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7FCF4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370034B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B3B283F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7839DC0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F47B6AE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3F109BF" w14:textId="696F4184" w:rsidR="009F3974" w:rsidRDefault="00EF35CE" w:rsidP="00EF35CE">
      <w:pPr>
        <w:snapToGrid w:val="0"/>
        <w:spacing w:line="360" w:lineRule="auto"/>
        <w:jc w:val="center"/>
        <w:rPr>
          <w:b/>
          <w:sz w:val="36"/>
          <w:szCs w:val="36"/>
        </w:rPr>
      </w:pPr>
      <w:r w:rsidRPr="00EF35CE">
        <w:rPr>
          <w:rFonts w:hint="eastAsia"/>
          <w:b/>
          <w:sz w:val="36"/>
          <w:szCs w:val="36"/>
        </w:rPr>
        <w:t>国家计量技术规范</w:t>
      </w:r>
      <w:r w:rsidR="00CF24B8">
        <w:rPr>
          <w:b/>
          <w:sz w:val="36"/>
          <w:szCs w:val="36"/>
        </w:rPr>
        <w:t>《</w:t>
      </w:r>
      <w:r w:rsidR="007170B3">
        <w:rPr>
          <w:rFonts w:hint="eastAsia"/>
          <w:b/>
          <w:sz w:val="36"/>
          <w:szCs w:val="36"/>
        </w:rPr>
        <w:t>变压器有载分接开关测试仪校准规范</w:t>
      </w:r>
      <w:r w:rsidR="00CF24B8">
        <w:rPr>
          <w:b/>
          <w:sz w:val="36"/>
          <w:szCs w:val="36"/>
        </w:rPr>
        <w:t>》</w:t>
      </w:r>
    </w:p>
    <w:p w14:paraId="010FCE90" w14:textId="77777777" w:rsidR="009F3974" w:rsidRDefault="009F3974">
      <w:pPr>
        <w:jc w:val="center"/>
        <w:rPr>
          <w:rFonts w:eastAsia="仿宋_GB2312"/>
          <w:b/>
          <w:sz w:val="36"/>
          <w:szCs w:val="36"/>
        </w:rPr>
      </w:pPr>
    </w:p>
    <w:p w14:paraId="56742C9F" w14:textId="74C17E01" w:rsidR="009F3974" w:rsidRDefault="00CF24B8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</w:t>
      </w:r>
      <w:r w:rsidR="00EF35CE">
        <w:rPr>
          <w:rFonts w:eastAsia="仿宋_GB2312"/>
          <w:b/>
          <w:sz w:val="36"/>
          <w:szCs w:val="36"/>
        </w:rPr>
        <w:t>试验</w:t>
      </w:r>
      <w:r>
        <w:rPr>
          <w:rFonts w:eastAsia="仿宋_GB2312"/>
          <w:b/>
          <w:sz w:val="36"/>
          <w:szCs w:val="36"/>
        </w:rPr>
        <w:t>报告</w:t>
      </w:r>
    </w:p>
    <w:p w14:paraId="41E0C67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672A044A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1F374E8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3D8C2F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2DBB8F83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F7D6704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8E5B06F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7EAE8410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80D4FAE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01B66F0D" w14:textId="77777777" w:rsidR="009F3974" w:rsidRDefault="009F3974">
      <w:pPr>
        <w:jc w:val="center"/>
        <w:rPr>
          <w:rFonts w:eastAsia="仿宋_GB2312"/>
          <w:sz w:val="32"/>
          <w:szCs w:val="32"/>
        </w:rPr>
      </w:pPr>
    </w:p>
    <w:p w14:paraId="5EC79E36" w14:textId="09FAE5C4" w:rsidR="00E00C0C" w:rsidRDefault="00496570" w:rsidP="00E00C0C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编制工作组</w:t>
      </w:r>
      <w:bookmarkStart w:id="0" w:name="_GoBack"/>
      <w:bookmarkEnd w:id="0"/>
    </w:p>
    <w:p w14:paraId="75324B96" w14:textId="2E8FF95A" w:rsidR="009F3974" w:rsidRDefault="00CF24B8">
      <w:pPr>
        <w:jc w:val="center"/>
        <w:rPr>
          <w:rFonts w:eastAsia="仿宋_GB2312"/>
          <w:b/>
          <w:sz w:val="32"/>
          <w:szCs w:val="32"/>
        </w:rPr>
        <w:sectPr w:rsidR="009F3974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</w:t>
      </w:r>
      <w:r w:rsidR="007170B3">
        <w:rPr>
          <w:rFonts w:eastAsia="仿宋_GB2312"/>
          <w:b/>
          <w:color w:val="000000"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年</w:t>
      </w:r>
      <w:r w:rsidR="00801E03">
        <w:rPr>
          <w:rFonts w:eastAsia="仿宋_GB2312"/>
          <w:b/>
          <w:sz w:val="32"/>
          <w:szCs w:val="32"/>
        </w:rPr>
        <w:t>4</w:t>
      </w:r>
      <w:r>
        <w:rPr>
          <w:rFonts w:eastAsia="仿宋_GB2312"/>
          <w:b/>
          <w:sz w:val="32"/>
          <w:szCs w:val="32"/>
        </w:rPr>
        <w:t>月</w:t>
      </w:r>
    </w:p>
    <w:p w14:paraId="42851B0E" w14:textId="77777777" w:rsidR="007170B3" w:rsidRDefault="00E00C0C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 w:rsidRPr="00E00C0C">
        <w:rPr>
          <w:rFonts w:hint="eastAsia"/>
          <w:b/>
          <w:bCs/>
          <w:sz w:val="30"/>
        </w:rPr>
        <w:lastRenderedPageBreak/>
        <w:t>国家计量技术规范《</w:t>
      </w:r>
      <w:r w:rsidR="007170B3">
        <w:rPr>
          <w:rFonts w:hint="eastAsia"/>
          <w:b/>
          <w:bCs/>
          <w:sz w:val="30"/>
        </w:rPr>
        <w:t>变压器有载分接开关测试仪校准规范</w:t>
      </w:r>
      <w:r w:rsidRPr="00E00C0C">
        <w:rPr>
          <w:rFonts w:hint="eastAsia"/>
          <w:b/>
          <w:bCs/>
          <w:sz w:val="30"/>
        </w:rPr>
        <w:t>》</w:t>
      </w:r>
    </w:p>
    <w:p w14:paraId="557E795C" w14:textId="076BB68A" w:rsidR="009F3974" w:rsidRDefault="00CF24B8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>
        <w:rPr>
          <w:b/>
          <w:bCs/>
          <w:sz w:val="30"/>
        </w:rPr>
        <w:t>验证</w:t>
      </w:r>
      <w:r w:rsidR="00E00C0C">
        <w:rPr>
          <w:rFonts w:hint="eastAsia"/>
          <w:b/>
          <w:bCs/>
          <w:sz w:val="30"/>
        </w:rPr>
        <w:t>试验</w:t>
      </w:r>
      <w:r>
        <w:rPr>
          <w:b/>
          <w:bCs/>
          <w:sz w:val="30"/>
        </w:rPr>
        <w:t>报告</w:t>
      </w:r>
    </w:p>
    <w:p w14:paraId="70029C87" w14:textId="77777777" w:rsidR="009F3974" w:rsidRDefault="00CF24B8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14:paraId="2F3BECA4" w14:textId="6A1BC3DD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选取</w:t>
      </w:r>
      <w:r w:rsidR="007170B3">
        <w:rPr>
          <w:sz w:val="24"/>
        </w:rPr>
        <w:t>2</w:t>
      </w:r>
      <w:r>
        <w:rPr>
          <w:sz w:val="24"/>
        </w:rPr>
        <w:t>台</w:t>
      </w:r>
      <w:r w:rsidR="007170B3">
        <w:rPr>
          <w:rFonts w:hint="eastAsia"/>
          <w:sz w:val="24"/>
        </w:rPr>
        <w:t>交直流</w:t>
      </w:r>
      <w:r w:rsidR="007170B3">
        <w:rPr>
          <w:sz w:val="24"/>
        </w:rPr>
        <w:t>变压器有载分接开关测试仪</w:t>
      </w:r>
      <w:r>
        <w:rPr>
          <w:sz w:val="24"/>
        </w:rPr>
        <w:t>作为试验对象，按标准中规定的主要项目进行试验，验证该标准条款的正确性和可行性。</w:t>
      </w:r>
    </w:p>
    <w:p w14:paraId="28F22453" w14:textId="77777777" w:rsidR="009F3974" w:rsidRDefault="00CF24B8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14:paraId="6C684856" w14:textId="54AE6C7F" w:rsidR="009F3974" w:rsidRDefault="00CF24B8" w:rsidP="005B7DA3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采用标准</w:t>
      </w:r>
      <w:r w:rsidR="005B7DA3" w:rsidRPr="005B7DA3">
        <w:rPr>
          <w:rFonts w:hint="eastAsia"/>
          <w:sz w:val="24"/>
        </w:rPr>
        <w:t>《</w:t>
      </w:r>
      <w:r w:rsidR="007170B3">
        <w:rPr>
          <w:rFonts w:hint="eastAsia"/>
          <w:sz w:val="24"/>
        </w:rPr>
        <w:t>变压器有载分接开关测试仪校准规范</w:t>
      </w:r>
      <w:r w:rsidR="005B7DA3" w:rsidRPr="005B7DA3">
        <w:rPr>
          <w:rFonts w:hint="eastAsia"/>
          <w:sz w:val="24"/>
        </w:rPr>
        <w:t>》</w:t>
      </w:r>
      <w:r>
        <w:rPr>
          <w:sz w:val="24"/>
        </w:rPr>
        <w:t>进行性能试验。</w:t>
      </w:r>
    </w:p>
    <w:p w14:paraId="77ABF051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14:paraId="1A2F54FB" w14:textId="43FBA294" w:rsidR="009F3974" w:rsidRDefault="000F618A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2022</w:t>
      </w:r>
      <w:r>
        <w:rPr>
          <w:rFonts w:hint="eastAsia"/>
          <w:bCs/>
          <w:sz w:val="24"/>
        </w:rPr>
        <w:t>年</w:t>
      </w:r>
      <w:r w:rsidR="00801E03">
        <w:rPr>
          <w:bCs/>
          <w:sz w:val="24"/>
        </w:rPr>
        <w:t>4</w:t>
      </w:r>
      <w:r w:rsidR="00CF24B8">
        <w:rPr>
          <w:bCs/>
          <w:sz w:val="24"/>
        </w:rPr>
        <w:t>月</w:t>
      </w:r>
      <w:r w:rsidR="00801E03">
        <w:rPr>
          <w:bCs/>
          <w:sz w:val="24"/>
        </w:rPr>
        <w:t>11</w:t>
      </w:r>
      <w:r w:rsidR="00CF24B8">
        <w:rPr>
          <w:bCs/>
          <w:sz w:val="24"/>
        </w:rPr>
        <w:t>日。</w:t>
      </w:r>
    </w:p>
    <w:p w14:paraId="24DBD6E9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14:paraId="20D06530" w14:textId="002E829B" w:rsidR="009F3974" w:rsidRDefault="007170B3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国家高</w:t>
      </w:r>
      <w:r>
        <w:rPr>
          <w:bCs/>
          <w:sz w:val="24"/>
        </w:rPr>
        <w:t>电压计量站预防性试验标准</w:t>
      </w:r>
      <w:r w:rsidR="00CF24B8">
        <w:rPr>
          <w:bCs/>
          <w:sz w:val="24"/>
        </w:rPr>
        <w:t>实验室</w:t>
      </w:r>
      <w:r>
        <w:rPr>
          <w:rFonts w:hint="eastAsia"/>
          <w:bCs/>
          <w:sz w:val="24"/>
        </w:rPr>
        <w:t>。</w:t>
      </w:r>
    </w:p>
    <w:p w14:paraId="75C6B348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 w14:paraId="62D8D0FB" w14:textId="1BF39582" w:rsidR="009F3974" w:rsidRDefault="007170B3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国家高电压</w:t>
      </w:r>
      <w:r>
        <w:rPr>
          <w:bCs/>
          <w:sz w:val="24"/>
        </w:rPr>
        <w:t>计量站</w:t>
      </w:r>
      <w:r w:rsidR="00CF24B8"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>付济良、</w:t>
      </w:r>
      <w:r>
        <w:rPr>
          <w:bCs/>
          <w:sz w:val="24"/>
        </w:rPr>
        <w:t>赵世杰、余雪</w:t>
      </w:r>
      <w:r>
        <w:rPr>
          <w:rFonts w:hint="eastAsia"/>
          <w:bCs/>
          <w:sz w:val="24"/>
        </w:rPr>
        <w:t>芹</w:t>
      </w:r>
    </w:p>
    <w:p w14:paraId="5CEB8865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14:paraId="52DC752A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14:paraId="6E87AA5D" w14:textId="5DF19912" w:rsidR="009F3974" w:rsidRDefault="00CF24B8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 w:rsidR="007170B3">
        <w:rPr>
          <w:bCs/>
          <w:sz w:val="24"/>
        </w:rPr>
        <w:t>22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 w:rsidR="007170B3">
        <w:rPr>
          <w:sz w:val="24"/>
        </w:rPr>
        <w:t>70</w:t>
      </w:r>
      <w:r>
        <w:rPr>
          <w:bCs/>
          <w:sz w:val="24"/>
        </w:rPr>
        <w:t>RH</w:t>
      </w:r>
    </w:p>
    <w:p w14:paraId="659FB761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14:paraId="3B4AFF59" w14:textId="77777777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>
        <w:rPr>
          <w:sz w:val="24"/>
        </w:rPr>
        <w:t>1</w:t>
      </w:r>
      <w:r>
        <w:rPr>
          <w:sz w:val="24"/>
        </w:rPr>
        <w:t>所示：</w:t>
      </w:r>
    </w:p>
    <w:p w14:paraId="4732BD84" w14:textId="77777777" w:rsidR="009F3974" w:rsidRPr="008F426D" w:rsidRDefault="00CF24B8" w:rsidP="005B6555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inorEastAsia" w:eastAsiaTheme="minorEastAsia" w:hAnsiTheme="minorEastAsia"/>
        </w:rPr>
      </w:pPr>
      <w:r w:rsidRPr="008F426D">
        <w:rPr>
          <w:rFonts w:asciiTheme="minorEastAsia" w:eastAsiaTheme="minorEastAsia" w:hAnsiTheme="minorEastAsia"/>
        </w:rPr>
        <w:t>表1 标准装置及辅助设备的主要技术参数</w:t>
      </w:r>
    </w:p>
    <w:tbl>
      <w:tblPr>
        <w:tblStyle w:val="a7"/>
        <w:tblW w:w="8296" w:type="dxa"/>
        <w:jc w:val="center"/>
        <w:tblLook w:val="04A0" w:firstRow="1" w:lastRow="0" w:firstColumn="1" w:lastColumn="0" w:noHBand="0" w:noVBand="1"/>
      </w:tblPr>
      <w:tblGrid>
        <w:gridCol w:w="551"/>
        <w:gridCol w:w="1571"/>
        <w:gridCol w:w="1057"/>
        <w:gridCol w:w="1919"/>
        <w:gridCol w:w="3198"/>
      </w:tblGrid>
      <w:tr w:rsidR="00FA7680" w14:paraId="14AD78E4" w14:textId="77777777" w:rsidTr="00BD4206">
        <w:trPr>
          <w:trHeight w:val="397"/>
          <w:tblHeader/>
          <w:jc w:val="center"/>
        </w:trPr>
        <w:tc>
          <w:tcPr>
            <w:tcW w:w="551" w:type="dxa"/>
            <w:vAlign w:val="center"/>
          </w:tcPr>
          <w:p w14:paraId="009D5609" w14:textId="77777777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571" w:type="dxa"/>
            <w:vAlign w:val="center"/>
          </w:tcPr>
          <w:p w14:paraId="2EFA4C05" w14:textId="77777777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057" w:type="dxa"/>
            <w:vAlign w:val="center"/>
          </w:tcPr>
          <w:p w14:paraId="534330DC" w14:textId="77777777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1919" w:type="dxa"/>
            <w:vAlign w:val="center"/>
          </w:tcPr>
          <w:p w14:paraId="7E868862" w14:textId="22FEFCC0" w:rsidR="00FA7680" w:rsidRDefault="00FA7680" w:rsidP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制造商</w:t>
            </w:r>
          </w:p>
        </w:tc>
        <w:tc>
          <w:tcPr>
            <w:tcW w:w="3198" w:type="dxa"/>
            <w:vAlign w:val="center"/>
          </w:tcPr>
          <w:p w14:paraId="53B6537B" w14:textId="364E8D11" w:rsidR="00FA7680" w:rsidRDefault="00FA7680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FA7680" w14:paraId="0CD5475E" w14:textId="77777777" w:rsidTr="00BD4206">
        <w:trPr>
          <w:trHeight w:val="397"/>
          <w:jc w:val="center"/>
        </w:trPr>
        <w:tc>
          <w:tcPr>
            <w:tcW w:w="551" w:type="dxa"/>
            <w:vAlign w:val="center"/>
          </w:tcPr>
          <w:p w14:paraId="5E03892F" w14:textId="77777777" w:rsidR="00FA7680" w:rsidRDefault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71" w:type="dxa"/>
            <w:vAlign w:val="center"/>
          </w:tcPr>
          <w:p w14:paraId="48B2BF6B" w14:textId="2D9859EB" w:rsidR="00FA7680" w:rsidRDefault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DF105D">
              <w:rPr>
                <w:rFonts w:hint="eastAsia"/>
                <w:kern w:val="0"/>
                <w:sz w:val="18"/>
                <w:szCs w:val="18"/>
              </w:rPr>
              <w:t>标准电阻器</w:t>
            </w:r>
          </w:p>
        </w:tc>
        <w:tc>
          <w:tcPr>
            <w:tcW w:w="1057" w:type="dxa"/>
            <w:vAlign w:val="center"/>
          </w:tcPr>
          <w:p w14:paraId="0C664291" w14:textId="068627A0" w:rsidR="00FA7680" w:rsidRDefault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DDZ</w:t>
            </w:r>
            <w:r>
              <w:rPr>
                <w:kern w:val="0"/>
                <w:sz w:val="18"/>
                <w:szCs w:val="18"/>
              </w:rPr>
              <w:t>-1</w:t>
            </w:r>
          </w:p>
        </w:tc>
        <w:tc>
          <w:tcPr>
            <w:tcW w:w="1919" w:type="dxa"/>
            <w:vAlign w:val="center"/>
          </w:tcPr>
          <w:p w14:paraId="31D87009" w14:textId="74325483" w:rsidR="00FA7680" w:rsidRDefault="00FA7680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proofErr w:type="gramStart"/>
            <w:r w:rsidRPr="00FA7680">
              <w:rPr>
                <w:rFonts w:hint="eastAsia"/>
                <w:kern w:val="0"/>
                <w:sz w:val="18"/>
                <w:szCs w:val="18"/>
              </w:rPr>
              <w:t>国网武汉</w:t>
            </w:r>
            <w:proofErr w:type="gramEnd"/>
            <w:r w:rsidRPr="00FA7680">
              <w:rPr>
                <w:rFonts w:hint="eastAsia"/>
                <w:kern w:val="0"/>
                <w:sz w:val="18"/>
                <w:szCs w:val="18"/>
              </w:rPr>
              <w:t>高压研究院</w:t>
            </w:r>
          </w:p>
        </w:tc>
        <w:tc>
          <w:tcPr>
            <w:tcW w:w="3198" w:type="dxa"/>
            <w:vAlign w:val="center"/>
          </w:tcPr>
          <w:p w14:paraId="4A146E38" w14:textId="0A2B152F" w:rsidR="00FA7680" w:rsidRDefault="00FA7680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电阻：</w:t>
            </w:r>
            <w:r>
              <w:rPr>
                <w:kern w:val="0"/>
                <w:sz w:val="18"/>
                <w:szCs w:val="18"/>
              </w:rPr>
              <w:t>(0.01~200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  <w:r>
              <w:rPr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，±</w:t>
            </w:r>
            <w:r>
              <w:rPr>
                <w:rFonts w:hint="eastAsia"/>
                <w:kern w:val="0"/>
                <w:sz w:val="18"/>
                <w:szCs w:val="18"/>
              </w:rPr>
              <w:t>0.</w:t>
            </w:r>
            <w:r>
              <w:rPr>
                <w:kern w:val="0"/>
                <w:sz w:val="18"/>
                <w:szCs w:val="18"/>
              </w:rPr>
              <w:t>05%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</w:p>
        </w:tc>
      </w:tr>
      <w:tr w:rsidR="000F618A" w14:paraId="0C8DFA54" w14:textId="77777777" w:rsidTr="00BD4206">
        <w:trPr>
          <w:trHeight w:val="397"/>
          <w:jc w:val="center"/>
        </w:trPr>
        <w:tc>
          <w:tcPr>
            <w:tcW w:w="551" w:type="dxa"/>
            <w:vMerge w:val="restart"/>
            <w:vAlign w:val="center"/>
          </w:tcPr>
          <w:p w14:paraId="6D1F9FA3" w14:textId="26364C3A" w:rsidR="000F618A" w:rsidRDefault="000F618A" w:rsidP="0067428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vMerge w:val="restart"/>
            <w:vAlign w:val="center"/>
          </w:tcPr>
          <w:p w14:paraId="1F3566B5" w14:textId="01BFFE87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标准</w:t>
            </w:r>
            <w:r>
              <w:rPr>
                <w:kern w:val="0"/>
                <w:sz w:val="18"/>
                <w:szCs w:val="18"/>
              </w:rPr>
              <w:t>时间</w:t>
            </w:r>
            <w:r w:rsidR="00544AF1">
              <w:rPr>
                <w:rFonts w:hint="eastAsia"/>
                <w:kern w:val="0"/>
                <w:sz w:val="18"/>
                <w:szCs w:val="18"/>
              </w:rPr>
              <w:t>开关</w:t>
            </w:r>
          </w:p>
          <w:p w14:paraId="713C1CC9" w14:textId="6816747C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kern w:val="0"/>
                <w:sz w:val="18"/>
                <w:szCs w:val="18"/>
              </w:rPr>
              <w:t>信号</w:t>
            </w:r>
            <w:r>
              <w:rPr>
                <w:kern w:val="0"/>
                <w:sz w:val="18"/>
                <w:szCs w:val="18"/>
              </w:rPr>
              <w:t>发生器</w:t>
            </w:r>
            <w:r>
              <w:rPr>
                <w:kern w:val="0"/>
                <w:sz w:val="18"/>
                <w:szCs w:val="18"/>
              </w:rPr>
              <w:t>+</w:t>
            </w:r>
            <w:r>
              <w:rPr>
                <w:kern w:val="0"/>
                <w:sz w:val="18"/>
                <w:szCs w:val="18"/>
              </w:rPr>
              <w:t>继电器</w:t>
            </w:r>
            <w:r>
              <w:rPr>
                <w:rFonts w:hint="eastAsia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kern w:val="0"/>
                <w:sz w:val="18"/>
                <w:szCs w:val="18"/>
              </w:rPr>
              <w:t>通用</w:t>
            </w:r>
            <w:r>
              <w:rPr>
                <w:kern w:val="0"/>
                <w:sz w:val="18"/>
                <w:szCs w:val="18"/>
              </w:rPr>
              <w:t>计数器</w:t>
            </w:r>
            <w:r>
              <w:rPr>
                <w:rFonts w:hint="eastAsia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示波器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57" w:type="dxa"/>
            <w:vAlign w:val="center"/>
          </w:tcPr>
          <w:p w14:paraId="2A292C81" w14:textId="362BF000" w:rsidR="000F618A" w:rsidRDefault="000F618A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FA7680">
              <w:rPr>
                <w:kern w:val="0"/>
                <w:sz w:val="18"/>
                <w:szCs w:val="18"/>
              </w:rPr>
              <w:t>AFG3</w:t>
            </w:r>
            <w:r>
              <w:rPr>
                <w:kern w:val="0"/>
                <w:sz w:val="18"/>
                <w:szCs w:val="18"/>
              </w:rPr>
              <w:t>25</w:t>
            </w:r>
            <w:r w:rsidRPr="00FA7680">
              <w:rPr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C</w:t>
            </w:r>
          </w:p>
        </w:tc>
        <w:tc>
          <w:tcPr>
            <w:tcW w:w="1919" w:type="dxa"/>
            <w:vAlign w:val="center"/>
          </w:tcPr>
          <w:p w14:paraId="06F8AB88" w14:textId="0A73B53A" w:rsidR="000F618A" w:rsidRDefault="000F618A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CF78E7">
              <w:rPr>
                <w:rFonts w:hint="eastAsia"/>
                <w:kern w:val="0"/>
                <w:sz w:val="18"/>
                <w:szCs w:val="18"/>
              </w:rPr>
              <w:t>泰克公司</w:t>
            </w:r>
          </w:p>
        </w:tc>
        <w:tc>
          <w:tcPr>
            <w:tcW w:w="3198" w:type="dxa"/>
            <w:vAlign w:val="center"/>
          </w:tcPr>
          <w:p w14:paraId="089D107B" w14:textId="1903F58F" w:rsidR="000F618A" w:rsidRPr="00FA7680" w:rsidRDefault="000F618A" w:rsidP="003E25E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频率：</w:t>
            </w:r>
            <w:r w:rsidRPr="00FA7680">
              <w:rPr>
                <w:kern w:val="0"/>
                <w:sz w:val="18"/>
                <w:szCs w:val="18"/>
              </w:rPr>
              <w:t>1Hz~240MHz</w:t>
            </w:r>
          </w:p>
        </w:tc>
      </w:tr>
      <w:tr w:rsidR="000F618A" w14:paraId="0F03BDC4" w14:textId="77777777" w:rsidTr="00BD4206">
        <w:trPr>
          <w:trHeight w:val="397"/>
          <w:jc w:val="center"/>
        </w:trPr>
        <w:tc>
          <w:tcPr>
            <w:tcW w:w="551" w:type="dxa"/>
            <w:vMerge/>
            <w:vAlign w:val="center"/>
          </w:tcPr>
          <w:p w14:paraId="3DC93278" w14:textId="5F4B5C07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vMerge/>
            <w:vAlign w:val="center"/>
          </w:tcPr>
          <w:p w14:paraId="6AA20A25" w14:textId="645BF32A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14:paraId="656C2480" w14:textId="6C329CD6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  <w:highlight w:val="yellow"/>
              </w:rPr>
            </w:pPr>
            <w:r w:rsidRPr="00CF78E7">
              <w:rPr>
                <w:kern w:val="0"/>
                <w:sz w:val="18"/>
                <w:szCs w:val="18"/>
              </w:rPr>
              <w:t>53220A</w:t>
            </w:r>
          </w:p>
        </w:tc>
        <w:tc>
          <w:tcPr>
            <w:tcW w:w="1919" w:type="dxa"/>
            <w:vAlign w:val="center"/>
          </w:tcPr>
          <w:p w14:paraId="02C520FF" w14:textId="59CEACCE" w:rsidR="000F618A" w:rsidRDefault="000F618A" w:rsidP="00BD4206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是德公司</w:t>
            </w:r>
          </w:p>
        </w:tc>
        <w:tc>
          <w:tcPr>
            <w:tcW w:w="3198" w:type="dxa"/>
            <w:vAlign w:val="center"/>
          </w:tcPr>
          <w:p w14:paraId="00C13465" w14:textId="6D41EC32" w:rsidR="000F618A" w:rsidRDefault="000F618A" w:rsidP="00CF78E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时间</w:t>
            </w:r>
            <w:r>
              <w:rPr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kern w:val="0"/>
                <w:sz w:val="18"/>
                <w:szCs w:val="18"/>
              </w:rPr>
              <w:t>0.0</w:t>
            </w:r>
            <w:r w:rsidRPr="00CF78E7">
              <w:rPr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m</w:t>
            </w:r>
            <w:r w:rsidRPr="00CF78E7">
              <w:rPr>
                <w:kern w:val="0"/>
                <w:sz w:val="18"/>
                <w:szCs w:val="18"/>
              </w:rPr>
              <w:t>s~4s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Pr="00CF78E7">
              <w:rPr>
                <w:kern w:val="0"/>
                <w:sz w:val="18"/>
                <w:szCs w:val="18"/>
              </w:rPr>
              <w:t>±0.01%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</w:p>
        </w:tc>
      </w:tr>
      <w:tr w:rsidR="000F618A" w14:paraId="182C98A9" w14:textId="77777777" w:rsidTr="00BD4206">
        <w:trPr>
          <w:trHeight w:val="397"/>
          <w:jc w:val="center"/>
        </w:trPr>
        <w:tc>
          <w:tcPr>
            <w:tcW w:w="551" w:type="dxa"/>
            <w:vMerge/>
            <w:vAlign w:val="center"/>
          </w:tcPr>
          <w:p w14:paraId="14741D31" w14:textId="77777777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vMerge/>
            <w:vAlign w:val="center"/>
          </w:tcPr>
          <w:p w14:paraId="45909A92" w14:textId="77777777" w:rsidR="000F618A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14:paraId="5786AE9A" w14:textId="1760E213" w:rsidR="000F618A" w:rsidRPr="00CF78E7" w:rsidRDefault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MDO</w:t>
            </w:r>
            <w:r>
              <w:rPr>
                <w:kern w:val="0"/>
                <w:sz w:val="18"/>
                <w:szCs w:val="18"/>
              </w:rPr>
              <w:t>3024</w:t>
            </w:r>
          </w:p>
        </w:tc>
        <w:tc>
          <w:tcPr>
            <w:tcW w:w="1919" w:type="dxa"/>
            <w:vAlign w:val="center"/>
          </w:tcPr>
          <w:p w14:paraId="64E5226F" w14:textId="6B600C1F" w:rsidR="000F618A" w:rsidRDefault="000F618A" w:rsidP="00BD4206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CF78E7">
              <w:rPr>
                <w:rFonts w:hint="eastAsia"/>
                <w:kern w:val="0"/>
                <w:sz w:val="18"/>
                <w:szCs w:val="18"/>
              </w:rPr>
              <w:t>泰克公司</w:t>
            </w:r>
          </w:p>
        </w:tc>
        <w:tc>
          <w:tcPr>
            <w:tcW w:w="3198" w:type="dxa"/>
            <w:vAlign w:val="center"/>
          </w:tcPr>
          <w:p w14:paraId="4566EA05" w14:textId="0E034B39" w:rsidR="000F618A" w:rsidRDefault="000F618A" w:rsidP="000F618A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时间</w:t>
            </w:r>
            <w:r>
              <w:rPr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kern w:val="0"/>
                <w:sz w:val="18"/>
                <w:szCs w:val="18"/>
              </w:rPr>
              <w:t>0.0</w:t>
            </w:r>
            <w:r w:rsidRPr="00CF78E7">
              <w:rPr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m</w:t>
            </w:r>
            <w:r w:rsidRPr="00CF78E7">
              <w:rPr>
                <w:kern w:val="0"/>
                <w:sz w:val="18"/>
                <w:szCs w:val="18"/>
              </w:rPr>
              <w:t>s~</w:t>
            </w:r>
            <w:r>
              <w:rPr>
                <w:kern w:val="0"/>
                <w:sz w:val="18"/>
                <w:szCs w:val="18"/>
              </w:rPr>
              <w:t>2</w:t>
            </w:r>
            <w:r w:rsidRPr="00CF78E7">
              <w:rPr>
                <w:kern w:val="0"/>
                <w:sz w:val="18"/>
                <w:szCs w:val="18"/>
              </w:rPr>
              <w:t>s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kern w:val="0"/>
                <w:sz w:val="18"/>
                <w:szCs w:val="18"/>
              </w:rPr>
              <w:t>±0.</w:t>
            </w:r>
            <w:r w:rsidR="008D24F2">
              <w:rPr>
                <w:kern w:val="0"/>
                <w:sz w:val="18"/>
                <w:szCs w:val="18"/>
              </w:rPr>
              <w:t>0</w:t>
            </w:r>
            <w:r w:rsidRPr="00CF78E7">
              <w:rPr>
                <w:kern w:val="0"/>
                <w:sz w:val="18"/>
                <w:szCs w:val="18"/>
              </w:rPr>
              <w:t>1%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</w:p>
        </w:tc>
      </w:tr>
      <w:tr w:rsidR="00FA7680" w14:paraId="422E1583" w14:textId="77777777" w:rsidTr="00BD4206">
        <w:trPr>
          <w:trHeight w:val="397"/>
          <w:jc w:val="center"/>
        </w:trPr>
        <w:tc>
          <w:tcPr>
            <w:tcW w:w="551" w:type="dxa"/>
            <w:vAlign w:val="center"/>
          </w:tcPr>
          <w:p w14:paraId="1D93CF17" w14:textId="6D56C02C" w:rsidR="00FA7680" w:rsidRDefault="0067428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571" w:type="dxa"/>
            <w:vAlign w:val="center"/>
          </w:tcPr>
          <w:p w14:paraId="4A7C5DE3" w14:textId="5F39EBAC" w:rsidR="00FA7680" w:rsidRDefault="0067428F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电感</w:t>
            </w:r>
          </w:p>
        </w:tc>
        <w:tc>
          <w:tcPr>
            <w:tcW w:w="1057" w:type="dxa"/>
            <w:vAlign w:val="center"/>
          </w:tcPr>
          <w:p w14:paraId="202ABC53" w14:textId="5B960EF6" w:rsidR="00FA7680" w:rsidRPr="004E7E17" w:rsidRDefault="00B630C3" w:rsidP="001E1676">
            <w:pPr>
              <w:adjustRightInd w:val="0"/>
              <w:snapToGrid w:val="0"/>
              <w:jc w:val="center"/>
              <w:rPr>
                <w:color w:val="FF0000"/>
                <w:kern w:val="0"/>
                <w:sz w:val="18"/>
                <w:szCs w:val="18"/>
              </w:rPr>
            </w:pPr>
            <w:r w:rsidRPr="00B630C3">
              <w:rPr>
                <w:kern w:val="0"/>
                <w:sz w:val="18"/>
                <w:szCs w:val="18"/>
              </w:rPr>
              <w:t>0.01</w:t>
            </w:r>
            <w:r w:rsidR="003140D8" w:rsidRPr="00B630C3"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1919" w:type="dxa"/>
            <w:vAlign w:val="center"/>
          </w:tcPr>
          <w:p w14:paraId="1DAD0F00" w14:textId="78CA3183" w:rsidR="00FA7680" w:rsidRPr="005C5C5B" w:rsidRDefault="003140D8" w:rsidP="00FA768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C5C5B"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3198" w:type="dxa"/>
            <w:vAlign w:val="center"/>
          </w:tcPr>
          <w:p w14:paraId="228778B2" w14:textId="19EA05F8" w:rsidR="00FA7680" w:rsidRPr="005C5C5B" w:rsidRDefault="002A05AD" w:rsidP="002A05A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C5C5B">
              <w:rPr>
                <w:kern w:val="0"/>
                <w:sz w:val="18"/>
                <w:szCs w:val="18"/>
              </w:rPr>
              <w:t>5</w:t>
            </w:r>
            <w:r w:rsidR="007D54B4" w:rsidRPr="005C5C5B">
              <w:rPr>
                <w:rFonts w:hint="eastAsia"/>
                <w:kern w:val="0"/>
                <w:sz w:val="18"/>
                <w:szCs w:val="18"/>
              </w:rPr>
              <w:t>0</w:t>
            </w:r>
            <w:r w:rsidR="007D54B4" w:rsidRPr="005C5C5B">
              <w:rPr>
                <w:kern w:val="0"/>
                <w:sz w:val="18"/>
                <w:szCs w:val="18"/>
              </w:rPr>
              <w:t>VA</w:t>
            </w:r>
          </w:p>
        </w:tc>
      </w:tr>
    </w:tbl>
    <w:p w14:paraId="7FDA54F0" w14:textId="77777777" w:rsidR="003140D8" w:rsidRDefault="003140D8">
      <w:pPr>
        <w:adjustRightInd w:val="0"/>
        <w:snapToGrid w:val="0"/>
        <w:spacing w:beforeLines="100" w:before="312" w:line="360" w:lineRule="auto"/>
        <w:rPr>
          <w:sz w:val="24"/>
        </w:rPr>
      </w:pPr>
    </w:p>
    <w:p w14:paraId="7CFC1C0D" w14:textId="77777777" w:rsidR="009F3974" w:rsidRDefault="00CF24B8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14:paraId="6ECD1A47" w14:textId="77777777" w:rsidR="009F3974" w:rsidRDefault="00CF24B8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14:paraId="437F08AE" w14:textId="77777777" w:rsidR="009F3974" w:rsidRPr="008F426D" w:rsidRDefault="00CF24B8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4"/>
        </w:rPr>
      </w:pPr>
      <w:r w:rsidRPr="008F426D">
        <w:rPr>
          <w:rFonts w:asciiTheme="minorEastAsia" w:eastAsiaTheme="minorEastAsia" w:hAnsiTheme="minorEastAsia"/>
        </w:rPr>
        <w:lastRenderedPageBreak/>
        <w:t>表2 验证试验项目</w:t>
      </w:r>
    </w:p>
    <w:tbl>
      <w:tblPr>
        <w:tblW w:w="2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4117"/>
      </w:tblGrid>
      <w:tr w:rsidR="008F426D" w14:paraId="473695DD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7B7CDB6A" w14:textId="77777777" w:rsidR="008F426D" w:rsidRDefault="008F426D" w:rsidP="008F426D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4053" w:type="pct"/>
            <w:vAlign w:val="center"/>
          </w:tcPr>
          <w:p w14:paraId="7FFA7A66" w14:textId="797A52F2" w:rsidR="008F426D" w:rsidRDefault="008F426D" w:rsidP="008F426D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8F426D" w14:paraId="6A280979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1BB05B38" w14:textId="6B0FD518" w:rsidR="008F426D" w:rsidRDefault="008F426D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4053" w:type="pct"/>
            <w:vAlign w:val="center"/>
          </w:tcPr>
          <w:p w14:paraId="57A82F36" w14:textId="5F9330F6" w:rsidR="008F426D" w:rsidRDefault="008F426D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F7CBC">
              <w:rPr>
                <w:rFonts w:ascii="Times New Roman" w:hAnsi="Times New Roman" w:cs="Times New Roman" w:hint="eastAsia"/>
                <w:szCs w:val="21"/>
              </w:rPr>
              <w:t>过渡电阻</w:t>
            </w:r>
            <w:r>
              <w:rPr>
                <w:rFonts w:ascii="Times New Roman" w:hAnsi="Times New Roman" w:cs="Times New Roman"/>
                <w:szCs w:val="21"/>
              </w:rPr>
              <w:t>示值误差试验</w:t>
            </w:r>
          </w:p>
        </w:tc>
      </w:tr>
      <w:tr w:rsidR="008F426D" w14:paraId="620362F0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1D006583" w14:textId="0D29B5F1" w:rsidR="008F426D" w:rsidRDefault="008F426D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4053" w:type="pct"/>
            <w:vAlign w:val="center"/>
          </w:tcPr>
          <w:p w14:paraId="31D8B779" w14:textId="754C5499" w:rsidR="008F426D" w:rsidRDefault="008F426D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5F7CBC">
              <w:rPr>
                <w:rFonts w:ascii="Times New Roman" w:hAnsi="Times New Roman" w:cs="Times New Roman" w:hint="eastAsia"/>
                <w:szCs w:val="21"/>
              </w:rPr>
              <w:t>过渡时间示值误差</w:t>
            </w:r>
            <w:r>
              <w:rPr>
                <w:rFonts w:ascii="Times New Roman" w:hAnsi="Times New Roman" w:cs="Times New Roman"/>
                <w:szCs w:val="21"/>
              </w:rPr>
              <w:t>试验</w:t>
            </w:r>
          </w:p>
        </w:tc>
      </w:tr>
      <w:tr w:rsidR="008F426D" w14:paraId="0CF56E77" w14:textId="77777777" w:rsidTr="008F426D">
        <w:trPr>
          <w:trHeight w:val="340"/>
          <w:jc w:val="center"/>
        </w:trPr>
        <w:tc>
          <w:tcPr>
            <w:tcW w:w="947" w:type="pct"/>
            <w:vAlign w:val="center"/>
          </w:tcPr>
          <w:p w14:paraId="36F7840E" w14:textId="66F07F8C" w:rsidR="008F426D" w:rsidRDefault="008F426D" w:rsidP="008F426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4053" w:type="pct"/>
            <w:vAlign w:val="center"/>
          </w:tcPr>
          <w:p w14:paraId="0532E7DB" w14:textId="324777A6" w:rsidR="008F426D" w:rsidRDefault="00544AF1" w:rsidP="008F426D">
            <w:pPr>
              <w:pStyle w:val="a9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三相开断不同步时间</w:t>
            </w:r>
            <w:r w:rsidR="007D54B4">
              <w:rPr>
                <w:rFonts w:ascii="Times New Roman" w:hAnsi="Times New Roman" w:cs="Times New Roman" w:hint="eastAsia"/>
                <w:szCs w:val="21"/>
              </w:rPr>
              <w:t>测量</w:t>
            </w:r>
            <w:r w:rsidR="007D54B4">
              <w:rPr>
                <w:rFonts w:ascii="Times New Roman" w:hAnsi="Times New Roman" w:cs="Times New Roman"/>
                <w:szCs w:val="21"/>
              </w:rPr>
              <w:t>误差试验</w:t>
            </w:r>
          </w:p>
        </w:tc>
      </w:tr>
    </w:tbl>
    <w:p w14:paraId="016E2F66" w14:textId="77777777" w:rsidR="009F3974" w:rsidRDefault="00CF24B8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14:paraId="7B1D14EC" w14:textId="37BC1F61" w:rsidR="009F3974" w:rsidRDefault="00CF24B8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验证试验</w:t>
      </w:r>
      <w:r w:rsidR="005F7CBC">
        <w:rPr>
          <w:rFonts w:hint="eastAsia"/>
          <w:sz w:val="24"/>
        </w:rPr>
        <w:t>采用</w:t>
      </w:r>
      <w:r w:rsidR="005F7CBC">
        <w:rPr>
          <w:sz w:val="24"/>
        </w:rPr>
        <w:t>通用计量标准</w:t>
      </w:r>
      <w:r w:rsidR="005F7CBC">
        <w:rPr>
          <w:rFonts w:hint="eastAsia"/>
          <w:sz w:val="24"/>
        </w:rPr>
        <w:t>仪</w:t>
      </w:r>
      <w:r w:rsidR="005F7CBC">
        <w:rPr>
          <w:sz w:val="24"/>
        </w:rPr>
        <w:t>器</w:t>
      </w:r>
      <w:r>
        <w:rPr>
          <w:sz w:val="24"/>
        </w:rPr>
        <w:t>进行，试验回路如图</w:t>
      </w:r>
      <w:r>
        <w:rPr>
          <w:sz w:val="24"/>
        </w:rPr>
        <w:t>1</w:t>
      </w:r>
      <w:r w:rsidR="00F12068">
        <w:rPr>
          <w:rFonts w:hint="eastAsia"/>
          <w:sz w:val="24"/>
        </w:rPr>
        <w:t>、</w:t>
      </w:r>
      <w:r w:rsidR="00F12068">
        <w:rPr>
          <w:sz w:val="24"/>
        </w:rPr>
        <w:t>图</w:t>
      </w:r>
      <w:r w:rsidR="00F12068">
        <w:rPr>
          <w:rFonts w:hint="eastAsia"/>
          <w:sz w:val="24"/>
        </w:rPr>
        <w:t>2</w:t>
      </w:r>
      <w:r w:rsidR="00F12068">
        <w:rPr>
          <w:rFonts w:hint="eastAsia"/>
          <w:sz w:val="24"/>
        </w:rPr>
        <w:t>、</w:t>
      </w:r>
      <w:r w:rsidR="00F12068">
        <w:rPr>
          <w:sz w:val="24"/>
        </w:rPr>
        <w:t>图</w:t>
      </w:r>
      <w:r w:rsidR="00F12068">
        <w:rPr>
          <w:rFonts w:hint="eastAsia"/>
          <w:sz w:val="24"/>
        </w:rPr>
        <w:t>3</w:t>
      </w:r>
      <w:r>
        <w:rPr>
          <w:sz w:val="24"/>
        </w:rPr>
        <w:t>所示。</w:t>
      </w:r>
    </w:p>
    <w:p w14:paraId="0B2838E0" w14:textId="12D281F6" w:rsidR="00544AF1" w:rsidRPr="00F12068" w:rsidRDefault="00544AF1" w:rsidP="007D54B4">
      <w:pPr>
        <w:adjustRightInd w:val="0"/>
        <w:snapToGrid w:val="0"/>
        <w:spacing w:line="360" w:lineRule="auto"/>
        <w:jc w:val="center"/>
        <w:rPr>
          <w:sz w:val="24"/>
        </w:rPr>
      </w:pPr>
      <w:r>
        <w:object w:dxaOrig="4290" w:dyaOrig="2242" w14:anchorId="211A8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2" o:spid="_x0000_i1025" type="#_x0000_t75" alt="" style="width:221.4pt;height:113.4pt;mso-position-horizontal-relative:page;mso-position-vertical-relative:page" o:ole="">
            <v:fill o:detectmouseclick="t"/>
            <v:imagedata r:id="rId9" o:title=""/>
            <o:lock v:ext="edit" aspectratio="f"/>
          </v:shape>
          <o:OLEObject Type="Embed" ProgID="Visio.Drawing.15" ShapeID="Object 42" DrawAspect="Content" ObjectID="_1711365268" r:id="rId10">
            <o:FieldCodes>\* MERGEFORMAT</o:FieldCodes>
          </o:OLEObject>
        </w:object>
      </w:r>
    </w:p>
    <w:p w14:paraId="23508230" w14:textId="4563298A" w:rsidR="009F3974" w:rsidRPr="005B6555" w:rsidRDefault="00CF24B8" w:rsidP="005B6555">
      <w:pPr>
        <w:adjustRightInd w:val="0"/>
        <w:snapToGrid w:val="0"/>
        <w:spacing w:line="360" w:lineRule="auto"/>
        <w:ind w:firstLineChars="200" w:firstLine="420"/>
        <w:jc w:val="center"/>
        <w:rPr>
          <w:rFonts w:ascii="黑体" w:eastAsia="黑体" w:hAnsi="黑体"/>
        </w:rPr>
      </w:pPr>
      <w:r w:rsidRPr="005B6555">
        <w:rPr>
          <w:rFonts w:ascii="黑体" w:eastAsia="黑体" w:hAnsi="黑体"/>
        </w:rPr>
        <w:t xml:space="preserve">图1 </w:t>
      </w:r>
      <w:r w:rsidR="00F12068" w:rsidRPr="005B6555">
        <w:rPr>
          <w:rFonts w:ascii="黑体" w:eastAsia="黑体" w:hAnsi="黑体" w:hint="eastAsia"/>
        </w:rPr>
        <w:t>过渡</w:t>
      </w:r>
      <w:r w:rsidR="00F12068" w:rsidRPr="005B6555">
        <w:rPr>
          <w:rFonts w:ascii="黑体" w:eastAsia="黑体" w:hAnsi="黑体"/>
        </w:rPr>
        <w:t>电阻示值误差</w:t>
      </w:r>
      <w:r w:rsidRPr="005B6555">
        <w:rPr>
          <w:rFonts w:ascii="黑体" w:eastAsia="黑体" w:hAnsi="黑体"/>
        </w:rPr>
        <w:t>试验回路接线图</w:t>
      </w:r>
    </w:p>
    <w:p w14:paraId="1EE4CFFE" w14:textId="77777777" w:rsidR="0067428F" w:rsidRDefault="0067428F" w:rsidP="0067428F">
      <w:pPr>
        <w:rPr>
          <w:sz w:val="24"/>
        </w:rPr>
      </w:pPr>
    </w:p>
    <w:p w14:paraId="639126A2" w14:textId="4A518EC4" w:rsidR="00544AF1" w:rsidRDefault="00544AF1" w:rsidP="0067428F">
      <w:pPr>
        <w:spacing w:line="360" w:lineRule="auto"/>
        <w:jc w:val="center"/>
      </w:pPr>
      <w:r>
        <w:rPr>
          <w:rFonts w:hint="eastAsia"/>
        </w:rPr>
        <w:object w:dxaOrig="4755" w:dyaOrig="2252" w14:anchorId="5283EED7">
          <v:shape id="Object 43" o:spid="_x0000_i1026" type="#_x0000_t75" alt="" style="width:244.2pt;height:132pt;mso-position-horizontal-relative:page;mso-position-vertical-relative:page" o:ole="">
            <v:fill o:detectmouseclick="t"/>
            <v:imagedata r:id="rId11" o:title=""/>
            <o:lock v:ext="edit" aspectratio="f"/>
          </v:shape>
          <o:OLEObject Type="Embed" ProgID="Visio.Drawing.15" ShapeID="Object 43" DrawAspect="Content" ObjectID="_1711365269" r:id="rId12">
            <o:FieldCodes>\* MERGEFORMAT</o:FieldCodes>
          </o:OLEObject>
        </w:object>
      </w:r>
    </w:p>
    <w:p w14:paraId="735A3F9E" w14:textId="02E89212" w:rsidR="0067428F" w:rsidRDefault="0067428F" w:rsidP="0067428F">
      <w:pPr>
        <w:spacing w:line="360" w:lineRule="auto"/>
        <w:jc w:val="center"/>
      </w:pPr>
      <w:r>
        <w:rPr>
          <w:rFonts w:hint="eastAsia"/>
          <w:szCs w:val="21"/>
        </w:rPr>
        <w:t>(</w:t>
      </w:r>
      <w:r>
        <w:rPr>
          <w:szCs w:val="21"/>
        </w:rPr>
        <w:t>a</w:t>
      </w:r>
      <w:r>
        <w:rPr>
          <w:rFonts w:hint="eastAsia"/>
          <w:szCs w:val="21"/>
        </w:rPr>
        <w:t xml:space="preserve">) </w:t>
      </w:r>
      <w:r>
        <w:rPr>
          <w:rFonts w:ascii="宋体" w:hAnsi="宋体" w:cs="宋体" w:hint="eastAsia"/>
          <w:szCs w:val="21"/>
        </w:rPr>
        <w:t>直流法</w:t>
      </w:r>
    </w:p>
    <w:p w14:paraId="137BF05A" w14:textId="4DD0D5D4" w:rsidR="00544AF1" w:rsidRDefault="00544AF1" w:rsidP="0067428F">
      <w:pPr>
        <w:spacing w:line="360" w:lineRule="auto"/>
        <w:jc w:val="center"/>
      </w:pPr>
      <w:r>
        <w:object w:dxaOrig="4522" w:dyaOrig="2251" w14:anchorId="14C076A7">
          <v:shape id="Object 44" o:spid="_x0000_i1027" type="#_x0000_t75" style="width:243.6pt;height:129.6pt;mso-position-horizontal-relative:page;mso-position-vertical-relative:page" o:ole="">
            <v:fill o:detectmouseclick="t"/>
            <v:imagedata r:id="rId13" o:title=""/>
            <o:lock v:ext="edit" aspectratio="f"/>
          </v:shape>
          <o:OLEObject Type="Embed" ProgID="Visio.Drawing.15" ShapeID="Object 44" DrawAspect="Content" ObjectID="_1711365270" r:id="rId14">
            <o:FieldCodes>\* MERGEFORMAT</o:FieldCodes>
          </o:OLEObject>
        </w:object>
      </w:r>
    </w:p>
    <w:p w14:paraId="475D4C8F" w14:textId="15797ABD" w:rsidR="00423F92" w:rsidRDefault="00423F92" w:rsidP="0067428F">
      <w:pPr>
        <w:pStyle w:val="ad"/>
        <w:spacing w:line="360" w:lineRule="auto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</w:rPr>
        <w:t>) 交流法</w:t>
      </w:r>
    </w:p>
    <w:p w14:paraId="3CC59AA5" w14:textId="642C79B5" w:rsidR="00F12068" w:rsidRPr="005B6555" w:rsidRDefault="00F12068" w:rsidP="005B6555">
      <w:pPr>
        <w:adjustRightInd w:val="0"/>
        <w:snapToGrid w:val="0"/>
        <w:spacing w:line="360" w:lineRule="auto"/>
        <w:ind w:firstLineChars="200" w:firstLine="420"/>
        <w:jc w:val="center"/>
        <w:rPr>
          <w:rFonts w:ascii="黑体" w:eastAsia="黑体" w:hAnsi="黑体"/>
        </w:rPr>
      </w:pPr>
      <w:r w:rsidRPr="005B6555">
        <w:rPr>
          <w:rFonts w:ascii="黑体" w:eastAsia="黑体" w:hAnsi="黑体"/>
        </w:rPr>
        <w:t>图2 过渡时间示值误差试验回路接线图</w:t>
      </w:r>
    </w:p>
    <w:p w14:paraId="114B9C9A" w14:textId="6C332A41" w:rsidR="0067428F" w:rsidRDefault="00544AF1" w:rsidP="0067428F">
      <w:pPr>
        <w:snapToGrid w:val="0"/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object w:dxaOrig="5711" w:dyaOrig="2952" w14:anchorId="0A0E933C">
          <v:shape id="Object 46" o:spid="_x0000_i1028" type="#_x0000_t75" style="width:337.8pt;height:174.6pt;mso-position-horizontal-relative:page;mso-position-vertical-relative:page" o:ole="">
            <v:fill o:detectmouseclick="t"/>
            <v:imagedata r:id="rId15" o:title=""/>
            <o:lock v:ext="edit" aspectratio="f"/>
          </v:shape>
          <o:OLEObject Type="Embed" ProgID="Visio.Drawing.15" ShapeID="Object 46" DrawAspect="Content" ObjectID="_1711365271" r:id="rId16">
            <o:FieldCodes>\* MERGEFORMAT</o:FieldCodes>
          </o:OLEObject>
        </w:object>
      </w:r>
    </w:p>
    <w:p w14:paraId="1CC3705A" w14:textId="77777777" w:rsidR="0067428F" w:rsidRDefault="0067428F" w:rsidP="0067428F">
      <w:pPr>
        <w:pStyle w:val="ad"/>
        <w:snapToGrid w:val="0"/>
        <w:spacing w:line="360" w:lineRule="auto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(a) 直流法</w:t>
      </w:r>
    </w:p>
    <w:p w14:paraId="10B9ED36" w14:textId="35CE0714" w:rsidR="0067428F" w:rsidRDefault="00544AF1" w:rsidP="0067428F">
      <w:pPr>
        <w:snapToGrid w:val="0"/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object w:dxaOrig="5711" w:dyaOrig="3033" w14:anchorId="41214E84">
          <v:shape id="Object 45" o:spid="_x0000_i1029" type="#_x0000_t75" style="width:337.8pt;height:179.4pt;mso-position-horizontal-relative:page;mso-position-vertical-relative:page" o:ole="">
            <v:fill o:detectmouseclick="t"/>
            <v:imagedata r:id="rId17" o:title=""/>
            <o:lock v:ext="edit" aspectratio="f"/>
          </v:shape>
          <o:OLEObject Type="Embed" ProgID="Visio.Drawing.15" ShapeID="Object 45" DrawAspect="Content" ObjectID="_1711365272" r:id="rId18">
            <o:FieldCodes>\* MERGEFORMAT</o:FieldCodes>
          </o:OLEObject>
        </w:object>
      </w:r>
    </w:p>
    <w:p w14:paraId="47CDF327" w14:textId="77777777" w:rsidR="0067428F" w:rsidRDefault="0067428F" w:rsidP="0067428F">
      <w:pPr>
        <w:pStyle w:val="ad"/>
        <w:snapToGrid w:val="0"/>
        <w:spacing w:line="360" w:lineRule="auto"/>
        <w:jc w:val="center"/>
        <w:rPr>
          <w:rFonts w:eastAsia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(b) 交流法</w:t>
      </w:r>
    </w:p>
    <w:p w14:paraId="42F60465" w14:textId="1543B62C" w:rsidR="0067428F" w:rsidRPr="0067428F" w:rsidRDefault="0067428F" w:rsidP="0067428F">
      <w:pPr>
        <w:adjustRightInd w:val="0"/>
        <w:snapToGrid w:val="0"/>
        <w:spacing w:line="360" w:lineRule="auto"/>
        <w:ind w:firstLineChars="200" w:firstLine="420"/>
        <w:jc w:val="center"/>
        <w:rPr>
          <w:rFonts w:ascii="黑体" w:eastAsia="黑体" w:hAnsi="黑体"/>
        </w:rPr>
      </w:pPr>
      <w:r w:rsidRPr="0067428F">
        <w:rPr>
          <w:rFonts w:ascii="黑体" w:eastAsia="黑体" w:hAnsi="黑体"/>
        </w:rPr>
        <w:t>图3</w:t>
      </w:r>
      <w:r w:rsidRPr="0067428F">
        <w:rPr>
          <w:rFonts w:ascii="黑体" w:eastAsia="黑体" w:hAnsi="黑体" w:hint="eastAsia"/>
        </w:rPr>
        <w:t xml:space="preserve"> </w:t>
      </w:r>
      <w:r w:rsidR="00544AF1">
        <w:rPr>
          <w:rFonts w:ascii="黑体" w:eastAsia="黑体" w:hAnsi="黑体" w:hint="eastAsia"/>
        </w:rPr>
        <w:t>三相开断不同步时间</w:t>
      </w:r>
      <w:r w:rsidRPr="0067428F">
        <w:rPr>
          <w:rFonts w:ascii="黑体" w:eastAsia="黑体" w:hAnsi="黑体" w:hint="eastAsia"/>
        </w:rPr>
        <w:t>校准</w:t>
      </w:r>
      <w:r w:rsidRPr="0067428F">
        <w:rPr>
          <w:rFonts w:ascii="黑体" w:eastAsia="黑体" w:hAnsi="黑体"/>
        </w:rPr>
        <w:t>接线示意图</w:t>
      </w:r>
    </w:p>
    <w:p w14:paraId="262DFCCF" w14:textId="054CD77D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6.5 </w:t>
      </w:r>
      <w:r w:rsidR="005B6555">
        <w:rPr>
          <w:rFonts w:hint="eastAsia"/>
          <w:sz w:val="24"/>
        </w:rPr>
        <w:t>试验样品</w:t>
      </w:r>
      <w:r w:rsidR="005B6555">
        <w:rPr>
          <w:sz w:val="24"/>
        </w:rPr>
        <w:t>信息</w:t>
      </w:r>
    </w:p>
    <w:p w14:paraId="055533DC" w14:textId="7A9DD81A" w:rsidR="005C5B9B" w:rsidRDefault="005B6555" w:rsidP="005C5B9B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试验</w:t>
      </w:r>
      <w:r>
        <w:rPr>
          <w:bCs/>
          <w:sz w:val="24"/>
        </w:rPr>
        <w:t>样品信息如表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所示：</w:t>
      </w:r>
    </w:p>
    <w:p w14:paraId="6A447EBC" w14:textId="2183844A" w:rsidR="005B6555" w:rsidRPr="008F426D" w:rsidRDefault="005B6555" w:rsidP="005B6555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inorEastAsia" w:eastAsiaTheme="minorEastAsia" w:hAnsiTheme="minorEastAsia"/>
        </w:rPr>
      </w:pPr>
      <w:r w:rsidRPr="008F426D">
        <w:rPr>
          <w:rFonts w:asciiTheme="minorEastAsia" w:eastAsiaTheme="minorEastAsia" w:hAnsiTheme="minorEastAsia"/>
        </w:rPr>
        <w:t xml:space="preserve">表3 </w:t>
      </w:r>
      <w:r w:rsidRPr="008F426D">
        <w:rPr>
          <w:rFonts w:asciiTheme="minorEastAsia" w:eastAsiaTheme="minorEastAsia" w:hAnsiTheme="minorEastAsia" w:hint="eastAsia"/>
        </w:rPr>
        <w:t>试验样品</w:t>
      </w:r>
      <w:r w:rsidRPr="008F426D">
        <w:rPr>
          <w:rFonts w:asciiTheme="minorEastAsia" w:eastAsiaTheme="minorEastAsia" w:hAnsiTheme="minorEastAsia"/>
        </w:rPr>
        <w:t>信息</w:t>
      </w:r>
    </w:p>
    <w:tbl>
      <w:tblPr>
        <w:tblStyle w:val="a7"/>
        <w:tblW w:w="8296" w:type="dxa"/>
        <w:jc w:val="center"/>
        <w:tblLook w:val="04A0" w:firstRow="1" w:lastRow="0" w:firstColumn="1" w:lastColumn="0" w:noHBand="0" w:noVBand="1"/>
      </w:tblPr>
      <w:tblGrid>
        <w:gridCol w:w="551"/>
        <w:gridCol w:w="1571"/>
        <w:gridCol w:w="1057"/>
        <w:gridCol w:w="1919"/>
        <w:gridCol w:w="3198"/>
      </w:tblGrid>
      <w:tr w:rsidR="005B6555" w14:paraId="6D6C7396" w14:textId="77777777" w:rsidTr="002B6749">
        <w:trPr>
          <w:trHeight w:val="397"/>
          <w:tblHeader/>
          <w:jc w:val="center"/>
        </w:trPr>
        <w:tc>
          <w:tcPr>
            <w:tcW w:w="551" w:type="dxa"/>
            <w:vAlign w:val="center"/>
          </w:tcPr>
          <w:p w14:paraId="60BED666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571" w:type="dxa"/>
            <w:vAlign w:val="center"/>
          </w:tcPr>
          <w:p w14:paraId="1433FAAC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057" w:type="dxa"/>
            <w:vAlign w:val="center"/>
          </w:tcPr>
          <w:p w14:paraId="29245660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1919" w:type="dxa"/>
            <w:vAlign w:val="center"/>
          </w:tcPr>
          <w:p w14:paraId="72127C0F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制造商</w:t>
            </w:r>
          </w:p>
        </w:tc>
        <w:tc>
          <w:tcPr>
            <w:tcW w:w="3198" w:type="dxa"/>
            <w:vAlign w:val="center"/>
          </w:tcPr>
          <w:p w14:paraId="4A2E4DD3" w14:textId="77777777" w:rsidR="005B6555" w:rsidRDefault="005B6555" w:rsidP="002B6749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5B6555" w14:paraId="605BBFB7" w14:textId="77777777" w:rsidTr="002B6749">
        <w:trPr>
          <w:trHeight w:val="397"/>
          <w:jc w:val="center"/>
        </w:trPr>
        <w:tc>
          <w:tcPr>
            <w:tcW w:w="551" w:type="dxa"/>
            <w:vAlign w:val="center"/>
          </w:tcPr>
          <w:p w14:paraId="749B3CD2" w14:textId="77777777" w:rsidR="005B6555" w:rsidRDefault="005B6555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571" w:type="dxa"/>
            <w:vAlign w:val="center"/>
          </w:tcPr>
          <w:p w14:paraId="027943E5" w14:textId="49FFDB7A" w:rsidR="005B6555" w:rsidRDefault="005B6555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变压器</w:t>
            </w:r>
            <w:r>
              <w:rPr>
                <w:kern w:val="0"/>
                <w:sz w:val="18"/>
                <w:szCs w:val="18"/>
              </w:rPr>
              <w:t>有载</w:t>
            </w:r>
            <w:r>
              <w:rPr>
                <w:rFonts w:hint="eastAsia"/>
                <w:kern w:val="0"/>
                <w:sz w:val="18"/>
                <w:szCs w:val="18"/>
              </w:rPr>
              <w:t>开关</w:t>
            </w:r>
            <w:r>
              <w:rPr>
                <w:kern w:val="0"/>
                <w:sz w:val="18"/>
                <w:szCs w:val="18"/>
              </w:rPr>
              <w:t>交直流参数测试装置</w:t>
            </w:r>
          </w:p>
        </w:tc>
        <w:tc>
          <w:tcPr>
            <w:tcW w:w="1057" w:type="dxa"/>
            <w:vAlign w:val="center"/>
          </w:tcPr>
          <w:p w14:paraId="012E688F" w14:textId="78ACBBCE" w:rsidR="005B6555" w:rsidRDefault="005B6555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HCYZ-XA</w:t>
            </w:r>
          </w:p>
        </w:tc>
        <w:tc>
          <w:tcPr>
            <w:tcW w:w="1919" w:type="dxa"/>
            <w:vAlign w:val="center"/>
          </w:tcPr>
          <w:p w14:paraId="6C6DEA8D" w14:textId="11534157" w:rsidR="005B6555" w:rsidRDefault="005B6555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保定华</w:t>
            </w:r>
            <w:proofErr w:type="gramEnd"/>
            <w:r>
              <w:rPr>
                <w:rFonts w:hint="eastAsia"/>
                <w:kern w:val="0"/>
                <w:sz w:val="18"/>
                <w:szCs w:val="18"/>
              </w:rPr>
              <w:t>创</w:t>
            </w:r>
            <w:r>
              <w:rPr>
                <w:kern w:val="0"/>
                <w:sz w:val="18"/>
                <w:szCs w:val="18"/>
              </w:rPr>
              <w:t>电气有限公司</w:t>
            </w:r>
          </w:p>
        </w:tc>
        <w:tc>
          <w:tcPr>
            <w:tcW w:w="3198" w:type="dxa"/>
            <w:vAlign w:val="center"/>
          </w:tcPr>
          <w:p w14:paraId="3FCB937F" w14:textId="35D88EC2" w:rsidR="005B6555" w:rsidRDefault="005B6555" w:rsidP="005B6555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电阻：</w:t>
            </w:r>
            <w:r>
              <w:rPr>
                <w:kern w:val="0"/>
                <w:sz w:val="18"/>
                <w:szCs w:val="18"/>
              </w:rPr>
              <w:t>(0.</w:t>
            </w:r>
            <w:r w:rsidR="00563A30">
              <w:rPr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~40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  <w:r>
              <w:rPr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>，±（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  <w:r>
              <w:rPr>
                <w:rFonts w:hint="eastAsia"/>
                <w:kern w:val="0"/>
                <w:sz w:val="18"/>
                <w:szCs w:val="18"/>
              </w:rPr>
              <w:t>+</w:t>
            </w:r>
            <w:r>
              <w:rPr>
                <w:kern w:val="0"/>
                <w:sz w:val="18"/>
                <w:szCs w:val="18"/>
              </w:rPr>
              <w:t>2</w:t>
            </w:r>
            <w:r w:rsidR="00563A30">
              <w:rPr>
                <w:rFonts w:hint="eastAsia"/>
                <w:kern w:val="0"/>
                <w:sz w:val="18"/>
                <w:szCs w:val="18"/>
              </w:rPr>
              <w:t>个</w:t>
            </w:r>
            <w:r>
              <w:rPr>
                <w:rFonts w:hint="eastAsia"/>
                <w:kern w:val="0"/>
                <w:sz w:val="18"/>
                <w:szCs w:val="18"/>
              </w:rPr>
              <w:t>字</w:t>
            </w:r>
            <w:r>
              <w:rPr>
                <w:kern w:val="0"/>
                <w:sz w:val="18"/>
                <w:szCs w:val="18"/>
              </w:rPr>
              <w:t>）</w:t>
            </w:r>
            <w:r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4D21ED93" w14:textId="2B073602" w:rsidR="005B6555" w:rsidRDefault="005B6555" w:rsidP="005B6555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时间</w:t>
            </w:r>
            <w:r>
              <w:rPr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kern w:val="0"/>
                <w:sz w:val="18"/>
                <w:szCs w:val="18"/>
              </w:rPr>
              <w:t>(1</w:t>
            </w:r>
            <w:r>
              <w:rPr>
                <w:kern w:val="0"/>
                <w:sz w:val="18"/>
                <w:szCs w:val="18"/>
              </w:rPr>
              <w:t>~240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  <w:proofErr w:type="spellStart"/>
            <w:r>
              <w:rPr>
                <w:kern w:val="0"/>
                <w:sz w:val="18"/>
                <w:szCs w:val="18"/>
              </w:rPr>
              <w:t>ms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>，±（</w:t>
            </w:r>
            <w:r>
              <w:rPr>
                <w:rFonts w:hint="eastAsia"/>
                <w:kern w:val="0"/>
                <w:sz w:val="18"/>
                <w:szCs w:val="18"/>
              </w:rPr>
              <w:t>0.2</w:t>
            </w:r>
            <w:r>
              <w:rPr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kern w:val="0"/>
                <w:sz w:val="18"/>
                <w:szCs w:val="18"/>
              </w:rPr>
              <w:t>读数</w:t>
            </w:r>
            <w:r>
              <w:rPr>
                <w:rFonts w:hint="eastAsia"/>
                <w:kern w:val="0"/>
                <w:sz w:val="18"/>
                <w:szCs w:val="18"/>
              </w:rPr>
              <w:t>+</w:t>
            </w:r>
            <w:r>
              <w:rPr>
                <w:kern w:val="0"/>
                <w:sz w:val="18"/>
                <w:szCs w:val="18"/>
              </w:rPr>
              <w:t>2</w:t>
            </w:r>
            <w:r w:rsidR="00563A30">
              <w:rPr>
                <w:rFonts w:hint="eastAsia"/>
                <w:kern w:val="0"/>
                <w:sz w:val="18"/>
                <w:szCs w:val="18"/>
              </w:rPr>
              <w:t>个</w:t>
            </w:r>
            <w:r>
              <w:rPr>
                <w:rFonts w:hint="eastAsia"/>
                <w:kern w:val="0"/>
                <w:sz w:val="18"/>
                <w:szCs w:val="18"/>
              </w:rPr>
              <w:t>字</w:t>
            </w:r>
            <w:r>
              <w:rPr>
                <w:kern w:val="0"/>
                <w:sz w:val="18"/>
                <w:szCs w:val="18"/>
              </w:rPr>
              <w:t>）</w:t>
            </w:r>
            <w:r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1BE48F04" w14:textId="77777777" w:rsidR="005B6555" w:rsidRDefault="005B6555" w:rsidP="00563A3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电压</w:t>
            </w:r>
            <w:r>
              <w:rPr>
                <w:kern w:val="0"/>
                <w:sz w:val="18"/>
                <w:szCs w:val="18"/>
              </w:rPr>
              <w:t>：</w:t>
            </w:r>
            <w:r w:rsidR="00563A30">
              <w:rPr>
                <w:rFonts w:hint="eastAsia"/>
                <w:kern w:val="0"/>
                <w:sz w:val="18"/>
                <w:szCs w:val="18"/>
              </w:rPr>
              <w:t>(</w:t>
            </w:r>
            <w:r w:rsidR="00563A30">
              <w:rPr>
                <w:kern w:val="0"/>
                <w:sz w:val="18"/>
                <w:szCs w:val="18"/>
              </w:rPr>
              <w:t>0~800</w:t>
            </w:r>
            <w:r w:rsidR="00563A30">
              <w:rPr>
                <w:rFonts w:hint="eastAsia"/>
                <w:kern w:val="0"/>
                <w:sz w:val="18"/>
                <w:szCs w:val="18"/>
              </w:rPr>
              <w:t>)</w:t>
            </w:r>
            <w:r w:rsidR="00563A30">
              <w:rPr>
                <w:kern w:val="0"/>
                <w:sz w:val="18"/>
                <w:szCs w:val="18"/>
              </w:rPr>
              <w:t>V</w:t>
            </w:r>
            <w:r w:rsidR="00563A30"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4FCC0153" w14:textId="068BFE5A" w:rsidR="00563A30" w:rsidRPr="005B6555" w:rsidRDefault="00563A30" w:rsidP="00563A3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电流</w:t>
            </w:r>
            <w:r>
              <w:rPr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kern w:val="0"/>
                <w:sz w:val="18"/>
                <w:szCs w:val="18"/>
              </w:rPr>
              <w:t>(</w:t>
            </w:r>
            <w:r>
              <w:rPr>
                <w:kern w:val="0"/>
                <w:sz w:val="18"/>
                <w:szCs w:val="18"/>
              </w:rPr>
              <w:t>0~5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  <w:r>
              <w:rPr>
                <w:kern w:val="0"/>
                <w:sz w:val="18"/>
                <w:szCs w:val="18"/>
              </w:rPr>
              <w:t>A</w:t>
            </w:r>
            <w:r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</w:tr>
      <w:tr w:rsidR="005B6555" w14:paraId="79322ADD" w14:textId="77777777" w:rsidTr="002B6749">
        <w:trPr>
          <w:trHeight w:val="397"/>
          <w:jc w:val="center"/>
        </w:trPr>
        <w:tc>
          <w:tcPr>
            <w:tcW w:w="551" w:type="dxa"/>
            <w:vAlign w:val="center"/>
          </w:tcPr>
          <w:p w14:paraId="3AD6C545" w14:textId="77777777" w:rsidR="005B6555" w:rsidRDefault="005B6555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571" w:type="dxa"/>
            <w:vAlign w:val="center"/>
          </w:tcPr>
          <w:p w14:paraId="1E27517A" w14:textId="6DC0889B" w:rsidR="005B6555" w:rsidRDefault="00563A30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有载开关</w:t>
            </w:r>
            <w:r>
              <w:rPr>
                <w:kern w:val="0"/>
                <w:sz w:val="18"/>
                <w:szCs w:val="18"/>
              </w:rPr>
              <w:t>自动检测</w:t>
            </w:r>
            <w:r>
              <w:rPr>
                <w:rFonts w:hint="eastAsia"/>
                <w:kern w:val="0"/>
                <w:sz w:val="18"/>
                <w:szCs w:val="18"/>
              </w:rPr>
              <w:t>分析</w:t>
            </w:r>
            <w:r>
              <w:rPr>
                <w:kern w:val="0"/>
                <w:sz w:val="18"/>
                <w:szCs w:val="18"/>
              </w:rPr>
              <w:t>装置</w:t>
            </w:r>
          </w:p>
        </w:tc>
        <w:tc>
          <w:tcPr>
            <w:tcW w:w="1057" w:type="dxa"/>
            <w:vAlign w:val="center"/>
          </w:tcPr>
          <w:p w14:paraId="656D75D5" w14:textId="200272B7" w:rsidR="005B6555" w:rsidRDefault="00563A30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CD9812C</w:t>
            </w:r>
          </w:p>
        </w:tc>
        <w:tc>
          <w:tcPr>
            <w:tcW w:w="1919" w:type="dxa"/>
            <w:vAlign w:val="center"/>
          </w:tcPr>
          <w:p w14:paraId="334E5548" w14:textId="73BBA343" w:rsidR="005B6555" w:rsidRDefault="00563A30" w:rsidP="002B674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西安天城</w:t>
            </w:r>
            <w:r>
              <w:rPr>
                <w:kern w:val="0"/>
                <w:sz w:val="18"/>
                <w:szCs w:val="18"/>
              </w:rPr>
              <w:t>电力仪器设备有限责任公司</w:t>
            </w:r>
          </w:p>
        </w:tc>
        <w:tc>
          <w:tcPr>
            <w:tcW w:w="3198" w:type="dxa"/>
            <w:vAlign w:val="center"/>
          </w:tcPr>
          <w:p w14:paraId="15E63D3E" w14:textId="4D196502" w:rsidR="00563A30" w:rsidRPr="00563A30" w:rsidRDefault="00563A30" w:rsidP="00563A3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63A30">
              <w:rPr>
                <w:rFonts w:hint="eastAsia"/>
                <w:kern w:val="0"/>
                <w:sz w:val="18"/>
                <w:szCs w:val="18"/>
              </w:rPr>
              <w:t>电阻：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(0.</w:t>
            </w:r>
            <w:r>
              <w:rPr>
                <w:kern w:val="0"/>
                <w:sz w:val="18"/>
                <w:szCs w:val="18"/>
              </w:rPr>
              <w:t>1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~40)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Ω，±（</w:t>
            </w:r>
            <w:r>
              <w:rPr>
                <w:kern w:val="0"/>
                <w:sz w:val="18"/>
                <w:szCs w:val="18"/>
              </w:rPr>
              <w:t>3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%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读数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+</w:t>
            </w: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个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字）；</w:t>
            </w:r>
          </w:p>
          <w:p w14:paraId="3CC8384F" w14:textId="73EA1E33" w:rsidR="00563A30" w:rsidRPr="00563A30" w:rsidRDefault="00563A30" w:rsidP="00563A3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63A30">
              <w:rPr>
                <w:rFonts w:hint="eastAsia"/>
                <w:kern w:val="0"/>
                <w:sz w:val="18"/>
                <w:szCs w:val="18"/>
              </w:rPr>
              <w:t>时间：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(1~2</w:t>
            </w:r>
            <w:r>
              <w:rPr>
                <w:kern w:val="0"/>
                <w:sz w:val="18"/>
                <w:szCs w:val="18"/>
              </w:rPr>
              <w:t>5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0)</w:t>
            </w:r>
            <w:proofErr w:type="spellStart"/>
            <w:r w:rsidRPr="00563A30">
              <w:rPr>
                <w:rFonts w:hint="eastAsia"/>
                <w:kern w:val="0"/>
                <w:sz w:val="18"/>
                <w:szCs w:val="18"/>
              </w:rPr>
              <w:t>ms</w:t>
            </w:r>
            <w:proofErr w:type="spellEnd"/>
            <w:r w:rsidRPr="00563A30">
              <w:rPr>
                <w:rFonts w:hint="eastAsia"/>
                <w:kern w:val="0"/>
                <w:sz w:val="18"/>
                <w:szCs w:val="18"/>
              </w:rPr>
              <w:t>，±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ms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6824FECC" w14:textId="77777777" w:rsidR="00563A30" w:rsidRPr="00563A30" w:rsidRDefault="00563A30" w:rsidP="00563A3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63A30">
              <w:rPr>
                <w:rFonts w:hint="eastAsia"/>
                <w:kern w:val="0"/>
                <w:sz w:val="18"/>
                <w:szCs w:val="18"/>
              </w:rPr>
              <w:t>电压：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(0~800)V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5F2A6A05" w14:textId="437B9F14" w:rsidR="005B6555" w:rsidRPr="00FA7680" w:rsidRDefault="00563A30" w:rsidP="00563A3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563A30">
              <w:rPr>
                <w:rFonts w:hint="eastAsia"/>
                <w:kern w:val="0"/>
                <w:sz w:val="18"/>
                <w:szCs w:val="18"/>
              </w:rPr>
              <w:t>电流：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(0</w:t>
            </w:r>
            <w:r>
              <w:rPr>
                <w:rFonts w:hint="eastAsia"/>
                <w:kern w:val="0"/>
                <w:sz w:val="18"/>
                <w:szCs w:val="18"/>
              </w:rPr>
              <w:t>.001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~</w:t>
            </w:r>
            <w:r>
              <w:rPr>
                <w:kern w:val="0"/>
                <w:sz w:val="18"/>
                <w:szCs w:val="18"/>
              </w:rPr>
              <w:t>10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)A</w:t>
            </w:r>
            <w:r w:rsidRPr="00563A30">
              <w:rPr>
                <w:rFonts w:hint="eastAsia"/>
                <w:kern w:val="0"/>
                <w:sz w:val="18"/>
                <w:szCs w:val="18"/>
              </w:rPr>
              <w:t>。</w:t>
            </w:r>
          </w:p>
        </w:tc>
      </w:tr>
    </w:tbl>
    <w:p w14:paraId="4D484653" w14:textId="77777777" w:rsidR="009F3974" w:rsidRDefault="00CF24B8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6.6 </w:t>
      </w:r>
      <w:r>
        <w:rPr>
          <w:sz w:val="24"/>
        </w:rPr>
        <w:t>试验数据</w:t>
      </w:r>
    </w:p>
    <w:p w14:paraId="68BEAFAC" w14:textId="77777777" w:rsidR="009F3974" w:rsidRDefault="00CF24B8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 w14:paraId="76664B4C" w14:textId="77777777" w:rsidR="009F3974" w:rsidRDefault="00CF24B8">
      <w:pPr>
        <w:pStyle w:val="a8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lastRenderedPageBreak/>
        <w:t>试验结论</w:t>
      </w:r>
    </w:p>
    <w:p w14:paraId="7E44D3CF" w14:textId="62B36E8B" w:rsidR="009F3974" w:rsidRDefault="00CF24B8" w:rsidP="00785CCC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 w:rsidR="007170B3">
        <w:rPr>
          <w:sz w:val="24"/>
        </w:rPr>
        <w:t>变压器有载分接开关测试仪</w:t>
      </w:r>
      <w:r w:rsidR="00E00C0C">
        <w:rPr>
          <w:rFonts w:hint="eastAsia"/>
          <w:color w:val="000000"/>
          <w:sz w:val="24"/>
        </w:rPr>
        <w:t>校准规范</w:t>
      </w:r>
      <w:r>
        <w:rPr>
          <w:color w:val="000000"/>
          <w:sz w:val="24"/>
        </w:rPr>
        <w:t>相应条款制定是可靠的、准确的，能够实现对此类产品技术性能的质量把控。</w:t>
      </w:r>
      <w:r>
        <w:rPr>
          <w:color w:val="000000"/>
          <w:sz w:val="24"/>
        </w:rPr>
        <w:br w:type="page"/>
      </w:r>
    </w:p>
    <w:p w14:paraId="317EA9DB" w14:textId="7295A199" w:rsidR="009F3974" w:rsidRDefault="00CF24B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</w:t>
      </w:r>
    </w:p>
    <w:p w14:paraId="6347018F" w14:textId="1D667632" w:rsidR="009F3974" w:rsidRDefault="00CF24B8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</w:t>
      </w:r>
      <w:r w:rsidR="008F426D">
        <w:rPr>
          <w:rFonts w:eastAsia="黑体" w:hint="eastAsia"/>
          <w:sz w:val="24"/>
        </w:rPr>
        <w:t>1</w:t>
      </w:r>
      <w:r w:rsidR="008F426D">
        <w:rPr>
          <w:rFonts w:eastAsia="黑体" w:hint="eastAsia"/>
          <w:sz w:val="24"/>
        </w:rPr>
        <w:t>试验</w:t>
      </w:r>
      <w:r w:rsidR="008F426D">
        <w:rPr>
          <w:rFonts w:eastAsia="黑体"/>
          <w:sz w:val="24"/>
        </w:rPr>
        <w:t>数据</w:t>
      </w:r>
    </w:p>
    <w:p w14:paraId="46547D7B" w14:textId="4DE8F7FC" w:rsidR="008F426D" w:rsidRPr="00C030B4" w:rsidRDefault="008F426D" w:rsidP="008F426D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t>附表1</w:t>
      </w:r>
      <w:r w:rsidR="00172131">
        <w:rPr>
          <w:szCs w:val="21"/>
        </w:rPr>
        <w:t>-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样品1</w:t>
      </w:r>
      <w:r>
        <w:rPr>
          <w:rFonts w:hint="eastAsia"/>
          <w:szCs w:val="21"/>
          <w:lang w:eastAsia="zh-CN"/>
        </w:rPr>
        <w:t>过渡电阻示值误差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2344"/>
        <w:gridCol w:w="2344"/>
        <w:gridCol w:w="2342"/>
      </w:tblGrid>
      <w:tr w:rsidR="008F426D" w:rsidRPr="00EB6154" w14:paraId="430A6B68" w14:textId="77777777" w:rsidTr="008F426D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325EA2C3" w14:textId="7572E6AF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 w:rsidR="00962E3F">
              <w:rPr>
                <w:rFonts w:hint="eastAsia"/>
                <w:szCs w:val="21"/>
              </w:rPr>
              <w:t>(</w:t>
            </w:r>
            <w:r w:rsidR="00962E3F">
              <w:rPr>
                <w:rFonts w:hint="eastAsia"/>
                <w:szCs w:val="21"/>
              </w:rPr>
              <w:t>Ω</w:t>
            </w:r>
            <w:r w:rsidR="00962E3F"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396ECD3" w14:textId="2B253AE0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 w:rsidR="00962E3F">
              <w:rPr>
                <w:rFonts w:hint="eastAsia"/>
                <w:szCs w:val="21"/>
              </w:rPr>
              <w:t>(</w:t>
            </w:r>
            <w:r w:rsidR="00962E3F">
              <w:rPr>
                <w:rFonts w:hint="eastAsia"/>
                <w:szCs w:val="21"/>
              </w:rPr>
              <w:t>Ω</w:t>
            </w:r>
            <w:r w:rsidR="00962E3F"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000860A1" w14:textId="7F736913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 w:rsidR="00962E3F">
              <w:rPr>
                <w:rFonts w:hint="eastAsia"/>
                <w:szCs w:val="21"/>
              </w:rPr>
              <w:t>(</w:t>
            </w:r>
            <w:r w:rsidR="00962E3F">
              <w:rPr>
                <w:rFonts w:hint="eastAsia"/>
                <w:szCs w:val="21"/>
              </w:rPr>
              <w:t>Ω</w:t>
            </w:r>
            <w:r w:rsidR="00962E3F">
              <w:rPr>
                <w:szCs w:val="21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5C6FAB45" w14:textId="650BDC12" w:rsidR="008F426D" w:rsidRPr="00EB6154" w:rsidRDefault="008F426D" w:rsidP="00962E3F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 w:rsidR="00962E3F">
              <w:rPr>
                <w:rFonts w:hint="eastAsia"/>
                <w:szCs w:val="21"/>
              </w:rPr>
              <w:t>(</w:t>
            </w:r>
            <w:r w:rsidR="00962E3F">
              <w:rPr>
                <w:rFonts w:hint="eastAsia"/>
                <w:szCs w:val="21"/>
              </w:rPr>
              <w:t>Ω</w:t>
            </w:r>
            <w:r w:rsidR="00962E3F">
              <w:rPr>
                <w:szCs w:val="21"/>
              </w:rPr>
              <w:t>)</w:t>
            </w:r>
          </w:p>
        </w:tc>
      </w:tr>
      <w:tr w:rsidR="008F426D" w:rsidRPr="00EB6154" w14:paraId="3CABCEE8" w14:textId="77777777" w:rsidTr="008F426D">
        <w:tc>
          <w:tcPr>
            <w:tcW w:w="876" w:type="pct"/>
            <w:shd w:val="clear" w:color="auto" w:fill="auto"/>
            <w:vAlign w:val="center"/>
          </w:tcPr>
          <w:p w14:paraId="01C74722" w14:textId="0D49AF2A" w:rsidR="008F426D" w:rsidRPr="00EB6154" w:rsidRDefault="003E25E7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500885D" w14:textId="0903D44B" w:rsidR="008F426D" w:rsidRPr="00EB6154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07C4DA7" w14:textId="72F3F159" w:rsidR="008F426D" w:rsidRPr="00EB6154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BBBBF6F" w14:textId="137ED4B4" w:rsidR="008F426D" w:rsidRPr="00EB6154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0.6</w:t>
            </w:r>
          </w:p>
        </w:tc>
      </w:tr>
      <w:tr w:rsidR="008F426D" w:rsidRPr="00EB6154" w14:paraId="3A39B031" w14:textId="77777777" w:rsidTr="008F426D">
        <w:tc>
          <w:tcPr>
            <w:tcW w:w="876" w:type="pct"/>
            <w:shd w:val="clear" w:color="auto" w:fill="auto"/>
            <w:vAlign w:val="center"/>
          </w:tcPr>
          <w:p w14:paraId="262D5BFF" w14:textId="5ED1958E" w:rsidR="008F426D" w:rsidRPr="00EB6154" w:rsidRDefault="003E25E7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52F0494" w14:textId="03B2AA20" w:rsidR="008F426D" w:rsidRPr="00EB6154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7CF6B6B" w14:textId="02147D0E" w:rsidR="008F426D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1B58D6EB" w14:textId="670E272C" w:rsidR="008F426D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</w:tr>
      <w:tr w:rsidR="003E25E7" w:rsidRPr="00EB6154" w14:paraId="0F4AD630" w14:textId="77777777" w:rsidTr="008F426D">
        <w:tc>
          <w:tcPr>
            <w:tcW w:w="876" w:type="pct"/>
            <w:shd w:val="clear" w:color="auto" w:fill="auto"/>
            <w:vAlign w:val="center"/>
          </w:tcPr>
          <w:p w14:paraId="0831B78A" w14:textId="3217EDF5" w:rsidR="003E25E7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65AECCA" w14:textId="5729FDE5" w:rsidR="003E25E7" w:rsidRPr="00EB6154" w:rsidRDefault="000979BC" w:rsidP="000979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93B0269" w14:textId="4F2896EE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4.0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7D847E5" w14:textId="633318C7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</w:t>
            </w:r>
          </w:p>
        </w:tc>
      </w:tr>
      <w:tr w:rsidR="003E25E7" w:rsidRPr="00EB6154" w14:paraId="70B65244" w14:textId="77777777" w:rsidTr="008F426D">
        <w:tc>
          <w:tcPr>
            <w:tcW w:w="876" w:type="pct"/>
            <w:shd w:val="clear" w:color="auto" w:fill="auto"/>
            <w:vAlign w:val="center"/>
          </w:tcPr>
          <w:p w14:paraId="6EC08D61" w14:textId="07216139" w:rsidR="003E25E7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BFCBFBE" w14:textId="3A4A6ED9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20.1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A54BF74" w14:textId="0F828D43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20.0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041A07C" w14:textId="1E720A4D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20.1</w:t>
            </w:r>
          </w:p>
        </w:tc>
      </w:tr>
      <w:tr w:rsidR="003E25E7" w:rsidRPr="00EB6154" w14:paraId="79B257F3" w14:textId="77777777" w:rsidTr="008F426D">
        <w:tc>
          <w:tcPr>
            <w:tcW w:w="876" w:type="pct"/>
            <w:shd w:val="clear" w:color="auto" w:fill="auto"/>
            <w:vAlign w:val="center"/>
          </w:tcPr>
          <w:p w14:paraId="2C5D8DAD" w14:textId="304217F6" w:rsidR="003E25E7" w:rsidRDefault="00962E3F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C10ED2F" w14:textId="6BA7A243" w:rsidR="003E25E7" w:rsidRPr="00EB6154" w:rsidRDefault="000979BC" w:rsidP="000979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067D48D" w14:textId="05261AF8" w:rsidR="003E25E7" w:rsidRPr="00EB6154" w:rsidRDefault="000979BC" w:rsidP="000979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A521311" w14:textId="21E54B4D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36.2</w:t>
            </w:r>
          </w:p>
        </w:tc>
      </w:tr>
      <w:tr w:rsidR="003E25E7" w:rsidRPr="00EB6154" w14:paraId="62361EEE" w14:textId="77777777" w:rsidTr="008F426D">
        <w:tc>
          <w:tcPr>
            <w:tcW w:w="876" w:type="pct"/>
            <w:shd w:val="clear" w:color="auto" w:fill="auto"/>
            <w:vAlign w:val="center"/>
          </w:tcPr>
          <w:p w14:paraId="2E4637F9" w14:textId="514D8161" w:rsidR="003E25E7" w:rsidRDefault="003E25E7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6DE10EA" w14:textId="548B4B87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40.2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03BC976" w14:textId="1AFA2F8C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40.1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0AC6F49" w14:textId="74868D14" w:rsidR="003E25E7" w:rsidRPr="00EB6154" w:rsidRDefault="000979BC" w:rsidP="008F426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40.2</w:t>
            </w:r>
          </w:p>
        </w:tc>
      </w:tr>
    </w:tbl>
    <w:p w14:paraId="522911D4" w14:textId="210E11A0" w:rsidR="008F426D" w:rsidRPr="00EB6154" w:rsidRDefault="008F426D" w:rsidP="008F426D">
      <w:pPr>
        <w:tabs>
          <w:tab w:val="left" w:pos="720"/>
        </w:tabs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>
        <w:rPr>
          <w:rFonts w:hint="eastAsia"/>
          <w:szCs w:val="21"/>
        </w:rPr>
        <w:t>1</w:t>
      </w:r>
      <w:r w:rsidR="00172131">
        <w:rPr>
          <w:szCs w:val="21"/>
        </w:rPr>
        <w:t>-</w:t>
      </w:r>
      <w:r>
        <w:rPr>
          <w:szCs w:val="21"/>
        </w:rPr>
        <w:t xml:space="preserve">2 </w:t>
      </w:r>
      <w:r>
        <w:rPr>
          <w:rFonts w:hint="eastAsia"/>
          <w:szCs w:val="21"/>
        </w:rPr>
        <w:t>样品</w:t>
      </w:r>
      <w:r>
        <w:rPr>
          <w:rFonts w:hint="eastAsia"/>
          <w:szCs w:val="21"/>
        </w:rPr>
        <w:t>1</w:t>
      </w:r>
      <w:r w:rsidR="007D54B4">
        <w:rPr>
          <w:rFonts w:hint="eastAsia"/>
          <w:szCs w:val="21"/>
        </w:rPr>
        <w:t>直流</w:t>
      </w:r>
      <w:r w:rsidR="007D54B4">
        <w:rPr>
          <w:szCs w:val="21"/>
        </w:rPr>
        <w:t>法</w:t>
      </w:r>
      <w:r w:rsidRPr="008F426D">
        <w:rPr>
          <w:rFonts w:hint="eastAsia"/>
          <w:szCs w:val="21"/>
        </w:rPr>
        <w:t>过渡时间</w:t>
      </w:r>
      <w:r>
        <w:rPr>
          <w:rFonts w:hint="eastAsia"/>
          <w:szCs w:val="21"/>
        </w:rPr>
        <w:t>示值误差</w:t>
      </w:r>
      <w:r>
        <w:rPr>
          <w:szCs w:val="21"/>
        </w:rPr>
        <w:t>试验数据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423"/>
        <w:gridCol w:w="1421"/>
        <w:gridCol w:w="1420"/>
        <w:gridCol w:w="1421"/>
        <w:gridCol w:w="1413"/>
      </w:tblGrid>
      <w:tr w:rsidR="002450A9" w:rsidRPr="00EB6154" w14:paraId="77536492" w14:textId="77777777" w:rsidTr="002450A9">
        <w:trPr>
          <w:trHeight w:val="285"/>
        </w:trPr>
        <w:tc>
          <w:tcPr>
            <w:tcW w:w="835" w:type="pct"/>
            <w:shd w:val="clear" w:color="auto" w:fill="auto"/>
            <w:vAlign w:val="center"/>
          </w:tcPr>
          <w:p w14:paraId="0C9DDD8B" w14:textId="21411980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F48C3B6" w14:textId="35CEE377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135D143A" w14:textId="4D599C2C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588E905" w14:textId="63C10DAA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7C0C14DA" w14:textId="1A28693C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30603EBB" w14:textId="4CD34517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</w:tr>
      <w:tr w:rsidR="002450A9" w:rsidRPr="00EB6154" w14:paraId="071712AE" w14:textId="77777777" w:rsidTr="002450A9">
        <w:tc>
          <w:tcPr>
            <w:tcW w:w="835" w:type="pct"/>
            <w:shd w:val="clear" w:color="auto" w:fill="auto"/>
            <w:vAlign w:val="center"/>
          </w:tcPr>
          <w:p w14:paraId="554630AB" w14:textId="38B7DC25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0C6053D" w14:textId="247FF1BE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7A12EC70" w14:textId="61A636C8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7C3A4F7" w14:textId="397EE25A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834" w:type="pct"/>
            <w:vAlign w:val="center"/>
          </w:tcPr>
          <w:p w14:paraId="7B0D9390" w14:textId="080863DC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.02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379C6D3A" w14:textId="5558E28F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0</w:t>
            </w:r>
          </w:p>
        </w:tc>
      </w:tr>
      <w:tr w:rsidR="002450A9" w:rsidRPr="00EB6154" w14:paraId="71A5333A" w14:textId="77777777" w:rsidTr="002450A9">
        <w:tc>
          <w:tcPr>
            <w:tcW w:w="835" w:type="pct"/>
            <w:shd w:val="clear" w:color="auto" w:fill="auto"/>
            <w:vAlign w:val="center"/>
          </w:tcPr>
          <w:p w14:paraId="1B345110" w14:textId="12E88739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.03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116A0F7" w14:textId="4E7DF147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24.1</w:t>
            </w:r>
          </w:p>
        </w:tc>
        <w:tc>
          <w:tcPr>
            <w:tcW w:w="834" w:type="pct"/>
            <w:vAlign w:val="center"/>
          </w:tcPr>
          <w:p w14:paraId="43FC0544" w14:textId="042C5C4A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.05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C29E884" w14:textId="4A57EA31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24.0</w:t>
            </w:r>
          </w:p>
        </w:tc>
        <w:tc>
          <w:tcPr>
            <w:tcW w:w="834" w:type="pct"/>
            <w:vAlign w:val="center"/>
          </w:tcPr>
          <w:p w14:paraId="66316738" w14:textId="0F4339C2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.02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0EC9E00E" w14:textId="7CC4309B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3.9</w:t>
            </w:r>
          </w:p>
        </w:tc>
      </w:tr>
      <w:tr w:rsidR="002450A9" w:rsidRPr="00EB6154" w14:paraId="74252371" w14:textId="77777777" w:rsidTr="002450A9">
        <w:tc>
          <w:tcPr>
            <w:tcW w:w="835" w:type="pct"/>
            <w:shd w:val="clear" w:color="auto" w:fill="auto"/>
            <w:vAlign w:val="center"/>
          </w:tcPr>
          <w:p w14:paraId="273110EB" w14:textId="57927DDB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  <w:r>
              <w:rPr>
                <w:szCs w:val="21"/>
              </w:rPr>
              <w:t>.03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062D60C" w14:textId="130ADB90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120.</w:t>
            </w:r>
            <w:r>
              <w:rPr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14:paraId="0B9B3D81" w14:textId="779F5DA5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  <w:r>
              <w:rPr>
                <w:szCs w:val="21"/>
              </w:rPr>
              <w:t>.06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ABA5990" w14:textId="4E36647D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119.</w:t>
            </w:r>
            <w:r>
              <w:rPr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14:paraId="2AD3BF38" w14:textId="500B793A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  <w:r>
              <w:rPr>
                <w:szCs w:val="21"/>
              </w:rPr>
              <w:t>.04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2A0A9C91" w14:textId="454F1A4D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19.9</w:t>
            </w:r>
          </w:p>
        </w:tc>
      </w:tr>
      <w:tr w:rsidR="002450A9" w:rsidRPr="00EB6154" w14:paraId="4C4C6642" w14:textId="77777777" w:rsidTr="002450A9">
        <w:tc>
          <w:tcPr>
            <w:tcW w:w="835" w:type="pct"/>
            <w:shd w:val="clear" w:color="auto" w:fill="auto"/>
            <w:vAlign w:val="center"/>
          </w:tcPr>
          <w:p w14:paraId="688CD7EA" w14:textId="70C677AB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  <w:r>
              <w:rPr>
                <w:szCs w:val="21"/>
              </w:rPr>
              <w:t>.04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E4407F1" w14:textId="16F726C0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216.1</w:t>
            </w:r>
          </w:p>
        </w:tc>
        <w:tc>
          <w:tcPr>
            <w:tcW w:w="834" w:type="pct"/>
            <w:vAlign w:val="center"/>
          </w:tcPr>
          <w:p w14:paraId="74BE726B" w14:textId="048E5DD6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  <w:r>
              <w:rPr>
                <w:szCs w:val="21"/>
              </w:rPr>
              <w:t>.02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2F1A3E3" w14:textId="555529F8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216.2</w:t>
            </w:r>
          </w:p>
        </w:tc>
        <w:tc>
          <w:tcPr>
            <w:tcW w:w="834" w:type="pct"/>
            <w:vAlign w:val="center"/>
          </w:tcPr>
          <w:p w14:paraId="0A46E7A9" w14:textId="3D3D5AA9" w:rsidR="002450A9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  <w:r>
              <w:rPr>
                <w:szCs w:val="21"/>
              </w:rPr>
              <w:t>.03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B28EE57" w14:textId="641D0FCF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szCs w:val="21"/>
              </w:rPr>
              <w:t>6.1</w:t>
            </w:r>
          </w:p>
        </w:tc>
      </w:tr>
      <w:tr w:rsidR="002450A9" w:rsidRPr="00EB6154" w14:paraId="07B946A4" w14:textId="77777777" w:rsidTr="002450A9">
        <w:tc>
          <w:tcPr>
            <w:tcW w:w="835" w:type="pct"/>
            <w:shd w:val="clear" w:color="auto" w:fill="auto"/>
            <w:vAlign w:val="center"/>
          </w:tcPr>
          <w:p w14:paraId="2B852C8C" w14:textId="0BF4EEE8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  <w:r>
              <w:rPr>
                <w:szCs w:val="21"/>
              </w:rPr>
              <w:t>.03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F0ABECB" w14:textId="4587C434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240.1</w:t>
            </w:r>
          </w:p>
        </w:tc>
        <w:tc>
          <w:tcPr>
            <w:tcW w:w="834" w:type="pct"/>
            <w:vAlign w:val="center"/>
          </w:tcPr>
          <w:p w14:paraId="14AF1CB8" w14:textId="2FA53BED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  <w:r>
              <w:rPr>
                <w:szCs w:val="21"/>
              </w:rPr>
              <w:t>.04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A46339C" w14:textId="2295E3C1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240.2</w:t>
            </w:r>
          </w:p>
        </w:tc>
        <w:tc>
          <w:tcPr>
            <w:tcW w:w="834" w:type="pct"/>
            <w:vAlign w:val="center"/>
          </w:tcPr>
          <w:p w14:paraId="60CDE189" w14:textId="29F20A74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  <w:r>
              <w:rPr>
                <w:szCs w:val="21"/>
              </w:rPr>
              <w:t>.05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0236B48D" w14:textId="49F463CC" w:rsidR="002450A9" w:rsidRPr="00EB6154" w:rsidRDefault="002450A9" w:rsidP="002450A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240.1</w:t>
            </w:r>
          </w:p>
        </w:tc>
      </w:tr>
    </w:tbl>
    <w:p w14:paraId="69AB3679" w14:textId="454D3AA4" w:rsidR="008F426D" w:rsidRDefault="008F426D" w:rsidP="008F426D">
      <w:pPr>
        <w:tabs>
          <w:tab w:val="left" w:pos="720"/>
        </w:tabs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>
        <w:rPr>
          <w:rFonts w:hint="eastAsia"/>
          <w:szCs w:val="21"/>
        </w:rPr>
        <w:t>1-</w:t>
      </w:r>
      <w:r>
        <w:rPr>
          <w:szCs w:val="21"/>
        </w:rPr>
        <w:t xml:space="preserve">3 </w:t>
      </w:r>
      <w:r>
        <w:rPr>
          <w:rFonts w:hint="eastAsia"/>
          <w:szCs w:val="21"/>
        </w:rPr>
        <w:t>样品</w:t>
      </w:r>
      <w:r>
        <w:rPr>
          <w:rFonts w:hint="eastAsia"/>
          <w:szCs w:val="21"/>
        </w:rPr>
        <w:t>1</w:t>
      </w:r>
      <w:r w:rsidR="007D54B4">
        <w:rPr>
          <w:rFonts w:hint="eastAsia"/>
          <w:szCs w:val="21"/>
        </w:rPr>
        <w:t>交</w:t>
      </w:r>
      <w:r w:rsidR="007D54B4" w:rsidRPr="007D54B4">
        <w:rPr>
          <w:rFonts w:hint="eastAsia"/>
          <w:szCs w:val="21"/>
        </w:rPr>
        <w:t>流法过渡时间示值误差试验数据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423"/>
        <w:gridCol w:w="1421"/>
        <w:gridCol w:w="1420"/>
        <w:gridCol w:w="1421"/>
        <w:gridCol w:w="1413"/>
      </w:tblGrid>
      <w:tr w:rsidR="007D54B4" w:rsidRPr="00EB6154" w14:paraId="7DB3FF92" w14:textId="77777777" w:rsidTr="00AF584B">
        <w:trPr>
          <w:trHeight w:val="285"/>
        </w:trPr>
        <w:tc>
          <w:tcPr>
            <w:tcW w:w="835" w:type="pct"/>
            <w:shd w:val="clear" w:color="auto" w:fill="auto"/>
            <w:vAlign w:val="center"/>
          </w:tcPr>
          <w:p w14:paraId="6C10770F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EB4722F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7B8D591A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8A02717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330885E2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6904F190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</w:tr>
      <w:tr w:rsidR="007D54B4" w:rsidRPr="00EB6154" w14:paraId="666CA26E" w14:textId="77777777" w:rsidTr="00AF584B">
        <w:tc>
          <w:tcPr>
            <w:tcW w:w="835" w:type="pct"/>
            <w:shd w:val="clear" w:color="auto" w:fill="auto"/>
            <w:vAlign w:val="center"/>
          </w:tcPr>
          <w:p w14:paraId="4C84C0A8" w14:textId="68CBDFF9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.02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BDFC620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24.1</w:t>
            </w:r>
          </w:p>
        </w:tc>
        <w:tc>
          <w:tcPr>
            <w:tcW w:w="834" w:type="pct"/>
            <w:vAlign w:val="center"/>
          </w:tcPr>
          <w:p w14:paraId="72C06BF9" w14:textId="79A54B04" w:rsidR="007D54B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.04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AFB320E" w14:textId="2B9038F2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71BC3400" w14:textId="57661CA2" w:rsidR="007D54B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.03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C23D9F0" w14:textId="3B7EC7BC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4.0</w:t>
            </w:r>
          </w:p>
        </w:tc>
      </w:tr>
      <w:tr w:rsidR="007D54B4" w:rsidRPr="00EB6154" w14:paraId="5E466030" w14:textId="77777777" w:rsidTr="00AF584B">
        <w:tc>
          <w:tcPr>
            <w:tcW w:w="835" w:type="pct"/>
            <w:shd w:val="clear" w:color="auto" w:fill="auto"/>
            <w:vAlign w:val="center"/>
          </w:tcPr>
          <w:p w14:paraId="70A0326B" w14:textId="1C8FFF48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  <w:r>
              <w:rPr>
                <w:szCs w:val="21"/>
              </w:rPr>
              <w:t>.01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CBB389E" w14:textId="5891BA8A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4577E814" w14:textId="72ABC585" w:rsidR="007D54B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  <w:r>
              <w:rPr>
                <w:szCs w:val="21"/>
              </w:rPr>
              <w:t>.03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40F2993" w14:textId="6EAE7E95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120.1</w:t>
            </w:r>
          </w:p>
        </w:tc>
        <w:tc>
          <w:tcPr>
            <w:tcW w:w="834" w:type="pct"/>
            <w:vAlign w:val="center"/>
          </w:tcPr>
          <w:p w14:paraId="74BAABDD" w14:textId="5F86DC1E" w:rsidR="007D54B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  <w:r>
              <w:rPr>
                <w:szCs w:val="21"/>
              </w:rPr>
              <w:t>.05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386037B8" w14:textId="18E4A814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20.0</w:t>
            </w:r>
          </w:p>
        </w:tc>
      </w:tr>
      <w:tr w:rsidR="007D54B4" w:rsidRPr="00EB6154" w14:paraId="5C162386" w14:textId="77777777" w:rsidTr="00AF584B">
        <w:tc>
          <w:tcPr>
            <w:tcW w:w="835" w:type="pct"/>
            <w:shd w:val="clear" w:color="auto" w:fill="auto"/>
            <w:vAlign w:val="center"/>
          </w:tcPr>
          <w:p w14:paraId="4CE5032E" w14:textId="6F9B9558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  <w:r>
              <w:rPr>
                <w:szCs w:val="21"/>
              </w:rPr>
              <w:t>.03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8B7CB37" w14:textId="5ABF0DBE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216.</w:t>
            </w:r>
            <w:r>
              <w:rPr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14:paraId="0DFBA5BF" w14:textId="2A5E69A9" w:rsidR="007D54B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  <w:r>
              <w:rPr>
                <w:szCs w:val="21"/>
              </w:rPr>
              <w:t>.05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A123CAC" w14:textId="70544D4C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78AE535F" w14:textId="3D2D4649" w:rsidR="007D54B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  <w:r>
              <w:rPr>
                <w:szCs w:val="21"/>
              </w:rPr>
              <w:t>.02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2C148E4" w14:textId="394361AA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szCs w:val="21"/>
              </w:rPr>
              <w:t>5.9</w:t>
            </w:r>
          </w:p>
        </w:tc>
      </w:tr>
      <w:tr w:rsidR="007D54B4" w:rsidRPr="00EB6154" w14:paraId="329233D1" w14:textId="77777777" w:rsidTr="00AF584B">
        <w:tc>
          <w:tcPr>
            <w:tcW w:w="835" w:type="pct"/>
            <w:shd w:val="clear" w:color="auto" w:fill="auto"/>
            <w:vAlign w:val="center"/>
          </w:tcPr>
          <w:p w14:paraId="585DBD92" w14:textId="7E8CA5FD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  <w:r>
              <w:rPr>
                <w:szCs w:val="21"/>
              </w:rPr>
              <w:t>.02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F3E677A" w14:textId="77777777" w:rsidR="007D54B4" w:rsidRPr="00EB6154" w:rsidRDefault="007D54B4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240.1</w:t>
            </w:r>
          </w:p>
        </w:tc>
        <w:tc>
          <w:tcPr>
            <w:tcW w:w="834" w:type="pct"/>
            <w:vAlign w:val="center"/>
          </w:tcPr>
          <w:p w14:paraId="38147A34" w14:textId="6C25F491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  <w:r>
              <w:rPr>
                <w:szCs w:val="21"/>
              </w:rPr>
              <w:t>.03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4A0F04A" w14:textId="7205DD47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2D2F00BB" w14:textId="269979C4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  <w:r>
              <w:rPr>
                <w:szCs w:val="21"/>
              </w:rPr>
              <w:t>.03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F3BC219" w14:textId="39F7A580" w:rsidR="007D54B4" w:rsidRPr="00EB6154" w:rsidRDefault="007D54B4" w:rsidP="007D54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240.</w:t>
            </w:r>
            <w:r>
              <w:rPr>
                <w:szCs w:val="21"/>
              </w:rPr>
              <w:t>0</w:t>
            </w:r>
          </w:p>
        </w:tc>
      </w:tr>
    </w:tbl>
    <w:p w14:paraId="57230203" w14:textId="77777777" w:rsidR="007D54B4" w:rsidRDefault="007D54B4" w:rsidP="008F426D">
      <w:pPr>
        <w:tabs>
          <w:tab w:val="left" w:pos="720"/>
        </w:tabs>
        <w:spacing w:line="360" w:lineRule="auto"/>
        <w:jc w:val="center"/>
        <w:rPr>
          <w:szCs w:val="21"/>
        </w:rPr>
      </w:pPr>
    </w:p>
    <w:p w14:paraId="75110E58" w14:textId="77777777" w:rsidR="007D54B4" w:rsidRDefault="007D54B4" w:rsidP="008F426D">
      <w:pPr>
        <w:tabs>
          <w:tab w:val="left" w:pos="720"/>
        </w:tabs>
        <w:spacing w:line="360" w:lineRule="auto"/>
        <w:jc w:val="center"/>
        <w:rPr>
          <w:szCs w:val="21"/>
        </w:rPr>
      </w:pPr>
    </w:p>
    <w:p w14:paraId="63F5667E" w14:textId="77777777" w:rsidR="00544AF1" w:rsidRDefault="00544AF1" w:rsidP="008F426D">
      <w:pPr>
        <w:tabs>
          <w:tab w:val="left" w:pos="720"/>
        </w:tabs>
        <w:spacing w:line="360" w:lineRule="auto"/>
        <w:jc w:val="center"/>
        <w:rPr>
          <w:szCs w:val="21"/>
        </w:rPr>
      </w:pPr>
    </w:p>
    <w:p w14:paraId="32ED120A" w14:textId="479CA79C" w:rsidR="008F426D" w:rsidRPr="00EB6154" w:rsidRDefault="008F426D" w:rsidP="008F426D">
      <w:pPr>
        <w:tabs>
          <w:tab w:val="left" w:pos="720"/>
        </w:tabs>
        <w:spacing w:line="360" w:lineRule="auto"/>
        <w:jc w:val="center"/>
        <w:rPr>
          <w:sz w:val="24"/>
        </w:rPr>
      </w:pPr>
      <w:r>
        <w:rPr>
          <w:rFonts w:hint="eastAsia"/>
          <w:szCs w:val="21"/>
        </w:rPr>
        <w:lastRenderedPageBreak/>
        <w:t>附表</w:t>
      </w:r>
      <w:r>
        <w:rPr>
          <w:rFonts w:hint="eastAsia"/>
          <w:szCs w:val="21"/>
        </w:rPr>
        <w:t>1-</w:t>
      </w:r>
      <w:r w:rsidR="007D54B4">
        <w:rPr>
          <w:szCs w:val="21"/>
        </w:rPr>
        <w:t>3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样品</w:t>
      </w:r>
      <w:r>
        <w:rPr>
          <w:rFonts w:hint="eastAsia"/>
          <w:szCs w:val="21"/>
        </w:rPr>
        <w:t>1</w:t>
      </w:r>
      <w:r w:rsidR="00F341B3">
        <w:rPr>
          <w:rFonts w:hint="eastAsia"/>
          <w:szCs w:val="21"/>
        </w:rPr>
        <w:t>直流</w:t>
      </w:r>
      <w:r w:rsidR="00F341B3">
        <w:rPr>
          <w:szCs w:val="21"/>
        </w:rPr>
        <w:t>法</w:t>
      </w:r>
      <w:r w:rsidR="00544AF1">
        <w:rPr>
          <w:rFonts w:hint="eastAsia"/>
          <w:szCs w:val="21"/>
        </w:rPr>
        <w:t>三相开断不同步时间</w:t>
      </w:r>
      <w:r>
        <w:rPr>
          <w:rFonts w:hint="eastAsia"/>
          <w:szCs w:val="21"/>
        </w:rPr>
        <w:t>示值误差</w:t>
      </w:r>
      <w:r>
        <w:rPr>
          <w:szCs w:val="21"/>
        </w:rPr>
        <w:t>试验数据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423"/>
        <w:gridCol w:w="1421"/>
        <w:gridCol w:w="1420"/>
        <w:gridCol w:w="1421"/>
        <w:gridCol w:w="1413"/>
      </w:tblGrid>
      <w:tr w:rsidR="008D746F" w:rsidRPr="00EB6154" w14:paraId="639F596E" w14:textId="77777777" w:rsidTr="00392998">
        <w:trPr>
          <w:trHeight w:val="285"/>
        </w:trPr>
        <w:tc>
          <w:tcPr>
            <w:tcW w:w="835" w:type="pct"/>
            <w:shd w:val="clear" w:color="auto" w:fill="auto"/>
            <w:vAlign w:val="center"/>
          </w:tcPr>
          <w:p w14:paraId="432CA5A1" w14:textId="0EF09A7C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>
              <w:rPr>
                <w:szCs w:val="21"/>
              </w:rPr>
              <w:t>B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2DAE064" w14:textId="4B8A2D1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41DF1A12" w14:textId="3F633354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6F7F1CB" w14:textId="5BB504C4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1103B6A4" w14:textId="4A84B895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6826667" w14:textId="60A9FCC0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</w:tr>
      <w:tr w:rsidR="008D746F" w:rsidRPr="00EB6154" w14:paraId="72F7F953" w14:textId="77777777" w:rsidTr="00392998">
        <w:tc>
          <w:tcPr>
            <w:tcW w:w="835" w:type="pct"/>
            <w:shd w:val="clear" w:color="auto" w:fill="auto"/>
            <w:vAlign w:val="center"/>
          </w:tcPr>
          <w:p w14:paraId="7336ACE5" w14:textId="618A684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393C887" w14:textId="4300AB7B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</w:p>
        </w:tc>
        <w:tc>
          <w:tcPr>
            <w:tcW w:w="834" w:type="pct"/>
            <w:vAlign w:val="center"/>
          </w:tcPr>
          <w:p w14:paraId="278095EC" w14:textId="15CF4D94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B043F07" w14:textId="0BBF5D43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  <w:tc>
          <w:tcPr>
            <w:tcW w:w="834" w:type="pct"/>
            <w:vAlign w:val="center"/>
          </w:tcPr>
          <w:p w14:paraId="3CF29D2D" w14:textId="4CDFDBD0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42849293" w14:textId="47698312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</w:tr>
      <w:tr w:rsidR="008D746F" w:rsidRPr="00EB6154" w14:paraId="757488BC" w14:textId="77777777" w:rsidTr="00392998">
        <w:tc>
          <w:tcPr>
            <w:tcW w:w="835" w:type="pct"/>
            <w:shd w:val="clear" w:color="auto" w:fill="auto"/>
            <w:vAlign w:val="center"/>
          </w:tcPr>
          <w:p w14:paraId="2E24E2E2" w14:textId="71EF6606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2.97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820CA26" w14:textId="0829EEFE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2.9</w:t>
            </w:r>
          </w:p>
        </w:tc>
        <w:tc>
          <w:tcPr>
            <w:tcW w:w="834" w:type="pct"/>
            <w:vAlign w:val="center"/>
          </w:tcPr>
          <w:p w14:paraId="7CF7E9AB" w14:textId="4BC22EA9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DCC4B78" w14:textId="7384DF8F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</w:p>
        </w:tc>
        <w:tc>
          <w:tcPr>
            <w:tcW w:w="834" w:type="pct"/>
            <w:vAlign w:val="center"/>
          </w:tcPr>
          <w:p w14:paraId="3178084C" w14:textId="4B816CCE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3.04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64E30CF2" w14:textId="3F37FE6A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</w:p>
        </w:tc>
      </w:tr>
      <w:tr w:rsidR="008D746F" w:rsidRPr="00EB6154" w14:paraId="6C9C57BE" w14:textId="77777777" w:rsidTr="00392998">
        <w:tc>
          <w:tcPr>
            <w:tcW w:w="835" w:type="pct"/>
            <w:shd w:val="clear" w:color="auto" w:fill="auto"/>
            <w:vAlign w:val="center"/>
          </w:tcPr>
          <w:p w14:paraId="12AE98EC" w14:textId="622811B5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5.00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F2D5CB1" w14:textId="363C277E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</w:t>
            </w:r>
          </w:p>
        </w:tc>
        <w:tc>
          <w:tcPr>
            <w:tcW w:w="834" w:type="pct"/>
            <w:vAlign w:val="center"/>
          </w:tcPr>
          <w:p w14:paraId="1A49CCAB" w14:textId="3CC3E557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C3D71D9" w14:textId="424208E8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834" w:type="pct"/>
            <w:vAlign w:val="center"/>
          </w:tcPr>
          <w:p w14:paraId="7C454E5F" w14:textId="7A5C7F00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5.05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09DC89BA" w14:textId="49811138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</w:tr>
    </w:tbl>
    <w:p w14:paraId="5ED597C7" w14:textId="77777777" w:rsidR="008D746F" w:rsidRDefault="008D746F" w:rsidP="00F341B3">
      <w:pPr>
        <w:tabs>
          <w:tab w:val="left" w:pos="720"/>
        </w:tabs>
        <w:spacing w:line="360" w:lineRule="auto"/>
        <w:jc w:val="center"/>
        <w:rPr>
          <w:szCs w:val="21"/>
        </w:rPr>
      </w:pPr>
    </w:p>
    <w:p w14:paraId="7B739CEC" w14:textId="508077A9" w:rsidR="00F341B3" w:rsidRPr="00EB6154" w:rsidRDefault="00F341B3" w:rsidP="00F341B3">
      <w:pPr>
        <w:tabs>
          <w:tab w:val="left" w:pos="720"/>
        </w:tabs>
        <w:spacing w:line="360" w:lineRule="auto"/>
        <w:jc w:val="center"/>
        <w:rPr>
          <w:sz w:val="24"/>
        </w:rPr>
      </w:pPr>
      <w:r>
        <w:rPr>
          <w:rFonts w:hint="eastAsia"/>
          <w:szCs w:val="21"/>
        </w:rPr>
        <w:t>附表</w:t>
      </w:r>
      <w:r>
        <w:rPr>
          <w:rFonts w:hint="eastAsia"/>
          <w:szCs w:val="21"/>
        </w:rPr>
        <w:t>1-</w:t>
      </w:r>
      <w:r>
        <w:rPr>
          <w:szCs w:val="21"/>
        </w:rPr>
        <w:t xml:space="preserve">3 </w:t>
      </w:r>
      <w:r>
        <w:rPr>
          <w:rFonts w:hint="eastAsia"/>
          <w:szCs w:val="21"/>
        </w:rPr>
        <w:t>样品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交流</w:t>
      </w:r>
      <w:r>
        <w:rPr>
          <w:szCs w:val="21"/>
        </w:rPr>
        <w:t>法</w:t>
      </w:r>
      <w:r w:rsidR="00544AF1">
        <w:rPr>
          <w:rFonts w:hint="eastAsia"/>
          <w:szCs w:val="21"/>
        </w:rPr>
        <w:t>三相开断不同步时间</w:t>
      </w:r>
      <w:r>
        <w:rPr>
          <w:rFonts w:hint="eastAsia"/>
          <w:szCs w:val="21"/>
        </w:rPr>
        <w:t>示值误差</w:t>
      </w:r>
      <w:r>
        <w:rPr>
          <w:szCs w:val="21"/>
        </w:rPr>
        <w:t>试验数据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423"/>
        <w:gridCol w:w="1421"/>
        <w:gridCol w:w="1420"/>
        <w:gridCol w:w="1421"/>
        <w:gridCol w:w="1413"/>
      </w:tblGrid>
      <w:tr w:rsidR="008D746F" w:rsidRPr="00EB6154" w14:paraId="639A6701" w14:textId="77777777" w:rsidTr="00392998">
        <w:trPr>
          <w:trHeight w:val="285"/>
        </w:trPr>
        <w:tc>
          <w:tcPr>
            <w:tcW w:w="835" w:type="pct"/>
            <w:shd w:val="clear" w:color="auto" w:fill="auto"/>
            <w:vAlign w:val="center"/>
          </w:tcPr>
          <w:p w14:paraId="4457F050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>
              <w:rPr>
                <w:szCs w:val="21"/>
              </w:rPr>
              <w:t>B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CAB0FD1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498AAE33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849BC4E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6FC9FE1C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33266917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</w:tr>
      <w:tr w:rsidR="008D746F" w:rsidRPr="00EB6154" w14:paraId="693BC6B4" w14:textId="77777777" w:rsidTr="00392998">
        <w:tc>
          <w:tcPr>
            <w:tcW w:w="835" w:type="pct"/>
            <w:shd w:val="clear" w:color="auto" w:fill="auto"/>
            <w:vAlign w:val="center"/>
          </w:tcPr>
          <w:p w14:paraId="356E6E6D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88F1600" w14:textId="28FDD4A7" w:rsidR="008D746F" w:rsidRPr="00EB6154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544BE600" w14:textId="77777777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EC36C55" w14:textId="57E3C18B" w:rsidR="008D746F" w:rsidRPr="00EB6154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14:paraId="2A1FED05" w14:textId="77777777" w:rsidR="008D746F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25D4A146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</w:tr>
      <w:tr w:rsidR="008D746F" w:rsidRPr="00EB6154" w14:paraId="6C5172C3" w14:textId="77777777" w:rsidTr="00392998">
        <w:tc>
          <w:tcPr>
            <w:tcW w:w="835" w:type="pct"/>
            <w:shd w:val="clear" w:color="auto" w:fill="auto"/>
            <w:vAlign w:val="center"/>
          </w:tcPr>
          <w:p w14:paraId="3542E426" w14:textId="530D19C6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3.02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23749D6" w14:textId="3521D9C3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3.0</w:t>
            </w:r>
          </w:p>
        </w:tc>
        <w:tc>
          <w:tcPr>
            <w:tcW w:w="834" w:type="pct"/>
            <w:vAlign w:val="center"/>
          </w:tcPr>
          <w:p w14:paraId="7E18943E" w14:textId="546809EF" w:rsidR="008D746F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szCs w:val="21"/>
              </w:rPr>
              <w:t>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FFC183F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</w:p>
        </w:tc>
        <w:tc>
          <w:tcPr>
            <w:tcW w:w="834" w:type="pct"/>
            <w:vAlign w:val="center"/>
          </w:tcPr>
          <w:p w14:paraId="553AD6F7" w14:textId="00A91B54" w:rsidR="008D746F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szCs w:val="21"/>
              </w:rPr>
              <w:t>6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4D55B6C5" w14:textId="39493ECA" w:rsidR="008D746F" w:rsidRPr="00EB6154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>1</w:t>
            </w:r>
          </w:p>
        </w:tc>
      </w:tr>
      <w:tr w:rsidR="008D746F" w:rsidRPr="00EB6154" w14:paraId="22394457" w14:textId="77777777" w:rsidTr="00392998">
        <w:tc>
          <w:tcPr>
            <w:tcW w:w="835" w:type="pct"/>
            <w:shd w:val="clear" w:color="auto" w:fill="auto"/>
            <w:vAlign w:val="center"/>
          </w:tcPr>
          <w:p w14:paraId="0BACA2D2" w14:textId="2E149F3A" w:rsidR="008D746F" w:rsidRPr="00EB6154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</w:t>
            </w:r>
            <w:r>
              <w:rPr>
                <w:szCs w:val="21"/>
              </w:rPr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8EF0F0E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</w:t>
            </w:r>
          </w:p>
        </w:tc>
        <w:tc>
          <w:tcPr>
            <w:tcW w:w="834" w:type="pct"/>
            <w:vAlign w:val="center"/>
          </w:tcPr>
          <w:p w14:paraId="062171D8" w14:textId="2A5AB5B0" w:rsidR="008D746F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</w:t>
            </w:r>
            <w:r>
              <w:rPr>
                <w:szCs w:val="21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C19125B" w14:textId="77777777" w:rsidR="008D746F" w:rsidRPr="00EB6154" w:rsidRDefault="008D746F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834" w:type="pct"/>
            <w:vAlign w:val="center"/>
          </w:tcPr>
          <w:p w14:paraId="78E2114F" w14:textId="0B891AB2" w:rsidR="008D746F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5.0</w:t>
            </w:r>
            <w:r>
              <w:rPr>
                <w:szCs w:val="21"/>
              </w:rPr>
              <w:t>2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13BF0541" w14:textId="00575FA6" w:rsidR="008D746F" w:rsidRPr="00EB6154" w:rsidRDefault="008D746F" w:rsidP="008D74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szCs w:val="21"/>
              </w:rPr>
              <w:t>0</w:t>
            </w:r>
          </w:p>
        </w:tc>
      </w:tr>
    </w:tbl>
    <w:p w14:paraId="23F68BA5" w14:textId="77777777" w:rsidR="008D746F" w:rsidRDefault="008D746F" w:rsidP="008F426D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p w14:paraId="35961018" w14:textId="77777777" w:rsidR="005A4E47" w:rsidRDefault="005A4E47">
      <w:pPr>
        <w:widowControl/>
        <w:jc w:val="left"/>
        <w:rPr>
          <w:rFonts w:eastAsia="黑体"/>
          <w:sz w:val="24"/>
        </w:rPr>
      </w:pPr>
      <w:r>
        <w:rPr>
          <w:rFonts w:eastAsia="黑体"/>
          <w:sz w:val="24"/>
        </w:rPr>
        <w:br w:type="page"/>
      </w:r>
    </w:p>
    <w:p w14:paraId="09BE00B0" w14:textId="5085BC4F" w:rsidR="00712DDC" w:rsidRDefault="00712DDC" w:rsidP="00712DDC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t>2.</w:t>
      </w:r>
      <w:r>
        <w:rPr>
          <w:rFonts w:eastAsia="黑体"/>
          <w:sz w:val="24"/>
        </w:rPr>
        <w:t>样品</w:t>
      </w:r>
      <w:r>
        <w:rPr>
          <w:rFonts w:eastAsia="黑体"/>
          <w:sz w:val="24"/>
        </w:rPr>
        <w:t>2</w:t>
      </w:r>
      <w:r>
        <w:rPr>
          <w:rFonts w:eastAsia="黑体" w:hint="eastAsia"/>
          <w:sz w:val="24"/>
        </w:rPr>
        <w:t>试验</w:t>
      </w:r>
      <w:r>
        <w:rPr>
          <w:rFonts w:eastAsia="黑体"/>
          <w:sz w:val="24"/>
        </w:rPr>
        <w:t>数据</w:t>
      </w:r>
    </w:p>
    <w:p w14:paraId="592D0D31" w14:textId="3A339AC8" w:rsidR="00712DDC" w:rsidRPr="00C030B4" w:rsidRDefault="00712DDC" w:rsidP="00712DDC">
      <w:pPr>
        <w:pStyle w:val="ac"/>
        <w:spacing w:line="360" w:lineRule="auto"/>
        <w:jc w:val="center"/>
        <w:rPr>
          <w:rFonts w:ascii="Times New Roman" w:hAnsi="Times New Roman"/>
          <w:szCs w:val="21"/>
          <w:lang w:val="en-US" w:eastAsia="zh-CN"/>
        </w:rPr>
      </w:pPr>
      <w:r>
        <w:rPr>
          <w:rFonts w:hint="eastAsia"/>
          <w:szCs w:val="21"/>
        </w:rPr>
        <w:t>附表</w:t>
      </w:r>
      <w:r>
        <w:rPr>
          <w:szCs w:val="21"/>
        </w:rPr>
        <w:t>2-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样品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过渡电阻示值误差</w:t>
      </w:r>
      <w:proofErr w:type="spellStart"/>
      <w:r>
        <w:rPr>
          <w:szCs w:val="21"/>
        </w:rPr>
        <w:t>试验数据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2344"/>
        <w:gridCol w:w="2344"/>
        <w:gridCol w:w="2342"/>
      </w:tblGrid>
      <w:tr w:rsidR="00712DDC" w:rsidRPr="00EB6154" w14:paraId="293FF4C6" w14:textId="77777777" w:rsidTr="00AF584B">
        <w:trPr>
          <w:trHeight w:val="285"/>
        </w:trPr>
        <w:tc>
          <w:tcPr>
            <w:tcW w:w="876" w:type="pct"/>
            <w:shd w:val="clear" w:color="auto" w:fill="auto"/>
            <w:vAlign w:val="center"/>
          </w:tcPr>
          <w:p w14:paraId="306005EA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标准值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Ω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ECFB82C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Ω</w:t>
            </w:r>
            <w:r>
              <w:rPr>
                <w:szCs w:val="21"/>
              </w:rPr>
              <w:t>)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31D96BD8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Ω</w:t>
            </w:r>
            <w:r>
              <w:rPr>
                <w:szCs w:val="21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7D0AFAAF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Ω</w:t>
            </w:r>
            <w:r>
              <w:rPr>
                <w:szCs w:val="21"/>
              </w:rPr>
              <w:t>)</w:t>
            </w:r>
          </w:p>
        </w:tc>
      </w:tr>
      <w:tr w:rsidR="00CB3948" w:rsidRPr="00EB6154" w14:paraId="4BEFA3D4" w14:textId="77777777" w:rsidTr="00AF584B">
        <w:tc>
          <w:tcPr>
            <w:tcW w:w="876" w:type="pct"/>
            <w:shd w:val="clear" w:color="auto" w:fill="auto"/>
            <w:vAlign w:val="center"/>
          </w:tcPr>
          <w:p w14:paraId="159E2AAC" w14:textId="3BC746CC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FD7BAAF" w14:textId="7CCEE62F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102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221C03D" w14:textId="22843CB7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103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23D8B6F5" w14:textId="6CEDD71F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105</w:t>
            </w:r>
          </w:p>
        </w:tc>
      </w:tr>
      <w:tr w:rsidR="00CB3948" w:rsidRPr="00EB6154" w14:paraId="4ABF07BA" w14:textId="77777777" w:rsidTr="00AF584B">
        <w:tc>
          <w:tcPr>
            <w:tcW w:w="876" w:type="pct"/>
            <w:shd w:val="clear" w:color="auto" w:fill="auto"/>
            <w:vAlign w:val="center"/>
          </w:tcPr>
          <w:p w14:paraId="436CD927" w14:textId="77777777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1D37E8A" w14:textId="2861887F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06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9AA5803" w14:textId="121D596B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05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6FF49CD" w14:textId="624DF109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  <w:r>
              <w:rPr>
                <w:szCs w:val="21"/>
              </w:rPr>
              <w:t>11</w:t>
            </w:r>
          </w:p>
        </w:tc>
      </w:tr>
      <w:tr w:rsidR="00CB3948" w:rsidRPr="00EB6154" w14:paraId="3AACED87" w14:textId="77777777" w:rsidTr="00AF584B">
        <w:tc>
          <w:tcPr>
            <w:tcW w:w="876" w:type="pct"/>
            <w:shd w:val="clear" w:color="auto" w:fill="auto"/>
            <w:vAlign w:val="center"/>
          </w:tcPr>
          <w:p w14:paraId="1D9844A3" w14:textId="77777777" w:rsidR="00CB3948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758DE16D" w14:textId="079DE037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018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F0E05FC" w14:textId="26884338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038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8088A43" w14:textId="107C4A87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024</w:t>
            </w:r>
          </w:p>
        </w:tc>
      </w:tr>
      <w:tr w:rsidR="00CB3948" w:rsidRPr="00EB6154" w14:paraId="15EF593F" w14:textId="77777777" w:rsidTr="00AF584B">
        <w:tc>
          <w:tcPr>
            <w:tcW w:w="876" w:type="pct"/>
            <w:shd w:val="clear" w:color="auto" w:fill="auto"/>
            <w:vAlign w:val="center"/>
          </w:tcPr>
          <w:p w14:paraId="17212EEF" w14:textId="77777777" w:rsidR="00CB3948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F1246F6" w14:textId="195D927A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20.</w:t>
            </w:r>
            <w:r>
              <w:rPr>
                <w:szCs w:val="21"/>
              </w:rPr>
              <w:t>033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2B3937CA" w14:textId="53B316E4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20.</w:t>
            </w:r>
            <w:r>
              <w:rPr>
                <w:szCs w:val="21"/>
              </w:rPr>
              <w:t>027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4D1E13ED" w14:textId="36E4B210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20.</w:t>
            </w:r>
            <w:r>
              <w:rPr>
                <w:szCs w:val="21"/>
              </w:rPr>
              <w:t>052</w:t>
            </w:r>
          </w:p>
        </w:tc>
      </w:tr>
      <w:tr w:rsidR="00CB3948" w:rsidRPr="00EB6154" w14:paraId="51DFDAD6" w14:textId="77777777" w:rsidTr="00AF584B">
        <w:tc>
          <w:tcPr>
            <w:tcW w:w="876" w:type="pct"/>
            <w:shd w:val="clear" w:color="auto" w:fill="auto"/>
            <w:vAlign w:val="center"/>
          </w:tcPr>
          <w:p w14:paraId="1A3F79D1" w14:textId="77777777" w:rsidR="00CB3948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1030F5AF" w14:textId="2330143B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085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414DFB3D" w14:textId="55A06CB5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035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7AC23A2" w14:textId="1EB8B88C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058</w:t>
            </w:r>
          </w:p>
        </w:tc>
      </w:tr>
      <w:tr w:rsidR="00CB3948" w:rsidRPr="00EB6154" w14:paraId="78119A03" w14:textId="77777777" w:rsidTr="00AF584B">
        <w:tc>
          <w:tcPr>
            <w:tcW w:w="876" w:type="pct"/>
            <w:shd w:val="clear" w:color="auto" w:fill="auto"/>
            <w:vAlign w:val="center"/>
          </w:tcPr>
          <w:p w14:paraId="13DB2D8B" w14:textId="77777777" w:rsidR="00CB3948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5A6EF341" w14:textId="519E30A3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40.</w:t>
            </w:r>
            <w:r>
              <w:rPr>
                <w:szCs w:val="21"/>
              </w:rPr>
              <w:t>103</w:t>
            </w:r>
          </w:p>
        </w:tc>
        <w:tc>
          <w:tcPr>
            <w:tcW w:w="1375" w:type="pct"/>
            <w:shd w:val="clear" w:color="auto" w:fill="auto"/>
            <w:vAlign w:val="center"/>
          </w:tcPr>
          <w:p w14:paraId="6D76E292" w14:textId="1EFD6BEC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40.</w:t>
            </w:r>
            <w:r>
              <w:rPr>
                <w:szCs w:val="21"/>
              </w:rPr>
              <w:t>098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04DEF2B4" w14:textId="0511A5D0" w:rsidR="00CB3948" w:rsidRPr="00EB6154" w:rsidRDefault="00CB3948" w:rsidP="00CB39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40.</w:t>
            </w:r>
            <w:r>
              <w:rPr>
                <w:szCs w:val="21"/>
              </w:rPr>
              <w:t>035</w:t>
            </w:r>
          </w:p>
        </w:tc>
      </w:tr>
    </w:tbl>
    <w:p w14:paraId="564E4EE3" w14:textId="271AB3B7" w:rsidR="00712DDC" w:rsidRPr="00EB6154" w:rsidRDefault="00712DDC" w:rsidP="00712DDC">
      <w:pPr>
        <w:tabs>
          <w:tab w:val="left" w:pos="720"/>
        </w:tabs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附表</w:t>
      </w:r>
      <w:r>
        <w:rPr>
          <w:szCs w:val="21"/>
        </w:rPr>
        <w:t xml:space="preserve">2-2 </w:t>
      </w:r>
      <w:r>
        <w:rPr>
          <w:rFonts w:hint="eastAsia"/>
          <w:szCs w:val="21"/>
        </w:rPr>
        <w:t>样品</w:t>
      </w:r>
      <w:r>
        <w:rPr>
          <w:szCs w:val="21"/>
        </w:rPr>
        <w:t>2</w:t>
      </w:r>
      <w:r w:rsidR="007D54B4">
        <w:rPr>
          <w:rFonts w:hint="eastAsia"/>
          <w:szCs w:val="21"/>
        </w:rPr>
        <w:t>直流</w:t>
      </w:r>
      <w:r w:rsidR="007D54B4">
        <w:rPr>
          <w:szCs w:val="21"/>
        </w:rPr>
        <w:t>法</w:t>
      </w:r>
      <w:r w:rsidRPr="008F426D">
        <w:rPr>
          <w:rFonts w:hint="eastAsia"/>
          <w:szCs w:val="21"/>
        </w:rPr>
        <w:t>过渡时间</w:t>
      </w:r>
      <w:r>
        <w:rPr>
          <w:rFonts w:hint="eastAsia"/>
          <w:szCs w:val="21"/>
        </w:rPr>
        <w:t>示值误差</w:t>
      </w:r>
      <w:r>
        <w:rPr>
          <w:szCs w:val="21"/>
        </w:rPr>
        <w:t>试验数据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423"/>
        <w:gridCol w:w="1421"/>
        <w:gridCol w:w="1420"/>
        <w:gridCol w:w="1421"/>
        <w:gridCol w:w="1413"/>
      </w:tblGrid>
      <w:tr w:rsidR="00712DDC" w:rsidRPr="00EB6154" w14:paraId="1CD1A98E" w14:textId="77777777" w:rsidTr="00AF584B">
        <w:trPr>
          <w:trHeight w:val="285"/>
        </w:trPr>
        <w:tc>
          <w:tcPr>
            <w:tcW w:w="835" w:type="pct"/>
            <w:shd w:val="clear" w:color="auto" w:fill="auto"/>
            <w:vAlign w:val="center"/>
          </w:tcPr>
          <w:p w14:paraId="15354697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7E1C674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6B87216F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3A1AA299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2ADCAA6A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6E826E62" w14:textId="77777777" w:rsidR="00712DDC" w:rsidRPr="00EB6154" w:rsidRDefault="00712DDC" w:rsidP="00AF584B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</w:tr>
      <w:tr w:rsidR="00FB080E" w:rsidRPr="00EB6154" w14:paraId="30E2DC0C" w14:textId="77777777" w:rsidTr="00AF584B">
        <w:tc>
          <w:tcPr>
            <w:tcW w:w="835" w:type="pct"/>
            <w:shd w:val="clear" w:color="auto" w:fill="auto"/>
            <w:vAlign w:val="center"/>
          </w:tcPr>
          <w:p w14:paraId="32625B1E" w14:textId="1C44E478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24E6006" w14:textId="4CCE37A1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834" w:type="pct"/>
            <w:vAlign w:val="center"/>
          </w:tcPr>
          <w:p w14:paraId="13C67CA8" w14:textId="5683F5B8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0A8EE88" w14:textId="3C7A98BB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14:paraId="2BD3BC69" w14:textId="3DE5976C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.03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4EFDC49" w14:textId="2BEED8B0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</w:tr>
      <w:tr w:rsidR="00FB080E" w:rsidRPr="00EB6154" w14:paraId="2EC5CB95" w14:textId="77777777" w:rsidTr="00AF584B">
        <w:tc>
          <w:tcPr>
            <w:tcW w:w="835" w:type="pct"/>
            <w:shd w:val="clear" w:color="auto" w:fill="auto"/>
            <w:vAlign w:val="center"/>
          </w:tcPr>
          <w:p w14:paraId="0A209832" w14:textId="4BD5BFD1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5.03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F7B75DB" w14:textId="047EC3E4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14:paraId="5E65152B" w14:textId="1E0CDC3B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5.04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6E9FED1" w14:textId="5D9495B2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4.9</w:t>
            </w:r>
          </w:p>
        </w:tc>
        <w:tc>
          <w:tcPr>
            <w:tcW w:w="834" w:type="pct"/>
            <w:vAlign w:val="center"/>
          </w:tcPr>
          <w:p w14:paraId="39E17CDB" w14:textId="0D64AF7A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5.02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1A7FAABD" w14:textId="1F113B3B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</w:p>
        </w:tc>
      </w:tr>
      <w:tr w:rsidR="00FB080E" w:rsidRPr="00EB6154" w14:paraId="456E02C3" w14:textId="77777777" w:rsidTr="00AF584B">
        <w:tc>
          <w:tcPr>
            <w:tcW w:w="835" w:type="pct"/>
            <w:shd w:val="clear" w:color="auto" w:fill="auto"/>
            <w:vAlign w:val="center"/>
          </w:tcPr>
          <w:p w14:paraId="751FF26F" w14:textId="2DCAF904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szCs w:val="21"/>
              </w:rPr>
              <w:t>5.02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5A48E53" w14:textId="1B4E1C09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74F4E5AF" w14:textId="0A5E5842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szCs w:val="21"/>
              </w:rPr>
              <w:t>5.02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21C5B1D" w14:textId="606C820A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14:paraId="44E06125" w14:textId="7B25404D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szCs w:val="21"/>
              </w:rPr>
              <w:t>5.03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6EFB9AC9" w14:textId="0A41EB03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szCs w:val="21"/>
              </w:rPr>
              <w:t>5.0</w:t>
            </w:r>
          </w:p>
        </w:tc>
      </w:tr>
      <w:tr w:rsidR="00FB080E" w:rsidRPr="00EB6154" w14:paraId="11B30A54" w14:textId="77777777" w:rsidTr="00AF584B">
        <w:tc>
          <w:tcPr>
            <w:tcW w:w="835" w:type="pct"/>
            <w:shd w:val="clear" w:color="auto" w:fill="auto"/>
            <w:vAlign w:val="center"/>
          </w:tcPr>
          <w:p w14:paraId="286CC27E" w14:textId="7E6E2E65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25.02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F6E1278" w14:textId="6F3DC094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14:paraId="6CC7765C" w14:textId="60E68497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25.03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3B148F7F" w14:textId="21497EF4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25.2</w:t>
            </w:r>
          </w:p>
        </w:tc>
        <w:tc>
          <w:tcPr>
            <w:tcW w:w="834" w:type="pct"/>
            <w:vAlign w:val="center"/>
          </w:tcPr>
          <w:p w14:paraId="1ED1E084" w14:textId="06F91DAF" w:rsidR="00FB080E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25.03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49EF893" w14:textId="06FC40E8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25.1</w:t>
            </w:r>
          </w:p>
        </w:tc>
      </w:tr>
      <w:tr w:rsidR="00FB080E" w:rsidRPr="00EB6154" w14:paraId="6A93841D" w14:textId="77777777" w:rsidTr="00AF584B">
        <w:tc>
          <w:tcPr>
            <w:tcW w:w="835" w:type="pct"/>
            <w:shd w:val="clear" w:color="auto" w:fill="auto"/>
            <w:vAlign w:val="center"/>
          </w:tcPr>
          <w:p w14:paraId="1C9FF3C9" w14:textId="1055F615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.04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F58337F" w14:textId="0E637104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14:paraId="35BC61EF" w14:textId="7B47F7F4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.05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705DCA7" w14:textId="0A9AEB4F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49.9</w:t>
            </w:r>
          </w:p>
        </w:tc>
        <w:tc>
          <w:tcPr>
            <w:tcW w:w="834" w:type="pct"/>
            <w:vAlign w:val="center"/>
          </w:tcPr>
          <w:p w14:paraId="56EEA971" w14:textId="45E04837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.05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1CE7256D" w14:textId="7FD60E55" w:rsidR="00FB080E" w:rsidRPr="00EB6154" w:rsidRDefault="00FB080E" w:rsidP="00FB080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3</w:t>
            </w:r>
          </w:p>
        </w:tc>
      </w:tr>
    </w:tbl>
    <w:p w14:paraId="36170E7E" w14:textId="2EC9ACB1" w:rsidR="00712DDC" w:rsidRPr="00EB6154" w:rsidRDefault="00712DDC" w:rsidP="00712DDC">
      <w:pPr>
        <w:tabs>
          <w:tab w:val="left" w:pos="720"/>
        </w:tabs>
        <w:spacing w:line="360" w:lineRule="auto"/>
        <w:jc w:val="center"/>
        <w:rPr>
          <w:sz w:val="24"/>
        </w:rPr>
      </w:pPr>
      <w:r>
        <w:rPr>
          <w:rFonts w:hint="eastAsia"/>
          <w:szCs w:val="21"/>
        </w:rPr>
        <w:t>附表</w:t>
      </w:r>
      <w:r>
        <w:rPr>
          <w:szCs w:val="21"/>
        </w:rPr>
        <w:t>2</w:t>
      </w:r>
      <w:r>
        <w:rPr>
          <w:rFonts w:hint="eastAsia"/>
          <w:szCs w:val="21"/>
        </w:rPr>
        <w:t>-</w:t>
      </w:r>
      <w:r w:rsidR="007D54B4">
        <w:rPr>
          <w:szCs w:val="21"/>
        </w:rPr>
        <w:t>3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样品</w:t>
      </w:r>
      <w:r>
        <w:rPr>
          <w:szCs w:val="21"/>
        </w:rPr>
        <w:t>2</w:t>
      </w:r>
      <w:r w:rsidR="005A4E47">
        <w:rPr>
          <w:rFonts w:hint="eastAsia"/>
          <w:szCs w:val="21"/>
        </w:rPr>
        <w:t>直流</w:t>
      </w:r>
      <w:r w:rsidR="005A4E47">
        <w:rPr>
          <w:szCs w:val="21"/>
        </w:rPr>
        <w:t>法</w:t>
      </w:r>
      <w:r w:rsidR="00544AF1">
        <w:rPr>
          <w:rFonts w:hint="eastAsia"/>
          <w:szCs w:val="21"/>
        </w:rPr>
        <w:t>三相开断不同步时间</w:t>
      </w:r>
      <w:r>
        <w:rPr>
          <w:rFonts w:hint="eastAsia"/>
          <w:szCs w:val="21"/>
        </w:rPr>
        <w:t>示值误差</w:t>
      </w:r>
      <w:r>
        <w:rPr>
          <w:szCs w:val="21"/>
        </w:rPr>
        <w:t>试验数据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423"/>
        <w:gridCol w:w="1421"/>
        <w:gridCol w:w="1420"/>
        <w:gridCol w:w="1421"/>
        <w:gridCol w:w="1413"/>
      </w:tblGrid>
      <w:tr w:rsidR="005A4E47" w:rsidRPr="00EB6154" w14:paraId="29EEFB38" w14:textId="77777777" w:rsidTr="00392998">
        <w:trPr>
          <w:trHeight w:val="285"/>
        </w:trPr>
        <w:tc>
          <w:tcPr>
            <w:tcW w:w="835" w:type="pct"/>
            <w:shd w:val="clear" w:color="auto" w:fill="auto"/>
            <w:vAlign w:val="center"/>
          </w:tcPr>
          <w:p w14:paraId="52DF377C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>
              <w:rPr>
                <w:szCs w:val="21"/>
              </w:rPr>
              <w:t>B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8607C51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A</w:t>
            </w:r>
            <w:r>
              <w:rPr>
                <w:szCs w:val="21"/>
              </w:rPr>
              <w:t>B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088E1B54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EBB0835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 w:rsidRPr="00EB6154">
              <w:rPr>
                <w:szCs w:val="21"/>
              </w:rPr>
              <w:t>B</w:t>
            </w:r>
            <w:r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34" w:type="pct"/>
            <w:vAlign w:val="center"/>
          </w:tcPr>
          <w:p w14:paraId="7836B6E9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AC</w:t>
            </w:r>
            <w:proofErr w:type="gramStart"/>
            <w:r w:rsidRPr="00EB6154">
              <w:rPr>
                <w:szCs w:val="21"/>
              </w:rPr>
              <w:t>相标准</w:t>
            </w:r>
            <w:proofErr w:type="gramEnd"/>
            <w:r w:rsidRPr="00EB6154">
              <w:rPr>
                <w:szCs w:val="21"/>
              </w:rPr>
              <w:t>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66140ACB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  <w:r w:rsidRPr="00EB6154">
              <w:rPr>
                <w:szCs w:val="21"/>
              </w:rPr>
              <w:t>C</w:t>
            </w:r>
            <w:r w:rsidRPr="00EB6154">
              <w:rPr>
                <w:szCs w:val="21"/>
              </w:rPr>
              <w:t>相示值</w:t>
            </w:r>
            <w:r>
              <w:rPr>
                <w:rFonts w:hint="eastAsia"/>
                <w:szCs w:val="21"/>
              </w:rPr>
              <w:t>(</w:t>
            </w:r>
            <w:proofErr w:type="spellStart"/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s</w:t>
            </w:r>
            <w:proofErr w:type="spellEnd"/>
            <w:r>
              <w:rPr>
                <w:szCs w:val="21"/>
              </w:rPr>
              <w:t>)</w:t>
            </w:r>
          </w:p>
        </w:tc>
      </w:tr>
      <w:tr w:rsidR="005A4E47" w:rsidRPr="00EB6154" w14:paraId="270B7091" w14:textId="77777777" w:rsidTr="00392998">
        <w:tc>
          <w:tcPr>
            <w:tcW w:w="835" w:type="pct"/>
            <w:shd w:val="clear" w:color="auto" w:fill="auto"/>
            <w:vAlign w:val="center"/>
          </w:tcPr>
          <w:p w14:paraId="50285548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65C7F00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</w:p>
        </w:tc>
        <w:tc>
          <w:tcPr>
            <w:tcW w:w="834" w:type="pct"/>
            <w:vAlign w:val="center"/>
          </w:tcPr>
          <w:p w14:paraId="158106A8" w14:textId="77777777" w:rsidR="005A4E47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1E924D7" w14:textId="77777777" w:rsidR="005A4E47" w:rsidRPr="00EB6154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  <w:tc>
          <w:tcPr>
            <w:tcW w:w="834" w:type="pct"/>
            <w:vAlign w:val="center"/>
          </w:tcPr>
          <w:p w14:paraId="3836FC5C" w14:textId="77777777" w:rsidR="005A4E47" w:rsidRDefault="005A4E47" w:rsidP="003929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307C2E5D" w14:textId="2DFCE365" w:rsidR="005A4E47" w:rsidRPr="00EB6154" w:rsidRDefault="005A4E47" w:rsidP="005A4E4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>
              <w:rPr>
                <w:szCs w:val="21"/>
              </w:rPr>
              <w:t>0</w:t>
            </w:r>
          </w:p>
        </w:tc>
      </w:tr>
    </w:tbl>
    <w:p w14:paraId="17592B4F" w14:textId="77777777" w:rsidR="005A4E47" w:rsidRDefault="005A4E47" w:rsidP="008F426D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</w:p>
    <w:sectPr w:rsidR="005A4E47">
      <w:footerReference w:type="default" r:id="rId1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9B31C" w14:textId="77777777" w:rsidR="008F173B" w:rsidRDefault="008F173B">
      <w:r>
        <w:separator/>
      </w:r>
    </w:p>
  </w:endnote>
  <w:endnote w:type="continuationSeparator" w:id="0">
    <w:p w14:paraId="2B4F7038" w14:textId="77777777" w:rsidR="008F173B" w:rsidRDefault="008F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882588"/>
    </w:sdtPr>
    <w:sdtEndPr/>
    <w:sdtContent>
      <w:p w14:paraId="52E7CCD6" w14:textId="7C0C1356" w:rsidR="002B6749" w:rsidRDefault="002B6749">
        <w:pPr>
          <w:pStyle w:val="a5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6570" w:rsidRPr="00496570">
          <w:rPr>
            <w:noProof/>
            <w:lang w:val="zh-CN"/>
          </w:rPr>
          <w:t>4</w:t>
        </w:r>
        <w:r>
          <w:fldChar w:fldCharType="end"/>
        </w:r>
        <w:r>
          <w:t>页，共</w:t>
        </w:r>
        <w:fldSimple w:instr=" SECTIONPAGES   \* MERGEFORMAT ">
          <w:r w:rsidR="00496570">
            <w:rPr>
              <w:noProof/>
            </w:rPr>
            <w:t>7</w:t>
          </w:r>
        </w:fldSimple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20535" w14:textId="77777777" w:rsidR="008F173B" w:rsidRDefault="008F173B">
      <w:r>
        <w:separator/>
      </w:r>
    </w:p>
  </w:footnote>
  <w:footnote w:type="continuationSeparator" w:id="0">
    <w:p w14:paraId="30B1BC53" w14:textId="77777777" w:rsidR="008F173B" w:rsidRDefault="008F1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A0"/>
    <w:rsid w:val="00016F66"/>
    <w:rsid w:val="00020F9A"/>
    <w:rsid w:val="00043CD5"/>
    <w:rsid w:val="00045395"/>
    <w:rsid w:val="00054669"/>
    <w:rsid w:val="00081252"/>
    <w:rsid w:val="000979BC"/>
    <w:rsid w:val="000D18BB"/>
    <w:rsid w:val="000D515C"/>
    <w:rsid w:val="000E2BD1"/>
    <w:rsid w:val="000F618A"/>
    <w:rsid w:val="0011272D"/>
    <w:rsid w:val="00125C61"/>
    <w:rsid w:val="00125EB2"/>
    <w:rsid w:val="001262AD"/>
    <w:rsid w:val="00130084"/>
    <w:rsid w:val="00144513"/>
    <w:rsid w:val="00172131"/>
    <w:rsid w:val="001A454A"/>
    <w:rsid w:val="001E1676"/>
    <w:rsid w:val="001F7E12"/>
    <w:rsid w:val="00223D78"/>
    <w:rsid w:val="00225EA5"/>
    <w:rsid w:val="002450A9"/>
    <w:rsid w:val="002470B4"/>
    <w:rsid w:val="002A05AD"/>
    <w:rsid w:val="002B6749"/>
    <w:rsid w:val="002D4055"/>
    <w:rsid w:val="002E6B68"/>
    <w:rsid w:val="003140D8"/>
    <w:rsid w:val="00323729"/>
    <w:rsid w:val="00327C1B"/>
    <w:rsid w:val="003321AF"/>
    <w:rsid w:val="003712EC"/>
    <w:rsid w:val="00390143"/>
    <w:rsid w:val="003C3CAF"/>
    <w:rsid w:val="003E25E7"/>
    <w:rsid w:val="00405558"/>
    <w:rsid w:val="00423F92"/>
    <w:rsid w:val="00437AE5"/>
    <w:rsid w:val="004548D2"/>
    <w:rsid w:val="0047400C"/>
    <w:rsid w:val="00496570"/>
    <w:rsid w:val="004E4604"/>
    <w:rsid w:val="004E7E17"/>
    <w:rsid w:val="004F782C"/>
    <w:rsid w:val="00544AF1"/>
    <w:rsid w:val="00551393"/>
    <w:rsid w:val="00553F19"/>
    <w:rsid w:val="00563A30"/>
    <w:rsid w:val="005752AE"/>
    <w:rsid w:val="005A4E47"/>
    <w:rsid w:val="005B6555"/>
    <w:rsid w:val="005B7DA3"/>
    <w:rsid w:val="005C5B9B"/>
    <w:rsid w:val="005C5C5B"/>
    <w:rsid w:val="005F7CBC"/>
    <w:rsid w:val="00607010"/>
    <w:rsid w:val="006321DB"/>
    <w:rsid w:val="0067428F"/>
    <w:rsid w:val="006A0F54"/>
    <w:rsid w:val="00712DDC"/>
    <w:rsid w:val="007170B3"/>
    <w:rsid w:val="007703C4"/>
    <w:rsid w:val="007803DB"/>
    <w:rsid w:val="00782B7C"/>
    <w:rsid w:val="00785CCC"/>
    <w:rsid w:val="007A24B0"/>
    <w:rsid w:val="007D16D5"/>
    <w:rsid w:val="007D54B4"/>
    <w:rsid w:val="007E311C"/>
    <w:rsid w:val="007E6057"/>
    <w:rsid w:val="00801E03"/>
    <w:rsid w:val="00825833"/>
    <w:rsid w:val="00845D45"/>
    <w:rsid w:val="0085408E"/>
    <w:rsid w:val="00871DA0"/>
    <w:rsid w:val="00886F0A"/>
    <w:rsid w:val="0089348E"/>
    <w:rsid w:val="008D24F2"/>
    <w:rsid w:val="008D746F"/>
    <w:rsid w:val="008F173B"/>
    <w:rsid w:val="008F426D"/>
    <w:rsid w:val="00962E3F"/>
    <w:rsid w:val="00963D7D"/>
    <w:rsid w:val="009850AF"/>
    <w:rsid w:val="009F3974"/>
    <w:rsid w:val="00A13081"/>
    <w:rsid w:val="00A47554"/>
    <w:rsid w:val="00A7159D"/>
    <w:rsid w:val="00A86180"/>
    <w:rsid w:val="00A91250"/>
    <w:rsid w:val="00AB37B1"/>
    <w:rsid w:val="00AB7FE6"/>
    <w:rsid w:val="00AC4B8B"/>
    <w:rsid w:val="00AE5A79"/>
    <w:rsid w:val="00B1486A"/>
    <w:rsid w:val="00B23AC1"/>
    <w:rsid w:val="00B30D53"/>
    <w:rsid w:val="00B41300"/>
    <w:rsid w:val="00B630C3"/>
    <w:rsid w:val="00B840D7"/>
    <w:rsid w:val="00BB78A1"/>
    <w:rsid w:val="00BD4206"/>
    <w:rsid w:val="00BD601E"/>
    <w:rsid w:val="00C10C7F"/>
    <w:rsid w:val="00C12225"/>
    <w:rsid w:val="00C624E8"/>
    <w:rsid w:val="00C748CE"/>
    <w:rsid w:val="00CA08F9"/>
    <w:rsid w:val="00CB2F43"/>
    <w:rsid w:val="00CB3948"/>
    <w:rsid w:val="00CB492E"/>
    <w:rsid w:val="00CF24B8"/>
    <w:rsid w:val="00CF78E7"/>
    <w:rsid w:val="00D31A77"/>
    <w:rsid w:val="00D708AC"/>
    <w:rsid w:val="00D86C07"/>
    <w:rsid w:val="00DF105D"/>
    <w:rsid w:val="00E00C0C"/>
    <w:rsid w:val="00E568C5"/>
    <w:rsid w:val="00E70F75"/>
    <w:rsid w:val="00E9555B"/>
    <w:rsid w:val="00EA6050"/>
    <w:rsid w:val="00EC05F8"/>
    <w:rsid w:val="00EF35CE"/>
    <w:rsid w:val="00F12068"/>
    <w:rsid w:val="00F26149"/>
    <w:rsid w:val="00F27539"/>
    <w:rsid w:val="00F341B3"/>
    <w:rsid w:val="00F87069"/>
    <w:rsid w:val="00FA7680"/>
    <w:rsid w:val="00FB080E"/>
    <w:rsid w:val="00FB3EE0"/>
    <w:rsid w:val="00FB69B4"/>
    <w:rsid w:val="00FC7737"/>
    <w:rsid w:val="01604226"/>
    <w:rsid w:val="01767B30"/>
    <w:rsid w:val="01817043"/>
    <w:rsid w:val="01F10BF0"/>
    <w:rsid w:val="05E100E0"/>
    <w:rsid w:val="0BDB6C03"/>
    <w:rsid w:val="0C1164F8"/>
    <w:rsid w:val="0C3C0242"/>
    <w:rsid w:val="0D48422E"/>
    <w:rsid w:val="15137418"/>
    <w:rsid w:val="176D02D0"/>
    <w:rsid w:val="18C3268F"/>
    <w:rsid w:val="193339D2"/>
    <w:rsid w:val="1A60751B"/>
    <w:rsid w:val="1C63216A"/>
    <w:rsid w:val="1CF17012"/>
    <w:rsid w:val="1DE103C0"/>
    <w:rsid w:val="1E5A654F"/>
    <w:rsid w:val="237F7CA1"/>
    <w:rsid w:val="279315FE"/>
    <w:rsid w:val="29393BF7"/>
    <w:rsid w:val="2A5F537A"/>
    <w:rsid w:val="33882FBB"/>
    <w:rsid w:val="3582265E"/>
    <w:rsid w:val="363B1873"/>
    <w:rsid w:val="384B1100"/>
    <w:rsid w:val="3A2F1556"/>
    <w:rsid w:val="3BEC2635"/>
    <w:rsid w:val="40396B6F"/>
    <w:rsid w:val="4889411F"/>
    <w:rsid w:val="489439C5"/>
    <w:rsid w:val="48AB21DB"/>
    <w:rsid w:val="48F431DF"/>
    <w:rsid w:val="4EBF2B2E"/>
    <w:rsid w:val="52A96E05"/>
    <w:rsid w:val="55ED50A9"/>
    <w:rsid w:val="57992DF9"/>
    <w:rsid w:val="599F10E4"/>
    <w:rsid w:val="5A8327E3"/>
    <w:rsid w:val="5BE34F5B"/>
    <w:rsid w:val="5E394FD8"/>
    <w:rsid w:val="5EAA422D"/>
    <w:rsid w:val="5FE70EE5"/>
    <w:rsid w:val="605C7645"/>
    <w:rsid w:val="62F3637E"/>
    <w:rsid w:val="63622726"/>
    <w:rsid w:val="63E81FAC"/>
    <w:rsid w:val="6513450F"/>
    <w:rsid w:val="65D6388E"/>
    <w:rsid w:val="67CA1A3E"/>
    <w:rsid w:val="6B3E07BB"/>
    <w:rsid w:val="6C154679"/>
    <w:rsid w:val="6EF207F4"/>
    <w:rsid w:val="736D567B"/>
    <w:rsid w:val="7DD70C67"/>
    <w:rsid w:val="7E0B316E"/>
    <w:rsid w:val="7EA7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CB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9"/>
    <w:qFormat/>
    <w:rPr>
      <w:rFonts w:ascii="宋体"/>
    </w:rPr>
  </w:style>
  <w:style w:type="paragraph" w:customStyle="1" w:styleId="a9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文档结构图 Char"/>
    <w:link w:val="ab"/>
    <w:rsid w:val="008F426D"/>
    <w:rPr>
      <w:rFonts w:ascii="宋体"/>
      <w:kern w:val="2"/>
      <w:sz w:val="18"/>
      <w:szCs w:val="18"/>
    </w:rPr>
  </w:style>
  <w:style w:type="paragraph" w:styleId="ab">
    <w:name w:val="Document Map"/>
    <w:basedOn w:val="a"/>
    <w:link w:val="Char2"/>
    <w:rsid w:val="008F426D"/>
    <w:rPr>
      <w:rFonts w:ascii="宋体"/>
      <w:sz w:val="18"/>
      <w:szCs w:val="18"/>
    </w:rPr>
  </w:style>
  <w:style w:type="character" w:customStyle="1" w:styleId="Char10">
    <w:name w:val="文档结构图 Char1"/>
    <w:basedOn w:val="a0"/>
    <w:uiPriority w:val="99"/>
    <w:semiHidden/>
    <w:rsid w:val="008F426D"/>
    <w:rPr>
      <w:rFonts w:ascii="Microsoft YaHei UI" w:eastAsia="Microsoft YaHei UI"/>
      <w:kern w:val="2"/>
      <w:sz w:val="18"/>
      <w:szCs w:val="18"/>
    </w:rPr>
  </w:style>
  <w:style w:type="paragraph" w:styleId="ac">
    <w:name w:val="Plain Text"/>
    <w:basedOn w:val="a"/>
    <w:link w:val="Char3"/>
    <w:rsid w:val="008F426D"/>
    <w:rPr>
      <w:rFonts w:ascii="宋体" w:hAnsi="Courier New"/>
      <w:szCs w:val="20"/>
      <w:lang w:val="x-none" w:eastAsia="x-none"/>
    </w:rPr>
  </w:style>
  <w:style w:type="character" w:customStyle="1" w:styleId="Char3">
    <w:name w:val="纯文本 Char"/>
    <w:basedOn w:val="a0"/>
    <w:link w:val="ac"/>
    <w:rsid w:val="008F426D"/>
    <w:rPr>
      <w:rFonts w:ascii="宋体" w:hAnsi="Courier New"/>
      <w:kern w:val="2"/>
      <w:sz w:val="21"/>
      <w:lang w:val="x-none" w:eastAsia="x-none"/>
    </w:rPr>
  </w:style>
  <w:style w:type="paragraph" w:styleId="ad">
    <w:name w:val="caption"/>
    <w:basedOn w:val="a"/>
    <w:next w:val="a"/>
    <w:qFormat/>
    <w:rsid w:val="00423F92"/>
    <w:rPr>
      <w:rFonts w:ascii="Calibri Light" w:eastAsia="黑体" w:hAnsi="Calibri Ligh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B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9"/>
    <w:qFormat/>
    <w:rPr>
      <w:rFonts w:ascii="宋体"/>
    </w:rPr>
  </w:style>
  <w:style w:type="paragraph" w:customStyle="1" w:styleId="a9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文档结构图 Char"/>
    <w:link w:val="ab"/>
    <w:rsid w:val="008F426D"/>
    <w:rPr>
      <w:rFonts w:ascii="宋体"/>
      <w:kern w:val="2"/>
      <w:sz w:val="18"/>
      <w:szCs w:val="18"/>
    </w:rPr>
  </w:style>
  <w:style w:type="paragraph" w:styleId="ab">
    <w:name w:val="Document Map"/>
    <w:basedOn w:val="a"/>
    <w:link w:val="Char2"/>
    <w:rsid w:val="008F426D"/>
    <w:rPr>
      <w:rFonts w:ascii="宋体"/>
      <w:sz w:val="18"/>
      <w:szCs w:val="18"/>
    </w:rPr>
  </w:style>
  <w:style w:type="character" w:customStyle="1" w:styleId="Char10">
    <w:name w:val="文档结构图 Char1"/>
    <w:basedOn w:val="a0"/>
    <w:uiPriority w:val="99"/>
    <w:semiHidden/>
    <w:rsid w:val="008F426D"/>
    <w:rPr>
      <w:rFonts w:ascii="Microsoft YaHei UI" w:eastAsia="Microsoft YaHei UI"/>
      <w:kern w:val="2"/>
      <w:sz w:val="18"/>
      <w:szCs w:val="18"/>
    </w:rPr>
  </w:style>
  <w:style w:type="paragraph" w:styleId="ac">
    <w:name w:val="Plain Text"/>
    <w:basedOn w:val="a"/>
    <w:link w:val="Char3"/>
    <w:rsid w:val="008F426D"/>
    <w:rPr>
      <w:rFonts w:ascii="宋体" w:hAnsi="Courier New"/>
      <w:szCs w:val="20"/>
      <w:lang w:val="x-none" w:eastAsia="x-none"/>
    </w:rPr>
  </w:style>
  <w:style w:type="character" w:customStyle="1" w:styleId="Char3">
    <w:name w:val="纯文本 Char"/>
    <w:basedOn w:val="a0"/>
    <w:link w:val="ac"/>
    <w:rsid w:val="008F426D"/>
    <w:rPr>
      <w:rFonts w:ascii="宋体" w:hAnsi="Courier New"/>
      <w:kern w:val="2"/>
      <w:sz w:val="21"/>
      <w:lang w:val="x-none" w:eastAsia="x-none"/>
    </w:rPr>
  </w:style>
  <w:style w:type="paragraph" w:styleId="ad">
    <w:name w:val="caption"/>
    <w:basedOn w:val="a"/>
    <w:next w:val="a"/>
    <w:qFormat/>
    <w:rsid w:val="00423F92"/>
    <w:rPr>
      <w:rFonts w:ascii="Calibri Light" w:eastAsia="黑体" w:hAnsi="Calibri Ligh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__55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44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__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admin</cp:lastModifiedBy>
  <cp:revision>2</cp:revision>
  <dcterms:created xsi:type="dcterms:W3CDTF">2022-04-13T06:28:00Z</dcterms:created>
  <dcterms:modified xsi:type="dcterms:W3CDTF">2022-04-13T06:28:00Z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