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14E31" w14:textId="17521097" w:rsidR="00791930" w:rsidRDefault="00264451">
      <w:pPr>
        <w:autoSpaceDE w:val="0"/>
        <w:autoSpaceDN w:val="0"/>
        <w:spacing w:line="360" w:lineRule="auto"/>
        <w:ind w:right="1040"/>
        <w:jc w:val="right"/>
        <w:rPr>
          <w:rFonts w:ascii="宋体" w:cs="黑体"/>
          <w:sz w:val="52"/>
          <w:szCs w:val="52"/>
        </w:rPr>
      </w:pPr>
      <w:r>
        <w:rPr>
          <w:rFonts w:ascii="宋体" w:cs="黑体"/>
          <w:noProof/>
          <w:sz w:val="52"/>
          <w:szCs w:val="52"/>
        </w:rPr>
        <w:drawing>
          <wp:inline distT="0" distB="0" distL="0" distR="0" wp14:anchorId="61BE4B4A" wp14:editId="22AE647F">
            <wp:extent cx="1314450" cy="55308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16E50" w14:textId="77777777" w:rsidR="00791930" w:rsidRDefault="00791930">
      <w:pPr>
        <w:autoSpaceDE w:val="0"/>
        <w:autoSpaceDN w:val="0"/>
        <w:spacing w:line="360" w:lineRule="auto"/>
        <w:jc w:val="center"/>
        <w:rPr>
          <w:rFonts w:ascii="华文中宋" w:eastAsia="华文中宋" w:hAnsi="华文中宋" w:cs="黑体"/>
          <w:b/>
          <w:sz w:val="48"/>
          <w:szCs w:val="48"/>
        </w:rPr>
      </w:pPr>
      <w:r>
        <w:rPr>
          <w:rFonts w:ascii="华文中宋" w:eastAsia="华文中宋" w:hAnsi="华文中宋" w:cs="黑体" w:hint="eastAsia"/>
          <w:b/>
          <w:sz w:val="48"/>
          <w:szCs w:val="48"/>
        </w:rPr>
        <w:t>中华人民共和国国家计量技术规范</w:t>
      </w:r>
    </w:p>
    <w:p w14:paraId="74D1DBF6" w14:textId="77777777" w:rsidR="00791930" w:rsidRDefault="00791930">
      <w:pPr>
        <w:autoSpaceDE w:val="0"/>
        <w:autoSpaceDN w:val="0"/>
        <w:spacing w:line="360" w:lineRule="auto"/>
        <w:jc w:val="center"/>
        <w:rPr>
          <w:rFonts w:ascii="宋体" w:cs="黑体"/>
          <w:sz w:val="52"/>
          <w:szCs w:val="52"/>
        </w:rPr>
      </w:pPr>
      <w:r>
        <w:rPr>
          <w:rFonts w:ascii="黑体" w:eastAsia="黑体" w:cs="黑体"/>
          <w:sz w:val="28"/>
          <w:szCs w:val="28"/>
        </w:rPr>
        <w:t xml:space="preserve">                                 JJF XXXX</w:t>
      </w:r>
      <w:r>
        <w:rPr>
          <w:rFonts w:ascii="宋体" w:cs="黑体" w:hint="eastAsia"/>
          <w:sz w:val="24"/>
        </w:rPr>
        <w:t>─</w:t>
      </w:r>
      <w:r>
        <w:rPr>
          <w:rFonts w:ascii="黑体" w:eastAsia="黑体" w:cs="黑体" w:hint="eastAsia"/>
          <w:sz w:val="28"/>
          <w:szCs w:val="28"/>
        </w:rPr>
        <w:t>20××</w:t>
      </w:r>
    </w:p>
    <w:p w14:paraId="31F05199" w14:textId="35AD7BCA" w:rsidR="00791930" w:rsidRDefault="00264451">
      <w:pPr>
        <w:snapToGrid w:val="0"/>
        <w:rPr>
          <w:sz w:val="21"/>
        </w:rPr>
      </w:pPr>
      <w:r>
        <w:rPr>
          <w:noProof/>
          <w:kern w:val="2"/>
          <w:sz w:val="21"/>
        </w:rPr>
        <mc:AlternateContent>
          <mc:Choice Requires="wpc">
            <w:drawing>
              <wp:inline distT="0" distB="0" distL="0" distR="0" wp14:anchorId="5C5B441A" wp14:editId="1BB97AEC">
                <wp:extent cx="5257800" cy="99060"/>
                <wp:effectExtent l="0" t="13335" r="0" b="1905"/>
                <wp:docPr id="70" name="画布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28400" y="0"/>
                            <a:ext cx="51147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B4F9417" id="画布 57" o:spid="_x0000_s1026" editas="canvas" style="width:414pt;height:7.8pt;mso-position-horizontal-relative:char;mso-position-vertical-relative:line" coordsize="52578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78;height:990;visibility:visible;mso-wrap-style:square">
                  <v:fill o:detectmouseclick="t"/>
                  <v:path o:connecttype="none"/>
                </v:shape>
                <v:line id="Line 44" o:spid="_x0000_s1028" style="position:absolute;visibility:visible;mso-wrap-style:square" from="284,0" to="51431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w10:anchorlock/>
              </v:group>
            </w:pict>
          </mc:Fallback>
        </mc:AlternateContent>
      </w:r>
    </w:p>
    <w:p w14:paraId="6B771D57" w14:textId="77777777" w:rsidR="00791930" w:rsidRDefault="00791930">
      <w:pPr>
        <w:snapToGrid w:val="0"/>
        <w:jc w:val="center"/>
        <w:rPr>
          <w:sz w:val="48"/>
        </w:rPr>
      </w:pPr>
    </w:p>
    <w:p w14:paraId="53AD8CBD" w14:textId="77777777" w:rsidR="00791930" w:rsidRDefault="00791930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cs="黑体"/>
          <w:sz w:val="52"/>
          <w:szCs w:val="52"/>
        </w:rPr>
      </w:pPr>
      <w:r>
        <w:rPr>
          <w:rFonts w:ascii="黑体" w:eastAsia="黑体" w:cs="黑体" w:hint="eastAsia"/>
          <w:sz w:val="52"/>
          <w:szCs w:val="52"/>
        </w:rPr>
        <w:t>GNSS动态面积测量仪校准规范</w:t>
      </w:r>
    </w:p>
    <w:p w14:paraId="43FD0B7F" w14:textId="77777777" w:rsidR="00791930" w:rsidRDefault="00791930">
      <w:pPr>
        <w:snapToGrid w:val="0"/>
        <w:jc w:val="center"/>
        <w:rPr>
          <w:sz w:val="24"/>
        </w:rPr>
      </w:pPr>
    </w:p>
    <w:p w14:paraId="5DAEE2FF" w14:textId="77777777" w:rsidR="00791930" w:rsidRDefault="00791930">
      <w:pPr>
        <w:adjustRightInd w:val="0"/>
        <w:spacing w:line="310" w:lineRule="exact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 xml:space="preserve">Calibration Specification </w:t>
      </w:r>
      <w:r>
        <w:rPr>
          <w:rFonts w:hint="eastAsia"/>
          <w:b/>
          <w:kern w:val="2"/>
          <w:sz w:val="28"/>
        </w:rPr>
        <w:t>for</w:t>
      </w:r>
      <w:r>
        <w:rPr>
          <w:b/>
          <w:kern w:val="2"/>
          <w:sz w:val="28"/>
        </w:rPr>
        <w:t xml:space="preserve"> </w:t>
      </w:r>
    </w:p>
    <w:p w14:paraId="19474501" w14:textId="77777777" w:rsidR="00791930" w:rsidRDefault="00791930">
      <w:pPr>
        <w:adjustRightInd w:val="0"/>
        <w:spacing w:line="310" w:lineRule="exact"/>
        <w:jc w:val="center"/>
        <w:rPr>
          <w:b/>
          <w:kern w:val="2"/>
          <w:sz w:val="28"/>
        </w:rPr>
      </w:pPr>
      <w:r>
        <w:rPr>
          <w:rFonts w:hint="eastAsia"/>
          <w:b/>
          <w:kern w:val="2"/>
          <w:sz w:val="28"/>
        </w:rPr>
        <w:t>GNSS D</w:t>
      </w:r>
      <w:r>
        <w:rPr>
          <w:b/>
          <w:kern w:val="2"/>
          <w:sz w:val="28"/>
        </w:rPr>
        <w:t>ynamic</w:t>
      </w:r>
      <w:r>
        <w:rPr>
          <w:rFonts w:hint="eastAsia"/>
          <w:b/>
          <w:kern w:val="2"/>
          <w:sz w:val="28"/>
        </w:rPr>
        <w:t xml:space="preserve"> Area Measurement Instrument</w:t>
      </w:r>
    </w:p>
    <w:p w14:paraId="5E2EEE36" w14:textId="77777777" w:rsidR="00791930" w:rsidRDefault="00791930">
      <w:pPr>
        <w:snapToGrid w:val="0"/>
        <w:jc w:val="center"/>
        <w:rPr>
          <w:sz w:val="28"/>
        </w:rPr>
      </w:pPr>
      <w:r>
        <w:rPr>
          <w:rFonts w:hint="eastAsia"/>
          <w:sz w:val="28"/>
        </w:rPr>
        <w:t>（征求意见稿）</w:t>
      </w:r>
    </w:p>
    <w:p w14:paraId="497565F5" w14:textId="77777777" w:rsidR="00791930" w:rsidRDefault="00791930">
      <w:pPr>
        <w:snapToGrid w:val="0"/>
        <w:rPr>
          <w:sz w:val="21"/>
        </w:rPr>
      </w:pPr>
    </w:p>
    <w:p w14:paraId="37D547C3" w14:textId="77777777" w:rsidR="00791930" w:rsidRDefault="00791930">
      <w:pPr>
        <w:snapToGrid w:val="0"/>
        <w:jc w:val="center"/>
        <w:rPr>
          <w:sz w:val="21"/>
        </w:rPr>
      </w:pPr>
    </w:p>
    <w:p w14:paraId="0C2EE2ED" w14:textId="77777777" w:rsidR="00791930" w:rsidRDefault="00791930">
      <w:pPr>
        <w:snapToGrid w:val="0"/>
        <w:jc w:val="center"/>
        <w:rPr>
          <w:sz w:val="21"/>
        </w:rPr>
      </w:pPr>
    </w:p>
    <w:p w14:paraId="7DC464D4" w14:textId="77777777" w:rsidR="00791930" w:rsidRDefault="00791930">
      <w:pPr>
        <w:snapToGrid w:val="0"/>
        <w:jc w:val="center"/>
        <w:rPr>
          <w:sz w:val="21"/>
        </w:rPr>
      </w:pPr>
    </w:p>
    <w:p w14:paraId="725D04D6" w14:textId="77777777" w:rsidR="00791930" w:rsidRDefault="00791930">
      <w:pPr>
        <w:snapToGrid w:val="0"/>
        <w:jc w:val="center"/>
        <w:rPr>
          <w:sz w:val="21"/>
        </w:rPr>
      </w:pPr>
    </w:p>
    <w:p w14:paraId="758F6E44" w14:textId="77777777" w:rsidR="00791930" w:rsidRDefault="00791930">
      <w:pPr>
        <w:snapToGrid w:val="0"/>
        <w:jc w:val="center"/>
        <w:rPr>
          <w:sz w:val="21"/>
        </w:rPr>
      </w:pPr>
    </w:p>
    <w:p w14:paraId="1A860F88" w14:textId="77777777" w:rsidR="00791930" w:rsidRDefault="00791930">
      <w:pPr>
        <w:snapToGrid w:val="0"/>
        <w:jc w:val="center"/>
        <w:rPr>
          <w:sz w:val="21"/>
        </w:rPr>
      </w:pPr>
    </w:p>
    <w:p w14:paraId="240E8C61" w14:textId="77777777" w:rsidR="00791930" w:rsidRDefault="00791930">
      <w:pPr>
        <w:snapToGrid w:val="0"/>
        <w:jc w:val="center"/>
        <w:rPr>
          <w:sz w:val="21"/>
        </w:rPr>
      </w:pPr>
    </w:p>
    <w:p w14:paraId="5D2C3303" w14:textId="77777777" w:rsidR="00791930" w:rsidRDefault="00791930">
      <w:pPr>
        <w:snapToGrid w:val="0"/>
        <w:jc w:val="center"/>
        <w:rPr>
          <w:sz w:val="21"/>
        </w:rPr>
      </w:pPr>
    </w:p>
    <w:p w14:paraId="03ADE8C3" w14:textId="77777777" w:rsidR="00791930" w:rsidRDefault="00791930">
      <w:pPr>
        <w:snapToGrid w:val="0"/>
        <w:jc w:val="center"/>
        <w:rPr>
          <w:sz w:val="21"/>
        </w:rPr>
      </w:pPr>
    </w:p>
    <w:p w14:paraId="41C73F2E" w14:textId="77777777" w:rsidR="00791930" w:rsidRDefault="00791930">
      <w:pPr>
        <w:snapToGrid w:val="0"/>
        <w:jc w:val="center"/>
        <w:rPr>
          <w:sz w:val="21"/>
        </w:rPr>
      </w:pPr>
    </w:p>
    <w:p w14:paraId="13CFA659" w14:textId="77777777" w:rsidR="00791930" w:rsidRDefault="00791930">
      <w:pPr>
        <w:snapToGrid w:val="0"/>
        <w:jc w:val="center"/>
        <w:rPr>
          <w:sz w:val="21"/>
        </w:rPr>
      </w:pPr>
    </w:p>
    <w:p w14:paraId="202D679F" w14:textId="77777777" w:rsidR="00791930" w:rsidRDefault="00791930">
      <w:pPr>
        <w:snapToGrid w:val="0"/>
        <w:jc w:val="center"/>
        <w:rPr>
          <w:sz w:val="21"/>
        </w:rPr>
      </w:pPr>
    </w:p>
    <w:p w14:paraId="08ECF696" w14:textId="77777777" w:rsidR="00791930" w:rsidRDefault="00791930">
      <w:pPr>
        <w:snapToGrid w:val="0"/>
        <w:jc w:val="center"/>
        <w:rPr>
          <w:sz w:val="21"/>
        </w:rPr>
      </w:pPr>
    </w:p>
    <w:p w14:paraId="05BC9856" w14:textId="77777777" w:rsidR="00791930" w:rsidRDefault="00791930">
      <w:pPr>
        <w:snapToGrid w:val="0"/>
        <w:jc w:val="center"/>
        <w:rPr>
          <w:sz w:val="21"/>
        </w:rPr>
      </w:pPr>
    </w:p>
    <w:p w14:paraId="2F2CC56E" w14:textId="77777777" w:rsidR="00791930" w:rsidRDefault="00791930">
      <w:pPr>
        <w:snapToGrid w:val="0"/>
        <w:jc w:val="center"/>
        <w:rPr>
          <w:sz w:val="21"/>
        </w:rPr>
      </w:pPr>
    </w:p>
    <w:p w14:paraId="639ECA8D" w14:textId="77777777" w:rsidR="00791930" w:rsidRDefault="00791930">
      <w:pPr>
        <w:snapToGrid w:val="0"/>
        <w:jc w:val="center"/>
        <w:rPr>
          <w:sz w:val="21"/>
        </w:rPr>
      </w:pPr>
    </w:p>
    <w:p w14:paraId="5DCD68E6" w14:textId="77777777" w:rsidR="00791930" w:rsidRDefault="00791930">
      <w:pPr>
        <w:snapToGrid w:val="0"/>
        <w:jc w:val="center"/>
        <w:rPr>
          <w:sz w:val="21"/>
        </w:rPr>
      </w:pPr>
    </w:p>
    <w:p w14:paraId="2C3E2C0D" w14:textId="77777777" w:rsidR="00791930" w:rsidRDefault="00791930">
      <w:pPr>
        <w:snapToGrid w:val="0"/>
        <w:jc w:val="center"/>
        <w:rPr>
          <w:sz w:val="21"/>
        </w:rPr>
      </w:pPr>
    </w:p>
    <w:p w14:paraId="682CC929" w14:textId="77777777" w:rsidR="00791930" w:rsidRDefault="00791930">
      <w:pPr>
        <w:snapToGrid w:val="0"/>
        <w:jc w:val="center"/>
        <w:rPr>
          <w:sz w:val="21"/>
        </w:rPr>
      </w:pPr>
    </w:p>
    <w:p w14:paraId="192E0CF4" w14:textId="77777777" w:rsidR="00791930" w:rsidRDefault="00791930">
      <w:pPr>
        <w:snapToGrid w:val="0"/>
        <w:jc w:val="center"/>
        <w:rPr>
          <w:sz w:val="21"/>
        </w:rPr>
      </w:pPr>
    </w:p>
    <w:p w14:paraId="16B3A511" w14:textId="77777777" w:rsidR="00791930" w:rsidRDefault="00791930">
      <w:pPr>
        <w:snapToGrid w:val="0"/>
        <w:jc w:val="center"/>
        <w:rPr>
          <w:sz w:val="21"/>
        </w:rPr>
      </w:pPr>
    </w:p>
    <w:p w14:paraId="04D0280A" w14:textId="77777777" w:rsidR="00791930" w:rsidRDefault="00791930">
      <w:pPr>
        <w:snapToGrid w:val="0"/>
        <w:jc w:val="center"/>
        <w:rPr>
          <w:sz w:val="21"/>
        </w:rPr>
      </w:pPr>
    </w:p>
    <w:p w14:paraId="409CB736" w14:textId="77777777" w:rsidR="00791930" w:rsidRDefault="00791930">
      <w:pPr>
        <w:snapToGrid w:val="0"/>
        <w:jc w:val="center"/>
        <w:rPr>
          <w:sz w:val="21"/>
        </w:rPr>
      </w:pPr>
    </w:p>
    <w:p w14:paraId="572D7991" w14:textId="77777777" w:rsidR="00791930" w:rsidRDefault="00791930">
      <w:pPr>
        <w:snapToGrid w:val="0"/>
        <w:jc w:val="center"/>
        <w:rPr>
          <w:sz w:val="21"/>
        </w:rPr>
      </w:pPr>
    </w:p>
    <w:p w14:paraId="069D9F8C" w14:textId="77777777" w:rsidR="00791930" w:rsidRDefault="00791930">
      <w:pPr>
        <w:snapToGrid w:val="0"/>
        <w:jc w:val="center"/>
        <w:rPr>
          <w:sz w:val="21"/>
        </w:rPr>
      </w:pPr>
    </w:p>
    <w:p w14:paraId="67FE789A" w14:textId="77777777" w:rsidR="00791930" w:rsidRDefault="00791930">
      <w:pPr>
        <w:tabs>
          <w:tab w:val="center" w:pos="9354"/>
        </w:tabs>
        <w:snapToGrid w:val="0"/>
        <w:rPr>
          <w:sz w:val="21"/>
        </w:rPr>
      </w:pPr>
    </w:p>
    <w:p w14:paraId="2865955F" w14:textId="77777777" w:rsidR="00791930" w:rsidRDefault="00791930">
      <w:pPr>
        <w:autoSpaceDE w:val="0"/>
        <w:autoSpaceDN w:val="0"/>
        <w:spacing w:line="360" w:lineRule="auto"/>
        <w:jc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××××</w:t>
      </w:r>
      <w:r>
        <w:rPr>
          <w:rFonts w:ascii="黑体" w:eastAsia="黑体" w:cs="黑体"/>
          <w:sz w:val="28"/>
          <w:szCs w:val="28"/>
        </w:rPr>
        <w:t>-</w:t>
      </w:r>
      <w:r>
        <w:rPr>
          <w:rFonts w:ascii="黑体" w:eastAsia="黑体" w:cs="黑体" w:hint="eastAsia"/>
          <w:sz w:val="28"/>
          <w:szCs w:val="28"/>
        </w:rPr>
        <w:t>××</w:t>
      </w:r>
      <w:r>
        <w:rPr>
          <w:rFonts w:ascii="黑体" w:eastAsia="黑体" w:cs="黑体"/>
          <w:sz w:val="28"/>
          <w:szCs w:val="28"/>
        </w:rPr>
        <w:t>-</w:t>
      </w:r>
      <w:r>
        <w:rPr>
          <w:rFonts w:ascii="黑体" w:eastAsia="黑体" w:cs="黑体" w:hint="eastAsia"/>
          <w:sz w:val="28"/>
          <w:szCs w:val="28"/>
        </w:rPr>
        <w:t>××发布××××</w:t>
      </w:r>
      <w:r>
        <w:rPr>
          <w:rFonts w:ascii="黑体" w:eastAsia="黑体" w:cs="黑体"/>
          <w:sz w:val="28"/>
          <w:szCs w:val="28"/>
        </w:rPr>
        <w:t>-</w:t>
      </w:r>
      <w:r>
        <w:rPr>
          <w:rFonts w:ascii="黑体" w:eastAsia="黑体" w:cs="黑体" w:hint="eastAsia"/>
          <w:sz w:val="28"/>
          <w:szCs w:val="28"/>
        </w:rPr>
        <w:t>××</w:t>
      </w:r>
      <w:r>
        <w:rPr>
          <w:rFonts w:ascii="黑体" w:eastAsia="黑体" w:cs="黑体"/>
          <w:sz w:val="28"/>
          <w:szCs w:val="28"/>
        </w:rPr>
        <w:t>-</w:t>
      </w:r>
      <w:r>
        <w:rPr>
          <w:rFonts w:ascii="黑体" w:eastAsia="黑体" w:cs="黑体" w:hint="eastAsia"/>
          <w:sz w:val="28"/>
          <w:szCs w:val="28"/>
        </w:rPr>
        <w:t>××实施</w:t>
      </w:r>
    </w:p>
    <w:p w14:paraId="5C2026CA" w14:textId="4B870191" w:rsidR="00791930" w:rsidRDefault="00264451">
      <w:pPr>
        <w:autoSpaceDE w:val="0"/>
        <w:autoSpaceDN w:val="0"/>
        <w:spacing w:line="360" w:lineRule="auto"/>
        <w:jc w:val="center"/>
        <w:rPr>
          <w:rFonts w:ascii="黑体" w:eastAsia="黑体" w:cs="黑体"/>
          <w:sz w:val="28"/>
          <w:szCs w:val="28"/>
        </w:rPr>
      </w:pPr>
      <w:r>
        <w:rPr>
          <w:noProof/>
          <w:kern w:val="2"/>
          <w:sz w:val="21"/>
        </w:rPr>
        <mc:AlternateContent>
          <mc:Choice Requires="wpc">
            <w:drawing>
              <wp:inline distT="0" distB="0" distL="0" distR="0" wp14:anchorId="0E801C64" wp14:editId="76A5A3BA">
                <wp:extent cx="5372735" cy="198120"/>
                <wp:effectExtent l="0" t="0" r="8890" b="0"/>
                <wp:docPr id="73" name="画布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5300" y="99010"/>
                            <a:ext cx="5357435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5519BE2" id="画布 55" o:spid="_x0000_s1026" editas="canvas" style="width:423.05pt;height:15.6pt;mso-position-horizontal-relative:char;mso-position-vertical-relative:line" coordsize="53727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">
                <v:shape id="_x0000_s1027" type="#_x0000_t75" style="position:absolute;width:53727;height:1981;visibility:visible;mso-wrap-style:square">
                  <v:fill o:detectmouseclick="t"/>
                  <v:path o:connecttype="none"/>
                </v:shape>
                <v:line id="Line 39" o:spid="_x0000_s1028" style="position:absolute;visibility:visible;mso-wrap-style:square" from="153,990" to="53727,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w10:anchorlock/>
              </v:group>
            </w:pict>
          </mc:Fallback>
        </mc:AlternateContent>
      </w:r>
    </w:p>
    <w:p w14:paraId="587D05F2" w14:textId="77777777" w:rsidR="00791930" w:rsidRDefault="00791930">
      <w:pPr>
        <w:autoSpaceDE w:val="0"/>
        <w:autoSpaceDN w:val="0"/>
        <w:spacing w:line="360" w:lineRule="auto"/>
        <w:jc w:val="distribute"/>
        <w:rPr>
          <w:rFonts w:ascii="黑体" w:eastAsia="黑体" w:cs="黑体"/>
          <w:sz w:val="24"/>
        </w:rPr>
      </w:pPr>
      <w:r>
        <w:rPr>
          <w:rFonts w:ascii="宋体" w:hAnsi="宋体" w:cs="黑体" w:hint="eastAsia"/>
          <w:b/>
          <w:sz w:val="44"/>
          <w:szCs w:val="44"/>
        </w:rPr>
        <w:t>国家市场监督管理总局</w:t>
      </w:r>
      <w:r>
        <w:rPr>
          <w:rFonts w:ascii="黑体" w:eastAsia="黑体" w:cs="黑体" w:hint="eastAsia"/>
          <w:sz w:val="28"/>
          <w:szCs w:val="28"/>
        </w:rPr>
        <w:t>发布</w:t>
      </w:r>
    </w:p>
    <w:p w14:paraId="4F5A0AB3" w14:textId="77777777" w:rsidR="00791930" w:rsidRDefault="00791930">
      <w:pPr>
        <w:autoSpaceDE w:val="0"/>
        <w:autoSpaceDN w:val="0"/>
        <w:spacing w:line="360" w:lineRule="auto"/>
        <w:jc w:val="distribute"/>
        <w:rPr>
          <w:rFonts w:ascii="黑体" w:eastAsia="黑体" w:cs="黑体"/>
          <w:sz w:val="12"/>
          <w:szCs w:val="12"/>
        </w:rPr>
        <w:sectPr w:rsidR="00791930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14:paraId="4C59638C" w14:textId="790B4A1F" w:rsidR="00791930" w:rsidRDefault="00264451">
      <w:pPr>
        <w:autoSpaceDE w:val="0"/>
        <w:autoSpaceDN w:val="0"/>
        <w:spacing w:line="360" w:lineRule="auto"/>
        <w:jc w:val="left"/>
        <w:rPr>
          <w:rFonts w:ascii="黑体" w:eastAsia="黑体" w:cs="黑体"/>
        </w:rPr>
      </w:pPr>
      <w:r>
        <w:rPr>
          <w:noProof/>
          <w:kern w:val="2"/>
          <w:sz w:val="21"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6D7E8819" wp14:editId="566B9A4C">
                <wp:simplePos x="0" y="0"/>
                <wp:positionH relativeFrom="column">
                  <wp:posOffset>4210050</wp:posOffset>
                </wp:positionH>
                <wp:positionV relativeFrom="paragraph">
                  <wp:posOffset>188595</wp:posOffset>
                </wp:positionV>
                <wp:extent cx="1828800" cy="1287780"/>
                <wp:effectExtent l="0" t="0" r="0" b="7620"/>
                <wp:wrapNone/>
                <wp:docPr id="138" name="文本框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1FDBD" w14:textId="77777777" w:rsidR="00791930" w:rsidRDefault="00791930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  <w:t>JJF XXXX</w:t>
                            </w:r>
                            <w:r>
                              <w:rPr>
                                <w:rFonts w:ascii="宋体" w:cs="黑体" w:hint="eastAsia"/>
                                <w:sz w:val="24"/>
                              </w:rPr>
                              <w:t>─</w:t>
                            </w:r>
                            <w:r>
                              <w:rPr>
                                <w:rFonts w:ascii="黑体" w:eastAsia="黑体" w:hint="eastAsia"/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rFonts w:ascii="黑体" w:eastAsia="黑体"/>
                                <w:b/>
                                <w:sz w:val="28"/>
                                <w:szCs w:val="28"/>
                              </w:rPr>
                              <w:t>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D7E8819" id="_x0000_t202" coordsize="21600,21600" o:spt="202" path="m,l,21600r21600,l21600,xe">
                <v:stroke joinstyle="miter"/>
                <v:path gradientshapeok="t" o:connecttype="rect"/>
              </v:shapetype>
              <v:shape id="文本框 138" o:spid="_x0000_s1026" type="#_x0000_t202" style="position:absolute;margin-left:331.5pt;margin-top:14.85pt;width:2in;height:101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">
                <v:stroke dashstyle="1 1" endcap="round"/>
                <v:textbox>
                  <w:txbxContent>
                    <w:p w14:paraId="0891FDBD" w14:textId="77777777" w:rsidR="00791930" w:rsidRDefault="00791930">
                      <w:pPr>
                        <w:jc w:val="center"/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  <w:t>JJF XXXX</w:t>
                      </w:r>
                      <w:r>
                        <w:rPr>
                          <w:rFonts w:ascii="宋体" w:cs="黑体" w:hint="eastAsia"/>
                          <w:sz w:val="24"/>
                        </w:rPr>
                        <w:t>─</w:t>
                      </w:r>
                      <w:r>
                        <w:rPr>
                          <w:rFonts w:ascii="黑体" w:eastAsia="黑体" w:hint="eastAsia"/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rFonts w:ascii="黑体" w:eastAsia="黑体"/>
                          <w:b/>
                          <w:sz w:val="28"/>
                          <w:szCs w:val="28"/>
                        </w:rPr>
                        <w:t>XX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kern w:val="2"/>
          <w:sz w:val="21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2A3815D4" wp14:editId="285F3AAA">
                <wp:simplePos x="0" y="0"/>
                <wp:positionH relativeFrom="column">
                  <wp:posOffset>0</wp:posOffset>
                </wp:positionH>
                <wp:positionV relativeFrom="paragraph">
                  <wp:posOffset>198120</wp:posOffset>
                </wp:positionV>
                <wp:extent cx="3200400" cy="1287780"/>
                <wp:effectExtent l="0" t="0" r="0" b="0"/>
                <wp:wrapNone/>
                <wp:docPr id="137" name="文本框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510BD9" w14:textId="77777777" w:rsidR="00791930" w:rsidRDefault="00791930">
                            <w:pPr>
                              <w:rPr>
                                <w:rFonts w:ascii="黑体" w:eastAsia="黑体" w:cs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黑体" w:eastAsia="黑体" w:cs="黑体" w:hint="eastAsia"/>
                                <w:sz w:val="36"/>
                                <w:szCs w:val="36"/>
                              </w:rPr>
                              <w:t>GNSS</w:t>
                            </w:r>
                            <w:r>
                              <w:rPr>
                                <w:rFonts w:ascii="黑体" w:eastAsia="黑体" w:cs="黑体" w:hint="eastAsia"/>
                                <w:sz w:val="36"/>
                                <w:szCs w:val="36"/>
                              </w:rPr>
                              <w:t>动态面积测量仪校准规范</w:t>
                            </w:r>
                          </w:p>
                          <w:p w14:paraId="5B406E74" w14:textId="77777777" w:rsidR="00791930" w:rsidRDefault="00791930">
                            <w:pPr>
                              <w:rPr>
                                <w:rFonts w:ascii="黑体" w:eastAsia="黑体" w:cs="黑体"/>
                                <w:sz w:val="36"/>
                                <w:szCs w:val="36"/>
                              </w:rPr>
                            </w:pPr>
                          </w:p>
                          <w:p w14:paraId="51DA4430" w14:textId="77777777" w:rsidR="00791930" w:rsidRDefault="00791930">
                            <w:pPr>
                              <w:adjustRightInd w:val="0"/>
                              <w:spacing w:line="310" w:lineRule="exact"/>
                              <w:jc w:val="center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</w:rPr>
                              <w:t xml:space="preserve">Calibration Specification </w:t>
                            </w:r>
                            <w:r>
                              <w:rPr>
                                <w:rFonts w:hint="eastAsia"/>
                                <w:kern w:val="2"/>
                                <w:sz w:val="28"/>
                              </w:rPr>
                              <w:t>for</w:t>
                            </w:r>
                            <w:r>
                              <w:rPr>
                                <w:kern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kern w:val="2"/>
                                <w:sz w:val="28"/>
                              </w:rPr>
                              <w:t>GNSS D</w:t>
                            </w:r>
                            <w:r>
                              <w:rPr>
                                <w:kern w:val="2"/>
                                <w:sz w:val="28"/>
                              </w:rPr>
                              <w:t>ynamic</w:t>
                            </w:r>
                            <w:r>
                              <w:rPr>
                                <w:rFonts w:hint="eastAsia"/>
                                <w:kern w:val="2"/>
                                <w:sz w:val="28"/>
                              </w:rPr>
                              <w:t xml:space="preserve"> Area Measurement Instrument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A3815D4" id="文本框 137" o:spid="_x0000_s1027" type="#_x0000_t202" style="position:absolute;margin-left:0;margin-top:15.6pt;width:252pt;height:101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" stroked="f">
                <v:textbox>
                  <w:txbxContent>
                    <w:p w14:paraId="57510BD9" w14:textId="77777777" w:rsidR="00791930" w:rsidRDefault="00791930">
                      <w:pPr>
                        <w:rPr>
                          <w:rFonts w:ascii="黑体" w:eastAsia="黑体" w:cs="黑体" w:hint="eastAsia"/>
                          <w:sz w:val="36"/>
                          <w:szCs w:val="36"/>
                        </w:rPr>
                      </w:pPr>
                      <w:r>
                        <w:rPr>
                          <w:rFonts w:ascii="黑体" w:eastAsia="黑体" w:cs="黑体" w:hint="eastAsia"/>
                          <w:sz w:val="36"/>
                          <w:szCs w:val="36"/>
                        </w:rPr>
                        <w:t>GNSS动态面积测量仪校准规范</w:t>
                      </w:r>
                    </w:p>
                    <w:p w14:paraId="5B406E74" w14:textId="77777777" w:rsidR="00791930" w:rsidRDefault="00791930">
                      <w:pPr>
                        <w:rPr>
                          <w:rFonts w:ascii="黑体" w:eastAsia="黑体" w:cs="黑体"/>
                          <w:sz w:val="36"/>
                          <w:szCs w:val="36"/>
                        </w:rPr>
                      </w:pPr>
                    </w:p>
                    <w:p w14:paraId="51DA4430" w14:textId="77777777" w:rsidR="00791930" w:rsidRDefault="00791930">
                      <w:pPr>
                        <w:adjustRightInd w:val="0"/>
                        <w:spacing w:line="310" w:lineRule="exact"/>
                        <w:jc w:val="center"/>
                        <w:rPr>
                          <w:rFonts w:eastAsia="黑体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</w:rPr>
                        <w:t xml:space="preserve">Calibration Specification </w:t>
                      </w:r>
                      <w:r>
                        <w:rPr>
                          <w:rFonts w:hint="eastAsia"/>
                          <w:kern w:val="2"/>
                          <w:sz w:val="28"/>
                        </w:rPr>
                        <w:t>for</w:t>
                      </w:r>
                      <w:r>
                        <w:rPr>
                          <w:kern w:val="2"/>
                          <w:sz w:val="28"/>
                        </w:rPr>
                        <w:t xml:space="preserve"> </w:t>
                      </w:r>
                      <w:r>
                        <w:rPr>
                          <w:rFonts w:hint="eastAsia"/>
                          <w:kern w:val="2"/>
                          <w:sz w:val="28"/>
                        </w:rPr>
                        <w:t>GNSS D</w:t>
                      </w:r>
                      <w:r>
                        <w:rPr>
                          <w:kern w:val="2"/>
                          <w:sz w:val="28"/>
                        </w:rPr>
                        <w:t>ynamic</w:t>
                      </w:r>
                      <w:r>
                        <w:rPr>
                          <w:rFonts w:hint="eastAsia"/>
                          <w:kern w:val="2"/>
                          <w:sz w:val="28"/>
                        </w:rPr>
                        <w:t xml:space="preserve"> Area Measurement Instrument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kern w:val="2"/>
          <w:sz w:val="21"/>
        </w:rPr>
        <mc:AlternateContent>
          <mc:Choice Requires="wpc">
            <w:drawing>
              <wp:inline distT="0" distB="0" distL="0" distR="0" wp14:anchorId="44AA2B79" wp14:editId="640700CE">
                <wp:extent cx="2514600" cy="1485900"/>
                <wp:effectExtent l="0" t="0" r="3810" b="0"/>
                <wp:docPr id="79" name="画布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A2EECF" id="画布 54" o:spid="_x0000_s1026" editas="canvas" style="width:198pt;height:117pt;mso-position-horizontal-relative:char;mso-position-vertical-relative:line" coordsize="25146,14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">
                <v:shape id="_x0000_s1027" type="#_x0000_t75" style="position:absolute;width:25146;height:1485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139DC90" wp14:editId="290614D0">
                <wp:extent cx="6048375" cy="198120"/>
                <wp:effectExtent l="5715" t="0" r="3810" b="1905"/>
                <wp:docPr id="76" name="画布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0" y="99010"/>
                            <a:ext cx="6038875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C7E11DC" id="画布 53" o:spid="_x0000_s1026" editas="canvas" style="width:476.25pt;height:15.6pt;mso-position-horizontal-relative:char;mso-position-vertical-relative:line" coordsize="60483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">
                <v:shape id="_x0000_s1027" type="#_x0000_t75" style="position:absolute;width:60483;height:1981;visibility:visible;mso-wrap-style:square">
                  <v:fill o:detectmouseclick="t"/>
                  <v:path o:connecttype="none"/>
                </v:shape>
                <v:line id="Line 47" o:spid="_x0000_s1028" style="position:absolute;visibility:visible;mso-wrap-style:square" from="0,990" to="60388,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w10:anchorlock/>
              </v:group>
            </w:pict>
          </mc:Fallback>
        </mc:AlternateContent>
      </w:r>
    </w:p>
    <w:p w14:paraId="1C4CC8A1" w14:textId="77777777" w:rsidR="00791930" w:rsidRDefault="00791930">
      <w:pPr>
        <w:spacing w:line="360" w:lineRule="auto"/>
        <w:ind w:right="-1055"/>
        <w:rPr>
          <w:rFonts w:ascii="宋体"/>
          <w:sz w:val="28"/>
          <w:szCs w:val="28"/>
        </w:rPr>
      </w:pPr>
    </w:p>
    <w:p w14:paraId="48B98900" w14:textId="77777777" w:rsidR="00791930" w:rsidRDefault="00791930">
      <w:pPr>
        <w:spacing w:line="360" w:lineRule="auto"/>
        <w:ind w:right="-1055"/>
        <w:rPr>
          <w:rFonts w:ascii="宋体"/>
          <w:sz w:val="28"/>
          <w:szCs w:val="28"/>
        </w:rPr>
      </w:pPr>
    </w:p>
    <w:p w14:paraId="10C9ADE7" w14:textId="77777777" w:rsidR="00791930" w:rsidRDefault="00791930">
      <w:pPr>
        <w:spacing w:line="360" w:lineRule="auto"/>
        <w:ind w:right="-1055"/>
        <w:rPr>
          <w:rFonts w:ascii="宋体"/>
          <w:sz w:val="28"/>
          <w:szCs w:val="28"/>
        </w:rPr>
      </w:pPr>
    </w:p>
    <w:p w14:paraId="242135C9" w14:textId="77777777" w:rsidR="00791930" w:rsidRDefault="00791930">
      <w:pPr>
        <w:spacing w:line="360" w:lineRule="auto"/>
        <w:ind w:right="-1055"/>
        <w:rPr>
          <w:rFonts w:ascii="宋体"/>
          <w:sz w:val="28"/>
          <w:szCs w:val="28"/>
        </w:rPr>
      </w:pPr>
    </w:p>
    <w:p w14:paraId="291922B5" w14:textId="77777777" w:rsidR="00791930" w:rsidRDefault="00791930">
      <w:pPr>
        <w:spacing w:line="360" w:lineRule="auto"/>
        <w:ind w:right="-1055"/>
        <w:rPr>
          <w:rFonts w:ascii="宋体"/>
          <w:sz w:val="28"/>
          <w:szCs w:val="28"/>
        </w:rPr>
      </w:pPr>
    </w:p>
    <w:p w14:paraId="4455468E" w14:textId="77777777" w:rsidR="00791930" w:rsidRDefault="00791930">
      <w:pPr>
        <w:spacing w:line="360" w:lineRule="auto"/>
        <w:ind w:right="-1055"/>
        <w:rPr>
          <w:rFonts w:ascii="宋体"/>
          <w:sz w:val="28"/>
          <w:szCs w:val="28"/>
        </w:rPr>
      </w:pPr>
    </w:p>
    <w:p w14:paraId="16809665" w14:textId="77777777" w:rsidR="00791930" w:rsidRDefault="00791930">
      <w:pPr>
        <w:spacing w:line="360" w:lineRule="auto"/>
        <w:ind w:right="-1055" w:firstLineChars="438" w:firstLine="1840"/>
        <w:rPr>
          <w:rFonts w:ascii="黑体" w:eastAsia="黑体"/>
          <w:sz w:val="28"/>
        </w:rPr>
      </w:pPr>
      <w:r>
        <w:rPr>
          <w:rFonts w:ascii="黑体" w:eastAsia="黑体" w:hint="eastAsia"/>
          <w:spacing w:val="70"/>
          <w:sz w:val="28"/>
        </w:rPr>
        <w:t>归口单位</w:t>
      </w:r>
      <w:r>
        <w:rPr>
          <w:rFonts w:ascii="黑体" w:eastAsia="黑体" w:hint="eastAsia"/>
          <w:sz w:val="28"/>
        </w:rPr>
        <w:t>：全国卫星导航应用专用计量测试技术委员会</w:t>
      </w:r>
    </w:p>
    <w:p w14:paraId="5E166E3E" w14:textId="77777777" w:rsidR="00791930" w:rsidRDefault="00791930">
      <w:pPr>
        <w:spacing w:line="360" w:lineRule="auto"/>
        <w:ind w:right="-1055" w:firstLineChars="658" w:firstLine="1842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主要起草单位：北京市计量检测科学研究院</w:t>
      </w:r>
    </w:p>
    <w:p w14:paraId="1D901A4A" w14:textId="77777777" w:rsidR="00791930" w:rsidRDefault="00791930">
      <w:pPr>
        <w:spacing w:line="360" w:lineRule="auto"/>
        <w:ind w:right="-1055" w:firstLineChars="658" w:firstLine="1842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参加起草单位：贵州省计量测试院</w:t>
      </w:r>
    </w:p>
    <w:p w14:paraId="3C4D5396" w14:textId="77777777" w:rsidR="00791930" w:rsidRDefault="00791930">
      <w:pPr>
        <w:spacing w:line="360" w:lineRule="auto"/>
        <w:ind w:right="-1055" w:firstLineChars="1367" w:firstLine="3828"/>
        <w:rPr>
          <w:rFonts w:ascii="黑体" w:eastAsia="黑体"/>
          <w:sz w:val="28"/>
        </w:rPr>
      </w:pPr>
      <w:proofErr w:type="gramStart"/>
      <w:r>
        <w:rPr>
          <w:rFonts w:ascii="黑体" w:eastAsia="黑体" w:hint="eastAsia"/>
          <w:sz w:val="28"/>
        </w:rPr>
        <w:t>中交</w:t>
      </w:r>
      <w:r w:rsidR="00E63E17">
        <w:rPr>
          <w:rFonts w:ascii="黑体" w:eastAsia="黑体" w:hint="eastAsia"/>
          <w:sz w:val="28"/>
        </w:rPr>
        <w:t>星</w:t>
      </w:r>
      <w:r>
        <w:rPr>
          <w:rFonts w:ascii="黑体" w:eastAsia="黑体" w:hint="eastAsia"/>
          <w:sz w:val="28"/>
        </w:rPr>
        <w:t>宇</w:t>
      </w:r>
      <w:proofErr w:type="gramEnd"/>
      <w:r>
        <w:rPr>
          <w:rFonts w:ascii="黑体" w:eastAsia="黑体" w:hint="eastAsia"/>
          <w:sz w:val="28"/>
        </w:rPr>
        <w:t>科技有限公司</w:t>
      </w:r>
    </w:p>
    <w:p w14:paraId="7D8C7F00" w14:textId="77777777" w:rsidR="00791930" w:rsidRDefault="00791930">
      <w:pPr>
        <w:spacing w:line="360" w:lineRule="auto"/>
        <w:ind w:right="-1055" w:firstLineChars="1367" w:firstLine="3828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北京合众思壮股份有限公司</w:t>
      </w:r>
    </w:p>
    <w:p w14:paraId="11F11738" w14:textId="77777777" w:rsidR="00791930" w:rsidRDefault="00791930">
      <w:pPr>
        <w:spacing w:line="360" w:lineRule="auto"/>
        <w:ind w:right="-1055"/>
        <w:rPr>
          <w:rFonts w:ascii="宋体"/>
          <w:sz w:val="28"/>
        </w:rPr>
      </w:pPr>
    </w:p>
    <w:p w14:paraId="69146854" w14:textId="77777777" w:rsidR="00791930" w:rsidRDefault="00791930">
      <w:pPr>
        <w:spacing w:line="360" w:lineRule="auto"/>
        <w:ind w:right="-1055"/>
        <w:rPr>
          <w:rFonts w:ascii="宋体"/>
          <w:sz w:val="28"/>
        </w:rPr>
      </w:pPr>
    </w:p>
    <w:p w14:paraId="4EF34611" w14:textId="77777777" w:rsidR="00791930" w:rsidRDefault="00791930">
      <w:pPr>
        <w:spacing w:line="360" w:lineRule="auto"/>
        <w:ind w:right="-1054"/>
        <w:rPr>
          <w:rFonts w:ascii="黑体" w:eastAsia="黑体"/>
          <w:sz w:val="28"/>
        </w:rPr>
      </w:pPr>
    </w:p>
    <w:p w14:paraId="65D3D510" w14:textId="77777777" w:rsidR="00791930" w:rsidRDefault="00791930">
      <w:pPr>
        <w:spacing w:line="360" w:lineRule="auto"/>
        <w:ind w:right="-1054"/>
        <w:rPr>
          <w:rFonts w:ascii="黑体" w:eastAsia="黑体"/>
          <w:sz w:val="28"/>
        </w:rPr>
      </w:pPr>
    </w:p>
    <w:p w14:paraId="0AA1AD51" w14:textId="77777777" w:rsidR="00791930" w:rsidRDefault="00791930">
      <w:pPr>
        <w:spacing w:line="360" w:lineRule="auto"/>
        <w:ind w:right="-1054"/>
        <w:rPr>
          <w:rFonts w:ascii="黑体" w:eastAsia="黑体"/>
          <w:sz w:val="28"/>
        </w:rPr>
      </w:pPr>
    </w:p>
    <w:p w14:paraId="7782C27B" w14:textId="77777777" w:rsidR="00791930" w:rsidRDefault="00791930">
      <w:pPr>
        <w:spacing w:line="360" w:lineRule="auto"/>
        <w:ind w:right="-1054"/>
        <w:rPr>
          <w:rFonts w:ascii="黑体" w:eastAsia="黑体"/>
          <w:sz w:val="28"/>
        </w:rPr>
      </w:pPr>
    </w:p>
    <w:p w14:paraId="6E6BE284" w14:textId="77777777" w:rsidR="00791930" w:rsidRDefault="00791930">
      <w:pPr>
        <w:spacing w:line="360" w:lineRule="auto"/>
        <w:ind w:right="-1054"/>
        <w:rPr>
          <w:rFonts w:ascii="黑体" w:eastAsia="黑体"/>
          <w:sz w:val="28"/>
        </w:rPr>
      </w:pPr>
    </w:p>
    <w:p w14:paraId="3BDDC948" w14:textId="77777777" w:rsidR="00791930" w:rsidRDefault="00791930">
      <w:pPr>
        <w:spacing w:line="360" w:lineRule="auto"/>
        <w:ind w:right="-1054"/>
        <w:rPr>
          <w:rFonts w:ascii="黑体" w:eastAsia="黑体"/>
          <w:sz w:val="28"/>
        </w:rPr>
      </w:pPr>
    </w:p>
    <w:p w14:paraId="467F9537" w14:textId="77777777" w:rsidR="00791930" w:rsidRDefault="00791930">
      <w:pPr>
        <w:spacing w:line="360" w:lineRule="auto"/>
        <w:ind w:right="-334"/>
        <w:jc w:val="center"/>
      </w:pPr>
      <w:r>
        <w:rPr>
          <w:rFonts w:hint="eastAsia"/>
          <w:sz w:val="28"/>
          <w:szCs w:val="28"/>
        </w:rPr>
        <w:t>本规范委托全国卫星导航应用专用计量技术委员会负责解释</w:t>
      </w:r>
    </w:p>
    <w:p w14:paraId="278C3274" w14:textId="77777777" w:rsidR="00791930" w:rsidRDefault="00791930">
      <w:pPr>
        <w:spacing w:line="360" w:lineRule="auto"/>
        <w:ind w:right="-334"/>
        <w:jc w:val="center"/>
        <w:sectPr w:rsidR="00791930">
          <w:headerReference w:type="default" r:id="rId12"/>
          <w:footerReference w:type="default" r:id="rId13"/>
          <w:footerReference w:type="first" r:id="rId14"/>
          <w:pgSz w:w="11906" w:h="16838"/>
          <w:pgMar w:top="1440" w:right="1134" w:bottom="1440" w:left="1134" w:header="851" w:footer="992" w:gutter="0"/>
          <w:pgNumType w:fmt="upperRoman" w:start="1"/>
          <w:cols w:space="720"/>
          <w:docGrid w:linePitch="312"/>
        </w:sectPr>
      </w:pPr>
    </w:p>
    <w:p w14:paraId="48784CF4" w14:textId="77777777" w:rsidR="00791930" w:rsidRDefault="00791930">
      <w:pPr>
        <w:autoSpaceDE w:val="0"/>
        <w:autoSpaceDN w:val="0"/>
        <w:jc w:val="left"/>
        <w:rPr>
          <w:rFonts w:ascii="黑体" w:eastAsia="黑体"/>
          <w:sz w:val="28"/>
        </w:rPr>
      </w:pPr>
    </w:p>
    <w:p w14:paraId="4A2D0B0D" w14:textId="77777777" w:rsidR="00791930" w:rsidRDefault="00791930">
      <w:pPr>
        <w:autoSpaceDE w:val="0"/>
        <w:autoSpaceDN w:val="0"/>
        <w:jc w:val="left"/>
        <w:rPr>
          <w:rFonts w:ascii="黑体" w:eastAsia="黑体"/>
          <w:sz w:val="28"/>
        </w:rPr>
      </w:pPr>
    </w:p>
    <w:p w14:paraId="3D0DC678" w14:textId="77777777" w:rsidR="00791930" w:rsidRDefault="00791930">
      <w:pPr>
        <w:autoSpaceDE w:val="0"/>
        <w:autoSpaceDN w:val="0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本规范主要起草人：</w:t>
      </w:r>
    </w:p>
    <w:p w14:paraId="5483ADC7" w14:textId="77777777" w:rsidR="00791930" w:rsidRDefault="00791930">
      <w:pPr>
        <w:adjustRightInd w:val="0"/>
        <w:spacing w:line="360" w:lineRule="auto"/>
        <w:ind w:right="-1055" w:firstLineChars="500" w:firstLine="1400"/>
        <w:rPr>
          <w:rFonts w:ascii="宋体" w:hAnsi="宋体"/>
          <w:kern w:val="2"/>
          <w:sz w:val="28"/>
        </w:rPr>
      </w:pPr>
      <w:r>
        <w:rPr>
          <w:rFonts w:ascii="宋体" w:hAnsi="宋体" w:hint="eastAsia"/>
          <w:kern w:val="2"/>
          <w:sz w:val="28"/>
        </w:rPr>
        <w:t xml:space="preserve">许 </w:t>
      </w:r>
      <w:r>
        <w:rPr>
          <w:rFonts w:ascii="宋体" w:hAnsi="宋体"/>
          <w:kern w:val="2"/>
          <w:sz w:val="28"/>
        </w:rPr>
        <w:t xml:space="preserve"> </w:t>
      </w:r>
      <w:r>
        <w:rPr>
          <w:rFonts w:ascii="宋体" w:hAnsi="宋体" w:hint="eastAsia"/>
          <w:kern w:val="2"/>
          <w:sz w:val="28"/>
        </w:rPr>
        <w:t>原（北京市计量检测科学研究院）</w:t>
      </w:r>
    </w:p>
    <w:p w14:paraId="5AAE905F" w14:textId="77777777" w:rsidR="00791930" w:rsidRDefault="00791930">
      <w:pPr>
        <w:adjustRightInd w:val="0"/>
        <w:spacing w:line="360" w:lineRule="auto"/>
        <w:ind w:right="-1055" w:firstLineChars="500" w:firstLine="1400"/>
        <w:rPr>
          <w:rFonts w:ascii="宋体" w:hAnsi="宋体"/>
          <w:kern w:val="2"/>
          <w:sz w:val="28"/>
        </w:rPr>
      </w:pPr>
      <w:r>
        <w:rPr>
          <w:rFonts w:ascii="宋体" w:hAnsi="宋体" w:hint="eastAsia"/>
          <w:kern w:val="2"/>
          <w:sz w:val="28"/>
        </w:rPr>
        <w:t xml:space="preserve">黄 </w:t>
      </w:r>
      <w:r>
        <w:rPr>
          <w:rFonts w:ascii="宋体" w:hAnsi="宋体"/>
          <w:kern w:val="2"/>
          <w:sz w:val="28"/>
        </w:rPr>
        <w:t xml:space="preserve"> </w:t>
      </w:r>
      <w:r>
        <w:rPr>
          <w:rFonts w:ascii="宋体" w:hAnsi="宋体" w:hint="eastAsia"/>
          <w:kern w:val="2"/>
          <w:sz w:val="28"/>
        </w:rPr>
        <w:t>艳（北京市计量检测科学研究院）</w:t>
      </w:r>
    </w:p>
    <w:p w14:paraId="75E5679F" w14:textId="77777777" w:rsidR="00791930" w:rsidRDefault="00791930">
      <w:pPr>
        <w:adjustRightInd w:val="0"/>
        <w:spacing w:line="360" w:lineRule="auto"/>
        <w:ind w:right="-1055" w:firstLineChars="500" w:firstLine="1400"/>
        <w:rPr>
          <w:rFonts w:ascii="宋体" w:hAnsi="宋体"/>
          <w:kern w:val="2"/>
          <w:sz w:val="28"/>
        </w:rPr>
      </w:pPr>
      <w:r>
        <w:rPr>
          <w:rFonts w:ascii="宋体" w:hAnsi="宋体" w:hint="eastAsia"/>
          <w:kern w:val="2"/>
          <w:sz w:val="28"/>
        </w:rPr>
        <w:t>檀恒宇（北京市计量检测科学研究院）</w:t>
      </w:r>
    </w:p>
    <w:p w14:paraId="7CC53A2A" w14:textId="77777777" w:rsidR="00791930" w:rsidRDefault="00791930">
      <w:pPr>
        <w:adjustRightInd w:val="0"/>
        <w:spacing w:line="360" w:lineRule="auto"/>
        <w:ind w:right="-1055" w:firstLineChars="253" w:firstLine="708"/>
        <w:rPr>
          <w:rFonts w:ascii="黑体" w:eastAsia="黑体"/>
          <w:kern w:val="2"/>
          <w:sz w:val="28"/>
        </w:rPr>
      </w:pPr>
      <w:r>
        <w:rPr>
          <w:rFonts w:ascii="黑体" w:eastAsia="黑体" w:hint="eastAsia"/>
          <w:kern w:val="2"/>
          <w:sz w:val="28"/>
        </w:rPr>
        <w:t>参加起草人：</w:t>
      </w:r>
    </w:p>
    <w:p w14:paraId="355563C1" w14:textId="77777777" w:rsidR="00791930" w:rsidRDefault="00791930">
      <w:pPr>
        <w:adjustRightInd w:val="0"/>
        <w:spacing w:line="360" w:lineRule="auto"/>
        <w:ind w:right="-1055" w:firstLineChars="500" w:firstLine="1400"/>
        <w:rPr>
          <w:rFonts w:ascii="宋体" w:hAnsi="宋体"/>
          <w:kern w:val="2"/>
          <w:sz w:val="28"/>
        </w:rPr>
      </w:pPr>
      <w:r>
        <w:rPr>
          <w:rFonts w:ascii="宋体" w:hAnsi="宋体" w:hint="eastAsia"/>
          <w:kern w:val="2"/>
          <w:sz w:val="28"/>
        </w:rPr>
        <w:t>韩  锋（贵州省计量测试院）</w:t>
      </w:r>
    </w:p>
    <w:p w14:paraId="27E0BEC1" w14:textId="77777777" w:rsidR="00791930" w:rsidRDefault="00791930">
      <w:pPr>
        <w:adjustRightInd w:val="0"/>
        <w:spacing w:line="360" w:lineRule="auto"/>
        <w:ind w:right="-1055" w:firstLineChars="500" w:firstLine="1400"/>
        <w:rPr>
          <w:rFonts w:ascii="宋体" w:hAnsi="宋体"/>
          <w:kern w:val="2"/>
          <w:sz w:val="28"/>
        </w:rPr>
      </w:pPr>
      <w:proofErr w:type="gramStart"/>
      <w:r>
        <w:rPr>
          <w:rFonts w:ascii="宋体" w:hAnsi="宋体" w:hint="eastAsia"/>
          <w:kern w:val="2"/>
          <w:sz w:val="28"/>
        </w:rPr>
        <w:t>钱道庆</w:t>
      </w:r>
      <w:proofErr w:type="gramEnd"/>
      <w:r>
        <w:rPr>
          <w:rFonts w:ascii="宋体" w:hAnsi="宋体" w:hint="eastAsia"/>
          <w:kern w:val="2"/>
          <w:sz w:val="28"/>
        </w:rPr>
        <w:t>（</w:t>
      </w:r>
      <w:proofErr w:type="gramStart"/>
      <w:r>
        <w:rPr>
          <w:rFonts w:ascii="宋体" w:hAnsi="宋体" w:hint="eastAsia"/>
          <w:kern w:val="2"/>
          <w:sz w:val="28"/>
        </w:rPr>
        <w:t>中交</w:t>
      </w:r>
      <w:r w:rsidR="0060379B">
        <w:rPr>
          <w:rFonts w:ascii="宋体" w:hAnsi="宋体" w:hint="eastAsia"/>
          <w:kern w:val="2"/>
          <w:sz w:val="28"/>
        </w:rPr>
        <w:t>星</w:t>
      </w:r>
      <w:r>
        <w:rPr>
          <w:rFonts w:ascii="宋体" w:hAnsi="宋体" w:hint="eastAsia"/>
          <w:kern w:val="2"/>
          <w:sz w:val="28"/>
        </w:rPr>
        <w:t>宇</w:t>
      </w:r>
      <w:proofErr w:type="gramEnd"/>
      <w:r>
        <w:rPr>
          <w:rFonts w:ascii="宋体" w:hAnsi="宋体" w:hint="eastAsia"/>
          <w:kern w:val="2"/>
          <w:sz w:val="28"/>
        </w:rPr>
        <w:t>科技有限公司）</w:t>
      </w:r>
    </w:p>
    <w:p w14:paraId="7402AB35" w14:textId="77777777" w:rsidR="00791930" w:rsidRDefault="00791930">
      <w:pPr>
        <w:adjustRightInd w:val="0"/>
        <w:spacing w:line="360" w:lineRule="auto"/>
        <w:ind w:right="-1055" w:firstLineChars="500" w:firstLine="1400"/>
        <w:rPr>
          <w:rFonts w:ascii="宋体" w:hAnsi="宋体"/>
          <w:kern w:val="2"/>
          <w:sz w:val="28"/>
        </w:rPr>
      </w:pPr>
      <w:r>
        <w:rPr>
          <w:rFonts w:ascii="宋体" w:hAnsi="宋体" w:hint="eastAsia"/>
          <w:kern w:val="2"/>
          <w:sz w:val="28"/>
        </w:rPr>
        <w:t>张军锋（北京合众思壮科技股份有限公司）</w:t>
      </w:r>
    </w:p>
    <w:p w14:paraId="256EF9D4" w14:textId="77777777" w:rsidR="00791930" w:rsidRDefault="00791930">
      <w:pPr>
        <w:snapToGrid w:val="0"/>
        <w:ind w:left="1418"/>
        <w:jc w:val="left"/>
        <w:rPr>
          <w:sz w:val="28"/>
        </w:rPr>
      </w:pPr>
    </w:p>
    <w:p w14:paraId="2D73114F" w14:textId="77777777" w:rsidR="00791930" w:rsidRDefault="00791930">
      <w:pPr>
        <w:rPr>
          <w:sz w:val="28"/>
        </w:rPr>
      </w:pPr>
    </w:p>
    <w:p w14:paraId="326BCEA1" w14:textId="77777777" w:rsidR="00791930" w:rsidRDefault="00791930">
      <w:pPr>
        <w:ind w:left="560" w:firstLine="560"/>
        <w:rPr>
          <w:sz w:val="28"/>
        </w:rPr>
      </w:pPr>
    </w:p>
    <w:p w14:paraId="6CE2C28A" w14:textId="77777777" w:rsidR="00791930" w:rsidRDefault="00791930">
      <w:pPr>
        <w:ind w:left="560" w:firstLine="560"/>
        <w:rPr>
          <w:sz w:val="28"/>
        </w:rPr>
      </w:pPr>
    </w:p>
    <w:p w14:paraId="524E0FFC" w14:textId="77777777" w:rsidR="00791930" w:rsidRDefault="00791930">
      <w:pPr>
        <w:ind w:left="560" w:firstLine="560"/>
        <w:rPr>
          <w:sz w:val="28"/>
        </w:rPr>
      </w:pPr>
    </w:p>
    <w:p w14:paraId="17C80719" w14:textId="77777777" w:rsidR="00791930" w:rsidRDefault="00791930">
      <w:pPr>
        <w:ind w:left="560" w:firstLine="560"/>
        <w:rPr>
          <w:sz w:val="28"/>
        </w:rPr>
      </w:pPr>
    </w:p>
    <w:p w14:paraId="6FC507AC" w14:textId="77777777" w:rsidR="00791930" w:rsidRDefault="00791930">
      <w:pPr>
        <w:ind w:left="560" w:firstLine="560"/>
        <w:rPr>
          <w:sz w:val="28"/>
        </w:rPr>
      </w:pPr>
    </w:p>
    <w:p w14:paraId="74C43729" w14:textId="77777777" w:rsidR="00791930" w:rsidRDefault="00791930">
      <w:pPr>
        <w:ind w:left="560" w:firstLine="560"/>
        <w:rPr>
          <w:sz w:val="28"/>
        </w:rPr>
      </w:pPr>
    </w:p>
    <w:p w14:paraId="26850C78" w14:textId="77777777" w:rsidR="00791930" w:rsidRDefault="00791930">
      <w:pPr>
        <w:ind w:left="560" w:firstLine="560"/>
        <w:sectPr w:rsidR="00791930">
          <w:headerReference w:type="default" r:id="rId1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593C12B6" w14:textId="77777777" w:rsidR="00791930" w:rsidRDefault="00791930">
      <w:pPr>
        <w:adjustRightInd w:val="0"/>
        <w:spacing w:line="360" w:lineRule="auto"/>
        <w:ind w:right="-334"/>
        <w:jc w:val="center"/>
        <w:rPr>
          <w:rFonts w:eastAsia="黑体"/>
          <w:kern w:val="2"/>
          <w:sz w:val="44"/>
        </w:rPr>
      </w:pPr>
      <w:r>
        <w:rPr>
          <w:rFonts w:eastAsia="黑体" w:hint="eastAsia"/>
          <w:kern w:val="2"/>
          <w:sz w:val="44"/>
        </w:rPr>
        <w:lastRenderedPageBreak/>
        <w:t>目</w:t>
      </w:r>
      <w:r>
        <w:rPr>
          <w:rFonts w:eastAsia="黑体" w:hint="eastAsia"/>
          <w:kern w:val="2"/>
          <w:sz w:val="44"/>
        </w:rPr>
        <w:t xml:space="preserve">  </w:t>
      </w:r>
      <w:r>
        <w:rPr>
          <w:rFonts w:eastAsia="黑体" w:hint="eastAsia"/>
          <w:kern w:val="2"/>
          <w:sz w:val="44"/>
        </w:rPr>
        <w:t>录</w:t>
      </w:r>
    </w:p>
    <w:p w14:paraId="70A6B604" w14:textId="77777777" w:rsidR="00791930" w:rsidRDefault="00791930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rStyle w:val="ad"/>
          <w:color w:val="auto"/>
          <w:sz w:val="24"/>
          <w:szCs w:val="24"/>
          <w:u w:val="none"/>
        </w:rPr>
        <w:instrText xml:space="preserve">TOC \o "1-2" \h \u </w:instrText>
      </w:r>
      <w:r>
        <w:rPr>
          <w:sz w:val="24"/>
          <w:szCs w:val="24"/>
        </w:rPr>
        <w:fldChar w:fldCharType="separate"/>
      </w:r>
      <w:hyperlink w:anchor="_Toc72916448" w:history="1">
        <w:r>
          <w:rPr>
            <w:rStyle w:val="ad"/>
            <w:spacing w:val="2"/>
            <w:sz w:val="24"/>
            <w:szCs w:val="24"/>
          </w:rPr>
          <w:t xml:space="preserve">1 </w:t>
        </w:r>
        <w:r>
          <w:rPr>
            <w:rStyle w:val="ad"/>
            <w:spacing w:val="2"/>
            <w:sz w:val="24"/>
            <w:szCs w:val="24"/>
          </w:rPr>
          <w:t>范围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_Toc72916448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hyperlink>
    </w:p>
    <w:p w14:paraId="46A1B8DB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49" w:history="1">
        <w:r w:rsidR="00791930">
          <w:rPr>
            <w:rStyle w:val="ad"/>
            <w:spacing w:val="2"/>
            <w:sz w:val="24"/>
            <w:szCs w:val="24"/>
          </w:rPr>
          <w:t xml:space="preserve">2 </w:t>
        </w:r>
        <w:r w:rsidR="00791930">
          <w:rPr>
            <w:rStyle w:val="ad"/>
            <w:spacing w:val="2"/>
            <w:sz w:val="24"/>
            <w:szCs w:val="24"/>
          </w:rPr>
          <w:t>引用文件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_Toc72916449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1</w:t>
        </w:r>
        <w:r w:rsidR="00791930">
          <w:rPr>
            <w:sz w:val="24"/>
            <w:szCs w:val="24"/>
          </w:rPr>
          <w:fldChar w:fldCharType="end"/>
        </w:r>
      </w:hyperlink>
    </w:p>
    <w:p w14:paraId="453D77B5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50" w:history="1">
        <w:r w:rsidR="00791930">
          <w:rPr>
            <w:rStyle w:val="ad"/>
            <w:spacing w:val="2"/>
            <w:sz w:val="24"/>
            <w:szCs w:val="24"/>
          </w:rPr>
          <w:t xml:space="preserve">3 </w:t>
        </w:r>
        <w:r w:rsidR="00791930">
          <w:rPr>
            <w:rStyle w:val="ad"/>
            <w:spacing w:val="2"/>
            <w:sz w:val="24"/>
            <w:szCs w:val="24"/>
          </w:rPr>
          <w:t>术语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_Toc72916450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1</w:t>
        </w:r>
        <w:r w:rsidR="00791930">
          <w:rPr>
            <w:sz w:val="24"/>
            <w:szCs w:val="24"/>
          </w:rPr>
          <w:fldChar w:fldCharType="end"/>
        </w:r>
      </w:hyperlink>
    </w:p>
    <w:p w14:paraId="622645E6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51" w:history="1">
        <w:r w:rsidR="00791930">
          <w:rPr>
            <w:rStyle w:val="ad"/>
            <w:spacing w:val="2"/>
            <w:sz w:val="24"/>
            <w:szCs w:val="24"/>
          </w:rPr>
          <w:t xml:space="preserve">4 </w:t>
        </w:r>
        <w:r w:rsidR="00791930">
          <w:rPr>
            <w:rStyle w:val="ad"/>
            <w:spacing w:val="2"/>
            <w:sz w:val="24"/>
            <w:szCs w:val="24"/>
          </w:rPr>
          <w:t>概述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_Toc72916451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1</w:t>
        </w:r>
        <w:r w:rsidR="00791930">
          <w:rPr>
            <w:sz w:val="24"/>
            <w:szCs w:val="24"/>
          </w:rPr>
          <w:fldChar w:fldCharType="end"/>
        </w:r>
      </w:hyperlink>
    </w:p>
    <w:p w14:paraId="71547F03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52" w:history="1">
        <w:r w:rsidR="00791930">
          <w:rPr>
            <w:rStyle w:val="ad"/>
            <w:spacing w:val="2"/>
            <w:sz w:val="24"/>
            <w:szCs w:val="24"/>
          </w:rPr>
          <w:t xml:space="preserve">5 </w:t>
        </w:r>
        <w:r w:rsidR="00791930">
          <w:rPr>
            <w:rStyle w:val="ad"/>
            <w:spacing w:val="2"/>
            <w:sz w:val="24"/>
            <w:szCs w:val="24"/>
          </w:rPr>
          <w:t>计量特性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_Toc72916452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2</w:t>
        </w:r>
        <w:r w:rsidR="00791930">
          <w:rPr>
            <w:sz w:val="24"/>
            <w:szCs w:val="24"/>
          </w:rPr>
          <w:fldChar w:fldCharType="end"/>
        </w:r>
      </w:hyperlink>
    </w:p>
    <w:p w14:paraId="51999CF6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53" w:history="1">
        <w:r w:rsidR="00791930">
          <w:rPr>
            <w:rStyle w:val="ad"/>
            <w:spacing w:val="2"/>
            <w:sz w:val="24"/>
            <w:szCs w:val="24"/>
          </w:rPr>
          <w:t xml:space="preserve">6 </w:t>
        </w:r>
        <w:r w:rsidR="00791930">
          <w:rPr>
            <w:rStyle w:val="ad"/>
            <w:spacing w:val="2"/>
            <w:sz w:val="24"/>
            <w:szCs w:val="24"/>
          </w:rPr>
          <w:t>校准条件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_Toc72916453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2</w:t>
        </w:r>
        <w:r w:rsidR="00791930">
          <w:rPr>
            <w:sz w:val="24"/>
            <w:szCs w:val="24"/>
          </w:rPr>
          <w:fldChar w:fldCharType="end"/>
        </w:r>
      </w:hyperlink>
    </w:p>
    <w:p w14:paraId="0D276169" w14:textId="77777777" w:rsidR="00791930" w:rsidRDefault="00A731D9" w:rsidP="00623E8C">
      <w:pPr>
        <w:pStyle w:val="20"/>
        <w:tabs>
          <w:tab w:val="right" w:leader="dot" w:pos="8296"/>
        </w:tabs>
        <w:spacing w:line="336" w:lineRule="auto"/>
        <w:ind w:leftChars="0" w:left="332" w:hangingChars="166" w:hanging="332"/>
        <w:rPr>
          <w:kern w:val="2"/>
          <w:sz w:val="24"/>
          <w:szCs w:val="24"/>
        </w:rPr>
      </w:pPr>
      <w:hyperlink w:anchor="_Toc72916454" w:history="1">
        <w:r w:rsidR="00791930">
          <w:rPr>
            <w:rStyle w:val="ad"/>
            <w:bCs/>
            <w:sz w:val="24"/>
            <w:szCs w:val="24"/>
          </w:rPr>
          <w:t xml:space="preserve">6.1 </w:t>
        </w:r>
        <w:r w:rsidR="00791930">
          <w:rPr>
            <w:rStyle w:val="ad"/>
            <w:bCs/>
            <w:sz w:val="24"/>
            <w:szCs w:val="24"/>
          </w:rPr>
          <w:t>环境条件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_Toc72916454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2</w:t>
        </w:r>
        <w:r w:rsidR="00791930">
          <w:rPr>
            <w:sz w:val="24"/>
            <w:szCs w:val="24"/>
          </w:rPr>
          <w:fldChar w:fldCharType="end"/>
        </w:r>
      </w:hyperlink>
    </w:p>
    <w:p w14:paraId="3AD0BD08" w14:textId="77777777" w:rsidR="00791930" w:rsidRDefault="00A731D9" w:rsidP="00623E8C">
      <w:pPr>
        <w:pStyle w:val="20"/>
        <w:tabs>
          <w:tab w:val="right" w:leader="dot" w:pos="8296"/>
        </w:tabs>
        <w:spacing w:line="336" w:lineRule="auto"/>
        <w:ind w:leftChars="0" w:left="332" w:hangingChars="166" w:hanging="332"/>
        <w:rPr>
          <w:kern w:val="2"/>
          <w:sz w:val="24"/>
          <w:szCs w:val="24"/>
        </w:rPr>
      </w:pPr>
      <w:hyperlink w:anchor="_Toc72916455" w:history="1">
        <w:r w:rsidR="00791930">
          <w:rPr>
            <w:rStyle w:val="ad"/>
            <w:bCs/>
            <w:sz w:val="24"/>
            <w:szCs w:val="24"/>
          </w:rPr>
          <w:t xml:space="preserve">6.2 </w:t>
        </w:r>
        <w:r w:rsidR="00791930">
          <w:rPr>
            <w:rStyle w:val="ad"/>
            <w:bCs/>
            <w:sz w:val="24"/>
            <w:szCs w:val="24"/>
          </w:rPr>
          <w:t>主要校准设备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_Toc72916455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2</w:t>
        </w:r>
        <w:r w:rsidR="00791930">
          <w:rPr>
            <w:sz w:val="24"/>
            <w:szCs w:val="24"/>
          </w:rPr>
          <w:fldChar w:fldCharType="end"/>
        </w:r>
      </w:hyperlink>
    </w:p>
    <w:p w14:paraId="74F0A51C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56" w:history="1">
        <w:r w:rsidR="00791930">
          <w:rPr>
            <w:rStyle w:val="ad"/>
            <w:spacing w:val="2"/>
            <w:sz w:val="24"/>
            <w:szCs w:val="24"/>
          </w:rPr>
          <w:t xml:space="preserve">7 </w:t>
        </w:r>
        <w:r w:rsidR="00791930">
          <w:rPr>
            <w:rStyle w:val="ad"/>
            <w:spacing w:val="2"/>
            <w:sz w:val="24"/>
            <w:szCs w:val="24"/>
          </w:rPr>
          <w:t>校准项目和校准方法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_Toc72916456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3</w:t>
        </w:r>
        <w:r w:rsidR="00791930">
          <w:rPr>
            <w:sz w:val="24"/>
            <w:szCs w:val="24"/>
          </w:rPr>
          <w:fldChar w:fldCharType="end"/>
        </w:r>
      </w:hyperlink>
    </w:p>
    <w:p w14:paraId="4EFB0EC5" w14:textId="77777777" w:rsidR="00791930" w:rsidRDefault="00A731D9" w:rsidP="00623E8C">
      <w:pPr>
        <w:pStyle w:val="20"/>
        <w:tabs>
          <w:tab w:val="right" w:leader="dot" w:pos="8296"/>
        </w:tabs>
        <w:spacing w:line="336" w:lineRule="auto"/>
        <w:ind w:leftChars="0" w:left="332" w:hangingChars="166" w:hanging="332"/>
        <w:rPr>
          <w:kern w:val="2"/>
          <w:sz w:val="24"/>
          <w:szCs w:val="24"/>
        </w:rPr>
      </w:pPr>
      <w:hyperlink w:anchor="_Toc72916457" w:history="1">
        <w:r w:rsidR="00791930">
          <w:rPr>
            <w:rStyle w:val="ad"/>
            <w:sz w:val="24"/>
            <w:szCs w:val="24"/>
          </w:rPr>
          <w:t xml:space="preserve">7.1 </w:t>
        </w:r>
        <w:r w:rsidR="00791930">
          <w:rPr>
            <w:rStyle w:val="ad"/>
            <w:sz w:val="24"/>
            <w:szCs w:val="24"/>
          </w:rPr>
          <w:t>校准项目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_Toc72916457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3</w:t>
        </w:r>
        <w:r w:rsidR="00791930">
          <w:rPr>
            <w:sz w:val="24"/>
            <w:szCs w:val="24"/>
          </w:rPr>
          <w:fldChar w:fldCharType="end"/>
        </w:r>
      </w:hyperlink>
    </w:p>
    <w:p w14:paraId="10726F1D" w14:textId="77777777" w:rsidR="00791930" w:rsidRDefault="00A731D9" w:rsidP="00623E8C">
      <w:pPr>
        <w:pStyle w:val="20"/>
        <w:tabs>
          <w:tab w:val="right" w:leader="dot" w:pos="8296"/>
        </w:tabs>
        <w:spacing w:line="336" w:lineRule="auto"/>
        <w:ind w:leftChars="0" w:left="332" w:hangingChars="166" w:hanging="332"/>
        <w:rPr>
          <w:kern w:val="2"/>
          <w:sz w:val="24"/>
          <w:szCs w:val="24"/>
        </w:rPr>
      </w:pPr>
      <w:hyperlink w:anchor="_Toc72916458" w:history="1">
        <w:r w:rsidR="00791930">
          <w:rPr>
            <w:rStyle w:val="ad"/>
            <w:sz w:val="24"/>
            <w:szCs w:val="24"/>
          </w:rPr>
          <w:t xml:space="preserve">7.2 </w:t>
        </w:r>
        <w:r w:rsidR="00791930">
          <w:rPr>
            <w:rStyle w:val="ad"/>
            <w:sz w:val="24"/>
            <w:szCs w:val="24"/>
          </w:rPr>
          <w:t>校准方法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_Toc72916458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3</w:t>
        </w:r>
        <w:r w:rsidR="00791930">
          <w:rPr>
            <w:sz w:val="24"/>
            <w:szCs w:val="24"/>
          </w:rPr>
          <w:fldChar w:fldCharType="end"/>
        </w:r>
      </w:hyperlink>
    </w:p>
    <w:p w14:paraId="111D7352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68" w:history="1">
        <w:r w:rsidR="00791930">
          <w:rPr>
            <w:rStyle w:val="ad"/>
            <w:spacing w:val="2"/>
            <w:sz w:val="24"/>
            <w:szCs w:val="24"/>
          </w:rPr>
          <w:t xml:space="preserve">8 </w:t>
        </w:r>
        <w:r w:rsidR="00791930">
          <w:rPr>
            <w:rStyle w:val="ad"/>
            <w:spacing w:val="2"/>
            <w:sz w:val="24"/>
            <w:szCs w:val="24"/>
          </w:rPr>
          <w:t>校准结果表达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_Toc72916468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7</w:t>
        </w:r>
        <w:r w:rsidR="00791930">
          <w:rPr>
            <w:sz w:val="24"/>
            <w:szCs w:val="24"/>
          </w:rPr>
          <w:fldChar w:fldCharType="end"/>
        </w:r>
      </w:hyperlink>
    </w:p>
    <w:p w14:paraId="31DDC4B7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69" w:history="1">
        <w:r w:rsidR="00791930">
          <w:rPr>
            <w:rStyle w:val="ad"/>
            <w:spacing w:val="2"/>
            <w:sz w:val="24"/>
            <w:szCs w:val="24"/>
          </w:rPr>
          <w:t xml:space="preserve">9 </w:t>
        </w:r>
        <w:r w:rsidR="00791930">
          <w:rPr>
            <w:rStyle w:val="ad"/>
            <w:spacing w:val="2"/>
            <w:sz w:val="24"/>
            <w:szCs w:val="24"/>
          </w:rPr>
          <w:t>复校时间间隔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_Toc72916469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8</w:t>
        </w:r>
        <w:r w:rsidR="00791930">
          <w:rPr>
            <w:sz w:val="24"/>
            <w:szCs w:val="24"/>
          </w:rPr>
          <w:fldChar w:fldCharType="end"/>
        </w:r>
      </w:hyperlink>
    </w:p>
    <w:p w14:paraId="23D0759A" w14:textId="77777777" w:rsidR="00791930" w:rsidRDefault="00A731D9">
      <w:pPr>
        <w:pStyle w:val="10"/>
        <w:tabs>
          <w:tab w:val="left" w:pos="840"/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70" w:history="1">
        <w:r w:rsidR="00791930">
          <w:rPr>
            <w:rStyle w:val="ad"/>
            <w:spacing w:val="2"/>
            <w:sz w:val="24"/>
            <w:szCs w:val="24"/>
          </w:rPr>
          <w:t>附录</w:t>
        </w:r>
        <w:r w:rsidR="00791930">
          <w:rPr>
            <w:rStyle w:val="ad"/>
            <w:spacing w:val="2"/>
            <w:sz w:val="24"/>
            <w:szCs w:val="24"/>
          </w:rPr>
          <w:t>A</w:t>
        </w:r>
        <w:r w:rsidR="00791930">
          <w:rPr>
            <w:rStyle w:val="ad"/>
            <w:rFonts w:hint="eastAsia"/>
            <w:spacing w:val="2"/>
            <w:sz w:val="24"/>
            <w:szCs w:val="24"/>
          </w:rPr>
          <w:t xml:space="preserve"> </w:t>
        </w:r>
        <w:r w:rsidR="00791930">
          <w:rPr>
            <w:rStyle w:val="ad"/>
            <w:spacing w:val="2"/>
            <w:sz w:val="24"/>
            <w:szCs w:val="24"/>
          </w:rPr>
          <w:t>校准原始记录格式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_Toc72916470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9</w:t>
        </w:r>
        <w:r w:rsidR="00791930">
          <w:rPr>
            <w:sz w:val="24"/>
            <w:szCs w:val="24"/>
          </w:rPr>
          <w:fldChar w:fldCharType="end"/>
        </w:r>
      </w:hyperlink>
    </w:p>
    <w:p w14:paraId="0F3C559D" w14:textId="77777777" w:rsidR="00791930" w:rsidRDefault="00A731D9">
      <w:pPr>
        <w:pStyle w:val="10"/>
        <w:tabs>
          <w:tab w:val="left" w:pos="2539"/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71" w:history="1">
        <w:r w:rsidR="00791930">
          <w:rPr>
            <w:rStyle w:val="ad"/>
            <w:spacing w:val="2"/>
            <w:sz w:val="24"/>
            <w:szCs w:val="24"/>
          </w:rPr>
          <w:t>附录</w:t>
        </w:r>
        <w:r w:rsidR="00791930">
          <w:rPr>
            <w:rStyle w:val="ad"/>
            <w:spacing w:val="2"/>
            <w:sz w:val="24"/>
            <w:szCs w:val="24"/>
          </w:rPr>
          <w:t>B</w:t>
        </w:r>
        <w:r w:rsidR="00791930">
          <w:rPr>
            <w:rStyle w:val="ad"/>
            <w:rFonts w:hint="eastAsia"/>
            <w:spacing w:val="2"/>
            <w:sz w:val="24"/>
            <w:szCs w:val="24"/>
          </w:rPr>
          <w:t xml:space="preserve"> </w:t>
        </w:r>
        <w:r w:rsidR="00791930">
          <w:rPr>
            <w:rStyle w:val="ad"/>
            <w:spacing w:val="2"/>
            <w:sz w:val="24"/>
            <w:szCs w:val="24"/>
          </w:rPr>
          <w:t>校准证书内页格式</w:t>
        </w:r>
        <w:r w:rsidR="00791930">
          <w:rPr>
            <w:sz w:val="24"/>
            <w:szCs w:val="24"/>
          </w:rPr>
          <w:tab/>
        </w:r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_Toc72916471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10</w:t>
        </w:r>
        <w:r w:rsidR="00791930">
          <w:rPr>
            <w:sz w:val="24"/>
            <w:szCs w:val="24"/>
          </w:rPr>
          <w:fldChar w:fldCharType="end"/>
        </w:r>
      </w:hyperlink>
    </w:p>
    <w:p w14:paraId="18AD1226" w14:textId="77777777" w:rsidR="00791930" w:rsidRDefault="00A731D9">
      <w:pPr>
        <w:pStyle w:val="10"/>
        <w:tabs>
          <w:tab w:val="right" w:leader="dot" w:pos="8296"/>
        </w:tabs>
        <w:spacing w:line="336" w:lineRule="auto"/>
        <w:rPr>
          <w:kern w:val="2"/>
          <w:sz w:val="24"/>
          <w:szCs w:val="24"/>
        </w:rPr>
      </w:pPr>
      <w:hyperlink w:anchor="_Toc72916473" w:history="1">
        <w:r w:rsidR="00791930">
          <w:rPr>
            <w:rStyle w:val="ad"/>
            <w:spacing w:val="2"/>
            <w:sz w:val="24"/>
            <w:szCs w:val="24"/>
          </w:rPr>
          <w:t>附录</w:t>
        </w:r>
        <w:r w:rsidR="00791930">
          <w:rPr>
            <w:rStyle w:val="ad"/>
            <w:spacing w:val="2"/>
            <w:sz w:val="24"/>
            <w:szCs w:val="24"/>
          </w:rPr>
          <w:t>C</w:t>
        </w:r>
        <w:r w:rsidR="00791930">
          <w:rPr>
            <w:rStyle w:val="ad"/>
            <w:rFonts w:hint="eastAsia"/>
            <w:spacing w:val="2"/>
            <w:sz w:val="24"/>
            <w:szCs w:val="24"/>
          </w:rPr>
          <w:t xml:space="preserve"> </w:t>
        </w:r>
        <w:r w:rsidR="00791930">
          <w:rPr>
            <w:rStyle w:val="ad"/>
            <w:spacing w:val="2"/>
            <w:sz w:val="24"/>
            <w:szCs w:val="24"/>
          </w:rPr>
          <w:t>主要项目校准结果的不确定度评定示例</w:t>
        </w:r>
        <w:bookmarkStart w:id="0" w:name="_Hlt72916606"/>
        <w:r w:rsidR="00791930">
          <w:rPr>
            <w:sz w:val="24"/>
            <w:szCs w:val="24"/>
          </w:rPr>
          <w:tab/>
        </w:r>
        <w:bookmarkEnd w:id="0"/>
        <w:r w:rsidR="00791930">
          <w:rPr>
            <w:sz w:val="24"/>
            <w:szCs w:val="24"/>
          </w:rPr>
          <w:fldChar w:fldCharType="begin"/>
        </w:r>
        <w:r w:rsidR="00791930">
          <w:rPr>
            <w:sz w:val="24"/>
            <w:szCs w:val="24"/>
          </w:rPr>
          <w:instrText xml:space="preserve"> PAGEREF _Toc72916473 \h </w:instrText>
        </w:r>
        <w:r w:rsidR="00791930">
          <w:rPr>
            <w:sz w:val="24"/>
            <w:szCs w:val="24"/>
          </w:rPr>
        </w:r>
        <w:r w:rsidR="00791930">
          <w:rPr>
            <w:sz w:val="24"/>
            <w:szCs w:val="24"/>
          </w:rPr>
          <w:fldChar w:fldCharType="separate"/>
        </w:r>
        <w:r w:rsidR="00791930">
          <w:rPr>
            <w:sz w:val="24"/>
            <w:szCs w:val="24"/>
          </w:rPr>
          <w:t>11</w:t>
        </w:r>
        <w:r w:rsidR="00791930">
          <w:rPr>
            <w:sz w:val="24"/>
            <w:szCs w:val="24"/>
          </w:rPr>
          <w:fldChar w:fldCharType="end"/>
        </w:r>
      </w:hyperlink>
    </w:p>
    <w:p w14:paraId="429DF26D" w14:textId="77777777" w:rsidR="00791930" w:rsidRDefault="00791930">
      <w:pPr>
        <w:pStyle w:val="10"/>
        <w:widowControl/>
        <w:tabs>
          <w:tab w:val="right" w:leader="dot" w:pos="9345"/>
        </w:tabs>
        <w:spacing w:line="336" w:lineRule="auto"/>
        <w:rPr>
          <w:sz w:val="24"/>
          <w:szCs w:val="24"/>
        </w:rPr>
        <w:sectPr w:rsidR="00791930">
          <w:headerReference w:type="default" r:id="rId16"/>
          <w:footerReference w:type="default" r:id="rId17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sz w:val="24"/>
          <w:szCs w:val="24"/>
        </w:rPr>
        <w:fldChar w:fldCharType="end"/>
      </w:r>
    </w:p>
    <w:p w14:paraId="406A2966" w14:textId="77777777" w:rsidR="00BE6384" w:rsidRDefault="00903F96">
      <w:pPr>
        <w:adjustRightInd w:val="0"/>
        <w:spacing w:line="360" w:lineRule="auto"/>
        <w:jc w:val="center"/>
        <w:rPr>
          <w:rFonts w:ascii="黑体" w:eastAsia="黑体" w:cs="黑体"/>
          <w:sz w:val="36"/>
          <w:szCs w:val="36"/>
        </w:rPr>
      </w:pPr>
      <w:r>
        <w:rPr>
          <w:rFonts w:ascii="黑体" w:eastAsia="黑体" w:cs="黑体" w:hint="eastAsia"/>
          <w:sz w:val="36"/>
          <w:szCs w:val="36"/>
        </w:rPr>
        <w:lastRenderedPageBreak/>
        <w:t>引言</w:t>
      </w:r>
    </w:p>
    <w:p w14:paraId="43C2F3D0" w14:textId="77777777" w:rsidR="00BE6384" w:rsidRPr="00BE6384" w:rsidRDefault="00BE6384" w:rsidP="00BE6384">
      <w:pPr>
        <w:autoSpaceDE w:val="0"/>
        <w:autoSpaceDN w:val="0"/>
        <w:spacing w:line="360" w:lineRule="auto"/>
        <w:ind w:firstLineChars="200" w:firstLine="480"/>
        <w:jc w:val="left"/>
        <w:rPr>
          <w:kern w:val="2"/>
          <w:sz w:val="24"/>
        </w:rPr>
      </w:pPr>
      <w:r w:rsidRPr="00BE6384">
        <w:rPr>
          <w:kern w:val="2"/>
          <w:sz w:val="24"/>
        </w:rPr>
        <w:t>本规范依据</w:t>
      </w:r>
      <w:r w:rsidRPr="00BE6384">
        <w:rPr>
          <w:kern w:val="2"/>
          <w:sz w:val="24"/>
        </w:rPr>
        <w:t>JJF</w:t>
      </w:r>
      <w:r w:rsidR="00FF1522">
        <w:rPr>
          <w:kern w:val="2"/>
          <w:sz w:val="24"/>
        </w:rPr>
        <w:t xml:space="preserve"> </w:t>
      </w:r>
      <w:r w:rsidRPr="00BE6384">
        <w:rPr>
          <w:kern w:val="2"/>
          <w:sz w:val="24"/>
        </w:rPr>
        <w:t>1001</w:t>
      </w:r>
      <w:r w:rsidR="00FF1522">
        <w:rPr>
          <w:rFonts w:hAnsi="宋体" w:hint="eastAsia"/>
          <w:kern w:val="2"/>
          <w:sz w:val="24"/>
          <w:szCs w:val="24"/>
        </w:rPr>
        <w:t>-2011</w:t>
      </w:r>
      <w:r w:rsidRPr="00BE6384">
        <w:rPr>
          <w:rFonts w:hint="eastAsia"/>
          <w:kern w:val="2"/>
          <w:sz w:val="24"/>
        </w:rPr>
        <w:t>《</w:t>
      </w:r>
      <w:r w:rsidRPr="00BE6384">
        <w:rPr>
          <w:kern w:val="2"/>
          <w:sz w:val="24"/>
        </w:rPr>
        <w:t>通用计量术语及定义</w:t>
      </w:r>
      <w:r w:rsidRPr="00BE6384">
        <w:rPr>
          <w:rFonts w:hint="eastAsia"/>
          <w:kern w:val="2"/>
          <w:sz w:val="24"/>
        </w:rPr>
        <w:t>》、</w:t>
      </w:r>
      <w:r w:rsidRPr="00BE6384">
        <w:rPr>
          <w:kern w:val="2"/>
          <w:sz w:val="24"/>
        </w:rPr>
        <w:t>JJF 1071-2010</w:t>
      </w:r>
      <w:r w:rsidRPr="00BE6384">
        <w:rPr>
          <w:kern w:val="2"/>
          <w:sz w:val="24"/>
        </w:rPr>
        <w:t>《国家计量校准规范编写规则》进行</w:t>
      </w:r>
      <w:r w:rsidRPr="00BE6384">
        <w:rPr>
          <w:rFonts w:hint="eastAsia"/>
          <w:kern w:val="2"/>
          <w:sz w:val="24"/>
        </w:rPr>
        <w:t>编制</w:t>
      </w:r>
      <w:r w:rsidRPr="00BE6384">
        <w:rPr>
          <w:kern w:val="2"/>
          <w:sz w:val="24"/>
        </w:rPr>
        <w:t>，其中测量结果不确定度的评定依据</w:t>
      </w:r>
      <w:r w:rsidRPr="00BE6384">
        <w:rPr>
          <w:kern w:val="2"/>
          <w:sz w:val="24"/>
        </w:rPr>
        <w:t>JJF 1059.1-2012</w:t>
      </w:r>
      <w:r w:rsidRPr="00BE6384">
        <w:rPr>
          <w:kern w:val="2"/>
          <w:sz w:val="24"/>
        </w:rPr>
        <w:t>《测量不确定度评定与表示》进行</w:t>
      </w:r>
      <w:r w:rsidRPr="00BE6384">
        <w:rPr>
          <w:rFonts w:hint="eastAsia"/>
          <w:kern w:val="2"/>
          <w:sz w:val="24"/>
        </w:rPr>
        <w:t>编制</w:t>
      </w:r>
      <w:r w:rsidRPr="00BE6384">
        <w:rPr>
          <w:kern w:val="2"/>
          <w:sz w:val="24"/>
        </w:rPr>
        <w:t>。</w:t>
      </w:r>
    </w:p>
    <w:p w14:paraId="29105086" w14:textId="77777777" w:rsidR="00BE6384" w:rsidRPr="00BE6384" w:rsidRDefault="00BE6384" w:rsidP="00BE6384">
      <w:pPr>
        <w:adjustRightInd w:val="0"/>
        <w:spacing w:line="360" w:lineRule="auto"/>
        <w:ind w:firstLineChars="200" w:firstLine="480"/>
        <w:rPr>
          <w:rFonts w:ascii="宋体" w:hAnsi="宋体"/>
          <w:kern w:val="2"/>
          <w:sz w:val="24"/>
          <w:szCs w:val="24"/>
        </w:rPr>
      </w:pPr>
      <w:r w:rsidRPr="00BE6384">
        <w:rPr>
          <w:kern w:val="2"/>
          <w:sz w:val="24"/>
          <w:szCs w:val="24"/>
        </w:rPr>
        <w:t>本规范为首次发布。</w:t>
      </w:r>
    </w:p>
    <w:p w14:paraId="71EDF5F9" w14:textId="77777777" w:rsidR="00BE6384" w:rsidRDefault="00BE6384">
      <w:pPr>
        <w:adjustRightInd w:val="0"/>
        <w:spacing w:line="360" w:lineRule="auto"/>
        <w:jc w:val="center"/>
        <w:rPr>
          <w:rFonts w:ascii="黑体" w:eastAsia="黑体" w:cs="黑体"/>
          <w:sz w:val="36"/>
          <w:szCs w:val="36"/>
        </w:rPr>
      </w:pPr>
    </w:p>
    <w:p w14:paraId="510254BB" w14:textId="77777777" w:rsidR="00791930" w:rsidRDefault="00791930">
      <w:pPr>
        <w:adjustRightInd w:val="0"/>
        <w:spacing w:line="360" w:lineRule="auto"/>
        <w:jc w:val="center"/>
        <w:rPr>
          <w:rFonts w:ascii="黑体" w:eastAsia="黑体" w:hAnsi="黑体"/>
          <w:kern w:val="2"/>
          <w:sz w:val="32"/>
          <w:szCs w:val="32"/>
        </w:rPr>
      </w:pPr>
      <w:r>
        <w:rPr>
          <w:rFonts w:ascii="黑体" w:eastAsia="黑体" w:cs="黑体"/>
          <w:sz w:val="36"/>
          <w:szCs w:val="36"/>
        </w:rPr>
        <w:br w:type="page"/>
      </w:r>
      <w:r>
        <w:rPr>
          <w:rFonts w:ascii="黑体" w:eastAsia="黑体" w:cs="黑体" w:hint="eastAsia"/>
          <w:sz w:val="36"/>
          <w:szCs w:val="36"/>
        </w:rPr>
        <w:lastRenderedPageBreak/>
        <w:t>GNSS动态面积测量仪校准规范</w:t>
      </w:r>
    </w:p>
    <w:p w14:paraId="61796CC3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1" w:name="_Toc72916448"/>
      <w:bookmarkStart w:id="2" w:name="_Toc29928"/>
      <w:bookmarkStart w:id="3" w:name="_Toc4782"/>
      <w:bookmarkStart w:id="4" w:name="_Toc1314"/>
      <w:bookmarkStart w:id="5" w:name="_Toc3375"/>
      <w:bookmarkStart w:id="6" w:name="_Toc607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1 范围</w:t>
      </w:r>
      <w:bookmarkEnd w:id="1"/>
      <w:bookmarkEnd w:id="2"/>
      <w:bookmarkEnd w:id="3"/>
      <w:bookmarkEnd w:id="4"/>
      <w:bookmarkEnd w:id="5"/>
      <w:bookmarkEnd w:id="6"/>
    </w:p>
    <w:p w14:paraId="0A4E6516" w14:textId="77777777" w:rsidR="00791930" w:rsidRDefault="0079193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本规范适用于卫星定位工作模式的面积测量仪的校准。</w:t>
      </w:r>
    </w:p>
    <w:p w14:paraId="7C88B436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7" w:name="_Toc72916449"/>
      <w:bookmarkStart w:id="8" w:name="_Toc10226"/>
      <w:bookmarkStart w:id="9" w:name="_Toc13051"/>
      <w:bookmarkStart w:id="10" w:name="_Toc6306"/>
      <w:bookmarkStart w:id="11" w:name="_Toc30064"/>
      <w:bookmarkStart w:id="12" w:name="_Toc29063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2 引用文件</w:t>
      </w:r>
      <w:bookmarkEnd w:id="7"/>
      <w:bookmarkEnd w:id="8"/>
      <w:bookmarkEnd w:id="9"/>
      <w:bookmarkEnd w:id="10"/>
      <w:bookmarkEnd w:id="11"/>
      <w:bookmarkEnd w:id="12"/>
    </w:p>
    <w:p w14:paraId="237676CD" w14:textId="77777777" w:rsidR="00791930" w:rsidRDefault="0079193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本规范引用下列文件：</w:t>
      </w:r>
    </w:p>
    <w:p w14:paraId="12B861A1" w14:textId="77777777" w:rsidR="00791930" w:rsidRDefault="0079193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JJF 1001-2011</w:t>
      </w:r>
      <w:r>
        <w:rPr>
          <w:rFonts w:hAnsi="宋体" w:hint="eastAsia"/>
          <w:kern w:val="2"/>
          <w:sz w:val="24"/>
          <w:szCs w:val="24"/>
        </w:rPr>
        <w:t>《通用计量术语及定义》</w:t>
      </w:r>
    </w:p>
    <w:p w14:paraId="46861815" w14:textId="77777777" w:rsidR="00791930" w:rsidRDefault="0079193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JJF 1403-2013</w:t>
      </w:r>
      <w:r>
        <w:rPr>
          <w:rFonts w:hAnsi="宋体" w:hint="eastAsia"/>
          <w:kern w:val="2"/>
          <w:sz w:val="24"/>
          <w:szCs w:val="24"/>
        </w:rPr>
        <w:t>《全球导航卫星系统</w:t>
      </w:r>
      <w:r>
        <w:rPr>
          <w:rFonts w:hAnsi="宋体" w:hint="eastAsia"/>
          <w:kern w:val="2"/>
          <w:sz w:val="24"/>
          <w:szCs w:val="24"/>
        </w:rPr>
        <w:t>(GNSS)</w:t>
      </w:r>
      <w:r>
        <w:rPr>
          <w:rFonts w:hAnsi="宋体" w:hint="eastAsia"/>
          <w:kern w:val="2"/>
          <w:sz w:val="24"/>
          <w:szCs w:val="24"/>
        </w:rPr>
        <w:t>接收机</w:t>
      </w:r>
      <w:r>
        <w:rPr>
          <w:rFonts w:hAnsi="宋体" w:hint="eastAsia"/>
          <w:kern w:val="2"/>
          <w:sz w:val="24"/>
          <w:szCs w:val="24"/>
        </w:rPr>
        <w:t>(</w:t>
      </w:r>
      <w:r>
        <w:rPr>
          <w:rFonts w:hAnsi="宋体" w:hint="eastAsia"/>
          <w:kern w:val="2"/>
          <w:sz w:val="24"/>
          <w:szCs w:val="24"/>
        </w:rPr>
        <w:t>时间测量型</w:t>
      </w:r>
      <w:r>
        <w:rPr>
          <w:rFonts w:hAnsi="宋体" w:hint="eastAsia"/>
          <w:kern w:val="2"/>
          <w:sz w:val="24"/>
          <w:szCs w:val="24"/>
        </w:rPr>
        <w:t>)</w:t>
      </w:r>
      <w:r>
        <w:rPr>
          <w:rFonts w:hAnsi="宋体" w:hint="eastAsia"/>
          <w:kern w:val="2"/>
          <w:sz w:val="24"/>
          <w:szCs w:val="24"/>
        </w:rPr>
        <w:t>》</w:t>
      </w:r>
    </w:p>
    <w:p w14:paraId="2156B91E" w14:textId="77777777" w:rsidR="00791930" w:rsidRDefault="0079193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凡是注日期的引用文件，仅注日期的版本适用于本规</w:t>
      </w:r>
      <w:r w:rsidR="00602C60">
        <w:rPr>
          <w:rFonts w:hAnsi="宋体" w:hint="eastAsia"/>
          <w:kern w:val="2"/>
          <w:sz w:val="24"/>
          <w:szCs w:val="24"/>
        </w:rPr>
        <w:t>范</w:t>
      </w:r>
      <w:r>
        <w:rPr>
          <w:rFonts w:hAnsi="宋体" w:hint="eastAsia"/>
          <w:kern w:val="2"/>
          <w:sz w:val="24"/>
          <w:szCs w:val="24"/>
        </w:rPr>
        <w:t>；凡是不注日期的引用文件，其最新版本（包括所有的修改单）适用于本规程。</w:t>
      </w:r>
    </w:p>
    <w:p w14:paraId="1708856C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13" w:name="_Toc72916450"/>
      <w:bookmarkStart w:id="14" w:name="_Toc8154"/>
      <w:bookmarkStart w:id="15" w:name="_Toc17059"/>
      <w:bookmarkStart w:id="16" w:name="_Toc3359"/>
      <w:bookmarkStart w:id="17" w:name="_Toc17509"/>
      <w:bookmarkStart w:id="18" w:name="_Toc1476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3 术语</w:t>
      </w:r>
      <w:bookmarkEnd w:id="13"/>
      <w:bookmarkEnd w:id="14"/>
      <w:bookmarkEnd w:id="15"/>
      <w:bookmarkEnd w:id="16"/>
      <w:bookmarkEnd w:id="17"/>
      <w:bookmarkEnd w:id="18"/>
    </w:p>
    <w:p w14:paraId="3CF34BB0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color w:val="000000"/>
          <w:sz w:val="24"/>
          <w:szCs w:val="24"/>
        </w:rPr>
      </w:pPr>
      <w:bookmarkStart w:id="19" w:name="_Toc24967"/>
      <w:bookmarkStart w:id="20" w:name="_Toc20387"/>
      <w:bookmarkStart w:id="21" w:name="_Toc17296"/>
      <w:bookmarkStart w:id="22" w:name="_Toc13864"/>
      <w:bookmarkStart w:id="23" w:name="_Toc17690"/>
      <w:r>
        <w:rPr>
          <w:rFonts w:ascii="Times New Roman" w:hint="eastAsia"/>
          <w:color w:val="000000"/>
          <w:sz w:val="24"/>
          <w:szCs w:val="24"/>
        </w:rPr>
        <w:t xml:space="preserve">3.1 </w:t>
      </w:r>
      <w:r>
        <w:rPr>
          <w:rFonts w:ascii="Times New Roman" w:hint="eastAsia"/>
          <w:color w:val="000000"/>
          <w:sz w:val="24"/>
          <w:szCs w:val="24"/>
        </w:rPr>
        <w:t>面积</w:t>
      </w:r>
      <w:r w:rsidR="00602C60">
        <w:rPr>
          <w:rFonts w:ascii="Times New Roman" w:hint="eastAsia"/>
          <w:color w:val="000000"/>
          <w:sz w:val="24"/>
          <w:szCs w:val="24"/>
        </w:rPr>
        <w:t>测量</w:t>
      </w:r>
      <w:r>
        <w:rPr>
          <w:rFonts w:ascii="Times New Roman" w:hint="eastAsia"/>
          <w:color w:val="000000"/>
          <w:sz w:val="24"/>
          <w:szCs w:val="24"/>
        </w:rPr>
        <w:t>误差</w:t>
      </w:r>
      <w:r>
        <w:rPr>
          <w:rFonts w:ascii="Times New Roman" w:hint="eastAsia"/>
          <w:color w:val="000000"/>
          <w:sz w:val="24"/>
          <w:szCs w:val="24"/>
        </w:rPr>
        <w:t xml:space="preserve"> </w:t>
      </w:r>
      <w:r w:rsidR="00602C60">
        <w:rPr>
          <w:rFonts w:ascii="Times New Roman" w:hint="eastAsia"/>
          <w:color w:val="000000"/>
          <w:sz w:val="24"/>
          <w:szCs w:val="24"/>
        </w:rPr>
        <w:t>area</w:t>
      </w:r>
      <w:r>
        <w:rPr>
          <w:rFonts w:ascii="Times New Roman" w:hint="eastAsia"/>
          <w:color w:val="000000"/>
          <w:sz w:val="24"/>
          <w:szCs w:val="24"/>
        </w:rPr>
        <w:t xml:space="preserve"> </w:t>
      </w:r>
      <w:r w:rsidR="00602C60">
        <w:rPr>
          <w:rFonts w:ascii="Times New Roman" w:hint="eastAsia"/>
          <w:color w:val="000000"/>
          <w:sz w:val="24"/>
          <w:szCs w:val="24"/>
        </w:rPr>
        <w:t>measure</w:t>
      </w:r>
      <w:r w:rsidR="00602C60">
        <w:rPr>
          <w:rFonts w:ascii="Times New Roman"/>
          <w:color w:val="000000"/>
          <w:sz w:val="24"/>
          <w:szCs w:val="24"/>
        </w:rPr>
        <w:t xml:space="preserve"> </w:t>
      </w:r>
      <w:r>
        <w:rPr>
          <w:rFonts w:ascii="Times New Roman" w:hint="eastAsia"/>
          <w:color w:val="000000"/>
          <w:sz w:val="24"/>
          <w:szCs w:val="24"/>
        </w:rPr>
        <w:t>error</w:t>
      </w:r>
      <w:bookmarkEnd w:id="19"/>
      <w:bookmarkEnd w:id="20"/>
      <w:bookmarkEnd w:id="21"/>
      <w:bookmarkEnd w:id="22"/>
      <w:bookmarkEnd w:id="23"/>
    </w:p>
    <w:p w14:paraId="5CAB7567" w14:textId="390DD8D2" w:rsidR="00791930" w:rsidRDefault="0079193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面积测量仪测量计算的面积值与标准面积值</w:t>
      </w:r>
      <w:r w:rsidR="00602C60">
        <w:rPr>
          <w:rFonts w:hAnsi="宋体" w:hint="eastAsia"/>
          <w:kern w:val="2"/>
          <w:sz w:val="24"/>
          <w:szCs w:val="24"/>
        </w:rPr>
        <w:t>之</w:t>
      </w:r>
      <w:r>
        <w:rPr>
          <w:rFonts w:hAnsi="宋体" w:hint="eastAsia"/>
          <w:kern w:val="2"/>
          <w:sz w:val="24"/>
          <w:szCs w:val="24"/>
        </w:rPr>
        <w:t>差。</w:t>
      </w:r>
    </w:p>
    <w:p w14:paraId="38C3E1C9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color w:val="000000"/>
          <w:sz w:val="24"/>
          <w:szCs w:val="24"/>
        </w:rPr>
      </w:pPr>
      <w:bookmarkStart w:id="24" w:name="_Toc13733"/>
      <w:bookmarkStart w:id="25" w:name="_Toc18898"/>
      <w:bookmarkStart w:id="26" w:name="_Toc18555"/>
      <w:bookmarkStart w:id="27" w:name="_Toc18589"/>
      <w:bookmarkStart w:id="28" w:name="_Toc6949"/>
      <w:r>
        <w:rPr>
          <w:rFonts w:ascii="Times New Roman" w:hint="eastAsia"/>
          <w:color w:val="000000"/>
          <w:sz w:val="24"/>
          <w:szCs w:val="24"/>
        </w:rPr>
        <w:t xml:space="preserve">3.2 </w:t>
      </w:r>
      <w:r>
        <w:rPr>
          <w:rFonts w:ascii="Times New Roman" w:hint="eastAsia"/>
          <w:color w:val="000000"/>
          <w:sz w:val="24"/>
          <w:szCs w:val="24"/>
        </w:rPr>
        <w:t>距离</w:t>
      </w:r>
      <w:r w:rsidR="00602C60">
        <w:rPr>
          <w:rFonts w:ascii="Times New Roman" w:hint="eastAsia"/>
          <w:color w:val="000000"/>
          <w:sz w:val="24"/>
          <w:szCs w:val="24"/>
        </w:rPr>
        <w:t>测量</w:t>
      </w:r>
      <w:r>
        <w:rPr>
          <w:rFonts w:ascii="Times New Roman" w:hint="eastAsia"/>
          <w:color w:val="000000"/>
          <w:sz w:val="24"/>
          <w:szCs w:val="24"/>
        </w:rPr>
        <w:t>误差</w:t>
      </w:r>
      <w:r>
        <w:rPr>
          <w:rFonts w:ascii="Times New Roman" w:hint="eastAsia"/>
          <w:color w:val="000000"/>
          <w:sz w:val="24"/>
          <w:szCs w:val="24"/>
        </w:rPr>
        <w:t xml:space="preserve"> distance </w:t>
      </w:r>
      <w:r w:rsidR="00602C60">
        <w:rPr>
          <w:rFonts w:ascii="Times New Roman" w:hint="eastAsia"/>
          <w:color w:val="000000"/>
          <w:sz w:val="24"/>
          <w:szCs w:val="24"/>
        </w:rPr>
        <w:t xml:space="preserve">measure </w:t>
      </w:r>
      <w:r>
        <w:rPr>
          <w:rFonts w:ascii="Times New Roman" w:hint="eastAsia"/>
          <w:color w:val="000000"/>
          <w:sz w:val="24"/>
          <w:szCs w:val="24"/>
        </w:rPr>
        <w:t>error</w:t>
      </w:r>
      <w:bookmarkEnd w:id="24"/>
      <w:bookmarkEnd w:id="25"/>
      <w:bookmarkEnd w:id="26"/>
      <w:bookmarkEnd w:id="27"/>
      <w:bookmarkEnd w:id="28"/>
    </w:p>
    <w:p w14:paraId="4DB9AF0A" w14:textId="6343BB37" w:rsidR="00791930" w:rsidRDefault="0079193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面积测量仪测量计</w:t>
      </w:r>
      <w:r w:rsidR="00FF1522">
        <w:rPr>
          <w:rFonts w:hAnsi="宋体" w:hint="eastAsia"/>
          <w:kern w:val="2"/>
          <w:sz w:val="24"/>
          <w:szCs w:val="24"/>
        </w:rPr>
        <w:t>算</w:t>
      </w:r>
      <w:r>
        <w:rPr>
          <w:rFonts w:hAnsi="宋体" w:hint="eastAsia"/>
          <w:kern w:val="2"/>
          <w:sz w:val="24"/>
          <w:szCs w:val="24"/>
        </w:rPr>
        <w:t>的距离值与标准距离值</w:t>
      </w:r>
      <w:r w:rsidR="00602C60">
        <w:rPr>
          <w:rFonts w:hAnsi="宋体" w:hint="eastAsia"/>
          <w:kern w:val="2"/>
          <w:sz w:val="24"/>
          <w:szCs w:val="24"/>
        </w:rPr>
        <w:t>之</w:t>
      </w:r>
      <w:r>
        <w:rPr>
          <w:rFonts w:hAnsi="宋体" w:hint="eastAsia"/>
          <w:kern w:val="2"/>
          <w:sz w:val="24"/>
          <w:szCs w:val="24"/>
        </w:rPr>
        <w:t>差。</w:t>
      </w:r>
    </w:p>
    <w:p w14:paraId="677CF65C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29" w:name="_Toc72916451"/>
      <w:bookmarkStart w:id="30" w:name="_Toc12336"/>
      <w:bookmarkStart w:id="31" w:name="_Toc6020"/>
      <w:bookmarkStart w:id="32" w:name="_Toc6362"/>
      <w:bookmarkStart w:id="33" w:name="_Toc15301"/>
      <w:bookmarkStart w:id="34" w:name="_Toc29329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4 概述</w:t>
      </w:r>
      <w:bookmarkEnd w:id="29"/>
      <w:bookmarkEnd w:id="30"/>
      <w:bookmarkEnd w:id="31"/>
      <w:bookmarkEnd w:id="32"/>
      <w:bookmarkEnd w:id="33"/>
      <w:bookmarkEnd w:id="34"/>
    </w:p>
    <w:p w14:paraId="40041E8F" w14:textId="514A9DE5" w:rsidR="00791930" w:rsidRDefault="00AB3B0E" w:rsidP="00602C6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全球导航卫星系统（</w:t>
      </w:r>
      <w:r>
        <w:rPr>
          <w:rFonts w:hAnsi="宋体" w:hint="eastAsia"/>
          <w:kern w:val="2"/>
          <w:sz w:val="24"/>
          <w:szCs w:val="24"/>
        </w:rPr>
        <w:t>GNSS</w:t>
      </w:r>
      <w:r w:rsidDel="00AB3B0E">
        <w:rPr>
          <w:rFonts w:hAnsi="宋体" w:hint="eastAsia"/>
          <w:kern w:val="2"/>
          <w:sz w:val="24"/>
          <w:szCs w:val="24"/>
        </w:rPr>
        <w:t xml:space="preserve"> </w:t>
      </w:r>
      <w:r>
        <w:rPr>
          <w:rFonts w:hAnsi="宋体" w:hint="eastAsia"/>
          <w:kern w:val="2"/>
          <w:sz w:val="24"/>
          <w:szCs w:val="24"/>
        </w:rPr>
        <w:t>）</w:t>
      </w:r>
      <w:r w:rsidR="00791930">
        <w:rPr>
          <w:rFonts w:hAnsi="宋体" w:hint="eastAsia"/>
          <w:kern w:val="2"/>
          <w:sz w:val="24"/>
          <w:szCs w:val="24"/>
        </w:rPr>
        <w:t>动态面积测量仪是应用全球导航卫星系统实时测量经度、纬度、高程等数据信息，得出被测区域边界各个点的坐标，再通过数学方法计算出距离、里程、面积等数据的电子测量仪器。主要由</w:t>
      </w:r>
      <w:r w:rsidR="00791930">
        <w:rPr>
          <w:rFonts w:hAnsi="宋体" w:hint="eastAsia"/>
          <w:kern w:val="2"/>
          <w:sz w:val="24"/>
          <w:szCs w:val="24"/>
        </w:rPr>
        <w:t>GNSS</w:t>
      </w:r>
      <w:r w:rsidR="00791930">
        <w:rPr>
          <w:rFonts w:hAnsi="宋体" w:hint="eastAsia"/>
          <w:kern w:val="2"/>
          <w:sz w:val="24"/>
          <w:szCs w:val="24"/>
        </w:rPr>
        <w:t>天线、</w:t>
      </w:r>
      <w:r w:rsidR="00791930">
        <w:rPr>
          <w:rFonts w:hAnsi="宋体" w:hint="eastAsia"/>
          <w:kern w:val="2"/>
          <w:sz w:val="24"/>
          <w:szCs w:val="24"/>
        </w:rPr>
        <w:t>GNSS</w:t>
      </w:r>
      <w:r w:rsidR="00791930">
        <w:rPr>
          <w:rFonts w:hAnsi="宋体" w:hint="eastAsia"/>
          <w:kern w:val="2"/>
          <w:sz w:val="24"/>
          <w:szCs w:val="24"/>
        </w:rPr>
        <w:t>定位模块、</w:t>
      </w:r>
      <w:r w:rsidR="00AB6642">
        <w:rPr>
          <w:rFonts w:hAnsi="宋体" w:hint="eastAsia"/>
          <w:kern w:val="2"/>
          <w:sz w:val="24"/>
          <w:szCs w:val="24"/>
        </w:rPr>
        <w:t>显示屏、</w:t>
      </w:r>
      <w:r w:rsidR="00791930">
        <w:rPr>
          <w:rFonts w:hAnsi="宋体" w:hint="eastAsia"/>
          <w:kern w:val="2"/>
          <w:sz w:val="24"/>
          <w:szCs w:val="24"/>
        </w:rPr>
        <w:t>微处理器、数据存储器等组成</w:t>
      </w:r>
      <w:r w:rsidR="00602C60">
        <w:rPr>
          <w:rFonts w:hAnsi="宋体" w:hint="eastAsia"/>
          <w:kern w:val="2"/>
          <w:sz w:val="24"/>
          <w:szCs w:val="24"/>
        </w:rPr>
        <w:t>，</w:t>
      </w:r>
      <w:r w:rsidR="00791930">
        <w:rPr>
          <w:rFonts w:hAnsi="宋体" w:hint="eastAsia"/>
          <w:kern w:val="2"/>
          <w:sz w:val="24"/>
          <w:szCs w:val="24"/>
        </w:rPr>
        <w:t>其基本结构如图</w:t>
      </w:r>
      <w:r w:rsidR="00791930">
        <w:rPr>
          <w:rFonts w:hAnsi="宋体" w:hint="eastAsia"/>
          <w:kern w:val="2"/>
          <w:sz w:val="24"/>
          <w:szCs w:val="24"/>
        </w:rPr>
        <w:t>1</w:t>
      </w:r>
      <w:r w:rsidR="00791930">
        <w:rPr>
          <w:rFonts w:hAnsi="宋体"/>
          <w:kern w:val="2"/>
          <w:sz w:val="24"/>
          <w:szCs w:val="24"/>
        </w:rPr>
        <w:t xml:space="preserve"> </w:t>
      </w:r>
      <w:r w:rsidR="00791930">
        <w:rPr>
          <w:rFonts w:hAnsi="宋体" w:hint="eastAsia"/>
          <w:kern w:val="2"/>
          <w:sz w:val="24"/>
          <w:szCs w:val="24"/>
        </w:rPr>
        <w:t>所示</w:t>
      </w:r>
      <w:r w:rsidR="00602C60">
        <w:rPr>
          <w:rFonts w:hAnsi="宋体" w:hint="eastAsia"/>
          <w:kern w:val="2"/>
          <w:sz w:val="24"/>
          <w:szCs w:val="24"/>
        </w:rPr>
        <w:t>。</w:t>
      </w:r>
    </w:p>
    <w:p w14:paraId="79152671" w14:textId="77777777" w:rsidR="00AB3B0E" w:rsidRDefault="00AB3B0E" w:rsidP="00602C60">
      <w:pPr>
        <w:adjustRightInd w:val="0"/>
        <w:spacing w:line="360" w:lineRule="auto"/>
        <w:ind w:firstLineChars="200" w:firstLine="48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>虚线和设备名称去掉</w:t>
      </w:r>
    </w:p>
    <w:p w14:paraId="3B70BCBB" w14:textId="77777777" w:rsidR="00791930" w:rsidRDefault="00791930">
      <w:pPr>
        <w:autoSpaceDE w:val="0"/>
        <w:autoSpaceDN w:val="0"/>
        <w:ind w:firstLine="480"/>
        <w:jc w:val="center"/>
        <w:rPr>
          <w:sz w:val="21"/>
        </w:rPr>
      </w:pPr>
      <w:r>
        <w:object w:dxaOrig="14144" w:dyaOrig="7432" w14:anchorId="14FEB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" o:spid="_x0000_i1025" type="#_x0000_t75" style="width:332.7pt;height:175.05pt;mso-position-horizontal-relative:page;mso-position-vertical-relative:page" o:ole="">
            <v:imagedata r:id="rId18" o:title=""/>
          </v:shape>
          <o:OLEObject Type="Embed" ProgID="Visio.Drawing.15" ShapeID="对象 6" DrawAspect="Content" ObjectID="_1699431037" r:id="rId19"/>
        </w:object>
      </w:r>
    </w:p>
    <w:p w14:paraId="6F051930" w14:textId="77777777" w:rsidR="00791930" w:rsidRDefault="00791930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lastRenderedPageBreak/>
        <w:t>图1 GNSS动态面积测量</w:t>
      </w:r>
      <w:proofErr w:type="gramStart"/>
      <w:r>
        <w:rPr>
          <w:rFonts w:ascii="黑体" w:eastAsia="黑体" w:hint="eastAsia"/>
          <w:sz w:val="21"/>
        </w:rPr>
        <w:t>仪</w:t>
      </w:r>
      <w:r w:rsidRPr="00623E8C">
        <w:rPr>
          <w:rFonts w:ascii="黑体" w:eastAsia="黑体" w:hint="eastAsia"/>
          <w:sz w:val="21"/>
        </w:rPr>
        <w:t>基本</w:t>
      </w:r>
      <w:proofErr w:type="gramEnd"/>
      <w:r w:rsidRPr="00623E8C">
        <w:rPr>
          <w:rFonts w:ascii="黑体" w:eastAsia="黑体" w:hint="eastAsia"/>
          <w:sz w:val="21"/>
        </w:rPr>
        <w:t>结构</w:t>
      </w:r>
    </w:p>
    <w:p w14:paraId="31A43CAD" w14:textId="77777777" w:rsidR="00791930" w:rsidRDefault="00791930">
      <w:pPr>
        <w:autoSpaceDE w:val="0"/>
        <w:autoSpaceDN w:val="0"/>
        <w:ind w:firstLine="420"/>
        <w:jc w:val="center"/>
        <w:rPr>
          <w:sz w:val="21"/>
        </w:rPr>
      </w:pPr>
    </w:p>
    <w:p w14:paraId="04B8849B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35" w:name="_Toc72916452"/>
      <w:bookmarkStart w:id="36" w:name="_Toc29071"/>
      <w:bookmarkStart w:id="37" w:name="_Toc3333"/>
      <w:bookmarkStart w:id="38" w:name="_Toc5337"/>
      <w:bookmarkStart w:id="39" w:name="_Toc6652"/>
      <w:bookmarkStart w:id="40" w:name="_Toc8339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5 计量特性</w:t>
      </w:r>
      <w:bookmarkEnd w:id="35"/>
      <w:bookmarkEnd w:id="36"/>
      <w:bookmarkEnd w:id="37"/>
      <w:bookmarkEnd w:id="38"/>
      <w:bookmarkEnd w:id="39"/>
      <w:bookmarkEnd w:id="40"/>
    </w:p>
    <w:p w14:paraId="35C3D3EC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bookmarkStart w:id="41" w:name="_Toc23084"/>
      <w:bookmarkStart w:id="42" w:name="_Toc9000"/>
      <w:bookmarkStart w:id="43" w:name="_Toc547"/>
      <w:bookmarkStart w:id="44" w:name="_Toc24011"/>
      <w:bookmarkStart w:id="45" w:name="_Toc13923"/>
      <w:r>
        <w:rPr>
          <w:rFonts w:hint="eastAsia"/>
          <w:kern w:val="2"/>
          <w:sz w:val="24"/>
          <w:szCs w:val="24"/>
        </w:rPr>
        <w:t xml:space="preserve">5.1 </w:t>
      </w:r>
      <w:r>
        <w:rPr>
          <w:rFonts w:hint="eastAsia"/>
          <w:kern w:val="2"/>
          <w:sz w:val="24"/>
          <w:szCs w:val="24"/>
        </w:rPr>
        <w:t>定位偏差和精密度</w:t>
      </w:r>
      <w:bookmarkEnd w:id="41"/>
      <w:bookmarkEnd w:id="42"/>
      <w:bookmarkEnd w:id="43"/>
      <w:bookmarkEnd w:id="44"/>
      <w:bookmarkEnd w:id="45"/>
    </w:p>
    <w:p w14:paraId="34A5E59E" w14:textId="6A30856A" w:rsidR="00791930" w:rsidRDefault="00791930">
      <w:pPr>
        <w:adjustRightIn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定位偏差：优于</w:t>
      </w:r>
      <w:r>
        <w:rPr>
          <w:rFonts w:hint="eastAsia"/>
          <w:sz w:val="24"/>
          <w:szCs w:val="24"/>
        </w:rPr>
        <w:t>10</w:t>
      </w:r>
      <w:r w:rsidR="006222C6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；</w:t>
      </w:r>
    </w:p>
    <w:p w14:paraId="5B66B2EB" w14:textId="77777777" w:rsidR="00791930" w:rsidRDefault="00791930">
      <w:pPr>
        <w:adjustRightIn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定位精密度：优于</w:t>
      </w:r>
      <w:r>
        <w:rPr>
          <w:rFonts w:hint="eastAsia"/>
          <w:sz w:val="24"/>
          <w:szCs w:val="24"/>
        </w:rPr>
        <w:t>10</w:t>
      </w:r>
      <w:r w:rsidR="006222C6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m</w:t>
      </w:r>
      <w:r w:rsidR="007B677D">
        <w:rPr>
          <w:rFonts w:hint="eastAsia"/>
          <w:sz w:val="24"/>
          <w:szCs w:val="24"/>
        </w:rPr>
        <w:t>，</w:t>
      </w:r>
      <w:r w:rsidR="007B677D">
        <w:rPr>
          <w:rFonts w:hint="eastAsia"/>
          <w:sz w:val="24"/>
          <w:szCs w:val="24"/>
        </w:rPr>
        <w:t>1</w:t>
      </w:r>
      <w:r w:rsidR="007B677D">
        <w:rPr>
          <w:rFonts w:hint="eastAsia"/>
          <w:sz w:val="24"/>
          <w:szCs w:val="24"/>
        </w:rPr>
        <w:t>σ</w:t>
      </w:r>
      <w:r>
        <w:rPr>
          <w:rFonts w:hint="eastAsia"/>
          <w:sz w:val="24"/>
          <w:szCs w:val="24"/>
        </w:rPr>
        <w:t>。</w:t>
      </w:r>
    </w:p>
    <w:p w14:paraId="0DEAB704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bookmarkStart w:id="46" w:name="_Toc22541"/>
      <w:bookmarkStart w:id="47" w:name="_Toc12198"/>
      <w:bookmarkStart w:id="48" w:name="_Toc19821"/>
      <w:bookmarkStart w:id="49" w:name="_Toc28101"/>
      <w:bookmarkStart w:id="50" w:name="_Toc37"/>
      <w:r>
        <w:rPr>
          <w:rFonts w:hint="eastAsia"/>
          <w:kern w:val="2"/>
          <w:sz w:val="24"/>
          <w:szCs w:val="24"/>
        </w:rPr>
        <w:t xml:space="preserve">5.2 </w:t>
      </w:r>
      <w:r>
        <w:rPr>
          <w:rFonts w:hint="eastAsia"/>
          <w:kern w:val="2"/>
          <w:sz w:val="24"/>
          <w:szCs w:val="24"/>
        </w:rPr>
        <w:t>距离测量误差</w:t>
      </w:r>
      <w:bookmarkEnd w:id="46"/>
      <w:bookmarkEnd w:id="47"/>
      <w:bookmarkEnd w:id="48"/>
      <w:bookmarkEnd w:id="49"/>
      <w:bookmarkEnd w:id="50"/>
    </w:p>
    <w:p w14:paraId="007BDF89" w14:textId="0DFC5527" w:rsidR="00791930" w:rsidRDefault="006222C6">
      <w:pPr>
        <w:adjustRightIn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m</w:t>
      </w:r>
      <w:r>
        <w:rPr>
          <w:sz w:val="24"/>
          <w:szCs w:val="24"/>
        </w:rPr>
        <w:t xml:space="preserve">~+2 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）</w:t>
      </w:r>
      <w:r w:rsidR="00791930">
        <w:rPr>
          <w:rFonts w:hint="eastAsia"/>
          <w:sz w:val="24"/>
          <w:szCs w:val="24"/>
        </w:rPr>
        <w:t>。</w:t>
      </w:r>
      <w:r w:rsidR="00791930">
        <w:rPr>
          <w:rFonts w:hint="eastAsia"/>
          <w:sz w:val="24"/>
          <w:szCs w:val="24"/>
        </w:rPr>
        <w:t xml:space="preserve"> </w:t>
      </w:r>
    </w:p>
    <w:p w14:paraId="2B3B3E66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5.3 </w:t>
      </w:r>
      <w:r>
        <w:rPr>
          <w:rFonts w:hint="eastAsia"/>
          <w:kern w:val="2"/>
          <w:sz w:val="24"/>
          <w:szCs w:val="24"/>
        </w:rPr>
        <w:t>面积测量误差</w:t>
      </w:r>
    </w:p>
    <w:p w14:paraId="0CDACEA0" w14:textId="07F97ECF" w:rsidR="003A519A" w:rsidRPr="00623E8C" w:rsidRDefault="006222C6" w:rsidP="00623E8C">
      <w:pPr>
        <w:pStyle w:val="1"/>
        <w:keepNext w:val="0"/>
        <w:keepLines w:val="0"/>
        <w:widowControl/>
        <w:spacing w:before="0" w:after="0" w:line="360" w:lineRule="auto"/>
        <w:ind w:firstLineChars="200" w:firstLine="482"/>
        <w:rPr>
          <w:rFonts w:eastAsia="宋体"/>
          <w:b w:val="0"/>
          <w:bCs w:val="0"/>
          <w:kern w:val="0"/>
          <w:szCs w:val="24"/>
        </w:rPr>
      </w:pPr>
      <w:r w:rsidRPr="00623E8C">
        <w:rPr>
          <w:rFonts w:hint="eastAsia"/>
          <w:szCs w:val="24"/>
        </w:rPr>
        <w:t>（</w:t>
      </w:r>
      <w:r w:rsidRPr="00623E8C">
        <w:rPr>
          <w:szCs w:val="24"/>
        </w:rPr>
        <w:t>1</w:t>
      </w:r>
      <w:r w:rsidR="00791930" w:rsidRPr="0017639F">
        <w:rPr>
          <w:szCs w:val="24"/>
        </w:rPr>
        <w:t>%</w:t>
      </w:r>
      <w:r w:rsidRPr="00623E8C">
        <w:rPr>
          <w:szCs w:val="24"/>
        </w:rPr>
        <w:t>~5%</w:t>
      </w:r>
      <w:r w:rsidRPr="00623E8C">
        <w:rPr>
          <w:rFonts w:hint="eastAsia"/>
          <w:szCs w:val="24"/>
        </w:rPr>
        <w:t>）</w:t>
      </w:r>
      <w:r w:rsidR="00791930" w:rsidRPr="00623E8C">
        <w:rPr>
          <w:rFonts w:hint="eastAsia"/>
          <w:szCs w:val="24"/>
        </w:rPr>
        <w:t>。</w:t>
      </w:r>
    </w:p>
    <w:p w14:paraId="01865FCA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51" w:name="_Toc72916453"/>
      <w:bookmarkStart w:id="52" w:name="_Toc19255"/>
      <w:bookmarkStart w:id="53" w:name="_Toc9602"/>
      <w:bookmarkStart w:id="54" w:name="_Toc11694"/>
      <w:bookmarkStart w:id="55" w:name="_Toc5105"/>
      <w:bookmarkStart w:id="56" w:name="_Toc9686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6 校准条件</w:t>
      </w:r>
      <w:bookmarkEnd w:id="51"/>
      <w:bookmarkEnd w:id="52"/>
      <w:bookmarkEnd w:id="53"/>
      <w:bookmarkEnd w:id="54"/>
      <w:bookmarkEnd w:id="55"/>
      <w:bookmarkEnd w:id="56"/>
    </w:p>
    <w:p w14:paraId="1B156695" w14:textId="77777777" w:rsidR="00791930" w:rsidRDefault="00791930">
      <w:pPr>
        <w:keepNext/>
        <w:keepLines/>
        <w:snapToGrid w:val="0"/>
        <w:spacing w:beforeLines="50" w:before="156" w:line="360" w:lineRule="auto"/>
        <w:ind w:left="567" w:hanging="567"/>
        <w:jc w:val="left"/>
        <w:outlineLvl w:val="1"/>
        <w:rPr>
          <w:rFonts w:hAnsi="宋体"/>
          <w:bCs/>
          <w:sz w:val="24"/>
          <w:szCs w:val="24"/>
        </w:rPr>
      </w:pPr>
      <w:bookmarkStart w:id="57" w:name="_Toc72916454"/>
      <w:bookmarkStart w:id="58" w:name="_Toc21537"/>
      <w:bookmarkStart w:id="59" w:name="_Toc3480"/>
      <w:r>
        <w:rPr>
          <w:rFonts w:hAnsi="宋体" w:hint="eastAsia"/>
          <w:bCs/>
          <w:sz w:val="24"/>
          <w:szCs w:val="24"/>
        </w:rPr>
        <w:t xml:space="preserve">6.1 </w:t>
      </w:r>
      <w:r>
        <w:rPr>
          <w:rFonts w:hAnsi="宋体" w:hint="eastAsia"/>
          <w:bCs/>
          <w:sz w:val="24"/>
          <w:szCs w:val="24"/>
        </w:rPr>
        <w:t>环境条件</w:t>
      </w:r>
      <w:bookmarkEnd w:id="57"/>
      <w:bookmarkEnd w:id="58"/>
      <w:bookmarkEnd w:id="59"/>
    </w:p>
    <w:p w14:paraId="1F0D1D53" w14:textId="77777777" w:rsidR="00791930" w:rsidRDefault="00791930">
      <w:pPr>
        <w:shd w:val="clear" w:color="auto" w:fill="FFFFFF"/>
        <w:spacing w:line="360" w:lineRule="auto"/>
        <w:rPr>
          <w:bCs/>
          <w:kern w:val="2"/>
          <w:sz w:val="24"/>
          <w:szCs w:val="24"/>
        </w:rPr>
      </w:pPr>
      <w:r>
        <w:rPr>
          <w:rFonts w:hint="eastAsia"/>
          <w:bCs/>
          <w:kern w:val="2"/>
          <w:sz w:val="24"/>
          <w:szCs w:val="24"/>
        </w:rPr>
        <w:t xml:space="preserve">6.1.1 </w:t>
      </w:r>
      <w:r>
        <w:rPr>
          <w:bCs/>
          <w:kern w:val="2"/>
          <w:sz w:val="24"/>
          <w:szCs w:val="24"/>
        </w:rPr>
        <w:t>环境温度</w:t>
      </w:r>
    </w:p>
    <w:p w14:paraId="552ACB29" w14:textId="49492D8C" w:rsidR="00791930" w:rsidRDefault="00791930">
      <w:pPr>
        <w:adjustRightIn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～</w:t>
      </w:r>
      <w:r>
        <w:rPr>
          <w:sz w:val="24"/>
          <w:szCs w:val="24"/>
        </w:rPr>
        <w:t>25</w:t>
      </w:r>
      <w:r>
        <w:rPr>
          <w:rFonts w:hint="eastAsia"/>
          <w:sz w:val="24"/>
          <w:szCs w:val="24"/>
        </w:rPr>
        <w:t>)</w:t>
      </w:r>
      <w:r w:rsidR="00DE313F">
        <w:rPr>
          <w:sz w:val="24"/>
          <w:szCs w:val="24"/>
        </w:rPr>
        <w:t xml:space="preserve"> </w:t>
      </w:r>
      <w:r>
        <w:rPr>
          <w:sz w:val="24"/>
          <w:szCs w:val="24"/>
        </w:rPr>
        <w:t>℃</w:t>
      </w:r>
      <w:r w:rsidR="006222C6">
        <w:rPr>
          <w:rFonts w:hint="eastAsia"/>
          <w:sz w:val="24"/>
          <w:szCs w:val="24"/>
        </w:rPr>
        <w:t>±</w:t>
      </w:r>
      <w:r w:rsidR="006222C6">
        <w:rPr>
          <w:sz w:val="24"/>
          <w:szCs w:val="24"/>
        </w:rPr>
        <w:t>2</w:t>
      </w:r>
      <w:r w:rsidR="00DE313F">
        <w:rPr>
          <w:sz w:val="24"/>
          <w:szCs w:val="24"/>
        </w:rPr>
        <w:t xml:space="preserve"> </w:t>
      </w:r>
      <w:r w:rsidR="006222C6">
        <w:rPr>
          <w:sz w:val="24"/>
          <w:szCs w:val="24"/>
        </w:rPr>
        <w:t>℃</w:t>
      </w:r>
      <w:r>
        <w:rPr>
          <w:rFonts w:hint="eastAsia"/>
          <w:sz w:val="24"/>
          <w:szCs w:val="24"/>
        </w:rPr>
        <w:t>。</w:t>
      </w:r>
    </w:p>
    <w:p w14:paraId="65C0C975" w14:textId="77777777" w:rsidR="00791930" w:rsidRDefault="00791930">
      <w:pPr>
        <w:shd w:val="clear" w:color="auto" w:fill="FFFFFF"/>
        <w:spacing w:line="360" w:lineRule="auto"/>
        <w:rPr>
          <w:bCs/>
          <w:kern w:val="2"/>
          <w:sz w:val="24"/>
          <w:szCs w:val="24"/>
        </w:rPr>
      </w:pPr>
      <w:r>
        <w:rPr>
          <w:rFonts w:hint="eastAsia"/>
          <w:bCs/>
          <w:kern w:val="2"/>
          <w:sz w:val="24"/>
          <w:szCs w:val="24"/>
        </w:rPr>
        <w:t xml:space="preserve">6.1.2 </w:t>
      </w:r>
      <w:r>
        <w:rPr>
          <w:rFonts w:hint="eastAsia"/>
          <w:bCs/>
          <w:kern w:val="2"/>
          <w:sz w:val="24"/>
          <w:szCs w:val="24"/>
        </w:rPr>
        <w:t>环境</w:t>
      </w:r>
      <w:r>
        <w:rPr>
          <w:bCs/>
          <w:kern w:val="2"/>
          <w:sz w:val="24"/>
          <w:szCs w:val="24"/>
        </w:rPr>
        <w:t>相对湿度</w:t>
      </w:r>
    </w:p>
    <w:p w14:paraId="2FFD82B1" w14:textId="77777777" w:rsidR="00791930" w:rsidRDefault="00791930">
      <w:pPr>
        <w:adjustRightIn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≤80%</w:t>
      </w:r>
      <w:r>
        <w:rPr>
          <w:rFonts w:hint="eastAsia"/>
          <w:sz w:val="24"/>
          <w:szCs w:val="24"/>
        </w:rPr>
        <w:t>。</w:t>
      </w:r>
    </w:p>
    <w:p w14:paraId="2B8B9D70" w14:textId="77777777" w:rsidR="00791930" w:rsidRDefault="00791930">
      <w:pPr>
        <w:shd w:val="clear" w:color="auto" w:fill="FFFFFF"/>
        <w:spacing w:line="360" w:lineRule="auto"/>
        <w:rPr>
          <w:bCs/>
          <w:kern w:val="2"/>
          <w:sz w:val="24"/>
          <w:szCs w:val="24"/>
        </w:rPr>
      </w:pPr>
      <w:r>
        <w:rPr>
          <w:rFonts w:hint="eastAsia"/>
          <w:bCs/>
          <w:kern w:val="2"/>
          <w:sz w:val="24"/>
          <w:szCs w:val="24"/>
        </w:rPr>
        <w:t xml:space="preserve">6.1.3 </w:t>
      </w:r>
      <w:r>
        <w:rPr>
          <w:bCs/>
          <w:kern w:val="2"/>
          <w:sz w:val="24"/>
          <w:szCs w:val="24"/>
        </w:rPr>
        <w:t>无影响</w:t>
      </w:r>
      <w:r>
        <w:rPr>
          <w:rFonts w:hint="eastAsia"/>
          <w:bCs/>
          <w:kern w:val="2"/>
          <w:sz w:val="24"/>
          <w:szCs w:val="24"/>
        </w:rPr>
        <w:t>仪器</w:t>
      </w:r>
      <w:r>
        <w:rPr>
          <w:bCs/>
          <w:kern w:val="2"/>
          <w:sz w:val="24"/>
          <w:szCs w:val="24"/>
        </w:rPr>
        <w:t>正常工作的电磁干扰</w:t>
      </w:r>
      <w:r>
        <w:rPr>
          <w:rFonts w:hint="eastAsia"/>
          <w:bCs/>
          <w:kern w:val="2"/>
          <w:sz w:val="24"/>
          <w:szCs w:val="24"/>
        </w:rPr>
        <w:t>和</w:t>
      </w:r>
      <w:r>
        <w:rPr>
          <w:bCs/>
          <w:kern w:val="2"/>
          <w:sz w:val="24"/>
          <w:szCs w:val="24"/>
        </w:rPr>
        <w:t>机械振动</w:t>
      </w:r>
      <w:r>
        <w:rPr>
          <w:rFonts w:hint="eastAsia"/>
          <w:bCs/>
          <w:kern w:val="2"/>
          <w:sz w:val="24"/>
          <w:szCs w:val="24"/>
        </w:rPr>
        <w:t>。</w:t>
      </w:r>
    </w:p>
    <w:p w14:paraId="2623A310" w14:textId="09827D54" w:rsidR="00791930" w:rsidRDefault="00791930">
      <w:pPr>
        <w:keepNext/>
        <w:keepLines/>
        <w:snapToGrid w:val="0"/>
        <w:spacing w:beforeLines="50" w:before="156" w:line="360" w:lineRule="auto"/>
        <w:ind w:left="567" w:hanging="567"/>
        <w:jc w:val="left"/>
        <w:outlineLvl w:val="1"/>
        <w:rPr>
          <w:rFonts w:hAnsi="宋体"/>
          <w:bCs/>
          <w:sz w:val="24"/>
          <w:szCs w:val="24"/>
        </w:rPr>
      </w:pPr>
      <w:bookmarkStart w:id="60" w:name="_Toc72916455"/>
      <w:bookmarkStart w:id="61" w:name="_Toc22461"/>
      <w:bookmarkStart w:id="62" w:name="_Toc22201"/>
      <w:r>
        <w:rPr>
          <w:rFonts w:hAnsi="宋体" w:hint="eastAsia"/>
          <w:bCs/>
          <w:sz w:val="24"/>
          <w:szCs w:val="24"/>
        </w:rPr>
        <w:t xml:space="preserve">6.2 </w:t>
      </w:r>
      <w:r w:rsidR="008E3C7C">
        <w:rPr>
          <w:rFonts w:hAnsi="宋体" w:hint="eastAsia"/>
          <w:bCs/>
          <w:sz w:val="24"/>
          <w:szCs w:val="24"/>
        </w:rPr>
        <w:t>测量标准及其他</w:t>
      </w:r>
      <w:r>
        <w:rPr>
          <w:rFonts w:hAnsi="宋体" w:hint="eastAsia"/>
          <w:bCs/>
          <w:sz w:val="24"/>
          <w:szCs w:val="24"/>
        </w:rPr>
        <w:t>设备</w:t>
      </w:r>
      <w:bookmarkEnd w:id="60"/>
      <w:bookmarkEnd w:id="61"/>
      <w:bookmarkEnd w:id="62"/>
    </w:p>
    <w:p w14:paraId="40335A54" w14:textId="77777777" w:rsidR="00791930" w:rsidRDefault="00791930">
      <w:pPr>
        <w:shd w:val="clear" w:color="auto" w:fill="FFFFFF"/>
        <w:spacing w:line="360" w:lineRule="auto"/>
        <w:rPr>
          <w:bCs/>
          <w:kern w:val="2"/>
          <w:sz w:val="24"/>
          <w:szCs w:val="24"/>
        </w:rPr>
      </w:pPr>
      <w:r>
        <w:rPr>
          <w:rFonts w:hint="eastAsia"/>
          <w:bCs/>
          <w:kern w:val="2"/>
          <w:sz w:val="24"/>
          <w:szCs w:val="24"/>
        </w:rPr>
        <w:t>6.2.1 G</w:t>
      </w:r>
      <w:r>
        <w:rPr>
          <w:bCs/>
          <w:kern w:val="2"/>
          <w:sz w:val="24"/>
          <w:szCs w:val="24"/>
        </w:rPr>
        <w:t>NSS</w:t>
      </w:r>
      <w:r>
        <w:rPr>
          <w:bCs/>
          <w:kern w:val="2"/>
          <w:sz w:val="24"/>
          <w:szCs w:val="24"/>
        </w:rPr>
        <w:t>信号模拟器</w:t>
      </w:r>
    </w:p>
    <w:p w14:paraId="0D1D273A" w14:textId="77777777" w:rsidR="00791930" w:rsidRDefault="00791930">
      <w:pPr>
        <w:pStyle w:val="af"/>
        <w:numPr>
          <w:ilvl w:val="0"/>
          <w:numId w:val="3"/>
        </w:numPr>
        <w:spacing w:line="360" w:lineRule="auto"/>
        <w:ind w:left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支持系统</w:t>
      </w:r>
    </w:p>
    <w:p w14:paraId="3276A653" w14:textId="77777777" w:rsidR="00791930" w:rsidRDefault="00791930">
      <w:pPr>
        <w:pStyle w:val="af"/>
        <w:spacing w:line="360" w:lineRule="auto"/>
        <w:ind w:left="480" w:firstLineChars="154" w:firstLine="37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支持被校准面积测量仪所</w:t>
      </w:r>
      <w:r w:rsidRPr="00623E8C">
        <w:rPr>
          <w:rFonts w:ascii="Times New Roman" w:hint="eastAsia"/>
          <w:sz w:val="24"/>
          <w:szCs w:val="24"/>
        </w:rPr>
        <w:t>适用的</w:t>
      </w:r>
      <w:r w:rsidRPr="00623E8C">
        <w:rPr>
          <w:rFonts w:ascii="Times New Roman"/>
          <w:sz w:val="24"/>
          <w:szCs w:val="24"/>
        </w:rPr>
        <w:t>GNSS</w:t>
      </w:r>
      <w:r w:rsidRPr="00623E8C">
        <w:rPr>
          <w:rFonts w:ascii="Times New Roman" w:hint="eastAsia"/>
          <w:sz w:val="24"/>
          <w:szCs w:val="24"/>
        </w:rPr>
        <w:t>系统和频点</w:t>
      </w:r>
      <w:r>
        <w:rPr>
          <w:rFonts w:ascii="Times New Roman" w:hint="eastAsia"/>
          <w:sz w:val="24"/>
          <w:szCs w:val="24"/>
        </w:rPr>
        <w:t>。</w:t>
      </w:r>
    </w:p>
    <w:p w14:paraId="0CD79838" w14:textId="77777777" w:rsidR="00791930" w:rsidRDefault="00791930">
      <w:pPr>
        <w:pStyle w:val="af"/>
        <w:numPr>
          <w:ilvl w:val="0"/>
          <w:numId w:val="3"/>
        </w:numPr>
        <w:spacing w:line="360" w:lineRule="auto"/>
        <w:ind w:left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信号</w:t>
      </w:r>
      <w:r>
        <w:rPr>
          <w:rFonts w:ascii="Times New Roman"/>
          <w:sz w:val="24"/>
          <w:szCs w:val="24"/>
        </w:rPr>
        <w:t>功率</w:t>
      </w:r>
    </w:p>
    <w:p w14:paraId="45F75C8F" w14:textId="47EF49AC" w:rsidR="00791930" w:rsidRDefault="00791930">
      <w:pPr>
        <w:pStyle w:val="af"/>
        <w:spacing w:line="360" w:lineRule="auto"/>
        <w:ind w:left="480" w:firstLineChars="154" w:firstLine="37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输出范围</w:t>
      </w:r>
      <w:r>
        <w:rPr>
          <w:rFonts w:ascii="Times New Roman" w:hint="eastAsia"/>
          <w:sz w:val="24"/>
          <w:szCs w:val="24"/>
        </w:rPr>
        <w:t>：</w:t>
      </w:r>
      <w:r>
        <w:rPr>
          <w:rFonts w:ascii="Times New Roman" w:hint="eastAsia"/>
          <w:sz w:val="24"/>
          <w:szCs w:val="24"/>
        </w:rPr>
        <w:t>(</w:t>
      </w:r>
      <w:r>
        <w:rPr>
          <w:rFonts w:ascii="Times New Roman"/>
          <w:sz w:val="24"/>
          <w:szCs w:val="24"/>
        </w:rPr>
        <w:t>-1</w:t>
      </w:r>
      <w:r w:rsidR="00DE313F">
        <w:rPr>
          <w:rFonts w:ascii="Times New Roman"/>
          <w:sz w:val="24"/>
          <w:szCs w:val="24"/>
        </w:rPr>
        <w:t>7</w:t>
      </w:r>
      <w:r>
        <w:rPr>
          <w:rFonts w:ascii="Times New Roman"/>
          <w:sz w:val="24"/>
          <w:szCs w:val="24"/>
        </w:rPr>
        <w:t>0</w:t>
      </w:r>
      <w:r>
        <w:rPr>
          <w:rFonts w:ascii="Times New Roman" w:hint="eastAsia"/>
          <w:sz w:val="24"/>
          <w:szCs w:val="24"/>
        </w:rPr>
        <w:t>～</w:t>
      </w:r>
      <w:r>
        <w:rPr>
          <w:rFonts w:ascii="Times New Roman"/>
          <w:sz w:val="24"/>
          <w:szCs w:val="24"/>
        </w:rPr>
        <w:t>-</w:t>
      </w:r>
      <w:r w:rsidR="00DE313F">
        <w:rPr>
          <w:rFonts w:ascii="Times New Roman"/>
          <w:sz w:val="24"/>
          <w:szCs w:val="24"/>
        </w:rPr>
        <w:t>7</w:t>
      </w:r>
      <w:r>
        <w:rPr>
          <w:rFonts w:ascii="Times New Roman" w:hint="eastAsia"/>
          <w:sz w:val="24"/>
          <w:szCs w:val="24"/>
        </w:rPr>
        <w:t xml:space="preserve">0) </w:t>
      </w:r>
      <w:proofErr w:type="spellStart"/>
      <w:r>
        <w:rPr>
          <w:rFonts w:ascii="Times New Roman"/>
          <w:sz w:val="24"/>
          <w:szCs w:val="24"/>
        </w:rPr>
        <w:t>dBm</w:t>
      </w:r>
      <w:proofErr w:type="spellEnd"/>
      <w:r>
        <w:rPr>
          <w:rFonts w:ascii="Times New Roman" w:hint="eastAsia"/>
          <w:sz w:val="24"/>
          <w:szCs w:val="24"/>
        </w:rPr>
        <w:t>。</w:t>
      </w:r>
    </w:p>
    <w:p w14:paraId="3DA6A6FA" w14:textId="77777777" w:rsidR="00791930" w:rsidRDefault="00791930">
      <w:pPr>
        <w:pStyle w:val="af"/>
        <w:numPr>
          <w:ilvl w:val="0"/>
          <w:numId w:val="3"/>
        </w:numPr>
        <w:spacing w:line="360" w:lineRule="auto"/>
        <w:ind w:left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伪距精度</w:t>
      </w:r>
    </w:p>
    <w:p w14:paraId="269860D5" w14:textId="4D2E5C7C" w:rsidR="00DE313F" w:rsidRDefault="00791930">
      <w:pPr>
        <w:pStyle w:val="af"/>
        <w:spacing w:line="360" w:lineRule="auto"/>
        <w:ind w:left="480" w:firstLineChars="154" w:firstLine="37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伪距</w:t>
      </w:r>
      <w:r w:rsidR="00DE313F">
        <w:rPr>
          <w:rFonts w:ascii="Times New Roman" w:hint="eastAsia"/>
          <w:sz w:val="24"/>
          <w:szCs w:val="24"/>
        </w:rPr>
        <w:t>分辨力</w:t>
      </w:r>
      <w:r>
        <w:rPr>
          <w:rFonts w:ascii="Times New Roman" w:hint="eastAsia"/>
          <w:sz w:val="24"/>
          <w:szCs w:val="24"/>
        </w:rPr>
        <w:t>：</w:t>
      </w:r>
      <w:r w:rsidR="00DE313F">
        <w:rPr>
          <w:rFonts w:ascii="Times New Roman"/>
          <w:sz w:val="24"/>
          <w:szCs w:val="24"/>
        </w:rPr>
        <w:t>(0.01~0.1) m</w:t>
      </w:r>
      <w:r>
        <w:rPr>
          <w:rFonts w:ascii="Times New Roman" w:hint="eastAsia"/>
          <w:sz w:val="24"/>
          <w:szCs w:val="24"/>
        </w:rPr>
        <w:t>；伪距率</w:t>
      </w:r>
      <w:r w:rsidR="00DE313F">
        <w:rPr>
          <w:rFonts w:ascii="Times New Roman" w:hint="eastAsia"/>
          <w:sz w:val="24"/>
          <w:szCs w:val="24"/>
        </w:rPr>
        <w:t>分辨力</w:t>
      </w:r>
      <w:r>
        <w:rPr>
          <w:rFonts w:ascii="Times New Roman" w:hint="eastAsia"/>
          <w:sz w:val="24"/>
          <w:szCs w:val="24"/>
        </w:rPr>
        <w:t>：</w:t>
      </w:r>
      <w:r w:rsidR="00DE313F">
        <w:rPr>
          <w:rFonts w:ascii="Times New Roman"/>
          <w:sz w:val="24"/>
          <w:szCs w:val="24"/>
        </w:rPr>
        <w:t>(0.01~0.1) m/s</w:t>
      </w:r>
    </w:p>
    <w:p w14:paraId="3D211D2C" w14:textId="77777777" w:rsidR="00791930" w:rsidRDefault="00791930">
      <w:pPr>
        <w:shd w:val="clear" w:color="auto" w:fill="FFFFFF"/>
        <w:spacing w:line="360" w:lineRule="auto"/>
        <w:rPr>
          <w:bCs/>
          <w:kern w:val="2"/>
          <w:sz w:val="24"/>
          <w:szCs w:val="24"/>
        </w:rPr>
      </w:pPr>
      <w:r>
        <w:rPr>
          <w:rFonts w:hint="eastAsia"/>
          <w:bCs/>
          <w:kern w:val="2"/>
          <w:sz w:val="24"/>
          <w:szCs w:val="24"/>
        </w:rPr>
        <w:t>6.2.2 GNSS</w:t>
      </w:r>
      <w:r>
        <w:rPr>
          <w:rFonts w:hint="eastAsia"/>
          <w:bCs/>
          <w:kern w:val="2"/>
          <w:sz w:val="24"/>
          <w:szCs w:val="24"/>
        </w:rPr>
        <w:t>信号转发器</w:t>
      </w:r>
    </w:p>
    <w:p w14:paraId="3A68FBE0" w14:textId="4F6A0C42" w:rsidR="00791930" w:rsidRDefault="00791930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可转发</w:t>
      </w:r>
      <w:r>
        <w:rPr>
          <w:rFonts w:ascii="Times New Roman" w:hint="eastAsia"/>
          <w:sz w:val="24"/>
          <w:szCs w:val="24"/>
        </w:rPr>
        <w:t>G</w:t>
      </w:r>
      <w:r>
        <w:rPr>
          <w:rFonts w:ascii="Times New Roman"/>
          <w:sz w:val="24"/>
          <w:szCs w:val="24"/>
        </w:rPr>
        <w:t>NSS</w:t>
      </w:r>
      <w:r>
        <w:rPr>
          <w:rFonts w:ascii="Times New Roman" w:hint="eastAsia"/>
          <w:sz w:val="24"/>
          <w:szCs w:val="24"/>
        </w:rPr>
        <w:t>信号模拟器工作频点，包括但不限于</w:t>
      </w:r>
      <w:r w:rsidRPr="00623E8C">
        <w:rPr>
          <w:rFonts w:ascii="Times New Roman"/>
          <w:sz w:val="24"/>
          <w:szCs w:val="24"/>
        </w:rPr>
        <w:t>GPS L1 C/A</w:t>
      </w:r>
      <w:r w:rsidRPr="00623E8C">
        <w:rPr>
          <w:rFonts w:ascii="Times New Roman" w:hint="eastAsia"/>
          <w:sz w:val="24"/>
          <w:szCs w:val="24"/>
        </w:rPr>
        <w:t>、</w:t>
      </w:r>
      <w:r w:rsidRPr="00623E8C">
        <w:rPr>
          <w:rFonts w:ascii="Times New Roman"/>
          <w:sz w:val="24"/>
          <w:szCs w:val="24"/>
        </w:rPr>
        <w:t>BDS B1I</w:t>
      </w:r>
      <w:r w:rsidR="00B74EC5">
        <w:rPr>
          <w:rFonts w:ascii="Times New Roman"/>
          <w:sz w:val="24"/>
          <w:szCs w:val="24"/>
        </w:rPr>
        <w:t>/BIC</w:t>
      </w:r>
      <w:r>
        <w:rPr>
          <w:rFonts w:ascii="Times New Roman" w:hint="eastAsia"/>
          <w:sz w:val="24"/>
          <w:szCs w:val="24"/>
        </w:rPr>
        <w:t>信号转发，具备可调衰减器控制信号功率电平，衰减器控制分辨力≤</w:t>
      </w:r>
      <w:r>
        <w:rPr>
          <w:rFonts w:ascii="Times New Roman" w:hint="eastAsia"/>
          <w:sz w:val="24"/>
          <w:szCs w:val="24"/>
        </w:rPr>
        <w:t>1dB</w:t>
      </w:r>
      <w:r>
        <w:rPr>
          <w:rFonts w:ascii="Times New Roman"/>
          <w:sz w:val="24"/>
          <w:szCs w:val="24"/>
        </w:rPr>
        <w:t>。</w:t>
      </w:r>
    </w:p>
    <w:p w14:paraId="68938083" w14:textId="32650E81" w:rsidR="00794BD5" w:rsidRDefault="006B445A" w:rsidP="006B445A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6</w:t>
      </w:r>
      <w:r>
        <w:rPr>
          <w:rFonts w:ascii="Times New Roman"/>
          <w:sz w:val="24"/>
          <w:szCs w:val="24"/>
        </w:rPr>
        <w:t>.2.3</w:t>
      </w:r>
      <w:r w:rsidR="00B74EC5">
        <w:rPr>
          <w:rFonts w:ascii="Times New Roman"/>
          <w:sz w:val="24"/>
          <w:szCs w:val="24"/>
        </w:rPr>
        <w:t xml:space="preserve"> </w:t>
      </w:r>
      <w:r w:rsidR="00794BD5">
        <w:rPr>
          <w:rFonts w:ascii="Times New Roman" w:hint="eastAsia"/>
          <w:sz w:val="24"/>
          <w:szCs w:val="24"/>
        </w:rPr>
        <w:t>其他设备</w:t>
      </w:r>
    </w:p>
    <w:p w14:paraId="4402709C" w14:textId="77777777" w:rsidR="00B74EC5" w:rsidRDefault="006B445A" w:rsidP="008606AE">
      <w:pPr>
        <w:pStyle w:val="af"/>
        <w:spacing w:line="360" w:lineRule="auto"/>
        <w:ind w:firstLineChars="83" w:firstLine="199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lastRenderedPageBreak/>
        <w:t>电波暗室</w:t>
      </w:r>
      <w:r w:rsidR="00B74EC5">
        <w:rPr>
          <w:rFonts w:ascii="Times New Roman" w:hint="eastAsia"/>
          <w:sz w:val="24"/>
          <w:szCs w:val="24"/>
        </w:rPr>
        <w:t>/</w:t>
      </w:r>
      <w:r w:rsidR="008606AE">
        <w:rPr>
          <w:rFonts w:ascii="Times New Roman" w:hint="eastAsia"/>
          <w:sz w:val="24"/>
          <w:szCs w:val="24"/>
        </w:rPr>
        <w:t>暗箱</w:t>
      </w:r>
      <w:r w:rsidR="00794BD5">
        <w:rPr>
          <w:rFonts w:ascii="Times New Roman" w:hint="eastAsia"/>
          <w:sz w:val="24"/>
          <w:szCs w:val="24"/>
        </w:rPr>
        <w:t>：</w:t>
      </w:r>
    </w:p>
    <w:p w14:paraId="7DB60E02" w14:textId="19040656" w:rsidR="008D209C" w:rsidRDefault="006B445A" w:rsidP="00623E8C">
      <w:pPr>
        <w:pStyle w:val="af"/>
        <w:spacing w:line="360" w:lineRule="auto"/>
        <w:ind w:firstLineChars="83" w:firstLine="199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工作频率：</w:t>
      </w:r>
      <w:r w:rsidR="008606AE">
        <w:rPr>
          <w:rFonts w:ascii="Times New Roman" w:hint="eastAsia"/>
          <w:sz w:val="24"/>
          <w:szCs w:val="24"/>
        </w:rPr>
        <w:t>1</w:t>
      </w:r>
      <w:r w:rsidR="008606AE">
        <w:rPr>
          <w:rFonts w:ascii="Times New Roman"/>
          <w:sz w:val="24"/>
          <w:szCs w:val="24"/>
        </w:rPr>
        <w:t>GHz</w:t>
      </w:r>
      <w:r w:rsidR="00B74EC5">
        <w:rPr>
          <w:rFonts w:ascii="Times New Roman"/>
          <w:sz w:val="24"/>
          <w:szCs w:val="24"/>
        </w:rPr>
        <w:t>~</w:t>
      </w:r>
      <w:r w:rsidR="008606AE">
        <w:rPr>
          <w:rFonts w:ascii="Times New Roman"/>
          <w:sz w:val="24"/>
          <w:szCs w:val="24"/>
        </w:rPr>
        <w:t>2GHz</w:t>
      </w:r>
    </w:p>
    <w:p w14:paraId="759FC146" w14:textId="069EE3F5" w:rsidR="008606AE" w:rsidRDefault="006B445A" w:rsidP="00623E8C">
      <w:pPr>
        <w:pStyle w:val="af"/>
        <w:spacing w:line="360" w:lineRule="auto"/>
        <w:ind w:firstLineChars="100" w:firstLine="24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屏蔽效能：优于</w:t>
      </w:r>
      <w:r w:rsidR="008606AE">
        <w:rPr>
          <w:rFonts w:ascii="Times New Roman"/>
          <w:sz w:val="24"/>
          <w:szCs w:val="24"/>
        </w:rPr>
        <w:t>8</w:t>
      </w:r>
      <w:r>
        <w:rPr>
          <w:rFonts w:ascii="Times New Roman"/>
          <w:sz w:val="24"/>
          <w:szCs w:val="24"/>
        </w:rPr>
        <w:t>0</w:t>
      </w:r>
      <w:r>
        <w:rPr>
          <w:rFonts w:ascii="Times New Roman" w:hint="eastAsia"/>
          <w:sz w:val="24"/>
          <w:szCs w:val="24"/>
        </w:rPr>
        <w:t>dB</w:t>
      </w:r>
    </w:p>
    <w:p w14:paraId="0CC686C8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63" w:name="_Toc25249"/>
      <w:bookmarkStart w:id="64" w:name="_Toc10711"/>
      <w:bookmarkStart w:id="65" w:name="_Toc16972"/>
      <w:bookmarkStart w:id="66" w:name="_Toc6507"/>
      <w:bookmarkStart w:id="67" w:name="_Toc4926"/>
      <w:bookmarkStart w:id="68" w:name="_Toc72916456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7 校准项目和校准方法</w:t>
      </w:r>
      <w:bookmarkEnd w:id="63"/>
      <w:bookmarkEnd w:id="64"/>
      <w:bookmarkEnd w:id="65"/>
      <w:bookmarkEnd w:id="66"/>
      <w:bookmarkEnd w:id="67"/>
      <w:bookmarkEnd w:id="68"/>
    </w:p>
    <w:p w14:paraId="372D4CF2" w14:textId="77777777" w:rsidR="00791930" w:rsidRDefault="00791930">
      <w:pPr>
        <w:pStyle w:val="2"/>
        <w:keepNext w:val="0"/>
        <w:keepLines w:val="0"/>
        <w:tabs>
          <w:tab w:val="left" w:pos="525"/>
        </w:tabs>
        <w:spacing w:before="0" w:after="0" w:line="360" w:lineRule="auto"/>
        <w:ind w:right="-105"/>
        <w:rPr>
          <w:rFonts w:ascii="Times New Roman" w:eastAsia="宋体" w:hAnsi="Times New Roman"/>
          <w:b w:val="0"/>
          <w:bCs w:val="0"/>
          <w:sz w:val="24"/>
          <w:szCs w:val="20"/>
        </w:rPr>
      </w:pPr>
      <w:bookmarkStart w:id="69" w:name="_Toc28964"/>
      <w:bookmarkStart w:id="70" w:name="_Toc72916457"/>
      <w:bookmarkStart w:id="71" w:name="_Toc11525"/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 xml:space="preserve">7.1 </w:t>
      </w:r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>校准项目</w:t>
      </w:r>
      <w:bookmarkEnd w:id="69"/>
      <w:bookmarkEnd w:id="70"/>
      <w:bookmarkEnd w:id="71"/>
    </w:p>
    <w:p w14:paraId="514ACD69" w14:textId="209D9CB0" w:rsidR="00CA46D7" w:rsidRDefault="007A36A4" w:rsidP="00CA46D7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测量</w:t>
      </w:r>
      <w:r w:rsidR="00794BD5">
        <w:rPr>
          <w:rFonts w:ascii="Times New Roman" w:hint="eastAsia"/>
          <w:sz w:val="24"/>
          <w:szCs w:val="24"/>
        </w:rPr>
        <w:t>标准和被</w:t>
      </w:r>
      <w:proofErr w:type="gramStart"/>
      <w:r>
        <w:rPr>
          <w:rFonts w:ascii="Times New Roman" w:hint="eastAsia"/>
          <w:sz w:val="24"/>
          <w:szCs w:val="24"/>
        </w:rPr>
        <w:t>校</w:t>
      </w:r>
      <w:r w:rsidR="00791930">
        <w:rPr>
          <w:rFonts w:ascii="Times New Roman" w:hint="eastAsia"/>
          <w:sz w:val="24"/>
          <w:szCs w:val="24"/>
        </w:rPr>
        <w:t>面积</w:t>
      </w:r>
      <w:proofErr w:type="gramEnd"/>
      <w:r w:rsidR="00791930">
        <w:rPr>
          <w:rFonts w:ascii="Times New Roman" w:hint="eastAsia"/>
          <w:sz w:val="24"/>
          <w:szCs w:val="24"/>
        </w:rPr>
        <w:t>测量仪开机</w:t>
      </w:r>
      <w:r>
        <w:rPr>
          <w:rFonts w:ascii="Times New Roman" w:hint="eastAsia"/>
          <w:sz w:val="24"/>
          <w:szCs w:val="24"/>
        </w:rPr>
        <w:t>，</w:t>
      </w:r>
      <w:r w:rsidR="00791930">
        <w:rPr>
          <w:rFonts w:ascii="Times New Roman"/>
          <w:sz w:val="24"/>
          <w:szCs w:val="24"/>
        </w:rPr>
        <w:t>按规定时间进行预热</w:t>
      </w:r>
      <w:r>
        <w:rPr>
          <w:rFonts w:ascii="Times New Roman" w:hint="eastAsia"/>
          <w:sz w:val="24"/>
          <w:szCs w:val="24"/>
        </w:rPr>
        <w:t>后</w:t>
      </w:r>
      <w:r w:rsidR="00791930">
        <w:rPr>
          <w:rFonts w:ascii="Times New Roman"/>
          <w:sz w:val="24"/>
          <w:szCs w:val="24"/>
        </w:rPr>
        <w:t>再对其主要技术指标进行校准</w:t>
      </w:r>
      <w:r w:rsidR="00791930">
        <w:rPr>
          <w:rFonts w:ascii="Times New Roman" w:hint="eastAsia"/>
          <w:sz w:val="24"/>
          <w:szCs w:val="24"/>
        </w:rPr>
        <w:t>。</w:t>
      </w:r>
      <w:r>
        <w:rPr>
          <w:rFonts w:ascii="Times New Roman" w:hint="eastAsia"/>
          <w:sz w:val="24"/>
          <w:szCs w:val="24"/>
        </w:rPr>
        <w:t>对于天线主机</w:t>
      </w:r>
      <w:r w:rsidR="00A52F61" w:rsidRPr="007A36A4">
        <w:rPr>
          <w:rFonts w:ascii="Times New Roman" w:hint="eastAsia"/>
          <w:sz w:val="24"/>
          <w:szCs w:val="24"/>
        </w:rPr>
        <w:t>分体式</w:t>
      </w:r>
      <w:r>
        <w:rPr>
          <w:rFonts w:ascii="Times New Roman" w:hint="eastAsia"/>
          <w:sz w:val="24"/>
          <w:szCs w:val="24"/>
        </w:rPr>
        <w:t>面积测量仪采用有线传导</w:t>
      </w:r>
      <w:r w:rsidR="00CA46D7">
        <w:rPr>
          <w:rFonts w:ascii="Times New Roman" w:hint="eastAsia"/>
          <w:sz w:val="24"/>
          <w:szCs w:val="24"/>
        </w:rPr>
        <w:t>测量</w:t>
      </w:r>
      <w:r>
        <w:rPr>
          <w:rFonts w:ascii="Times New Roman" w:hint="eastAsia"/>
          <w:sz w:val="24"/>
          <w:szCs w:val="24"/>
        </w:rPr>
        <w:t>方式，</w:t>
      </w:r>
      <w:r w:rsidR="00CA46D7">
        <w:rPr>
          <w:rFonts w:ascii="Times New Roman" w:hint="eastAsia"/>
          <w:sz w:val="24"/>
          <w:szCs w:val="24"/>
        </w:rPr>
        <w:t>仪器连接如图</w:t>
      </w:r>
      <w:r w:rsidR="00CA46D7">
        <w:rPr>
          <w:rFonts w:ascii="Times New Roman"/>
          <w:sz w:val="24"/>
          <w:szCs w:val="24"/>
        </w:rPr>
        <w:t>2</w:t>
      </w:r>
      <w:r w:rsidR="00CA46D7">
        <w:rPr>
          <w:rFonts w:ascii="Times New Roman" w:hint="eastAsia"/>
          <w:sz w:val="24"/>
          <w:szCs w:val="24"/>
        </w:rPr>
        <w:t>所示。</w:t>
      </w:r>
    </w:p>
    <w:p w14:paraId="7BA610FE" w14:textId="40DD10A5" w:rsidR="00CA46D7" w:rsidRDefault="00264451" w:rsidP="00CA46D7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noProof/>
          <w:sz w:val="24"/>
          <w:szCs w:val="24"/>
        </w:rPr>
        <mc:AlternateContent>
          <mc:Choice Requires="wpc">
            <w:drawing>
              <wp:inline distT="0" distB="0" distL="0" distR="0" wp14:anchorId="3F8C79F1" wp14:editId="34E7EF88">
                <wp:extent cx="5153660" cy="746760"/>
                <wp:effectExtent l="0" t="0" r="0" b="0"/>
                <wp:docPr id="107" name="画布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5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6685" y="216187"/>
                            <a:ext cx="3900958" cy="342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A08D73D" id="画布 107" o:spid="_x0000_s1026" editas="canvas" style="width:405.8pt;height:58.8pt;mso-position-horizontal-relative:char;mso-position-vertical-relative:line" coordsize="51536,74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">
                <v:shape id="_x0000_s1027" type="#_x0000_t75" style="position:absolute;width:51536;height:7467;visibility:visible;mso-wrap-style:square">
                  <v:fill o:detectmouseclick="t"/>
                  <v:path o:connecttype="none"/>
                </v:shape>
                <v:shape id="Picture 109" o:spid="_x0000_s1028" type="#_x0000_t75" style="position:absolute;left:4966;top:2161;width:39010;height:3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">
                  <v:imagedata r:id="rId24" o:title=""/>
                </v:shape>
                <w10:anchorlock/>
              </v:group>
            </w:pict>
          </mc:Fallback>
        </mc:AlternateContent>
      </w:r>
    </w:p>
    <w:p w14:paraId="1D30584E" w14:textId="5705BC75" w:rsidR="00CA46D7" w:rsidRDefault="00CA46D7" w:rsidP="00CA46D7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图</w:t>
      </w:r>
      <w:r>
        <w:rPr>
          <w:rFonts w:ascii="黑体" w:eastAsia="黑体"/>
          <w:sz w:val="21"/>
        </w:rPr>
        <w:t>2</w:t>
      </w:r>
      <w:r>
        <w:rPr>
          <w:rFonts w:ascii="黑体" w:eastAsia="黑体" w:hint="eastAsia"/>
          <w:sz w:val="21"/>
        </w:rPr>
        <w:t xml:space="preserve"> 定位偏差和精密度校准连接示意图</w:t>
      </w:r>
    </w:p>
    <w:p w14:paraId="30557909" w14:textId="77777777" w:rsidR="00CA46D7" w:rsidRPr="00CA46D7" w:rsidRDefault="00CA46D7" w:rsidP="00CA46D7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</w:p>
    <w:p w14:paraId="2ACD19EE" w14:textId="5990CE8C" w:rsidR="00CA46D7" w:rsidRDefault="007A36A4" w:rsidP="00CA46D7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对于天线主机</w:t>
      </w:r>
      <w:proofErr w:type="gramStart"/>
      <w:r w:rsidR="00A52F61" w:rsidRPr="00623E8C">
        <w:rPr>
          <w:rFonts w:hint="eastAsia"/>
          <w:sz w:val="24"/>
          <w:szCs w:val="24"/>
        </w:rPr>
        <w:t>一</w:t>
      </w:r>
      <w:proofErr w:type="gramEnd"/>
      <w:r w:rsidR="00A52F61" w:rsidRPr="00623E8C">
        <w:rPr>
          <w:rFonts w:hint="eastAsia"/>
          <w:sz w:val="24"/>
          <w:szCs w:val="24"/>
        </w:rPr>
        <w:t>体式</w:t>
      </w:r>
      <w:r>
        <w:rPr>
          <w:rFonts w:ascii="Times New Roman" w:hint="eastAsia"/>
          <w:sz w:val="24"/>
          <w:szCs w:val="24"/>
        </w:rPr>
        <w:t>面积测量仪采用暗室内空间辐射</w:t>
      </w:r>
      <w:r w:rsidR="00CA46D7">
        <w:rPr>
          <w:rFonts w:ascii="Times New Roman" w:hint="eastAsia"/>
          <w:sz w:val="24"/>
          <w:szCs w:val="24"/>
        </w:rPr>
        <w:t>测量</w:t>
      </w:r>
      <w:r>
        <w:rPr>
          <w:rFonts w:ascii="Times New Roman" w:hint="eastAsia"/>
          <w:sz w:val="24"/>
          <w:szCs w:val="24"/>
        </w:rPr>
        <w:t>方式</w:t>
      </w:r>
      <w:r w:rsidR="00CA46D7">
        <w:rPr>
          <w:rFonts w:ascii="Times New Roman" w:hint="eastAsia"/>
          <w:sz w:val="24"/>
          <w:szCs w:val="24"/>
        </w:rPr>
        <w:t>，采用</w:t>
      </w:r>
      <w:r w:rsidR="00CA46D7">
        <w:rPr>
          <w:rFonts w:ascii="Times New Roman" w:hint="eastAsia"/>
          <w:sz w:val="24"/>
          <w:szCs w:val="24"/>
        </w:rPr>
        <w:t>G</w:t>
      </w:r>
      <w:r w:rsidR="00CA46D7">
        <w:rPr>
          <w:rFonts w:ascii="Times New Roman"/>
          <w:sz w:val="24"/>
          <w:szCs w:val="24"/>
        </w:rPr>
        <w:t>NSS</w:t>
      </w:r>
      <w:r w:rsidR="00CA46D7">
        <w:rPr>
          <w:rFonts w:ascii="Times New Roman" w:hint="eastAsia"/>
          <w:sz w:val="24"/>
          <w:szCs w:val="24"/>
        </w:rPr>
        <w:t>信号模拟器和</w:t>
      </w:r>
      <w:r w:rsidR="00CA46D7">
        <w:rPr>
          <w:rFonts w:ascii="Times New Roman"/>
          <w:sz w:val="24"/>
          <w:szCs w:val="24"/>
        </w:rPr>
        <w:t>GNSS</w:t>
      </w:r>
      <w:r w:rsidR="00CA46D7">
        <w:rPr>
          <w:rFonts w:ascii="Times New Roman" w:hint="eastAsia"/>
          <w:sz w:val="24"/>
          <w:szCs w:val="24"/>
        </w:rPr>
        <w:t>信号转发器在暗室内进行校准，仪器连接如图</w:t>
      </w:r>
      <w:r w:rsidR="00CA46D7">
        <w:rPr>
          <w:rFonts w:ascii="Times New Roman"/>
          <w:sz w:val="24"/>
          <w:szCs w:val="24"/>
        </w:rPr>
        <w:t>3</w:t>
      </w:r>
      <w:r w:rsidR="00CA46D7">
        <w:rPr>
          <w:rFonts w:ascii="Times New Roman" w:hint="eastAsia"/>
          <w:sz w:val="24"/>
          <w:szCs w:val="24"/>
        </w:rPr>
        <w:t>所示。</w:t>
      </w:r>
    </w:p>
    <w:p w14:paraId="19687AE2" w14:textId="77777777" w:rsidR="00CA46D7" w:rsidRDefault="00CA46D7" w:rsidP="00CA46D7">
      <w:pPr>
        <w:jc w:val="center"/>
        <w:rPr>
          <w:rFonts w:ascii="黑体" w:eastAsia="黑体"/>
          <w:sz w:val="21"/>
        </w:rPr>
      </w:pPr>
      <w:r>
        <w:object w:dxaOrig="11635" w:dyaOrig="6680" w14:anchorId="07DFABC3">
          <v:shape id="对象 7" o:spid="_x0000_i1026" type="#_x0000_t75" style="width:250.75pt;height:145.25pt;mso-position-horizontal-relative:page;mso-position-vertical-relative:page" o:ole="">
            <v:imagedata r:id="rId25" o:title=""/>
          </v:shape>
          <o:OLEObject Type="Embed" ProgID="Visio.Drawing.15" ShapeID="对象 7" DrawAspect="Content" ObjectID="_1699431038" r:id="rId26"/>
        </w:object>
      </w:r>
    </w:p>
    <w:p w14:paraId="583EE526" w14:textId="5B45D97F" w:rsidR="00CA46D7" w:rsidRDefault="00CA46D7" w:rsidP="00CA46D7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图</w:t>
      </w:r>
      <w:r>
        <w:rPr>
          <w:rFonts w:ascii="黑体" w:eastAsia="黑体"/>
          <w:sz w:val="21"/>
        </w:rPr>
        <w:t>3</w:t>
      </w:r>
      <w:r>
        <w:rPr>
          <w:rFonts w:ascii="黑体" w:eastAsia="黑体" w:hint="eastAsia"/>
          <w:sz w:val="21"/>
        </w:rPr>
        <w:t xml:space="preserve"> 定位偏差和精密度校准连接示意图</w:t>
      </w:r>
    </w:p>
    <w:p w14:paraId="1753E0B1" w14:textId="5C5BF7AE" w:rsidR="00CA46D7" w:rsidRPr="00CA46D7" w:rsidRDefault="00CA46D7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</w:p>
    <w:p w14:paraId="624A8183" w14:textId="77777777" w:rsidR="00791930" w:rsidRDefault="00791930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校准项目见表</w:t>
      </w:r>
      <w:r>
        <w:rPr>
          <w:rFonts w:ascii="Times New Roman" w:hint="eastAsia"/>
          <w:sz w:val="24"/>
          <w:szCs w:val="24"/>
        </w:rPr>
        <w:t>1</w:t>
      </w:r>
      <w:r>
        <w:rPr>
          <w:rFonts w:ascii="Times New Roman" w:hint="eastAsia"/>
          <w:sz w:val="24"/>
          <w:szCs w:val="24"/>
        </w:rPr>
        <w:t>。</w:t>
      </w:r>
    </w:p>
    <w:p w14:paraId="5F575F05" w14:textId="77777777" w:rsidR="00791930" w:rsidRDefault="00791930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表1 校准项目一览表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2"/>
        <w:gridCol w:w="6790"/>
      </w:tblGrid>
      <w:tr w:rsidR="00791930" w14:paraId="1CDD7798" w14:textId="77777777"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3A41" w14:textId="77777777" w:rsidR="00791930" w:rsidRDefault="00791930">
            <w:pPr>
              <w:tabs>
                <w:tab w:val="right" w:pos="4153"/>
                <w:tab w:val="center" w:pos="8306"/>
              </w:tabs>
              <w:snapToGrid w:val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序号</w:t>
            </w:r>
          </w:p>
        </w:tc>
        <w:tc>
          <w:tcPr>
            <w:tcW w:w="39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979F" w14:textId="77777777" w:rsidR="00791930" w:rsidRDefault="00791930">
            <w:pPr>
              <w:tabs>
                <w:tab w:val="right" w:pos="4153"/>
                <w:tab w:val="center" w:pos="8306"/>
              </w:tabs>
              <w:snapToGrid w:val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校准项目</w:t>
            </w:r>
          </w:p>
        </w:tc>
      </w:tr>
      <w:tr w:rsidR="00791930" w14:paraId="5B7C18BA" w14:textId="77777777"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1CAF9" w14:textId="77777777" w:rsidR="00791930" w:rsidRDefault="00791930">
            <w:pPr>
              <w:tabs>
                <w:tab w:val="right" w:pos="4153"/>
                <w:tab w:val="center" w:pos="8306"/>
              </w:tabs>
              <w:snapToGrid w:val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7.2.1</w:t>
            </w:r>
          </w:p>
        </w:tc>
        <w:tc>
          <w:tcPr>
            <w:tcW w:w="39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49A9C" w14:textId="77777777" w:rsidR="00791930" w:rsidRDefault="00791930">
            <w:pPr>
              <w:tabs>
                <w:tab w:val="right" w:pos="4153"/>
                <w:tab w:val="center" w:pos="8306"/>
              </w:tabs>
              <w:snapToGrid w:val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外观及工作正常性检查</w:t>
            </w:r>
          </w:p>
        </w:tc>
      </w:tr>
      <w:tr w:rsidR="00791930" w14:paraId="0FA6BCA2" w14:textId="77777777"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D9167" w14:textId="77777777" w:rsidR="00791930" w:rsidRDefault="00791930">
            <w:pPr>
              <w:tabs>
                <w:tab w:val="right" w:pos="4153"/>
                <w:tab w:val="center" w:pos="8306"/>
              </w:tabs>
              <w:snapToGrid w:val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7.2.2</w:t>
            </w:r>
          </w:p>
        </w:tc>
        <w:tc>
          <w:tcPr>
            <w:tcW w:w="39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00398" w14:textId="77777777" w:rsidR="00791930" w:rsidRDefault="00791930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定位偏差和精密度</w:t>
            </w:r>
          </w:p>
        </w:tc>
      </w:tr>
      <w:tr w:rsidR="00791930" w14:paraId="15C6A844" w14:textId="77777777"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F413C" w14:textId="77777777" w:rsidR="00791930" w:rsidRDefault="00791930">
            <w:pPr>
              <w:tabs>
                <w:tab w:val="right" w:pos="4153"/>
                <w:tab w:val="center" w:pos="8306"/>
              </w:tabs>
              <w:snapToGrid w:val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7.2.3</w:t>
            </w:r>
          </w:p>
        </w:tc>
        <w:tc>
          <w:tcPr>
            <w:tcW w:w="39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65EFC" w14:textId="77777777" w:rsidR="00791930" w:rsidRDefault="00791930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距离测量误差</w:t>
            </w:r>
          </w:p>
        </w:tc>
      </w:tr>
      <w:tr w:rsidR="00791930" w14:paraId="1063FB23" w14:textId="77777777"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ED75" w14:textId="77777777" w:rsidR="00791930" w:rsidRDefault="00791930">
            <w:pPr>
              <w:tabs>
                <w:tab w:val="right" w:pos="4153"/>
                <w:tab w:val="center" w:pos="8306"/>
              </w:tabs>
              <w:snapToGrid w:val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7.2.4</w:t>
            </w:r>
          </w:p>
        </w:tc>
        <w:tc>
          <w:tcPr>
            <w:tcW w:w="39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F502E" w14:textId="77777777" w:rsidR="00791930" w:rsidRDefault="00791930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面积测量误差</w:t>
            </w:r>
          </w:p>
        </w:tc>
      </w:tr>
    </w:tbl>
    <w:p w14:paraId="66A6277C" w14:textId="77777777" w:rsidR="00791930" w:rsidRDefault="00791930">
      <w:pPr>
        <w:pStyle w:val="2"/>
        <w:keepNext w:val="0"/>
        <w:keepLines w:val="0"/>
        <w:tabs>
          <w:tab w:val="left" w:pos="525"/>
        </w:tabs>
        <w:spacing w:before="0" w:after="0" w:line="360" w:lineRule="auto"/>
        <w:ind w:right="-105"/>
        <w:rPr>
          <w:rFonts w:ascii="Times New Roman" w:eastAsia="宋体" w:hAnsi="Times New Roman"/>
          <w:b w:val="0"/>
          <w:bCs w:val="0"/>
          <w:sz w:val="24"/>
          <w:szCs w:val="20"/>
        </w:rPr>
      </w:pPr>
      <w:bookmarkStart w:id="72" w:name="_Toc72916458"/>
      <w:bookmarkStart w:id="73" w:name="_Toc32083"/>
      <w:bookmarkStart w:id="74" w:name="_Toc27905"/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 xml:space="preserve">7.2 </w:t>
      </w:r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>校准方法</w:t>
      </w:r>
      <w:bookmarkEnd w:id="72"/>
      <w:bookmarkEnd w:id="73"/>
      <w:bookmarkEnd w:id="74"/>
    </w:p>
    <w:p w14:paraId="0F459B9D" w14:textId="77777777" w:rsidR="00791930" w:rsidRDefault="00791930">
      <w:pPr>
        <w:pStyle w:val="2"/>
        <w:keepNext w:val="0"/>
        <w:keepLines w:val="0"/>
        <w:tabs>
          <w:tab w:val="left" w:pos="525"/>
        </w:tabs>
        <w:spacing w:before="0" w:after="0" w:line="360" w:lineRule="auto"/>
        <w:ind w:right="-105"/>
        <w:rPr>
          <w:rFonts w:ascii="Times New Roman" w:eastAsia="宋体" w:hAnsi="Times New Roman"/>
          <w:b w:val="0"/>
          <w:bCs w:val="0"/>
          <w:sz w:val="24"/>
          <w:szCs w:val="20"/>
        </w:rPr>
      </w:pPr>
      <w:bookmarkStart w:id="75" w:name="_Toc72916459"/>
      <w:bookmarkStart w:id="76" w:name="_Toc72916035"/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 xml:space="preserve">7.2.1 </w:t>
      </w:r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>外观及工作正常性检查</w:t>
      </w:r>
      <w:bookmarkEnd w:id="75"/>
      <w:bookmarkEnd w:id="76"/>
    </w:p>
    <w:p w14:paraId="7C6F8829" w14:textId="77777777" w:rsidR="00791930" w:rsidRDefault="00791930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lastRenderedPageBreak/>
        <w:t>GNSS</w:t>
      </w:r>
      <w:r>
        <w:rPr>
          <w:rFonts w:ascii="Times New Roman" w:hint="eastAsia"/>
          <w:sz w:val="24"/>
          <w:szCs w:val="24"/>
        </w:rPr>
        <w:t>面积测量仪外表面应光洁、平整。面积测量仪开机后，观察如下功能是否正常：</w:t>
      </w:r>
    </w:p>
    <w:p w14:paraId="5DC77A97" w14:textId="77777777" w:rsidR="00791930" w:rsidRDefault="00791930">
      <w:pPr>
        <w:pStyle w:val="af"/>
        <w:numPr>
          <w:ilvl w:val="0"/>
          <w:numId w:val="4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显示及操作控制功能；</w:t>
      </w:r>
    </w:p>
    <w:p w14:paraId="48B6C9B2" w14:textId="77777777" w:rsidR="00791930" w:rsidRDefault="00791930">
      <w:pPr>
        <w:pStyle w:val="af"/>
        <w:numPr>
          <w:ilvl w:val="0"/>
          <w:numId w:val="4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GNSS</w:t>
      </w:r>
      <w:r>
        <w:rPr>
          <w:rFonts w:ascii="Times New Roman" w:hint="eastAsia"/>
          <w:sz w:val="24"/>
          <w:szCs w:val="24"/>
        </w:rPr>
        <w:t>定位功能；</w:t>
      </w:r>
    </w:p>
    <w:p w14:paraId="27649F83" w14:textId="77777777" w:rsidR="00791930" w:rsidRDefault="00791930">
      <w:pPr>
        <w:pStyle w:val="af"/>
        <w:numPr>
          <w:ilvl w:val="0"/>
          <w:numId w:val="4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面积测量数据输出功能。</w:t>
      </w:r>
    </w:p>
    <w:p w14:paraId="5A482301" w14:textId="2350BD0F" w:rsidR="00791930" w:rsidRDefault="00791930">
      <w:pPr>
        <w:pStyle w:val="2"/>
        <w:keepNext w:val="0"/>
        <w:keepLines w:val="0"/>
        <w:tabs>
          <w:tab w:val="left" w:pos="525"/>
        </w:tabs>
        <w:spacing w:before="0" w:after="0" w:line="360" w:lineRule="auto"/>
        <w:ind w:right="-105"/>
        <w:rPr>
          <w:rFonts w:ascii="Times New Roman" w:eastAsia="宋体" w:hAnsi="Times New Roman"/>
          <w:b w:val="0"/>
          <w:bCs w:val="0"/>
          <w:sz w:val="24"/>
          <w:szCs w:val="20"/>
        </w:rPr>
      </w:pPr>
      <w:bookmarkStart w:id="77" w:name="_Toc72916462"/>
      <w:bookmarkStart w:id="78" w:name="_Toc72916038"/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 xml:space="preserve">7.2.2 </w:t>
      </w:r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>定位偏差</w:t>
      </w:r>
      <w:bookmarkEnd w:id="77"/>
      <w:bookmarkEnd w:id="78"/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>与精密度</w:t>
      </w:r>
    </w:p>
    <w:p w14:paraId="0F617025" w14:textId="77777777" w:rsidR="00A67CA5" w:rsidRDefault="00A67CA5" w:rsidP="00A67CA5">
      <w:pPr>
        <w:pStyle w:val="af"/>
        <w:numPr>
          <w:ilvl w:val="0"/>
          <w:numId w:val="5"/>
        </w:numPr>
        <w:spacing w:line="360" w:lineRule="auto"/>
        <w:ind w:firstLineChars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根据被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测量仪型式选择适应的校准方式，校准步骤如下：</w:t>
      </w:r>
    </w:p>
    <w:p w14:paraId="5AA6E128" w14:textId="77777777" w:rsidR="00791930" w:rsidRDefault="00791930">
      <w:pPr>
        <w:pStyle w:val="af"/>
        <w:numPr>
          <w:ilvl w:val="0"/>
          <w:numId w:val="5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使被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测量仪先验导航数据和时间信息失效，</w:t>
      </w:r>
      <w:r w:rsidRPr="00E63E17">
        <w:rPr>
          <w:rFonts w:ascii="Times New Roman" w:hint="eastAsia"/>
          <w:sz w:val="24"/>
          <w:szCs w:val="24"/>
        </w:rPr>
        <w:t>然后</w:t>
      </w:r>
      <w:r w:rsidRPr="00623E8C">
        <w:rPr>
          <w:rFonts w:ascii="Times New Roman" w:hint="eastAsia"/>
          <w:sz w:val="24"/>
          <w:szCs w:val="24"/>
        </w:rPr>
        <w:t>开机</w:t>
      </w:r>
      <w:r>
        <w:rPr>
          <w:rFonts w:ascii="Times New Roman" w:hint="eastAsia"/>
          <w:sz w:val="24"/>
          <w:szCs w:val="24"/>
        </w:rPr>
        <w:t>并置于电波暗室中。</w:t>
      </w:r>
    </w:p>
    <w:p w14:paraId="4F18A854" w14:textId="0C81BB80" w:rsidR="00791930" w:rsidRDefault="00791930">
      <w:pPr>
        <w:pStyle w:val="af"/>
        <w:numPr>
          <w:ilvl w:val="0"/>
          <w:numId w:val="5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启动卫星导航信号转发器，根据路径损耗设置衰减值，使</w:t>
      </w:r>
      <w:r w:rsidR="003C0D41">
        <w:rPr>
          <w:rFonts w:ascii="Times New Roman" w:hint="eastAsia"/>
          <w:sz w:val="24"/>
          <w:szCs w:val="24"/>
        </w:rPr>
        <w:t>被</w:t>
      </w:r>
      <w:proofErr w:type="gramStart"/>
      <w:r w:rsidR="003C0D41">
        <w:rPr>
          <w:rFonts w:ascii="Times New Roman" w:hint="eastAsia"/>
          <w:sz w:val="24"/>
          <w:szCs w:val="24"/>
        </w:rPr>
        <w:t>校面积</w:t>
      </w:r>
      <w:proofErr w:type="gramEnd"/>
      <w:r w:rsidR="003C0D41">
        <w:rPr>
          <w:rFonts w:ascii="Times New Roman" w:hint="eastAsia"/>
          <w:sz w:val="24"/>
          <w:szCs w:val="24"/>
        </w:rPr>
        <w:t>测量仪</w:t>
      </w:r>
      <w:r w:rsidR="008D209C">
        <w:rPr>
          <w:rFonts w:ascii="Times New Roman" w:hint="eastAsia"/>
          <w:sz w:val="24"/>
          <w:szCs w:val="24"/>
        </w:rPr>
        <w:t>接收</w:t>
      </w:r>
      <w:r>
        <w:rPr>
          <w:rFonts w:ascii="Times New Roman" w:hint="eastAsia"/>
          <w:sz w:val="24"/>
          <w:szCs w:val="24"/>
        </w:rPr>
        <w:t>天线的功率电平与卫星导航信号模拟器</w:t>
      </w:r>
      <w:r w:rsidR="008D209C">
        <w:rPr>
          <w:rFonts w:ascii="Times New Roman" w:hint="eastAsia"/>
          <w:sz w:val="24"/>
          <w:szCs w:val="24"/>
        </w:rPr>
        <w:t>设置</w:t>
      </w:r>
      <w:r>
        <w:rPr>
          <w:rFonts w:ascii="Times New Roman" w:hint="eastAsia"/>
          <w:sz w:val="24"/>
          <w:szCs w:val="24"/>
        </w:rPr>
        <w:t>功率电平一致。</w:t>
      </w:r>
    </w:p>
    <w:p w14:paraId="7FFE6E76" w14:textId="2AF39A5C" w:rsidR="00791930" w:rsidRDefault="00791930">
      <w:pPr>
        <w:pStyle w:val="af"/>
        <w:numPr>
          <w:ilvl w:val="0"/>
          <w:numId w:val="5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启动卫星导航信号模拟器定位偏差与精密度场景（</w:t>
      </w:r>
      <w:r w:rsidR="00B91AF8">
        <w:rPr>
          <w:rFonts w:ascii="Times New Roman" w:hint="eastAsia"/>
          <w:sz w:val="24"/>
          <w:szCs w:val="24"/>
        </w:rPr>
        <w:t>场景配置</w:t>
      </w:r>
      <w:r>
        <w:rPr>
          <w:rFonts w:ascii="Times New Roman" w:hint="eastAsia"/>
          <w:sz w:val="24"/>
          <w:szCs w:val="24"/>
        </w:rPr>
        <w:t>见附录</w:t>
      </w:r>
      <w:r>
        <w:rPr>
          <w:rFonts w:ascii="Times New Roman" w:hint="eastAsia"/>
          <w:sz w:val="24"/>
          <w:szCs w:val="24"/>
        </w:rPr>
        <w:t>D</w:t>
      </w:r>
      <w:r>
        <w:rPr>
          <w:rFonts w:ascii="Times New Roman" w:hint="eastAsia"/>
          <w:sz w:val="24"/>
          <w:szCs w:val="24"/>
        </w:rPr>
        <w:t>）。</w:t>
      </w:r>
    </w:p>
    <w:p w14:paraId="5EE09DCD" w14:textId="5E1922BA" w:rsidR="00791930" w:rsidRDefault="00791930">
      <w:pPr>
        <w:pStyle w:val="af"/>
        <w:numPr>
          <w:ilvl w:val="0"/>
          <w:numId w:val="5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开启面积测量仪定位测量功能，面积测量仪输出第一个有效定位值后，</w:t>
      </w:r>
      <w:r w:rsidR="003C0D41">
        <w:rPr>
          <w:rFonts w:ascii="Times New Roman" w:hint="eastAsia"/>
          <w:sz w:val="24"/>
          <w:szCs w:val="24"/>
        </w:rPr>
        <w:t>记录</w:t>
      </w:r>
      <w:r>
        <w:rPr>
          <w:rFonts w:ascii="Times New Roman" w:hint="eastAsia"/>
          <w:sz w:val="24"/>
          <w:szCs w:val="24"/>
        </w:rPr>
        <w:t>面积测量仪定位数据值</w:t>
      </w:r>
      <w:r w:rsidR="003C0D41">
        <w:rPr>
          <w:rFonts w:ascii="Times New Roman" w:hint="eastAsia"/>
          <w:sz w:val="24"/>
          <w:szCs w:val="24"/>
        </w:rPr>
        <w:t>，采样时间</w:t>
      </w:r>
      <w:r w:rsidR="003C0D41">
        <w:rPr>
          <w:rFonts w:ascii="Times New Roman" w:hint="eastAsia"/>
          <w:sz w:val="24"/>
          <w:szCs w:val="24"/>
        </w:rPr>
        <w:t>1</w:t>
      </w:r>
      <w:r w:rsidR="003C0D41">
        <w:rPr>
          <w:rFonts w:ascii="Times New Roman"/>
          <w:sz w:val="24"/>
          <w:szCs w:val="24"/>
        </w:rPr>
        <w:t>5</w:t>
      </w:r>
      <w:r w:rsidR="003C0D41">
        <w:rPr>
          <w:rFonts w:ascii="Times New Roman" w:hint="eastAsia"/>
          <w:sz w:val="24"/>
          <w:szCs w:val="24"/>
        </w:rPr>
        <w:t>min</w:t>
      </w:r>
      <w:r>
        <w:rPr>
          <w:rFonts w:ascii="Times New Roman" w:hint="eastAsia"/>
          <w:sz w:val="24"/>
          <w:szCs w:val="24"/>
        </w:rPr>
        <w:t>（采样间隔按面积测量仪说明书设置，无规定采样间隔</w:t>
      </w:r>
      <w:r w:rsidR="003C0D41">
        <w:rPr>
          <w:rFonts w:ascii="Times New Roman" w:hint="eastAsia"/>
          <w:sz w:val="24"/>
          <w:szCs w:val="24"/>
        </w:rPr>
        <w:t>设</w:t>
      </w:r>
      <w:r>
        <w:rPr>
          <w:rFonts w:ascii="Times New Roman" w:hint="eastAsia"/>
          <w:sz w:val="24"/>
          <w:szCs w:val="24"/>
        </w:rPr>
        <w:t>为</w:t>
      </w:r>
      <w:r>
        <w:rPr>
          <w:rFonts w:ascii="Times New Roman" w:hint="eastAsia"/>
          <w:sz w:val="24"/>
          <w:szCs w:val="24"/>
        </w:rPr>
        <w:t>1s</w:t>
      </w:r>
      <w:r>
        <w:rPr>
          <w:rFonts w:ascii="Times New Roman" w:hint="eastAsia"/>
          <w:sz w:val="24"/>
          <w:szCs w:val="24"/>
        </w:rPr>
        <w:t>）。</w:t>
      </w:r>
    </w:p>
    <w:p w14:paraId="6A12A1E7" w14:textId="055631C2" w:rsidR="00791930" w:rsidRDefault="00791930">
      <w:pPr>
        <w:pStyle w:val="af"/>
        <w:numPr>
          <w:ilvl w:val="0"/>
          <w:numId w:val="5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记录模拟器仿真标准位置值</w:t>
      </w:r>
      <w:r>
        <w:rPr>
          <w:rFonts w:ascii="Times New Roman" w:hint="eastAsia"/>
          <w:i/>
          <w:sz w:val="24"/>
          <w:szCs w:val="24"/>
        </w:rPr>
        <w:t>x</w:t>
      </w:r>
      <w:r>
        <w:rPr>
          <w:rFonts w:ascii="Times New Roman" w:hint="eastAsia"/>
          <w:sz w:val="24"/>
          <w:szCs w:val="24"/>
          <w:vertAlign w:val="subscript"/>
        </w:rPr>
        <w:t>0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 w:hint="eastAsia"/>
          <w:i/>
          <w:sz w:val="24"/>
          <w:szCs w:val="24"/>
        </w:rPr>
        <w:t>y</w:t>
      </w:r>
      <w:r>
        <w:rPr>
          <w:rFonts w:ascii="Times New Roman" w:hint="eastAsia"/>
          <w:sz w:val="24"/>
          <w:szCs w:val="24"/>
          <w:vertAlign w:val="subscript"/>
        </w:rPr>
        <w:t>0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 w:hint="eastAsia"/>
          <w:i/>
          <w:sz w:val="24"/>
          <w:szCs w:val="24"/>
        </w:rPr>
        <w:t>z</w:t>
      </w:r>
      <w:r>
        <w:rPr>
          <w:rFonts w:ascii="Times New Roman" w:hint="eastAsia"/>
          <w:sz w:val="24"/>
          <w:szCs w:val="24"/>
          <w:vertAlign w:val="subscript"/>
        </w:rPr>
        <w:t>0</w:t>
      </w:r>
      <w:r>
        <w:rPr>
          <w:rFonts w:ascii="Times New Roman" w:hint="eastAsia"/>
          <w:sz w:val="24"/>
          <w:szCs w:val="24"/>
        </w:rPr>
        <w:t>。被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测量仪记录的定位数据导出转换为</w:t>
      </w:r>
      <w:r>
        <w:rPr>
          <w:rFonts w:ascii="Times New Roman" w:hint="eastAsia"/>
          <w:i/>
          <w:sz w:val="24"/>
          <w:szCs w:val="24"/>
        </w:rPr>
        <w:t>x</w:t>
      </w:r>
      <w:r>
        <w:rPr>
          <w:rFonts w:ascii="Times New Roman" w:hint="eastAsia"/>
          <w:sz w:val="24"/>
          <w:szCs w:val="24"/>
          <w:vertAlign w:val="subscript"/>
        </w:rPr>
        <w:t>i</w:t>
      </w:r>
      <w:r>
        <w:rPr>
          <w:rFonts w:ascii="Times New Roman" w:hint="eastAsia"/>
          <w:sz w:val="24"/>
          <w:szCs w:val="24"/>
        </w:rPr>
        <w:t>，</w:t>
      </w:r>
      <w:proofErr w:type="spellStart"/>
      <w:r>
        <w:rPr>
          <w:rFonts w:ascii="Times New Roman" w:hint="eastAsia"/>
          <w:i/>
          <w:sz w:val="24"/>
          <w:szCs w:val="24"/>
        </w:rPr>
        <w:t>y</w:t>
      </w:r>
      <w:r>
        <w:rPr>
          <w:rFonts w:ascii="Times New Roman" w:hint="eastAsia"/>
          <w:i/>
          <w:sz w:val="24"/>
          <w:szCs w:val="24"/>
          <w:vertAlign w:val="subscript"/>
        </w:rPr>
        <w:t>i</w:t>
      </w:r>
      <w:proofErr w:type="spellEnd"/>
      <w:r>
        <w:rPr>
          <w:rFonts w:ascii="Times New Roman" w:hint="eastAsia"/>
          <w:sz w:val="24"/>
          <w:szCs w:val="24"/>
        </w:rPr>
        <w:t>，</w:t>
      </w:r>
      <w:proofErr w:type="spellStart"/>
      <w:r>
        <w:rPr>
          <w:rFonts w:ascii="Times New Roman" w:hint="eastAsia"/>
          <w:i/>
          <w:sz w:val="24"/>
          <w:szCs w:val="24"/>
        </w:rPr>
        <w:t>z</w:t>
      </w:r>
      <w:r>
        <w:rPr>
          <w:rFonts w:ascii="Times New Roman" w:hint="eastAsia"/>
          <w:i/>
          <w:sz w:val="24"/>
          <w:szCs w:val="24"/>
          <w:vertAlign w:val="subscript"/>
        </w:rPr>
        <w:t>i</w:t>
      </w:r>
      <w:proofErr w:type="spellEnd"/>
      <w:r>
        <w:rPr>
          <w:rFonts w:ascii="Times New Roman" w:hint="eastAsia"/>
          <w:sz w:val="24"/>
          <w:szCs w:val="24"/>
        </w:rPr>
        <w:t>，由式</w:t>
      </w:r>
      <w:r>
        <w:rPr>
          <w:rFonts w:ascii="Times New Roman" w:hint="eastAsia"/>
          <w:sz w:val="24"/>
          <w:szCs w:val="24"/>
        </w:rPr>
        <w:t>(1)</w:t>
      </w:r>
      <w:r>
        <w:rPr>
          <w:rFonts w:ascii="Times New Roman" w:hint="eastAsia"/>
          <w:sz w:val="24"/>
          <w:szCs w:val="24"/>
        </w:rPr>
        <w:t>计算面积测量仪的定位数据的平均值，由式</w:t>
      </w:r>
      <w:r>
        <w:rPr>
          <w:rFonts w:ascii="Times New Roman" w:hint="eastAsia"/>
          <w:sz w:val="24"/>
          <w:szCs w:val="24"/>
        </w:rPr>
        <w:t>(2)</w:t>
      </w:r>
      <w:r>
        <w:rPr>
          <w:rFonts w:ascii="Times New Roman" w:hint="eastAsia"/>
          <w:sz w:val="24"/>
          <w:szCs w:val="24"/>
        </w:rPr>
        <w:t>计算面积测量仪的定位偏差，由式</w:t>
      </w:r>
      <w:r>
        <w:rPr>
          <w:rFonts w:ascii="Times New Roman" w:hint="eastAsia"/>
          <w:sz w:val="24"/>
          <w:szCs w:val="24"/>
        </w:rPr>
        <w:t>(3)</w:t>
      </w:r>
      <w:r>
        <w:rPr>
          <w:rFonts w:ascii="Times New Roman" w:hint="eastAsia"/>
          <w:sz w:val="24"/>
          <w:szCs w:val="24"/>
        </w:rPr>
        <w:t>计算测量值的实验标准差，由式</w:t>
      </w:r>
      <w:r>
        <w:rPr>
          <w:rFonts w:ascii="Times New Roman" w:hint="eastAsia"/>
          <w:sz w:val="24"/>
          <w:szCs w:val="24"/>
        </w:rPr>
        <w:t>(4)</w:t>
      </w:r>
      <w:r>
        <w:rPr>
          <w:rFonts w:ascii="Times New Roman" w:hint="eastAsia"/>
          <w:sz w:val="24"/>
          <w:szCs w:val="24"/>
        </w:rPr>
        <w:t>计算面积测量仪</w:t>
      </w:r>
      <w:r w:rsidRPr="00623E8C">
        <w:rPr>
          <w:rFonts w:ascii="Times New Roman" w:hint="eastAsia"/>
          <w:sz w:val="24"/>
          <w:szCs w:val="24"/>
        </w:rPr>
        <w:t>定位精密度</w:t>
      </w:r>
      <w:r>
        <w:rPr>
          <w:rFonts w:ascii="Times New Roman" w:hint="eastAsia"/>
          <w:sz w:val="24"/>
          <w:szCs w:val="24"/>
        </w:rPr>
        <w:t>。</w:t>
      </w:r>
    </w:p>
    <w:p w14:paraId="67DA125A" w14:textId="534B86C5" w:rsidR="00791930" w:rsidRDefault="00A731D9" w:rsidP="00DE313F">
      <w:pPr>
        <w:wordWrap w:val="0"/>
        <w:spacing w:line="360" w:lineRule="auto"/>
        <w:ind w:left="480" w:firstLine="480"/>
        <w:jc w:val="right"/>
        <w:rPr>
          <w:sz w:val="24"/>
          <w:szCs w:val="22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2"/>
              </w:rPr>
            </m:ctrlPr>
          </m:barPr>
          <m:e>
            <m:r>
              <w:rPr>
                <w:rFonts w:ascii="Cambria Math"/>
                <w:sz w:val="24"/>
                <w:szCs w:val="22"/>
              </w:rPr>
              <m:t>x</m:t>
            </m:r>
          </m:e>
        </m:bar>
        <m:r>
          <w:rPr>
            <w:rFonts w:ascii="Cambria Math"/>
            <w:sz w:val="24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2"/>
              </w:rPr>
            </m:ctrlPr>
          </m:fPr>
          <m:num>
            <m:r>
              <w:rPr>
                <w:rFonts w:ascii="Cambria Math"/>
                <w:sz w:val="24"/>
                <w:szCs w:val="22"/>
              </w:rPr>
              <m:t>1</m:t>
            </m:r>
          </m:num>
          <m:den>
            <m:r>
              <w:rPr>
                <w:rFonts w:ascii="Cambria Math"/>
                <w:sz w:val="24"/>
                <w:szCs w:val="22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  <w:sz w:val="24"/>
                <w:szCs w:val="22"/>
              </w:rPr>
            </m:ctrlPr>
          </m:naryPr>
          <m:sub>
            <m:r>
              <w:rPr>
                <w:rFonts w:ascii="Cambria Math"/>
                <w:sz w:val="24"/>
                <w:szCs w:val="22"/>
              </w:rPr>
              <m:t>i=1</m:t>
            </m:r>
          </m:sub>
          <m:sup>
            <m:r>
              <w:rPr>
                <w:rFonts w:ascii="Cambria Math"/>
                <w:sz w:val="24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2"/>
                  </w:rPr>
                  <m:t>x</m:t>
                </m:r>
              </m:e>
              <m:sub>
                <m:r>
                  <w:rPr>
                    <w:rFonts w:ascii="Cambria Math" w:hint="eastAsia"/>
                    <w:sz w:val="24"/>
                    <w:szCs w:val="22"/>
                  </w:rPr>
                  <m:t>i</m:t>
                </m:r>
              </m:sub>
            </m:sSub>
          </m:e>
        </m:nary>
      </m:oMath>
      <w:r w:rsidR="00791930">
        <w:rPr>
          <w:rFonts w:hint="eastAsia"/>
          <w:sz w:val="24"/>
          <w:szCs w:val="22"/>
        </w:rPr>
        <w:t>，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2"/>
              </w:rPr>
            </m:ctrlPr>
          </m:barPr>
          <m:e>
            <m:r>
              <w:rPr>
                <w:rFonts w:ascii="Cambria Math"/>
                <w:sz w:val="24"/>
                <w:szCs w:val="22"/>
              </w:rPr>
              <m:t>y</m:t>
            </m:r>
          </m:e>
        </m:bar>
        <m:r>
          <w:rPr>
            <w:rFonts w:ascii="Cambria Math"/>
            <w:sz w:val="24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2"/>
              </w:rPr>
            </m:ctrlPr>
          </m:fPr>
          <m:num>
            <m:r>
              <w:rPr>
                <w:rFonts w:ascii="Cambria Math"/>
                <w:sz w:val="24"/>
                <w:szCs w:val="22"/>
              </w:rPr>
              <m:t>1</m:t>
            </m:r>
          </m:num>
          <m:den>
            <m:r>
              <w:rPr>
                <w:rFonts w:ascii="Cambria Math"/>
                <w:sz w:val="24"/>
                <w:szCs w:val="22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  <w:sz w:val="24"/>
                <w:szCs w:val="22"/>
              </w:rPr>
            </m:ctrlPr>
          </m:naryPr>
          <m:sub>
            <m:r>
              <w:rPr>
                <w:rFonts w:ascii="Cambria Math"/>
                <w:sz w:val="24"/>
                <w:szCs w:val="22"/>
              </w:rPr>
              <m:t>i=1</m:t>
            </m:r>
          </m:sub>
          <m:sup>
            <m:r>
              <w:rPr>
                <w:rFonts w:ascii="Cambria Math"/>
                <w:sz w:val="24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2"/>
                  </w:rPr>
                  <m:t>y</m:t>
                </m:r>
              </m:e>
              <m:sub>
                <m:r>
                  <w:rPr>
                    <w:rFonts w:ascii="Cambria Math" w:hint="eastAsia"/>
                    <w:sz w:val="24"/>
                    <w:szCs w:val="22"/>
                  </w:rPr>
                  <m:t>i</m:t>
                </m:r>
              </m:sub>
            </m:sSub>
          </m:e>
        </m:nary>
      </m:oMath>
      <w:r w:rsidR="00791930">
        <w:rPr>
          <w:rFonts w:hint="eastAsia"/>
          <w:sz w:val="24"/>
          <w:szCs w:val="22"/>
        </w:rPr>
        <w:t>，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2"/>
              </w:rPr>
            </m:ctrlPr>
          </m:barPr>
          <m:e>
            <m:r>
              <w:rPr>
                <w:rFonts w:ascii="Cambria Math"/>
                <w:sz w:val="24"/>
                <w:szCs w:val="22"/>
              </w:rPr>
              <m:t>z</m:t>
            </m:r>
          </m:e>
        </m:bar>
        <m:r>
          <w:rPr>
            <w:rFonts w:ascii="Cambria Math"/>
            <w:sz w:val="24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2"/>
              </w:rPr>
            </m:ctrlPr>
          </m:fPr>
          <m:num>
            <m:r>
              <w:rPr>
                <w:rFonts w:ascii="Cambria Math"/>
                <w:sz w:val="24"/>
                <w:szCs w:val="22"/>
              </w:rPr>
              <m:t>1</m:t>
            </m:r>
          </m:num>
          <m:den>
            <m:r>
              <w:rPr>
                <w:rFonts w:ascii="Cambria Math"/>
                <w:sz w:val="24"/>
                <w:szCs w:val="22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  <w:sz w:val="24"/>
                <w:szCs w:val="22"/>
              </w:rPr>
            </m:ctrlPr>
          </m:naryPr>
          <m:sub>
            <m:r>
              <w:rPr>
                <w:rFonts w:ascii="Cambria Math"/>
                <w:sz w:val="24"/>
                <w:szCs w:val="22"/>
              </w:rPr>
              <m:t>i=1</m:t>
            </m:r>
          </m:sub>
          <m:sup>
            <m:r>
              <w:rPr>
                <w:rFonts w:ascii="Cambria Math"/>
                <w:sz w:val="24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2"/>
                  </w:rPr>
                  <m:t>z</m:t>
                </m:r>
              </m:e>
              <m:sub>
                <m:r>
                  <w:rPr>
                    <w:rFonts w:ascii="Cambria Math" w:hint="eastAsia"/>
                    <w:sz w:val="24"/>
                    <w:szCs w:val="22"/>
                  </w:rPr>
                  <m:t>i</m:t>
                </m:r>
              </m:sub>
            </m:sSub>
          </m:e>
        </m:nary>
      </m:oMath>
      <w:r w:rsidR="00791930">
        <w:rPr>
          <w:rFonts w:hint="eastAsia"/>
          <w:sz w:val="24"/>
          <w:szCs w:val="22"/>
        </w:rPr>
        <w:t xml:space="preserve">            </w:t>
      </w:r>
      <w:r w:rsidR="00791930">
        <w:rPr>
          <w:rFonts w:hint="eastAsia"/>
          <w:sz w:val="24"/>
          <w:szCs w:val="22"/>
        </w:rPr>
        <w:t>（</w:t>
      </w:r>
      <w:r w:rsidR="00791930">
        <w:rPr>
          <w:rFonts w:hint="eastAsia"/>
          <w:sz w:val="24"/>
          <w:szCs w:val="22"/>
        </w:rPr>
        <w:t>1</w:t>
      </w:r>
      <w:r w:rsidR="00791930">
        <w:rPr>
          <w:rFonts w:hint="eastAsia"/>
          <w:sz w:val="24"/>
          <w:szCs w:val="22"/>
        </w:rPr>
        <w:t>）</w:t>
      </w:r>
    </w:p>
    <w:p w14:paraId="33FEF511" w14:textId="137E1EDE" w:rsidR="00791930" w:rsidRDefault="00A731D9" w:rsidP="00623E8C">
      <w:pPr>
        <w:spacing w:line="360" w:lineRule="auto"/>
        <w:jc w:val="right"/>
        <w:rPr>
          <w:sz w:val="24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δ</m:t>
            </m:r>
          </m:e>
          <m:sub>
            <m:r>
              <w:rPr>
                <w:rFonts w:ascii="Cambria Math"/>
                <w:sz w:val="24"/>
                <w:szCs w:val="22"/>
              </w:rPr>
              <m:t>p</m:t>
            </m:r>
          </m:sub>
        </m:sSub>
        <m:r>
          <w:rPr>
            <w:rFonts w:ascii="Cambria Math"/>
            <w:sz w:val="24"/>
            <w:szCs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2"/>
              </w:rPr>
            </m:ctrlPr>
          </m:radPr>
          <m:deg/>
          <m:e>
            <m:r>
              <w:rPr>
                <w:rFonts w:ascii="Cambria Math"/>
                <w:sz w:val="24"/>
                <w:szCs w:val="22"/>
              </w:rPr>
              <m:t>（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barPr>
              <m:e>
                <m:r>
                  <w:rPr>
                    <w:rFonts w:ascii="Cambria Math"/>
                    <w:sz w:val="24"/>
                    <w:szCs w:val="22"/>
                  </w:rPr>
                  <m:t>x</m:t>
                </m:r>
              </m:e>
            </m:bar>
            <m:r>
              <w:rPr>
                <w:rFonts w:ascii="Cambria Math"/>
                <w:sz w:val="24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2"/>
                  </w:rPr>
                  <m:t>x</m:t>
                </m:r>
              </m:e>
              <m:sub>
                <m:r>
                  <w:rPr>
                    <w:rFonts w:ascii="Cambria Math"/>
                    <w:sz w:val="24"/>
                    <w:szCs w:val="22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2"/>
                  </w:rPr>
                  <m:t>）</m:t>
                </m:r>
              </m:e>
              <m:sup>
                <m:r>
                  <w:rPr>
                    <w:rFonts w:ascii="Cambria Math"/>
                    <w:sz w:val="24"/>
                    <w:szCs w:val="22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2"/>
              </w:rPr>
              <m:t>+</m:t>
            </m:r>
            <m:r>
              <w:rPr>
                <w:rFonts w:ascii="Cambria Math"/>
                <w:sz w:val="24"/>
                <w:szCs w:val="22"/>
              </w:rPr>
              <m:t>（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barPr>
              <m:e>
                <m:r>
                  <w:rPr>
                    <w:rFonts w:ascii="Cambria Math"/>
                    <w:sz w:val="24"/>
                    <w:szCs w:val="22"/>
                  </w:rPr>
                  <m:t>y</m:t>
                </m:r>
              </m:e>
            </m:bar>
            <m:r>
              <w:rPr>
                <w:rFonts w:ascii="Cambria Math"/>
                <w:sz w:val="24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2"/>
                  </w:rPr>
                  <m:t>y</m:t>
                </m:r>
              </m:e>
              <m:sub>
                <m:r>
                  <w:rPr>
                    <w:rFonts w:ascii="Cambria Math"/>
                    <w:sz w:val="24"/>
                    <w:szCs w:val="22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2"/>
                  </w:rPr>
                  <m:t>）</m:t>
                </m:r>
              </m:e>
              <m:sup>
                <m:r>
                  <w:rPr>
                    <w:rFonts w:ascii="Cambria Math"/>
                    <w:sz w:val="24"/>
                    <w:szCs w:val="22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2"/>
              </w:rPr>
              <m:t>+</m:t>
            </m:r>
            <m:r>
              <w:rPr>
                <w:rFonts w:ascii="Cambria Math"/>
                <w:sz w:val="24"/>
                <w:szCs w:val="22"/>
              </w:rPr>
              <m:t>（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barPr>
              <m:e>
                <m:r>
                  <w:rPr>
                    <w:rFonts w:ascii="Cambria Math"/>
                    <w:sz w:val="24"/>
                    <w:szCs w:val="22"/>
                  </w:rPr>
                  <m:t>z</m:t>
                </m:r>
              </m:e>
            </m:bar>
            <m:r>
              <w:rPr>
                <w:rFonts w:ascii="Cambria Math"/>
                <w:sz w:val="24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2"/>
                  </w:rPr>
                  <m:t>z</m:t>
                </m:r>
              </m:e>
              <m:sub>
                <m:r>
                  <w:rPr>
                    <w:rFonts w:ascii="Cambria Math"/>
                    <w:sz w:val="24"/>
                    <w:szCs w:val="22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2"/>
                  </w:rPr>
                  <m:t>）</m:t>
                </m:r>
              </m:e>
              <m:sup>
                <m:r>
                  <w:rPr>
                    <w:rFonts w:ascii="Cambria Math"/>
                    <w:sz w:val="24"/>
                    <w:szCs w:val="22"/>
                  </w:rPr>
                  <m:t>2</m:t>
                </m:r>
              </m:sup>
            </m:sSup>
          </m:e>
        </m:rad>
      </m:oMath>
      <w:r w:rsidR="00791930">
        <w:rPr>
          <w:rFonts w:hint="eastAsia"/>
          <w:sz w:val="24"/>
          <w:szCs w:val="22"/>
        </w:rPr>
        <w:t xml:space="preserve">             </w:t>
      </w:r>
      <w:r w:rsidR="00791930">
        <w:rPr>
          <w:rFonts w:hint="eastAsia"/>
          <w:sz w:val="24"/>
          <w:szCs w:val="22"/>
        </w:rPr>
        <w:t>（</w:t>
      </w:r>
      <w:r w:rsidR="00791930">
        <w:rPr>
          <w:rFonts w:hint="eastAsia"/>
          <w:sz w:val="24"/>
          <w:szCs w:val="22"/>
        </w:rPr>
        <w:t>2</w:t>
      </w:r>
      <w:r w:rsidR="00791930">
        <w:rPr>
          <w:rFonts w:hint="eastAsia"/>
          <w:sz w:val="24"/>
          <w:szCs w:val="22"/>
        </w:rPr>
        <w:t>）</w:t>
      </w:r>
    </w:p>
    <w:bookmarkStart w:id="79" w:name="_Hlk88752210"/>
    <w:p w14:paraId="570C5601" w14:textId="1F49BDE1" w:rsidR="00791930" w:rsidRPr="00623E8C" w:rsidRDefault="00A731D9">
      <w:pPr>
        <w:spacing w:line="360" w:lineRule="auto"/>
        <w:jc w:val="right"/>
        <w:rPr>
          <w:sz w:val="22"/>
          <w:szCs w:val="21"/>
        </w:rPr>
      </w:pPr>
      <m:oMath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/>
                <w:szCs w:val="18"/>
              </w:rPr>
              <m:t>s</m:t>
            </m:r>
          </m:e>
          <m:sub>
            <m:r>
              <w:rPr>
                <w:rFonts w:ascii="Cambria Math"/>
                <w:szCs w:val="18"/>
              </w:rPr>
              <m:t>x</m:t>
            </m:r>
          </m:sub>
        </m:sSub>
        <w:bookmarkEnd w:id="79"/>
        <m:r>
          <w:rPr>
            <w:rFonts w:ascii="Cambria Math"/>
            <w:szCs w:val="18"/>
          </w:rPr>
          <m:t>=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  <w:szCs w:val="18"/>
                      </w:rPr>
                      <m:t>n</m:t>
                    </m:r>
                    <m:r>
                      <w:rPr>
                        <w:rFonts w:ascii="Cambria Math"/>
                        <w:szCs w:val="18"/>
                      </w:rPr>
                      <m:t>-</m:t>
                    </m:r>
                    <m:r>
                      <w:rPr>
                        <w:rFonts w:ascii="Cambria Math"/>
                        <w:szCs w:val="18"/>
                      </w:rPr>
                      <m:t>1</m:t>
                    </m:r>
                  </m:den>
                </m:f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naryPr>
                  <m:sub>
                    <m:r>
                      <w:rPr>
                        <w:rFonts w:ascii="Cambria Math"/>
                        <w:szCs w:val="18"/>
                      </w:rPr>
                      <m:t>i=1</m:t>
                    </m:r>
                  </m:sub>
                  <m:sup>
                    <m:r>
                      <w:rPr>
                        <w:rFonts w:ascii="Cambria Math"/>
                        <w:szCs w:val="18"/>
                      </w:rPr>
                      <m:t>n</m:t>
                    </m:r>
                  </m:sup>
                  <m:e>
                    <m:r>
                      <w:rPr>
                        <w:rFonts w:ascii="Cambria Math" w:hint="eastAsia"/>
                        <w:szCs w:val="18"/>
                      </w:rPr>
                      <m:t>（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1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/>
                            <w:szCs w:val="1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/>
                        <w:szCs w:val="18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barPr>
                      <m:e>
                        <m:r>
                          <w:rPr>
                            <w:rFonts w:ascii="Cambria Math"/>
                            <w:szCs w:val="18"/>
                          </w:rPr>
                          <m:t>x</m:t>
                        </m:r>
                      </m:e>
                    </m:ba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int="eastAsia"/>
                            <w:szCs w:val="18"/>
                          </w:rPr>
                          <m:t>）</m:t>
                        </m:r>
                      </m:e>
                      <m:sup>
                        <m:r>
                          <w:rPr>
                            <w:rFonts w:ascii="Cambria Math"/>
                            <w:szCs w:val="18"/>
                          </w:rPr>
                          <m:t>2</m:t>
                        </m:r>
                      </m:sup>
                    </m:sSup>
                  </m:e>
                </m:nary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Cs w:val="18"/>
                  </w:rPr>
                </m:ctrlPr>
              </m:fPr>
              <m:num>
                <m:r>
                  <w:rPr>
                    <w:rFonts w:ascii="Cambria Math"/>
                    <w:szCs w:val="18"/>
                  </w:rPr>
                  <m:t>1</m:t>
                </m:r>
              </m:num>
              <m:den>
                <m:r>
                  <w:rPr>
                    <w:rFonts w:ascii="Cambria Math"/>
                    <w:szCs w:val="18"/>
                  </w:rPr>
                  <m:t>2</m:t>
                </m:r>
              </m:den>
            </m:f>
          </m:sup>
        </m:sSup>
      </m:oMath>
      <w:r w:rsidR="00791930" w:rsidRPr="00623E8C">
        <w:rPr>
          <w:rFonts w:hint="eastAsia"/>
          <w:szCs w:val="18"/>
        </w:rPr>
        <w:t>，</w:t>
      </w:r>
      <m:oMath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/>
                <w:szCs w:val="18"/>
              </w:rPr>
              <m:t>s</m:t>
            </m:r>
          </m:e>
          <m:sub>
            <m:r>
              <w:rPr>
                <w:rFonts w:ascii="Cambria Math"/>
                <w:szCs w:val="18"/>
              </w:rPr>
              <m:t>y</m:t>
            </m:r>
          </m:sub>
        </m:sSub>
        <m:r>
          <w:rPr>
            <w:rFonts w:ascii="Cambria Math"/>
            <w:szCs w:val="18"/>
          </w:rPr>
          <m:t>=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  <w:szCs w:val="18"/>
                      </w:rPr>
                      <m:t>n</m:t>
                    </m:r>
                    <m:r>
                      <w:rPr>
                        <w:rFonts w:ascii="Cambria Math"/>
                        <w:szCs w:val="18"/>
                      </w:rPr>
                      <m:t>-</m:t>
                    </m:r>
                    <m:r>
                      <w:rPr>
                        <w:rFonts w:ascii="Cambria Math"/>
                        <w:szCs w:val="18"/>
                      </w:rPr>
                      <m:t>1</m:t>
                    </m:r>
                  </m:den>
                </m:f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naryPr>
                  <m:sub>
                    <m:r>
                      <w:rPr>
                        <w:rFonts w:ascii="Cambria Math"/>
                        <w:szCs w:val="18"/>
                      </w:rPr>
                      <m:t>i=1</m:t>
                    </m:r>
                  </m:sub>
                  <m:sup>
                    <m:r>
                      <w:rPr>
                        <w:rFonts w:ascii="Cambria Math"/>
                        <w:szCs w:val="18"/>
                      </w:rPr>
                      <m:t>n</m:t>
                    </m:r>
                  </m:sup>
                  <m:e>
                    <m:r>
                      <w:rPr>
                        <w:rFonts w:ascii="Cambria Math" w:hint="eastAsia"/>
                        <w:szCs w:val="18"/>
                      </w:rPr>
                      <m:t>（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1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/>
                            <w:szCs w:val="1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/>
                        <w:szCs w:val="18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barPr>
                      <m:e>
                        <m:r>
                          <w:rPr>
                            <w:rFonts w:ascii="Cambria Math"/>
                            <w:szCs w:val="18"/>
                          </w:rPr>
                          <m:t>y</m:t>
                        </m:r>
                      </m:e>
                    </m:ba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int="eastAsia"/>
                            <w:szCs w:val="18"/>
                          </w:rPr>
                          <m:t>）</m:t>
                        </m:r>
                      </m:e>
                      <m:sup>
                        <m:r>
                          <w:rPr>
                            <w:rFonts w:ascii="Cambria Math"/>
                            <w:szCs w:val="18"/>
                          </w:rPr>
                          <m:t>2</m:t>
                        </m:r>
                      </m:sup>
                    </m:sSup>
                  </m:e>
                </m:nary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Cs w:val="18"/>
                  </w:rPr>
                </m:ctrlPr>
              </m:fPr>
              <m:num>
                <m:r>
                  <w:rPr>
                    <w:rFonts w:ascii="Cambria Math"/>
                    <w:szCs w:val="18"/>
                  </w:rPr>
                  <m:t>1</m:t>
                </m:r>
              </m:num>
              <m:den>
                <m:r>
                  <w:rPr>
                    <w:rFonts w:ascii="Cambria Math"/>
                    <w:szCs w:val="18"/>
                  </w:rPr>
                  <m:t>2</m:t>
                </m:r>
              </m:den>
            </m:f>
          </m:sup>
        </m:sSup>
      </m:oMath>
      <w:r w:rsidR="00791930" w:rsidRPr="00623E8C">
        <w:rPr>
          <w:rFonts w:hint="eastAsia"/>
          <w:szCs w:val="18"/>
        </w:rPr>
        <w:t>，</w:t>
      </w:r>
      <m:oMath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/>
                <w:szCs w:val="18"/>
              </w:rPr>
              <m:t>s</m:t>
            </m:r>
          </m:e>
          <m:sub>
            <m:r>
              <w:rPr>
                <w:rFonts w:ascii="Cambria Math"/>
                <w:szCs w:val="18"/>
              </w:rPr>
              <m:t>z</m:t>
            </m:r>
          </m:sub>
        </m:sSub>
        <m:r>
          <w:rPr>
            <w:rFonts w:ascii="Cambria Math"/>
            <w:szCs w:val="18"/>
          </w:rPr>
          <m:t>=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  <w:szCs w:val="18"/>
                      </w:rPr>
                      <m:t>n</m:t>
                    </m:r>
                    <m:r>
                      <w:rPr>
                        <w:rFonts w:ascii="Cambria Math"/>
                        <w:szCs w:val="18"/>
                      </w:rPr>
                      <m:t>-</m:t>
                    </m:r>
                    <m:r>
                      <w:rPr>
                        <w:rFonts w:ascii="Cambria Math"/>
                        <w:szCs w:val="18"/>
                      </w:rPr>
                      <m:t>1</m:t>
                    </m:r>
                  </m:den>
                </m:f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naryPr>
                  <m:sub>
                    <m:r>
                      <w:rPr>
                        <w:rFonts w:ascii="Cambria Math"/>
                        <w:szCs w:val="18"/>
                      </w:rPr>
                      <m:t>i=1</m:t>
                    </m:r>
                  </m:sub>
                  <m:sup>
                    <m:r>
                      <w:rPr>
                        <w:rFonts w:ascii="Cambria Math"/>
                        <w:szCs w:val="18"/>
                      </w:rPr>
                      <m:t>n</m:t>
                    </m:r>
                  </m:sup>
                  <m:e>
                    <m:r>
                      <w:rPr>
                        <w:rFonts w:ascii="Cambria Math" w:hint="eastAsia"/>
                        <w:szCs w:val="18"/>
                      </w:rPr>
                      <m:t>（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18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/>
                            <w:szCs w:val="1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/>
                        <w:szCs w:val="18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barPr>
                      <m:e>
                        <m:r>
                          <w:rPr>
                            <w:rFonts w:ascii="Cambria Math"/>
                            <w:szCs w:val="18"/>
                          </w:rPr>
                          <m:t>z</m:t>
                        </m:r>
                      </m:e>
                    </m:ba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int="eastAsia"/>
                            <w:szCs w:val="18"/>
                          </w:rPr>
                          <m:t>）</m:t>
                        </m:r>
                      </m:e>
                      <m:sup>
                        <m:r>
                          <w:rPr>
                            <w:rFonts w:ascii="Cambria Math"/>
                            <w:szCs w:val="18"/>
                          </w:rPr>
                          <m:t>2</m:t>
                        </m:r>
                      </m:sup>
                    </m:sSup>
                  </m:e>
                </m:nary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Cs w:val="18"/>
                  </w:rPr>
                </m:ctrlPr>
              </m:fPr>
              <m:num>
                <m:r>
                  <w:rPr>
                    <w:rFonts w:ascii="Cambria Math"/>
                    <w:szCs w:val="18"/>
                  </w:rPr>
                  <m:t>1</m:t>
                </m:r>
              </m:num>
              <m:den>
                <m:r>
                  <w:rPr>
                    <w:rFonts w:ascii="Cambria Math"/>
                    <w:szCs w:val="18"/>
                  </w:rPr>
                  <m:t>2</m:t>
                </m:r>
              </m:den>
            </m:f>
          </m:sup>
        </m:sSup>
      </m:oMath>
      <w:r w:rsidR="00791930" w:rsidRPr="00623E8C">
        <w:rPr>
          <w:rFonts w:hint="eastAsia"/>
          <w:sz w:val="22"/>
          <w:szCs w:val="21"/>
        </w:rPr>
        <w:t>（</w:t>
      </w:r>
      <w:r w:rsidR="00791930" w:rsidRPr="00623E8C">
        <w:rPr>
          <w:sz w:val="22"/>
          <w:szCs w:val="21"/>
        </w:rPr>
        <w:t>3</w:t>
      </w:r>
      <w:r w:rsidR="00791930" w:rsidRPr="00623E8C">
        <w:rPr>
          <w:rFonts w:hint="eastAsia"/>
          <w:sz w:val="22"/>
          <w:szCs w:val="21"/>
        </w:rPr>
        <w:t>）</w:t>
      </w:r>
    </w:p>
    <w:p w14:paraId="0F4C537C" w14:textId="6B061D94" w:rsidR="00791930" w:rsidRPr="00623E8C" w:rsidRDefault="00A731D9" w:rsidP="00623E8C">
      <w:pPr>
        <w:wordWrap w:val="0"/>
        <w:spacing w:line="360" w:lineRule="auto"/>
        <w:ind w:firstLineChars="700" w:firstLine="1540"/>
        <w:jc w:val="right"/>
        <w:rPr>
          <w:sz w:val="22"/>
          <w:szCs w:val="21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1"/>
              </w:rPr>
            </m:ctrlPr>
          </m:sSubPr>
          <m:e>
            <m:r>
              <w:rPr>
                <w:rFonts w:ascii="Cambria Math"/>
                <w:sz w:val="22"/>
                <w:szCs w:val="21"/>
              </w:rPr>
              <m:t>σ</m:t>
            </m:r>
          </m:e>
          <m:sub>
            <m:r>
              <w:rPr>
                <w:rFonts w:ascii="Cambria Math"/>
                <w:sz w:val="22"/>
                <w:szCs w:val="21"/>
              </w:rPr>
              <m:t>p</m:t>
            </m:r>
          </m:sub>
        </m:sSub>
        <m:r>
          <w:rPr>
            <w:rFonts w:ascii="Cambria Math"/>
            <w:sz w:val="22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1"/>
                      </w:rPr>
                      <m:t>x</m:t>
                    </m:r>
                  </m:sub>
                </m:sSub>
              </m:e>
              <m:sup>
                <m:r>
                  <w:rPr>
                    <w:rFonts w:ascii="Cambria Math"/>
                    <w:sz w:val="22"/>
                    <w:szCs w:val="21"/>
                  </w:rPr>
                  <m:t>2</m:t>
                </m:r>
              </m:sup>
            </m:sSup>
            <m:r>
              <w:rPr>
                <w:rFonts w:ascii="Cambria Math"/>
                <w:sz w:val="22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1"/>
                      </w:rPr>
                      <m:t>y</m:t>
                    </m:r>
                  </m:sub>
                </m:sSub>
              </m:e>
              <m:sup>
                <m:r>
                  <w:rPr>
                    <w:rFonts w:ascii="Cambria Math"/>
                    <w:sz w:val="22"/>
                    <w:szCs w:val="21"/>
                  </w:rPr>
                  <m:t>2</m:t>
                </m:r>
              </m:sup>
            </m:sSup>
            <m:r>
              <w:rPr>
                <w:rFonts w:ascii="Cambria Math"/>
                <w:sz w:val="22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1"/>
                      </w:rPr>
                      <m:t>s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1"/>
                      </w:rPr>
                      <m:t>z</m:t>
                    </m:r>
                  </m:sub>
                </m:sSub>
              </m:e>
              <m:sup>
                <m:r>
                  <w:rPr>
                    <w:rFonts w:ascii="Cambria Math"/>
                    <w:sz w:val="22"/>
                    <w:szCs w:val="21"/>
                  </w:rPr>
                  <m:t>2</m:t>
                </m:r>
              </m:sup>
            </m:sSup>
          </m:e>
        </m:rad>
      </m:oMath>
      <w:r w:rsidR="00791930" w:rsidRPr="00623E8C">
        <w:rPr>
          <w:sz w:val="22"/>
          <w:szCs w:val="21"/>
        </w:rPr>
        <w:t xml:space="preserve">                  </w:t>
      </w:r>
      <w:r w:rsidR="00791930" w:rsidRPr="00623E8C">
        <w:rPr>
          <w:rFonts w:hint="eastAsia"/>
          <w:sz w:val="22"/>
          <w:szCs w:val="21"/>
        </w:rPr>
        <w:t>（</w:t>
      </w:r>
      <w:r w:rsidR="00791930" w:rsidRPr="00623E8C">
        <w:rPr>
          <w:sz w:val="22"/>
          <w:szCs w:val="21"/>
        </w:rPr>
        <w:t>4</w:t>
      </w:r>
      <w:r w:rsidR="00791930" w:rsidRPr="00623E8C">
        <w:rPr>
          <w:rFonts w:hint="eastAsia"/>
          <w:sz w:val="22"/>
          <w:szCs w:val="21"/>
        </w:rPr>
        <w:t>）</w:t>
      </w:r>
    </w:p>
    <w:p w14:paraId="2CD3B208" w14:textId="44AB508B" w:rsidR="006C2DF3" w:rsidRDefault="00FA236F" w:rsidP="006C2DF3">
      <w:pPr>
        <w:spacing w:line="360" w:lineRule="auto"/>
        <w:jc w:val="left"/>
        <w:rPr>
          <w:sz w:val="24"/>
          <w:szCs w:val="24"/>
        </w:rPr>
      </w:pPr>
      <w:r w:rsidRPr="00623E8C">
        <w:rPr>
          <w:rFonts w:hint="eastAsia"/>
          <w:sz w:val="24"/>
          <w:szCs w:val="24"/>
        </w:rPr>
        <w:t>其中</w:t>
      </w:r>
    </w:p>
    <w:p w14:paraId="7B3DC1A1" w14:textId="3D3BFD1A" w:rsidR="006C2DF3" w:rsidRPr="001A1531" w:rsidRDefault="006C2DF3" w:rsidP="006C2DF3">
      <w:pPr>
        <w:spacing w:line="360" w:lineRule="auto"/>
        <w:jc w:val="left"/>
        <w:rPr>
          <w:sz w:val="24"/>
          <w:szCs w:val="24"/>
        </w:rPr>
      </w:pPr>
      <w:r w:rsidRPr="00623E8C">
        <w:rPr>
          <w:rFonts w:hint="eastAsia"/>
          <w:iCs/>
          <w:sz w:val="24"/>
          <w:szCs w:val="24"/>
        </w:rPr>
        <w:t>（</w:t>
      </w:r>
      <w:r w:rsidRPr="001A1531">
        <w:rPr>
          <w:i/>
          <w:sz w:val="24"/>
          <w:szCs w:val="24"/>
        </w:rPr>
        <w:t>x</w:t>
      </w:r>
      <w:r w:rsidRPr="001A1531">
        <w:rPr>
          <w:sz w:val="24"/>
          <w:szCs w:val="24"/>
          <w:vertAlign w:val="subscript"/>
        </w:rPr>
        <w:t>0</w:t>
      </w:r>
      <w:r w:rsidRPr="001A1531">
        <w:rPr>
          <w:rFonts w:hint="eastAsia"/>
          <w:sz w:val="24"/>
          <w:szCs w:val="24"/>
        </w:rPr>
        <w:t>，</w:t>
      </w:r>
      <w:r w:rsidRPr="001A1531">
        <w:rPr>
          <w:i/>
          <w:sz w:val="24"/>
          <w:szCs w:val="24"/>
        </w:rPr>
        <w:t>y</w:t>
      </w:r>
      <w:r w:rsidRPr="001A1531">
        <w:rPr>
          <w:sz w:val="24"/>
          <w:szCs w:val="24"/>
          <w:vertAlign w:val="subscript"/>
        </w:rPr>
        <w:t>0</w:t>
      </w:r>
      <w:r w:rsidRPr="001A1531">
        <w:rPr>
          <w:rFonts w:hint="eastAsia"/>
          <w:sz w:val="24"/>
          <w:szCs w:val="24"/>
        </w:rPr>
        <w:t>，</w:t>
      </w:r>
      <w:r w:rsidRPr="001A1531">
        <w:rPr>
          <w:i/>
          <w:sz w:val="24"/>
          <w:szCs w:val="24"/>
        </w:rPr>
        <w:t>z</w:t>
      </w:r>
      <w:r w:rsidRPr="001A1531">
        <w:rPr>
          <w:sz w:val="24"/>
          <w:szCs w:val="24"/>
          <w:vertAlign w:val="subscript"/>
        </w:rPr>
        <w:t>0</w:t>
      </w:r>
      <w:r w:rsidRPr="00623E8C">
        <w:rPr>
          <w:rFonts w:hint="eastAsia"/>
          <w:iCs/>
          <w:sz w:val="24"/>
          <w:szCs w:val="24"/>
        </w:rPr>
        <w:t>）</w:t>
      </w:r>
      <w:r w:rsidR="00264451" w:rsidRPr="004B31EA">
        <w:rPr>
          <w:sz w:val="24"/>
          <w:szCs w:val="24"/>
        </w:rPr>
        <w:t>——</w:t>
      </w:r>
      <w:r w:rsidRPr="001A1531">
        <w:rPr>
          <w:rFonts w:hint="eastAsia"/>
          <w:iCs/>
          <w:sz w:val="24"/>
          <w:szCs w:val="24"/>
        </w:rPr>
        <w:t>地心地固坐标系中，模拟器仿真的标准三维位置；</w:t>
      </w:r>
    </w:p>
    <w:p w14:paraId="7E2B7DD5" w14:textId="1ABAA12E" w:rsidR="00605029" w:rsidRPr="001A1531" w:rsidRDefault="006C2DF3" w:rsidP="006C2DF3">
      <w:pPr>
        <w:spacing w:line="360" w:lineRule="auto"/>
        <w:jc w:val="left"/>
        <w:rPr>
          <w:iCs/>
          <w:sz w:val="24"/>
          <w:szCs w:val="24"/>
        </w:rPr>
      </w:pPr>
      <w:r w:rsidRPr="001A1531">
        <w:rPr>
          <w:rFonts w:hint="eastAsia"/>
          <w:iCs/>
          <w:sz w:val="24"/>
          <w:szCs w:val="24"/>
        </w:rPr>
        <w:t>（</w:t>
      </w:r>
      <w:r w:rsidRPr="001A1531">
        <w:rPr>
          <w:i/>
          <w:sz w:val="24"/>
          <w:szCs w:val="24"/>
        </w:rPr>
        <w:t>x</w:t>
      </w:r>
      <w:r w:rsidRPr="001A1531">
        <w:rPr>
          <w:sz w:val="24"/>
          <w:szCs w:val="24"/>
          <w:vertAlign w:val="subscript"/>
        </w:rPr>
        <w:t>i</w:t>
      </w:r>
      <w:r w:rsidRPr="001A1531">
        <w:rPr>
          <w:rFonts w:hint="eastAsia"/>
          <w:sz w:val="24"/>
          <w:szCs w:val="24"/>
        </w:rPr>
        <w:t>，</w:t>
      </w:r>
      <w:proofErr w:type="spellStart"/>
      <w:r w:rsidRPr="001A1531">
        <w:rPr>
          <w:i/>
          <w:sz w:val="24"/>
          <w:szCs w:val="24"/>
        </w:rPr>
        <w:t>y</w:t>
      </w:r>
      <w:r w:rsidRPr="001A1531">
        <w:rPr>
          <w:i/>
          <w:sz w:val="24"/>
          <w:szCs w:val="24"/>
          <w:vertAlign w:val="subscript"/>
        </w:rPr>
        <w:t>i</w:t>
      </w:r>
      <w:proofErr w:type="spellEnd"/>
      <w:r w:rsidRPr="001A1531">
        <w:rPr>
          <w:rFonts w:hint="eastAsia"/>
          <w:sz w:val="24"/>
          <w:szCs w:val="24"/>
        </w:rPr>
        <w:t>，</w:t>
      </w:r>
      <w:proofErr w:type="spellStart"/>
      <w:r w:rsidRPr="001A1531">
        <w:rPr>
          <w:i/>
          <w:sz w:val="24"/>
          <w:szCs w:val="24"/>
        </w:rPr>
        <w:t>z</w:t>
      </w:r>
      <w:r w:rsidRPr="001A1531">
        <w:rPr>
          <w:i/>
          <w:sz w:val="24"/>
          <w:szCs w:val="24"/>
          <w:vertAlign w:val="subscript"/>
        </w:rPr>
        <w:t>i</w:t>
      </w:r>
      <w:proofErr w:type="spellEnd"/>
      <w:r w:rsidRPr="001A1531">
        <w:rPr>
          <w:rFonts w:hint="eastAsia"/>
          <w:iCs/>
          <w:sz w:val="24"/>
          <w:szCs w:val="24"/>
        </w:rPr>
        <w:t>）</w:t>
      </w:r>
      <w:r w:rsidRPr="001A1531">
        <w:rPr>
          <w:i/>
          <w:sz w:val="24"/>
          <w:szCs w:val="24"/>
          <w:vertAlign w:val="subscript"/>
        </w:rPr>
        <w:t xml:space="preserve"> </w:t>
      </w:r>
      <w:r w:rsidR="00264451" w:rsidRPr="004B31EA">
        <w:rPr>
          <w:sz w:val="24"/>
          <w:szCs w:val="24"/>
        </w:rPr>
        <w:t>——</w:t>
      </w:r>
      <w:r w:rsidRPr="001A1531">
        <w:rPr>
          <w:rFonts w:hint="eastAsia"/>
          <w:iCs/>
          <w:sz w:val="24"/>
          <w:szCs w:val="24"/>
        </w:rPr>
        <w:t>地心地固坐标系中，面积测量仪测量的三维位置；</w:t>
      </w:r>
    </w:p>
    <w:p w14:paraId="62660FC8" w14:textId="5D01E589" w:rsidR="006C2DF3" w:rsidRPr="00623E8C" w:rsidRDefault="00A731D9" w:rsidP="001A1531">
      <w:pPr>
        <w:spacing w:line="360" w:lineRule="auto"/>
        <w:ind w:firstLineChars="100" w:firstLine="240"/>
        <w:jc w:val="lef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s</m:t>
            </m:r>
          </m:e>
          <m:sub>
            <m:r>
              <w:rPr>
                <w:rFonts w:ascii="Cambria Math"/>
                <w:sz w:val="24"/>
                <w:szCs w:val="22"/>
              </w:rPr>
              <m:t>x</m:t>
            </m:r>
          </m:sub>
        </m:sSub>
      </m:oMath>
      <w:r w:rsidR="001A1531" w:rsidRPr="00623E8C">
        <w:rPr>
          <w:rFonts w:hint="eastAsia"/>
          <w:iCs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s</m:t>
            </m:r>
          </m:e>
          <m:sub>
            <m:r>
              <w:rPr>
                <w:rFonts w:ascii="Cambria Math"/>
                <w:sz w:val="24"/>
                <w:szCs w:val="22"/>
              </w:rPr>
              <m:t>y</m:t>
            </m:r>
          </m:sub>
        </m:sSub>
      </m:oMath>
      <w:r w:rsidR="001A1531" w:rsidRPr="00623E8C">
        <w:rPr>
          <w:rFonts w:hint="eastAsia"/>
          <w:iCs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s</m:t>
            </m:r>
          </m:e>
          <m:sub>
            <m:r>
              <w:rPr>
                <w:rFonts w:ascii="Cambria Math"/>
                <w:sz w:val="24"/>
                <w:szCs w:val="22"/>
              </w:rPr>
              <m:t>z</m:t>
            </m:r>
          </m:sub>
        </m:sSub>
      </m:oMath>
      <w:r w:rsidR="00264451">
        <w:rPr>
          <w:iCs/>
          <w:sz w:val="24"/>
          <w:szCs w:val="24"/>
        </w:rPr>
        <w:t xml:space="preserve"> </w:t>
      </w:r>
      <w:r w:rsidR="00264451" w:rsidRPr="004B31EA">
        <w:rPr>
          <w:sz w:val="24"/>
          <w:szCs w:val="24"/>
        </w:rPr>
        <w:t>——</w:t>
      </w:r>
      <w:r w:rsidR="001A1531" w:rsidRPr="00623E8C">
        <w:rPr>
          <w:rFonts w:hint="eastAsia"/>
          <w:sz w:val="24"/>
          <w:szCs w:val="24"/>
        </w:rPr>
        <w:t>面积测量仪获得三维位置的实验标准差；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2"/>
              </w:rPr>
            </m:ctrlPr>
          </m:barPr>
          <m:e>
            <m:r>
              <w:rPr>
                <w:rFonts w:ascii="Cambria Math"/>
                <w:sz w:val="24"/>
                <w:szCs w:val="22"/>
              </w:rPr>
              <m:t>x</m:t>
            </m:r>
          </m:e>
        </m:bar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2"/>
              </w:rPr>
            </m:ctrlPr>
          </m:barPr>
          <m:e>
            <m:r>
              <w:rPr>
                <w:rFonts w:ascii="Cambria Math"/>
                <w:sz w:val="24"/>
                <w:szCs w:val="22"/>
              </w:rPr>
              <m:t>y</m:t>
            </m:r>
          </m:e>
        </m:bar>
      </m:oMath>
    </w:p>
    <w:p w14:paraId="4B53F158" w14:textId="05F3B506" w:rsidR="00264451" w:rsidRDefault="00A731D9" w:rsidP="00623E8C">
      <w:pPr>
        <w:spacing w:line="360" w:lineRule="auto"/>
        <w:ind w:firstLineChars="300" w:firstLine="720"/>
        <w:jc w:val="lef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δ</m:t>
            </m:r>
          </m:e>
          <m:sub>
            <m:r>
              <w:rPr>
                <w:rFonts w:ascii="Cambria Math"/>
                <w:sz w:val="24"/>
                <w:szCs w:val="22"/>
              </w:rPr>
              <m:t>p</m:t>
            </m:r>
          </m:sub>
        </m:sSub>
      </m:oMath>
      <w:r w:rsidR="00264451">
        <w:t xml:space="preserve"> </w:t>
      </w:r>
      <w:r w:rsidR="00264451" w:rsidRPr="00623E8C">
        <w:rPr>
          <w:sz w:val="24"/>
          <w:szCs w:val="24"/>
        </w:rPr>
        <w:t>——</w:t>
      </w:r>
      <w:r w:rsidR="00264451" w:rsidRPr="004B31EA">
        <w:rPr>
          <w:rFonts w:hint="eastAsia"/>
          <w:iCs/>
          <w:sz w:val="24"/>
          <w:szCs w:val="24"/>
        </w:rPr>
        <w:t>表示面积测量仪定位</w:t>
      </w:r>
      <w:r w:rsidR="00264451">
        <w:rPr>
          <w:rFonts w:hint="eastAsia"/>
          <w:iCs/>
          <w:sz w:val="24"/>
          <w:szCs w:val="24"/>
        </w:rPr>
        <w:t>偏差</w:t>
      </w:r>
      <w:r w:rsidR="00264451" w:rsidRPr="004B31EA">
        <w:rPr>
          <w:rFonts w:hint="eastAsia"/>
          <w:iCs/>
          <w:sz w:val="24"/>
          <w:szCs w:val="24"/>
        </w:rPr>
        <w:t>。</w:t>
      </w:r>
    </w:p>
    <w:p w14:paraId="5617AF04" w14:textId="14C5426A" w:rsidR="001A1531" w:rsidRPr="00623E8C" w:rsidRDefault="00A731D9" w:rsidP="00623E8C">
      <w:pPr>
        <w:spacing w:line="360" w:lineRule="auto"/>
        <w:ind w:firstLineChars="250" w:firstLine="600"/>
        <w:jc w:val="left"/>
        <w:rPr>
          <w:color w:val="FF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σ</m:t>
            </m:r>
          </m:e>
          <m:sub>
            <m:r>
              <w:rPr>
                <w:rFonts w:ascii="Cambria Math"/>
                <w:sz w:val="24"/>
                <w:szCs w:val="22"/>
              </w:rPr>
              <m:t>p</m:t>
            </m:r>
          </m:sub>
        </m:sSub>
      </m:oMath>
      <w:r w:rsidR="00264451">
        <w:rPr>
          <w:sz w:val="24"/>
          <w:szCs w:val="24"/>
        </w:rPr>
        <w:t xml:space="preserve"> </w:t>
      </w:r>
      <w:r w:rsidR="00264451" w:rsidRPr="004B31EA">
        <w:rPr>
          <w:sz w:val="24"/>
          <w:szCs w:val="24"/>
        </w:rPr>
        <w:t>——</w:t>
      </w:r>
      <w:r w:rsidR="001A1531" w:rsidRPr="00623E8C">
        <w:rPr>
          <w:rFonts w:hint="eastAsia"/>
          <w:iCs/>
          <w:sz w:val="24"/>
          <w:szCs w:val="24"/>
        </w:rPr>
        <w:t>表示面积测量仪定位精密度。</w:t>
      </w:r>
    </w:p>
    <w:p w14:paraId="658740A6" w14:textId="77777777" w:rsidR="00791930" w:rsidRDefault="00791930">
      <w:pPr>
        <w:pStyle w:val="2"/>
        <w:keepNext w:val="0"/>
        <w:keepLines w:val="0"/>
        <w:tabs>
          <w:tab w:val="left" w:pos="525"/>
        </w:tabs>
        <w:spacing w:before="0" w:after="0" w:line="360" w:lineRule="auto"/>
        <w:ind w:right="-105"/>
        <w:rPr>
          <w:rFonts w:ascii="Times New Roman" w:eastAsia="宋体" w:hAnsi="Times New Roman"/>
          <w:b w:val="0"/>
          <w:bCs w:val="0"/>
          <w:sz w:val="24"/>
          <w:szCs w:val="20"/>
        </w:rPr>
      </w:pPr>
      <w:bookmarkStart w:id="80" w:name="_Toc72916039"/>
      <w:bookmarkStart w:id="81" w:name="_Toc72916463"/>
      <w:r>
        <w:rPr>
          <w:rFonts w:ascii="Times New Roman" w:eastAsia="宋体" w:hAnsi="Times New Roman"/>
          <w:b w:val="0"/>
          <w:bCs w:val="0"/>
          <w:sz w:val="24"/>
          <w:szCs w:val="20"/>
        </w:rPr>
        <w:t>7.</w:t>
      </w:r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>2</w:t>
      </w:r>
      <w:r>
        <w:rPr>
          <w:rFonts w:ascii="Times New Roman" w:eastAsia="宋体" w:hAnsi="Times New Roman"/>
          <w:b w:val="0"/>
          <w:bCs w:val="0"/>
          <w:sz w:val="24"/>
          <w:szCs w:val="20"/>
        </w:rPr>
        <w:t>.</w:t>
      </w:r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 xml:space="preserve">3 </w:t>
      </w:r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>距离测量误差</w:t>
      </w:r>
      <w:bookmarkEnd w:id="80"/>
      <w:bookmarkEnd w:id="81"/>
    </w:p>
    <w:p w14:paraId="4635E263" w14:textId="77777777" w:rsidR="00A67CA5" w:rsidRDefault="00A67CA5" w:rsidP="00A67CA5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根据被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测量仪型式选择适应的校准方式，校准步骤如下：</w:t>
      </w:r>
    </w:p>
    <w:p w14:paraId="658BCFD0" w14:textId="77777777" w:rsidR="00605029" w:rsidRDefault="00605029" w:rsidP="00623E8C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使被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测量仪先验导航数据和时间信息失效，</w:t>
      </w:r>
      <w:r w:rsidRPr="00E63E17">
        <w:rPr>
          <w:rFonts w:ascii="Times New Roman" w:hint="eastAsia"/>
          <w:sz w:val="24"/>
          <w:szCs w:val="24"/>
        </w:rPr>
        <w:t>然后</w:t>
      </w:r>
      <w:r w:rsidRPr="00607E3E">
        <w:rPr>
          <w:rFonts w:ascii="Times New Roman" w:hint="eastAsia"/>
          <w:sz w:val="24"/>
          <w:szCs w:val="24"/>
        </w:rPr>
        <w:t>开机</w:t>
      </w:r>
      <w:r>
        <w:rPr>
          <w:rFonts w:ascii="Times New Roman" w:hint="eastAsia"/>
          <w:sz w:val="24"/>
          <w:szCs w:val="24"/>
        </w:rPr>
        <w:t>并置于电波暗室中。</w:t>
      </w:r>
    </w:p>
    <w:p w14:paraId="3FB05E77" w14:textId="7DD16149" w:rsidR="00605029" w:rsidRDefault="00605029" w:rsidP="00623E8C">
      <w:pPr>
        <w:pStyle w:val="af"/>
        <w:numPr>
          <w:ilvl w:val="0"/>
          <w:numId w:val="6"/>
        </w:numPr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启动卫星导航信号转发器，根据路径损耗设置衰减值，使</w:t>
      </w:r>
      <w:r w:rsidR="0017639F">
        <w:rPr>
          <w:rFonts w:ascii="Times New Roman" w:hint="eastAsia"/>
          <w:sz w:val="24"/>
          <w:szCs w:val="24"/>
        </w:rPr>
        <w:t>被</w:t>
      </w:r>
      <w:proofErr w:type="gramStart"/>
      <w:r w:rsidR="0017639F">
        <w:rPr>
          <w:rFonts w:ascii="Times New Roman" w:hint="eastAsia"/>
          <w:sz w:val="24"/>
          <w:szCs w:val="24"/>
        </w:rPr>
        <w:t>校面积</w:t>
      </w:r>
      <w:proofErr w:type="gramEnd"/>
      <w:r w:rsidR="0017639F">
        <w:rPr>
          <w:rFonts w:ascii="Times New Roman" w:hint="eastAsia"/>
          <w:sz w:val="24"/>
          <w:szCs w:val="24"/>
        </w:rPr>
        <w:t>测量仪</w:t>
      </w:r>
      <w:r>
        <w:rPr>
          <w:rFonts w:ascii="Times New Roman" w:hint="eastAsia"/>
          <w:sz w:val="24"/>
          <w:szCs w:val="24"/>
        </w:rPr>
        <w:t>接收天线的功率电平与卫星导航信号模拟器设置功率电平一致。</w:t>
      </w:r>
    </w:p>
    <w:p w14:paraId="1D02F4B2" w14:textId="69126AD1" w:rsidR="00791930" w:rsidRDefault="00791930">
      <w:pPr>
        <w:pStyle w:val="af"/>
        <w:numPr>
          <w:ilvl w:val="0"/>
          <w:numId w:val="6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启动模拟器距离测量误差测试场景（场景配置参数见附录</w:t>
      </w:r>
      <w:r>
        <w:rPr>
          <w:rFonts w:ascii="Times New Roman" w:hint="eastAsia"/>
          <w:sz w:val="24"/>
          <w:szCs w:val="24"/>
        </w:rPr>
        <w:t>D</w:t>
      </w:r>
      <w:r w:rsidR="0053475A">
        <w:rPr>
          <w:rFonts w:ascii="Times New Roman"/>
          <w:sz w:val="24"/>
          <w:szCs w:val="24"/>
        </w:rPr>
        <w:t>.2</w:t>
      </w:r>
      <w:r>
        <w:rPr>
          <w:rFonts w:ascii="Times New Roman" w:hint="eastAsia"/>
          <w:sz w:val="24"/>
          <w:szCs w:val="24"/>
        </w:rPr>
        <w:t>）。</w:t>
      </w:r>
    </w:p>
    <w:p w14:paraId="15720B1C" w14:textId="0485DCAD" w:rsidR="00791930" w:rsidRDefault="00791930">
      <w:pPr>
        <w:pStyle w:val="af"/>
        <w:numPr>
          <w:ilvl w:val="0"/>
          <w:numId w:val="6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被</w:t>
      </w:r>
      <w:proofErr w:type="gramStart"/>
      <w:r>
        <w:rPr>
          <w:rFonts w:ascii="Times New Roman" w:hint="eastAsia"/>
          <w:sz w:val="24"/>
          <w:szCs w:val="24"/>
        </w:rPr>
        <w:t>校面积测量仪设置</w:t>
      </w:r>
      <w:proofErr w:type="gramEnd"/>
      <w:r>
        <w:rPr>
          <w:rFonts w:ascii="Times New Roman" w:hint="eastAsia"/>
          <w:sz w:val="24"/>
          <w:szCs w:val="24"/>
        </w:rPr>
        <w:t>为距离测量模式，观察面积测量仪输出第一个有效定位值后，开启面积测量仪距离测量</w:t>
      </w:r>
      <w:r w:rsidR="0017639F">
        <w:rPr>
          <w:rFonts w:ascii="Times New Roman" w:hint="eastAsia"/>
          <w:sz w:val="24"/>
          <w:szCs w:val="24"/>
        </w:rPr>
        <w:t>功能</w:t>
      </w:r>
      <w:r w:rsidR="00221989">
        <w:rPr>
          <w:rFonts w:ascii="Times New Roman" w:hint="eastAsia"/>
          <w:sz w:val="24"/>
          <w:szCs w:val="24"/>
        </w:rPr>
        <w:t>，</w:t>
      </w:r>
      <w:r w:rsidR="00221989" w:rsidRPr="004B31EA">
        <w:rPr>
          <w:rFonts w:ascii="Times New Roman" w:hint="eastAsia"/>
          <w:sz w:val="24"/>
          <w:szCs w:val="24"/>
        </w:rPr>
        <w:t>采样时长</w:t>
      </w:r>
      <w:r w:rsidR="00221989">
        <w:rPr>
          <w:rFonts w:ascii="Times New Roman"/>
          <w:sz w:val="24"/>
          <w:szCs w:val="24"/>
        </w:rPr>
        <w:t>20</w:t>
      </w:r>
      <w:r w:rsidR="00221989" w:rsidRPr="004B31EA">
        <w:rPr>
          <w:rFonts w:ascii="Times New Roman" w:hint="eastAsia"/>
          <w:sz w:val="24"/>
          <w:szCs w:val="24"/>
        </w:rPr>
        <w:t>min</w:t>
      </w:r>
      <w:r w:rsidR="00221989">
        <w:rPr>
          <w:rFonts w:ascii="Times New Roman" w:hint="eastAsia"/>
          <w:sz w:val="24"/>
          <w:szCs w:val="24"/>
        </w:rPr>
        <w:t>，采样率</w:t>
      </w:r>
      <w:r w:rsidR="00221989">
        <w:rPr>
          <w:rFonts w:ascii="Times New Roman" w:hint="eastAsia"/>
          <w:sz w:val="24"/>
          <w:szCs w:val="24"/>
        </w:rPr>
        <w:t>1</w:t>
      </w:r>
      <w:r w:rsidR="00221989">
        <w:rPr>
          <w:rFonts w:ascii="Times New Roman"/>
          <w:sz w:val="24"/>
          <w:szCs w:val="24"/>
        </w:rPr>
        <w:t>H</w:t>
      </w:r>
      <w:r w:rsidR="00221989">
        <w:rPr>
          <w:rFonts w:ascii="Times New Roman" w:hint="eastAsia"/>
          <w:sz w:val="24"/>
          <w:szCs w:val="24"/>
        </w:rPr>
        <w:t>z</w:t>
      </w:r>
      <w:r>
        <w:rPr>
          <w:rFonts w:ascii="Times New Roman" w:hint="eastAsia"/>
          <w:sz w:val="24"/>
          <w:szCs w:val="24"/>
        </w:rPr>
        <w:t>。</w:t>
      </w:r>
    </w:p>
    <w:p w14:paraId="2108932A" w14:textId="2B5C4DB7" w:rsidR="00791930" w:rsidRDefault="00791930">
      <w:pPr>
        <w:pStyle w:val="af"/>
        <w:numPr>
          <w:ilvl w:val="0"/>
          <w:numId w:val="6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记录模拟器仿真标准距离值</w:t>
      </w:r>
      <w:r>
        <w:rPr>
          <w:rFonts w:ascii="Times New Roman" w:hint="eastAsia"/>
          <w:i/>
          <w:sz w:val="24"/>
          <w:szCs w:val="24"/>
        </w:rPr>
        <w:t>S</w:t>
      </w:r>
      <w:r>
        <w:rPr>
          <w:rFonts w:ascii="Times New Roman" w:hint="eastAsia"/>
          <w:i/>
          <w:sz w:val="24"/>
          <w:szCs w:val="24"/>
          <w:vertAlign w:val="subscript"/>
        </w:rPr>
        <w:t>0</w:t>
      </w:r>
      <w:r>
        <w:rPr>
          <w:rFonts w:ascii="Times New Roman" w:hint="eastAsia"/>
          <w:sz w:val="24"/>
          <w:szCs w:val="24"/>
        </w:rPr>
        <w:t>，被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测量仪显示的</w:t>
      </w:r>
      <w:r w:rsidR="008938FC">
        <w:rPr>
          <w:rFonts w:ascii="Times New Roman" w:hint="eastAsia"/>
          <w:sz w:val="24"/>
          <w:szCs w:val="24"/>
        </w:rPr>
        <w:t>距离</w:t>
      </w:r>
      <w:r>
        <w:rPr>
          <w:rFonts w:ascii="Times New Roman" w:hint="eastAsia"/>
          <w:sz w:val="24"/>
          <w:szCs w:val="24"/>
        </w:rPr>
        <w:t>测量值记为</w:t>
      </w:r>
      <w:r>
        <w:rPr>
          <w:rFonts w:ascii="Times New Roman" w:hint="eastAsia"/>
          <w:i/>
          <w:sz w:val="24"/>
          <w:szCs w:val="24"/>
        </w:rPr>
        <w:t>S</w:t>
      </w:r>
      <w:r>
        <w:rPr>
          <w:rFonts w:ascii="Times New Roman" w:hint="eastAsia"/>
          <w:i/>
          <w:sz w:val="24"/>
          <w:szCs w:val="24"/>
          <w:vertAlign w:val="subscript"/>
        </w:rPr>
        <w:t>i</w:t>
      </w:r>
      <w:r>
        <w:rPr>
          <w:rFonts w:ascii="Times New Roman" w:hint="eastAsia"/>
          <w:sz w:val="24"/>
          <w:szCs w:val="24"/>
        </w:rPr>
        <w:t>，由式</w:t>
      </w:r>
      <w:r>
        <w:rPr>
          <w:rFonts w:ascii="Times New Roman" w:hint="eastAsia"/>
          <w:sz w:val="24"/>
          <w:szCs w:val="24"/>
        </w:rPr>
        <w:t>(5)</w:t>
      </w:r>
      <w:r>
        <w:rPr>
          <w:rFonts w:ascii="Times New Roman" w:hint="eastAsia"/>
          <w:sz w:val="24"/>
          <w:szCs w:val="24"/>
        </w:rPr>
        <w:t>计算面积测量仪的距离测量误差。</w:t>
      </w:r>
    </w:p>
    <w:p w14:paraId="61026967" w14:textId="0F1E34AF" w:rsidR="00791930" w:rsidRDefault="00A731D9">
      <w:pPr>
        <w:wordWrap w:val="0"/>
        <w:ind w:firstLineChars="200" w:firstLine="480"/>
        <w:jc w:val="right"/>
        <w:rPr>
          <w:sz w:val="24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E</m:t>
            </m:r>
          </m:e>
          <m:sub>
            <m:r>
              <w:rPr>
                <w:rFonts w:ascii="Cambria Math"/>
                <w:sz w:val="24"/>
                <w:szCs w:val="22"/>
              </w:rPr>
              <m:t>s</m:t>
            </m:r>
          </m:sub>
        </m:sSub>
        <m:r>
          <w:rPr>
            <w:rFonts w:ascii="Cambria Math"/>
            <w:sz w:val="24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S</m:t>
            </m:r>
          </m:e>
          <m:sub>
            <m:r>
              <w:rPr>
                <w:rFonts w:ascii="Cambria Math"/>
                <w:sz w:val="24"/>
                <w:szCs w:val="22"/>
              </w:rPr>
              <m:t>i</m:t>
            </m:r>
          </m:sub>
        </m:sSub>
        <m:r>
          <w:rPr>
            <w:rFonts w:ascii="Cambria Math"/>
            <w:sz w:val="24"/>
            <w:szCs w:val="22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S</m:t>
            </m:r>
          </m:e>
          <m:sub>
            <m:r>
              <w:rPr>
                <w:rFonts w:ascii="Cambria Math"/>
                <w:sz w:val="24"/>
                <w:szCs w:val="22"/>
              </w:rPr>
              <m:t>0</m:t>
            </m:r>
          </m:sub>
        </m:sSub>
      </m:oMath>
      <w:r w:rsidR="00791930">
        <w:rPr>
          <w:rFonts w:hint="eastAsia"/>
          <w:sz w:val="24"/>
          <w:szCs w:val="22"/>
        </w:rPr>
        <w:t xml:space="preserve">                     </w:t>
      </w:r>
      <w:r w:rsidR="00791930">
        <w:rPr>
          <w:rFonts w:hint="eastAsia"/>
          <w:sz w:val="24"/>
          <w:szCs w:val="22"/>
        </w:rPr>
        <w:t>（</w:t>
      </w:r>
      <w:r w:rsidR="00791930">
        <w:rPr>
          <w:rFonts w:hint="eastAsia"/>
          <w:sz w:val="24"/>
          <w:szCs w:val="22"/>
        </w:rPr>
        <w:t>5</w:t>
      </w:r>
      <w:r w:rsidR="00791930">
        <w:rPr>
          <w:rFonts w:hint="eastAsia"/>
          <w:sz w:val="24"/>
          <w:szCs w:val="22"/>
        </w:rPr>
        <w:t>）</w:t>
      </w:r>
    </w:p>
    <w:p w14:paraId="238F49A7" w14:textId="184521F9" w:rsidR="00077BC5" w:rsidRPr="00623E8C" w:rsidRDefault="00077BC5" w:rsidP="00623E8C">
      <w:pPr>
        <w:spacing w:line="360" w:lineRule="auto"/>
        <w:jc w:val="left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其中，</w:t>
      </w:r>
    </w:p>
    <w:p w14:paraId="349288A2" w14:textId="5F1F327C" w:rsidR="00F8271C" w:rsidRPr="00FA54AC" w:rsidRDefault="00077BC5" w:rsidP="00077BC5">
      <w:pPr>
        <w:spacing w:line="360" w:lineRule="auto"/>
        <w:jc w:val="left"/>
        <w:rPr>
          <w:sz w:val="24"/>
          <w:szCs w:val="22"/>
        </w:rPr>
      </w:pPr>
      <m:oMath>
        <m:r>
          <w:rPr>
            <w:rFonts w:ascii="Cambria Math" w:hAnsi="Cambria Math"/>
            <w:sz w:val="24"/>
            <w:szCs w:val="22"/>
          </w:rPr>
          <m:t xml:space="preserve">        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E</m:t>
            </m:r>
          </m:e>
          <m:sub>
            <m:r>
              <w:rPr>
                <w:rFonts w:ascii="Cambria Math"/>
                <w:sz w:val="24"/>
                <w:szCs w:val="22"/>
              </w:rPr>
              <m:t>s</m:t>
            </m:r>
          </m:sub>
        </m:sSub>
      </m:oMath>
      <w:r>
        <w:rPr>
          <w:rFonts w:hint="eastAsia"/>
          <w:sz w:val="24"/>
          <w:szCs w:val="22"/>
        </w:rPr>
        <w:t>——</w:t>
      </w:r>
      <w:r w:rsidR="00FA54AC">
        <w:rPr>
          <w:rFonts w:hint="eastAsia"/>
          <w:sz w:val="24"/>
          <w:szCs w:val="24"/>
        </w:rPr>
        <w:t>面积测量仪的距离测量误差；</w:t>
      </w:r>
    </w:p>
    <w:p w14:paraId="69BB9A33" w14:textId="769009C6" w:rsidR="00077BC5" w:rsidRPr="00077BC5" w:rsidRDefault="00A731D9" w:rsidP="00623E8C">
      <w:pPr>
        <w:spacing w:line="360" w:lineRule="auto"/>
        <w:ind w:firstLineChars="177" w:firstLine="425"/>
        <w:jc w:val="left"/>
        <w:rPr>
          <w:sz w:val="24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S</m:t>
            </m:r>
          </m:e>
          <m:sub>
            <m:r>
              <w:rPr>
                <w:rFonts w:ascii="Cambria Math"/>
                <w:sz w:val="24"/>
                <w:szCs w:val="22"/>
              </w:rPr>
              <m:t>i</m:t>
            </m:r>
          </m:sub>
        </m:sSub>
      </m:oMath>
      <w:r w:rsidR="00FA54AC">
        <w:rPr>
          <w:rFonts w:hint="eastAsia"/>
          <w:sz w:val="24"/>
          <w:szCs w:val="22"/>
        </w:rPr>
        <w:t>——</w:t>
      </w:r>
      <w:r w:rsidR="00FA54AC">
        <w:rPr>
          <w:rFonts w:hint="eastAsia"/>
          <w:sz w:val="24"/>
          <w:szCs w:val="24"/>
        </w:rPr>
        <w:t>被</w:t>
      </w:r>
      <w:proofErr w:type="gramStart"/>
      <w:r w:rsidR="00FA54AC">
        <w:rPr>
          <w:rFonts w:hint="eastAsia"/>
          <w:sz w:val="24"/>
          <w:szCs w:val="24"/>
        </w:rPr>
        <w:t>校面积</w:t>
      </w:r>
      <w:proofErr w:type="gramEnd"/>
      <w:r w:rsidR="00FA54AC">
        <w:rPr>
          <w:rFonts w:hint="eastAsia"/>
          <w:sz w:val="24"/>
          <w:szCs w:val="24"/>
        </w:rPr>
        <w:t>测量仪显示的距离测量值；</w:t>
      </w:r>
    </w:p>
    <w:p w14:paraId="73FC60AB" w14:textId="429F5BC2" w:rsidR="00077BC5" w:rsidRPr="00077BC5" w:rsidRDefault="00A731D9" w:rsidP="00623E8C">
      <w:pPr>
        <w:spacing w:line="360" w:lineRule="auto"/>
        <w:ind w:leftChars="213" w:left="426"/>
        <w:jc w:val="left"/>
        <w:rPr>
          <w:color w:val="FF0000"/>
          <w:sz w:val="24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S</m:t>
            </m:r>
          </m:e>
          <m:sub>
            <m:r>
              <w:rPr>
                <w:rFonts w:ascii="Cambria Math"/>
                <w:sz w:val="24"/>
                <w:szCs w:val="22"/>
              </w:rPr>
              <m:t>0</m:t>
            </m:r>
          </m:sub>
        </m:sSub>
      </m:oMath>
      <w:r w:rsidR="00FA54AC">
        <w:rPr>
          <w:rFonts w:hint="eastAsia"/>
          <w:sz w:val="24"/>
          <w:szCs w:val="22"/>
        </w:rPr>
        <w:t>——</w:t>
      </w:r>
      <w:r w:rsidR="00FA54AC">
        <w:rPr>
          <w:rFonts w:hint="eastAsia"/>
          <w:sz w:val="24"/>
          <w:szCs w:val="22"/>
        </w:rPr>
        <w:t>G</w:t>
      </w:r>
      <w:r w:rsidR="00FA54AC">
        <w:rPr>
          <w:sz w:val="24"/>
          <w:szCs w:val="22"/>
        </w:rPr>
        <w:t>NSS</w:t>
      </w:r>
      <w:r w:rsidR="00FA54AC">
        <w:rPr>
          <w:rFonts w:hint="eastAsia"/>
          <w:sz w:val="24"/>
          <w:szCs w:val="22"/>
        </w:rPr>
        <w:t>信号模拟器仿真场景中载体运动的标准距离值。</w:t>
      </w:r>
    </w:p>
    <w:p w14:paraId="443A9067" w14:textId="77777777" w:rsidR="00077BC5" w:rsidRPr="002444B0" w:rsidRDefault="00077BC5" w:rsidP="00077BC5">
      <w:pPr>
        <w:pStyle w:val="af"/>
        <w:numPr>
          <w:ilvl w:val="0"/>
          <w:numId w:val="6"/>
        </w:numPr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根据附录</w:t>
      </w:r>
      <w:r>
        <w:rPr>
          <w:rFonts w:ascii="Times New Roman" w:hint="eastAsia"/>
          <w:sz w:val="24"/>
          <w:szCs w:val="24"/>
        </w:rPr>
        <w:t>D</w:t>
      </w:r>
      <w:r>
        <w:rPr>
          <w:rFonts w:ascii="Times New Roman" w:hint="eastAsia"/>
          <w:sz w:val="24"/>
          <w:szCs w:val="24"/>
        </w:rPr>
        <w:t>修改场景配置参数，</w:t>
      </w:r>
      <w:r w:rsidRPr="00607E3E">
        <w:rPr>
          <w:rFonts w:ascii="Times New Roman" w:hint="eastAsia"/>
          <w:sz w:val="24"/>
          <w:szCs w:val="24"/>
        </w:rPr>
        <w:t>重复步骤（</w:t>
      </w:r>
      <w:r w:rsidRPr="00607E3E">
        <w:rPr>
          <w:rFonts w:ascii="Times New Roman" w:hint="eastAsia"/>
          <w:sz w:val="24"/>
          <w:szCs w:val="24"/>
        </w:rPr>
        <w:t>a</w:t>
      </w:r>
      <w:r w:rsidRPr="00607E3E">
        <w:rPr>
          <w:rFonts w:ascii="Times New Roman" w:hint="eastAsia"/>
          <w:sz w:val="24"/>
          <w:szCs w:val="24"/>
        </w:rPr>
        <w:t>）</w:t>
      </w:r>
      <w:r w:rsidRPr="00607E3E">
        <w:rPr>
          <w:rFonts w:ascii="Times New Roman" w:hint="eastAsia"/>
          <w:sz w:val="24"/>
          <w:szCs w:val="24"/>
        </w:rPr>
        <w:t>~</w:t>
      </w:r>
      <w:r w:rsidRPr="00607E3E">
        <w:rPr>
          <w:rFonts w:ascii="Times New Roman" w:hint="eastAsia"/>
          <w:sz w:val="24"/>
          <w:szCs w:val="24"/>
        </w:rPr>
        <w:t>（</w:t>
      </w:r>
      <w:r w:rsidRPr="00607E3E">
        <w:rPr>
          <w:rFonts w:ascii="Times New Roman" w:hint="eastAsia"/>
          <w:sz w:val="24"/>
          <w:szCs w:val="24"/>
        </w:rPr>
        <w:t>e</w:t>
      </w:r>
      <w:r w:rsidRPr="00607E3E">
        <w:rPr>
          <w:rFonts w:ascii="Times New Roman" w:hint="eastAsia"/>
          <w:sz w:val="24"/>
          <w:szCs w:val="24"/>
        </w:rPr>
        <w:t>），获得三个</w:t>
      </w:r>
      <w:r>
        <w:rPr>
          <w:rFonts w:ascii="Times New Roman" w:hint="eastAsia"/>
          <w:sz w:val="24"/>
          <w:szCs w:val="24"/>
        </w:rPr>
        <w:t>典型</w:t>
      </w:r>
      <w:r w:rsidRPr="00607E3E">
        <w:rPr>
          <w:rFonts w:ascii="Times New Roman" w:hint="eastAsia"/>
          <w:sz w:val="24"/>
          <w:szCs w:val="24"/>
        </w:rPr>
        <w:t>测量范围的</w:t>
      </w:r>
      <w:r>
        <w:rPr>
          <w:rFonts w:ascii="Times New Roman" w:hint="eastAsia"/>
          <w:sz w:val="24"/>
          <w:szCs w:val="24"/>
        </w:rPr>
        <w:t>距离</w:t>
      </w:r>
      <w:r w:rsidRPr="00607E3E">
        <w:rPr>
          <w:rFonts w:ascii="Times New Roman" w:hint="eastAsia"/>
          <w:sz w:val="24"/>
          <w:szCs w:val="24"/>
        </w:rPr>
        <w:t>测量误差。</w:t>
      </w:r>
    </w:p>
    <w:p w14:paraId="44813A57" w14:textId="77777777" w:rsidR="00F8271C" w:rsidRDefault="00F8271C" w:rsidP="00623E8C">
      <w:pPr>
        <w:ind w:firstLineChars="200" w:firstLine="480"/>
        <w:jc w:val="right"/>
        <w:rPr>
          <w:sz w:val="24"/>
        </w:rPr>
      </w:pPr>
    </w:p>
    <w:p w14:paraId="2CA7E257" w14:textId="77777777" w:rsidR="00791930" w:rsidRDefault="00791930">
      <w:pPr>
        <w:pStyle w:val="2"/>
        <w:keepNext w:val="0"/>
        <w:keepLines w:val="0"/>
        <w:tabs>
          <w:tab w:val="left" w:pos="525"/>
        </w:tabs>
        <w:spacing w:before="0" w:after="0" w:line="360" w:lineRule="auto"/>
        <w:ind w:right="-105"/>
        <w:rPr>
          <w:rFonts w:ascii="Times New Roman" w:eastAsia="宋体" w:hAnsi="Times New Roman"/>
          <w:b w:val="0"/>
          <w:bCs w:val="0"/>
          <w:sz w:val="24"/>
          <w:szCs w:val="20"/>
        </w:rPr>
      </w:pPr>
      <w:bookmarkStart w:id="82" w:name="_Toc72916040"/>
      <w:bookmarkStart w:id="83" w:name="_Toc72916464"/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 xml:space="preserve">7.2.4 </w:t>
      </w:r>
      <w:r>
        <w:rPr>
          <w:rFonts w:ascii="Times New Roman" w:eastAsia="宋体" w:hAnsi="Times New Roman" w:hint="eastAsia"/>
          <w:b w:val="0"/>
          <w:bCs w:val="0"/>
          <w:sz w:val="24"/>
          <w:szCs w:val="20"/>
        </w:rPr>
        <w:t>面积测量误差</w:t>
      </w:r>
      <w:bookmarkEnd w:id="82"/>
      <w:bookmarkEnd w:id="83"/>
    </w:p>
    <w:p w14:paraId="3FA2E910" w14:textId="3988883F" w:rsidR="00791930" w:rsidRDefault="007B4173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根据被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测量仪型式选择适应的校准方式</w:t>
      </w:r>
      <w:r w:rsidR="00791930">
        <w:rPr>
          <w:rFonts w:ascii="Times New Roman" w:hint="eastAsia"/>
          <w:sz w:val="24"/>
          <w:szCs w:val="24"/>
        </w:rPr>
        <w:t>，校准步骤如下：</w:t>
      </w:r>
    </w:p>
    <w:p w14:paraId="67D3F343" w14:textId="77777777" w:rsidR="00791930" w:rsidRDefault="00791930">
      <w:pPr>
        <w:pStyle w:val="af"/>
        <w:numPr>
          <w:ilvl w:val="0"/>
          <w:numId w:val="7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测量仪开机，使所有先验导航数据和时间信息失效，被</w:t>
      </w:r>
      <w:proofErr w:type="gramStart"/>
      <w:r>
        <w:rPr>
          <w:rFonts w:ascii="Times New Roman" w:hint="eastAsia"/>
          <w:sz w:val="24"/>
          <w:szCs w:val="24"/>
        </w:rPr>
        <w:t>校面积测量仪设置</w:t>
      </w:r>
      <w:proofErr w:type="gramEnd"/>
      <w:r>
        <w:rPr>
          <w:rFonts w:ascii="Times New Roman" w:hint="eastAsia"/>
          <w:sz w:val="24"/>
          <w:szCs w:val="24"/>
        </w:rPr>
        <w:t>为面积测量模式，然后置于电波暗室中。</w:t>
      </w:r>
    </w:p>
    <w:p w14:paraId="4928331F" w14:textId="038A2BF2" w:rsidR="00791930" w:rsidRDefault="00791930">
      <w:pPr>
        <w:pStyle w:val="af"/>
        <w:numPr>
          <w:ilvl w:val="0"/>
          <w:numId w:val="7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启动卫星导航信号转发器，根据路径损耗设置衰减值，使</w:t>
      </w:r>
      <w:r w:rsidR="006873A2">
        <w:rPr>
          <w:rFonts w:ascii="Times New Roman" w:hint="eastAsia"/>
          <w:sz w:val="24"/>
          <w:szCs w:val="24"/>
        </w:rPr>
        <w:t>接收</w:t>
      </w:r>
      <w:r>
        <w:rPr>
          <w:rFonts w:ascii="Times New Roman" w:hint="eastAsia"/>
          <w:sz w:val="24"/>
          <w:szCs w:val="24"/>
        </w:rPr>
        <w:t>天线的功率电平与卫星导航信号模拟器</w:t>
      </w:r>
      <w:r w:rsidR="006873A2">
        <w:rPr>
          <w:rFonts w:ascii="Times New Roman" w:hint="eastAsia"/>
          <w:sz w:val="24"/>
          <w:szCs w:val="24"/>
        </w:rPr>
        <w:t>设置</w:t>
      </w:r>
      <w:r>
        <w:rPr>
          <w:rFonts w:ascii="Times New Roman" w:hint="eastAsia"/>
          <w:sz w:val="24"/>
          <w:szCs w:val="24"/>
        </w:rPr>
        <w:t>功率电平一致。</w:t>
      </w:r>
    </w:p>
    <w:p w14:paraId="263E07AD" w14:textId="77777777" w:rsidR="00791930" w:rsidRDefault="00791930">
      <w:pPr>
        <w:pStyle w:val="af"/>
        <w:numPr>
          <w:ilvl w:val="0"/>
          <w:numId w:val="7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启动模拟器面积测量误差测试场景（场景参数配置见附录</w:t>
      </w:r>
      <w:r>
        <w:rPr>
          <w:rFonts w:ascii="Times New Roman" w:hint="eastAsia"/>
          <w:sz w:val="24"/>
          <w:szCs w:val="24"/>
        </w:rPr>
        <w:t>D</w:t>
      </w:r>
      <w:r>
        <w:rPr>
          <w:rFonts w:ascii="Times New Roman"/>
          <w:sz w:val="24"/>
          <w:szCs w:val="24"/>
        </w:rPr>
        <w:t>.3</w:t>
      </w:r>
      <w:r>
        <w:rPr>
          <w:rFonts w:ascii="Times New Roman" w:hint="eastAsia"/>
          <w:sz w:val="24"/>
          <w:szCs w:val="24"/>
        </w:rPr>
        <w:t>）。</w:t>
      </w:r>
    </w:p>
    <w:p w14:paraId="34B94267" w14:textId="06C0FD82" w:rsidR="00791930" w:rsidRDefault="00791930">
      <w:pPr>
        <w:pStyle w:val="af"/>
        <w:numPr>
          <w:ilvl w:val="0"/>
          <w:numId w:val="7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开启面积测量</w:t>
      </w:r>
      <w:proofErr w:type="gramStart"/>
      <w:r>
        <w:rPr>
          <w:rFonts w:ascii="Times New Roman" w:hint="eastAsia"/>
          <w:sz w:val="24"/>
          <w:szCs w:val="24"/>
        </w:rPr>
        <w:t>仪</w:t>
      </w:r>
      <w:r w:rsidR="006873A2">
        <w:rPr>
          <w:rFonts w:ascii="Times New Roman" w:hint="eastAsia"/>
          <w:sz w:val="24"/>
          <w:szCs w:val="24"/>
        </w:rPr>
        <w:t>面积</w:t>
      </w:r>
      <w:proofErr w:type="gramEnd"/>
      <w:r>
        <w:rPr>
          <w:rFonts w:ascii="Times New Roman" w:hint="eastAsia"/>
          <w:sz w:val="24"/>
          <w:szCs w:val="24"/>
        </w:rPr>
        <w:t>测量功能，</w:t>
      </w:r>
      <w:r w:rsidR="0053475A">
        <w:rPr>
          <w:rFonts w:ascii="Times New Roman" w:hint="eastAsia"/>
          <w:sz w:val="24"/>
          <w:szCs w:val="24"/>
        </w:rPr>
        <w:t>采样时间</w:t>
      </w:r>
      <w:r w:rsidR="0053475A">
        <w:rPr>
          <w:rFonts w:ascii="Times New Roman" w:hint="eastAsia"/>
          <w:sz w:val="24"/>
          <w:szCs w:val="24"/>
        </w:rPr>
        <w:t>2</w:t>
      </w:r>
      <w:r w:rsidR="0053475A">
        <w:rPr>
          <w:rFonts w:ascii="Times New Roman"/>
          <w:sz w:val="24"/>
          <w:szCs w:val="24"/>
        </w:rPr>
        <w:t>0</w:t>
      </w:r>
      <w:r w:rsidR="0053475A">
        <w:rPr>
          <w:rFonts w:ascii="Times New Roman" w:hint="eastAsia"/>
          <w:sz w:val="24"/>
          <w:szCs w:val="24"/>
        </w:rPr>
        <w:t>min</w:t>
      </w:r>
      <w:r w:rsidR="0053475A">
        <w:rPr>
          <w:rFonts w:ascii="Times New Roman" w:hint="eastAsia"/>
          <w:sz w:val="24"/>
          <w:szCs w:val="24"/>
        </w:rPr>
        <w:t>，</w:t>
      </w:r>
      <w:r>
        <w:rPr>
          <w:rFonts w:ascii="Times New Roman" w:hint="eastAsia"/>
          <w:sz w:val="24"/>
          <w:szCs w:val="24"/>
        </w:rPr>
        <w:t>在场景运行结束</w:t>
      </w:r>
      <w:proofErr w:type="gramStart"/>
      <w:r>
        <w:rPr>
          <w:rFonts w:ascii="Times New Roman" w:hint="eastAsia"/>
          <w:sz w:val="24"/>
          <w:szCs w:val="24"/>
        </w:rPr>
        <w:t>前记录</w:t>
      </w:r>
      <w:proofErr w:type="gramEnd"/>
      <w:r>
        <w:rPr>
          <w:rFonts w:ascii="Times New Roman" w:hint="eastAsia"/>
          <w:sz w:val="24"/>
          <w:szCs w:val="24"/>
        </w:rPr>
        <w:t>面积测量仪</w:t>
      </w:r>
      <w:r w:rsidR="0053475A">
        <w:rPr>
          <w:rFonts w:ascii="Times New Roman" w:hint="eastAsia"/>
          <w:sz w:val="24"/>
          <w:szCs w:val="24"/>
        </w:rPr>
        <w:t>的面积</w:t>
      </w:r>
      <w:r>
        <w:rPr>
          <w:rFonts w:ascii="Times New Roman" w:hint="eastAsia"/>
          <w:sz w:val="24"/>
          <w:szCs w:val="24"/>
        </w:rPr>
        <w:t>测量值</w:t>
      </w:r>
      <w:r>
        <w:rPr>
          <w:rFonts w:ascii="Times New Roman" w:hint="eastAsia"/>
          <w:i/>
          <w:sz w:val="24"/>
          <w:szCs w:val="24"/>
        </w:rPr>
        <w:t>A</w:t>
      </w:r>
      <w:r>
        <w:rPr>
          <w:rFonts w:ascii="Times New Roman" w:hint="eastAsia"/>
          <w:i/>
          <w:sz w:val="24"/>
          <w:szCs w:val="24"/>
          <w:vertAlign w:val="subscript"/>
        </w:rPr>
        <w:t>i</w:t>
      </w:r>
      <w:r>
        <w:rPr>
          <w:rFonts w:ascii="Times New Roman" w:hint="eastAsia"/>
          <w:sz w:val="24"/>
          <w:szCs w:val="24"/>
        </w:rPr>
        <w:t>。</w:t>
      </w:r>
    </w:p>
    <w:p w14:paraId="423538FE" w14:textId="77777777" w:rsidR="00791930" w:rsidRDefault="00791930">
      <w:pPr>
        <w:pStyle w:val="af"/>
        <w:numPr>
          <w:ilvl w:val="0"/>
          <w:numId w:val="7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记录模拟器仿真标准面积值</w:t>
      </w:r>
      <w:r>
        <w:rPr>
          <w:rFonts w:ascii="Times New Roman" w:hint="eastAsia"/>
          <w:i/>
          <w:sz w:val="24"/>
          <w:szCs w:val="24"/>
        </w:rPr>
        <w:t>A</w:t>
      </w:r>
      <w:r>
        <w:rPr>
          <w:rFonts w:ascii="Times New Roman" w:hint="eastAsia"/>
          <w:i/>
          <w:sz w:val="24"/>
          <w:szCs w:val="24"/>
          <w:vertAlign w:val="subscript"/>
        </w:rPr>
        <w:t>0</w:t>
      </w:r>
      <w:r>
        <w:rPr>
          <w:rFonts w:ascii="Times New Roman" w:hint="eastAsia"/>
          <w:sz w:val="24"/>
          <w:szCs w:val="24"/>
        </w:rPr>
        <w:t>，被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测量仪显示的面积测量值记为</w:t>
      </w:r>
      <w:r>
        <w:rPr>
          <w:rFonts w:ascii="Times New Roman" w:hint="eastAsia"/>
          <w:i/>
          <w:sz w:val="24"/>
          <w:szCs w:val="24"/>
        </w:rPr>
        <w:t>A</w:t>
      </w:r>
      <w:r>
        <w:rPr>
          <w:rFonts w:ascii="Times New Roman" w:hint="eastAsia"/>
          <w:i/>
          <w:sz w:val="24"/>
          <w:szCs w:val="24"/>
          <w:vertAlign w:val="subscript"/>
        </w:rPr>
        <w:t>i</w:t>
      </w:r>
      <w:r>
        <w:rPr>
          <w:rFonts w:ascii="Times New Roman" w:hint="eastAsia"/>
          <w:sz w:val="24"/>
          <w:szCs w:val="24"/>
        </w:rPr>
        <w:t>，由式</w:t>
      </w:r>
      <w:r>
        <w:rPr>
          <w:rFonts w:ascii="Times New Roman" w:hint="eastAsia"/>
          <w:sz w:val="24"/>
          <w:szCs w:val="24"/>
        </w:rPr>
        <w:t>(6)</w:t>
      </w:r>
      <w:r>
        <w:rPr>
          <w:rFonts w:ascii="Times New Roman" w:hint="eastAsia"/>
          <w:sz w:val="24"/>
          <w:szCs w:val="24"/>
        </w:rPr>
        <w:t>计算面积测量仪的面积测量误差。</w:t>
      </w:r>
    </w:p>
    <w:p w14:paraId="0ED83E5F" w14:textId="3BFAA2AE" w:rsidR="00791930" w:rsidRDefault="00A731D9">
      <w:pPr>
        <w:wordWrap w:val="0"/>
        <w:ind w:firstLineChars="200" w:firstLine="480"/>
        <w:jc w:val="right"/>
        <w:rPr>
          <w:sz w:val="24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E</m:t>
            </m:r>
          </m:e>
          <m:sub>
            <m:r>
              <w:rPr>
                <w:rFonts w:ascii="Cambria Math"/>
                <w:sz w:val="24"/>
                <w:szCs w:val="22"/>
              </w:rPr>
              <m:t>A</m:t>
            </m:r>
          </m:sub>
        </m:sSub>
        <m:r>
          <w:rPr>
            <w:rFonts w:ascii="Cambria Math"/>
            <w:sz w:val="24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A</m:t>
            </m:r>
          </m:e>
          <m:sub>
            <m:r>
              <w:rPr>
                <w:rFonts w:ascii="Cambria Math"/>
                <w:sz w:val="24"/>
                <w:szCs w:val="22"/>
              </w:rPr>
              <m:t>i</m:t>
            </m:r>
          </m:sub>
        </m:sSub>
        <m:r>
          <w:rPr>
            <w:rFonts w:ascii="Cambria Math"/>
            <w:sz w:val="24"/>
            <w:szCs w:val="22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A</m:t>
            </m:r>
          </m:e>
          <m:sub>
            <m:r>
              <w:rPr>
                <w:rFonts w:ascii="Cambria Math"/>
                <w:sz w:val="24"/>
                <w:szCs w:val="22"/>
              </w:rPr>
              <m:t>0</m:t>
            </m:r>
          </m:sub>
        </m:sSub>
      </m:oMath>
      <w:r w:rsidR="00791930">
        <w:rPr>
          <w:rFonts w:hint="eastAsia"/>
          <w:sz w:val="24"/>
          <w:szCs w:val="22"/>
        </w:rPr>
        <w:t xml:space="preserve">                 </w:t>
      </w:r>
      <w:r w:rsidR="00791930">
        <w:rPr>
          <w:rFonts w:hint="eastAsia"/>
          <w:sz w:val="24"/>
          <w:szCs w:val="22"/>
        </w:rPr>
        <w:t>（</w:t>
      </w:r>
      <w:r w:rsidR="00791930">
        <w:rPr>
          <w:rFonts w:hint="eastAsia"/>
          <w:sz w:val="24"/>
          <w:szCs w:val="22"/>
        </w:rPr>
        <w:t>6</w:t>
      </w:r>
      <w:r w:rsidR="00791930">
        <w:rPr>
          <w:rFonts w:hint="eastAsia"/>
          <w:sz w:val="24"/>
          <w:szCs w:val="22"/>
        </w:rPr>
        <w:t>）</w:t>
      </w:r>
    </w:p>
    <w:p w14:paraId="0E21BA48" w14:textId="77777777" w:rsidR="0053475A" w:rsidRPr="004B31EA" w:rsidRDefault="0053475A" w:rsidP="0053475A">
      <w:pPr>
        <w:spacing w:line="360" w:lineRule="auto"/>
        <w:jc w:val="left"/>
        <w:rPr>
          <w:sz w:val="24"/>
          <w:szCs w:val="22"/>
        </w:rPr>
      </w:pPr>
      <w:r>
        <w:rPr>
          <w:rFonts w:hint="eastAsia"/>
          <w:sz w:val="24"/>
          <w:szCs w:val="22"/>
        </w:rPr>
        <w:t>其中，</w:t>
      </w:r>
    </w:p>
    <w:p w14:paraId="3EF422BD" w14:textId="320CF4BF" w:rsidR="0053475A" w:rsidRPr="004B31EA" w:rsidRDefault="0053475A" w:rsidP="0053475A">
      <w:pPr>
        <w:spacing w:line="360" w:lineRule="auto"/>
        <w:jc w:val="left"/>
        <w:rPr>
          <w:sz w:val="24"/>
          <w:szCs w:val="22"/>
        </w:rPr>
      </w:pPr>
      <m:oMath>
        <m:r>
          <w:rPr>
            <w:rFonts w:ascii="Cambria Math" w:hAnsi="Cambria Math"/>
            <w:sz w:val="24"/>
            <w:szCs w:val="22"/>
          </w:rPr>
          <m:t xml:space="preserve">        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E</m:t>
            </m:r>
          </m:e>
          <m:sub>
            <m:r>
              <w:rPr>
                <w:rFonts w:ascii="Cambria Math"/>
                <w:sz w:val="24"/>
                <w:szCs w:val="22"/>
              </w:rPr>
              <m:t>A</m:t>
            </m:r>
          </m:sub>
        </m:sSub>
      </m:oMath>
      <w:r>
        <w:rPr>
          <w:rFonts w:hint="eastAsia"/>
          <w:sz w:val="24"/>
          <w:szCs w:val="22"/>
        </w:rPr>
        <w:t>——</w:t>
      </w:r>
      <w:r>
        <w:rPr>
          <w:rFonts w:hint="eastAsia"/>
          <w:sz w:val="24"/>
          <w:szCs w:val="24"/>
        </w:rPr>
        <w:t>面积测量仪的面积测量误差；</w:t>
      </w:r>
    </w:p>
    <w:p w14:paraId="36E58A8C" w14:textId="1D62B305" w:rsidR="0053475A" w:rsidRPr="004B31EA" w:rsidRDefault="00A731D9" w:rsidP="0053475A">
      <w:pPr>
        <w:spacing w:line="360" w:lineRule="auto"/>
        <w:ind w:firstLineChars="177" w:firstLine="425"/>
        <w:jc w:val="left"/>
        <w:rPr>
          <w:sz w:val="24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A</m:t>
            </m:r>
          </m:e>
          <m:sub>
            <m:r>
              <w:rPr>
                <w:rFonts w:ascii="Cambria Math"/>
                <w:sz w:val="24"/>
                <w:szCs w:val="22"/>
              </w:rPr>
              <m:t>i</m:t>
            </m:r>
          </m:sub>
        </m:sSub>
      </m:oMath>
      <w:r w:rsidR="0053475A">
        <w:rPr>
          <w:rFonts w:hint="eastAsia"/>
          <w:sz w:val="24"/>
          <w:szCs w:val="22"/>
        </w:rPr>
        <w:t>——</w:t>
      </w:r>
      <w:r w:rsidR="0053475A">
        <w:rPr>
          <w:rFonts w:hint="eastAsia"/>
          <w:sz w:val="24"/>
          <w:szCs w:val="24"/>
        </w:rPr>
        <w:t>被</w:t>
      </w:r>
      <w:proofErr w:type="gramStart"/>
      <w:r w:rsidR="0053475A">
        <w:rPr>
          <w:rFonts w:hint="eastAsia"/>
          <w:sz w:val="24"/>
          <w:szCs w:val="24"/>
        </w:rPr>
        <w:t>校面积</w:t>
      </w:r>
      <w:proofErr w:type="gramEnd"/>
      <w:r w:rsidR="0053475A">
        <w:rPr>
          <w:rFonts w:hint="eastAsia"/>
          <w:sz w:val="24"/>
          <w:szCs w:val="24"/>
        </w:rPr>
        <w:t>测量仪显示的距离测量值；</w:t>
      </w:r>
    </w:p>
    <w:p w14:paraId="1F00E731" w14:textId="0A7D7BB5" w:rsidR="0053475A" w:rsidRPr="004B31EA" w:rsidRDefault="00A731D9" w:rsidP="0053475A">
      <w:pPr>
        <w:spacing w:line="360" w:lineRule="auto"/>
        <w:ind w:leftChars="213" w:left="426"/>
        <w:jc w:val="left"/>
        <w:rPr>
          <w:color w:val="FF0000"/>
          <w:sz w:val="24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/>
                <w:sz w:val="24"/>
                <w:szCs w:val="22"/>
              </w:rPr>
              <m:t>A</m:t>
            </m:r>
          </m:e>
          <m:sub>
            <m:r>
              <w:rPr>
                <w:rFonts w:ascii="Cambria Math"/>
                <w:sz w:val="24"/>
                <w:szCs w:val="22"/>
              </w:rPr>
              <m:t>0</m:t>
            </m:r>
          </m:sub>
        </m:sSub>
      </m:oMath>
      <w:r w:rsidR="0053475A">
        <w:rPr>
          <w:rFonts w:hint="eastAsia"/>
          <w:sz w:val="24"/>
          <w:szCs w:val="22"/>
        </w:rPr>
        <w:t>——</w:t>
      </w:r>
      <w:r w:rsidR="0053475A">
        <w:rPr>
          <w:rFonts w:hint="eastAsia"/>
          <w:sz w:val="24"/>
          <w:szCs w:val="22"/>
        </w:rPr>
        <w:t>G</w:t>
      </w:r>
      <w:r w:rsidR="0053475A">
        <w:rPr>
          <w:sz w:val="24"/>
          <w:szCs w:val="22"/>
        </w:rPr>
        <w:t>NSS</w:t>
      </w:r>
      <w:r w:rsidR="0053475A">
        <w:rPr>
          <w:rFonts w:hint="eastAsia"/>
          <w:sz w:val="24"/>
          <w:szCs w:val="22"/>
        </w:rPr>
        <w:t>信号模拟器仿真场景中载体运动的标准距离值。</w:t>
      </w:r>
    </w:p>
    <w:p w14:paraId="00B1FD79" w14:textId="2A51C743" w:rsidR="0053475A" w:rsidRPr="002444B0" w:rsidRDefault="0053475A" w:rsidP="0053475A">
      <w:pPr>
        <w:pStyle w:val="af"/>
        <w:numPr>
          <w:ilvl w:val="0"/>
          <w:numId w:val="6"/>
        </w:numPr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根据附录</w:t>
      </w:r>
      <w:r>
        <w:rPr>
          <w:rFonts w:ascii="Times New Roman" w:hint="eastAsia"/>
          <w:sz w:val="24"/>
          <w:szCs w:val="24"/>
        </w:rPr>
        <w:t>D</w:t>
      </w:r>
      <w:r>
        <w:rPr>
          <w:rFonts w:ascii="Times New Roman" w:hint="eastAsia"/>
          <w:sz w:val="24"/>
          <w:szCs w:val="24"/>
        </w:rPr>
        <w:t>修改场景配置参数，</w:t>
      </w:r>
      <w:r w:rsidRPr="00607E3E">
        <w:rPr>
          <w:rFonts w:ascii="Times New Roman" w:hint="eastAsia"/>
          <w:sz w:val="24"/>
          <w:szCs w:val="24"/>
        </w:rPr>
        <w:t>重复步骤（</w:t>
      </w:r>
      <w:r w:rsidRPr="00607E3E">
        <w:rPr>
          <w:rFonts w:ascii="Times New Roman" w:hint="eastAsia"/>
          <w:sz w:val="24"/>
          <w:szCs w:val="24"/>
        </w:rPr>
        <w:t>a</w:t>
      </w:r>
      <w:r w:rsidRPr="00607E3E">
        <w:rPr>
          <w:rFonts w:ascii="Times New Roman" w:hint="eastAsia"/>
          <w:sz w:val="24"/>
          <w:szCs w:val="24"/>
        </w:rPr>
        <w:t>）</w:t>
      </w:r>
      <w:r w:rsidRPr="00607E3E">
        <w:rPr>
          <w:rFonts w:ascii="Times New Roman" w:hint="eastAsia"/>
          <w:sz w:val="24"/>
          <w:szCs w:val="24"/>
        </w:rPr>
        <w:t>~</w:t>
      </w:r>
      <w:r w:rsidRPr="00607E3E">
        <w:rPr>
          <w:rFonts w:ascii="Times New Roman" w:hint="eastAsia"/>
          <w:sz w:val="24"/>
          <w:szCs w:val="24"/>
        </w:rPr>
        <w:t>（</w:t>
      </w:r>
      <w:r w:rsidRPr="00607E3E">
        <w:rPr>
          <w:rFonts w:ascii="Times New Roman" w:hint="eastAsia"/>
          <w:sz w:val="24"/>
          <w:szCs w:val="24"/>
        </w:rPr>
        <w:t>e</w:t>
      </w:r>
      <w:r w:rsidRPr="00607E3E">
        <w:rPr>
          <w:rFonts w:ascii="Times New Roman" w:hint="eastAsia"/>
          <w:sz w:val="24"/>
          <w:szCs w:val="24"/>
        </w:rPr>
        <w:t>），获得三个</w:t>
      </w:r>
      <w:r>
        <w:rPr>
          <w:rFonts w:ascii="Times New Roman" w:hint="eastAsia"/>
          <w:sz w:val="24"/>
          <w:szCs w:val="24"/>
        </w:rPr>
        <w:t>典型</w:t>
      </w:r>
      <w:r w:rsidRPr="00607E3E">
        <w:rPr>
          <w:rFonts w:ascii="Times New Roman" w:hint="eastAsia"/>
          <w:sz w:val="24"/>
          <w:szCs w:val="24"/>
        </w:rPr>
        <w:t>测量范围的</w:t>
      </w:r>
      <w:r w:rsidR="003D5E3B">
        <w:rPr>
          <w:rFonts w:ascii="Times New Roman" w:hint="eastAsia"/>
          <w:sz w:val="24"/>
          <w:szCs w:val="24"/>
        </w:rPr>
        <w:t>面积</w:t>
      </w:r>
      <w:r w:rsidRPr="00607E3E">
        <w:rPr>
          <w:rFonts w:ascii="Times New Roman" w:hint="eastAsia"/>
          <w:sz w:val="24"/>
          <w:szCs w:val="24"/>
        </w:rPr>
        <w:t>测量误差。</w:t>
      </w:r>
    </w:p>
    <w:p w14:paraId="3ACE0EFC" w14:textId="77777777" w:rsidR="0053475A" w:rsidRPr="0053475A" w:rsidRDefault="0053475A" w:rsidP="00623E8C">
      <w:pPr>
        <w:ind w:firstLineChars="200" w:firstLine="480"/>
        <w:jc w:val="right"/>
        <w:rPr>
          <w:sz w:val="24"/>
          <w:szCs w:val="22"/>
        </w:rPr>
      </w:pPr>
    </w:p>
    <w:p w14:paraId="0152301D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84" w:name="_Toc20616"/>
      <w:bookmarkStart w:id="85" w:name="_Toc4550"/>
      <w:bookmarkStart w:id="86" w:name="_Toc9327"/>
      <w:bookmarkStart w:id="87" w:name="_Toc72916468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8 校准结果表达</w:t>
      </w:r>
      <w:bookmarkEnd w:id="84"/>
      <w:bookmarkEnd w:id="85"/>
      <w:bookmarkEnd w:id="86"/>
      <w:bookmarkEnd w:id="87"/>
    </w:p>
    <w:p w14:paraId="490C8407" w14:textId="77777777" w:rsidR="00791930" w:rsidRDefault="00791930" w:rsidP="00623E8C">
      <w:pPr>
        <w:pStyle w:val="af"/>
        <w:spacing w:line="360" w:lineRule="auto"/>
        <w:ind w:left="480"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由校准方出具“校准证书”或校准报告。包括下列内容：</w:t>
      </w:r>
    </w:p>
    <w:p w14:paraId="0031E2EE" w14:textId="77777777" w:rsidR="00791930" w:rsidRDefault="00791930">
      <w:pPr>
        <w:pStyle w:val="af"/>
        <w:numPr>
          <w:ilvl w:val="0"/>
          <w:numId w:val="8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校准实验室名称和地址；</w:t>
      </w:r>
    </w:p>
    <w:p w14:paraId="14DB6FFF" w14:textId="77777777" w:rsidR="00791930" w:rsidRDefault="00791930">
      <w:pPr>
        <w:pStyle w:val="af"/>
        <w:numPr>
          <w:ilvl w:val="0"/>
          <w:numId w:val="8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被校准方的名称和地址；</w:t>
      </w:r>
    </w:p>
    <w:p w14:paraId="41645192" w14:textId="77777777" w:rsidR="00791930" w:rsidRDefault="00791930">
      <w:pPr>
        <w:pStyle w:val="af"/>
        <w:numPr>
          <w:ilvl w:val="0"/>
          <w:numId w:val="8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校准的日期，包括被校对</w:t>
      </w:r>
      <w:proofErr w:type="gramStart"/>
      <w:r>
        <w:rPr>
          <w:rFonts w:ascii="Times New Roman" w:hint="eastAsia"/>
          <w:sz w:val="24"/>
          <w:szCs w:val="24"/>
        </w:rPr>
        <w:t>象</w:t>
      </w:r>
      <w:proofErr w:type="gramEnd"/>
      <w:r>
        <w:rPr>
          <w:rFonts w:ascii="Times New Roman" w:hint="eastAsia"/>
          <w:sz w:val="24"/>
          <w:szCs w:val="24"/>
        </w:rPr>
        <w:t>的接收日期；</w:t>
      </w:r>
    </w:p>
    <w:p w14:paraId="409A1E45" w14:textId="77777777" w:rsidR="00791930" w:rsidRDefault="00791930">
      <w:pPr>
        <w:pStyle w:val="af"/>
        <w:numPr>
          <w:ilvl w:val="0"/>
          <w:numId w:val="8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被</w:t>
      </w:r>
      <w:proofErr w:type="gramStart"/>
      <w:r>
        <w:rPr>
          <w:rFonts w:ascii="Times New Roman" w:hint="eastAsia"/>
          <w:sz w:val="24"/>
          <w:szCs w:val="24"/>
        </w:rPr>
        <w:t>校面积</w:t>
      </w:r>
      <w:proofErr w:type="gramEnd"/>
      <w:r>
        <w:rPr>
          <w:rFonts w:ascii="Times New Roman" w:hint="eastAsia"/>
          <w:sz w:val="24"/>
          <w:szCs w:val="24"/>
        </w:rPr>
        <w:t>测量仪的描述、型号和出厂序列号等；</w:t>
      </w:r>
    </w:p>
    <w:p w14:paraId="73880D03" w14:textId="77777777" w:rsidR="00791930" w:rsidRDefault="00791930">
      <w:pPr>
        <w:pStyle w:val="af"/>
        <w:numPr>
          <w:ilvl w:val="0"/>
          <w:numId w:val="8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bookmarkStart w:id="88" w:name="_Toc20318"/>
      <w:bookmarkStart w:id="89" w:name="_Toc18562"/>
      <w:r>
        <w:rPr>
          <w:rFonts w:ascii="Times New Roman" w:hint="eastAsia"/>
          <w:sz w:val="24"/>
          <w:szCs w:val="24"/>
        </w:rPr>
        <w:t>校准结果及其测量不确定度的说明；</w:t>
      </w:r>
      <w:bookmarkEnd w:id="88"/>
      <w:bookmarkEnd w:id="89"/>
    </w:p>
    <w:p w14:paraId="45682506" w14:textId="77777777" w:rsidR="00791930" w:rsidRDefault="00791930">
      <w:pPr>
        <w:pStyle w:val="af"/>
        <w:numPr>
          <w:ilvl w:val="0"/>
          <w:numId w:val="8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bookmarkStart w:id="90" w:name="_Toc15109"/>
      <w:bookmarkStart w:id="91" w:name="_Toc25902"/>
      <w:r>
        <w:rPr>
          <w:rFonts w:ascii="Times New Roman" w:hint="eastAsia"/>
          <w:sz w:val="24"/>
          <w:szCs w:val="24"/>
        </w:rPr>
        <w:t>对校准所用标准器名称、型号及校准期间的相应计量特性</w:t>
      </w:r>
      <w:bookmarkEnd w:id="90"/>
      <w:bookmarkEnd w:id="91"/>
      <w:r>
        <w:rPr>
          <w:rFonts w:ascii="Times New Roman" w:hint="eastAsia"/>
          <w:sz w:val="24"/>
          <w:szCs w:val="24"/>
        </w:rPr>
        <w:t>；</w:t>
      </w:r>
    </w:p>
    <w:p w14:paraId="4761379D" w14:textId="77777777" w:rsidR="00CA2AD0" w:rsidRDefault="00CA2AD0">
      <w:pPr>
        <w:pStyle w:val="af"/>
        <w:numPr>
          <w:ilvl w:val="0"/>
          <w:numId w:val="8"/>
        </w:numPr>
        <w:spacing w:line="360" w:lineRule="auto"/>
        <w:ind w:left="0" w:firstLineChars="0"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溯源性说明</w:t>
      </w:r>
    </w:p>
    <w:p w14:paraId="3644212E" w14:textId="77777777" w:rsidR="00791930" w:rsidRDefault="00791930">
      <w:pPr>
        <w:pStyle w:val="1"/>
        <w:keepNext w:val="0"/>
        <w:keepLines w:val="0"/>
        <w:widowControl/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92" w:name="_Toc20351"/>
      <w:bookmarkStart w:id="93" w:name="_Toc28803"/>
      <w:bookmarkStart w:id="94" w:name="_Toc21020"/>
      <w:bookmarkStart w:id="95" w:name="_Toc6712"/>
      <w:bookmarkStart w:id="96" w:name="_Toc1706"/>
      <w:bookmarkStart w:id="97" w:name="_Toc72916469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9 复校时间间隔</w:t>
      </w:r>
      <w:bookmarkEnd w:id="92"/>
      <w:bookmarkEnd w:id="93"/>
      <w:bookmarkEnd w:id="94"/>
      <w:bookmarkEnd w:id="95"/>
      <w:bookmarkEnd w:id="96"/>
      <w:bookmarkEnd w:id="97"/>
    </w:p>
    <w:p w14:paraId="6EB9AA9D" w14:textId="2E014E0D" w:rsidR="00791930" w:rsidRDefault="00791930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送</w:t>
      </w:r>
      <w:proofErr w:type="gramStart"/>
      <w:r>
        <w:rPr>
          <w:rFonts w:ascii="Times New Roman" w:hint="eastAsia"/>
          <w:sz w:val="24"/>
          <w:szCs w:val="24"/>
        </w:rPr>
        <w:t>校单位</w:t>
      </w:r>
      <w:proofErr w:type="gramEnd"/>
      <w:r>
        <w:rPr>
          <w:rFonts w:ascii="Times New Roman" w:hint="eastAsia"/>
          <w:sz w:val="24"/>
          <w:szCs w:val="24"/>
        </w:rPr>
        <w:t>可根据实际使用情况自主决定复校时间间隔，建议</w:t>
      </w:r>
      <w:r w:rsidR="00EA0D62">
        <w:rPr>
          <w:rFonts w:ascii="Times New Roman" w:hint="eastAsia"/>
          <w:sz w:val="24"/>
          <w:szCs w:val="24"/>
        </w:rPr>
        <w:t>不超过</w:t>
      </w:r>
      <w:r w:rsidR="00EA0D62">
        <w:rPr>
          <w:rFonts w:ascii="Times New Roman" w:hint="eastAsia"/>
          <w:sz w:val="24"/>
          <w:szCs w:val="24"/>
        </w:rPr>
        <w:t>1</w:t>
      </w:r>
      <w:r w:rsidR="00EA0D62">
        <w:rPr>
          <w:rFonts w:ascii="Times New Roman"/>
          <w:sz w:val="24"/>
          <w:szCs w:val="24"/>
        </w:rPr>
        <w:t>2</w:t>
      </w:r>
      <w:r w:rsidR="00EA0D62">
        <w:rPr>
          <w:rFonts w:ascii="Times New Roman" w:hint="eastAsia"/>
          <w:sz w:val="24"/>
          <w:szCs w:val="24"/>
        </w:rPr>
        <w:t>个月</w:t>
      </w:r>
      <w:r>
        <w:rPr>
          <w:rFonts w:ascii="Times New Roman" w:hint="eastAsia"/>
          <w:sz w:val="24"/>
          <w:szCs w:val="24"/>
        </w:rPr>
        <w:t>。</w:t>
      </w:r>
    </w:p>
    <w:p w14:paraId="63D33F1F" w14:textId="77777777" w:rsidR="00791930" w:rsidRDefault="00791930">
      <w:pPr>
        <w:tabs>
          <w:tab w:val="left" w:pos="3030"/>
        </w:tabs>
        <w:rPr>
          <w:sz w:val="21"/>
        </w:rPr>
      </w:pPr>
    </w:p>
    <w:p w14:paraId="3A296C4B" w14:textId="77777777" w:rsidR="00791930" w:rsidRDefault="00791930">
      <w:pPr>
        <w:pStyle w:val="1"/>
        <w:keepNext w:val="0"/>
        <w:keepLines w:val="0"/>
        <w:widowControl/>
        <w:tabs>
          <w:tab w:val="center" w:pos="4253"/>
        </w:tabs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r>
        <w:br w:type="page"/>
      </w:r>
      <w:bookmarkStart w:id="98" w:name="_Toc72916470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lastRenderedPageBreak/>
        <w:t>附录</w:t>
      </w:r>
      <w:r>
        <w:rPr>
          <w:rFonts w:ascii="黑体" w:hAnsi="黑体"/>
          <w:b w:val="0"/>
          <w:bCs w:val="0"/>
          <w:spacing w:val="2"/>
          <w:kern w:val="0"/>
          <w:szCs w:val="24"/>
        </w:rPr>
        <w:t>A</w:t>
      </w:r>
      <w:r>
        <w:rPr>
          <w:rFonts w:ascii="黑体" w:hAnsi="黑体"/>
          <w:b w:val="0"/>
          <w:bCs w:val="0"/>
          <w:spacing w:val="2"/>
          <w:kern w:val="0"/>
          <w:szCs w:val="24"/>
        </w:rPr>
        <w:tab/>
      </w:r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校准原始记录格式</w:t>
      </w:r>
      <w:bookmarkEnd w:id="98"/>
    </w:p>
    <w:p w14:paraId="622C3F87" w14:textId="77777777" w:rsidR="00791930" w:rsidRDefault="00791930">
      <w:pPr>
        <w:adjustRightInd w:val="0"/>
        <w:spacing w:line="310" w:lineRule="exact"/>
        <w:jc w:val="center"/>
        <w:rPr>
          <w:rFonts w:ascii="黑体" w:eastAsia="黑体"/>
          <w:kern w:val="2"/>
          <w:sz w:val="28"/>
          <w:szCs w:val="28"/>
        </w:rPr>
      </w:pPr>
      <w:r>
        <w:rPr>
          <w:rFonts w:ascii="黑体" w:eastAsia="黑体" w:hint="eastAsia"/>
          <w:kern w:val="2"/>
          <w:sz w:val="28"/>
          <w:szCs w:val="28"/>
        </w:rPr>
        <w:t>GNSS动态面积测量仪校准原始记录</w:t>
      </w:r>
    </w:p>
    <w:p w14:paraId="568E066B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送检单位名称：</w:t>
      </w:r>
      <w:r>
        <w:rPr>
          <w:rFonts w:ascii="Times New Roman" w:hint="eastAsia"/>
          <w:sz w:val="24"/>
          <w:szCs w:val="24"/>
          <w:u w:val="single"/>
        </w:rPr>
        <w:t xml:space="preserve">                               </w:t>
      </w:r>
      <w:r>
        <w:rPr>
          <w:rFonts w:ascii="Times New Roman" w:hint="eastAsia"/>
          <w:sz w:val="24"/>
          <w:szCs w:val="24"/>
        </w:rPr>
        <w:t>证书编号：</w:t>
      </w:r>
      <w:r>
        <w:rPr>
          <w:rFonts w:ascii="Times New Roman" w:hint="eastAsia"/>
          <w:sz w:val="24"/>
          <w:szCs w:val="24"/>
          <w:u w:val="single"/>
        </w:rPr>
        <w:t xml:space="preserve">              </w:t>
      </w:r>
    </w:p>
    <w:p w14:paraId="219911B0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送检单位地址：</w:t>
      </w:r>
      <w:r>
        <w:rPr>
          <w:rFonts w:ascii="Times New Roman" w:hint="eastAsia"/>
          <w:sz w:val="24"/>
          <w:szCs w:val="24"/>
          <w:u w:val="single"/>
        </w:rPr>
        <w:t xml:space="preserve">                                                       </w:t>
      </w:r>
    </w:p>
    <w:p w14:paraId="0848461D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仪</w:t>
      </w:r>
      <w:r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器</w:t>
      </w:r>
      <w:r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名</w:t>
      </w:r>
      <w:r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称：</w:t>
      </w:r>
      <w:r>
        <w:rPr>
          <w:rFonts w:ascii="Times New Roman" w:hint="eastAsia"/>
          <w:sz w:val="24"/>
          <w:szCs w:val="24"/>
          <w:u w:val="single"/>
        </w:rPr>
        <w:t xml:space="preserve">                         </w:t>
      </w:r>
      <w:r>
        <w:rPr>
          <w:rFonts w:ascii="Times New Roman" w:hint="eastAsia"/>
          <w:sz w:val="24"/>
          <w:szCs w:val="24"/>
        </w:rPr>
        <w:t>型</w:t>
      </w:r>
      <w:r>
        <w:rPr>
          <w:rFonts w:ascii="Times New Roman" w:hint="eastAsia"/>
          <w:sz w:val="24"/>
          <w:szCs w:val="24"/>
        </w:rPr>
        <w:t xml:space="preserve">    </w:t>
      </w:r>
      <w:r>
        <w:rPr>
          <w:rFonts w:ascii="Times New Roman" w:hint="eastAsia"/>
          <w:sz w:val="24"/>
          <w:szCs w:val="24"/>
        </w:rPr>
        <w:t>号：</w:t>
      </w:r>
      <w:r>
        <w:rPr>
          <w:rFonts w:ascii="Times New Roman" w:hint="eastAsia"/>
          <w:sz w:val="24"/>
          <w:szCs w:val="24"/>
          <w:u w:val="single"/>
        </w:rPr>
        <w:t xml:space="preserve">                     </w:t>
      </w:r>
    </w:p>
    <w:p w14:paraId="57B66A5A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生</w:t>
      </w:r>
      <w:r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产</w:t>
      </w:r>
      <w:r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厂</w:t>
      </w:r>
      <w:r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家：</w:t>
      </w:r>
      <w:r>
        <w:rPr>
          <w:rFonts w:ascii="Times New Roman" w:hint="eastAsia"/>
          <w:sz w:val="24"/>
          <w:szCs w:val="24"/>
          <w:u w:val="single"/>
        </w:rPr>
        <w:t xml:space="preserve">                         </w:t>
      </w:r>
      <w:r>
        <w:rPr>
          <w:rFonts w:ascii="Times New Roman" w:hint="eastAsia"/>
          <w:sz w:val="24"/>
          <w:szCs w:val="24"/>
        </w:rPr>
        <w:t>出厂编号：</w:t>
      </w:r>
      <w:r>
        <w:rPr>
          <w:rFonts w:ascii="Times New Roman" w:hint="eastAsia"/>
          <w:sz w:val="24"/>
          <w:szCs w:val="24"/>
          <w:u w:val="single"/>
        </w:rPr>
        <w:t xml:space="preserve">                     </w:t>
      </w:r>
    </w:p>
    <w:p w14:paraId="0C1AD1CB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校准地点：</w:t>
      </w:r>
      <w:r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          </w:t>
      </w:r>
      <w:r>
        <w:rPr>
          <w:rFonts w:ascii="Times New Roman" w:hint="eastAsia"/>
          <w:sz w:val="24"/>
          <w:szCs w:val="24"/>
        </w:rPr>
        <w:t>环境温度：</w:t>
      </w:r>
      <w:r>
        <w:rPr>
          <w:rFonts w:ascii="Times New Roman" w:hint="eastAsia"/>
          <w:sz w:val="24"/>
          <w:szCs w:val="24"/>
          <w:u w:val="single"/>
        </w:rPr>
        <w:t xml:space="preserve">            </w:t>
      </w:r>
      <w:r>
        <w:rPr>
          <w:rFonts w:ascii="Times New Roman" w:hint="eastAsia"/>
          <w:sz w:val="24"/>
          <w:szCs w:val="24"/>
        </w:rPr>
        <w:t>℃</w:t>
      </w:r>
      <w:r>
        <w:rPr>
          <w:rFonts w:ascii="Times New Roman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相对湿度：</w:t>
      </w:r>
      <w:r>
        <w:rPr>
          <w:rFonts w:ascii="Times New Roman" w:hint="eastAsia"/>
          <w:sz w:val="24"/>
          <w:szCs w:val="24"/>
          <w:u w:val="single"/>
        </w:rPr>
        <w:t xml:space="preserve">           </w:t>
      </w:r>
      <w:r>
        <w:rPr>
          <w:rFonts w:ascii="Times New Roman" w:hint="eastAsia"/>
          <w:sz w:val="24"/>
          <w:szCs w:val="24"/>
        </w:rPr>
        <w:t xml:space="preserve">% </w:t>
      </w:r>
    </w:p>
    <w:p w14:paraId="7BEF1D14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1. </w:t>
      </w:r>
      <w:r>
        <w:rPr>
          <w:rFonts w:ascii="Times New Roman" w:hint="eastAsia"/>
          <w:sz w:val="24"/>
          <w:szCs w:val="24"/>
        </w:rPr>
        <w:t>仪器外观及工作正常性检查：</w:t>
      </w:r>
      <w:r>
        <w:rPr>
          <w:rFonts w:ascii="Times New Roman" w:hint="eastAsia"/>
          <w:sz w:val="24"/>
          <w:szCs w:val="24"/>
        </w:rPr>
        <w:t xml:space="preserve">                                          </w:t>
      </w:r>
    </w:p>
    <w:p w14:paraId="1F3B7B48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2. </w:t>
      </w:r>
      <w:r>
        <w:rPr>
          <w:rFonts w:ascii="Times New Roman" w:hint="eastAsia"/>
          <w:sz w:val="24"/>
          <w:szCs w:val="24"/>
        </w:rPr>
        <w:t>校准场景描述：</w:t>
      </w:r>
    </w:p>
    <w:p w14:paraId="47F54C1A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</w:p>
    <w:p w14:paraId="28755E35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3.</w:t>
      </w:r>
      <w:r>
        <w:rPr>
          <w:rFonts w:ascii="Times New Roman" w:hint="eastAsia"/>
          <w:sz w:val="24"/>
          <w:szCs w:val="24"/>
        </w:rPr>
        <w:t>定位偏差和精密度校准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791930" w14:paraId="1D3D4517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BEC26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F3FEE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显示值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43EE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定位误差（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F03B0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定位精密度</w:t>
            </w:r>
            <w:r w:rsidR="00BB2AF1">
              <w:rPr>
                <w:rFonts w:hint="eastAsia"/>
                <w:sz w:val="24"/>
              </w:rPr>
              <w:t>（</w:t>
            </w:r>
            <w:r w:rsidR="00BB2AF1">
              <w:rPr>
                <w:rFonts w:hint="eastAsia"/>
                <w:sz w:val="24"/>
              </w:rPr>
              <w:t>m</w:t>
            </w:r>
            <w:r w:rsidR="00BB2AF1">
              <w:rPr>
                <w:rFonts w:hint="eastAsia"/>
                <w:sz w:val="24"/>
              </w:rPr>
              <w:t>）</w:t>
            </w:r>
          </w:p>
        </w:tc>
      </w:tr>
      <w:tr w:rsidR="00791930" w14:paraId="46631BD5" w14:textId="77777777">
        <w:trPr>
          <w:trHeight w:val="90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04824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C5D2E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F67DB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01499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</w:tr>
      <w:tr w:rsidR="00791930" w14:paraId="6254147F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8395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7D6BA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5711D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153AE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</w:tr>
      <w:tr w:rsidR="00791930" w14:paraId="4427A27A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3479E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F5F6C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CA913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EF487" w14:textId="77777777" w:rsidR="00791930" w:rsidRDefault="00791930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</w:tr>
    </w:tbl>
    <w:p w14:paraId="3F910E71" w14:textId="77777777" w:rsidR="00791930" w:rsidRDefault="00791930">
      <w:pPr>
        <w:spacing w:line="480" w:lineRule="exact"/>
        <w:ind w:left="120" w:firstLine="120"/>
        <w:rPr>
          <w:sz w:val="24"/>
        </w:rPr>
      </w:pPr>
      <w:r>
        <w:rPr>
          <w:rFonts w:hint="eastAsia"/>
          <w:sz w:val="24"/>
        </w:rPr>
        <w:t>定位偏差不确定度：</w:t>
      </w:r>
    </w:p>
    <w:p w14:paraId="3AE3E303" w14:textId="77777777" w:rsidR="00BB2AF1" w:rsidRDefault="00BB2AF1">
      <w:pPr>
        <w:spacing w:line="480" w:lineRule="exact"/>
        <w:ind w:left="120" w:firstLine="120"/>
        <w:rPr>
          <w:sz w:val="24"/>
        </w:rPr>
      </w:pPr>
      <w:r>
        <w:rPr>
          <w:rFonts w:hint="eastAsia"/>
          <w:sz w:val="24"/>
        </w:rPr>
        <w:t>定位精密度不确定度：</w:t>
      </w:r>
    </w:p>
    <w:p w14:paraId="5388BB63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4. </w:t>
      </w:r>
      <w:r>
        <w:rPr>
          <w:rFonts w:ascii="Times New Roman" w:hint="eastAsia"/>
          <w:sz w:val="24"/>
          <w:szCs w:val="24"/>
        </w:rPr>
        <w:t>距离测量误差校准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0"/>
        <w:gridCol w:w="2130"/>
        <w:gridCol w:w="2131"/>
      </w:tblGrid>
      <w:tr w:rsidR="00EE299A" w14:paraId="2AF11DF0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9A1E0" w14:textId="031C0F62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3F135" w14:textId="6686E11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显示值（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94821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EE299A" w14:paraId="760AC85A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65514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AD8C1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A1A95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</w:tr>
      <w:tr w:rsidR="00EE299A" w14:paraId="69E22E59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1936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4F17A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0AC63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</w:tr>
      <w:tr w:rsidR="00EE299A" w14:paraId="23B68E6D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90B1D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C17E6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DAD84" w14:textId="77777777" w:rsidR="00EE299A" w:rsidRDefault="00EE299A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</w:tr>
    </w:tbl>
    <w:p w14:paraId="2D82AD89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5. </w:t>
      </w:r>
      <w:r>
        <w:rPr>
          <w:rFonts w:ascii="Times New Roman" w:hint="eastAsia"/>
          <w:sz w:val="24"/>
          <w:szCs w:val="24"/>
        </w:rPr>
        <w:t>面积测量误差校准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3"/>
        <w:gridCol w:w="2233"/>
        <w:gridCol w:w="2028"/>
      </w:tblGrid>
      <w:tr w:rsidR="00EE299A" w14:paraId="091B306E" w14:textId="77777777">
        <w:trPr>
          <w:trHeight w:val="217"/>
        </w:trPr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8349E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标准面积</w:t>
            </w:r>
            <w:r>
              <w:rPr>
                <w:rFonts w:hint="eastAsia"/>
                <w:sz w:val="24"/>
              </w:rPr>
              <w:t>(m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74EB1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显示值</w:t>
            </w:r>
            <w:r>
              <w:rPr>
                <w:rFonts w:hint="eastAsia"/>
                <w:sz w:val="24"/>
              </w:rPr>
              <w:t>(m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2A61B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  <w:r>
              <w:rPr>
                <w:rFonts w:hint="eastAsia"/>
                <w:sz w:val="24"/>
              </w:rPr>
              <w:t>(m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</w:p>
        </w:tc>
      </w:tr>
      <w:tr w:rsidR="00EE299A" w14:paraId="3C12D619" w14:textId="77777777">
        <w:trPr>
          <w:trHeight w:val="139"/>
        </w:trPr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D9E89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7DEE9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F7547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</w:tr>
      <w:tr w:rsidR="00EE299A" w14:paraId="23A23C55" w14:textId="7777777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447D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C4D39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B4711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</w:tr>
      <w:tr w:rsidR="00EE299A" w14:paraId="64D5F7AE" w14:textId="7777777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14499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17281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29F4C" w14:textId="77777777" w:rsidR="00EE299A" w:rsidRDefault="00EE299A">
            <w:pPr>
              <w:spacing w:line="264" w:lineRule="auto"/>
              <w:jc w:val="center"/>
              <w:rPr>
                <w:sz w:val="24"/>
              </w:rPr>
            </w:pPr>
          </w:p>
        </w:tc>
      </w:tr>
    </w:tbl>
    <w:p w14:paraId="7F8BBC94" w14:textId="77777777" w:rsidR="00791930" w:rsidRDefault="00791930">
      <w:pPr>
        <w:spacing w:line="480" w:lineRule="exact"/>
        <w:rPr>
          <w:sz w:val="24"/>
        </w:rPr>
      </w:pPr>
      <w:r>
        <w:rPr>
          <w:rFonts w:hint="eastAsia"/>
          <w:sz w:val="24"/>
        </w:rPr>
        <w:t xml:space="preserve">                                                </w:t>
      </w:r>
    </w:p>
    <w:p w14:paraId="2ECE68F6" w14:textId="77777777" w:rsidR="00791930" w:rsidRDefault="00791930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>校准员：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核验员：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校准日期：</w:t>
      </w:r>
      <w:r>
        <w:rPr>
          <w:rFonts w:hint="eastAsia"/>
          <w:sz w:val="24"/>
          <w:u w:val="single"/>
        </w:rPr>
        <w:t xml:space="preserve">           </w:t>
      </w:r>
    </w:p>
    <w:p w14:paraId="3F9D6E1F" w14:textId="77777777" w:rsidR="00791930" w:rsidRDefault="00791930">
      <w:pPr>
        <w:pStyle w:val="1"/>
        <w:keepNext w:val="0"/>
        <w:keepLines w:val="0"/>
        <w:widowControl/>
        <w:tabs>
          <w:tab w:val="center" w:pos="4253"/>
        </w:tabs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r>
        <w:br w:type="page"/>
      </w:r>
      <w:bookmarkStart w:id="99" w:name="_Toc38282195"/>
      <w:bookmarkStart w:id="100" w:name="_Toc72916471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lastRenderedPageBreak/>
        <w:t>附录</w:t>
      </w:r>
      <w:r>
        <w:rPr>
          <w:rFonts w:ascii="黑体" w:hAnsi="黑体"/>
          <w:b w:val="0"/>
          <w:bCs w:val="0"/>
          <w:spacing w:val="2"/>
          <w:kern w:val="0"/>
          <w:szCs w:val="24"/>
        </w:rPr>
        <w:t xml:space="preserve">B </w:t>
      </w:r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 xml:space="preserve">                </w:t>
      </w:r>
      <w:r>
        <w:rPr>
          <w:rFonts w:ascii="黑体" w:hAnsi="黑体"/>
          <w:b w:val="0"/>
          <w:bCs w:val="0"/>
          <w:spacing w:val="2"/>
          <w:kern w:val="0"/>
          <w:szCs w:val="24"/>
        </w:rPr>
        <w:tab/>
      </w:r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t>校准证书内页格式</w:t>
      </w:r>
      <w:bookmarkEnd w:id="99"/>
      <w:bookmarkEnd w:id="100"/>
    </w:p>
    <w:p w14:paraId="1596836A" w14:textId="77777777" w:rsidR="00791930" w:rsidRDefault="00791930">
      <w:pPr>
        <w:autoSpaceDE w:val="0"/>
        <w:autoSpaceDN w:val="0"/>
        <w:jc w:val="center"/>
        <w:outlineLvl w:val="0"/>
        <w:rPr>
          <w:rFonts w:ascii="黑体" w:eastAsia="黑体" w:hAnsi="黑体"/>
          <w:sz w:val="28"/>
        </w:rPr>
      </w:pPr>
      <w:bookmarkStart w:id="101" w:name="_Toc72916472"/>
      <w:r>
        <w:rPr>
          <w:rFonts w:ascii="黑体" w:eastAsia="黑体" w:hint="eastAsia"/>
          <w:kern w:val="2"/>
          <w:sz w:val="28"/>
          <w:szCs w:val="28"/>
        </w:rPr>
        <w:t>GNSS动态面积测量仪</w:t>
      </w:r>
      <w:r>
        <w:rPr>
          <w:rFonts w:ascii="黑体" w:eastAsia="黑体" w:hAnsi="黑体" w:hint="eastAsia"/>
          <w:sz w:val="28"/>
        </w:rPr>
        <w:t>校准证书</w:t>
      </w:r>
      <w:bookmarkEnd w:id="101"/>
    </w:p>
    <w:p w14:paraId="4A3C3F6A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1. </w:t>
      </w:r>
      <w:r>
        <w:rPr>
          <w:rFonts w:ascii="Times New Roman" w:hint="eastAsia"/>
          <w:sz w:val="24"/>
          <w:szCs w:val="24"/>
        </w:rPr>
        <w:t>仪器外观及工作正常性检查：</w:t>
      </w:r>
      <w:r>
        <w:rPr>
          <w:rFonts w:ascii="Times New Roman" w:hint="eastAsia"/>
          <w:sz w:val="24"/>
          <w:szCs w:val="24"/>
        </w:rPr>
        <w:t xml:space="preserve">                                          </w:t>
      </w:r>
    </w:p>
    <w:p w14:paraId="0459B169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2.</w:t>
      </w:r>
      <w:r>
        <w:rPr>
          <w:rFonts w:ascii="Times New Roman" w:hint="eastAsia"/>
          <w:sz w:val="24"/>
          <w:szCs w:val="24"/>
        </w:rPr>
        <w:t>定位偏差和精密度校准</w:t>
      </w:r>
    </w:p>
    <w:tbl>
      <w:tblPr>
        <w:tblW w:w="85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1"/>
        <w:gridCol w:w="2131"/>
        <w:gridCol w:w="2131"/>
        <w:gridCol w:w="2131"/>
      </w:tblGrid>
      <w:tr w:rsidR="006B07A6" w14:paraId="046A6D92" w14:textId="77777777" w:rsidTr="00623E8C"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7ABD5" w14:textId="77777777" w:rsidR="006B07A6" w:rsidRDefault="006B07A6">
            <w:pPr>
              <w:widowControl/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定位误差（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80E67" w14:textId="5F761BED" w:rsidR="006B07A6" w:rsidRDefault="006B07A6">
            <w:pPr>
              <w:widowControl/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定位偏差不确定度（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615C" w14:textId="77777777" w:rsidR="006B07A6" w:rsidRDefault="006B07A6" w:rsidP="006B07A6">
            <w:pPr>
              <w:spacing w:line="480" w:lineRule="exact"/>
              <w:ind w:left="12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定位精密度（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  <w:p w14:paraId="69ACB506" w14:textId="77777777" w:rsidR="006B07A6" w:rsidRDefault="006B07A6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A6A3" w14:textId="77777777" w:rsidR="006B07A6" w:rsidRDefault="006B07A6">
            <w:pPr>
              <w:widowControl/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定位精密度不确定度（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6B07A6" w14:paraId="0FF0F792" w14:textId="77777777" w:rsidTr="00752326">
        <w:trPr>
          <w:trHeight w:val="1050"/>
        </w:trPr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2FEB" w14:textId="77777777" w:rsidR="006B07A6" w:rsidRDefault="006B07A6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CEE7C" w14:textId="77777777" w:rsidR="006B07A6" w:rsidRDefault="006B07A6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25FA04" w14:textId="77777777" w:rsidR="006B07A6" w:rsidRDefault="006B07A6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F55CAB" w14:textId="77777777" w:rsidR="006B07A6" w:rsidRDefault="006B07A6">
            <w:pPr>
              <w:widowControl/>
              <w:spacing w:line="264" w:lineRule="auto"/>
              <w:jc w:val="center"/>
              <w:rPr>
                <w:sz w:val="24"/>
              </w:rPr>
            </w:pPr>
          </w:p>
        </w:tc>
      </w:tr>
    </w:tbl>
    <w:p w14:paraId="2A5661CD" w14:textId="78CF9017" w:rsidR="00791930" w:rsidRDefault="00791930">
      <w:pPr>
        <w:spacing w:line="480" w:lineRule="exact"/>
        <w:ind w:left="120" w:firstLine="120"/>
        <w:rPr>
          <w:sz w:val="24"/>
        </w:rPr>
      </w:pPr>
    </w:p>
    <w:p w14:paraId="4EE65CD6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3. </w:t>
      </w:r>
      <w:r>
        <w:rPr>
          <w:rFonts w:ascii="Times New Roman" w:hint="eastAsia"/>
          <w:sz w:val="24"/>
          <w:szCs w:val="24"/>
        </w:rPr>
        <w:t>距离测量误差校准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791930" w14:paraId="54C5AA5D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45AA6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9B7F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显示值（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84775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相对误差（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A11B2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791930" w14:paraId="3D0A4320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59451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BBCC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C48D1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24D3E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</w:tr>
      <w:tr w:rsidR="00791930" w14:paraId="6F740051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E095A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99CA9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BC680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B04CD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</w:tr>
      <w:tr w:rsidR="00791930" w14:paraId="416C44F5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D0714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57A95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C8AB0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2C47" w14:textId="77777777" w:rsidR="00791930" w:rsidRDefault="00791930">
            <w:pPr>
              <w:spacing w:line="264" w:lineRule="auto"/>
              <w:ind w:left="119"/>
              <w:jc w:val="center"/>
              <w:rPr>
                <w:sz w:val="24"/>
              </w:rPr>
            </w:pPr>
          </w:p>
        </w:tc>
      </w:tr>
    </w:tbl>
    <w:p w14:paraId="719E4870" w14:textId="77777777" w:rsidR="00791930" w:rsidRDefault="00791930">
      <w:pPr>
        <w:pStyle w:val="af"/>
        <w:spacing w:line="360" w:lineRule="auto"/>
        <w:ind w:firstLineChars="0" w:firstLine="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 xml:space="preserve">4. </w:t>
      </w:r>
      <w:r>
        <w:rPr>
          <w:rFonts w:ascii="Times New Roman" w:hint="eastAsia"/>
          <w:sz w:val="24"/>
          <w:szCs w:val="24"/>
        </w:rPr>
        <w:t>面积测量误差校准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3"/>
        <w:gridCol w:w="2233"/>
        <w:gridCol w:w="2028"/>
        <w:gridCol w:w="2028"/>
      </w:tblGrid>
      <w:tr w:rsidR="00791930" w14:paraId="04057CE4" w14:textId="77777777">
        <w:trPr>
          <w:trHeight w:val="217"/>
        </w:trPr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DDDEE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标准面积</w:t>
            </w:r>
            <w:r>
              <w:rPr>
                <w:rFonts w:hint="eastAsia"/>
                <w:sz w:val="24"/>
              </w:rPr>
              <w:t>(m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7ED5F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显示值</w:t>
            </w:r>
            <w:r>
              <w:rPr>
                <w:rFonts w:hint="eastAsia"/>
                <w:sz w:val="24"/>
              </w:rPr>
              <w:t>(m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A1D4B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相对误差（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2A088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  <w:r>
              <w:rPr>
                <w:rFonts w:hint="eastAsia"/>
                <w:sz w:val="24"/>
              </w:rPr>
              <w:t>(m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)</w:t>
            </w:r>
          </w:p>
        </w:tc>
      </w:tr>
      <w:tr w:rsidR="00791930" w14:paraId="04810B53" w14:textId="77777777">
        <w:trPr>
          <w:trHeight w:val="139"/>
        </w:trPr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4F77D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76D3F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6E6E0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E2D0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</w:tr>
      <w:tr w:rsidR="00791930" w14:paraId="0FE9A070" w14:textId="7777777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C26BF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7650C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C5A46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FEBE6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</w:tr>
      <w:tr w:rsidR="00791930" w14:paraId="02CEC371" w14:textId="7777777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C9FEA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F8277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DA63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2C28F" w14:textId="77777777" w:rsidR="00791930" w:rsidRDefault="00791930">
            <w:pPr>
              <w:spacing w:line="264" w:lineRule="auto"/>
              <w:jc w:val="center"/>
              <w:rPr>
                <w:sz w:val="24"/>
              </w:rPr>
            </w:pPr>
          </w:p>
        </w:tc>
      </w:tr>
    </w:tbl>
    <w:p w14:paraId="512C7135" w14:textId="77777777" w:rsidR="00211CA8" w:rsidRDefault="00791930">
      <w:pPr>
        <w:spacing w:line="480" w:lineRule="exact"/>
        <w:rPr>
          <w:sz w:val="24"/>
        </w:rPr>
      </w:pPr>
      <w:r>
        <w:rPr>
          <w:rFonts w:hint="eastAsia"/>
          <w:sz w:val="24"/>
        </w:rPr>
        <w:t xml:space="preserve">                                               </w:t>
      </w:r>
    </w:p>
    <w:p w14:paraId="30FFF013" w14:textId="77777777" w:rsidR="00211CA8" w:rsidRDefault="00211CA8">
      <w:pPr>
        <w:spacing w:line="480" w:lineRule="exact"/>
        <w:rPr>
          <w:sz w:val="24"/>
        </w:rPr>
      </w:pPr>
    </w:p>
    <w:p w14:paraId="65A9D002" w14:textId="77777777" w:rsidR="00211CA8" w:rsidRDefault="00211CA8">
      <w:pPr>
        <w:spacing w:line="480" w:lineRule="exact"/>
        <w:rPr>
          <w:sz w:val="24"/>
        </w:rPr>
      </w:pPr>
    </w:p>
    <w:p w14:paraId="3E9DC507" w14:textId="77777777" w:rsidR="00211CA8" w:rsidRDefault="00211CA8">
      <w:pPr>
        <w:spacing w:line="480" w:lineRule="exact"/>
        <w:rPr>
          <w:sz w:val="24"/>
        </w:rPr>
      </w:pPr>
    </w:p>
    <w:p w14:paraId="459C7163" w14:textId="77777777" w:rsidR="00211CA8" w:rsidRDefault="00211CA8">
      <w:pPr>
        <w:spacing w:line="480" w:lineRule="exact"/>
        <w:rPr>
          <w:sz w:val="24"/>
        </w:rPr>
      </w:pPr>
    </w:p>
    <w:p w14:paraId="1DB6C69F" w14:textId="77777777" w:rsidR="00211CA8" w:rsidRDefault="00211CA8">
      <w:pPr>
        <w:spacing w:line="480" w:lineRule="exact"/>
        <w:rPr>
          <w:sz w:val="24"/>
        </w:rPr>
      </w:pPr>
    </w:p>
    <w:p w14:paraId="07EE8B92" w14:textId="77777777" w:rsidR="00211CA8" w:rsidRDefault="00211CA8">
      <w:pPr>
        <w:spacing w:line="480" w:lineRule="exact"/>
        <w:rPr>
          <w:sz w:val="24"/>
        </w:rPr>
      </w:pPr>
    </w:p>
    <w:p w14:paraId="2416E630" w14:textId="77777777" w:rsidR="00211CA8" w:rsidRDefault="00211CA8">
      <w:pPr>
        <w:spacing w:line="480" w:lineRule="exact"/>
        <w:rPr>
          <w:sz w:val="24"/>
        </w:rPr>
      </w:pPr>
      <w:bookmarkStart w:id="102" w:name="_GoBack"/>
      <w:bookmarkEnd w:id="102"/>
    </w:p>
    <w:p w14:paraId="1D898A38" w14:textId="77777777" w:rsidR="00211CA8" w:rsidRDefault="00211CA8">
      <w:pPr>
        <w:spacing w:line="480" w:lineRule="exact"/>
        <w:rPr>
          <w:sz w:val="24"/>
        </w:rPr>
      </w:pPr>
    </w:p>
    <w:p w14:paraId="40884476" w14:textId="77777777" w:rsidR="00211CA8" w:rsidRDefault="00211CA8">
      <w:pPr>
        <w:spacing w:line="480" w:lineRule="exact"/>
        <w:rPr>
          <w:sz w:val="24"/>
        </w:rPr>
      </w:pPr>
    </w:p>
    <w:p w14:paraId="46B72C99" w14:textId="77777777" w:rsidR="00211CA8" w:rsidRDefault="00211CA8">
      <w:pPr>
        <w:spacing w:line="480" w:lineRule="exact"/>
        <w:rPr>
          <w:sz w:val="24"/>
        </w:rPr>
      </w:pPr>
    </w:p>
    <w:p w14:paraId="7C36B93A" w14:textId="77777777" w:rsidR="00791930" w:rsidRDefault="00791930">
      <w:pPr>
        <w:spacing w:line="480" w:lineRule="exact"/>
        <w:rPr>
          <w:sz w:val="24"/>
        </w:rPr>
      </w:pPr>
      <w:r>
        <w:rPr>
          <w:rFonts w:hint="eastAsia"/>
          <w:sz w:val="24"/>
        </w:rPr>
        <w:t xml:space="preserve"> </w:t>
      </w:r>
    </w:p>
    <w:p w14:paraId="1F4677B1" w14:textId="7C6D10B3" w:rsidR="00791930" w:rsidRDefault="00791930">
      <w:pPr>
        <w:pStyle w:val="1"/>
        <w:keepNext w:val="0"/>
        <w:keepLines w:val="0"/>
        <w:widowControl/>
        <w:tabs>
          <w:tab w:val="center" w:pos="4253"/>
        </w:tabs>
        <w:spacing w:before="0" w:after="0" w:line="360" w:lineRule="auto"/>
        <w:rPr>
          <w:rFonts w:ascii="黑体" w:hAnsi="黑体"/>
          <w:b w:val="0"/>
          <w:bCs w:val="0"/>
          <w:spacing w:val="2"/>
          <w:kern w:val="0"/>
          <w:szCs w:val="24"/>
        </w:rPr>
      </w:pPr>
      <w:bookmarkStart w:id="103" w:name="_Toc38282196"/>
      <w:bookmarkStart w:id="104" w:name="_Toc72916473"/>
      <w:r>
        <w:rPr>
          <w:rFonts w:ascii="黑体" w:hAnsi="黑体" w:hint="eastAsia"/>
          <w:b w:val="0"/>
          <w:bCs w:val="0"/>
          <w:spacing w:val="2"/>
          <w:kern w:val="0"/>
          <w:szCs w:val="24"/>
        </w:rPr>
        <w:lastRenderedPageBreak/>
        <w:t>附录C               主要项目校准结果的不确定度评定示例</w:t>
      </w:r>
      <w:bookmarkEnd w:id="103"/>
      <w:bookmarkEnd w:id="104"/>
    </w:p>
    <w:p w14:paraId="6D6A90DF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C.1 </w:t>
      </w:r>
      <w:r>
        <w:rPr>
          <w:rFonts w:hint="eastAsia"/>
          <w:kern w:val="2"/>
          <w:sz w:val="24"/>
          <w:szCs w:val="24"/>
        </w:rPr>
        <w:t>定位偏差校准结果不确定度</w:t>
      </w:r>
    </w:p>
    <w:p w14:paraId="2C44B778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C.1.1 </w:t>
      </w:r>
      <w:r>
        <w:rPr>
          <w:rFonts w:hint="eastAsia"/>
          <w:kern w:val="2"/>
          <w:sz w:val="24"/>
          <w:szCs w:val="24"/>
        </w:rPr>
        <w:t>测量模型</w:t>
      </w:r>
    </w:p>
    <w:p w14:paraId="633F4531" w14:textId="77777777" w:rsidR="00791930" w:rsidRDefault="00791930">
      <w:pPr>
        <w:spacing w:line="360" w:lineRule="auto"/>
        <w:jc w:val="right"/>
        <w:rPr>
          <w:sz w:val="21"/>
        </w:rPr>
      </w:pPr>
      <w:r>
        <w:rPr>
          <w:rFonts w:hint="eastAsia"/>
          <w:sz w:val="21"/>
        </w:rPr>
        <w:t xml:space="preserve">               </w:t>
      </w:r>
      <w:r>
        <w:rPr>
          <w:rFonts w:hint="eastAsia"/>
          <w:position w:val="-14"/>
          <w:sz w:val="24"/>
          <w:szCs w:val="22"/>
        </w:rPr>
        <w:object w:dxaOrig="3600" w:dyaOrig="459" w14:anchorId="5F35FC71">
          <v:shape id="Object 199" o:spid="_x0000_i1027" type="#_x0000_t75" style="width:180pt;height:23.6pt;mso-position-horizontal-relative:page;mso-position-vertical-relative:page" o:ole="">
            <v:fill o:detectmouseclick="t"/>
            <v:imagedata r:id="rId27" o:title=""/>
          </v:shape>
          <o:OLEObject Type="Embed" ProgID="Equation.KSEE3" ShapeID="Object 199" DrawAspect="Content" ObjectID="_1699431039" r:id="rId28">
            <o:FieldCodes>\* MERGEFORMAT</o:FieldCodes>
          </o:OLEObject>
        </w:object>
      </w:r>
      <w:r>
        <w:rPr>
          <w:rFonts w:hint="eastAsia"/>
          <w:sz w:val="21"/>
        </w:rPr>
        <w:t xml:space="preserve">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1"/>
        </w:rPr>
        <w:t xml:space="preserve">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C.1</w:t>
      </w:r>
      <w:r>
        <w:rPr>
          <w:rFonts w:hint="eastAsia"/>
          <w:sz w:val="24"/>
        </w:rPr>
        <w:t>）</w:t>
      </w:r>
    </w:p>
    <w:p w14:paraId="117B9B6E" w14:textId="7F26A147" w:rsidR="00152CD7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式中：</w:t>
      </w:r>
      <w:r w:rsidR="00264451">
        <w:rPr>
          <w:noProof/>
          <w:kern w:val="2"/>
          <w:sz w:val="24"/>
          <w:szCs w:val="24"/>
        </w:rPr>
        <w:drawing>
          <wp:inline distT="0" distB="0" distL="0" distR="0" wp14:anchorId="35226779" wp14:editId="0787482E">
            <wp:extent cx="123825" cy="208280"/>
            <wp:effectExtent l="0" t="0" r="0" b="0"/>
            <wp:docPr id="25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、</w:t>
      </w:r>
      <w:r w:rsidR="00264451">
        <w:rPr>
          <w:noProof/>
          <w:kern w:val="2"/>
          <w:sz w:val="24"/>
          <w:szCs w:val="24"/>
        </w:rPr>
        <w:drawing>
          <wp:inline distT="0" distB="0" distL="0" distR="0" wp14:anchorId="03E8606E" wp14:editId="767E54DD">
            <wp:extent cx="133350" cy="237490"/>
            <wp:effectExtent l="0" t="0" r="0" b="0"/>
            <wp:docPr id="26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、</w:t>
      </w:r>
      <w:r w:rsidR="00264451">
        <w:rPr>
          <w:noProof/>
          <w:kern w:val="2"/>
          <w:sz w:val="24"/>
          <w:szCs w:val="24"/>
        </w:rPr>
        <w:drawing>
          <wp:inline distT="0" distB="0" distL="0" distR="0" wp14:anchorId="4F13212D" wp14:editId="0C081F5D">
            <wp:extent cx="123825" cy="198755"/>
            <wp:effectExtent l="0" t="0" r="0" b="0"/>
            <wp:docPr id="27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为面积测量</w:t>
      </w:r>
      <w:proofErr w:type="gramStart"/>
      <w:r>
        <w:rPr>
          <w:kern w:val="2"/>
          <w:sz w:val="24"/>
          <w:szCs w:val="24"/>
        </w:rPr>
        <w:t>仪多次</w:t>
      </w:r>
      <w:proofErr w:type="gramEnd"/>
      <w:r>
        <w:rPr>
          <w:kern w:val="2"/>
          <w:sz w:val="24"/>
          <w:szCs w:val="24"/>
        </w:rPr>
        <w:t>测量坐标值的平均值，</w:t>
      </w:r>
      <w:r w:rsidR="00264451">
        <w:rPr>
          <w:noProof/>
          <w:kern w:val="2"/>
          <w:sz w:val="24"/>
          <w:szCs w:val="24"/>
        </w:rPr>
        <w:drawing>
          <wp:inline distT="0" distB="0" distL="0" distR="0" wp14:anchorId="2BEC8AFF" wp14:editId="5E53655E">
            <wp:extent cx="162560" cy="227965"/>
            <wp:effectExtent l="0" t="0" r="0" b="0"/>
            <wp:docPr id="28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 w:rsidR="00264451">
        <w:rPr>
          <w:noProof/>
          <w:kern w:val="2"/>
          <w:sz w:val="24"/>
          <w:szCs w:val="24"/>
        </w:rPr>
        <w:drawing>
          <wp:inline distT="0" distB="0" distL="0" distR="0" wp14:anchorId="2C9D35B3" wp14:editId="1BB9CE9E">
            <wp:extent cx="172720" cy="227965"/>
            <wp:effectExtent l="0" t="0" r="0" b="0"/>
            <wp:docPr id="29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 w:rsidR="00264451">
        <w:rPr>
          <w:noProof/>
          <w:kern w:val="2"/>
          <w:sz w:val="24"/>
          <w:szCs w:val="24"/>
        </w:rPr>
        <w:drawing>
          <wp:inline distT="0" distB="0" distL="0" distR="0" wp14:anchorId="2621DE6F" wp14:editId="418DD0DD">
            <wp:extent cx="162560" cy="227965"/>
            <wp:effectExtent l="0" t="0" r="0" b="0"/>
            <wp:docPr id="30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为模拟器仿真标准坐标值，单位为</w:t>
      </w:r>
      <w:r>
        <w:rPr>
          <w:kern w:val="2"/>
          <w:sz w:val="24"/>
          <w:szCs w:val="24"/>
        </w:rPr>
        <w:t>m</w:t>
      </w:r>
      <w:r>
        <w:rPr>
          <w:kern w:val="2"/>
          <w:sz w:val="24"/>
          <w:szCs w:val="24"/>
        </w:rPr>
        <w:t>。</w:t>
      </w:r>
    </w:p>
    <w:p w14:paraId="6B8370F8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C.1.2 </w:t>
      </w:r>
      <w:r>
        <w:rPr>
          <w:rFonts w:hint="eastAsia"/>
          <w:kern w:val="2"/>
          <w:sz w:val="24"/>
          <w:szCs w:val="24"/>
        </w:rPr>
        <w:t>标准不确定度的来源及评定</w:t>
      </w:r>
    </w:p>
    <w:p w14:paraId="2C91BBCD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定位偏差的不确定度来源于以下几个分量：由导航信号模拟器标准位置值不准确引入的不确定度分量，面积</w:t>
      </w:r>
      <w:proofErr w:type="gramStart"/>
      <w:r>
        <w:rPr>
          <w:rFonts w:hint="eastAsia"/>
          <w:kern w:val="2"/>
          <w:sz w:val="24"/>
          <w:szCs w:val="24"/>
        </w:rPr>
        <w:t>测量仪经分辨力</w:t>
      </w:r>
      <w:proofErr w:type="gramEnd"/>
      <w:r>
        <w:rPr>
          <w:rFonts w:hint="eastAsia"/>
          <w:kern w:val="2"/>
          <w:sz w:val="24"/>
          <w:szCs w:val="24"/>
        </w:rPr>
        <w:t>引入的不确定度分量，测量重复性引入的不确定度分量。</w:t>
      </w:r>
    </w:p>
    <w:p w14:paraId="6DDE7BEA" w14:textId="77777777" w:rsidR="00791930" w:rsidRDefault="00791930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表C.1 标准不确定度来源及分量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667"/>
        <w:gridCol w:w="850"/>
        <w:gridCol w:w="799"/>
        <w:gridCol w:w="620"/>
        <w:gridCol w:w="1464"/>
      </w:tblGrid>
      <w:tr w:rsidR="00791930" w14:paraId="737C5C51" w14:textId="77777777">
        <w:trPr>
          <w:trHeight w:val="505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4B50D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不确定度来源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25CB5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类型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734E" w14:textId="77777777" w:rsidR="00791930" w:rsidRDefault="00791930">
            <w:pPr>
              <w:spacing w:beforeLines="50" w:before="156" w:afterLines="50" w:after="156"/>
              <w:ind w:right="-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值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3523A" w14:textId="77777777" w:rsidR="00791930" w:rsidRDefault="00791930">
            <w:pPr>
              <w:spacing w:beforeLines="50" w:before="156" w:afterLines="50" w:after="156"/>
              <w:ind w:right="-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分布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63B35" w14:textId="77777777" w:rsidR="00791930" w:rsidRDefault="00791930">
            <w:pPr>
              <w:tabs>
                <w:tab w:val="left" w:pos="-108"/>
              </w:tabs>
              <w:spacing w:beforeLines="50" w:before="156" w:afterLines="50" w:after="156"/>
              <w:ind w:left="178" w:right="-80" w:hanging="1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因子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A4CAE" w14:textId="77777777" w:rsidR="00791930" w:rsidRDefault="00791930">
            <w:pPr>
              <w:tabs>
                <w:tab w:val="left" w:pos="-108"/>
              </w:tabs>
              <w:spacing w:beforeLines="50" w:before="156" w:afterLines="50" w:after="156"/>
              <w:ind w:left="216" w:right="-80" w:hanging="21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标准不确定度</w:t>
            </w:r>
          </w:p>
        </w:tc>
      </w:tr>
      <w:tr w:rsidR="00791930" w14:paraId="19CA6E4A" w14:textId="77777777">
        <w:trPr>
          <w:trHeight w:val="194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E769B" w14:textId="77777777" w:rsidR="00791930" w:rsidRDefault="00791930">
            <w:pPr>
              <w:spacing w:beforeLines="50" w:before="156" w:afterLines="50" w:after="156"/>
              <w:ind w:left="130" w:right="-80" w:hanging="13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模拟器伪距精度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8D06E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B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0E7AC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1.0mm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497E9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4AB19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4B5AD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1.0mm</w:t>
            </w:r>
          </w:p>
        </w:tc>
      </w:tr>
      <w:tr w:rsidR="00791930" w14:paraId="19AAA1EA" w14:textId="77777777">
        <w:trPr>
          <w:trHeight w:val="239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5C874" w14:textId="77777777" w:rsidR="00791930" w:rsidRDefault="00791930">
            <w:pPr>
              <w:widowControl/>
              <w:spacing w:beforeLines="50" w:before="156" w:afterLines="50" w:after="156"/>
              <w:jc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由通道间误差引起的模拟器伪距不确定度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7CD20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B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52D4D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3.0mm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7B34C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639AA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ED414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3.0mm</w:t>
            </w:r>
          </w:p>
        </w:tc>
      </w:tr>
      <w:tr w:rsidR="007B456D" w14:paraId="59F18E31" w14:textId="77777777">
        <w:trPr>
          <w:trHeight w:val="239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24CA6" w14:textId="77777777" w:rsidR="007B456D" w:rsidRDefault="007B456D" w:rsidP="007B456D">
            <w:pPr>
              <w:widowControl/>
              <w:spacing w:beforeLines="50" w:before="156" w:afterLines="50" w:after="156"/>
              <w:jc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面积测量仪定位信息分辨力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35BF3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sz w:val="21"/>
              </w:rPr>
              <w:t>B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B6121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0.1m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FF63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均匀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74EFC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position w:val="-8"/>
                <w:sz w:val="24"/>
              </w:rPr>
              <w:object w:dxaOrig="359" w:dyaOrig="359" w14:anchorId="7C5F09F5">
                <v:shape id="Object 175" o:spid="_x0000_i1028" type="#_x0000_t75" style="width:17.4pt;height:17.4pt;mso-position-horizontal-relative:page;mso-position-vertical-relative:page" o:ole="">
                  <v:imagedata r:id="rId35" o:title=""/>
                </v:shape>
                <o:OLEObject Type="Embed" ProgID="Equation.KSEE3" ShapeID="Object 175" DrawAspect="Content" ObjectID="_1699431040" r:id="rId36">
                  <o:FieldCodes>\* MERGEFORMAT</o:FieldCodes>
                </o:OLEObject>
              </w:objec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DE11A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0.029m</w:t>
            </w:r>
          </w:p>
        </w:tc>
      </w:tr>
      <w:tr w:rsidR="007B456D" w14:paraId="293F36E3" w14:textId="77777777">
        <w:trPr>
          <w:trHeight w:val="500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8CF49" w14:textId="77777777" w:rsidR="007B456D" w:rsidRDefault="007B456D" w:rsidP="007B456D">
            <w:pPr>
              <w:spacing w:beforeLines="50" w:before="156" w:afterLines="50" w:after="156"/>
              <w:ind w:right="-3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测量重复性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4E30F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A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7917D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5367C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8173B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FE05D" w14:textId="77777777" w:rsidR="007B456D" w:rsidRDefault="007B456D" w:rsidP="007B456D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</w:tr>
    </w:tbl>
    <w:p w14:paraId="792979E7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测量重复性引入的不确定度分量：</w:t>
      </w:r>
    </w:p>
    <w:p w14:paraId="47369225" w14:textId="0806238C" w:rsidR="00791930" w:rsidRDefault="00791930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表C.2 10次重复测量的</w:t>
      </w:r>
      <w:r w:rsidR="0088414F">
        <w:rPr>
          <w:rFonts w:ascii="黑体" w:eastAsia="黑体" w:hint="eastAsia"/>
          <w:sz w:val="21"/>
        </w:rPr>
        <w:t>测量</w:t>
      </w:r>
      <w:r>
        <w:rPr>
          <w:rFonts w:ascii="黑体" w:eastAsia="黑体" w:hint="eastAsia"/>
          <w:sz w:val="21"/>
        </w:rPr>
        <w:t>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"/>
        <w:gridCol w:w="1887"/>
        <w:gridCol w:w="1887"/>
        <w:gridCol w:w="2033"/>
        <w:gridCol w:w="1836"/>
      </w:tblGrid>
      <w:tr w:rsidR="00791930" w14:paraId="6B8A5A13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17FC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次数</w:t>
            </w:r>
            <w:proofErr w:type="spellStart"/>
            <w:r>
              <w:rPr>
                <w:i/>
                <w:sz w:val="21"/>
              </w:rPr>
              <w:t>i</w:t>
            </w:r>
            <w:proofErr w:type="spellEnd"/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F526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i/>
                <w:sz w:val="21"/>
              </w:rPr>
              <w:t>x</w:t>
            </w:r>
            <w:r>
              <w:rPr>
                <w:sz w:val="21"/>
              </w:rPr>
              <w:t>定位偏差平均值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8145A" w14:textId="77777777" w:rsidR="00791930" w:rsidRDefault="00791930">
            <w:pPr>
              <w:widowControl/>
              <w:jc w:val="center"/>
              <w:rPr>
                <w:sz w:val="21"/>
                <w:vertAlign w:val="superscript"/>
              </w:rPr>
            </w:pPr>
            <w:r>
              <w:rPr>
                <w:i/>
                <w:sz w:val="21"/>
              </w:rPr>
              <w:t>y</w:t>
            </w:r>
            <w:r>
              <w:rPr>
                <w:sz w:val="21"/>
              </w:rPr>
              <w:t>定位偏差平均值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1949D" w14:textId="77777777" w:rsidR="00791930" w:rsidRDefault="00791930">
            <w:pPr>
              <w:widowControl/>
              <w:jc w:val="center"/>
              <w:rPr>
                <w:sz w:val="21"/>
                <w:vertAlign w:val="superscript"/>
              </w:rPr>
            </w:pPr>
            <w:r>
              <w:rPr>
                <w:i/>
                <w:sz w:val="21"/>
              </w:rPr>
              <w:t>z</w:t>
            </w:r>
            <w:r>
              <w:rPr>
                <w:sz w:val="21"/>
              </w:rPr>
              <w:t>定位偏差平均值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F35A9" w14:textId="77777777" w:rsidR="00791930" w:rsidRDefault="00791930">
            <w:pPr>
              <w:widowControl/>
              <w:jc w:val="center"/>
              <w:rPr>
                <w:sz w:val="21"/>
                <w:vertAlign w:val="superscript"/>
              </w:rPr>
            </w:pPr>
            <w:r>
              <w:rPr>
                <w:sz w:val="21"/>
              </w:rPr>
              <w:t>定位偏差</w:t>
            </w:r>
            <w:r>
              <w:rPr>
                <w:i/>
                <w:sz w:val="21"/>
              </w:rPr>
              <w:t>D</w:t>
            </w:r>
            <w:r>
              <w:rPr>
                <w:i/>
                <w:sz w:val="21"/>
                <w:vertAlign w:val="subscript"/>
              </w:rPr>
              <w:t>i</w:t>
            </w:r>
            <w:r>
              <w:rPr>
                <w:sz w:val="21"/>
              </w:rPr>
              <w:t>（</w:t>
            </w:r>
            <w:r>
              <w:rPr>
                <w:sz w:val="21"/>
              </w:rPr>
              <w:t>m</w:t>
            </w:r>
            <w:r>
              <w:rPr>
                <w:sz w:val="21"/>
              </w:rPr>
              <w:t>）</w:t>
            </w:r>
          </w:p>
        </w:tc>
      </w:tr>
      <w:tr w:rsidR="00791930" w14:paraId="6CE779EC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E884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E2179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0.747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6DC19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1.109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68D51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0.976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814EC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1.65</w:t>
            </w:r>
          </w:p>
        </w:tc>
      </w:tr>
      <w:tr w:rsidR="00791930" w14:paraId="266C0634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4AEC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000B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0.696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79903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1.165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5D498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0.928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99027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1.64</w:t>
            </w:r>
          </w:p>
        </w:tc>
      </w:tr>
      <w:tr w:rsidR="00791930" w14:paraId="3D97C2F6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6D129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2C45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0.495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260FE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1.159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FDCFE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0.927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DEBB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1.56</w:t>
            </w:r>
          </w:p>
        </w:tc>
      </w:tr>
      <w:tr w:rsidR="00791930" w14:paraId="4620CC4A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F334F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00C4F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0.531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4E56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1.122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765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1.007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A697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1.60</w:t>
            </w:r>
          </w:p>
        </w:tc>
      </w:tr>
      <w:tr w:rsidR="00791930" w14:paraId="4A080323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A202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F6561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0.596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140E3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1.227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307AC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0.936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A4F1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1.65</w:t>
            </w:r>
          </w:p>
        </w:tc>
      </w:tr>
      <w:tr w:rsidR="00791930" w14:paraId="0EBFCF72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D25F7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3CCF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0.532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7C75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0.997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7FF6B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0.917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E946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1.46</w:t>
            </w:r>
          </w:p>
        </w:tc>
      </w:tr>
      <w:tr w:rsidR="00791930" w14:paraId="00372C91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5F957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B6FE7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0.688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0969C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1.004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EA02A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0.929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32C4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1.53</w:t>
            </w:r>
          </w:p>
        </w:tc>
      </w:tr>
      <w:tr w:rsidR="00791930" w14:paraId="6944DC5F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558B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880F8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0.525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891A6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1.157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841D4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0.934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488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1.58</w:t>
            </w:r>
          </w:p>
        </w:tc>
      </w:tr>
      <w:tr w:rsidR="00791930" w14:paraId="2E10D360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72259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7126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0.717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A76DA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1.107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E5DF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0.956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6AAB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1.63</w:t>
            </w:r>
          </w:p>
        </w:tc>
      </w:tr>
      <w:tr w:rsidR="00791930" w14:paraId="4DDD1321" w14:textId="77777777">
        <w:trPr>
          <w:trHeight w:val="312"/>
        </w:trPr>
        <w:tc>
          <w:tcPr>
            <w:tcW w:w="5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9E4F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292F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0.492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C7AB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1.088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BF9A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1.013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43C61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1.57</w:t>
            </w:r>
          </w:p>
        </w:tc>
      </w:tr>
    </w:tbl>
    <w:p w14:paraId="3533B42D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由测量数据计算试验标准偏差：</w:t>
      </w:r>
    </w:p>
    <w:p w14:paraId="1B93FE5D" w14:textId="77777777" w:rsidR="00791930" w:rsidRDefault="00791930">
      <w:pPr>
        <w:wordWrap w:val="0"/>
        <w:spacing w:line="360" w:lineRule="auto"/>
        <w:jc w:val="right"/>
        <w:rPr>
          <w:sz w:val="24"/>
        </w:rPr>
      </w:pPr>
      <w:r>
        <w:rPr>
          <w:rFonts w:hint="eastAsia"/>
          <w:position w:val="-26"/>
          <w:sz w:val="24"/>
        </w:rPr>
        <w:object w:dxaOrig="3120" w:dyaOrig="1039" w14:anchorId="650E00B3">
          <v:shape id="Object 267" o:spid="_x0000_i1029" type="#_x0000_t75" style="width:156.4pt;height:52.15pt;mso-position-horizontal-relative:page;mso-position-vertical-relative:page" o:ole="">
            <v:fill o:detectmouseclick="t"/>
            <v:imagedata r:id="rId37" o:title=""/>
          </v:shape>
          <o:OLEObject Type="Embed" ProgID="Equation.KSEE3" ShapeID="Object 267" DrawAspect="Content" ObjectID="_1699431041" r:id="rId38">
            <o:FieldCodes>\* MERGEFORMAT</o:FieldCodes>
          </o:OLEObject>
        </w:objec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C.2</w:t>
      </w:r>
      <w:r>
        <w:rPr>
          <w:rFonts w:hint="eastAsia"/>
          <w:color w:val="000000"/>
          <w:sz w:val="24"/>
        </w:rPr>
        <w:t>）</w:t>
      </w:r>
    </w:p>
    <w:p w14:paraId="1791EB5D" w14:textId="6E8E63FC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以</w:t>
      </w:r>
      <w:r>
        <w:rPr>
          <w:rFonts w:hint="eastAsia"/>
          <w:kern w:val="2"/>
          <w:sz w:val="24"/>
          <w:szCs w:val="24"/>
        </w:rPr>
        <w:t>10</w:t>
      </w:r>
      <w:r>
        <w:rPr>
          <w:rFonts w:hint="eastAsia"/>
          <w:kern w:val="2"/>
          <w:sz w:val="24"/>
          <w:szCs w:val="24"/>
        </w:rPr>
        <w:t>次测量的平均值作为</w:t>
      </w:r>
      <w:r w:rsidR="0088414F">
        <w:rPr>
          <w:rFonts w:hint="eastAsia"/>
          <w:kern w:val="2"/>
          <w:sz w:val="24"/>
          <w:szCs w:val="24"/>
        </w:rPr>
        <w:t>测量</w:t>
      </w:r>
      <w:r>
        <w:rPr>
          <w:rFonts w:hint="eastAsia"/>
          <w:kern w:val="2"/>
          <w:sz w:val="24"/>
          <w:szCs w:val="24"/>
        </w:rPr>
        <w:t>值时，重复性引入的标准不确定度分量：</w:t>
      </w:r>
    </w:p>
    <w:p w14:paraId="53FEFD64" w14:textId="77777777" w:rsidR="00791930" w:rsidRDefault="00791930">
      <w:pPr>
        <w:wordWrap w:val="0"/>
        <w:spacing w:line="360" w:lineRule="auto"/>
        <w:jc w:val="right"/>
        <w:rPr>
          <w:position w:val="-26"/>
          <w:sz w:val="24"/>
        </w:rPr>
      </w:pPr>
      <w:r>
        <w:rPr>
          <w:position w:val="-26"/>
          <w:sz w:val="24"/>
        </w:rPr>
        <w:object w:dxaOrig="2000" w:dyaOrig="659" w14:anchorId="653DC73D">
          <v:shape id="Object 268" o:spid="_x0000_i1030" type="#_x0000_t75" style="width:100.55pt;height:33.5pt;mso-position-horizontal-relative:page;mso-position-vertical-relative:page" o:ole="">
            <v:fill o:detectmouseclick="t"/>
            <v:imagedata r:id="rId39" o:title=""/>
          </v:shape>
          <o:OLEObject Type="Embed" ProgID="Equation.KSEE3" ShapeID="Object 268" DrawAspect="Content" ObjectID="_1699431042" r:id="rId40">
            <o:FieldCodes>\* MERGEFORMAT</o:FieldCodes>
          </o:OLEObject>
        </w:object>
      </w:r>
      <w:r>
        <w:rPr>
          <w:rFonts w:hint="eastAsia"/>
          <w:position w:val="-26"/>
          <w:sz w:val="24"/>
        </w:rPr>
        <w:t xml:space="preserve">                  </w:t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C.3</w:t>
      </w:r>
      <w:r>
        <w:rPr>
          <w:rFonts w:hint="eastAsia"/>
          <w:color w:val="000000"/>
          <w:sz w:val="24"/>
        </w:rPr>
        <w:t>）</w:t>
      </w:r>
    </w:p>
    <w:p w14:paraId="784BBE6A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C.1.3 </w:t>
      </w:r>
      <w:r>
        <w:rPr>
          <w:rFonts w:hint="eastAsia"/>
          <w:kern w:val="2"/>
          <w:sz w:val="24"/>
          <w:szCs w:val="24"/>
        </w:rPr>
        <w:t>合成标准不确定度</w:t>
      </w:r>
    </w:p>
    <w:p w14:paraId="0CD4E797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定位偏差测量公式为非线性模型，但</w:t>
      </w:r>
      <w:proofErr w:type="gramStart"/>
      <w:r>
        <w:rPr>
          <w:rFonts w:hint="eastAsia"/>
          <w:kern w:val="2"/>
          <w:sz w:val="24"/>
          <w:szCs w:val="24"/>
        </w:rPr>
        <w:t>高阶项远小于</w:t>
      </w:r>
      <w:proofErr w:type="gramEnd"/>
      <w:r>
        <w:rPr>
          <w:rFonts w:hint="eastAsia"/>
          <w:kern w:val="2"/>
          <w:sz w:val="24"/>
          <w:szCs w:val="24"/>
        </w:rPr>
        <w:t>一阶项，故仅考虑一阶项，合成不确定度如（</w:t>
      </w:r>
      <w:r>
        <w:rPr>
          <w:rFonts w:hint="eastAsia"/>
          <w:kern w:val="2"/>
          <w:sz w:val="24"/>
          <w:szCs w:val="24"/>
        </w:rPr>
        <w:t>C.4</w:t>
      </w:r>
      <w:r>
        <w:rPr>
          <w:rFonts w:hint="eastAsia"/>
          <w:kern w:val="2"/>
          <w:sz w:val="24"/>
          <w:szCs w:val="24"/>
        </w:rPr>
        <w:t>），</w:t>
      </w:r>
    </w:p>
    <w:p w14:paraId="5EC541BA" w14:textId="77777777" w:rsidR="00791930" w:rsidRDefault="00791930">
      <w:pPr>
        <w:wordWrap w:val="0"/>
        <w:spacing w:line="360" w:lineRule="auto"/>
        <w:jc w:val="right"/>
        <w:rPr>
          <w:sz w:val="24"/>
        </w:rPr>
      </w:pPr>
      <w:r>
        <w:rPr>
          <w:rFonts w:hint="eastAsia"/>
          <w:position w:val="-122"/>
          <w:sz w:val="24"/>
          <w:szCs w:val="22"/>
        </w:rPr>
        <w:object w:dxaOrig="5440" w:dyaOrig="2480" w14:anchorId="0E1164CD">
          <v:shape id="Object 252" o:spid="_x0000_i1031" type="#_x0000_t75" style="width:271.85pt;height:124.15pt;mso-position-horizontal-relative:page;mso-position-vertical-relative:page" o:ole="">
            <v:fill o:detectmouseclick="t"/>
            <v:imagedata r:id="rId41" o:title=""/>
          </v:shape>
          <o:OLEObject Type="Embed" ProgID="Equation.KSEE3" ShapeID="Object 252" DrawAspect="Content" ObjectID="_1699431043" r:id="rId42">
            <o:FieldCodes>\* MERGEFORMAT</o:FieldCodes>
          </o:OLEObject>
        </w:object>
      </w:r>
      <w:r>
        <w:rPr>
          <w:rFonts w:hint="eastAsia"/>
          <w:position w:val="-14"/>
          <w:sz w:val="24"/>
        </w:rPr>
        <w:t xml:space="preserve">    </w:t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C.4</w:t>
      </w:r>
      <w:r>
        <w:rPr>
          <w:rFonts w:hint="eastAsia"/>
          <w:color w:val="000000"/>
          <w:sz w:val="24"/>
        </w:rPr>
        <w:t>）</w:t>
      </w:r>
    </w:p>
    <w:p w14:paraId="50776D69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C.1.4 </w:t>
      </w:r>
      <w:r>
        <w:rPr>
          <w:rFonts w:hint="eastAsia"/>
          <w:kern w:val="2"/>
          <w:sz w:val="24"/>
          <w:szCs w:val="24"/>
        </w:rPr>
        <w:t>扩展不确定度</w:t>
      </w:r>
      <w:r>
        <w:rPr>
          <w:rFonts w:hint="eastAsia"/>
          <w:i/>
          <w:kern w:val="2"/>
          <w:sz w:val="24"/>
          <w:szCs w:val="24"/>
        </w:rPr>
        <w:t>U</w:t>
      </w:r>
    </w:p>
    <w:p w14:paraId="10AD441E" w14:textId="06B74E94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参考以上主要不确定度来源和实际校准结果，最终单次测量的合成不确定度</w:t>
      </w:r>
      <w:r w:rsidR="00264451">
        <w:rPr>
          <w:noProof/>
          <w:kern w:val="2"/>
          <w:sz w:val="24"/>
          <w:szCs w:val="24"/>
        </w:rPr>
        <w:drawing>
          <wp:inline distT="0" distB="0" distL="0" distR="0" wp14:anchorId="4C54C6B1" wp14:editId="1AB401D7">
            <wp:extent cx="370840" cy="227965"/>
            <wp:effectExtent l="0" t="0" r="0" b="0"/>
            <wp:docPr id="35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在被</w:t>
      </w:r>
      <w:proofErr w:type="gramStart"/>
      <w:r>
        <w:rPr>
          <w:rFonts w:hint="eastAsia"/>
          <w:kern w:val="2"/>
          <w:sz w:val="24"/>
          <w:szCs w:val="24"/>
        </w:rPr>
        <w:t>校面积</w:t>
      </w:r>
      <w:proofErr w:type="gramEnd"/>
      <w:r>
        <w:rPr>
          <w:rFonts w:hint="eastAsia"/>
          <w:kern w:val="2"/>
          <w:sz w:val="24"/>
          <w:szCs w:val="24"/>
        </w:rPr>
        <w:t>测量仪的分辨力为</w:t>
      </w:r>
      <w:r>
        <w:rPr>
          <w:rFonts w:hint="eastAsia"/>
          <w:kern w:val="2"/>
          <w:sz w:val="24"/>
          <w:szCs w:val="24"/>
        </w:rPr>
        <w:t>0.1m</w:t>
      </w:r>
      <w:r>
        <w:rPr>
          <w:rFonts w:hint="eastAsia"/>
          <w:kern w:val="2"/>
          <w:sz w:val="24"/>
          <w:szCs w:val="24"/>
        </w:rPr>
        <w:t>时，扩展不确定度</w:t>
      </w:r>
    </w:p>
    <w:p w14:paraId="621AE6BF" w14:textId="77777777" w:rsidR="00791930" w:rsidRDefault="00791930">
      <w:pPr>
        <w:jc w:val="right"/>
        <w:rPr>
          <w:sz w:val="24"/>
        </w:rPr>
      </w:pPr>
      <w:r>
        <w:rPr>
          <w:rFonts w:hint="eastAsia"/>
          <w:position w:val="-12"/>
          <w:sz w:val="24"/>
        </w:rPr>
        <w:object w:dxaOrig="2560" w:dyaOrig="359" w14:anchorId="6B57534F">
          <v:shape id="Object 227" o:spid="_x0000_i1032" type="#_x0000_t75" style="width:127.85pt;height:17.4pt;mso-position-horizontal-relative:page;mso-position-vertical-relative:page" o:ole="">
            <v:fill o:detectmouseclick="t"/>
            <v:imagedata r:id="rId44" o:title=""/>
          </v:shape>
          <o:OLEObject Type="Embed" ProgID="Equation.KSEE3" ShapeID="Object 227" DrawAspect="Content" ObjectID="_1699431044" r:id="rId45">
            <o:FieldCodes>\* MERGEFORMAT</o:FieldCodes>
          </o:OLEObject>
        </w:object>
      </w:r>
      <w:r>
        <w:rPr>
          <w:rFonts w:hint="eastAsia"/>
          <w:sz w:val="24"/>
        </w:rPr>
        <w:t xml:space="preserve">    (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 xml:space="preserve">=2)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C.5</w:t>
      </w:r>
      <w:r>
        <w:rPr>
          <w:rFonts w:hint="eastAsia"/>
          <w:sz w:val="24"/>
        </w:rPr>
        <w:t>）</w:t>
      </w:r>
    </w:p>
    <w:p w14:paraId="3D1321E7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C.2 </w:t>
      </w:r>
      <w:r>
        <w:rPr>
          <w:rFonts w:hint="eastAsia"/>
          <w:kern w:val="2"/>
          <w:sz w:val="24"/>
          <w:szCs w:val="24"/>
        </w:rPr>
        <w:t>距离测量误差校准结果不确定度</w:t>
      </w:r>
    </w:p>
    <w:p w14:paraId="22085FB4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C.2.1 </w:t>
      </w:r>
      <w:r>
        <w:rPr>
          <w:rFonts w:hint="eastAsia"/>
          <w:kern w:val="2"/>
          <w:sz w:val="24"/>
          <w:szCs w:val="24"/>
        </w:rPr>
        <w:t>测量模型</w:t>
      </w:r>
    </w:p>
    <w:p w14:paraId="364C4C7D" w14:textId="77777777" w:rsidR="00791930" w:rsidRDefault="00791930">
      <w:pPr>
        <w:wordWrap w:val="0"/>
        <w:spacing w:before="156"/>
        <w:jc w:val="right"/>
        <w:rPr>
          <w:sz w:val="24"/>
        </w:rPr>
      </w:pPr>
      <w:r>
        <w:rPr>
          <w:position w:val="-12"/>
          <w:sz w:val="24"/>
        </w:rPr>
        <w:object w:dxaOrig="1160" w:dyaOrig="359" w14:anchorId="1023E3D4">
          <v:shape id="Object 213" o:spid="_x0000_i1033" type="#_x0000_t75" style="width:58.35pt;height:17.4pt;mso-position-horizontal-relative:page;mso-position-vertical-relative:page" o:ole="">
            <v:fill o:detectmouseclick="t"/>
            <v:imagedata r:id="rId46" o:title=""/>
          </v:shape>
          <o:OLEObject Type="Embed" ProgID="Equation.KSEE3" ShapeID="Object 213" DrawAspect="Content" ObjectID="_1699431045" r:id="rId47">
            <o:FieldCodes>\* MERGEFORMAT</o:FieldCodes>
          </o:OLEObject>
        </w:object>
      </w: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C.6</w:t>
      </w:r>
      <w:r>
        <w:rPr>
          <w:rFonts w:hint="eastAsia"/>
          <w:sz w:val="24"/>
        </w:rPr>
        <w:t>）</w:t>
      </w:r>
    </w:p>
    <w:p w14:paraId="281F37EB" w14:textId="686D90E7" w:rsidR="00791930" w:rsidRDefault="00791930">
      <w:pPr>
        <w:adjustRightInd w:val="0"/>
        <w:spacing w:line="360" w:lineRule="auto"/>
        <w:ind w:firstLine="420"/>
        <w:rPr>
          <w:sz w:val="24"/>
        </w:rPr>
      </w:pPr>
      <w:r>
        <w:rPr>
          <w:rFonts w:hint="eastAsia"/>
          <w:kern w:val="2"/>
          <w:sz w:val="24"/>
          <w:szCs w:val="24"/>
        </w:rPr>
        <w:t>式中：</w:t>
      </w:r>
      <w:r w:rsidR="00264451">
        <w:rPr>
          <w:noProof/>
        </w:rPr>
        <w:drawing>
          <wp:inline distT="0" distB="0" distL="0" distR="0" wp14:anchorId="4BE805AB" wp14:editId="3DD9D282">
            <wp:extent cx="172720" cy="227965"/>
            <wp:effectExtent l="0" t="0" r="0" b="0"/>
            <wp:docPr id="38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距离测量误差，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；</w:t>
      </w:r>
    </w:p>
    <w:p w14:paraId="50B10A69" w14:textId="0DADB2FD" w:rsidR="00791930" w:rsidRDefault="00264451">
      <w:pPr>
        <w:ind w:left="480" w:firstLine="654"/>
        <w:rPr>
          <w:sz w:val="24"/>
        </w:rPr>
      </w:pPr>
      <w:r>
        <w:rPr>
          <w:noProof/>
        </w:rPr>
        <w:drawing>
          <wp:inline distT="0" distB="0" distL="0" distR="0" wp14:anchorId="1F2E602B" wp14:editId="4FAF2866">
            <wp:extent cx="162560" cy="227965"/>
            <wp:effectExtent l="0" t="0" r="0" b="0"/>
            <wp:docPr id="39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930">
        <w:rPr>
          <w:rFonts w:hint="eastAsia"/>
          <w:sz w:val="24"/>
        </w:rPr>
        <w:t>—</w:t>
      </w:r>
      <w:r w:rsidR="00791930">
        <w:rPr>
          <w:rFonts w:hint="eastAsia"/>
          <w:sz w:val="24"/>
        </w:rPr>
        <w:t xml:space="preserve"> </w:t>
      </w:r>
      <w:r w:rsidR="00791930">
        <w:rPr>
          <w:rFonts w:hint="eastAsia"/>
          <w:sz w:val="24"/>
        </w:rPr>
        <w:t>面积测量仪测量的距离值，</w:t>
      </w:r>
      <w:r w:rsidR="00791930">
        <w:rPr>
          <w:rFonts w:hint="eastAsia"/>
          <w:sz w:val="24"/>
        </w:rPr>
        <w:t>m</w:t>
      </w:r>
      <w:r w:rsidR="00791930">
        <w:rPr>
          <w:rFonts w:hint="eastAsia"/>
          <w:sz w:val="24"/>
        </w:rPr>
        <w:t>；</w:t>
      </w:r>
    </w:p>
    <w:p w14:paraId="32E94865" w14:textId="3E72B439" w:rsidR="00791930" w:rsidRDefault="00264451">
      <w:pPr>
        <w:ind w:left="480" w:firstLine="654"/>
        <w:rPr>
          <w:sz w:val="24"/>
        </w:rPr>
      </w:pPr>
      <w:r>
        <w:rPr>
          <w:noProof/>
        </w:rPr>
        <w:drawing>
          <wp:inline distT="0" distB="0" distL="0" distR="0" wp14:anchorId="512C0C70" wp14:editId="6D5A5B6F">
            <wp:extent cx="172720" cy="227965"/>
            <wp:effectExtent l="0" t="0" r="0" b="0"/>
            <wp:docPr id="40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930">
        <w:rPr>
          <w:rFonts w:hint="eastAsia"/>
          <w:sz w:val="24"/>
        </w:rPr>
        <w:t>—</w:t>
      </w:r>
      <w:r w:rsidR="00791930">
        <w:rPr>
          <w:rFonts w:hint="eastAsia"/>
          <w:sz w:val="24"/>
        </w:rPr>
        <w:t xml:space="preserve"> </w:t>
      </w:r>
      <w:r w:rsidR="00791930">
        <w:rPr>
          <w:rFonts w:hint="eastAsia"/>
          <w:sz w:val="24"/>
        </w:rPr>
        <w:t>模拟器仿真的标准距离值，</w:t>
      </w:r>
      <w:r w:rsidR="00791930">
        <w:rPr>
          <w:rFonts w:hint="eastAsia"/>
          <w:sz w:val="24"/>
        </w:rPr>
        <w:t>m</w:t>
      </w:r>
      <w:r w:rsidR="00791930">
        <w:rPr>
          <w:rFonts w:hint="eastAsia"/>
          <w:sz w:val="24"/>
        </w:rPr>
        <w:t>。</w:t>
      </w:r>
    </w:p>
    <w:p w14:paraId="3A8B13E6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C.2.2 </w:t>
      </w:r>
      <w:r>
        <w:rPr>
          <w:rFonts w:hint="eastAsia"/>
          <w:kern w:val="2"/>
          <w:sz w:val="24"/>
          <w:szCs w:val="24"/>
        </w:rPr>
        <w:t>分析和计算标准不确定度分量</w:t>
      </w:r>
    </w:p>
    <w:p w14:paraId="048723CB" w14:textId="77777777" w:rsidR="00791930" w:rsidRDefault="00791930">
      <w:pPr>
        <w:spacing w:before="156"/>
        <w:rPr>
          <w:sz w:val="24"/>
        </w:rPr>
      </w:pPr>
      <w:r>
        <w:rPr>
          <w:rFonts w:hint="eastAsia"/>
          <w:sz w:val="24"/>
        </w:rPr>
        <w:t xml:space="preserve">C.2.2.1 </w:t>
      </w:r>
      <w:r>
        <w:rPr>
          <w:rFonts w:hint="eastAsia"/>
          <w:sz w:val="24"/>
        </w:rPr>
        <w:t>面积测量</w:t>
      </w:r>
      <w:proofErr w:type="gramStart"/>
      <w:r>
        <w:rPr>
          <w:rFonts w:hint="eastAsia"/>
          <w:sz w:val="24"/>
        </w:rPr>
        <w:t>仪距离</w:t>
      </w:r>
      <w:proofErr w:type="gramEnd"/>
      <w:r>
        <w:rPr>
          <w:rFonts w:hint="eastAsia"/>
          <w:sz w:val="24"/>
        </w:rPr>
        <w:t>示值引起的相对不确定度分量</w:t>
      </w:r>
    </w:p>
    <w:p w14:paraId="4F74CFED" w14:textId="77777777" w:rsidR="00791930" w:rsidRDefault="00791930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表C.3 标准不确定度来源及分量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667"/>
        <w:gridCol w:w="850"/>
        <w:gridCol w:w="799"/>
        <w:gridCol w:w="620"/>
        <w:gridCol w:w="1464"/>
      </w:tblGrid>
      <w:tr w:rsidR="00791930" w14:paraId="08FC998B" w14:textId="77777777">
        <w:trPr>
          <w:trHeight w:val="505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9A53E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lastRenderedPageBreak/>
              <w:t>不确定度来源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515D0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类型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2A1AE" w14:textId="77777777" w:rsidR="00791930" w:rsidRDefault="00791930">
            <w:pPr>
              <w:spacing w:beforeLines="50" w:before="156" w:afterLines="50" w:after="156"/>
              <w:ind w:right="-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值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773E" w14:textId="77777777" w:rsidR="00791930" w:rsidRDefault="00791930">
            <w:pPr>
              <w:spacing w:beforeLines="50" w:before="156" w:afterLines="50" w:after="156"/>
              <w:ind w:right="-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分布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82FA3" w14:textId="77777777" w:rsidR="00791930" w:rsidRDefault="00791930">
            <w:pPr>
              <w:tabs>
                <w:tab w:val="left" w:pos="-108"/>
              </w:tabs>
              <w:spacing w:beforeLines="50" w:before="156" w:afterLines="50" w:after="156"/>
              <w:ind w:left="178" w:right="-80" w:hanging="1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因子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836D7" w14:textId="77777777" w:rsidR="00791930" w:rsidRDefault="00791930">
            <w:pPr>
              <w:tabs>
                <w:tab w:val="left" w:pos="-108"/>
              </w:tabs>
              <w:spacing w:beforeLines="50" w:before="156" w:afterLines="50" w:after="156"/>
              <w:ind w:left="216" w:right="-80" w:hanging="21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标准不确定度</w:t>
            </w:r>
          </w:p>
        </w:tc>
      </w:tr>
      <w:tr w:rsidR="00791930" w14:paraId="20A75240" w14:textId="77777777">
        <w:trPr>
          <w:trHeight w:val="194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B2F41" w14:textId="77777777" w:rsidR="00791930" w:rsidRDefault="00791930">
            <w:pPr>
              <w:ind w:left="130" w:right="-80" w:hanging="13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模拟器伪距精度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0AE93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B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60EB2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1.1mm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EC5F1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6B05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268B2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1.1mm</w:t>
            </w:r>
          </w:p>
        </w:tc>
      </w:tr>
      <w:tr w:rsidR="00791930" w14:paraId="3B733325" w14:textId="77777777">
        <w:trPr>
          <w:trHeight w:val="239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B3611" w14:textId="77777777" w:rsidR="00791930" w:rsidRDefault="00791930">
            <w:pPr>
              <w:widowControl/>
              <w:jc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由通道间误差引起的模拟器伪距不确定度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61BB2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B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13643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3.0mm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B5D78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D6FC1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50A90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3.0mm</w:t>
            </w:r>
          </w:p>
        </w:tc>
      </w:tr>
      <w:tr w:rsidR="00791930" w14:paraId="75EACD34" w14:textId="77777777">
        <w:trPr>
          <w:trHeight w:val="90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DDD98" w14:textId="77777777" w:rsidR="00791930" w:rsidRDefault="00791930">
            <w:pPr>
              <w:ind w:right="-3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面积测量仪定位信息分辨力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AF12C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B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26D5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0.1m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5B157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均匀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2906" w14:textId="77777777" w:rsidR="00791930" w:rsidRDefault="00791930">
            <w:pPr>
              <w:tabs>
                <w:tab w:val="left" w:pos="425"/>
              </w:tabs>
              <w:jc w:val="center"/>
              <w:rPr>
                <w:sz w:val="24"/>
              </w:rPr>
            </w:pPr>
            <w:r>
              <w:rPr>
                <w:rFonts w:hint="eastAsia"/>
                <w:position w:val="-8"/>
                <w:sz w:val="24"/>
              </w:rPr>
              <w:object w:dxaOrig="359" w:dyaOrig="359" w14:anchorId="21E61515">
                <v:shape id="_x0000_i1034" type="#_x0000_t75" style="width:17.4pt;height:17.4pt;mso-position-horizontal-relative:page;mso-position-vertical-relative:page" o:ole="">
                  <v:imagedata r:id="rId35" o:title=""/>
                </v:shape>
                <o:OLEObject Type="Embed" ProgID="Equation.KSEE3" ShapeID="_x0000_i1034" DrawAspect="Content" ObjectID="_1699431046" r:id="rId51">
                  <o:FieldCodes>\* MERGEFORMAT</o:FieldCodes>
                </o:OLEObject>
              </w:objec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FC3E3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0.029m</w:t>
            </w:r>
          </w:p>
        </w:tc>
      </w:tr>
      <w:tr w:rsidR="00791930" w14:paraId="603C5C7D" w14:textId="77777777">
        <w:trPr>
          <w:trHeight w:val="500"/>
        </w:trPr>
        <w:tc>
          <w:tcPr>
            <w:tcW w:w="2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F39E7" w14:textId="77777777" w:rsidR="00791930" w:rsidRDefault="00791930">
            <w:pPr>
              <w:ind w:right="-3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测量重复性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D300D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A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95A76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01E63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7450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EB51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</w:tr>
    </w:tbl>
    <w:p w14:paraId="06B50DFE" w14:textId="77777777" w:rsidR="00791930" w:rsidRDefault="00791930">
      <w:pPr>
        <w:spacing w:before="156"/>
        <w:rPr>
          <w:sz w:val="24"/>
        </w:rPr>
      </w:pPr>
      <w:r>
        <w:rPr>
          <w:rFonts w:hint="eastAsia"/>
          <w:sz w:val="24"/>
        </w:rPr>
        <w:t xml:space="preserve">C.2.2.2  </w:t>
      </w:r>
      <w:r>
        <w:rPr>
          <w:rFonts w:hint="eastAsia"/>
          <w:sz w:val="24"/>
        </w:rPr>
        <w:t>测量重复性引入的不确定度分量</w:t>
      </w:r>
    </w:p>
    <w:p w14:paraId="6AE66FEF" w14:textId="679EA83D" w:rsidR="00791930" w:rsidRDefault="00791930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表C.4 重复测量的</w:t>
      </w:r>
      <w:r w:rsidR="0088414F">
        <w:rPr>
          <w:rFonts w:ascii="黑体" w:eastAsia="黑体" w:hint="eastAsia"/>
          <w:sz w:val="21"/>
        </w:rPr>
        <w:t>测量值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6"/>
        <w:gridCol w:w="2550"/>
        <w:gridCol w:w="2504"/>
        <w:gridCol w:w="2422"/>
      </w:tblGrid>
      <w:tr w:rsidR="00791930" w14:paraId="49D811F5" w14:textId="77777777">
        <w:trPr>
          <w:trHeight w:val="225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1198A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次数</w:t>
            </w:r>
            <w:proofErr w:type="spellStart"/>
            <w:r>
              <w:rPr>
                <w:i/>
                <w:sz w:val="21"/>
              </w:rPr>
              <w:t>i</w:t>
            </w:r>
            <w:proofErr w:type="spellEnd"/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D8466" w14:textId="49D6AA10" w:rsidR="00791930" w:rsidRDefault="00264451">
            <w:pPr>
              <w:widowControl/>
              <w:jc w:val="center"/>
              <w:rPr>
                <w:sz w:val="21"/>
              </w:rPr>
            </w:pPr>
            <w:r>
              <w:rPr>
                <w:noProof/>
                <w:sz w:val="21"/>
              </w:rPr>
              <mc:AlternateContent>
                <mc:Choice Requires="wps">
                  <w:drawing>
                    <wp:inline distT="0" distB="0" distL="0" distR="0" wp14:anchorId="12C38BCA" wp14:editId="5594D5B0">
                      <wp:extent cx="113665" cy="133350"/>
                      <wp:effectExtent l="0" t="0" r="0" b="0"/>
                      <wp:docPr id="1" name="图片 2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11366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A78DA6" id="图片 282" o:spid="_x0000_s1026" style="width:8.9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" filled="f" stroked="f">
                      <o:lock v:ext="edit" rotation="t" aspectratio="t"/>
                      <w10:anchorlock/>
                    </v:rect>
                  </w:pict>
                </mc:Fallback>
              </mc:AlternateContent>
            </w:r>
            <w:r w:rsidR="00791930">
              <w:rPr>
                <w:sz w:val="21"/>
              </w:rPr>
              <w:t>距离标准值（</w:t>
            </w:r>
            <w:r w:rsidR="00791930">
              <w:rPr>
                <w:sz w:val="21"/>
              </w:rPr>
              <w:t>m</w:t>
            </w:r>
            <w:r w:rsidR="00791930">
              <w:rPr>
                <w:sz w:val="21"/>
              </w:rPr>
              <w:t>）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F88D" w14:textId="77777777" w:rsidR="00791930" w:rsidRDefault="00791930">
            <w:pPr>
              <w:widowControl/>
              <w:jc w:val="center"/>
              <w:rPr>
                <w:sz w:val="21"/>
                <w:vertAlign w:val="superscript"/>
              </w:rPr>
            </w:pPr>
            <w:r>
              <w:rPr>
                <w:sz w:val="21"/>
              </w:rPr>
              <w:t>距离测量值（</w:t>
            </w:r>
            <w:r>
              <w:rPr>
                <w:sz w:val="21"/>
              </w:rPr>
              <w:t>m</w:t>
            </w:r>
            <w:r>
              <w:rPr>
                <w:sz w:val="21"/>
              </w:rPr>
              <w:t>）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F53E" w14:textId="77777777" w:rsidR="00791930" w:rsidRDefault="00791930">
            <w:pPr>
              <w:widowControl/>
              <w:jc w:val="center"/>
              <w:rPr>
                <w:sz w:val="21"/>
                <w:vertAlign w:val="superscript"/>
              </w:rPr>
            </w:pPr>
            <w:r>
              <w:rPr>
                <w:sz w:val="21"/>
              </w:rPr>
              <w:t>测距偏差</w:t>
            </w:r>
            <w:proofErr w:type="spellStart"/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  <w:vertAlign w:val="subscript"/>
              </w:rPr>
              <w:t>i</w:t>
            </w:r>
            <w:proofErr w:type="spellEnd"/>
            <w:r>
              <w:rPr>
                <w:sz w:val="21"/>
              </w:rPr>
              <w:t>（</w:t>
            </w:r>
            <w:r>
              <w:rPr>
                <w:sz w:val="21"/>
              </w:rPr>
              <w:t>m</w:t>
            </w:r>
            <w:r>
              <w:rPr>
                <w:sz w:val="21"/>
              </w:rPr>
              <w:t>）</w:t>
            </w:r>
          </w:p>
        </w:tc>
      </w:tr>
      <w:tr w:rsidR="00791930" w14:paraId="3A603584" w14:textId="77777777">
        <w:trPr>
          <w:trHeight w:val="70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5B3F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56A37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879E6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119.5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9618D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-0.5</w:t>
            </w:r>
          </w:p>
        </w:tc>
      </w:tr>
      <w:tr w:rsidR="00791930" w14:paraId="1EE6B900" w14:textId="77777777">
        <w:trPr>
          <w:trHeight w:val="135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1D3E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A5128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2D05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119.02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3E937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-0.98</w:t>
            </w:r>
          </w:p>
        </w:tc>
      </w:tr>
      <w:tr w:rsidR="00791930" w14:paraId="28028710" w14:textId="77777777">
        <w:trPr>
          <w:trHeight w:val="98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3FC8F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CBF54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5015D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119.6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20C67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-0.4</w:t>
            </w:r>
          </w:p>
        </w:tc>
      </w:tr>
      <w:tr w:rsidR="00791930" w14:paraId="750C17CF" w14:textId="77777777">
        <w:trPr>
          <w:trHeight w:val="70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43AC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F55C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C42D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118.5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7BDE0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-1.5</w:t>
            </w:r>
          </w:p>
        </w:tc>
      </w:tr>
      <w:tr w:rsidR="00791930" w14:paraId="54D385AC" w14:textId="77777777">
        <w:trPr>
          <w:trHeight w:val="70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4D71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9E1F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6239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119.2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B0609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-0.8</w:t>
            </w:r>
          </w:p>
        </w:tc>
      </w:tr>
      <w:tr w:rsidR="00791930" w14:paraId="46F5CDA3" w14:textId="77777777">
        <w:trPr>
          <w:trHeight w:val="267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C01CF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E326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F4DFD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118.9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FB6D4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-1.1</w:t>
            </w:r>
          </w:p>
        </w:tc>
      </w:tr>
      <w:tr w:rsidR="00791930" w14:paraId="56E12ACB" w14:textId="77777777">
        <w:trPr>
          <w:trHeight w:val="229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ED243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52B5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314D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118.6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C0D25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-1.4</w:t>
            </w:r>
          </w:p>
        </w:tc>
      </w:tr>
      <w:tr w:rsidR="00791930" w14:paraId="35A7830A" w14:textId="77777777">
        <w:trPr>
          <w:trHeight w:val="192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38C3C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78F26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B64DE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119.2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7E1B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-0.8</w:t>
            </w:r>
          </w:p>
        </w:tc>
      </w:tr>
      <w:tr w:rsidR="00791930" w14:paraId="223C8849" w14:textId="77777777">
        <w:trPr>
          <w:trHeight w:val="153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AD711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9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9AF79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D7805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119.16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2119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-0.84</w:t>
            </w:r>
          </w:p>
        </w:tc>
      </w:tr>
      <w:tr w:rsidR="00791930" w14:paraId="67409685" w14:textId="77777777">
        <w:trPr>
          <w:trHeight w:val="70"/>
          <w:jc w:val="center"/>
        </w:trPr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27F3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3713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120.00</w:t>
            </w:r>
          </w:p>
        </w:tc>
        <w:tc>
          <w:tcPr>
            <w:tcW w:w="14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844F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119.6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8B38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-0.4</w:t>
            </w:r>
          </w:p>
        </w:tc>
      </w:tr>
    </w:tbl>
    <w:p w14:paraId="33DB487B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由测量数据计算试验标准偏差：</w:t>
      </w:r>
    </w:p>
    <w:p w14:paraId="7E785A31" w14:textId="77777777" w:rsidR="00791930" w:rsidRDefault="00791930">
      <w:pPr>
        <w:wordWrap w:val="0"/>
        <w:adjustRightInd w:val="0"/>
        <w:spacing w:line="360" w:lineRule="auto"/>
        <w:jc w:val="right"/>
        <w:rPr>
          <w:sz w:val="24"/>
        </w:rPr>
      </w:pPr>
      <w:r>
        <w:rPr>
          <w:rFonts w:hint="eastAsia"/>
          <w:position w:val="-26"/>
          <w:sz w:val="24"/>
        </w:rPr>
        <w:object w:dxaOrig="2980" w:dyaOrig="1039" w14:anchorId="72D690F5">
          <v:shape id="Object 280" o:spid="_x0000_i1035" type="#_x0000_t75" style="width:148.95pt;height:52.15pt;mso-position-horizontal-relative:page;mso-position-vertical-relative:page" o:ole="">
            <v:fill o:detectmouseclick="t"/>
            <v:imagedata r:id="rId52" o:title=""/>
          </v:shape>
          <o:OLEObject Type="Embed" ProgID="Equation.KSEE3" ShapeID="Object 280" DrawAspect="Content" ObjectID="_1699431047" r:id="rId53">
            <o:FieldCodes>\* MERGEFORMAT</o:FieldCodes>
          </o:OLEObject>
        </w:objec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C.7</w:t>
      </w:r>
      <w:r>
        <w:rPr>
          <w:rFonts w:hint="eastAsia"/>
          <w:color w:val="000000"/>
          <w:sz w:val="24"/>
        </w:rPr>
        <w:t>）</w:t>
      </w:r>
    </w:p>
    <w:p w14:paraId="6A28FCE3" w14:textId="4CA9295D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以</w:t>
      </w:r>
      <w:r>
        <w:rPr>
          <w:rFonts w:hint="eastAsia"/>
          <w:kern w:val="2"/>
          <w:sz w:val="24"/>
          <w:szCs w:val="24"/>
        </w:rPr>
        <w:t>10</w:t>
      </w:r>
      <w:r>
        <w:rPr>
          <w:rFonts w:hint="eastAsia"/>
          <w:kern w:val="2"/>
          <w:sz w:val="24"/>
          <w:szCs w:val="24"/>
        </w:rPr>
        <w:t>次测量的平均值作为</w:t>
      </w:r>
      <w:r w:rsidR="0088414F">
        <w:rPr>
          <w:rFonts w:hint="eastAsia"/>
          <w:kern w:val="2"/>
          <w:sz w:val="24"/>
          <w:szCs w:val="24"/>
        </w:rPr>
        <w:t>测量值</w:t>
      </w:r>
      <w:r>
        <w:rPr>
          <w:rFonts w:hint="eastAsia"/>
          <w:kern w:val="2"/>
          <w:sz w:val="24"/>
          <w:szCs w:val="24"/>
        </w:rPr>
        <w:t>时，重复性引入的标准不确定度分量：</w:t>
      </w:r>
    </w:p>
    <w:p w14:paraId="417A90AB" w14:textId="77777777" w:rsidR="00791930" w:rsidRDefault="00791930">
      <w:pPr>
        <w:wordWrap w:val="0"/>
        <w:adjustRightInd w:val="0"/>
        <w:spacing w:line="360" w:lineRule="auto"/>
        <w:jc w:val="right"/>
        <w:rPr>
          <w:sz w:val="24"/>
        </w:rPr>
      </w:pPr>
      <w:r>
        <w:rPr>
          <w:position w:val="-28"/>
          <w:sz w:val="24"/>
        </w:rPr>
        <w:object w:dxaOrig="1880" w:dyaOrig="659" w14:anchorId="2C83F945">
          <v:shape id="Object 281" o:spid="_x0000_i1036" type="#_x0000_t75" style="width:94.35pt;height:33.5pt;mso-position-horizontal-relative:page;mso-position-vertical-relative:page" o:ole="">
            <v:fill o:detectmouseclick="t"/>
            <v:imagedata r:id="rId54" o:title=""/>
          </v:shape>
          <o:OLEObject Type="Embed" ProgID="Equation.KSEE3" ShapeID="Object 281" DrawAspect="Content" ObjectID="_1699431048" r:id="rId55">
            <o:FieldCodes>\* MERGEFORMAT</o:FieldCodes>
          </o:OLEObject>
        </w:objec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C.8</w:t>
      </w:r>
      <w:r>
        <w:rPr>
          <w:rFonts w:hint="eastAsia"/>
          <w:color w:val="000000"/>
          <w:sz w:val="24"/>
        </w:rPr>
        <w:t>）</w:t>
      </w:r>
    </w:p>
    <w:p w14:paraId="160CC1CC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C.2.3 </w:t>
      </w:r>
      <w:r>
        <w:rPr>
          <w:rFonts w:hint="eastAsia"/>
          <w:kern w:val="2"/>
          <w:sz w:val="24"/>
          <w:szCs w:val="24"/>
        </w:rPr>
        <w:t>合成标准不确定度</w:t>
      </w:r>
    </w:p>
    <w:p w14:paraId="02736224" w14:textId="77777777" w:rsidR="00791930" w:rsidRDefault="00791930">
      <w:pPr>
        <w:wordWrap w:val="0"/>
        <w:ind w:firstLine="1920"/>
        <w:jc w:val="right"/>
        <w:rPr>
          <w:sz w:val="24"/>
        </w:rPr>
      </w:pPr>
      <w:r>
        <w:rPr>
          <w:rFonts w:hint="eastAsia"/>
          <w:position w:val="-12"/>
          <w:sz w:val="24"/>
          <w:szCs w:val="22"/>
        </w:rPr>
        <w:object w:dxaOrig="2079" w:dyaOrig="459" w14:anchorId="5DFEA60E">
          <v:shape id="Object 276" o:spid="_x0000_i1037" type="#_x0000_t75" style="width:104.3pt;height:23.6pt;mso-position-horizontal-relative:page;mso-position-vertical-relative:page" o:ole="">
            <v:fill o:detectmouseclick="t"/>
            <v:imagedata r:id="rId56" o:title=""/>
          </v:shape>
          <o:OLEObject Type="Embed" ProgID="Equation.KSEE3" ShapeID="Object 276" DrawAspect="Content" ObjectID="_1699431049" r:id="rId57">
            <o:FieldCodes>\* MERGEFORMAT</o:FieldCodes>
          </o:OLEObject>
        </w:object>
      </w:r>
      <w:r>
        <w:rPr>
          <w:rFonts w:hint="eastAsia"/>
          <w:sz w:val="24"/>
          <w:szCs w:val="22"/>
        </w:rPr>
        <w:t>0.3m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C.9</w:t>
      </w:r>
      <w:r>
        <w:rPr>
          <w:rFonts w:hint="eastAsia"/>
          <w:sz w:val="24"/>
        </w:rPr>
        <w:t>）</w:t>
      </w:r>
    </w:p>
    <w:p w14:paraId="1F88A6F1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C.2.4 </w:t>
      </w:r>
      <w:r>
        <w:rPr>
          <w:rFonts w:hint="eastAsia"/>
          <w:kern w:val="2"/>
          <w:sz w:val="24"/>
          <w:szCs w:val="24"/>
        </w:rPr>
        <w:t>扩展不确定度</w:t>
      </w:r>
    </w:p>
    <w:p w14:paraId="5879374E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扩展不确定度根据下式计算：</w:t>
      </w:r>
    </w:p>
    <w:p w14:paraId="3D4B8E51" w14:textId="77777777" w:rsidR="00791930" w:rsidRDefault="00791930">
      <w:pPr>
        <w:wordWrap w:val="0"/>
        <w:ind w:firstLine="1920"/>
        <w:jc w:val="right"/>
        <w:rPr>
          <w:position w:val="-12"/>
          <w:sz w:val="24"/>
          <w:szCs w:val="22"/>
        </w:rPr>
      </w:pPr>
      <w:r>
        <w:rPr>
          <w:rFonts w:hint="eastAsia"/>
          <w:position w:val="-12"/>
          <w:sz w:val="24"/>
          <w:szCs w:val="22"/>
        </w:rPr>
        <w:object w:dxaOrig="2560" w:dyaOrig="359" w14:anchorId="0D3546B3">
          <v:shape id="Object 228" o:spid="_x0000_i1038" type="#_x0000_t75" style="width:137.8pt;height:18.6pt;mso-position-horizontal-relative:page;mso-position-vertical-relative:page" o:ole="">
            <v:fill o:detectmouseclick="t"/>
            <v:imagedata r:id="rId58" o:title=""/>
          </v:shape>
          <o:OLEObject Type="Embed" ProgID="Equation.KSEE3" ShapeID="Object 228" DrawAspect="Content" ObjectID="_1699431050" r:id="rId59">
            <o:FieldCodes>\* MERGEFORMAT</o:FieldCodes>
          </o:OLEObject>
        </w:object>
      </w:r>
      <w:r>
        <w:rPr>
          <w:rFonts w:hint="eastAsia"/>
          <w:position w:val="-12"/>
          <w:sz w:val="24"/>
          <w:szCs w:val="22"/>
        </w:rPr>
        <w:t xml:space="preserve">              </w:t>
      </w:r>
      <w:r>
        <w:rPr>
          <w:rFonts w:hint="eastAsia"/>
          <w:position w:val="-12"/>
          <w:sz w:val="24"/>
          <w:szCs w:val="22"/>
        </w:rPr>
        <w:t>（</w:t>
      </w:r>
      <w:r>
        <w:rPr>
          <w:rFonts w:hint="eastAsia"/>
          <w:position w:val="-12"/>
          <w:sz w:val="24"/>
          <w:szCs w:val="22"/>
        </w:rPr>
        <w:t>C.10</w:t>
      </w:r>
      <w:r>
        <w:rPr>
          <w:rFonts w:hint="eastAsia"/>
          <w:position w:val="-12"/>
          <w:sz w:val="24"/>
          <w:szCs w:val="22"/>
        </w:rPr>
        <w:t>）</w:t>
      </w:r>
    </w:p>
    <w:p w14:paraId="169F913F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C.3 </w:t>
      </w:r>
      <w:r>
        <w:rPr>
          <w:rFonts w:hint="eastAsia"/>
          <w:kern w:val="2"/>
          <w:sz w:val="24"/>
          <w:szCs w:val="24"/>
        </w:rPr>
        <w:t>面积测量误差校准不确定度</w:t>
      </w:r>
    </w:p>
    <w:p w14:paraId="0293CCDF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lastRenderedPageBreak/>
        <w:t xml:space="preserve">C.3.1 </w:t>
      </w:r>
      <w:r>
        <w:rPr>
          <w:rFonts w:hint="eastAsia"/>
          <w:kern w:val="2"/>
          <w:sz w:val="24"/>
          <w:szCs w:val="24"/>
        </w:rPr>
        <w:t>测量模型</w:t>
      </w:r>
    </w:p>
    <w:p w14:paraId="7B273637" w14:textId="77777777" w:rsidR="00791930" w:rsidRDefault="00791930">
      <w:pPr>
        <w:spacing w:before="156"/>
        <w:jc w:val="right"/>
        <w:rPr>
          <w:sz w:val="24"/>
        </w:rPr>
      </w:pPr>
      <w:r>
        <w:rPr>
          <w:position w:val="-30"/>
          <w:sz w:val="24"/>
        </w:rPr>
        <w:object w:dxaOrig="1880" w:dyaOrig="679" w14:anchorId="4FE5EBD0">
          <v:shape id="Object 177" o:spid="_x0000_i1039" type="#_x0000_t75" style="width:94.35pt;height:33.5pt;mso-position-horizontal-relative:page;mso-position-vertical-relative:page" o:ole="">
            <v:fill o:detectmouseclick="t"/>
            <v:imagedata r:id="rId60" o:title=""/>
          </v:shape>
          <o:OLEObject Type="Embed" ProgID="Equation.KSEE3" ShapeID="Object 177" DrawAspect="Content" ObjectID="_1699431051" r:id="rId61">
            <o:FieldCodes>\* MERGEFORMAT</o:FieldCodes>
          </o:OLEObject>
        </w:object>
      </w:r>
      <w:r>
        <w:rPr>
          <w:rFonts w:hint="eastAsia"/>
          <w:position w:val="-12"/>
          <w:sz w:val="24"/>
        </w:rPr>
        <w:t xml:space="preserve">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C.11</w:t>
      </w:r>
      <w:r>
        <w:rPr>
          <w:rFonts w:hint="eastAsia"/>
          <w:sz w:val="24"/>
        </w:rPr>
        <w:t>）</w:t>
      </w:r>
    </w:p>
    <w:p w14:paraId="2A57C675" w14:textId="20CB66F4" w:rsidR="00791930" w:rsidRDefault="00791930">
      <w:pPr>
        <w:adjustRightInd w:val="0"/>
        <w:spacing w:line="360" w:lineRule="auto"/>
        <w:ind w:firstLine="420"/>
        <w:rPr>
          <w:sz w:val="24"/>
        </w:rPr>
      </w:pPr>
      <w:r>
        <w:rPr>
          <w:rFonts w:hint="eastAsia"/>
          <w:kern w:val="2"/>
          <w:sz w:val="24"/>
          <w:szCs w:val="24"/>
        </w:rPr>
        <w:t>式中：</w:t>
      </w:r>
      <w:r w:rsidR="00264451">
        <w:rPr>
          <w:noProof/>
        </w:rPr>
        <w:drawing>
          <wp:inline distT="0" distB="0" distL="0" distR="0" wp14:anchorId="42945989" wp14:editId="43D0153C">
            <wp:extent cx="123825" cy="133350"/>
            <wp:effectExtent l="0" t="0" r="0" b="0"/>
            <wp:docPr id="48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面积测量误差，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；</w:t>
      </w:r>
    </w:p>
    <w:p w14:paraId="04654542" w14:textId="338384A3" w:rsidR="00791930" w:rsidRDefault="00264451">
      <w:pPr>
        <w:ind w:left="480" w:firstLine="654"/>
        <w:rPr>
          <w:sz w:val="24"/>
        </w:rPr>
      </w:pPr>
      <w:r>
        <w:rPr>
          <w:noProof/>
        </w:rPr>
        <w:drawing>
          <wp:inline distT="0" distB="0" distL="0" distR="0" wp14:anchorId="503BC7D7" wp14:editId="535D0B33">
            <wp:extent cx="162560" cy="227965"/>
            <wp:effectExtent l="0" t="0" r="0" b="0"/>
            <wp:docPr id="49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930">
        <w:rPr>
          <w:rFonts w:hint="eastAsia"/>
          <w:sz w:val="24"/>
        </w:rPr>
        <w:t xml:space="preserve"> </w:t>
      </w:r>
      <w:r w:rsidR="00791930">
        <w:rPr>
          <w:rFonts w:hint="eastAsia"/>
          <w:sz w:val="24"/>
        </w:rPr>
        <w:t>—</w:t>
      </w:r>
      <w:r w:rsidR="00791930">
        <w:rPr>
          <w:rFonts w:hint="eastAsia"/>
          <w:sz w:val="24"/>
        </w:rPr>
        <w:t xml:space="preserve"> </w:t>
      </w:r>
      <w:r w:rsidR="00791930">
        <w:rPr>
          <w:rFonts w:hint="eastAsia"/>
          <w:sz w:val="24"/>
        </w:rPr>
        <w:t>面积测量仪的测量值，</w:t>
      </w:r>
      <w:r w:rsidR="00791930">
        <w:rPr>
          <w:rFonts w:hint="eastAsia"/>
          <w:sz w:val="24"/>
        </w:rPr>
        <w:t>m</w:t>
      </w:r>
      <w:r w:rsidR="00791930">
        <w:rPr>
          <w:rFonts w:hint="eastAsia"/>
          <w:sz w:val="24"/>
          <w:vertAlign w:val="superscript"/>
        </w:rPr>
        <w:t>2</w:t>
      </w:r>
      <w:r w:rsidR="00791930">
        <w:rPr>
          <w:rFonts w:hint="eastAsia"/>
          <w:sz w:val="24"/>
        </w:rPr>
        <w:t>；</w:t>
      </w:r>
    </w:p>
    <w:p w14:paraId="3C1EA4C8" w14:textId="435F6838" w:rsidR="00791930" w:rsidRDefault="00264451">
      <w:pPr>
        <w:ind w:left="480" w:firstLine="654"/>
        <w:jc w:val="left"/>
        <w:rPr>
          <w:sz w:val="24"/>
        </w:rPr>
      </w:pPr>
      <w:r>
        <w:rPr>
          <w:noProof/>
        </w:rPr>
        <w:drawing>
          <wp:inline distT="0" distB="0" distL="0" distR="0" wp14:anchorId="206E729A" wp14:editId="1F315A3C">
            <wp:extent cx="182245" cy="227965"/>
            <wp:effectExtent l="0" t="0" r="0" b="0"/>
            <wp:docPr id="50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930">
        <w:rPr>
          <w:rFonts w:hint="eastAsia"/>
          <w:sz w:val="24"/>
        </w:rPr>
        <w:t>—</w:t>
      </w:r>
      <w:r w:rsidR="00791930">
        <w:rPr>
          <w:rFonts w:hint="eastAsia"/>
          <w:sz w:val="24"/>
        </w:rPr>
        <w:t xml:space="preserve"> </w:t>
      </w:r>
      <w:r w:rsidR="00791930">
        <w:rPr>
          <w:rFonts w:hint="eastAsia"/>
          <w:sz w:val="24"/>
        </w:rPr>
        <w:t>模拟器仿真的标准值，</w:t>
      </w:r>
      <w:r w:rsidR="00791930">
        <w:rPr>
          <w:rFonts w:hint="eastAsia"/>
          <w:sz w:val="24"/>
        </w:rPr>
        <w:t>m</w:t>
      </w:r>
      <w:r w:rsidR="00791930">
        <w:rPr>
          <w:rFonts w:hint="eastAsia"/>
          <w:sz w:val="24"/>
          <w:vertAlign w:val="superscript"/>
        </w:rPr>
        <w:t>2</w:t>
      </w:r>
      <w:r w:rsidR="00791930">
        <w:rPr>
          <w:rFonts w:hint="eastAsia"/>
          <w:sz w:val="24"/>
        </w:rPr>
        <w:t>。</w:t>
      </w:r>
    </w:p>
    <w:p w14:paraId="7EA46225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C.3.2 </w:t>
      </w:r>
      <w:r>
        <w:rPr>
          <w:rFonts w:hint="eastAsia"/>
          <w:kern w:val="2"/>
          <w:sz w:val="24"/>
          <w:szCs w:val="24"/>
        </w:rPr>
        <w:t>分析和计算标准不确定度分量</w:t>
      </w:r>
    </w:p>
    <w:p w14:paraId="03562F50" w14:textId="77777777" w:rsidR="00791930" w:rsidRDefault="00791930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表C.5 标准不确定度来源及分量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639"/>
        <w:gridCol w:w="982"/>
        <w:gridCol w:w="774"/>
        <w:gridCol w:w="595"/>
        <w:gridCol w:w="1437"/>
      </w:tblGrid>
      <w:tr w:rsidR="00791930" w14:paraId="4B51A239" w14:textId="77777777">
        <w:trPr>
          <w:trHeight w:val="505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CBEF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不确定度来源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94851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类型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849FB" w14:textId="77777777" w:rsidR="00791930" w:rsidRDefault="00791930">
            <w:pPr>
              <w:spacing w:beforeLines="50" w:before="156" w:afterLines="50" w:after="156"/>
              <w:ind w:right="-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值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AF414" w14:textId="77777777" w:rsidR="00791930" w:rsidRDefault="00791930">
            <w:pPr>
              <w:spacing w:beforeLines="50" w:before="156" w:afterLines="50" w:after="156"/>
              <w:ind w:right="-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分布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29190" w14:textId="77777777" w:rsidR="00791930" w:rsidRDefault="00791930">
            <w:pPr>
              <w:tabs>
                <w:tab w:val="left" w:pos="-108"/>
              </w:tabs>
              <w:spacing w:beforeLines="50" w:before="156" w:afterLines="50" w:after="156"/>
              <w:ind w:left="178" w:right="-80" w:hanging="17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因子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7032C" w14:textId="77777777" w:rsidR="00791930" w:rsidRDefault="00791930">
            <w:pPr>
              <w:tabs>
                <w:tab w:val="left" w:pos="-108"/>
              </w:tabs>
              <w:spacing w:beforeLines="50" w:before="156" w:afterLines="50" w:after="156"/>
              <w:ind w:left="216" w:right="-80" w:hanging="21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标准不确定度</w:t>
            </w:r>
          </w:p>
        </w:tc>
      </w:tr>
      <w:tr w:rsidR="00791930" w14:paraId="4145011B" w14:textId="77777777">
        <w:trPr>
          <w:trHeight w:val="194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94CA3" w14:textId="77777777" w:rsidR="00791930" w:rsidRDefault="00791930">
            <w:pPr>
              <w:ind w:left="130" w:right="-80" w:hanging="13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模拟器伪距精度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DBA37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B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C83D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rFonts w:hint="eastAsia"/>
                <w:sz w:val="21"/>
              </w:rPr>
              <w:t>0</w:t>
            </w:r>
            <w:r>
              <w:rPr>
                <w:sz w:val="21"/>
              </w:rPr>
              <w:t>mm</w:t>
            </w:r>
            <w:r>
              <w:rPr>
                <w:sz w:val="21"/>
                <w:vertAlign w:val="superscript"/>
              </w:rPr>
              <w:t>2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7BA75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8DC5D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CF07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rFonts w:hint="eastAsia"/>
                <w:sz w:val="21"/>
              </w:rPr>
              <w:t>0</w:t>
            </w:r>
            <w:r>
              <w:rPr>
                <w:sz w:val="21"/>
              </w:rPr>
              <w:t>mm</w:t>
            </w:r>
            <w:r>
              <w:rPr>
                <w:sz w:val="21"/>
                <w:vertAlign w:val="superscript"/>
              </w:rPr>
              <w:t>2</w:t>
            </w:r>
          </w:p>
        </w:tc>
      </w:tr>
      <w:tr w:rsidR="00791930" w14:paraId="58E00F40" w14:textId="77777777">
        <w:trPr>
          <w:trHeight w:val="239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402E" w14:textId="77777777" w:rsidR="00791930" w:rsidRDefault="00791930">
            <w:pPr>
              <w:widowControl/>
              <w:jc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由通道间误差引起的模拟器伪距不确定度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D03E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B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BC8D1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9</w:t>
            </w:r>
            <w:r>
              <w:rPr>
                <w:sz w:val="21"/>
              </w:rPr>
              <w:t>.0mm</w:t>
            </w:r>
            <w:r>
              <w:rPr>
                <w:sz w:val="21"/>
                <w:vertAlign w:val="superscript"/>
              </w:rPr>
              <w:t>2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3E226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7BF1F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D0A5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9</w:t>
            </w:r>
            <w:r>
              <w:rPr>
                <w:sz w:val="21"/>
              </w:rPr>
              <w:t>.0mm</w:t>
            </w:r>
            <w:r>
              <w:rPr>
                <w:sz w:val="21"/>
                <w:vertAlign w:val="superscript"/>
              </w:rPr>
              <w:t>2</w:t>
            </w:r>
          </w:p>
        </w:tc>
      </w:tr>
      <w:tr w:rsidR="00791930" w14:paraId="6496BFE1" w14:textId="77777777">
        <w:trPr>
          <w:trHeight w:val="90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5E4C4" w14:textId="77777777" w:rsidR="00791930" w:rsidRDefault="00791930">
            <w:pPr>
              <w:ind w:right="-3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面积测量</w:t>
            </w:r>
            <w:proofErr w:type="gramStart"/>
            <w:r>
              <w:rPr>
                <w:rFonts w:hint="eastAsia"/>
                <w:sz w:val="21"/>
              </w:rPr>
              <w:t>仪面积</w:t>
            </w:r>
            <w:proofErr w:type="gramEnd"/>
            <w:r>
              <w:rPr>
                <w:rFonts w:hint="eastAsia"/>
                <w:sz w:val="21"/>
              </w:rPr>
              <w:t>测量信息分辨力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5F6DD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B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56F4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  <w:r>
              <w:rPr>
                <w:sz w:val="21"/>
              </w:rPr>
              <w:t>m</w:t>
            </w:r>
            <w:r>
              <w:rPr>
                <w:sz w:val="21"/>
                <w:vertAlign w:val="superscript"/>
              </w:rPr>
              <w:t>2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079DF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均匀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058CB" w14:textId="77777777" w:rsidR="00791930" w:rsidRDefault="00791930">
            <w:pPr>
              <w:tabs>
                <w:tab w:val="left" w:pos="425"/>
              </w:tabs>
              <w:jc w:val="center"/>
              <w:rPr>
                <w:sz w:val="24"/>
              </w:rPr>
            </w:pPr>
            <w:r>
              <w:rPr>
                <w:rFonts w:hint="eastAsia"/>
                <w:position w:val="-8"/>
                <w:sz w:val="24"/>
              </w:rPr>
              <w:object w:dxaOrig="359" w:dyaOrig="359" w14:anchorId="482F3C36">
                <v:shape id="_x0000_i1040" type="#_x0000_t75" style="width:17.4pt;height:17.4pt;mso-position-horizontal-relative:page;mso-position-vertical-relative:page" o:ole="">
                  <v:imagedata r:id="rId35" o:title=""/>
                </v:shape>
                <o:OLEObject Type="Embed" ProgID="Equation.KSEE3" ShapeID="_x0000_i1040" DrawAspect="Content" ObjectID="_1699431052" r:id="rId65">
                  <o:FieldCodes>\* MERGEFORMAT</o:FieldCodes>
                </o:OLEObject>
              </w:objec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5C75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sz w:val="21"/>
              </w:rPr>
              <w:t>0.</w:t>
            </w:r>
            <w:r>
              <w:rPr>
                <w:rFonts w:hint="eastAsia"/>
                <w:sz w:val="21"/>
              </w:rPr>
              <w:t>29</w:t>
            </w:r>
            <w:r>
              <w:rPr>
                <w:sz w:val="21"/>
              </w:rPr>
              <w:t>m</w:t>
            </w:r>
            <w:r>
              <w:rPr>
                <w:sz w:val="21"/>
                <w:vertAlign w:val="superscript"/>
              </w:rPr>
              <w:t>2</w:t>
            </w:r>
          </w:p>
        </w:tc>
      </w:tr>
      <w:tr w:rsidR="00791930" w14:paraId="512AE477" w14:textId="77777777">
        <w:trPr>
          <w:trHeight w:val="500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C109B" w14:textId="77777777" w:rsidR="00791930" w:rsidRDefault="00791930">
            <w:pPr>
              <w:ind w:right="-3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测量重复性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5B312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A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38C2F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5CE54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92B88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7D108" w14:textId="77777777" w:rsidR="00791930" w:rsidRDefault="00791930">
            <w:pPr>
              <w:spacing w:beforeLines="50" w:before="156" w:afterLines="50" w:after="156"/>
              <w:jc w:val="center"/>
              <w:rPr>
                <w:sz w:val="21"/>
              </w:rPr>
            </w:pPr>
          </w:p>
        </w:tc>
      </w:tr>
    </w:tbl>
    <w:p w14:paraId="758B8AC9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使用</w:t>
      </w:r>
      <w:r>
        <w:rPr>
          <w:rFonts w:hint="eastAsia"/>
          <w:kern w:val="2"/>
          <w:sz w:val="24"/>
          <w:szCs w:val="24"/>
        </w:rPr>
        <w:t>7854m2</w:t>
      </w:r>
      <w:r>
        <w:rPr>
          <w:rFonts w:hint="eastAsia"/>
          <w:kern w:val="2"/>
          <w:sz w:val="24"/>
          <w:szCs w:val="24"/>
        </w:rPr>
        <w:t>测试场景对一台面积测量仪进行</w:t>
      </w:r>
      <w:r>
        <w:rPr>
          <w:rFonts w:hint="eastAsia"/>
          <w:kern w:val="2"/>
          <w:sz w:val="24"/>
          <w:szCs w:val="24"/>
        </w:rPr>
        <w:t>10</w:t>
      </w:r>
      <w:r>
        <w:rPr>
          <w:rFonts w:hint="eastAsia"/>
          <w:kern w:val="2"/>
          <w:sz w:val="24"/>
          <w:szCs w:val="24"/>
        </w:rPr>
        <w:t>次测量，数据如下：</w:t>
      </w:r>
    </w:p>
    <w:p w14:paraId="05582DE5" w14:textId="77777777" w:rsidR="00791930" w:rsidRDefault="00791930">
      <w:pPr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表C.6 测量重复性引入的不确定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6"/>
        <w:gridCol w:w="2550"/>
        <w:gridCol w:w="2325"/>
        <w:gridCol w:w="2601"/>
      </w:tblGrid>
      <w:tr w:rsidR="00791930" w14:paraId="7D459C6E" w14:textId="77777777">
        <w:trPr>
          <w:trHeight w:val="225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55AD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次数</w:t>
            </w:r>
            <w:proofErr w:type="spellStart"/>
            <w:r>
              <w:rPr>
                <w:i/>
                <w:sz w:val="21"/>
              </w:rPr>
              <w:t>i</w:t>
            </w:r>
            <w:proofErr w:type="spellEnd"/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9FFB5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显示值（</w:t>
            </w:r>
            <w:r>
              <w:rPr>
                <w:sz w:val="21"/>
              </w:rPr>
              <w:t>m</w:t>
            </w:r>
            <w:r>
              <w:rPr>
                <w:sz w:val="21"/>
                <w:vertAlign w:val="superscript"/>
              </w:rPr>
              <w:t>2</w:t>
            </w:r>
            <w:r>
              <w:rPr>
                <w:sz w:val="21"/>
              </w:rPr>
              <w:t>）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39F4A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面积测量误差（</w:t>
            </w:r>
            <w:r>
              <w:rPr>
                <w:sz w:val="21"/>
              </w:rPr>
              <w:t>m</w:t>
            </w:r>
            <w:r>
              <w:rPr>
                <w:sz w:val="21"/>
                <w:vertAlign w:val="superscript"/>
              </w:rPr>
              <w:t>2</w:t>
            </w:r>
            <w:r>
              <w:rPr>
                <w:sz w:val="21"/>
              </w:rPr>
              <w:t>）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2C03B" w14:textId="77777777" w:rsidR="00791930" w:rsidRDefault="00791930">
            <w:pPr>
              <w:widowControl/>
              <w:jc w:val="center"/>
              <w:rPr>
                <w:sz w:val="21"/>
                <w:vertAlign w:val="superscript"/>
              </w:rPr>
            </w:pPr>
            <w:r>
              <w:rPr>
                <w:sz w:val="21"/>
              </w:rPr>
              <w:t>相对面积测量误差</w:t>
            </w:r>
            <w:proofErr w:type="spellStart"/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  <w:vertAlign w:val="subscript"/>
              </w:rPr>
              <w:t>i</w:t>
            </w:r>
            <w:proofErr w:type="spellEnd"/>
            <w:r>
              <w:rPr>
                <w:sz w:val="21"/>
              </w:rPr>
              <w:t>（</w:t>
            </w:r>
            <w:r>
              <w:rPr>
                <w:sz w:val="21"/>
              </w:rPr>
              <w:t>%</w:t>
            </w:r>
            <w:r>
              <w:rPr>
                <w:sz w:val="21"/>
              </w:rPr>
              <w:t>）</w:t>
            </w:r>
          </w:p>
        </w:tc>
      </w:tr>
      <w:tr w:rsidR="00791930" w14:paraId="77B63640" w14:textId="77777777">
        <w:trPr>
          <w:trHeight w:val="70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11AF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64BC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7851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6E09A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-3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3216E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-0.04</w:t>
            </w:r>
          </w:p>
        </w:tc>
      </w:tr>
      <w:tr w:rsidR="00791930" w14:paraId="2D65E5A4" w14:textId="77777777">
        <w:trPr>
          <w:trHeight w:val="135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C256B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45091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7825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38439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-29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4455D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-0.37</w:t>
            </w:r>
          </w:p>
        </w:tc>
      </w:tr>
      <w:tr w:rsidR="00791930" w14:paraId="7CAD465F" w14:textId="77777777">
        <w:trPr>
          <w:trHeight w:val="98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78AC9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4226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7860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8E88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6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DD691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0.08</w:t>
            </w:r>
          </w:p>
        </w:tc>
      </w:tr>
      <w:tr w:rsidR="00791930" w14:paraId="5B6BF25D" w14:textId="77777777">
        <w:trPr>
          <w:trHeight w:val="70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1B894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2C83B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7863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83754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9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F7EAF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0.11</w:t>
            </w:r>
          </w:p>
        </w:tc>
      </w:tr>
      <w:tr w:rsidR="00791930" w14:paraId="10F1FBDB" w14:textId="77777777">
        <w:trPr>
          <w:trHeight w:val="70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DBE1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340B0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7856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59E31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9A31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0.03</w:t>
            </w:r>
          </w:p>
        </w:tc>
      </w:tr>
      <w:tr w:rsidR="00791930" w14:paraId="11117C63" w14:textId="77777777">
        <w:trPr>
          <w:trHeight w:val="267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7C0EC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F8B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7852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1B223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-2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BAABA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-0.03</w:t>
            </w:r>
          </w:p>
        </w:tc>
      </w:tr>
      <w:tr w:rsidR="00791930" w14:paraId="38BBB6FF" w14:textId="77777777">
        <w:trPr>
          <w:trHeight w:val="229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D9B2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557E4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7851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BF4A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-3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C3E37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-0.04</w:t>
            </w:r>
          </w:p>
        </w:tc>
      </w:tr>
      <w:tr w:rsidR="00791930" w14:paraId="47E718FC" w14:textId="77777777">
        <w:trPr>
          <w:trHeight w:val="192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82783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7C04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7845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2A4D5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-9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A511F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-0.11</w:t>
            </w:r>
          </w:p>
        </w:tc>
      </w:tr>
      <w:tr w:rsidR="00791930" w14:paraId="0BBEBCA5" w14:textId="77777777">
        <w:trPr>
          <w:trHeight w:val="153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645CE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9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0A389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7861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EA55A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7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A146F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0.09</w:t>
            </w:r>
          </w:p>
        </w:tc>
      </w:tr>
      <w:tr w:rsidR="00791930" w14:paraId="4DD86B49" w14:textId="77777777">
        <w:trPr>
          <w:trHeight w:val="70"/>
          <w:jc w:val="center"/>
        </w:trPr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C302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4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FEFD" w14:textId="77777777" w:rsidR="00791930" w:rsidRDefault="00791930">
            <w:pPr>
              <w:widowControl/>
              <w:jc w:val="center"/>
              <w:rPr>
                <w:sz w:val="21"/>
              </w:rPr>
            </w:pPr>
            <w:r>
              <w:rPr>
                <w:sz w:val="21"/>
              </w:rPr>
              <w:t>7850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312E4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-4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88CA5" w14:textId="77777777" w:rsidR="00791930" w:rsidRDefault="00791930">
            <w:pPr>
              <w:widowControl/>
              <w:jc w:val="center"/>
              <w:textAlignment w:val="center"/>
              <w:rPr>
                <w:sz w:val="21"/>
              </w:rPr>
            </w:pPr>
            <w:r>
              <w:rPr>
                <w:color w:val="000000"/>
                <w:sz w:val="21"/>
                <w:szCs w:val="21"/>
                <w:lang w:bidi="ar"/>
              </w:rPr>
              <w:t>-0.05</w:t>
            </w:r>
          </w:p>
        </w:tc>
      </w:tr>
    </w:tbl>
    <w:p w14:paraId="0298A517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由测量数据计算试验标准偏差：</w:t>
      </w:r>
    </w:p>
    <w:p w14:paraId="35022777" w14:textId="77777777" w:rsidR="00791930" w:rsidRDefault="00791930">
      <w:pPr>
        <w:wordWrap w:val="0"/>
        <w:spacing w:before="156"/>
        <w:jc w:val="right"/>
        <w:rPr>
          <w:position w:val="-30"/>
          <w:sz w:val="24"/>
        </w:rPr>
      </w:pPr>
      <w:r>
        <w:rPr>
          <w:rFonts w:hint="eastAsia"/>
          <w:position w:val="-30"/>
          <w:sz w:val="24"/>
        </w:rPr>
        <w:object w:dxaOrig="2980" w:dyaOrig="1039" w14:anchorId="5725BB48">
          <v:shape id="Object 291" o:spid="_x0000_i1041" type="#_x0000_t75" style="width:148.95pt;height:52.15pt;mso-position-horizontal-relative:page;mso-position-vertical-relative:page" o:ole="">
            <v:fill o:detectmouseclick="t"/>
            <v:imagedata r:id="rId66" o:title=""/>
          </v:shape>
          <o:OLEObject Type="Embed" ProgID="Equation.KSEE3" ShapeID="Object 291" DrawAspect="Content" ObjectID="_1699431053" r:id="rId67">
            <o:FieldCodes>\* MERGEFORMAT</o:FieldCodes>
          </o:OLEObject>
        </w:object>
      </w:r>
      <w:r>
        <w:rPr>
          <w:rFonts w:hint="eastAsia"/>
          <w:position w:val="-30"/>
          <w:sz w:val="24"/>
        </w:rPr>
        <w:t xml:space="preserve">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C.12</w:t>
      </w:r>
      <w:r>
        <w:rPr>
          <w:rFonts w:hint="eastAsia"/>
          <w:sz w:val="24"/>
        </w:rPr>
        <w:t>）</w:t>
      </w:r>
    </w:p>
    <w:p w14:paraId="2EB0DE58" w14:textId="10A4C2A2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以</w:t>
      </w:r>
      <w:r>
        <w:rPr>
          <w:rFonts w:hint="eastAsia"/>
          <w:kern w:val="2"/>
          <w:sz w:val="24"/>
          <w:szCs w:val="24"/>
        </w:rPr>
        <w:t>10</w:t>
      </w:r>
      <w:r>
        <w:rPr>
          <w:rFonts w:hint="eastAsia"/>
          <w:kern w:val="2"/>
          <w:sz w:val="24"/>
          <w:szCs w:val="24"/>
        </w:rPr>
        <w:t>次测量的平均值作为</w:t>
      </w:r>
      <w:r w:rsidR="0088414F">
        <w:rPr>
          <w:rFonts w:hint="eastAsia"/>
          <w:kern w:val="2"/>
          <w:sz w:val="24"/>
          <w:szCs w:val="24"/>
        </w:rPr>
        <w:t>测量值</w:t>
      </w:r>
      <w:r>
        <w:rPr>
          <w:rFonts w:hint="eastAsia"/>
          <w:kern w:val="2"/>
          <w:sz w:val="24"/>
          <w:szCs w:val="24"/>
        </w:rPr>
        <w:t>时，重复性引入的标准不确定度分量：</w:t>
      </w:r>
    </w:p>
    <w:p w14:paraId="524EA5D7" w14:textId="77777777" w:rsidR="00791930" w:rsidRDefault="00791930">
      <w:pPr>
        <w:wordWrap w:val="0"/>
        <w:spacing w:before="156"/>
        <w:jc w:val="right"/>
        <w:rPr>
          <w:position w:val="-30"/>
          <w:sz w:val="24"/>
        </w:rPr>
      </w:pPr>
      <w:r>
        <w:rPr>
          <w:position w:val="-30"/>
          <w:sz w:val="24"/>
        </w:rPr>
        <w:object w:dxaOrig="1800" w:dyaOrig="659" w14:anchorId="5D8EA6ED">
          <v:shape id="Object 292" o:spid="_x0000_i1042" type="#_x0000_t75" style="width:89.4pt;height:33.5pt;mso-position-horizontal-relative:page;mso-position-vertical-relative:page" o:ole="">
            <v:fill o:detectmouseclick="t"/>
            <v:imagedata r:id="rId68" o:title=""/>
          </v:shape>
          <o:OLEObject Type="Embed" ProgID="Equation.KSEE3" ShapeID="Object 292" DrawAspect="Content" ObjectID="_1699431054" r:id="rId69">
            <o:FieldCodes>\* MERGEFORMAT</o:FieldCodes>
          </o:OLEObject>
        </w:object>
      </w:r>
      <w:r>
        <w:rPr>
          <w:rFonts w:hint="eastAsia"/>
          <w:position w:val="-30"/>
          <w:sz w:val="24"/>
        </w:rPr>
        <w:t xml:space="preserve"> 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C.13</w:t>
      </w:r>
      <w:r>
        <w:rPr>
          <w:rFonts w:hint="eastAsia"/>
          <w:sz w:val="24"/>
        </w:rPr>
        <w:t>）</w:t>
      </w:r>
    </w:p>
    <w:p w14:paraId="2E3D1B13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C.3.3 </w:t>
      </w:r>
      <w:r>
        <w:rPr>
          <w:rFonts w:hint="eastAsia"/>
          <w:kern w:val="2"/>
          <w:sz w:val="24"/>
          <w:szCs w:val="24"/>
        </w:rPr>
        <w:t>合成标准不确定度</w:t>
      </w:r>
    </w:p>
    <w:p w14:paraId="794465F1" w14:textId="77777777" w:rsidR="00791930" w:rsidRDefault="00791930">
      <w:pPr>
        <w:wordWrap w:val="0"/>
        <w:spacing w:before="156"/>
        <w:jc w:val="right"/>
        <w:rPr>
          <w:position w:val="-30"/>
          <w:sz w:val="24"/>
        </w:rPr>
      </w:pPr>
      <w:r>
        <w:rPr>
          <w:rFonts w:hint="eastAsia"/>
          <w:position w:val="-30"/>
          <w:sz w:val="24"/>
        </w:rPr>
        <w:object w:dxaOrig="2100" w:dyaOrig="459" w14:anchorId="44A6AFE8">
          <v:shape id="Object 293" o:spid="_x0000_i1043" type="#_x0000_t75" style="width:105.5pt;height:23.6pt;mso-position-horizontal-relative:page;mso-position-vertical-relative:page" o:ole="">
            <v:fill o:detectmouseclick="t"/>
            <v:imagedata r:id="rId70" o:title=""/>
          </v:shape>
          <o:OLEObject Type="Embed" ProgID="Equation.KSEE3" ShapeID="Object 293" DrawAspect="Content" ObjectID="_1699431055" r:id="rId71">
            <o:FieldCodes>\* MERGEFORMAT</o:FieldCodes>
          </o:OLEObject>
        </w:object>
      </w:r>
      <w:r>
        <w:rPr>
          <w:rFonts w:hint="eastAsia"/>
          <w:position w:val="-30"/>
          <w:sz w:val="24"/>
        </w:rPr>
        <w:t xml:space="preserve"> 4m</w:t>
      </w:r>
      <w:r>
        <w:rPr>
          <w:rFonts w:hint="eastAsia"/>
          <w:position w:val="-30"/>
          <w:sz w:val="24"/>
          <w:vertAlign w:val="superscript"/>
        </w:rPr>
        <w:t>2</w:t>
      </w:r>
      <w:r>
        <w:rPr>
          <w:rFonts w:hint="eastAsia"/>
          <w:position w:val="-30"/>
          <w:sz w:val="24"/>
        </w:rPr>
        <w:t xml:space="preserve">               </w:t>
      </w:r>
      <w:r>
        <w:rPr>
          <w:rFonts w:hint="eastAsia"/>
          <w:position w:val="-30"/>
          <w:sz w:val="24"/>
        </w:rPr>
        <w:t>（</w:t>
      </w:r>
      <w:r>
        <w:rPr>
          <w:rFonts w:hint="eastAsia"/>
          <w:position w:val="-30"/>
          <w:sz w:val="24"/>
        </w:rPr>
        <w:t>C.14</w:t>
      </w:r>
      <w:r>
        <w:rPr>
          <w:rFonts w:hint="eastAsia"/>
          <w:position w:val="-30"/>
          <w:sz w:val="24"/>
        </w:rPr>
        <w:t>）</w:t>
      </w:r>
    </w:p>
    <w:p w14:paraId="5007B7AD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C.3.4 </w:t>
      </w:r>
      <w:r>
        <w:rPr>
          <w:rFonts w:hint="eastAsia"/>
          <w:kern w:val="2"/>
          <w:sz w:val="24"/>
          <w:szCs w:val="24"/>
        </w:rPr>
        <w:t>扩展不确定度</w:t>
      </w:r>
    </w:p>
    <w:p w14:paraId="531E3BB1" w14:textId="77777777" w:rsidR="00791930" w:rsidRDefault="00791930">
      <w:pPr>
        <w:adjustRightInd w:val="0"/>
        <w:spacing w:line="360" w:lineRule="auto"/>
        <w:ind w:firstLine="42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扩展不确定度根据下式计算：</w:t>
      </w:r>
    </w:p>
    <w:bookmarkStart w:id="105" w:name="MTBlankEqn"/>
    <w:p w14:paraId="49E4D8F5" w14:textId="77777777" w:rsidR="00791930" w:rsidRDefault="00791930">
      <w:pPr>
        <w:wordWrap w:val="0"/>
        <w:spacing w:before="156"/>
        <w:jc w:val="right"/>
        <w:rPr>
          <w:position w:val="-30"/>
          <w:sz w:val="24"/>
        </w:rPr>
      </w:pPr>
      <w:r w:rsidRPr="00623E8C">
        <w:rPr>
          <w:position w:val="-14"/>
        </w:rPr>
        <w:object w:dxaOrig="2857" w:dyaOrig="399" w14:anchorId="49B74101">
          <v:shape id="Object 48" o:spid="_x0000_i1044" type="#_x0000_t75" style="width:142.75pt;height:19.85pt;mso-position-horizontal-relative:page;mso-position-vertical-relative:page" o:ole="">
            <v:imagedata r:id="rId72" o:title=""/>
          </v:shape>
          <o:OLEObject Type="Embed" ProgID="Equation.DSMT4" ShapeID="Object 48" DrawAspect="Content" ObjectID="_1699431056" r:id="rId73"/>
        </w:object>
      </w:r>
      <w:bookmarkEnd w:id="105"/>
      <w:r>
        <w:rPr>
          <w:rFonts w:hint="eastAsia"/>
          <w:position w:val="-30"/>
          <w:sz w:val="24"/>
        </w:rPr>
        <w:t xml:space="preserve">              </w:t>
      </w:r>
      <w:r>
        <w:rPr>
          <w:rFonts w:hint="eastAsia"/>
          <w:position w:val="-30"/>
          <w:sz w:val="24"/>
        </w:rPr>
        <w:t>（</w:t>
      </w:r>
      <w:r>
        <w:rPr>
          <w:rFonts w:hint="eastAsia"/>
          <w:position w:val="-30"/>
          <w:sz w:val="24"/>
        </w:rPr>
        <w:t>C.15</w:t>
      </w:r>
      <w:r>
        <w:rPr>
          <w:rFonts w:hint="eastAsia"/>
          <w:position w:val="-30"/>
          <w:sz w:val="24"/>
        </w:rPr>
        <w:t>）</w:t>
      </w:r>
    </w:p>
    <w:p w14:paraId="6B63F8CE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754CF3D0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243271DE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3E471C81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491D45F2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031140E4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47F3147D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5365D8F3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0540D572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234930DC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49E43579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52E43CB8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18FA4FEA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55D87B27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6CF97B61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39FF2DE0" w14:textId="77777777" w:rsidR="00791930" w:rsidRDefault="00791930">
      <w:pPr>
        <w:adjustRightInd w:val="0"/>
        <w:spacing w:line="360" w:lineRule="auto"/>
        <w:rPr>
          <w:rFonts w:hint="eastAsia"/>
          <w:kern w:val="2"/>
          <w:sz w:val="24"/>
          <w:szCs w:val="24"/>
        </w:rPr>
      </w:pPr>
    </w:p>
    <w:p w14:paraId="6AF0D2CE" w14:textId="77777777" w:rsidR="00623E8C" w:rsidRDefault="00623E8C">
      <w:pPr>
        <w:adjustRightInd w:val="0"/>
        <w:spacing w:line="360" w:lineRule="auto"/>
        <w:rPr>
          <w:rFonts w:hint="eastAsia"/>
          <w:kern w:val="2"/>
          <w:sz w:val="24"/>
          <w:szCs w:val="24"/>
        </w:rPr>
      </w:pPr>
    </w:p>
    <w:p w14:paraId="33D41615" w14:textId="77777777" w:rsidR="00623E8C" w:rsidRDefault="00623E8C">
      <w:pPr>
        <w:adjustRightInd w:val="0"/>
        <w:spacing w:line="360" w:lineRule="auto"/>
        <w:rPr>
          <w:kern w:val="2"/>
          <w:sz w:val="24"/>
          <w:szCs w:val="24"/>
        </w:rPr>
      </w:pPr>
    </w:p>
    <w:p w14:paraId="0D8FCB1C" w14:textId="77777777" w:rsidR="00791930" w:rsidRDefault="00791930">
      <w:pPr>
        <w:adjustRightInd w:val="0"/>
        <w:spacing w:line="360" w:lineRule="auto"/>
        <w:rPr>
          <w:kern w:val="2"/>
          <w:sz w:val="24"/>
          <w:szCs w:val="24"/>
        </w:rPr>
      </w:pPr>
    </w:p>
    <w:p w14:paraId="58AF0B50" w14:textId="77777777" w:rsidR="00791930" w:rsidRPr="00623E8C" w:rsidRDefault="00791930">
      <w:pPr>
        <w:adjustRightInd w:val="0"/>
        <w:spacing w:line="360" w:lineRule="auto"/>
        <w:rPr>
          <w:rFonts w:ascii="黑体" w:eastAsia="黑体" w:hAnsi="黑体"/>
          <w:spacing w:val="2"/>
          <w:sz w:val="24"/>
          <w:szCs w:val="24"/>
        </w:rPr>
      </w:pPr>
      <w:r w:rsidRPr="00623E8C">
        <w:rPr>
          <w:rFonts w:ascii="黑体" w:eastAsia="黑体" w:hAnsi="黑体" w:hint="eastAsia"/>
          <w:spacing w:val="2"/>
          <w:sz w:val="24"/>
          <w:szCs w:val="24"/>
        </w:rPr>
        <w:t>附录</w:t>
      </w:r>
      <w:r w:rsidRPr="00623E8C">
        <w:rPr>
          <w:rFonts w:ascii="黑体" w:eastAsia="黑体" w:hAnsi="黑体"/>
          <w:spacing w:val="2"/>
          <w:sz w:val="24"/>
          <w:szCs w:val="24"/>
        </w:rPr>
        <w:t xml:space="preserve">D </w:t>
      </w:r>
      <w:r w:rsidRPr="00623E8C">
        <w:rPr>
          <w:rFonts w:ascii="黑体" w:eastAsia="黑体" w:hAnsi="黑体" w:hint="eastAsia"/>
          <w:spacing w:val="2"/>
          <w:sz w:val="24"/>
          <w:szCs w:val="24"/>
        </w:rPr>
        <w:t>标准场景参数配置说明</w:t>
      </w:r>
    </w:p>
    <w:p w14:paraId="4E51EFD3" w14:textId="77777777" w:rsidR="00791930" w:rsidRDefault="00791930" w:rsidP="00623E8C">
      <w:pPr>
        <w:spacing w:line="480" w:lineRule="exact"/>
        <w:rPr>
          <w:rFonts w:ascii="黑体" w:eastAsia="黑体" w:hAnsi="黑体"/>
          <w:sz w:val="28"/>
        </w:rPr>
      </w:pPr>
    </w:p>
    <w:p w14:paraId="386A63D8" w14:textId="77777777" w:rsidR="00791930" w:rsidRDefault="00791930">
      <w:pPr>
        <w:tabs>
          <w:tab w:val="left" w:pos="8715"/>
        </w:tabs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D.1</w:t>
      </w:r>
      <w:r>
        <w:rPr>
          <w:rFonts w:hint="eastAsia"/>
          <w:sz w:val="24"/>
        </w:rPr>
        <w:t>定位偏差和精密度校准场景</w:t>
      </w:r>
    </w:p>
    <w:p w14:paraId="6485286A" w14:textId="77777777" w:rsidR="00791930" w:rsidRDefault="00791930">
      <w:pPr>
        <w:tabs>
          <w:tab w:val="left" w:pos="8715"/>
        </w:tabs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可见卫星不少于</w:t>
      </w:r>
      <w:r>
        <w:rPr>
          <w:sz w:val="24"/>
        </w:rPr>
        <w:t>6</w:t>
      </w:r>
      <w:r>
        <w:rPr>
          <w:sz w:val="24"/>
        </w:rPr>
        <w:t>颗，</w:t>
      </w:r>
      <w:r>
        <w:rPr>
          <w:rFonts w:hint="eastAsia"/>
          <w:sz w:val="24"/>
        </w:rPr>
        <w:t>PDOP</w:t>
      </w:r>
      <w:r>
        <w:rPr>
          <w:rFonts w:hint="eastAsia"/>
          <w:sz w:val="24"/>
        </w:rPr>
        <w:t>≤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，模拟器仿真场景时间不小于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分钟，点位坐标可根据面积测量仪实际使用区域设置，输出功率电平推荐设置为</w:t>
      </w:r>
      <w:r>
        <w:rPr>
          <w:rFonts w:hint="eastAsia"/>
          <w:sz w:val="24"/>
        </w:rPr>
        <w:t>-128dBm</w:t>
      </w:r>
      <w:r>
        <w:rPr>
          <w:rFonts w:hint="eastAsia"/>
          <w:sz w:val="24"/>
        </w:rPr>
        <w:t>。</w:t>
      </w:r>
    </w:p>
    <w:p w14:paraId="636C4744" w14:textId="77777777" w:rsidR="00791930" w:rsidRDefault="00791930">
      <w:pPr>
        <w:pStyle w:val="af2"/>
        <w:spacing w:before="156" w:after="156"/>
        <w:ind w:left="1135"/>
      </w:pPr>
      <w:r>
        <w:rPr>
          <w:rFonts w:hint="eastAsia"/>
        </w:rPr>
        <w:t>表D.1静态试验场景关键参数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6520"/>
      </w:tblGrid>
      <w:tr w:rsidR="00791930" w14:paraId="5EAB513F" w14:textId="77777777">
        <w:trPr>
          <w:tblHeader/>
          <w:jc w:val="center"/>
        </w:trPr>
        <w:tc>
          <w:tcPr>
            <w:tcW w:w="31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F6F6F6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参数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14:paraId="5C6D0D7D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配置</w:t>
            </w:r>
          </w:p>
        </w:tc>
      </w:tr>
      <w:tr w:rsidR="00791930" w14:paraId="07544B0A" w14:textId="77777777">
        <w:trPr>
          <w:jc w:val="center"/>
        </w:trPr>
        <w:tc>
          <w:tcPr>
            <w:tcW w:w="3109" w:type="dxa"/>
            <w:tcBorders>
              <w:top w:val="single" w:sz="8" w:space="0" w:color="auto"/>
            </w:tcBorders>
            <w:vAlign w:val="center"/>
          </w:tcPr>
          <w:p w14:paraId="6D58B9BF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位置</w:t>
            </w:r>
          </w:p>
        </w:tc>
        <w:tc>
          <w:tcPr>
            <w:tcW w:w="6520" w:type="dxa"/>
            <w:tcBorders>
              <w:top w:val="single" w:sz="8" w:space="0" w:color="auto"/>
            </w:tcBorders>
          </w:tcPr>
          <w:p w14:paraId="7FDAC8BF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中国领土范围内的陆地位置</w:t>
            </w:r>
          </w:p>
        </w:tc>
      </w:tr>
      <w:tr w:rsidR="00791930" w14:paraId="6E326CC4" w14:textId="77777777">
        <w:trPr>
          <w:jc w:val="center"/>
        </w:trPr>
        <w:tc>
          <w:tcPr>
            <w:tcW w:w="3109" w:type="dxa"/>
            <w:vAlign w:val="center"/>
          </w:tcPr>
          <w:p w14:paraId="47CF77A7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星座与信号</w:t>
            </w:r>
          </w:p>
        </w:tc>
        <w:tc>
          <w:tcPr>
            <w:tcW w:w="6520" w:type="dxa"/>
          </w:tcPr>
          <w:p w14:paraId="7D2E2445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GPS</w:t>
            </w:r>
            <w:r>
              <w:rPr>
                <w:sz w:val="24"/>
                <w:szCs w:val="22"/>
              </w:rPr>
              <w:t xml:space="preserve"> </w:t>
            </w:r>
            <w:r>
              <w:rPr>
                <w:rFonts w:hint="eastAsia"/>
                <w:sz w:val="24"/>
                <w:szCs w:val="22"/>
              </w:rPr>
              <w:t>L1</w:t>
            </w:r>
            <w:r>
              <w:rPr>
                <w:sz w:val="24"/>
                <w:szCs w:val="22"/>
              </w:rPr>
              <w:t>C/A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BDS</w:t>
            </w:r>
            <w:r>
              <w:rPr>
                <w:sz w:val="24"/>
                <w:szCs w:val="22"/>
              </w:rPr>
              <w:t xml:space="preserve"> </w:t>
            </w:r>
            <w:r>
              <w:rPr>
                <w:rFonts w:hint="eastAsia"/>
                <w:sz w:val="24"/>
                <w:szCs w:val="22"/>
              </w:rPr>
              <w:t>B1I</w:t>
            </w:r>
            <w:r>
              <w:rPr>
                <w:rFonts w:hint="eastAsia"/>
                <w:sz w:val="24"/>
                <w:szCs w:val="22"/>
              </w:rPr>
              <w:t>（包括但不限于）</w:t>
            </w:r>
          </w:p>
        </w:tc>
      </w:tr>
      <w:tr w:rsidR="00791930" w14:paraId="3715C9C4" w14:textId="77777777">
        <w:trPr>
          <w:jc w:val="center"/>
        </w:trPr>
        <w:tc>
          <w:tcPr>
            <w:tcW w:w="3109" w:type="dxa"/>
            <w:vAlign w:val="center"/>
          </w:tcPr>
          <w:p w14:paraId="1F83853B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仿真可见卫星数</w:t>
            </w:r>
          </w:p>
        </w:tc>
        <w:tc>
          <w:tcPr>
            <w:tcW w:w="6520" w:type="dxa"/>
          </w:tcPr>
          <w:p w14:paraId="139ADCD0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GPS</w:t>
            </w:r>
            <w:r>
              <w:rPr>
                <w:rFonts w:hint="eastAsia"/>
                <w:sz w:val="24"/>
                <w:szCs w:val="22"/>
              </w:rPr>
              <w:t>≥</w:t>
            </w: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颗，</w:t>
            </w:r>
            <w:r>
              <w:rPr>
                <w:rFonts w:hint="eastAsia"/>
                <w:sz w:val="24"/>
                <w:szCs w:val="22"/>
              </w:rPr>
              <w:t>BDS</w:t>
            </w:r>
            <w:r>
              <w:rPr>
                <w:rFonts w:hint="eastAsia"/>
                <w:sz w:val="24"/>
                <w:szCs w:val="22"/>
              </w:rPr>
              <w:t>≥</w:t>
            </w: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颗</w:t>
            </w:r>
            <w:r>
              <w:rPr>
                <w:sz w:val="24"/>
                <w:szCs w:val="22"/>
              </w:rPr>
              <w:t xml:space="preserve"> </w:t>
            </w:r>
          </w:p>
        </w:tc>
      </w:tr>
      <w:tr w:rsidR="00791930" w14:paraId="0966AF5A" w14:textId="77777777">
        <w:trPr>
          <w:jc w:val="center"/>
        </w:trPr>
        <w:tc>
          <w:tcPr>
            <w:tcW w:w="3109" w:type="dxa"/>
            <w:vAlign w:val="center"/>
          </w:tcPr>
          <w:p w14:paraId="59EA3280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PDOP</w:t>
            </w:r>
          </w:p>
        </w:tc>
        <w:tc>
          <w:tcPr>
            <w:tcW w:w="6520" w:type="dxa"/>
          </w:tcPr>
          <w:p w14:paraId="08A05196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开阔天空：</w:t>
            </w:r>
            <w:r>
              <w:rPr>
                <w:rFonts w:hint="eastAsia"/>
                <w:sz w:val="24"/>
                <w:szCs w:val="22"/>
              </w:rPr>
              <w:t>PDOP</w:t>
            </w:r>
            <w:r>
              <w:rPr>
                <w:rFonts w:hint="eastAsia"/>
                <w:sz w:val="24"/>
                <w:szCs w:val="22"/>
              </w:rPr>
              <w:t>≤</w:t>
            </w:r>
            <w:r>
              <w:rPr>
                <w:sz w:val="24"/>
                <w:szCs w:val="22"/>
              </w:rPr>
              <w:t>4</w:t>
            </w:r>
          </w:p>
        </w:tc>
      </w:tr>
      <w:tr w:rsidR="00791930" w14:paraId="09BD399A" w14:textId="77777777">
        <w:trPr>
          <w:jc w:val="center"/>
        </w:trPr>
        <w:tc>
          <w:tcPr>
            <w:tcW w:w="3109" w:type="dxa"/>
            <w:vAlign w:val="center"/>
          </w:tcPr>
          <w:p w14:paraId="4361CA97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场景仿真时长</w:t>
            </w:r>
          </w:p>
        </w:tc>
        <w:tc>
          <w:tcPr>
            <w:tcW w:w="6520" w:type="dxa"/>
          </w:tcPr>
          <w:p w14:paraId="19A5D3DB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30</w:t>
            </w:r>
            <w:r>
              <w:rPr>
                <w:rFonts w:hint="eastAsia"/>
                <w:sz w:val="24"/>
                <w:szCs w:val="22"/>
              </w:rPr>
              <w:t>分钟</w:t>
            </w:r>
          </w:p>
        </w:tc>
      </w:tr>
      <w:tr w:rsidR="00791930" w14:paraId="5DA5D47A" w14:textId="77777777">
        <w:trPr>
          <w:jc w:val="center"/>
        </w:trPr>
        <w:tc>
          <w:tcPr>
            <w:tcW w:w="3109" w:type="dxa"/>
            <w:vAlign w:val="center"/>
          </w:tcPr>
          <w:p w14:paraId="3B576F89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轨迹</w:t>
            </w:r>
          </w:p>
        </w:tc>
        <w:tc>
          <w:tcPr>
            <w:tcW w:w="6520" w:type="dxa"/>
          </w:tcPr>
          <w:p w14:paraId="245EA327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静态</w:t>
            </w:r>
          </w:p>
        </w:tc>
      </w:tr>
      <w:tr w:rsidR="00791930" w14:paraId="656C8114" w14:textId="77777777">
        <w:trPr>
          <w:jc w:val="center"/>
        </w:trPr>
        <w:tc>
          <w:tcPr>
            <w:tcW w:w="3109" w:type="dxa"/>
            <w:vAlign w:val="center"/>
          </w:tcPr>
          <w:p w14:paraId="3DD526D6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信号输出功率</w:t>
            </w:r>
          </w:p>
        </w:tc>
        <w:tc>
          <w:tcPr>
            <w:tcW w:w="6520" w:type="dxa"/>
          </w:tcPr>
          <w:p w14:paraId="353FA367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-1</w:t>
            </w:r>
            <w:r>
              <w:rPr>
                <w:sz w:val="24"/>
                <w:szCs w:val="22"/>
              </w:rPr>
              <w:t>28</w:t>
            </w:r>
            <w:r>
              <w:rPr>
                <w:rFonts w:hint="eastAsia"/>
                <w:sz w:val="24"/>
                <w:szCs w:val="22"/>
              </w:rPr>
              <w:t>dBm</w:t>
            </w:r>
          </w:p>
        </w:tc>
      </w:tr>
      <w:tr w:rsidR="00791930" w14:paraId="082CBF20" w14:textId="77777777">
        <w:trPr>
          <w:jc w:val="center"/>
        </w:trPr>
        <w:tc>
          <w:tcPr>
            <w:tcW w:w="3109" w:type="dxa"/>
            <w:vAlign w:val="center"/>
          </w:tcPr>
          <w:p w14:paraId="0EA0D43B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卫星功率是否相同</w:t>
            </w:r>
          </w:p>
        </w:tc>
        <w:tc>
          <w:tcPr>
            <w:tcW w:w="6520" w:type="dxa"/>
          </w:tcPr>
          <w:p w14:paraId="4AFA877E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是</w:t>
            </w:r>
          </w:p>
        </w:tc>
      </w:tr>
    </w:tbl>
    <w:p w14:paraId="37ACD3A4" w14:textId="77777777" w:rsidR="00791930" w:rsidRDefault="00791930">
      <w:pPr>
        <w:tabs>
          <w:tab w:val="left" w:pos="8715"/>
        </w:tabs>
        <w:snapToGrid w:val="0"/>
        <w:spacing w:line="360" w:lineRule="auto"/>
        <w:ind w:firstLineChars="200" w:firstLine="480"/>
        <w:rPr>
          <w:sz w:val="24"/>
        </w:rPr>
      </w:pPr>
    </w:p>
    <w:p w14:paraId="7C400A13" w14:textId="77777777" w:rsidR="00791930" w:rsidRDefault="00791930">
      <w:pPr>
        <w:tabs>
          <w:tab w:val="left" w:pos="8715"/>
        </w:tabs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D.2</w:t>
      </w:r>
      <w:r>
        <w:rPr>
          <w:rFonts w:hint="eastAsia"/>
          <w:sz w:val="24"/>
        </w:rPr>
        <w:t>距离测量误差场景</w:t>
      </w:r>
    </w:p>
    <w:p w14:paraId="3FCF7064" w14:textId="77777777" w:rsidR="00791930" w:rsidRDefault="00791930">
      <w:pPr>
        <w:tabs>
          <w:tab w:val="left" w:pos="8715"/>
        </w:tabs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可见卫星不少于</w:t>
      </w:r>
      <w:r>
        <w:rPr>
          <w:sz w:val="24"/>
        </w:rPr>
        <w:t>6</w:t>
      </w:r>
      <w:r>
        <w:rPr>
          <w:sz w:val="24"/>
        </w:rPr>
        <w:t>颗，</w:t>
      </w:r>
      <w:r>
        <w:rPr>
          <w:rFonts w:hint="eastAsia"/>
          <w:sz w:val="24"/>
        </w:rPr>
        <w:t>PDOP</w:t>
      </w:r>
      <w:r>
        <w:rPr>
          <w:rFonts w:hint="eastAsia"/>
          <w:sz w:val="24"/>
        </w:rPr>
        <w:t>≤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，模拟器仿真场景时间不小于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分钟，行驶轨迹可根据面积测量仪实际使用情况设置（包含静止、匀速、变速运动），输出功率电平推荐设置为</w:t>
      </w:r>
      <w:r>
        <w:rPr>
          <w:rFonts w:hint="eastAsia"/>
          <w:sz w:val="24"/>
        </w:rPr>
        <w:t>-128dBm</w:t>
      </w:r>
      <w:r>
        <w:rPr>
          <w:rFonts w:hint="eastAsia"/>
          <w:sz w:val="24"/>
        </w:rPr>
        <w:t>。</w:t>
      </w:r>
    </w:p>
    <w:p w14:paraId="14177EFA" w14:textId="77777777" w:rsidR="00791930" w:rsidRDefault="00791930">
      <w:pPr>
        <w:pStyle w:val="af2"/>
        <w:spacing w:before="156" w:after="156"/>
        <w:ind w:firstLine="420"/>
        <w:textAlignment w:val="auto"/>
        <w:rPr>
          <w:sz w:val="24"/>
        </w:rPr>
      </w:pPr>
      <w:r>
        <w:rPr>
          <w:rFonts w:hAnsi="宋体" w:hint="eastAsia"/>
        </w:rPr>
        <w:t>表D.3 动态试验场景</w:t>
      </w:r>
      <w:r>
        <w:rPr>
          <w:rFonts w:hint="eastAsia"/>
        </w:rPr>
        <w:t>关键参数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6520"/>
      </w:tblGrid>
      <w:tr w:rsidR="00791930" w14:paraId="78475EF9" w14:textId="77777777">
        <w:trPr>
          <w:tblHeader/>
          <w:jc w:val="center"/>
        </w:trPr>
        <w:tc>
          <w:tcPr>
            <w:tcW w:w="31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6EFDB5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参数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14:paraId="1107EE23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配置</w:t>
            </w:r>
          </w:p>
        </w:tc>
      </w:tr>
      <w:tr w:rsidR="00791930" w14:paraId="0FB3E37E" w14:textId="77777777">
        <w:trPr>
          <w:jc w:val="center"/>
        </w:trPr>
        <w:tc>
          <w:tcPr>
            <w:tcW w:w="3109" w:type="dxa"/>
            <w:vAlign w:val="center"/>
          </w:tcPr>
          <w:p w14:paraId="65136161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位置</w:t>
            </w:r>
          </w:p>
        </w:tc>
        <w:tc>
          <w:tcPr>
            <w:tcW w:w="6520" w:type="dxa"/>
          </w:tcPr>
          <w:p w14:paraId="338BA7DF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中国领土范围内的陆地位置</w:t>
            </w:r>
          </w:p>
        </w:tc>
      </w:tr>
      <w:tr w:rsidR="00791930" w14:paraId="00918968" w14:textId="77777777">
        <w:trPr>
          <w:jc w:val="center"/>
        </w:trPr>
        <w:tc>
          <w:tcPr>
            <w:tcW w:w="3109" w:type="dxa"/>
            <w:vAlign w:val="center"/>
          </w:tcPr>
          <w:p w14:paraId="032B0536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星座与信号</w:t>
            </w:r>
          </w:p>
        </w:tc>
        <w:tc>
          <w:tcPr>
            <w:tcW w:w="6520" w:type="dxa"/>
          </w:tcPr>
          <w:p w14:paraId="24739115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GPS</w:t>
            </w:r>
            <w:r>
              <w:rPr>
                <w:sz w:val="24"/>
                <w:szCs w:val="22"/>
              </w:rPr>
              <w:t xml:space="preserve"> </w:t>
            </w:r>
            <w:r>
              <w:rPr>
                <w:rFonts w:hint="eastAsia"/>
                <w:sz w:val="24"/>
                <w:szCs w:val="22"/>
              </w:rPr>
              <w:t>L1</w:t>
            </w:r>
            <w:r>
              <w:rPr>
                <w:sz w:val="24"/>
                <w:szCs w:val="22"/>
              </w:rPr>
              <w:t>C/A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BDS</w:t>
            </w:r>
            <w:r>
              <w:rPr>
                <w:sz w:val="24"/>
                <w:szCs w:val="22"/>
              </w:rPr>
              <w:t xml:space="preserve"> </w:t>
            </w:r>
            <w:r>
              <w:rPr>
                <w:rFonts w:hint="eastAsia"/>
                <w:sz w:val="24"/>
                <w:szCs w:val="22"/>
              </w:rPr>
              <w:t>B1I</w:t>
            </w:r>
            <w:r>
              <w:rPr>
                <w:rFonts w:hint="eastAsia"/>
                <w:sz w:val="24"/>
                <w:szCs w:val="22"/>
              </w:rPr>
              <w:t>（包括但不限于）</w:t>
            </w:r>
          </w:p>
        </w:tc>
      </w:tr>
      <w:tr w:rsidR="00791930" w14:paraId="2599C2F3" w14:textId="77777777">
        <w:trPr>
          <w:jc w:val="center"/>
        </w:trPr>
        <w:tc>
          <w:tcPr>
            <w:tcW w:w="3109" w:type="dxa"/>
            <w:vAlign w:val="center"/>
          </w:tcPr>
          <w:p w14:paraId="6A511CCA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仿真可见卫星数</w:t>
            </w:r>
          </w:p>
        </w:tc>
        <w:tc>
          <w:tcPr>
            <w:tcW w:w="6520" w:type="dxa"/>
          </w:tcPr>
          <w:p w14:paraId="44CA728F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GPS</w:t>
            </w:r>
            <w:r>
              <w:rPr>
                <w:rFonts w:hint="eastAsia"/>
                <w:sz w:val="24"/>
                <w:szCs w:val="22"/>
              </w:rPr>
              <w:t>≥</w:t>
            </w: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颗，</w:t>
            </w:r>
            <w:r>
              <w:rPr>
                <w:rFonts w:hint="eastAsia"/>
                <w:sz w:val="24"/>
                <w:szCs w:val="22"/>
              </w:rPr>
              <w:t>BDS</w:t>
            </w:r>
            <w:r>
              <w:rPr>
                <w:rFonts w:hint="eastAsia"/>
                <w:sz w:val="24"/>
                <w:szCs w:val="22"/>
              </w:rPr>
              <w:t>≥</w:t>
            </w: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颗</w:t>
            </w:r>
            <w:r>
              <w:rPr>
                <w:sz w:val="24"/>
                <w:szCs w:val="22"/>
              </w:rPr>
              <w:t xml:space="preserve"> </w:t>
            </w:r>
          </w:p>
        </w:tc>
      </w:tr>
      <w:tr w:rsidR="00791930" w14:paraId="19D542FB" w14:textId="77777777">
        <w:trPr>
          <w:jc w:val="center"/>
        </w:trPr>
        <w:tc>
          <w:tcPr>
            <w:tcW w:w="3109" w:type="dxa"/>
            <w:vAlign w:val="center"/>
          </w:tcPr>
          <w:p w14:paraId="16D8A671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PDOP</w:t>
            </w:r>
          </w:p>
        </w:tc>
        <w:tc>
          <w:tcPr>
            <w:tcW w:w="6520" w:type="dxa"/>
          </w:tcPr>
          <w:p w14:paraId="1075FF71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开阔天空：</w:t>
            </w:r>
            <w:r>
              <w:rPr>
                <w:rFonts w:hint="eastAsia"/>
                <w:sz w:val="24"/>
                <w:szCs w:val="22"/>
              </w:rPr>
              <w:t xml:space="preserve"> PDOP</w:t>
            </w:r>
            <w:r>
              <w:rPr>
                <w:rFonts w:hint="eastAsia"/>
                <w:sz w:val="24"/>
                <w:szCs w:val="22"/>
              </w:rPr>
              <w:t>≤</w:t>
            </w:r>
            <w:r>
              <w:rPr>
                <w:rFonts w:hint="eastAsia"/>
                <w:sz w:val="24"/>
                <w:szCs w:val="22"/>
              </w:rPr>
              <w:t>4</w:t>
            </w:r>
          </w:p>
        </w:tc>
      </w:tr>
      <w:tr w:rsidR="00791930" w14:paraId="27CB6858" w14:textId="77777777">
        <w:trPr>
          <w:jc w:val="center"/>
        </w:trPr>
        <w:tc>
          <w:tcPr>
            <w:tcW w:w="3109" w:type="dxa"/>
            <w:vAlign w:val="center"/>
          </w:tcPr>
          <w:p w14:paraId="2577621D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场景仿真时长</w:t>
            </w:r>
          </w:p>
        </w:tc>
        <w:tc>
          <w:tcPr>
            <w:tcW w:w="6520" w:type="dxa"/>
          </w:tcPr>
          <w:p w14:paraId="6FFBBE96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30</w:t>
            </w:r>
            <w:r>
              <w:rPr>
                <w:rFonts w:hint="eastAsia"/>
                <w:sz w:val="24"/>
                <w:szCs w:val="22"/>
              </w:rPr>
              <w:t>分钟</w:t>
            </w:r>
          </w:p>
        </w:tc>
      </w:tr>
      <w:tr w:rsidR="00791930" w14:paraId="51B204A1" w14:textId="77777777">
        <w:trPr>
          <w:jc w:val="center"/>
        </w:trPr>
        <w:tc>
          <w:tcPr>
            <w:tcW w:w="3109" w:type="dxa"/>
            <w:vAlign w:val="center"/>
          </w:tcPr>
          <w:p w14:paraId="416EC884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轨迹</w:t>
            </w:r>
          </w:p>
        </w:tc>
        <w:tc>
          <w:tcPr>
            <w:tcW w:w="6520" w:type="dxa"/>
            <w:vAlign w:val="center"/>
          </w:tcPr>
          <w:p w14:paraId="520F53E8" w14:textId="77777777" w:rsidR="00791930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起始状态：位置</w:t>
            </w:r>
            <w:r>
              <w:rPr>
                <w:rFonts w:hint="eastAsia"/>
                <w:sz w:val="24"/>
                <w:szCs w:val="22"/>
              </w:rPr>
              <w:t>N40</w:t>
            </w:r>
            <w:r>
              <w:rPr>
                <w:rFonts w:hint="eastAsia"/>
                <w:sz w:val="24"/>
                <w:szCs w:val="22"/>
              </w:rPr>
              <w:t>°，</w:t>
            </w:r>
            <w:r>
              <w:rPr>
                <w:sz w:val="24"/>
                <w:szCs w:val="22"/>
              </w:rPr>
              <w:t>E</w:t>
            </w:r>
            <w:r>
              <w:rPr>
                <w:rFonts w:hint="eastAsia"/>
                <w:sz w:val="24"/>
                <w:szCs w:val="22"/>
              </w:rPr>
              <w:t>116</w:t>
            </w:r>
            <w:r>
              <w:rPr>
                <w:rFonts w:hint="eastAsia"/>
                <w:sz w:val="24"/>
                <w:szCs w:val="22"/>
              </w:rPr>
              <w:t>°（可根据用户校准需要配置）速度</w:t>
            </w:r>
            <w:r>
              <w:rPr>
                <w:rFonts w:hint="eastAsia"/>
                <w:sz w:val="24"/>
                <w:szCs w:val="22"/>
              </w:rPr>
              <w:t>0m/s</w:t>
            </w:r>
            <w:r>
              <w:rPr>
                <w:rFonts w:hint="eastAsia"/>
                <w:sz w:val="24"/>
                <w:szCs w:val="22"/>
              </w:rPr>
              <w:t>，航向</w:t>
            </w:r>
            <w:r>
              <w:rPr>
                <w:rFonts w:hint="eastAsia"/>
                <w:sz w:val="24"/>
                <w:szCs w:val="22"/>
              </w:rPr>
              <w:t>0</w:t>
            </w:r>
            <w:r>
              <w:rPr>
                <w:rFonts w:hint="eastAsia"/>
                <w:sz w:val="24"/>
                <w:szCs w:val="22"/>
              </w:rPr>
              <w:t>°（北向），静止</w:t>
            </w:r>
            <w:r>
              <w:rPr>
                <w:rFonts w:hint="eastAsia"/>
                <w:sz w:val="24"/>
                <w:szCs w:val="22"/>
              </w:rPr>
              <w:t>300s</w:t>
            </w:r>
            <w:r>
              <w:rPr>
                <w:sz w:val="24"/>
                <w:szCs w:val="22"/>
              </w:rPr>
              <w:t>;</w:t>
            </w:r>
          </w:p>
          <w:p w14:paraId="3112D0F6" w14:textId="1BCB7F45" w:rsidR="00791930" w:rsidRDefault="00791930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lastRenderedPageBreak/>
              <w:t>直线运动，在</w:t>
            </w:r>
            <w:r>
              <w:rPr>
                <w:rFonts w:hint="eastAsia"/>
                <w:sz w:val="24"/>
                <w:szCs w:val="22"/>
              </w:rPr>
              <w:t>2s</w:t>
            </w:r>
            <w:r>
              <w:rPr>
                <w:rFonts w:hint="eastAsia"/>
                <w:sz w:val="24"/>
                <w:szCs w:val="22"/>
              </w:rPr>
              <w:t>内以加速度</w:t>
            </w:r>
            <w:r>
              <w:rPr>
                <w:rFonts w:hint="eastAsia"/>
                <w:sz w:val="24"/>
                <w:szCs w:val="22"/>
              </w:rPr>
              <w:t>a=1m/s</w:t>
            </w:r>
            <w:r w:rsidRPr="00E63E17">
              <w:rPr>
                <w:rFonts w:hint="eastAsia"/>
                <w:sz w:val="24"/>
                <w:szCs w:val="22"/>
                <w:vertAlign w:val="superscript"/>
              </w:rPr>
              <w:t>2</w:t>
            </w:r>
            <w:r>
              <w:rPr>
                <w:rFonts w:hint="eastAsia"/>
                <w:sz w:val="24"/>
                <w:szCs w:val="22"/>
              </w:rPr>
              <w:t>从速度</w:t>
            </w:r>
            <w:r>
              <w:rPr>
                <w:rFonts w:hint="eastAsia"/>
                <w:sz w:val="24"/>
                <w:szCs w:val="22"/>
              </w:rPr>
              <w:t>0m</w:t>
            </w:r>
            <w:r>
              <w:rPr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</w:rPr>
              <w:t>匀加速</w:t>
            </w:r>
          </w:p>
          <w:p w14:paraId="39E73380" w14:textId="68DE394E" w:rsidR="00791930" w:rsidRDefault="00791930" w:rsidP="00623E8C">
            <w:pPr>
              <w:pStyle w:val="af4"/>
              <w:widowControl w:val="0"/>
              <w:spacing w:after="156"/>
              <w:ind w:leftChars="0"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到速度</w:t>
            </w:r>
            <w:r>
              <w:rPr>
                <w:rFonts w:hint="eastAsia"/>
                <w:sz w:val="24"/>
                <w:szCs w:val="22"/>
              </w:rPr>
              <w:t>2m/s</w:t>
            </w:r>
            <w:r>
              <w:rPr>
                <w:rFonts w:hint="eastAsia"/>
                <w:sz w:val="24"/>
                <w:szCs w:val="22"/>
              </w:rPr>
              <w:t>；</w:t>
            </w:r>
          </w:p>
          <w:p w14:paraId="75AF8FEF" w14:textId="30494ADD" w:rsidR="00791930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保持</w:t>
            </w:r>
            <w:r>
              <w:rPr>
                <w:rFonts w:hint="eastAsia"/>
                <w:sz w:val="24"/>
                <w:szCs w:val="22"/>
              </w:rPr>
              <w:t>2</w:t>
            </w:r>
            <w:r>
              <w:rPr>
                <w:sz w:val="24"/>
                <w:szCs w:val="22"/>
              </w:rPr>
              <w:t>m</w:t>
            </w:r>
            <w:r>
              <w:rPr>
                <w:rFonts w:hint="eastAsia"/>
                <w:sz w:val="24"/>
                <w:szCs w:val="22"/>
              </w:rPr>
              <w:t>/</w:t>
            </w:r>
            <w:r>
              <w:rPr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</w:rPr>
              <w:t>速度直线运动</w:t>
            </w:r>
            <w:r>
              <w:rPr>
                <w:rFonts w:hint="eastAsia"/>
                <w:sz w:val="24"/>
                <w:szCs w:val="22"/>
              </w:rPr>
              <w:t>300s</w:t>
            </w:r>
            <w:r>
              <w:rPr>
                <w:rFonts w:hint="eastAsia"/>
                <w:sz w:val="24"/>
                <w:szCs w:val="22"/>
              </w:rPr>
              <w:t>；</w:t>
            </w:r>
          </w:p>
          <w:p w14:paraId="6B31CD3E" w14:textId="318E7F1D" w:rsidR="00791930" w:rsidRDefault="00791930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在</w:t>
            </w:r>
            <w:r>
              <w:rPr>
                <w:rFonts w:hint="eastAsia"/>
                <w:sz w:val="24"/>
                <w:szCs w:val="22"/>
              </w:rPr>
              <w:t>10s</w:t>
            </w:r>
            <w:r>
              <w:rPr>
                <w:rFonts w:hint="eastAsia"/>
                <w:sz w:val="24"/>
                <w:szCs w:val="22"/>
              </w:rPr>
              <w:t>内以加速度</w:t>
            </w:r>
            <w:r>
              <w:rPr>
                <w:rFonts w:hint="eastAsia"/>
                <w:sz w:val="24"/>
                <w:szCs w:val="22"/>
              </w:rPr>
              <w:t>a=-1m/s</w:t>
            </w:r>
            <w:r w:rsidRPr="00E63E17">
              <w:rPr>
                <w:rFonts w:hint="eastAsia"/>
                <w:sz w:val="24"/>
                <w:szCs w:val="22"/>
                <w:vertAlign w:val="superscript"/>
              </w:rPr>
              <w:t>2</w:t>
            </w:r>
            <w:r>
              <w:rPr>
                <w:rFonts w:hint="eastAsia"/>
                <w:sz w:val="24"/>
                <w:szCs w:val="22"/>
              </w:rPr>
              <w:t>从</w:t>
            </w:r>
            <w:r>
              <w:rPr>
                <w:rFonts w:hint="eastAsia"/>
                <w:sz w:val="24"/>
                <w:szCs w:val="22"/>
              </w:rPr>
              <w:t>2m</w:t>
            </w:r>
            <w:r>
              <w:rPr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</w:rPr>
              <w:t>匀加速到</w:t>
            </w:r>
            <w:r>
              <w:rPr>
                <w:rFonts w:hint="eastAsia"/>
                <w:sz w:val="24"/>
                <w:szCs w:val="22"/>
              </w:rPr>
              <w:t>0m/s</w:t>
            </w:r>
          </w:p>
          <w:p w14:paraId="709BA274" w14:textId="77777777" w:rsidR="00791930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顺时针</w:t>
            </w:r>
            <w:r>
              <w:rPr>
                <w:rFonts w:hint="eastAsia"/>
                <w:sz w:val="24"/>
                <w:szCs w:val="22"/>
              </w:rPr>
              <w:t>90</w:t>
            </w:r>
            <w:r>
              <w:rPr>
                <w:rFonts w:hint="eastAsia"/>
                <w:sz w:val="24"/>
                <w:szCs w:val="22"/>
              </w:rPr>
              <w:t>度转弯，转弯半径</w:t>
            </w:r>
            <w:r>
              <w:rPr>
                <w:rFonts w:hint="eastAsia"/>
                <w:sz w:val="24"/>
                <w:szCs w:val="22"/>
              </w:rPr>
              <w:t>0</w:t>
            </w:r>
            <w:r>
              <w:rPr>
                <w:rFonts w:hint="eastAsia"/>
                <w:sz w:val="24"/>
                <w:szCs w:val="22"/>
              </w:rPr>
              <w:t>米；</w:t>
            </w:r>
          </w:p>
          <w:p w14:paraId="1DB441BD" w14:textId="77777777" w:rsidR="00791930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在静止状态持续</w:t>
            </w:r>
            <w:r>
              <w:rPr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0s</w:t>
            </w:r>
            <w:r>
              <w:rPr>
                <w:rFonts w:hint="eastAsia"/>
                <w:sz w:val="24"/>
                <w:szCs w:val="22"/>
              </w:rPr>
              <w:t>；</w:t>
            </w:r>
          </w:p>
          <w:p w14:paraId="274AC468" w14:textId="57774312" w:rsidR="00791930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向南在</w:t>
            </w:r>
            <w:r>
              <w:rPr>
                <w:rFonts w:hint="eastAsia"/>
                <w:sz w:val="24"/>
                <w:szCs w:val="22"/>
              </w:rPr>
              <w:t>2s</w:t>
            </w:r>
            <w:r>
              <w:rPr>
                <w:rFonts w:hint="eastAsia"/>
                <w:sz w:val="24"/>
                <w:szCs w:val="22"/>
              </w:rPr>
              <w:t>内以加速度</w:t>
            </w:r>
            <w:r>
              <w:rPr>
                <w:rFonts w:hint="eastAsia"/>
                <w:sz w:val="24"/>
                <w:szCs w:val="22"/>
              </w:rPr>
              <w:t>a=1m/s</w:t>
            </w:r>
            <w:r w:rsidRPr="00E63E17">
              <w:rPr>
                <w:rFonts w:hint="eastAsia"/>
                <w:sz w:val="24"/>
                <w:szCs w:val="22"/>
                <w:vertAlign w:val="superscript"/>
              </w:rPr>
              <w:t>2</w:t>
            </w:r>
            <w:r>
              <w:rPr>
                <w:rFonts w:hint="eastAsia"/>
                <w:sz w:val="24"/>
                <w:szCs w:val="22"/>
              </w:rPr>
              <w:t>从</w:t>
            </w:r>
            <w:r>
              <w:rPr>
                <w:rFonts w:hint="eastAsia"/>
                <w:sz w:val="24"/>
                <w:szCs w:val="22"/>
              </w:rPr>
              <w:t>0m</w:t>
            </w:r>
            <w:r>
              <w:rPr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</w:rPr>
              <w:t>匀加速到</w:t>
            </w:r>
            <w:r>
              <w:rPr>
                <w:rFonts w:hint="eastAsia"/>
                <w:sz w:val="24"/>
                <w:szCs w:val="22"/>
              </w:rPr>
              <w:t>2m/s</w:t>
            </w:r>
            <w:r>
              <w:rPr>
                <w:rFonts w:hint="eastAsia"/>
                <w:sz w:val="24"/>
                <w:szCs w:val="22"/>
              </w:rPr>
              <w:t>；</w:t>
            </w:r>
          </w:p>
          <w:p w14:paraId="7A5D8DF6" w14:textId="1554DBBD" w:rsidR="00791930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保持</w:t>
            </w:r>
            <w:r>
              <w:rPr>
                <w:rFonts w:hint="eastAsia"/>
                <w:sz w:val="24"/>
                <w:szCs w:val="22"/>
              </w:rPr>
              <w:t>2m/s</w:t>
            </w:r>
            <w:r>
              <w:rPr>
                <w:rFonts w:hint="eastAsia"/>
                <w:sz w:val="24"/>
                <w:szCs w:val="22"/>
              </w:rPr>
              <w:t>速度运动</w:t>
            </w:r>
            <w:r>
              <w:rPr>
                <w:rFonts w:hint="eastAsia"/>
                <w:sz w:val="24"/>
                <w:szCs w:val="22"/>
              </w:rPr>
              <w:t>300</w:t>
            </w:r>
            <w:r>
              <w:rPr>
                <w:rFonts w:hint="eastAsia"/>
                <w:sz w:val="24"/>
                <w:szCs w:val="22"/>
              </w:rPr>
              <w:t>秒；</w:t>
            </w:r>
          </w:p>
          <w:p w14:paraId="721C21CE" w14:textId="737E9F19" w:rsidR="00791930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在</w:t>
            </w:r>
            <w:r w:rsidR="00B10284">
              <w:rPr>
                <w:sz w:val="24"/>
                <w:szCs w:val="22"/>
              </w:rPr>
              <w:t>2</w:t>
            </w:r>
            <w:r>
              <w:rPr>
                <w:rFonts w:hint="eastAsia"/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</w:rPr>
              <w:t>内以加速度</w:t>
            </w:r>
            <w:r>
              <w:rPr>
                <w:rFonts w:hint="eastAsia"/>
                <w:sz w:val="24"/>
                <w:szCs w:val="22"/>
              </w:rPr>
              <w:t>a=-1m/s</w:t>
            </w:r>
            <w:r w:rsidRPr="00E63E17">
              <w:rPr>
                <w:rFonts w:hint="eastAsia"/>
                <w:sz w:val="24"/>
                <w:szCs w:val="22"/>
                <w:vertAlign w:val="superscript"/>
              </w:rPr>
              <w:t>2</w:t>
            </w:r>
            <w:r>
              <w:rPr>
                <w:rFonts w:hint="eastAsia"/>
                <w:sz w:val="24"/>
                <w:szCs w:val="22"/>
              </w:rPr>
              <w:t>从</w:t>
            </w:r>
            <w:r>
              <w:rPr>
                <w:rFonts w:hint="eastAsia"/>
                <w:sz w:val="24"/>
                <w:szCs w:val="22"/>
              </w:rPr>
              <w:t>2m</w:t>
            </w:r>
            <w:r>
              <w:rPr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</w:rPr>
              <w:t>匀加速到</w:t>
            </w:r>
            <w:r>
              <w:rPr>
                <w:rFonts w:hint="eastAsia"/>
                <w:sz w:val="24"/>
                <w:szCs w:val="22"/>
              </w:rPr>
              <w:t>0m/s</w:t>
            </w:r>
            <w:r>
              <w:rPr>
                <w:rFonts w:hint="eastAsia"/>
                <w:sz w:val="24"/>
                <w:szCs w:val="22"/>
              </w:rPr>
              <w:t>；</w:t>
            </w:r>
          </w:p>
          <w:p w14:paraId="3C49DD63" w14:textId="77777777" w:rsidR="00791930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在静止位置持续</w:t>
            </w:r>
            <w:r>
              <w:rPr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0s</w:t>
            </w:r>
            <w:r>
              <w:rPr>
                <w:rFonts w:hint="eastAsia"/>
                <w:sz w:val="24"/>
                <w:szCs w:val="22"/>
              </w:rPr>
              <w:t>。</w:t>
            </w:r>
          </w:p>
          <w:p w14:paraId="78BEFB0C" w14:textId="498B59F6" w:rsidR="00221989" w:rsidRPr="00623E8C" w:rsidRDefault="00791930" w:rsidP="00623E8C">
            <w:pPr>
              <w:pStyle w:val="af4"/>
              <w:widowControl w:val="0"/>
              <w:numPr>
                <w:ilvl w:val="0"/>
                <w:numId w:val="9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并持续同样的运动轨迹至场景结束。</w:t>
            </w:r>
          </w:p>
        </w:tc>
      </w:tr>
      <w:tr w:rsidR="00791930" w14:paraId="21F18DF3" w14:textId="77777777">
        <w:trPr>
          <w:jc w:val="center"/>
        </w:trPr>
        <w:tc>
          <w:tcPr>
            <w:tcW w:w="3109" w:type="dxa"/>
            <w:vAlign w:val="center"/>
          </w:tcPr>
          <w:p w14:paraId="35686556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lastRenderedPageBreak/>
              <w:t>信号输出功率</w:t>
            </w:r>
          </w:p>
        </w:tc>
        <w:tc>
          <w:tcPr>
            <w:tcW w:w="6520" w:type="dxa"/>
          </w:tcPr>
          <w:p w14:paraId="01046DB6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-128dBm</w:t>
            </w:r>
          </w:p>
        </w:tc>
      </w:tr>
      <w:tr w:rsidR="00791930" w14:paraId="62F1A82E" w14:textId="77777777">
        <w:trPr>
          <w:jc w:val="center"/>
        </w:trPr>
        <w:tc>
          <w:tcPr>
            <w:tcW w:w="3109" w:type="dxa"/>
            <w:vAlign w:val="center"/>
          </w:tcPr>
          <w:p w14:paraId="4ADF6AE9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卫星功率是否相同</w:t>
            </w:r>
          </w:p>
        </w:tc>
        <w:tc>
          <w:tcPr>
            <w:tcW w:w="6520" w:type="dxa"/>
          </w:tcPr>
          <w:p w14:paraId="7815447F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是</w:t>
            </w:r>
          </w:p>
        </w:tc>
      </w:tr>
    </w:tbl>
    <w:p w14:paraId="6BCDEA37" w14:textId="569215AE" w:rsidR="00791930" w:rsidRDefault="00264451">
      <w:pPr>
        <w:pStyle w:val="af1"/>
        <w:spacing w:after="156"/>
        <w:ind w:left="200" w:right="-38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57E8BBE7" wp14:editId="4D0CFF95">
                <wp:extent cx="4732020" cy="2764790"/>
                <wp:effectExtent l="0" t="0" r="0" b="0"/>
                <wp:docPr id="84" name="画布 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" name="自选图形 8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92577" y="356676"/>
                            <a:ext cx="9523" cy="18236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自选图形 87"/>
                        <wps:cNvCnPr>
                          <a:cxnSpLocks noChangeShapeType="1"/>
                        </wps:cNvCnPr>
                        <wps:spPr bwMode="auto">
                          <a:xfrm>
                            <a:off x="792577" y="356676"/>
                            <a:ext cx="2476619" cy="7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文本框 91"/>
                        <wps:cNvSpPr txBox="1">
                          <a:spLocks noChangeArrowheads="1"/>
                        </wps:cNvSpPr>
                        <wps:spPr bwMode="auto">
                          <a:xfrm>
                            <a:off x="527408" y="2227945"/>
                            <a:ext cx="701013" cy="363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1F8848" w14:textId="77777777" w:rsidR="00791930" w:rsidRDefault="00791930">
                              <w:r>
                                <w:rPr>
                                  <w:rFonts w:hint="eastAsia"/>
                                </w:rPr>
                                <w:t>起点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文本框 92"/>
                        <wps:cNvSpPr txBox="1">
                          <a:spLocks noChangeArrowheads="1"/>
                        </wps:cNvSpPr>
                        <wps:spPr bwMode="auto">
                          <a:xfrm>
                            <a:off x="3391525" y="176507"/>
                            <a:ext cx="701013" cy="363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DCFF08" w14:textId="77777777" w:rsidR="00791930" w:rsidRDefault="00791930">
                              <w:r>
                                <w:rPr>
                                  <w:rFonts w:hint="eastAsia"/>
                                </w:rPr>
                                <w:t>终点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84" o:spid="_x0000_s1028" editas="canvas" style="width:372.6pt;height:217.7pt;mso-position-horizontal-relative:char;mso-position-vertical-relative:line" coordsize="47320,2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">
                <v:shape id="_x0000_s1029" type="#_x0000_t75" style="position:absolute;width:47320;height:27647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86" o:spid="_x0000_s1030" type="#_x0000_t32" style="position:absolute;left:7925;top:3566;width:96;height:1823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RhFMQAAADbAAAADwAAAGRycy9kb3ducmV2LnhtbESPQWvCQBCF7wX/wzKCl6KbCi0lukpQ&#10;CiKINRW8DtkxiWZnQ3bV+O87h0JvM7w3730zX/auUXfqQu3ZwNskAUVceFtzaeD48zX+BBUissXG&#10;Mxl4UoDlYvAyx9T6Bx/onsdSSQiHFA1UMbap1qGoyGGY+JZYtLPvHEZZu1LbDh8S7ho9TZIP7bBm&#10;aaiwpVVFxTW/OQNx97p9vxz2+yxnXmff29M1W52MGQ37bAYqUh//zX/XGyv4Qi+/yAB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RGEUxAAAANsAAAAPAAAAAAAAAAAA&#10;AAAAAKECAABkcnMvZG93bnJldi54bWxQSwUGAAAAAAQABAD5AAAAkgMAAAAA&#10;"/>
                <v:shape id="自选图形 87" o:spid="_x0000_s1031" type="#_x0000_t32" style="position:absolute;left:7925;top:3566;width:24766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91" o:spid="_x0000_s1032" type="#_x0000_t202" style="position:absolute;left:5274;top:22279;width:7010;height:3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14:paraId="4D1F8848" w14:textId="77777777" w:rsidR="00791930" w:rsidRDefault="00791930">
                        <w:r>
                          <w:rPr>
                            <w:rFonts w:hint="eastAsia"/>
                          </w:rPr>
                          <w:t>起点</w:t>
                        </w:r>
                      </w:p>
                    </w:txbxContent>
                  </v:textbox>
                </v:shape>
                <v:shape id="文本框 92" o:spid="_x0000_s1033" type="#_x0000_t202" style="position:absolute;left:33915;top:1765;width:7010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14:paraId="42DCFF08" w14:textId="77777777" w:rsidR="00791930" w:rsidRDefault="00791930">
                        <w:r>
                          <w:rPr>
                            <w:rFonts w:hint="eastAsia"/>
                          </w:rPr>
                          <w:t>终点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9F2356" w14:textId="77777777" w:rsidR="00791930" w:rsidRDefault="00417054">
      <w:pPr>
        <w:pStyle w:val="af3"/>
        <w:spacing w:before="156" w:after="156"/>
        <w:rPr>
          <w:rFonts w:ascii="Times New Roman" w:eastAsia="宋体"/>
          <w:kern w:val="2"/>
          <w:sz w:val="24"/>
          <w:szCs w:val="22"/>
        </w:rPr>
      </w:pPr>
      <w:r>
        <w:rPr>
          <w:rFonts w:ascii="Times New Roman" w:eastAsia="宋体" w:hint="eastAsia"/>
          <w:kern w:val="2"/>
          <w:sz w:val="24"/>
          <w:szCs w:val="22"/>
        </w:rPr>
        <w:t>附图</w:t>
      </w:r>
      <w:r>
        <w:rPr>
          <w:rFonts w:ascii="Times New Roman" w:eastAsia="宋体"/>
          <w:kern w:val="2"/>
          <w:sz w:val="24"/>
          <w:szCs w:val="22"/>
        </w:rPr>
        <w:t>D</w:t>
      </w:r>
      <w:r>
        <w:rPr>
          <w:rFonts w:ascii="Times New Roman" w:eastAsia="宋体" w:hint="eastAsia"/>
          <w:kern w:val="2"/>
          <w:sz w:val="24"/>
          <w:szCs w:val="22"/>
        </w:rPr>
        <w:t>.</w:t>
      </w:r>
      <w:r>
        <w:rPr>
          <w:rFonts w:ascii="Times New Roman" w:eastAsia="宋体"/>
          <w:kern w:val="2"/>
          <w:sz w:val="24"/>
          <w:szCs w:val="22"/>
        </w:rPr>
        <w:t>1</w:t>
      </w:r>
      <w:r w:rsidR="00791930">
        <w:rPr>
          <w:rFonts w:ascii="Times New Roman" w:eastAsia="宋体" w:hint="eastAsia"/>
          <w:kern w:val="2"/>
          <w:sz w:val="24"/>
          <w:szCs w:val="22"/>
        </w:rPr>
        <w:t>运动轨迹示意图</w:t>
      </w:r>
    </w:p>
    <w:p w14:paraId="551B6EAF" w14:textId="77777777" w:rsidR="00791930" w:rsidRDefault="00791930">
      <w:pPr>
        <w:tabs>
          <w:tab w:val="left" w:pos="8715"/>
        </w:tabs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D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面积测量误差场景</w:t>
      </w:r>
    </w:p>
    <w:p w14:paraId="1872249D" w14:textId="77777777" w:rsidR="00791930" w:rsidRDefault="00791930">
      <w:pPr>
        <w:tabs>
          <w:tab w:val="left" w:pos="8715"/>
        </w:tabs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可见卫星不少于</w:t>
      </w:r>
      <w:r>
        <w:rPr>
          <w:sz w:val="24"/>
        </w:rPr>
        <w:t>6</w:t>
      </w:r>
      <w:r>
        <w:rPr>
          <w:sz w:val="24"/>
        </w:rPr>
        <w:t>颗，</w:t>
      </w:r>
      <w:r>
        <w:rPr>
          <w:rFonts w:hint="eastAsia"/>
          <w:sz w:val="24"/>
        </w:rPr>
        <w:t>PDOP</w:t>
      </w:r>
      <w:r>
        <w:rPr>
          <w:rFonts w:hint="eastAsia"/>
          <w:sz w:val="24"/>
        </w:rPr>
        <w:t>≤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，模拟器仿真场景时间不小于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分钟，行驶轨迹可根据面积测量仪实际使用情况设置（包含静止、匀速、变速运动），输出功率电平推荐设置为</w:t>
      </w:r>
      <w:r>
        <w:rPr>
          <w:rFonts w:hint="eastAsia"/>
          <w:sz w:val="24"/>
        </w:rPr>
        <w:t>-128dBm</w:t>
      </w:r>
      <w:r>
        <w:rPr>
          <w:rFonts w:hint="eastAsia"/>
          <w:sz w:val="24"/>
        </w:rPr>
        <w:t>。</w:t>
      </w:r>
    </w:p>
    <w:p w14:paraId="6DF36A3B" w14:textId="77777777" w:rsidR="00791930" w:rsidRDefault="00791930">
      <w:pPr>
        <w:pStyle w:val="af2"/>
        <w:spacing w:before="156" w:after="156"/>
      </w:pPr>
      <w:r>
        <w:rPr>
          <w:rFonts w:hint="eastAsia"/>
        </w:rPr>
        <w:t>表D.4 动态试验场景关键参数</w:t>
      </w:r>
    </w:p>
    <w:tbl>
      <w:tblPr>
        <w:tblW w:w="93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6367"/>
      </w:tblGrid>
      <w:tr w:rsidR="00791930" w14:paraId="2F89072F" w14:textId="77777777">
        <w:trPr>
          <w:tblHeader/>
          <w:jc w:val="center"/>
        </w:trPr>
        <w:tc>
          <w:tcPr>
            <w:tcW w:w="2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E3F596A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参数</w:t>
            </w:r>
          </w:p>
        </w:tc>
        <w:tc>
          <w:tcPr>
            <w:tcW w:w="6367" w:type="dxa"/>
            <w:tcBorders>
              <w:top w:val="single" w:sz="8" w:space="0" w:color="auto"/>
              <w:bottom w:val="single" w:sz="8" w:space="0" w:color="auto"/>
            </w:tcBorders>
          </w:tcPr>
          <w:p w14:paraId="4F55F446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配置</w:t>
            </w:r>
          </w:p>
        </w:tc>
      </w:tr>
      <w:tr w:rsidR="00791930" w14:paraId="2A6CDC30" w14:textId="77777777">
        <w:trPr>
          <w:jc w:val="center"/>
        </w:trPr>
        <w:tc>
          <w:tcPr>
            <w:tcW w:w="2967" w:type="dxa"/>
            <w:vAlign w:val="center"/>
          </w:tcPr>
          <w:p w14:paraId="36E5632D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位置</w:t>
            </w:r>
          </w:p>
        </w:tc>
        <w:tc>
          <w:tcPr>
            <w:tcW w:w="6367" w:type="dxa"/>
          </w:tcPr>
          <w:p w14:paraId="191A8BAB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中国领土范围内的陆地位置</w:t>
            </w:r>
          </w:p>
        </w:tc>
      </w:tr>
      <w:tr w:rsidR="00791930" w14:paraId="1517FA8C" w14:textId="77777777">
        <w:trPr>
          <w:jc w:val="center"/>
        </w:trPr>
        <w:tc>
          <w:tcPr>
            <w:tcW w:w="2967" w:type="dxa"/>
            <w:vAlign w:val="center"/>
          </w:tcPr>
          <w:p w14:paraId="2D47F8B4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星座与信号</w:t>
            </w:r>
          </w:p>
        </w:tc>
        <w:tc>
          <w:tcPr>
            <w:tcW w:w="6367" w:type="dxa"/>
          </w:tcPr>
          <w:p w14:paraId="3D1CCE02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GPS</w:t>
            </w:r>
            <w:r>
              <w:rPr>
                <w:sz w:val="24"/>
                <w:szCs w:val="22"/>
              </w:rPr>
              <w:t xml:space="preserve"> </w:t>
            </w:r>
            <w:r>
              <w:rPr>
                <w:rFonts w:hint="eastAsia"/>
                <w:sz w:val="24"/>
                <w:szCs w:val="22"/>
              </w:rPr>
              <w:t>L1</w:t>
            </w:r>
            <w:r>
              <w:rPr>
                <w:sz w:val="24"/>
                <w:szCs w:val="22"/>
              </w:rPr>
              <w:t>C/A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BDS</w:t>
            </w:r>
            <w:r>
              <w:rPr>
                <w:sz w:val="24"/>
                <w:szCs w:val="22"/>
              </w:rPr>
              <w:t xml:space="preserve"> </w:t>
            </w:r>
            <w:r>
              <w:rPr>
                <w:rFonts w:hint="eastAsia"/>
                <w:sz w:val="24"/>
                <w:szCs w:val="22"/>
              </w:rPr>
              <w:t>B1I</w:t>
            </w:r>
            <w:r>
              <w:rPr>
                <w:rFonts w:hint="eastAsia"/>
                <w:sz w:val="24"/>
                <w:szCs w:val="22"/>
              </w:rPr>
              <w:t>（包括但不限于）</w:t>
            </w:r>
          </w:p>
        </w:tc>
      </w:tr>
      <w:tr w:rsidR="00791930" w14:paraId="1B6CFCF6" w14:textId="77777777">
        <w:trPr>
          <w:jc w:val="center"/>
        </w:trPr>
        <w:tc>
          <w:tcPr>
            <w:tcW w:w="2967" w:type="dxa"/>
            <w:vAlign w:val="center"/>
          </w:tcPr>
          <w:p w14:paraId="53F37BD7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仿真可见卫星数</w:t>
            </w:r>
          </w:p>
        </w:tc>
        <w:tc>
          <w:tcPr>
            <w:tcW w:w="6367" w:type="dxa"/>
          </w:tcPr>
          <w:p w14:paraId="3EE2BCAD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GPS</w:t>
            </w:r>
            <w:r>
              <w:rPr>
                <w:rFonts w:hint="eastAsia"/>
                <w:sz w:val="24"/>
                <w:szCs w:val="22"/>
              </w:rPr>
              <w:t>≥</w:t>
            </w: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颗，</w:t>
            </w:r>
            <w:r>
              <w:rPr>
                <w:rFonts w:hint="eastAsia"/>
                <w:sz w:val="24"/>
                <w:szCs w:val="22"/>
              </w:rPr>
              <w:t>BDS</w:t>
            </w:r>
            <w:r>
              <w:rPr>
                <w:rFonts w:hint="eastAsia"/>
                <w:sz w:val="24"/>
                <w:szCs w:val="22"/>
              </w:rPr>
              <w:t>≥</w:t>
            </w:r>
            <w:r>
              <w:rPr>
                <w:rFonts w:hint="eastAsia"/>
                <w:sz w:val="24"/>
                <w:szCs w:val="22"/>
              </w:rPr>
              <w:t>6</w:t>
            </w:r>
            <w:r>
              <w:rPr>
                <w:rFonts w:hint="eastAsia"/>
                <w:sz w:val="24"/>
                <w:szCs w:val="22"/>
              </w:rPr>
              <w:t>颗</w:t>
            </w:r>
          </w:p>
        </w:tc>
      </w:tr>
      <w:tr w:rsidR="00791930" w14:paraId="00853E3D" w14:textId="77777777">
        <w:trPr>
          <w:jc w:val="center"/>
        </w:trPr>
        <w:tc>
          <w:tcPr>
            <w:tcW w:w="2967" w:type="dxa"/>
            <w:vAlign w:val="center"/>
          </w:tcPr>
          <w:p w14:paraId="3F31211D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PDOP</w:t>
            </w:r>
          </w:p>
        </w:tc>
        <w:tc>
          <w:tcPr>
            <w:tcW w:w="6367" w:type="dxa"/>
          </w:tcPr>
          <w:p w14:paraId="5AD034C5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开阔天空：</w:t>
            </w:r>
            <w:r>
              <w:rPr>
                <w:rFonts w:hint="eastAsia"/>
                <w:sz w:val="24"/>
                <w:szCs w:val="22"/>
              </w:rPr>
              <w:t>PDOP</w:t>
            </w:r>
            <w:r>
              <w:rPr>
                <w:rFonts w:hint="eastAsia"/>
                <w:sz w:val="24"/>
                <w:szCs w:val="22"/>
              </w:rPr>
              <w:t>≤</w:t>
            </w:r>
            <w:r>
              <w:rPr>
                <w:rFonts w:hint="eastAsia"/>
                <w:sz w:val="24"/>
                <w:szCs w:val="22"/>
              </w:rPr>
              <w:t>4.0</w:t>
            </w:r>
          </w:p>
        </w:tc>
      </w:tr>
      <w:tr w:rsidR="00791930" w14:paraId="00973A25" w14:textId="77777777">
        <w:trPr>
          <w:jc w:val="center"/>
        </w:trPr>
        <w:tc>
          <w:tcPr>
            <w:tcW w:w="2967" w:type="dxa"/>
            <w:vAlign w:val="center"/>
          </w:tcPr>
          <w:p w14:paraId="12B16761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场景仿真时长</w:t>
            </w:r>
          </w:p>
        </w:tc>
        <w:tc>
          <w:tcPr>
            <w:tcW w:w="6367" w:type="dxa"/>
          </w:tcPr>
          <w:p w14:paraId="3AD7B713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30</w:t>
            </w:r>
            <w:r>
              <w:rPr>
                <w:rFonts w:hint="eastAsia"/>
                <w:sz w:val="24"/>
                <w:szCs w:val="22"/>
              </w:rPr>
              <w:t>分钟</w:t>
            </w:r>
          </w:p>
        </w:tc>
      </w:tr>
      <w:tr w:rsidR="00791930" w14:paraId="2F7EFB59" w14:textId="77777777">
        <w:trPr>
          <w:jc w:val="center"/>
        </w:trPr>
        <w:tc>
          <w:tcPr>
            <w:tcW w:w="2967" w:type="dxa"/>
            <w:vAlign w:val="center"/>
          </w:tcPr>
          <w:p w14:paraId="449E5E54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轨迹</w:t>
            </w:r>
          </w:p>
        </w:tc>
        <w:tc>
          <w:tcPr>
            <w:tcW w:w="6367" w:type="dxa"/>
            <w:vAlign w:val="center"/>
          </w:tcPr>
          <w:p w14:paraId="0A95A1E6" w14:textId="77777777" w:rsidR="00791930" w:rsidRPr="00623E8C" w:rsidRDefault="00791930" w:rsidP="00623E8C">
            <w:pPr>
              <w:pStyle w:val="af4"/>
              <w:widowControl w:val="0"/>
              <w:numPr>
                <w:ilvl w:val="0"/>
                <w:numId w:val="10"/>
              </w:numPr>
              <w:spacing w:after="156"/>
              <w:ind w:leftChars="0" w:right="-38"/>
              <w:jc w:val="both"/>
              <w:rPr>
                <w:sz w:val="24"/>
                <w:szCs w:val="22"/>
              </w:rPr>
            </w:pPr>
            <w:r w:rsidRPr="00623E8C">
              <w:rPr>
                <w:rFonts w:hint="eastAsia"/>
                <w:sz w:val="24"/>
                <w:szCs w:val="22"/>
              </w:rPr>
              <w:t>起始状态：位置</w:t>
            </w:r>
            <w:r w:rsidRPr="00623E8C">
              <w:rPr>
                <w:sz w:val="24"/>
                <w:szCs w:val="22"/>
              </w:rPr>
              <w:t>N40</w:t>
            </w:r>
            <w:r w:rsidRPr="00623E8C">
              <w:rPr>
                <w:rFonts w:hint="eastAsia"/>
                <w:sz w:val="24"/>
                <w:szCs w:val="22"/>
              </w:rPr>
              <w:t>°，</w:t>
            </w:r>
            <w:r w:rsidRPr="00623E8C">
              <w:rPr>
                <w:sz w:val="24"/>
                <w:szCs w:val="22"/>
              </w:rPr>
              <w:t>E116</w:t>
            </w:r>
            <w:r w:rsidRPr="00623E8C">
              <w:rPr>
                <w:rFonts w:hint="eastAsia"/>
                <w:sz w:val="24"/>
                <w:szCs w:val="22"/>
              </w:rPr>
              <w:t>°（可根据用户校准需要</w:t>
            </w:r>
          </w:p>
          <w:p w14:paraId="2970AA48" w14:textId="77777777" w:rsidR="00791930" w:rsidRDefault="00791930">
            <w:pPr>
              <w:tabs>
                <w:tab w:val="left" w:pos="8715"/>
              </w:tabs>
              <w:snapToGrid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配置）速度</w:t>
            </w:r>
            <w:r>
              <w:rPr>
                <w:rFonts w:hint="eastAsia"/>
                <w:sz w:val="24"/>
                <w:szCs w:val="22"/>
              </w:rPr>
              <w:t>0m/s</w:t>
            </w:r>
            <w:r>
              <w:rPr>
                <w:rFonts w:hint="eastAsia"/>
                <w:sz w:val="24"/>
                <w:szCs w:val="22"/>
              </w:rPr>
              <w:t>，静止</w:t>
            </w:r>
            <w:r>
              <w:rPr>
                <w:rFonts w:hint="eastAsia"/>
                <w:sz w:val="24"/>
                <w:szCs w:val="22"/>
              </w:rPr>
              <w:t>300s</w:t>
            </w:r>
            <w:r>
              <w:rPr>
                <w:sz w:val="24"/>
                <w:szCs w:val="22"/>
              </w:rPr>
              <w:t>;</w:t>
            </w:r>
          </w:p>
          <w:p w14:paraId="624148B2" w14:textId="42AB081F" w:rsidR="00791930" w:rsidRDefault="00791930">
            <w:pPr>
              <w:pStyle w:val="af4"/>
              <w:widowControl w:val="0"/>
              <w:numPr>
                <w:ilvl w:val="0"/>
                <w:numId w:val="10"/>
              </w:numPr>
              <w:spacing w:after="156"/>
              <w:ind w:leftChars="0"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匀速圆周运动，半径</w:t>
            </w:r>
            <w:r>
              <w:rPr>
                <w:rFonts w:hint="eastAsia"/>
                <w:sz w:val="24"/>
                <w:szCs w:val="22"/>
              </w:rPr>
              <w:t>r=10m,</w:t>
            </w:r>
            <w:r>
              <w:rPr>
                <w:rFonts w:hint="eastAsia"/>
                <w:sz w:val="24"/>
                <w:szCs w:val="22"/>
              </w:rPr>
              <w:t>速度</w:t>
            </w:r>
            <w:r>
              <w:rPr>
                <w:rFonts w:hint="eastAsia"/>
                <w:sz w:val="24"/>
                <w:szCs w:val="22"/>
              </w:rPr>
              <w:t>v=2m</w:t>
            </w:r>
            <w:r>
              <w:rPr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s</w:t>
            </w:r>
          </w:p>
          <w:p w14:paraId="7D8ECBDF" w14:textId="77777777" w:rsidR="00791930" w:rsidRDefault="00791930">
            <w:pPr>
              <w:pStyle w:val="af4"/>
              <w:widowControl w:val="0"/>
              <w:numPr>
                <w:ilvl w:val="0"/>
                <w:numId w:val="10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保持场景运行，直至圆周轨迹闭合；</w:t>
            </w:r>
          </w:p>
          <w:p w14:paraId="6A3029D6" w14:textId="77777777" w:rsidR="00791930" w:rsidRDefault="00791930" w:rsidP="00623E8C">
            <w:pPr>
              <w:pStyle w:val="af4"/>
              <w:widowControl w:val="0"/>
              <w:numPr>
                <w:ilvl w:val="0"/>
                <w:numId w:val="10"/>
              </w:numPr>
              <w:spacing w:after="156"/>
              <w:ind w:left="620" w:right="-38"/>
              <w:jc w:val="both"/>
              <w:rPr>
                <w:sz w:val="24"/>
                <w:szCs w:val="22"/>
              </w:rPr>
            </w:pPr>
            <w:proofErr w:type="gramStart"/>
            <w:r>
              <w:rPr>
                <w:rFonts w:hint="eastAsia"/>
                <w:sz w:val="24"/>
                <w:szCs w:val="22"/>
              </w:rPr>
              <w:t>匀</w:t>
            </w:r>
            <w:proofErr w:type="gramEnd"/>
            <w:r>
              <w:rPr>
                <w:rFonts w:hint="eastAsia"/>
                <w:sz w:val="24"/>
                <w:szCs w:val="22"/>
              </w:rPr>
              <w:t>减速运动，在</w:t>
            </w:r>
            <w:r>
              <w:rPr>
                <w:rFonts w:hint="eastAsia"/>
                <w:sz w:val="24"/>
                <w:szCs w:val="22"/>
              </w:rPr>
              <w:t>0.1m</w:t>
            </w:r>
            <w:r>
              <w:rPr>
                <w:rFonts w:hint="eastAsia"/>
                <w:sz w:val="24"/>
                <w:szCs w:val="22"/>
              </w:rPr>
              <w:t>内由</w:t>
            </w:r>
            <w:r w:rsidR="007707F2">
              <w:rPr>
                <w:sz w:val="24"/>
                <w:szCs w:val="22"/>
              </w:rPr>
              <w:t>2</w:t>
            </w:r>
            <w:r>
              <w:rPr>
                <w:rFonts w:hint="eastAsia"/>
                <w:sz w:val="24"/>
                <w:szCs w:val="22"/>
              </w:rPr>
              <w:t>m</w:t>
            </w:r>
            <w:r>
              <w:rPr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</w:rPr>
              <w:t>减速至</w:t>
            </w:r>
            <w:r>
              <w:rPr>
                <w:rFonts w:hint="eastAsia"/>
                <w:sz w:val="24"/>
                <w:szCs w:val="22"/>
              </w:rPr>
              <w:t>0m</w:t>
            </w:r>
            <w:r>
              <w:rPr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</w:rPr>
              <w:t>，静止</w:t>
            </w:r>
            <w:r>
              <w:rPr>
                <w:rFonts w:hint="eastAsia"/>
                <w:sz w:val="24"/>
                <w:szCs w:val="22"/>
              </w:rPr>
              <w:t>60s</w:t>
            </w:r>
            <w:r>
              <w:rPr>
                <w:rFonts w:hint="eastAsia"/>
                <w:sz w:val="24"/>
                <w:szCs w:val="22"/>
              </w:rPr>
              <w:t>。</w:t>
            </w:r>
            <w:r>
              <w:rPr>
                <w:sz w:val="24"/>
                <w:szCs w:val="22"/>
              </w:rPr>
              <w:t xml:space="preserve"> </w:t>
            </w:r>
          </w:p>
          <w:p w14:paraId="54C1F273" w14:textId="3663733D" w:rsidR="00791930" w:rsidRDefault="00791930">
            <w:pPr>
              <w:pStyle w:val="af4"/>
              <w:widowControl w:val="0"/>
              <w:spacing w:after="156"/>
              <w:ind w:left="200" w:right="-38"/>
              <w:jc w:val="both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将圆周运动</w:t>
            </w:r>
            <w:r w:rsidR="008D578D">
              <w:rPr>
                <w:rFonts w:hint="eastAsia"/>
                <w:sz w:val="24"/>
                <w:szCs w:val="22"/>
              </w:rPr>
              <w:t>直</w:t>
            </w:r>
            <w:r>
              <w:rPr>
                <w:rFonts w:hint="eastAsia"/>
                <w:sz w:val="24"/>
                <w:szCs w:val="22"/>
              </w:rPr>
              <w:t>径分别设置为</w:t>
            </w:r>
            <w:r w:rsidR="008D578D">
              <w:rPr>
                <w:sz w:val="24"/>
                <w:szCs w:val="22"/>
              </w:rPr>
              <w:t>10</w:t>
            </w:r>
            <w:r>
              <w:rPr>
                <w:rFonts w:hint="eastAsia"/>
                <w:sz w:val="24"/>
                <w:szCs w:val="22"/>
              </w:rPr>
              <w:t>0m</w:t>
            </w:r>
            <w:r>
              <w:rPr>
                <w:rFonts w:hint="eastAsia"/>
                <w:sz w:val="24"/>
                <w:szCs w:val="22"/>
              </w:rPr>
              <w:t>、</w:t>
            </w:r>
            <w:r w:rsidR="008D578D">
              <w:rPr>
                <w:sz w:val="24"/>
                <w:szCs w:val="22"/>
              </w:rPr>
              <w:t>2</w:t>
            </w:r>
            <w:r>
              <w:rPr>
                <w:rFonts w:hint="eastAsia"/>
                <w:sz w:val="24"/>
                <w:szCs w:val="22"/>
              </w:rPr>
              <w:t>00m</w:t>
            </w:r>
            <w:r>
              <w:rPr>
                <w:rFonts w:hint="eastAsia"/>
                <w:sz w:val="24"/>
                <w:szCs w:val="22"/>
              </w:rPr>
              <w:t>，重复第</w:t>
            </w:r>
            <w:r>
              <w:rPr>
                <w:rFonts w:hint="eastAsia"/>
                <w:sz w:val="24"/>
                <w:szCs w:val="22"/>
              </w:rPr>
              <w:t>1-</w:t>
            </w:r>
            <w:r>
              <w:rPr>
                <w:rFonts w:hint="eastAsia"/>
                <w:sz w:val="24"/>
                <w:szCs w:val="22"/>
              </w:rPr>
              <w:t>第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步。</w:t>
            </w:r>
          </w:p>
        </w:tc>
      </w:tr>
      <w:tr w:rsidR="00791930" w14:paraId="5697CE21" w14:textId="77777777">
        <w:trPr>
          <w:jc w:val="center"/>
        </w:trPr>
        <w:tc>
          <w:tcPr>
            <w:tcW w:w="2967" w:type="dxa"/>
            <w:vAlign w:val="center"/>
          </w:tcPr>
          <w:p w14:paraId="357D4971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信号输出功率</w:t>
            </w:r>
          </w:p>
        </w:tc>
        <w:tc>
          <w:tcPr>
            <w:tcW w:w="6367" w:type="dxa"/>
          </w:tcPr>
          <w:p w14:paraId="2277522A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-128dBm</w:t>
            </w:r>
          </w:p>
        </w:tc>
      </w:tr>
      <w:tr w:rsidR="00791930" w14:paraId="4C6195DF" w14:textId="77777777">
        <w:trPr>
          <w:jc w:val="center"/>
        </w:trPr>
        <w:tc>
          <w:tcPr>
            <w:tcW w:w="2967" w:type="dxa"/>
            <w:vAlign w:val="center"/>
          </w:tcPr>
          <w:p w14:paraId="18CB9CA9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卫星功率是否相同</w:t>
            </w:r>
          </w:p>
        </w:tc>
        <w:tc>
          <w:tcPr>
            <w:tcW w:w="6367" w:type="dxa"/>
          </w:tcPr>
          <w:p w14:paraId="5645BC9C" w14:textId="77777777" w:rsidR="00791930" w:rsidRDefault="00791930">
            <w:pPr>
              <w:pStyle w:val="af4"/>
              <w:widowControl w:val="0"/>
              <w:spacing w:after="156"/>
              <w:ind w:left="200" w:right="-38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是</w:t>
            </w:r>
          </w:p>
        </w:tc>
      </w:tr>
    </w:tbl>
    <w:p w14:paraId="56BF66C0" w14:textId="5EB31B22" w:rsidR="00791930" w:rsidRDefault="00264451">
      <w:pPr>
        <w:tabs>
          <w:tab w:val="left" w:pos="8715"/>
        </w:tabs>
        <w:snapToGrid w:val="0"/>
        <w:spacing w:line="360" w:lineRule="auto"/>
        <w:ind w:firstLineChars="200" w:firstLine="400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167D7466" wp14:editId="7EE628AB">
                <wp:extent cx="4732020" cy="2764790"/>
                <wp:effectExtent l="0" t="0" r="0" b="0"/>
                <wp:docPr id="93" name="画布 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文本框 97"/>
                        <wps:cNvSpPr txBox="1">
                          <a:spLocks noChangeArrowheads="1"/>
                        </wps:cNvSpPr>
                        <wps:spPr bwMode="auto">
                          <a:xfrm>
                            <a:off x="1256989" y="2260902"/>
                            <a:ext cx="3007689" cy="469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8F8F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79BC8E" w14:textId="17FF3AB4" w:rsidR="00791930" w:rsidRDefault="00791930">
                              <w:r>
                                <w:rPr>
                                  <w:rFonts w:hint="eastAsia"/>
                                </w:rPr>
                                <w:t>直径</w:t>
                              </w:r>
                              <w:r>
                                <w:t>D</w:t>
                              </w:r>
                              <w:r>
                                <w:rPr>
                                  <w:rFonts w:hint="eastAsia"/>
                                </w:rPr>
                                <w:t>=</w:t>
                              </w:r>
                              <w:r w:rsidR="008D578D"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>0m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 w:rsidR="008974B8">
                                <w:t>10</w:t>
                              </w:r>
                              <w:r w:rsidR="008D578D">
                                <w:t>0</w:t>
                              </w:r>
                              <w:r w:rsidR="008D578D">
                                <w:rPr>
                                  <w:rFonts w:hint="eastAsia"/>
                                </w:rPr>
                                <w:t>m</w:t>
                              </w:r>
                              <w:r w:rsidR="008D578D">
                                <w:rPr>
                                  <w:rFonts w:hint="eastAsia"/>
                                </w:rPr>
                                <w:t>，</w:t>
                              </w:r>
                              <w:r w:rsidR="008974B8"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>00m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椭圆 100"/>
                        <wps:cNvSpPr>
                          <a:spLocks noChangeArrowheads="1"/>
                        </wps:cNvSpPr>
                        <wps:spPr bwMode="auto">
                          <a:xfrm>
                            <a:off x="1023318" y="88620"/>
                            <a:ext cx="2170430" cy="221549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自选图形 101"/>
                        <wps:cNvCnPr>
                          <a:cxnSpLocks noChangeShapeType="1"/>
                        </wps:cNvCnPr>
                        <wps:spPr bwMode="auto">
                          <a:xfrm flipV="1">
                            <a:off x="2108899" y="88620"/>
                            <a:ext cx="733" cy="221549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文本框 102"/>
                        <wps:cNvSpPr txBox="1">
                          <a:spLocks noChangeArrowheads="1"/>
                        </wps:cNvSpPr>
                        <wps:spPr bwMode="auto">
                          <a:xfrm>
                            <a:off x="1560981" y="1024620"/>
                            <a:ext cx="3007689" cy="470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8F8F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250E2A" w14:textId="77777777" w:rsidR="00791930" w:rsidRDefault="00791930"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93" o:spid="_x0000_s1034" editas="canvas" style="width:372.6pt;height:217.7pt;mso-position-horizontal-relative:char;mso-position-vertical-relative:line" coordsize="47320,2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">
                <v:shape id="_x0000_s1035" type="#_x0000_t75" style="position:absolute;width:47320;height:27647;visibility:visible;mso-wrap-style:square">
                  <v:fill o:detectmouseclick="t"/>
                  <v:path o:connecttype="none"/>
                </v:shape>
                <v:shape id="文本框 97" o:spid="_x0000_s1036" type="#_x0000_t202" style="position:absolute;left:12569;top:22609;width:30077;height:4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aRRMMA&#10;AADaAAAADwAAAGRycy9kb3ducmV2LnhtbESPT2vCQBTE70K/w/IK3nTTYEuJrlKK/7AnrYLHZ/aZ&#10;BLNv0901pt/eLRQ8DjPzG2Yy60wtWnK+sqzgZZiAIM6trrhQsP9eDN5B+ICssbZMCn7Jw2z61Jtg&#10;pu2Nt9TuQiEihH2GCsoQmkxKn5dk0A9tQxy9s3UGQ5SukNrhLcJNLdMkeZMGK44LJTb0WVJ+2V2N&#10;Ap8cVu5nM29fT6fl9atLeTQ/slL95+5jDCJQFx7h//ZaK0jh70q8A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aRRMMAAADaAAAADwAAAAAAAAAAAAAAAACYAgAAZHJzL2Rv&#10;d25yZXYueG1sUEsFBgAAAAAEAAQA9QAAAIgDAAAAAA==&#10;" filled="f" strokecolor="#f8f8f8">
                  <v:textbox>
                    <w:txbxContent>
                      <w:p w14:paraId="6E79BC8E" w14:textId="17FF3AB4" w:rsidR="00791930" w:rsidRDefault="00791930">
                        <w:r>
                          <w:rPr>
                            <w:rFonts w:hint="eastAsia"/>
                          </w:rPr>
                          <w:t>直径</w:t>
                        </w:r>
                        <w:r>
                          <w:t>D</w:t>
                        </w:r>
                        <w:r>
                          <w:rPr>
                            <w:rFonts w:hint="eastAsia"/>
                          </w:rPr>
                          <w:t>=</w:t>
                        </w:r>
                        <w:r w:rsidR="008D578D">
                          <w:t>2</w:t>
                        </w:r>
                        <w:r>
                          <w:rPr>
                            <w:rFonts w:hint="eastAsia"/>
                          </w:rPr>
                          <w:t>0m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 w:rsidR="008974B8">
                          <w:t>10</w:t>
                        </w:r>
                        <w:r w:rsidR="008D578D">
                          <w:t>0</w:t>
                        </w:r>
                        <w:r w:rsidR="008D578D">
                          <w:rPr>
                            <w:rFonts w:hint="eastAsia"/>
                          </w:rPr>
                          <w:t>m</w:t>
                        </w:r>
                        <w:r w:rsidR="008D578D">
                          <w:rPr>
                            <w:rFonts w:hint="eastAsia"/>
                          </w:rPr>
                          <w:t>，</w:t>
                        </w:r>
                        <w:r w:rsidR="008974B8">
                          <w:t>2</w:t>
                        </w:r>
                        <w:r>
                          <w:rPr>
                            <w:rFonts w:hint="eastAsia"/>
                          </w:rPr>
                          <w:t>00m</w:t>
                        </w:r>
                      </w:p>
                    </w:txbxContent>
                  </v:textbox>
                </v:shape>
                <v:oval id="椭圆 100" o:spid="_x0000_s1037" style="position:absolute;left:10233;top:886;width:21704;height:2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<v:shape id="自选图形 101" o:spid="_x0000_s1038" type="#_x0000_t32" style="position:absolute;left:21088;top:886;width:8;height:2215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O+/sAAAADaAAAADwAAAGRycy9kb3ducmV2LnhtbESPT4vCMBTE78J+h/AWvGnqgiLVKCos&#10;iJfFP7B7fDTPNti8lCY29dubBcHjMDO/YZbr3taio9Ybxwom4wwEceG04VLB5fw9moPwAVlj7ZgU&#10;PMjDevUxWGKuXeQjdadQigRhn6OCKoQml9IXFVn0Y9cQJ+/qWoshybaUusWY4LaWX1k2kxYNp4UK&#10;G9pVVNxOd6vAxB/TNftd3B5+/7yOZB5TZ5QafvabBYhAfXiHX+29VjCF/yvpBs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jvv7AAAAA2gAAAA8AAAAAAAAAAAAAAAAA&#10;oQIAAGRycy9kb3ducmV2LnhtbFBLBQYAAAAABAAEAPkAAACOAwAAAAA=&#10;">
                  <v:stroke endarrow="block"/>
                </v:shape>
                <v:shape id="文本框 102" o:spid="_x0000_s1039" type="#_x0000_t202" style="position:absolute;left:15609;top:10246;width:30077;height:4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2XR8MA&#10;AADaAAAADwAAAGRycy9kb3ducmV2LnhtbESPQWvCQBSE7wX/w/KE3urG0IqkrkFE21JP2goen9nX&#10;JJh9G3fXmP77bkHwOMzMN8ws700jOnK+tqxgPEpAEBdW11wq+P5aP01B+ICssbFMCn7JQz4fPMww&#10;0/bKW+p2oRQRwj5DBVUIbSalLyoy6Ee2JY7ej3UGQ5SulNrhNcJNI9MkmUiDNceFCltaVlScdhej&#10;wCf7d3f+XHUvx+PbZdOn/Lw6sFKPw37xCiJQH+7hW/tDK5jA/5V4A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2XR8MAAADaAAAADwAAAAAAAAAAAAAAAACYAgAAZHJzL2Rv&#10;d25yZXYueG1sUEsFBgAAAAAEAAQA9QAAAIgDAAAAAA==&#10;" filled="f" strokecolor="#f8f8f8">
                  <v:textbox>
                    <w:txbxContent>
                      <w:p w14:paraId="6D250E2A" w14:textId="77777777" w:rsidR="00791930" w:rsidRDefault="00791930">
                        <w:r>
                          <w:t>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D5AC52" w14:textId="77777777" w:rsidR="00417054" w:rsidRDefault="00417054" w:rsidP="00417054">
      <w:pPr>
        <w:pStyle w:val="af3"/>
        <w:spacing w:before="156" w:after="156"/>
        <w:rPr>
          <w:rFonts w:ascii="Times New Roman" w:eastAsia="宋体"/>
          <w:kern w:val="2"/>
          <w:sz w:val="24"/>
          <w:szCs w:val="22"/>
        </w:rPr>
      </w:pPr>
      <w:r>
        <w:rPr>
          <w:rFonts w:ascii="Times New Roman" w:eastAsia="宋体" w:hint="eastAsia"/>
          <w:kern w:val="2"/>
          <w:sz w:val="24"/>
          <w:szCs w:val="22"/>
        </w:rPr>
        <w:t>附图</w:t>
      </w:r>
      <w:r>
        <w:rPr>
          <w:rFonts w:ascii="Times New Roman" w:eastAsia="宋体"/>
          <w:kern w:val="2"/>
          <w:sz w:val="24"/>
          <w:szCs w:val="22"/>
        </w:rPr>
        <w:t>D</w:t>
      </w:r>
      <w:r>
        <w:rPr>
          <w:rFonts w:ascii="Times New Roman" w:eastAsia="宋体" w:hint="eastAsia"/>
          <w:kern w:val="2"/>
          <w:sz w:val="24"/>
          <w:szCs w:val="22"/>
        </w:rPr>
        <w:t>.</w:t>
      </w:r>
      <w:r>
        <w:rPr>
          <w:rFonts w:ascii="Times New Roman" w:eastAsia="宋体"/>
          <w:kern w:val="2"/>
          <w:sz w:val="24"/>
          <w:szCs w:val="22"/>
        </w:rPr>
        <w:t>2</w:t>
      </w:r>
      <w:r>
        <w:rPr>
          <w:rFonts w:ascii="Times New Roman" w:eastAsia="宋体" w:hint="eastAsia"/>
          <w:kern w:val="2"/>
          <w:sz w:val="24"/>
          <w:szCs w:val="22"/>
        </w:rPr>
        <w:t>运动轨迹示意图</w:t>
      </w:r>
    </w:p>
    <w:p w14:paraId="2B406DBA" w14:textId="77777777" w:rsidR="00417054" w:rsidRDefault="00417054" w:rsidP="00623E8C">
      <w:pPr>
        <w:tabs>
          <w:tab w:val="left" w:pos="8715"/>
        </w:tabs>
        <w:snapToGrid w:val="0"/>
        <w:spacing w:line="360" w:lineRule="auto"/>
        <w:ind w:firstLineChars="200" w:firstLine="480"/>
        <w:rPr>
          <w:kern w:val="2"/>
          <w:sz w:val="24"/>
          <w:szCs w:val="24"/>
        </w:rPr>
      </w:pPr>
    </w:p>
    <w:sectPr w:rsidR="00417054">
      <w:headerReference w:type="default" r:id="rId74"/>
      <w:footerReference w:type="default" r:id="rId75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E71A9C" w15:done="0"/>
  <w15:commentEx w15:paraId="6DF4BD4B" w15:done="0"/>
  <w15:commentEx w15:paraId="610ED24A" w15:done="0"/>
  <w15:commentEx w15:paraId="10A65E64" w15:done="0"/>
  <w15:commentEx w15:paraId="597FDF52" w15:done="0"/>
  <w15:commentEx w15:paraId="09A3CB44" w15:done="0"/>
  <w15:commentEx w15:paraId="6BB9AC05" w15:done="0"/>
  <w15:commentEx w15:paraId="19A72116" w15:done="0"/>
  <w15:commentEx w15:paraId="3BAD09BB" w15:done="0"/>
  <w15:commentEx w15:paraId="785B225F" w15:done="0"/>
  <w15:commentEx w15:paraId="4755C70D" w15:done="0"/>
  <w15:commentEx w15:paraId="40C20B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0000001" w16cex:dateUtc="2021-06-08T07:17:00Z"/>
  <w16cex:commentExtensible w16cex:durableId="00000002" w16cex:dateUtc="2021-06-08T07:22:00Z"/>
  <w16cex:commentExtensible w16cex:durableId="00000003" w16cex:dateUtc="2021-11-21T01:35:00Z"/>
  <w16cex:commentExtensible w16cex:durableId="00000004" w16cex:dateUtc="2021-06-08T07:30:00Z"/>
  <w16cex:commentExtensible w16cex:durableId="00000005" w16cex:dateUtc="2021-11-21T04:18:00Z"/>
  <w16cex:commentExtensible w16cex:durableId="254A4AFC" w16cex:dateUtc="2021-06-08T07:30:00Z"/>
  <w16cex:commentExtensible w16cex:durableId="254A4AFB" w16cex:dateUtc="2021-11-21T04:18:00Z"/>
  <w16cex:commentExtensible w16cex:durableId="00000006" w16cex:dateUtc="2021-06-08T07:32:00Z"/>
  <w16cex:commentExtensible w16cex:durableId="00000007" w16cex:dateUtc="2021-11-21T04:05:00Z"/>
  <w16cex:commentExtensible w16cex:durableId="00000008" w16cex:dateUtc="2021-06-08T07:32:00Z"/>
  <w16cex:commentExtensible w16cex:durableId="254A4CCF" w16cex:dateUtc="2021-06-08T07:30:00Z"/>
  <w16cex:commentExtensible w16cex:durableId="254A4CCE" w16cex:dateUtc="2021-11-21T04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E71A9C" w16cid:durableId="00000001"/>
  <w16cid:commentId w16cid:paraId="6DF4BD4B" w16cid:durableId="00000002"/>
  <w16cid:commentId w16cid:paraId="610ED24A" w16cid:durableId="00000003"/>
  <w16cid:commentId w16cid:paraId="10A65E64" w16cid:durableId="00000004"/>
  <w16cid:commentId w16cid:paraId="597FDF52" w16cid:durableId="00000005"/>
  <w16cid:commentId w16cid:paraId="09A3CB44" w16cid:durableId="254A4AFC"/>
  <w16cid:commentId w16cid:paraId="6BB9AC05" w16cid:durableId="254A4AFB"/>
  <w16cid:commentId w16cid:paraId="19A72116" w16cid:durableId="00000006"/>
  <w16cid:commentId w16cid:paraId="3BAD09BB" w16cid:durableId="00000007"/>
  <w16cid:commentId w16cid:paraId="785B225F" w16cid:durableId="00000008"/>
  <w16cid:commentId w16cid:paraId="4755C70D" w16cid:durableId="254A4CCF"/>
  <w16cid:commentId w16cid:paraId="40C20B20" w16cid:durableId="254A4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AEF74" w14:textId="77777777" w:rsidR="00A731D9" w:rsidRDefault="00A731D9">
      <w:r>
        <w:separator/>
      </w:r>
    </w:p>
  </w:endnote>
  <w:endnote w:type="continuationSeparator" w:id="0">
    <w:p w14:paraId="0948B686" w14:textId="77777777" w:rsidR="00A731D9" w:rsidRDefault="00A7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954AC" w14:textId="77777777" w:rsidR="00791930" w:rsidRDefault="00791930">
    <w:pPr>
      <w:pStyle w:val="a7"/>
      <w:framePr w:wrap="around" w:vAnchor="text" w:hAnchor="margin" w:xAlign="right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14:paraId="572208AC" w14:textId="77777777" w:rsidR="00791930" w:rsidRDefault="0079193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2B763" w14:textId="77777777" w:rsidR="00791930" w:rsidRDefault="00791930">
    <w:pPr>
      <w:tabs>
        <w:tab w:val="center" w:pos="4153"/>
        <w:tab w:val="right" w:pos="8306"/>
      </w:tabs>
      <w:snapToGrid w:val="0"/>
      <w:jc w:val="right"/>
      <w:rPr>
        <w:rFonts w:ascii="宋体"/>
        <w:sz w:val="18"/>
        <w:szCs w:val="18"/>
      </w:rPr>
    </w:pPr>
    <w:r>
      <w:rPr>
        <w:rFonts w:ascii="宋体"/>
        <w:sz w:val="18"/>
        <w:szCs w:val="18"/>
      </w:rPr>
      <w:fldChar w:fldCharType="begin"/>
    </w:r>
    <w:r>
      <w:rPr>
        <w:rFonts w:ascii="宋体"/>
        <w:sz w:val="18"/>
        <w:szCs w:val="18"/>
      </w:rPr>
      <w:instrText>PAGE   \* MERGEFORMAT</w:instrText>
    </w:r>
    <w:r>
      <w:rPr>
        <w:rFonts w:ascii="宋体"/>
        <w:sz w:val="18"/>
        <w:szCs w:val="18"/>
      </w:rPr>
      <w:fldChar w:fldCharType="separate"/>
    </w:r>
    <w:r>
      <w:rPr>
        <w:rFonts w:ascii="宋体"/>
        <w:sz w:val="18"/>
        <w:szCs w:val="18"/>
        <w:lang w:val="zh-CN"/>
      </w:rPr>
      <w:t>4</w:t>
    </w:r>
    <w:r>
      <w:rPr>
        <w:rFonts w:ascii="宋体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20B6F" w14:textId="77777777" w:rsidR="00791930" w:rsidRDefault="0079193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3EA1D" w14:textId="77777777" w:rsidR="00791930" w:rsidRDefault="00791930">
    <w:pPr>
      <w:pStyle w:val="a7"/>
    </w:pPr>
    <w:r>
      <w:t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91076" w14:textId="77777777" w:rsidR="00791930" w:rsidRDefault="00791930">
    <w:pPr>
      <w:tabs>
        <w:tab w:val="right" w:pos="4153"/>
        <w:tab w:val="center" w:pos="8306"/>
      </w:tabs>
      <w:snapToGrid w:val="0"/>
      <w:jc w:val="right"/>
      <w:rPr>
        <w:sz w:val="18"/>
      </w:rPr>
    </w:pP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 w:rsidR="00623E8C">
      <w:rPr>
        <w:noProof/>
        <w:sz w:val="18"/>
      </w:rPr>
      <w:t>1</w:t>
    </w:r>
    <w:r>
      <w:rPr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F0473" w14:textId="77777777" w:rsidR="00791930" w:rsidRDefault="00791930">
    <w:pPr>
      <w:tabs>
        <w:tab w:val="right" w:pos="4153"/>
        <w:tab w:val="center" w:pos="8306"/>
      </w:tabs>
      <w:snapToGrid w:val="0"/>
      <w:jc w:val="right"/>
      <w:rPr>
        <w:sz w:val="18"/>
      </w:rPr>
    </w:pP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 w:rsidR="00623E8C">
      <w:rPr>
        <w:noProof/>
        <w:sz w:val="18"/>
      </w:rPr>
      <w:t>2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00BE3" w14:textId="77777777" w:rsidR="00A731D9" w:rsidRDefault="00A731D9">
      <w:r>
        <w:separator/>
      </w:r>
    </w:p>
  </w:footnote>
  <w:footnote w:type="continuationSeparator" w:id="0">
    <w:p w14:paraId="122F7D30" w14:textId="77777777" w:rsidR="00A731D9" w:rsidRDefault="00A73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84DA6" w14:textId="77777777" w:rsidR="00791930" w:rsidRDefault="00791930">
    <w:pPr>
      <w:pStyle w:val="a8"/>
      <w:rPr>
        <w:sz w:val="21"/>
        <w:szCs w:val="21"/>
      </w:rPr>
    </w:pPr>
    <w:r>
      <w:rPr>
        <w:rFonts w:ascii="黑体" w:eastAsia="黑体" w:cs="黑体"/>
        <w:sz w:val="21"/>
        <w:szCs w:val="21"/>
      </w:rPr>
      <w:t>JJF 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AEC4C" w14:textId="77777777" w:rsidR="00791930" w:rsidRDefault="00791930"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rPr>
        <w:bCs/>
        <w:sz w:val="18"/>
        <w:szCs w:val="24"/>
      </w:rPr>
    </w:pPr>
    <w:r>
      <w:rPr>
        <w:rFonts w:ascii="黑体" w:eastAsia="黑体" w:hAnsi="黑体"/>
        <w:b/>
        <w:bCs/>
        <w:szCs w:val="21"/>
      </w:rPr>
      <w:t>JJF XXXX–20XX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ABA13B" w14:textId="77777777" w:rsidR="00791930" w:rsidRDefault="00791930">
    <w:pPr>
      <w:pBdr>
        <w:bottom w:val="single" w:sz="6" w:space="1" w:color="000000"/>
      </w:pBdr>
      <w:tabs>
        <w:tab w:val="right" w:pos="4153"/>
        <w:tab w:val="center" w:pos="8306"/>
      </w:tabs>
      <w:snapToGrid w:val="0"/>
      <w:jc w:val="center"/>
      <w:rPr>
        <w:sz w:val="18"/>
      </w:rPr>
    </w:pPr>
    <w:r>
      <w:rPr>
        <w:rFonts w:ascii="黑体" w:eastAsia="黑体" w:hint="eastAsia"/>
        <w:sz w:val="21"/>
      </w:rPr>
      <w:t>JJF XXXX-20XX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E2F86" w14:textId="77777777" w:rsidR="00791930" w:rsidRDefault="00791930">
    <w:pPr>
      <w:pBdr>
        <w:bottom w:val="single" w:sz="6" w:space="1" w:color="000000"/>
      </w:pBdr>
      <w:tabs>
        <w:tab w:val="right" w:pos="4153"/>
        <w:tab w:val="center" w:pos="8306"/>
      </w:tabs>
      <w:snapToGrid w:val="0"/>
      <w:jc w:val="center"/>
      <w:rPr>
        <w:sz w:val="18"/>
      </w:rPr>
    </w:pPr>
    <w:r>
      <w:rPr>
        <w:rFonts w:ascii="黑体" w:eastAsia="黑体" w:hint="eastAsia"/>
        <w:sz w:val="21"/>
      </w:rPr>
      <w:t>JJF XXXX-20XX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17A7E" w14:textId="77777777" w:rsidR="00791930" w:rsidRDefault="00791930">
    <w:pPr>
      <w:pBdr>
        <w:bottom w:val="single" w:sz="6" w:space="1" w:color="000000"/>
      </w:pBdr>
      <w:tabs>
        <w:tab w:val="right" w:pos="4153"/>
        <w:tab w:val="center" w:pos="8306"/>
      </w:tabs>
      <w:snapToGrid w:val="0"/>
      <w:jc w:val="center"/>
      <w:rPr>
        <w:rFonts w:ascii="黑体" w:eastAsia="黑体"/>
        <w:sz w:val="21"/>
      </w:rPr>
    </w:pPr>
    <w:r>
      <w:rPr>
        <w:rFonts w:ascii="黑体" w:eastAsia="黑体" w:hint="eastAsia"/>
        <w:sz w:val="21"/>
      </w:rPr>
      <w:t>JJF XXXX-20XX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25DC"/>
    <w:multiLevelType w:val="multilevel"/>
    <w:tmpl w:val="045325D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QB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567" w:hanging="567"/>
      </w:pPr>
      <w:rPr>
        <w:rFonts w:hint="eastAsia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567" w:hanging="567"/>
      </w:pPr>
      <w:rPr>
        <w:rFonts w:hint="eastAsia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>
    <w:nsid w:val="235F3CEF"/>
    <w:multiLevelType w:val="multilevel"/>
    <w:tmpl w:val="235F3CEF"/>
    <w:lvl w:ilvl="0">
      <w:start w:val="1"/>
      <w:numFmt w:val="lowerLetter"/>
      <w:lvlText w:val="%1)"/>
      <w:lvlJc w:val="left"/>
      <w:pPr>
        <w:ind w:left="426" w:hanging="42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>
      <w:start w:val="1"/>
      <w:numFmt w:val="lowerLetter"/>
      <w:lvlText w:val="%2)"/>
      <w:lvlJc w:val="left"/>
      <w:pPr>
        <w:ind w:left="1560" w:hanging="420"/>
      </w:pPr>
      <w:rPr>
        <w:rFonts w:ascii="宋体" w:hAnsi="宋体" w:hint="default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1980" w:hanging="420"/>
      </w:pPr>
      <w:rPr>
        <w:rFonts w:ascii="宋体" w:hAnsi="宋体" w:hint="default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400" w:hanging="420"/>
      </w:pPr>
      <w:rPr>
        <w:rFonts w:ascii="宋体" w:hAnsi="宋体" w:hint="default"/>
        <w:spacing w:val="0"/>
        <w:w w:val="100"/>
        <w:sz w:val="20"/>
      </w:rPr>
    </w:lvl>
    <w:lvl w:ilvl="4">
      <w:start w:val="1"/>
      <w:numFmt w:val="lowerLetter"/>
      <w:lvlText w:val="%5)"/>
      <w:lvlJc w:val="left"/>
      <w:pPr>
        <w:ind w:left="2820" w:hanging="420"/>
      </w:pPr>
      <w:rPr>
        <w:rFonts w:ascii="宋体" w:hAnsi="宋体" w:hint="default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3240" w:hanging="420"/>
      </w:pPr>
      <w:rPr>
        <w:rFonts w:ascii="宋体" w:hAnsi="宋体" w:hint="default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3660" w:hanging="420"/>
      </w:pPr>
      <w:rPr>
        <w:rFonts w:ascii="宋体" w:hAnsi="宋体" w:hint="default"/>
        <w:spacing w:val="0"/>
        <w:w w:val="100"/>
        <w:sz w:val="20"/>
      </w:rPr>
    </w:lvl>
    <w:lvl w:ilvl="7">
      <w:start w:val="1"/>
      <w:numFmt w:val="lowerLetter"/>
      <w:lvlText w:val="%8)"/>
      <w:lvlJc w:val="left"/>
      <w:pPr>
        <w:ind w:left="4080" w:hanging="420"/>
      </w:pPr>
      <w:rPr>
        <w:rFonts w:ascii="宋体" w:hAnsi="宋体" w:hint="default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4500" w:hanging="420"/>
      </w:pPr>
      <w:rPr>
        <w:rFonts w:ascii="宋体" w:hAnsi="宋体" w:hint="default"/>
        <w:spacing w:val="0"/>
        <w:w w:val="100"/>
        <w:sz w:val="20"/>
      </w:rPr>
    </w:lvl>
  </w:abstractNum>
  <w:abstractNum w:abstractNumId="2">
    <w:nsid w:val="23F11400"/>
    <w:multiLevelType w:val="multilevel"/>
    <w:tmpl w:val="23F11400"/>
    <w:lvl w:ilvl="0">
      <w:start w:val="1"/>
      <w:numFmt w:val="lowerLetter"/>
      <w:lvlText w:val="%1)"/>
      <w:lvlJc w:val="left"/>
      <w:pPr>
        <w:ind w:left="426" w:hanging="42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>
      <w:start w:val="1"/>
      <w:numFmt w:val="lowerLetter"/>
      <w:lvlText w:val="%2)"/>
      <w:lvlJc w:val="left"/>
      <w:pPr>
        <w:ind w:left="1560" w:hanging="420"/>
      </w:pPr>
      <w:rPr>
        <w:rFonts w:ascii="宋体" w:hAnsi="宋体" w:hint="default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1980" w:hanging="420"/>
      </w:pPr>
      <w:rPr>
        <w:rFonts w:ascii="宋体" w:hAnsi="宋体" w:hint="default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400" w:hanging="420"/>
      </w:pPr>
      <w:rPr>
        <w:rFonts w:ascii="宋体" w:hAnsi="宋体" w:hint="default"/>
        <w:spacing w:val="0"/>
        <w:w w:val="100"/>
        <w:sz w:val="20"/>
      </w:rPr>
    </w:lvl>
    <w:lvl w:ilvl="4">
      <w:start w:val="1"/>
      <w:numFmt w:val="lowerLetter"/>
      <w:lvlText w:val="%5)"/>
      <w:lvlJc w:val="left"/>
      <w:pPr>
        <w:ind w:left="2820" w:hanging="420"/>
      </w:pPr>
      <w:rPr>
        <w:rFonts w:ascii="宋体" w:hAnsi="宋体" w:hint="default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3240" w:hanging="420"/>
      </w:pPr>
      <w:rPr>
        <w:rFonts w:ascii="宋体" w:hAnsi="宋体" w:hint="default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3660" w:hanging="420"/>
      </w:pPr>
      <w:rPr>
        <w:rFonts w:ascii="宋体" w:hAnsi="宋体" w:hint="default"/>
        <w:spacing w:val="0"/>
        <w:w w:val="100"/>
        <w:sz w:val="20"/>
      </w:rPr>
    </w:lvl>
    <w:lvl w:ilvl="7">
      <w:start w:val="1"/>
      <w:numFmt w:val="lowerLetter"/>
      <w:lvlText w:val="%8)"/>
      <w:lvlJc w:val="left"/>
      <w:pPr>
        <w:ind w:left="4080" w:hanging="420"/>
      </w:pPr>
      <w:rPr>
        <w:rFonts w:ascii="宋体" w:hAnsi="宋体" w:hint="default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4500" w:hanging="420"/>
      </w:pPr>
      <w:rPr>
        <w:rFonts w:ascii="宋体" w:hAnsi="宋体" w:hint="default"/>
        <w:spacing w:val="0"/>
        <w:w w:val="100"/>
        <w:sz w:val="20"/>
      </w:rPr>
    </w:lvl>
  </w:abstractNum>
  <w:abstractNum w:abstractNumId="3">
    <w:nsid w:val="31524B45"/>
    <w:multiLevelType w:val="multilevel"/>
    <w:tmpl w:val="31524B45"/>
    <w:lvl w:ilvl="0">
      <w:start w:val="1"/>
      <w:numFmt w:val="lowerLetter"/>
      <w:lvlText w:val="%1)"/>
      <w:lvlJc w:val="left"/>
      <w:pPr>
        <w:ind w:left="426" w:hanging="42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>
      <w:start w:val="1"/>
      <w:numFmt w:val="lowerLetter"/>
      <w:lvlText w:val="%2)"/>
      <w:lvlJc w:val="left"/>
      <w:pPr>
        <w:ind w:left="1560" w:hanging="420"/>
      </w:pPr>
      <w:rPr>
        <w:rFonts w:ascii="宋体" w:hAnsi="宋体" w:hint="default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1980" w:hanging="420"/>
      </w:pPr>
      <w:rPr>
        <w:rFonts w:ascii="宋体" w:hAnsi="宋体" w:hint="default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400" w:hanging="420"/>
      </w:pPr>
      <w:rPr>
        <w:rFonts w:ascii="宋体" w:hAnsi="宋体" w:hint="default"/>
        <w:spacing w:val="0"/>
        <w:w w:val="100"/>
        <w:sz w:val="20"/>
      </w:rPr>
    </w:lvl>
    <w:lvl w:ilvl="4">
      <w:start w:val="1"/>
      <w:numFmt w:val="lowerLetter"/>
      <w:lvlText w:val="%5)"/>
      <w:lvlJc w:val="left"/>
      <w:pPr>
        <w:ind w:left="2820" w:hanging="420"/>
      </w:pPr>
      <w:rPr>
        <w:rFonts w:ascii="宋体" w:hAnsi="宋体" w:hint="default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3240" w:hanging="420"/>
      </w:pPr>
      <w:rPr>
        <w:rFonts w:ascii="宋体" w:hAnsi="宋体" w:hint="default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3660" w:hanging="420"/>
      </w:pPr>
      <w:rPr>
        <w:rFonts w:ascii="宋体" w:hAnsi="宋体" w:hint="default"/>
        <w:spacing w:val="0"/>
        <w:w w:val="100"/>
        <w:sz w:val="20"/>
      </w:rPr>
    </w:lvl>
    <w:lvl w:ilvl="7">
      <w:start w:val="1"/>
      <w:numFmt w:val="lowerLetter"/>
      <w:lvlText w:val="%8)"/>
      <w:lvlJc w:val="left"/>
      <w:pPr>
        <w:ind w:left="4080" w:hanging="420"/>
      </w:pPr>
      <w:rPr>
        <w:rFonts w:ascii="宋体" w:hAnsi="宋体" w:hint="default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4500" w:hanging="420"/>
      </w:pPr>
      <w:rPr>
        <w:rFonts w:ascii="宋体" w:hAnsi="宋体" w:hint="default"/>
        <w:spacing w:val="0"/>
        <w:w w:val="100"/>
        <w:sz w:val="20"/>
      </w:rPr>
    </w:lvl>
  </w:abstractNum>
  <w:abstractNum w:abstractNumId="4">
    <w:nsid w:val="33F02DA5"/>
    <w:multiLevelType w:val="multilevel"/>
    <w:tmpl w:val="33F02DA5"/>
    <w:lvl w:ilvl="0">
      <w:start w:val="1"/>
      <w:numFmt w:val="lowerLetter"/>
      <w:lvlText w:val="%1)"/>
      <w:lvlJc w:val="left"/>
      <w:pPr>
        <w:ind w:left="426" w:hanging="42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>
      <w:start w:val="1"/>
      <w:numFmt w:val="lowerLetter"/>
      <w:lvlText w:val="%2)"/>
      <w:lvlJc w:val="left"/>
      <w:pPr>
        <w:ind w:left="1560" w:hanging="420"/>
      </w:pPr>
      <w:rPr>
        <w:rFonts w:ascii="宋体" w:hAnsi="宋体" w:hint="default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1980" w:hanging="420"/>
      </w:pPr>
      <w:rPr>
        <w:rFonts w:ascii="宋体" w:hAnsi="宋体" w:hint="default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400" w:hanging="420"/>
      </w:pPr>
      <w:rPr>
        <w:rFonts w:ascii="宋体" w:hAnsi="宋体" w:hint="default"/>
        <w:spacing w:val="0"/>
        <w:w w:val="100"/>
        <w:sz w:val="20"/>
      </w:rPr>
    </w:lvl>
    <w:lvl w:ilvl="4">
      <w:start w:val="1"/>
      <w:numFmt w:val="lowerLetter"/>
      <w:lvlText w:val="%5)"/>
      <w:lvlJc w:val="left"/>
      <w:pPr>
        <w:ind w:left="2820" w:hanging="420"/>
      </w:pPr>
      <w:rPr>
        <w:rFonts w:ascii="宋体" w:hAnsi="宋体" w:hint="default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3240" w:hanging="420"/>
      </w:pPr>
      <w:rPr>
        <w:rFonts w:ascii="宋体" w:hAnsi="宋体" w:hint="default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3660" w:hanging="420"/>
      </w:pPr>
      <w:rPr>
        <w:rFonts w:ascii="宋体" w:hAnsi="宋体" w:hint="default"/>
        <w:spacing w:val="0"/>
        <w:w w:val="100"/>
        <w:sz w:val="20"/>
      </w:rPr>
    </w:lvl>
    <w:lvl w:ilvl="7">
      <w:start w:val="1"/>
      <w:numFmt w:val="lowerLetter"/>
      <w:lvlText w:val="%8)"/>
      <w:lvlJc w:val="left"/>
      <w:pPr>
        <w:ind w:left="4080" w:hanging="420"/>
      </w:pPr>
      <w:rPr>
        <w:rFonts w:ascii="宋体" w:hAnsi="宋体" w:hint="default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4500" w:hanging="420"/>
      </w:pPr>
      <w:rPr>
        <w:rFonts w:ascii="宋体" w:hAnsi="宋体" w:hint="default"/>
        <w:spacing w:val="0"/>
        <w:w w:val="100"/>
        <w:sz w:val="20"/>
      </w:rPr>
    </w:lvl>
  </w:abstractNum>
  <w:abstractNum w:abstractNumId="5">
    <w:nsid w:val="4BA96788"/>
    <w:multiLevelType w:val="multilevel"/>
    <w:tmpl w:val="4BA967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11639F"/>
    <w:multiLevelType w:val="multilevel"/>
    <w:tmpl w:val="5711639F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>
    <w:nsid w:val="5BB9101A"/>
    <w:multiLevelType w:val="multilevel"/>
    <w:tmpl w:val="5BB9101A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946297"/>
    <w:multiLevelType w:val="multilevel"/>
    <w:tmpl w:val="5C946297"/>
    <w:lvl w:ilvl="0">
      <w:start w:val="1"/>
      <w:numFmt w:val="lowerLetter"/>
      <w:lvlText w:val="%1)"/>
      <w:lvlJc w:val="left"/>
      <w:pPr>
        <w:ind w:left="426" w:hanging="42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>
      <w:start w:val="1"/>
      <w:numFmt w:val="lowerLetter"/>
      <w:lvlText w:val="%2)"/>
      <w:lvlJc w:val="left"/>
      <w:pPr>
        <w:ind w:left="1560" w:hanging="420"/>
      </w:pPr>
      <w:rPr>
        <w:rFonts w:ascii="宋体" w:hAnsi="宋体" w:hint="default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1980" w:hanging="420"/>
      </w:pPr>
      <w:rPr>
        <w:rFonts w:ascii="宋体" w:hAnsi="宋体" w:hint="default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400" w:hanging="420"/>
      </w:pPr>
      <w:rPr>
        <w:rFonts w:ascii="宋体" w:hAnsi="宋体" w:hint="default"/>
        <w:spacing w:val="0"/>
        <w:w w:val="100"/>
        <w:sz w:val="20"/>
      </w:rPr>
    </w:lvl>
    <w:lvl w:ilvl="4">
      <w:start w:val="1"/>
      <w:numFmt w:val="lowerLetter"/>
      <w:lvlText w:val="%5)"/>
      <w:lvlJc w:val="left"/>
      <w:pPr>
        <w:ind w:left="2820" w:hanging="420"/>
      </w:pPr>
      <w:rPr>
        <w:rFonts w:ascii="宋体" w:hAnsi="宋体" w:hint="default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3240" w:hanging="420"/>
      </w:pPr>
      <w:rPr>
        <w:rFonts w:ascii="宋体" w:hAnsi="宋体" w:hint="default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3660" w:hanging="420"/>
      </w:pPr>
      <w:rPr>
        <w:rFonts w:ascii="宋体" w:hAnsi="宋体" w:hint="default"/>
        <w:spacing w:val="0"/>
        <w:w w:val="100"/>
        <w:sz w:val="20"/>
      </w:rPr>
    </w:lvl>
    <w:lvl w:ilvl="7">
      <w:start w:val="1"/>
      <w:numFmt w:val="lowerLetter"/>
      <w:lvlText w:val="%8)"/>
      <w:lvlJc w:val="left"/>
      <w:pPr>
        <w:ind w:left="4080" w:hanging="420"/>
      </w:pPr>
      <w:rPr>
        <w:rFonts w:ascii="宋体" w:hAnsi="宋体" w:hint="default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4500" w:hanging="420"/>
      </w:pPr>
      <w:rPr>
        <w:rFonts w:ascii="宋体" w:hAnsi="宋体" w:hint="default"/>
        <w:spacing w:val="0"/>
        <w:w w:val="100"/>
        <w:sz w:val="20"/>
      </w:rPr>
    </w:lvl>
  </w:abstractNum>
  <w:abstractNum w:abstractNumId="9">
    <w:nsid w:val="79BE3C2C"/>
    <w:multiLevelType w:val="multilevel"/>
    <w:tmpl w:val="79BE3C2C"/>
    <w:lvl w:ilvl="0">
      <w:start w:val="1"/>
      <w:numFmt w:val="lowerLetter"/>
      <w:lvlText w:val="%1)"/>
      <w:lvlJc w:val="left"/>
      <w:pPr>
        <w:ind w:left="2547" w:hanging="420"/>
      </w:pPr>
      <w:rPr>
        <w:rFonts w:ascii="Times New Roman" w:hAnsi="Times New Roman" w:cs="Times New Roman" w:hint="default"/>
        <w:spacing w:val="0"/>
        <w:w w:val="100"/>
        <w:sz w:val="20"/>
      </w:rPr>
    </w:lvl>
    <w:lvl w:ilvl="1">
      <w:start w:val="1"/>
      <w:numFmt w:val="lowerLetter"/>
      <w:lvlText w:val="%2)"/>
      <w:lvlJc w:val="left"/>
      <w:pPr>
        <w:ind w:left="1560" w:hanging="420"/>
      </w:pPr>
      <w:rPr>
        <w:rFonts w:ascii="宋体" w:hAnsi="宋体" w:hint="default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1980" w:hanging="420"/>
      </w:pPr>
      <w:rPr>
        <w:rFonts w:ascii="宋体" w:hAnsi="宋体" w:hint="default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400" w:hanging="420"/>
      </w:pPr>
      <w:rPr>
        <w:rFonts w:ascii="宋体" w:hAnsi="宋体" w:hint="default"/>
        <w:spacing w:val="0"/>
        <w:w w:val="100"/>
        <w:sz w:val="20"/>
      </w:rPr>
    </w:lvl>
    <w:lvl w:ilvl="4">
      <w:start w:val="1"/>
      <w:numFmt w:val="lowerLetter"/>
      <w:lvlText w:val="%5)"/>
      <w:lvlJc w:val="left"/>
      <w:pPr>
        <w:ind w:left="2820" w:hanging="420"/>
      </w:pPr>
      <w:rPr>
        <w:rFonts w:ascii="宋体" w:hAnsi="宋体" w:hint="default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3240" w:hanging="420"/>
      </w:pPr>
      <w:rPr>
        <w:rFonts w:ascii="宋体" w:hAnsi="宋体" w:hint="default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3660" w:hanging="420"/>
      </w:pPr>
      <w:rPr>
        <w:rFonts w:ascii="宋体" w:hAnsi="宋体" w:hint="default"/>
        <w:spacing w:val="0"/>
        <w:w w:val="100"/>
        <w:sz w:val="20"/>
      </w:rPr>
    </w:lvl>
    <w:lvl w:ilvl="7">
      <w:start w:val="1"/>
      <w:numFmt w:val="lowerLetter"/>
      <w:lvlText w:val="%8)"/>
      <w:lvlJc w:val="left"/>
      <w:pPr>
        <w:ind w:left="4080" w:hanging="420"/>
      </w:pPr>
      <w:rPr>
        <w:rFonts w:ascii="宋体" w:hAnsi="宋体" w:hint="default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4500" w:hanging="420"/>
      </w:pPr>
      <w:rPr>
        <w:rFonts w:ascii="宋体" w:hAnsi="宋体" w:hint="default"/>
        <w:spacing w:val="0"/>
        <w:w w:val="100"/>
        <w:sz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 Raymond">
    <w15:presenceInfo w15:providerId="Windows Live" w15:userId="59b3581b5fee5f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noPunctuationKerning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A8"/>
    <w:rsid w:val="00000AB2"/>
    <w:rsid w:val="000320CA"/>
    <w:rsid w:val="0004515E"/>
    <w:rsid w:val="00077BC5"/>
    <w:rsid w:val="00097B14"/>
    <w:rsid w:val="000A320D"/>
    <w:rsid w:val="000B1A53"/>
    <w:rsid w:val="000D78C3"/>
    <w:rsid w:val="000E1EDE"/>
    <w:rsid w:val="000F0731"/>
    <w:rsid w:val="001007B2"/>
    <w:rsid w:val="00103E47"/>
    <w:rsid w:val="00112C93"/>
    <w:rsid w:val="00152CD7"/>
    <w:rsid w:val="0016377B"/>
    <w:rsid w:val="0017639F"/>
    <w:rsid w:val="00184EAC"/>
    <w:rsid w:val="001A1531"/>
    <w:rsid w:val="001B4DCC"/>
    <w:rsid w:val="001B7EFE"/>
    <w:rsid w:val="001C319A"/>
    <w:rsid w:val="001C7213"/>
    <w:rsid w:val="00211CA8"/>
    <w:rsid w:val="00221989"/>
    <w:rsid w:val="00231664"/>
    <w:rsid w:val="00242340"/>
    <w:rsid w:val="002469AF"/>
    <w:rsid w:val="00254849"/>
    <w:rsid w:val="00260AD2"/>
    <w:rsid w:val="00262EE4"/>
    <w:rsid w:val="00264451"/>
    <w:rsid w:val="00273C9C"/>
    <w:rsid w:val="00275C4B"/>
    <w:rsid w:val="002868F9"/>
    <w:rsid w:val="0029436F"/>
    <w:rsid w:val="002A0852"/>
    <w:rsid w:val="002E7E98"/>
    <w:rsid w:val="00311E95"/>
    <w:rsid w:val="00336908"/>
    <w:rsid w:val="00344FA5"/>
    <w:rsid w:val="00361ACC"/>
    <w:rsid w:val="003A519A"/>
    <w:rsid w:val="003B708B"/>
    <w:rsid w:val="003C0D41"/>
    <w:rsid w:val="003D4EB3"/>
    <w:rsid w:val="003D5E3B"/>
    <w:rsid w:val="003E0291"/>
    <w:rsid w:val="004039B0"/>
    <w:rsid w:val="00417054"/>
    <w:rsid w:val="00417B55"/>
    <w:rsid w:val="00423DA6"/>
    <w:rsid w:val="00441617"/>
    <w:rsid w:val="00455888"/>
    <w:rsid w:val="00460782"/>
    <w:rsid w:val="004A02E4"/>
    <w:rsid w:val="004B19BC"/>
    <w:rsid w:val="004E6D4B"/>
    <w:rsid w:val="004F0FA8"/>
    <w:rsid w:val="005116B9"/>
    <w:rsid w:val="00517CC3"/>
    <w:rsid w:val="0053475A"/>
    <w:rsid w:val="0055325E"/>
    <w:rsid w:val="005B0F65"/>
    <w:rsid w:val="005F6F89"/>
    <w:rsid w:val="00602C60"/>
    <w:rsid w:val="0060379B"/>
    <w:rsid w:val="00605029"/>
    <w:rsid w:val="0060550E"/>
    <w:rsid w:val="006222C6"/>
    <w:rsid w:val="00623E8C"/>
    <w:rsid w:val="0065508E"/>
    <w:rsid w:val="00681E91"/>
    <w:rsid w:val="006873A2"/>
    <w:rsid w:val="006B07A6"/>
    <w:rsid w:val="006B445A"/>
    <w:rsid w:val="006C201E"/>
    <w:rsid w:val="006C2DF3"/>
    <w:rsid w:val="006D469D"/>
    <w:rsid w:val="006F6248"/>
    <w:rsid w:val="00706A99"/>
    <w:rsid w:val="0071256B"/>
    <w:rsid w:val="0071361C"/>
    <w:rsid w:val="0071434F"/>
    <w:rsid w:val="0072004B"/>
    <w:rsid w:val="00730829"/>
    <w:rsid w:val="00741696"/>
    <w:rsid w:val="007462BA"/>
    <w:rsid w:val="00752326"/>
    <w:rsid w:val="007626A1"/>
    <w:rsid w:val="007707F2"/>
    <w:rsid w:val="00781C2E"/>
    <w:rsid w:val="00791930"/>
    <w:rsid w:val="00793F12"/>
    <w:rsid w:val="00794BD5"/>
    <w:rsid w:val="007A30E9"/>
    <w:rsid w:val="007A36A4"/>
    <w:rsid w:val="007A46D9"/>
    <w:rsid w:val="007B4173"/>
    <w:rsid w:val="007B456D"/>
    <w:rsid w:val="007B677D"/>
    <w:rsid w:val="007C1FEE"/>
    <w:rsid w:val="007D0FA1"/>
    <w:rsid w:val="00800452"/>
    <w:rsid w:val="00815806"/>
    <w:rsid w:val="008168BD"/>
    <w:rsid w:val="00836FC7"/>
    <w:rsid w:val="008606AE"/>
    <w:rsid w:val="00865079"/>
    <w:rsid w:val="0088414F"/>
    <w:rsid w:val="008938FC"/>
    <w:rsid w:val="008974B8"/>
    <w:rsid w:val="008A3B83"/>
    <w:rsid w:val="008A4DF0"/>
    <w:rsid w:val="008B1245"/>
    <w:rsid w:val="008B18A9"/>
    <w:rsid w:val="008D209C"/>
    <w:rsid w:val="008D578D"/>
    <w:rsid w:val="008E3C7C"/>
    <w:rsid w:val="008E456F"/>
    <w:rsid w:val="00903F96"/>
    <w:rsid w:val="00957E1E"/>
    <w:rsid w:val="00961344"/>
    <w:rsid w:val="009A3758"/>
    <w:rsid w:val="009B2DDC"/>
    <w:rsid w:val="009C3E86"/>
    <w:rsid w:val="009C7DA8"/>
    <w:rsid w:val="00A04F77"/>
    <w:rsid w:val="00A2425C"/>
    <w:rsid w:val="00A33408"/>
    <w:rsid w:val="00A47C38"/>
    <w:rsid w:val="00A50898"/>
    <w:rsid w:val="00A52F61"/>
    <w:rsid w:val="00A67CA5"/>
    <w:rsid w:val="00A731D9"/>
    <w:rsid w:val="00A917BF"/>
    <w:rsid w:val="00AA5C76"/>
    <w:rsid w:val="00AB00C5"/>
    <w:rsid w:val="00AB3B0E"/>
    <w:rsid w:val="00AB6642"/>
    <w:rsid w:val="00AC775F"/>
    <w:rsid w:val="00AE7336"/>
    <w:rsid w:val="00AF1D46"/>
    <w:rsid w:val="00AF7846"/>
    <w:rsid w:val="00B05929"/>
    <w:rsid w:val="00B10284"/>
    <w:rsid w:val="00B57DB8"/>
    <w:rsid w:val="00B74EC5"/>
    <w:rsid w:val="00B74FA8"/>
    <w:rsid w:val="00B84EB1"/>
    <w:rsid w:val="00B91AF8"/>
    <w:rsid w:val="00B9357D"/>
    <w:rsid w:val="00BA3F2F"/>
    <w:rsid w:val="00BB2AF1"/>
    <w:rsid w:val="00BB33A9"/>
    <w:rsid w:val="00BC14E6"/>
    <w:rsid w:val="00BC311D"/>
    <w:rsid w:val="00BD5501"/>
    <w:rsid w:val="00BE1AA5"/>
    <w:rsid w:val="00BE6384"/>
    <w:rsid w:val="00C32A99"/>
    <w:rsid w:val="00C34B26"/>
    <w:rsid w:val="00C35D8A"/>
    <w:rsid w:val="00C441EC"/>
    <w:rsid w:val="00C5792B"/>
    <w:rsid w:val="00C74B2C"/>
    <w:rsid w:val="00C94AB2"/>
    <w:rsid w:val="00CA2AD0"/>
    <w:rsid w:val="00CA46D7"/>
    <w:rsid w:val="00CB070C"/>
    <w:rsid w:val="00CB41D1"/>
    <w:rsid w:val="00CC073C"/>
    <w:rsid w:val="00CC326D"/>
    <w:rsid w:val="00CE5154"/>
    <w:rsid w:val="00CF0BEA"/>
    <w:rsid w:val="00D12935"/>
    <w:rsid w:val="00D53553"/>
    <w:rsid w:val="00D57D07"/>
    <w:rsid w:val="00D62A9A"/>
    <w:rsid w:val="00D85682"/>
    <w:rsid w:val="00D90B80"/>
    <w:rsid w:val="00D90D46"/>
    <w:rsid w:val="00DE313F"/>
    <w:rsid w:val="00DE7B84"/>
    <w:rsid w:val="00E332DB"/>
    <w:rsid w:val="00E63E17"/>
    <w:rsid w:val="00EA0D62"/>
    <w:rsid w:val="00EE299A"/>
    <w:rsid w:val="00EF181A"/>
    <w:rsid w:val="00F259E9"/>
    <w:rsid w:val="00F2678D"/>
    <w:rsid w:val="00F5795B"/>
    <w:rsid w:val="00F57BC6"/>
    <w:rsid w:val="00F7359E"/>
    <w:rsid w:val="00F75267"/>
    <w:rsid w:val="00F81193"/>
    <w:rsid w:val="00F8271C"/>
    <w:rsid w:val="00F97514"/>
    <w:rsid w:val="00FA236F"/>
    <w:rsid w:val="00FA54AC"/>
    <w:rsid w:val="00FA55F4"/>
    <w:rsid w:val="00FB2DF5"/>
    <w:rsid w:val="00FB5BA4"/>
    <w:rsid w:val="00FC0C8D"/>
    <w:rsid w:val="00FD23E7"/>
    <w:rsid w:val="00FE1493"/>
    <w:rsid w:val="00FE3666"/>
    <w:rsid w:val="00FE6948"/>
    <w:rsid w:val="00FF098B"/>
    <w:rsid w:val="00FF1522"/>
    <w:rsid w:val="01FE6E1E"/>
    <w:rsid w:val="04FA0272"/>
    <w:rsid w:val="06943AE4"/>
    <w:rsid w:val="085722E0"/>
    <w:rsid w:val="09D61371"/>
    <w:rsid w:val="0FE55CE7"/>
    <w:rsid w:val="126603BC"/>
    <w:rsid w:val="1510376F"/>
    <w:rsid w:val="19CD0546"/>
    <w:rsid w:val="1A8234C4"/>
    <w:rsid w:val="1AED54AB"/>
    <w:rsid w:val="1DFC5E9C"/>
    <w:rsid w:val="1E4D6DE7"/>
    <w:rsid w:val="21A247DB"/>
    <w:rsid w:val="22791D75"/>
    <w:rsid w:val="2B5A072D"/>
    <w:rsid w:val="2BD7705D"/>
    <w:rsid w:val="2D8F57FA"/>
    <w:rsid w:val="2E585128"/>
    <w:rsid w:val="2FDA116D"/>
    <w:rsid w:val="2FEF7474"/>
    <w:rsid w:val="302B26D4"/>
    <w:rsid w:val="30B82355"/>
    <w:rsid w:val="38036B9B"/>
    <w:rsid w:val="384960E5"/>
    <w:rsid w:val="38B91B08"/>
    <w:rsid w:val="396204D5"/>
    <w:rsid w:val="3C862947"/>
    <w:rsid w:val="420F319F"/>
    <w:rsid w:val="45257FA2"/>
    <w:rsid w:val="478C4204"/>
    <w:rsid w:val="48236925"/>
    <w:rsid w:val="4AEC4F65"/>
    <w:rsid w:val="4CBB446B"/>
    <w:rsid w:val="4F78594C"/>
    <w:rsid w:val="4FAA2052"/>
    <w:rsid w:val="59BE3DB1"/>
    <w:rsid w:val="5ADD6525"/>
    <w:rsid w:val="609B0453"/>
    <w:rsid w:val="60A86BA9"/>
    <w:rsid w:val="67E02C7B"/>
    <w:rsid w:val="6A1E300B"/>
    <w:rsid w:val="6A902B77"/>
    <w:rsid w:val="6D6808B2"/>
    <w:rsid w:val="705F75B1"/>
    <w:rsid w:val="7099195C"/>
    <w:rsid w:val="72AB2777"/>
    <w:rsid w:val="72F56D9A"/>
    <w:rsid w:val="73EC5119"/>
    <w:rsid w:val="77AA6A9F"/>
    <w:rsid w:val="7B33741E"/>
    <w:rsid w:val="7C996E36"/>
    <w:rsid w:val="7F4A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oNotEmbedSmartTags/>
  <w:decimalSymbol w:val="."/>
  <w:listSeparator w:val=","/>
  <w14:docId w14:val="6E6561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/>
    <w:lsdException w:name="annotation subject" w:semiHidden="0"/>
    <w:lsdException w:name="Balloon Text" w:semiHidden="0"/>
    <w:lsdException w:name="Table Grid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pPr>
      <w:widowControl w:val="0"/>
      <w:jc w:val="both"/>
    </w:pPr>
  </w:style>
  <w:style w:type="paragraph" w:styleId="1">
    <w:name w:val="heading 1"/>
    <w:basedOn w:val="a0"/>
    <w:next w:val="a0"/>
    <w:link w:val="1Char1"/>
    <w:qFormat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24"/>
      <w:szCs w:val="44"/>
    </w:rPr>
  </w:style>
  <w:style w:type="paragraph" w:styleId="2">
    <w:name w:val="heading 2"/>
    <w:basedOn w:val="a0"/>
    <w:next w:val="a0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1">
    <w:name w:val="标题 1 Char1"/>
    <w:link w:val="1"/>
    <w:rPr>
      <w:rFonts w:eastAsia="黑体"/>
      <w:b/>
      <w:bCs/>
      <w:kern w:val="44"/>
      <w:sz w:val="24"/>
      <w:szCs w:val="44"/>
    </w:rPr>
  </w:style>
  <w:style w:type="character" w:customStyle="1" w:styleId="2Char">
    <w:name w:val="标题 2 Char"/>
    <w:link w:val="2"/>
    <w:rPr>
      <w:rFonts w:ascii="Arial" w:eastAsia="黑体" w:hAnsi="Arial"/>
      <w:b/>
      <w:bCs/>
      <w:sz w:val="32"/>
      <w:szCs w:val="32"/>
    </w:rPr>
  </w:style>
  <w:style w:type="paragraph" w:styleId="a4">
    <w:name w:val="annotation text"/>
    <w:basedOn w:val="a0"/>
    <w:link w:val="Char"/>
    <w:uiPriority w:val="99"/>
    <w:unhideWhenUsed/>
    <w:pPr>
      <w:jc w:val="left"/>
    </w:pPr>
  </w:style>
  <w:style w:type="character" w:customStyle="1" w:styleId="Char">
    <w:name w:val="批注文字 Char"/>
    <w:link w:val="a4"/>
    <w:uiPriority w:val="99"/>
    <w:semiHidden/>
  </w:style>
  <w:style w:type="paragraph" w:styleId="a5">
    <w:name w:val="Body Text"/>
    <w:basedOn w:val="a0"/>
    <w:qFormat/>
    <w:pPr>
      <w:spacing w:after="120"/>
    </w:pPr>
  </w:style>
  <w:style w:type="paragraph" w:styleId="a6">
    <w:name w:val="Balloon Text"/>
    <w:basedOn w:val="a0"/>
    <w:link w:val="Char1"/>
    <w:uiPriority w:val="99"/>
    <w:unhideWhenUsed/>
    <w:rPr>
      <w:sz w:val="18"/>
      <w:szCs w:val="18"/>
    </w:rPr>
  </w:style>
  <w:style w:type="character" w:customStyle="1" w:styleId="Char1">
    <w:name w:val="批注框文本 Char1"/>
    <w:link w:val="a6"/>
    <w:uiPriority w:val="99"/>
    <w:semiHidden/>
    <w:rPr>
      <w:sz w:val="18"/>
      <w:szCs w:val="18"/>
    </w:rPr>
  </w:style>
  <w:style w:type="paragraph" w:styleId="a7">
    <w:name w:val="footer"/>
    <w:basedOn w:val="a0"/>
    <w:link w:val="Char0"/>
    <w:pPr>
      <w:tabs>
        <w:tab w:val="center" w:pos="4153"/>
        <w:tab w:val="right" w:pos="8306"/>
      </w:tabs>
      <w:adjustRightInd w:val="0"/>
      <w:snapToGrid w:val="0"/>
      <w:spacing w:line="310" w:lineRule="exact"/>
      <w:jc w:val="left"/>
    </w:pPr>
  </w:style>
  <w:style w:type="character" w:customStyle="1" w:styleId="Char0">
    <w:name w:val="页脚 Char"/>
    <w:link w:val="a7"/>
  </w:style>
  <w:style w:type="paragraph" w:styleId="a8">
    <w:name w:val="header"/>
    <w:basedOn w:val="a0"/>
    <w:link w:val="Char2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line="310" w:lineRule="exact"/>
      <w:jc w:val="center"/>
    </w:pPr>
    <w:rPr>
      <w:kern w:val="2"/>
      <w:sz w:val="18"/>
      <w:szCs w:val="18"/>
    </w:rPr>
  </w:style>
  <w:style w:type="character" w:customStyle="1" w:styleId="Char2">
    <w:name w:val="页眉 Char"/>
    <w:link w:val="a8"/>
    <w:rPr>
      <w:kern w:val="2"/>
      <w:sz w:val="18"/>
      <w:szCs w:val="18"/>
    </w:rPr>
  </w:style>
  <w:style w:type="paragraph" w:styleId="10">
    <w:name w:val="toc 1"/>
    <w:basedOn w:val="a0"/>
    <w:next w:val="a0"/>
    <w:uiPriority w:val="39"/>
    <w:unhideWhenUsed/>
  </w:style>
  <w:style w:type="paragraph" w:styleId="20">
    <w:name w:val="toc 2"/>
    <w:basedOn w:val="a0"/>
    <w:next w:val="a0"/>
    <w:uiPriority w:val="39"/>
    <w:unhideWhenUsed/>
    <w:pPr>
      <w:ind w:leftChars="200" w:left="420"/>
    </w:pPr>
  </w:style>
  <w:style w:type="paragraph" w:styleId="a">
    <w:name w:val="Title"/>
    <w:basedOn w:val="a0"/>
    <w:next w:val="a0"/>
    <w:link w:val="Char3"/>
    <w:uiPriority w:val="10"/>
    <w:qFormat/>
    <w:pPr>
      <w:numPr>
        <w:ilvl w:val="1"/>
        <w:numId w:val="1"/>
      </w:numPr>
      <w:autoSpaceDE w:val="0"/>
      <w:autoSpaceDN w:val="0"/>
      <w:spacing w:line="276" w:lineRule="auto"/>
      <w:ind w:hanging="992"/>
      <w:jc w:val="left"/>
    </w:pPr>
    <w:rPr>
      <w:sz w:val="24"/>
    </w:rPr>
  </w:style>
  <w:style w:type="character" w:customStyle="1" w:styleId="Char3">
    <w:name w:val="标题 Char"/>
    <w:link w:val="a"/>
    <w:uiPriority w:val="10"/>
    <w:rPr>
      <w:rFonts w:eastAsia="宋体"/>
      <w:sz w:val="24"/>
    </w:rPr>
  </w:style>
  <w:style w:type="paragraph" w:styleId="a9">
    <w:name w:val="annotation subject"/>
    <w:basedOn w:val="a4"/>
    <w:next w:val="a4"/>
    <w:link w:val="Char4"/>
    <w:uiPriority w:val="99"/>
    <w:unhideWhenUsed/>
    <w:rPr>
      <w:b/>
      <w:bCs/>
    </w:rPr>
  </w:style>
  <w:style w:type="character" w:customStyle="1" w:styleId="Char4">
    <w:name w:val="批注主题 Char"/>
    <w:link w:val="a9"/>
    <w:uiPriority w:val="99"/>
    <w:semiHidden/>
    <w:rPr>
      <w:b/>
      <w:bCs/>
    </w:rPr>
  </w:style>
  <w:style w:type="paragraph" w:styleId="aa">
    <w:name w:val="Body Text First Indent"/>
    <w:basedOn w:val="a5"/>
    <w:qFormat/>
    <w:pPr>
      <w:ind w:firstLineChars="100" w:firstLine="420"/>
    </w:pPr>
  </w:style>
  <w:style w:type="table" w:styleId="ab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uiPriority w:val="99"/>
    <w:unhideWhenUsed/>
    <w:rPr>
      <w:sz w:val="21"/>
      <w:szCs w:val="21"/>
    </w:rPr>
  </w:style>
  <w:style w:type="character" w:customStyle="1" w:styleId="Char5">
    <w:name w:val="文档结构图 Char"/>
  </w:style>
  <w:style w:type="character" w:customStyle="1" w:styleId="Char6">
    <w:name w:val="段 Char"/>
    <w:link w:val="af"/>
    <w:rPr>
      <w:rFonts w:ascii="宋体"/>
      <w:sz w:val="21"/>
      <w:lang w:val="en-US" w:eastAsia="zh-CN"/>
    </w:rPr>
  </w:style>
  <w:style w:type="paragraph" w:customStyle="1" w:styleId="af">
    <w:name w:val="段"/>
    <w:link w:val="Char6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7">
    <w:name w:val="正文文本 Char"/>
  </w:style>
  <w:style w:type="character" w:customStyle="1" w:styleId="2Char0">
    <w:name w:val="正文文本缩进 2 Char"/>
  </w:style>
  <w:style w:type="character" w:customStyle="1" w:styleId="1Char">
    <w:name w:val="标题 1 Char"/>
    <w:rPr>
      <w:b/>
    </w:rPr>
  </w:style>
  <w:style w:type="character" w:customStyle="1" w:styleId="Char8">
    <w:name w:val="批注框文本 Char"/>
  </w:style>
  <w:style w:type="character" w:customStyle="1" w:styleId="Char10">
    <w:name w:val="页脚 Char1"/>
    <w:uiPriority w:val="99"/>
    <w:semiHidden/>
    <w:rPr>
      <w:sz w:val="18"/>
      <w:szCs w:val="18"/>
    </w:rPr>
  </w:style>
  <w:style w:type="paragraph" w:styleId="af0">
    <w:name w:val="List Paragraph"/>
    <w:basedOn w:val="a0"/>
    <w:uiPriority w:val="99"/>
    <w:qFormat/>
    <w:pPr>
      <w:ind w:firstLineChars="200" w:firstLine="420"/>
    </w:pPr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  <w:style w:type="paragraph" w:styleId="TOC">
    <w:name w:val="TOC Heading"/>
    <w:basedOn w:val="1"/>
    <w:next w:val="a0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QB2">
    <w:name w:val="QB标题2"/>
    <w:basedOn w:val="2"/>
    <w:qFormat/>
    <w:pPr>
      <w:numPr>
        <w:ilvl w:val="1"/>
        <w:numId w:val="2"/>
      </w:numPr>
      <w:tabs>
        <w:tab w:val="left" w:pos="567"/>
      </w:tabs>
    </w:pPr>
    <w:rPr>
      <w:b w:val="0"/>
      <w:kern w:val="2"/>
      <w:sz w:val="21"/>
      <w:szCs w:val="21"/>
    </w:rPr>
  </w:style>
  <w:style w:type="paragraph" w:customStyle="1" w:styleId="af1">
    <w:name w:val="标准文件_段"/>
    <w:qFormat/>
    <w:pPr>
      <w:wordWrap w:val="0"/>
      <w:autoSpaceDE w:val="0"/>
      <w:autoSpaceDN w:val="0"/>
      <w:adjustRightInd w:val="0"/>
      <w:snapToGrid w:val="0"/>
      <w:spacing w:afterLines="50" w:line="360" w:lineRule="auto"/>
      <w:ind w:leftChars="100" w:left="210" w:rightChars="-19" w:right="-40" w:firstLineChars="200" w:firstLine="480"/>
      <w:jc w:val="both"/>
    </w:pPr>
    <w:rPr>
      <w:kern w:val="2"/>
      <w:sz w:val="24"/>
      <w:szCs w:val="24"/>
    </w:rPr>
  </w:style>
  <w:style w:type="paragraph" w:customStyle="1" w:styleId="af2">
    <w:name w:val="标准文件_附录表标题"/>
    <w:next w:val="af1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3">
    <w:name w:val="标准文件_附录图标题"/>
    <w:next w:val="af1"/>
    <w:pPr>
      <w:jc w:val="center"/>
    </w:pPr>
    <w:rPr>
      <w:rFonts w:ascii="黑体" w:eastAsia="黑体"/>
      <w:sz w:val="21"/>
    </w:rPr>
  </w:style>
  <w:style w:type="paragraph" w:customStyle="1" w:styleId="af4">
    <w:name w:val="标准文件_表格"/>
    <w:basedOn w:val="af1"/>
    <w:qFormat/>
    <w:pPr>
      <w:ind w:firstLineChars="0" w:firstLine="0"/>
      <w:jc w:val="center"/>
    </w:pPr>
    <w:rPr>
      <w:sz w:val="18"/>
    </w:rPr>
  </w:style>
  <w:style w:type="paragraph" w:styleId="af5">
    <w:name w:val="Date"/>
    <w:basedOn w:val="a0"/>
    <w:next w:val="a0"/>
    <w:link w:val="Char9"/>
    <w:uiPriority w:val="99"/>
    <w:semiHidden/>
    <w:unhideWhenUsed/>
    <w:rsid w:val="00794BD5"/>
    <w:pPr>
      <w:ind w:leftChars="2500" w:left="100"/>
    </w:pPr>
  </w:style>
  <w:style w:type="character" w:customStyle="1" w:styleId="Char9">
    <w:name w:val="日期 Char"/>
    <w:basedOn w:val="a1"/>
    <w:link w:val="af5"/>
    <w:uiPriority w:val="99"/>
    <w:semiHidden/>
    <w:rsid w:val="00794BD5"/>
  </w:style>
  <w:style w:type="character" w:styleId="af6">
    <w:name w:val="Placeholder Text"/>
    <w:basedOn w:val="a1"/>
    <w:uiPriority w:val="99"/>
    <w:unhideWhenUsed/>
    <w:rsid w:val="00077BC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/>
    <w:lsdException w:name="annotation subject" w:semiHidden="0"/>
    <w:lsdException w:name="Balloon Text" w:semiHidden="0"/>
    <w:lsdException w:name="Table Grid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pPr>
      <w:widowControl w:val="0"/>
      <w:jc w:val="both"/>
    </w:pPr>
  </w:style>
  <w:style w:type="paragraph" w:styleId="1">
    <w:name w:val="heading 1"/>
    <w:basedOn w:val="a0"/>
    <w:next w:val="a0"/>
    <w:link w:val="1Char1"/>
    <w:qFormat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24"/>
      <w:szCs w:val="44"/>
    </w:rPr>
  </w:style>
  <w:style w:type="paragraph" w:styleId="2">
    <w:name w:val="heading 2"/>
    <w:basedOn w:val="a0"/>
    <w:next w:val="a0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1">
    <w:name w:val="标题 1 Char1"/>
    <w:link w:val="1"/>
    <w:rPr>
      <w:rFonts w:eastAsia="黑体"/>
      <w:b/>
      <w:bCs/>
      <w:kern w:val="44"/>
      <w:sz w:val="24"/>
      <w:szCs w:val="44"/>
    </w:rPr>
  </w:style>
  <w:style w:type="character" w:customStyle="1" w:styleId="2Char">
    <w:name w:val="标题 2 Char"/>
    <w:link w:val="2"/>
    <w:rPr>
      <w:rFonts w:ascii="Arial" w:eastAsia="黑体" w:hAnsi="Arial"/>
      <w:b/>
      <w:bCs/>
      <w:sz w:val="32"/>
      <w:szCs w:val="32"/>
    </w:rPr>
  </w:style>
  <w:style w:type="paragraph" w:styleId="a4">
    <w:name w:val="annotation text"/>
    <w:basedOn w:val="a0"/>
    <w:link w:val="Char"/>
    <w:uiPriority w:val="99"/>
    <w:unhideWhenUsed/>
    <w:pPr>
      <w:jc w:val="left"/>
    </w:pPr>
  </w:style>
  <w:style w:type="character" w:customStyle="1" w:styleId="Char">
    <w:name w:val="批注文字 Char"/>
    <w:link w:val="a4"/>
    <w:uiPriority w:val="99"/>
    <w:semiHidden/>
  </w:style>
  <w:style w:type="paragraph" w:styleId="a5">
    <w:name w:val="Body Text"/>
    <w:basedOn w:val="a0"/>
    <w:qFormat/>
    <w:pPr>
      <w:spacing w:after="120"/>
    </w:pPr>
  </w:style>
  <w:style w:type="paragraph" w:styleId="a6">
    <w:name w:val="Balloon Text"/>
    <w:basedOn w:val="a0"/>
    <w:link w:val="Char1"/>
    <w:uiPriority w:val="99"/>
    <w:unhideWhenUsed/>
    <w:rPr>
      <w:sz w:val="18"/>
      <w:szCs w:val="18"/>
    </w:rPr>
  </w:style>
  <w:style w:type="character" w:customStyle="1" w:styleId="Char1">
    <w:name w:val="批注框文本 Char1"/>
    <w:link w:val="a6"/>
    <w:uiPriority w:val="99"/>
    <w:semiHidden/>
    <w:rPr>
      <w:sz w:val="18"/>
      <w:szCs w:val="18"/>
    </w:rPr>
  </w:style>
  <w:style w:type="paragraph" w:styleId="a7">
    <w:name w:val="footer"/>
    <w:basedOn w:val="a0"/>
    <w:link w:val="Char0"/>
    <w:pPr>
      <w:tabs>
        <w:tab w:val="center" w:pos="4153"/>
        <w:tab w:val="right" w:pos="8306"/>
      </w:tabs>
      <w:adjustRightInd w:val="0"/>
      <w:snapToGrid w:val="0"/>
      <w:spacing w:line="310" w:lineRule="exact"/>
      <w:jc w:val="left"/>
    </w:pPr>
  </w:style>
  <w:style w:type="character" w:customStyle="1" w:styleId="Char0">
    <w:name w:val="页脚 Char"/>
    <w:link w:val="a7"/>
  </w:style>
  <w:style w:type="paragraph" w:styleId="a8">
    <w:name w:val="header"/>
    <w:basedOn w:val="a0"/>
    <w:link w:val="Char2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line="310" w:lineRule="exact"/>
      <w:jc w:val="center"/>
    </w:pPr>
    <w:rPr>
      <w:kern w:val="2"/>
      <w:sz w:val="18"/>
      <w:szCs w:val="18"/>
    </w:rPr>
  </w:style>
  <w:style w:type="character" w:customStyle="1" w:styleId="Char2">
    <w:name w:val="页眉 Char"/>
    <w:link w:val="a8"/>
    <w:rPr>
      <w:kern w:val="2"/>
      <w:sz w:val="18"/>
      <w:szCs w:val="18"/>
    </w:rPr>
  </w:style>
  <w:style w:type="paragraph" w:styleId="10">
    <w:name w:val="toc 1"/>
    <w:basedOn w:val="a0"/>
    <w:next w:val="a0"/>
    <w:uiPriority w:val="39"/>
    <w:unhideWhenUsed/>
  </w:style>
  <w:style w:type="paragraph" w:styleId="20">
    <w:name w:val="toc 2"/>
    <w:basedOn w:val="a0"/>
    <w:next w:val="a0"/>
    <w:uiPriority w:val="39"/>
    <w:unhideWhenUsed/>
    <w:pPr>
      <w:ind w:leftChars="200" w:left="420"/>
    </w:pPr>
  </w:style>
  <w:style w:type="paragraph" w:styleId="a">
    <w:name w:val="Title"/>
    <w:basedOn w:val="a0"/>
    <w:next w:val="a0"/>
    <w:link w:val="Char3"/>
    <w:uiPriority w:val="10"/>
    <w:qFormat/>
    <w:pPr>
      <w:numPr>
        <w:ilvl w:val="1"/>
        <w:numId w:val="1"/>
      </w:numPr>
      <w:autoSpaceDE w:val="0"/>
      <w:autoSpaceDN w:val="0"/>
      <w:spacing w:line="276" w:lineRule="auto"/>
      <w:ind w:hanging="992"/>
      <w:jc w:val="left"/>
    </w:pPr>
    <w:rPr>
      <w:sz w:val="24"/>
    </w:rPr>
  </w:style>
  <w:style w:type="character" w:customStyle="1" w:styleId="Char3">
    <w:name w:val="标题 Char"/>
    <w:link w:val="a"/>
    <w:uiPriority w:val="10"/>
    <w:rPr>
      <w:rFonts w:eastAsia="宋体"/>
      <w:sz w:val="24"/>
    </w:rPr>
  </w:style>
  <w:style w:type="paragraph" w:styleId="a9">
    <w:name w:val="annotation subject"/>
    <w:basedOn w:val="a4"/>
    <w:next w:val="a4"/>
    <w:link w:val="Char4"/>
    <w:uiPriority w:val="99"/>
    <w:unhideWhenUsed/>
    <w:rPr>
      <w:b/>
      <w:bCs/>
    </w:rPr>
  </w:style>
  <w:style w:type="character" w:customStyle="1" w:styleId="Char4">
    <w:name w:val="批注主题 Char"/>
    <w:link w:val="a9"/>
    <w:uiPriority w:val="99"/>
    <w:semiHidden/>
    <w:rPr>
      <w:b/>
      <w:bCs/>
    </w:rPr>
  </w:style>
  <w:style w:type="paragraph" w:styleId="aa">
    <w:name w:val="Body Text First Indent"/>
    <w:basedOn w:val="a5"/>
    <w:qFormat/>
    <w:pPr>
      <w:ind w:firstLineChars="100" w:firstLine="420"/>
    </w:pPr>
  </w:style>
  <w:style w:type="table" w:styleId="ab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uiPriority w:val="99"/>
    <w:unhideWhenUsed/>
    <w:rPr>
      <w:sz w:val="21"/>
      <w:szCs w:val="21"/>
    </w:rPr>
  </w:style>
  <w:style w:type="character" w:customStyle="1" w:styleId="Char5">
    <w:name w:val="文档结构图 Char"/>
  </w:style>
  <w:style w:type="character" w:customStyle="1" w:styleId="Char6">
    <w:name w:val="段 Char"/>
    <w:link w:val="af"/>
    <w:rPr>
      <w:rFonts w:ascii="宋体"/>
      <w:sz w:val="21"/>
      <w:lang w:val="en-US" w:eastAsia="zh-CN"/>
    </w:rPr>
  </w:style>
  <w:style w:type="paragraph" w:customStyle="1" w:styleId="af">
    <w:name w:val="段"/>
    <w:link w:val="Char6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7">
    <w:name w:val="正文文本 Char"/>
  </w:style>
  <w:style w:type="character" w:customStyle="1" w:styleId="2Char0">
    <w:name w:val="正文文本缩进 2 Char"/>
  </w:style>
  <w:style w:type="character" w:customStyle="1" w:styleId="1Char">
    <w:name w:val="标题 1 Char"/>
    <w:rPr>
      <w:b/>
    </w:rPr>
  </w:style>
  <w:style w:type="character" w:customStyle="1" w:styleId="Char8">
    <w:name w:val="批注框文本 Char"/>
  </w:style>
  <w:style w:type="character" w:customStyle="1" w:styleId="Char10">
    <w:name w:val="页脚 Char1"/>
    <w:uiPriority w:val="99"/>
    <w:semiHidden/>
    <w:rPr>
      <w:sz w:val="18"/>
      <w:szCs w:val="18"/>
    </w:rPr>
  </w:style>
  <w:style w:type="paragraph" w:styleId="af0">
    <w:name w:val="List Paragraph"/>
    <w:basedOn w:val="a0"/>
    <w:uiPriority w:val="99"/>
    <w:qFormat/>
    <w:pPr>
      <w:ind w:firstLineChars="200" w:firstLine="420"/>
    </w:pPr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  <w:style w:type="paragraph" w:styleId="TOC">
    <w:name w:val="TOC Heading"/>
    <w:basedOn w:val="1"/>
    <w:next w:val="a0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QB2">
    <w:name w:val="QB标题2"/>
    <w:basedOn w:val="2"/>
    <w:qFormat/>
    <w:pPr>
      <w:numPr>
        <w:ilvl w:val="1"/>
        <w:numId w:val="2"/>
      </w:numPr>
      <w:tabs>
        <w:tab w:val="left" w:pos="567"/>
      </w:tabs>
    </w:pPr>
    <w:rPr>
      <w:b w:val="0"/>
      <w:kern w:val="2"/>
      <w:sz w:val="21"/>
      <w:szCs w:val="21"/>
    </w:rPr>
  </w:style>
  <w:style w:type="paragraph" w:customStyle="1" w:styleId="af1">
    <w:name w:val="标准文件_段"/>
    <w:qFormat/>
    <w:pPr>
      <w:wordWrap w:val="0"/>
      <w:autoSpaceDE w:val="0"/>
      <w:autoSpaceDN w:val="0"/>
      <w:adjustRightInd w:val="0"/>
      <w:snapToGrid w:val="0"/>
      <w:spacing w:afterLines="50" w:line="360" w:lineRule="auto"/>
      <w:ind w:leftChars="100" w:left="210" w:rightChars="-19" w:right="-40" w:firstLineChars="200" w:firstLine="480"/>
      <w:jc w:val="both"/>
    </w:pPr>
    <w:rPr>
      <w:kern w:val="2"/>
      <w:sz w:val="24"/>
      <w:szCs w:val="24"/>
    </w:rPr>
  </w:style>
  <w:style w:type="paragraph" w:customStyle="1" w:styleId="af2">
    <w:name w:val="标准文件_附录表标题"/>
    <w:next w:val="af1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3">
    <w:name w:val="标准文件_附录图标题"/>
    <w:next w:val="af1"/>
    <w:pPr>
      <w:jc w:val="center"/>
    </w:pPr>
    <w:rPr>
      <w:rFonts w:ascii="黑体" w:eastAsia="黑体"/>
      <w:sz w:val="21"/>
    </w:rPr>
  </w:style>
  <w:style w:type="paragraph" w:customStyle="1" w:styleId="af4">
    <w:name w:val="标准文件_表格"/>
    <w:basedOn w:val="af1"/>
    <w:qFormat/>
    <w:pPr>
      <w:ind w:firstLineChars="0" w:firstLine="0"/>
      <w:jc w:val="center"/>
    </w:pPr>
    <w:rPr>
      <w:sz w:val="18"/>
    </w:rPr>
  </w:style>
  <w:style w:type="paragraph" w:styleId="af5">
    <w:name w:val="Date"/>
    <w:basedOn w:val="a0"/>
    <w:next w:val="a0"/>
    <w:link w:val="Char9"/>
    <w:uiPriority w:val="99"/>
    <w:semiHidden/>
    <w:unhideWhenUsed/>
    <w:rsid w:val="00794BD5"/>
    <w:pPr>
      <w:ind w:leftChars="2500" w:left="100"/>
    </w:pPr>
  </w:style>
  <w:style w:type="character" w:customStyle="1" w:styleId="Char9">
    <w:name w:val="日期 Char"/>
    <w:basedOn w:val="a1"/>
    <w:link w:val="af5"/>
    <w:uiPriority w:val="99"/>
    <w:semiHidden/>
    <w:rsid w:val="00794BD5"/>
  </w:style>
  <w:style w:type="character" w:styleId="af6">
    <w:name w:val="Placeholder Text"/>
    <w:basedOn w:val="a1"/>
    <w:uiPriority w:val="99"/>
    <w:unhideWhenUsed/>
    <w:rsid w:val="00077B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216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2.emf"/><Relationship Id="rId26" Type="http://schemas.openxmlformats.org/officeDocument/2006/relationships/package" Target="embeddings/Microsoft_Visio___2.vsdx"/><Relationship Id="rId39" Type="http://schemas.openxmlformats.org/officeDocument/2006/relationships/image" Target="media/image14.wmf"/><Relationship Id="rId34" Type="http://schemas.openxmlformats.org/officeDocument/2006/relationships/image" Target="media/image11.wmf"/><Relationship Id="rId42" Type="http://schemas.openxmlformats.org/officeDocument/2006/relationships/oleObject" Target="embeddings/oleObject5.bin"/><Relationship Id="rId47" Type="http://schemas.openxmlformats.org/officeDocument/2006/relationships/oleObject" Target="embeddings/oleObject7.bin"/><Relationship Id="rId50" Type="http://schemas.openxmlformats.org/officeDocument/2006/relationships/image" Target="media/image21.wmf"/><Relationship Id="rId55" Type="http://schemas.openxmlformats.org/officeDocument/2006/relationships/oleObject" Target="embeddings/oleObject10.bin"/><Relationship Id="rId63" Type="http://schemas.openxmlformats.org/officeDocument/2006/relationships/image" Target="media/image28.wmf"/><Relationship Id="rId68" Type="http://schemas.openxmlformats.org/officeDocument/2006/relationships/image" Target="media/image31.wmf"/><Relationship Id="rId76" Type="http://schemas.openxmlformats.org/officeDocument/2006/relationships/fontTable" Target="fontTable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71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image" Target="media/image6.wmf"/><Relationship Id="rId11" Type="http://schemas.openxmlformats.org/officeDocument/2006/relationships/footer" Target="footer2.xml"/><Relationship Id="rId24" Type="http://schemas.openxmlformats.org/officeDocument/2006/relationships/image" Target="media/image4.png"/><Relationship Id="rId32" Type="http://schemas.openxmlformats.org/officeDocument/2006/relationships/image" Target="media/image9.wmf"/><Relationship Id="rId37" Type="http://schemas.openxmlformats.org/officeDocument/2006/relationships/image" Target="media/image13.wmf"/><Relationship Id="rId40" Type="http://schemas.openxmlformats.org/officeDocument/2006/relationships/oleObject" Target="embeddings/oleObject4.bin"/><Relationship Id="rId45" Type="http://schemas.openxmlformats.org/officeDocument/2006/relationships/oleObject" Target="embeddings/oleObject6.bin"/><Relationship Id="rId53" Type="http://schemas.openxmlformats.org/officeDocument/2006/relationships/oleObject" Target="embeddings/oleObject9.bin"/><Relationship Id="rId58" Type="http://schemas.openxmlformats.org/officeDocument/2006/relationships/image" Target="media/image25.wmf"/><Relationship Id="rId66" Type="http://schemas.openxmlformats.org/officeDocument/2006/relationships/image" Target="media/image30.wmf"/><Relationship Id="rId7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8" Type="http://schemas.openxmlformats.org/officeDocument/2006/relationships/oleObject" Target="embeddings/oleObject1.bin"/><Relationship Id="rId36" Type="http://schemas.openxmlformats.org/officeDocument/2006/relationships/oleObject" Target="embeddings/oleObject2.bin"/><Relationship Id="rId49" Type="http://schemas.openxmlformats.org/officeDocument/2006/relationships/image" Target="media/image20.wmf"/><Relationship Id="rId57" Type="http://schemas.openxmlformats.org/officeDocument/2006/relationships/oleObject" Target="embeddings/oleObject11.bin"/><Relationship Id="rId61" Type="http://schemas.openxmlformats.org/officeDocument/2006/relationships/oleObject" Target="embeddings/oleObject13.bin"/><Relationship Id="rId10" Type="http://schemas.openxmlformats.org/officeDocument/2006/relationships/footer" Target="footer1.xml"/><Relationship Id="rId19" Type="http://schemas.openxmlformats.org/officeDocument/2006/relationships/package" Target="embeddings/Microsoft_Visio___1.vsdx"/><Relationship Id="rId31" Type="http://schemas.openxmlformats.org/officeDocument/2006/relationships/image" Target="media/image8.wmf"/><Relationship Id="rId44" Type="http://schemas.openxmlformats.org/officeDocument/2006/relationships/image" Target="media/image17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14.bin"/><Relationship Id="rId73" Type="http://schemas.openxmlformats.org/officeDocument/2006/relationships/oleObject" Target="embeddings/oleObject18.bin"/><Relationship Id="rId78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7" Type="http://schemas.openxmlformats.org/officeDocument/2006/relationships/image" Target="media/image5.wmf"/><Relationship Id="rId30" Type="http://schemas.openxmlformats.org/officeDocument/2006/relationships/image" Target="media/image7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image" Target="media/image19.wmf"/><Relationship Id="rId56" Type="http://schemas.openxmlformats.org/officeDocument/2006/relationships/image" Target="media/image24.wmf"/><Relationship Id="rId64" Type="http://schemas.openxmlformats.org/officeDocument/2006/relationships/image" Target="media/image29.wmf"/><Relationship Id="rId69" Type="http://schemas.openxmlformats.org/officeDocument/2006/relationships/oleObject" Target="embeddings/oleObject16.bin"/><Relationship Id="rId77" Type="http://schemas.openxmlformats.org/officeDocument/2006/relationships/theme" Target="theme/theme1.xml"/><Relationship Id="rId22" Type="http://schemas.microsoft.com/office/2018/08/relationships/commentsExtensible" Target="commentsExtensi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8.bin"/><Relationship Id="rId72" Type="http://schemas.openxmlformats.org/officeDocument/2006/relationships/image" Target="media/image33.wmf"/><Relationship Id="rId3" Type="http://schemas.microsoft.com/office/2007/relationships/stylesWithEffects" Target="stylesWithEffect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image" Target="media/image4.emf"/><Relationship Id="rId33" Type="http://schemas.openxmlformats.org/officeDocument/2006/relationships/image" Target="media/image10.wmf"/><Relationship Id="rId38" Type="http://schemas.openxmlformats.org/officeDocument/2006/relationships/oleObject" Target="embeddings/oleObject3.bin"/><Relationship Id="rId46" Type="http://schemas.openxmlformats.org/officeDocument/2006/relationships/image" Target="media/image18.wmf"/><Relationship Id="rId59" Type="http://schemas.openxmlformats.org/officeDocument/2006/relationships/oleObject" Target="embeddings/oleObject12.bin"/><Relationship Id="rId67" Type="http://schemas.openxmlformats.org/officeDocument/2006/relationships/oleObject" Target="embeddings/oleObject15.bin"/><Relationship Id="rId20" Type="http://schemas.openxmlformats.org/officeDocument/2006/relationships/image" Target="media/image3.png"/><Relationship Id="rId41" Type="http://schemas.openxmlformats.org/officeDocument/2006/relationships/image" Target="media/image15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2.wmf"/><Relationship Id="rId75" Type="http://schemas.openxmlformats.org/officeDocument/2006/relationships/footer" Target="footer6.xml"/><Relationship Id="rId9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22</Pages>
  <Words>1622</Words>
  <Characters>9246</Characters>
  <Application>Microsoft Office Word</Application>
  <DocSecurity>0</DocSecurity>
  <Lines>77</Lines>
  <Paragraphs>21</Paragraphs>
  <Notes>0</Notes>
  <ScaleCrop>false</ScaleCrop>
  <Company>Lenovo (Beijing) Limited</Company>
  <LinksUpToDate>false</LinksUpToDate>
  <CharactersWithSpaces>10847</CharactersWithSpaces>
  <SharedDoc>false</SharedDoc>
  <HLinks>
    <vt:vector size="96" baseType="variant">
      <vt:variant>
        <vt:i4>1245247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_Toc72916473</vt:lpwstr>
      </vt:variant>
      <vt:variant>
        <vt:i4>1114175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_Toc72916471</vt:lpwstr>
      </vt:variant>
      <vt:variant>
        <vt:i4>1048639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_Toc72916470</vt:lpwstr>
      </vt:variant>
      <vt:variant>
        <vt:i4>1638462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_Toc72916469</vt:lpwstr>
      </vt:variant>
      <vt:variant>
        <vt:i4>1572926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_Toc72916468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_Toc72916458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_Toc72916457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_Toc72916456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_Toc72916455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_Toc72916454</vt:lpwstr>
      </vt:variant>
      <vt:variant>
        <vt:i4>1245245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_Toc72916453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_Toc72916452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_Toc72916451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_Toc72916450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_Toc72916449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_Toc72916448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subject/>
  <dc:creator>SHIQI</dc:creator>
  <cp:keywords/>
  <cp:lastModifiedBy>admin</cp:lastModifiedBy>
  <cp:revision>12</cp:revision>
  <dcterms:created xsi:type="dcterms:W3CDTF">2021-11-25T09:20:00Z</dcterms:created>
  <dcterms:modified xsi:type="dcterms:W3CDTF">2021-11-26T03:24:00Z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81E9395C69C546FC87E5E7EA5BB495EF</vt:lpwstr>
  </property>
  <property fmtid="{D5CDD505-2E9C-101B-9397-08002B2CF9AE}" pid="4" name="MTWinEqns">
    <vt:bool>true</vt:bool>
  </property>
</Properties>
</file>