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ABA" w:rsidRDefault="005A1ABA">
      <w:pPr>
        <w:spacing w:line="300" w:lineRule="auto"/>
        <w:rPr>
          <w:rFonts w:hint="eastAsia"/>
        </w:rPr>
      </w:pPr>
      <w:bookmarkStart w:id="0" w:name="_GoBack"/>
      <w:bookmarkEnd w:id="0"/>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Pr="00414B7C" w:rsidRDefault="009D21D0" w:rsidP="007C2767">
      <w:pPr>
        <w:jc w:val="center"/>
        <w:rPr>
          <w:rFonts w:hAnsi="宋体"/>
          <w:b/>
          <w:bCs/>
          <w:sz w:val="52"/>
          <w:szCs w:val="52"/>
        </w:rPr>
      </w:pPr>
      <w:r w:rsidRPr="00414B7C">
        <w:rPr>
          <w:rFonts w:hAnsi="宋体" w:hint="eastAsia"/>
          <w:b/>
          <w:bCs/>
          <w:sz w:val="52"/>
          <w:szCs w:val="52"/>
        </w:rPr>
        <w:t>《</w:t>
      </w:r>
      <w:r w:rsidR="00245BC7" w:rsidRPr="00414B7C">
        <w:rPr>
          <w:rFonts w:hAnsi="宋体" w:hint="eastAsia"/>
          <w:b/>
          <w:bCs/>
          <w:sz w:val="52"/>
          <w:szCs w:val="52"/>
        </w:rPr>
        <w:t>旋转流变仪</w:t>
      </w:r>
      <w:r w:rsidRPr="00414B7C">
        <w:rPr>
          <w:rFonts w:hAnsi="宋体" w:hint="eastAsia"/>
          <w:b/>
          <w:bCs/>
          <w:sz w:val="52"/>
          <w:szCs w:val="52"/>
        </w:rPr>
        <w:t>校准规范》</w:t>
      </w:r>
    </w:p>
    <w:p w:rsidR="004D326E" w:rsidRDefault="004D326E" w:rsidP="007C2767">
      <w:pPr>
        <w:jc w:val="center"/>
        <w:rPr>
          <w:rFonts w:hAnsi="宋体"/>
          <w:b/>
          <w:bCs/>
          <w:sz w:val="52"/>
          <w:szCs w:val="52"/>
        </w:rPr>
      </w:pPr>
      <w:r w:rsidRPr="00414B7C">
        <w:rPr>
          <w:rFonts w:hint="eastAsia"/>
          <w:sz w:val="52"/>
          <w:szCs w:val="52"/>
        </w:rPr>
        <w:t>（征求意见稿）</w:t>
      </w:r>
    </w:p>
    <w:p w:rsidR="005A1ABA" w:rsidRPr="00414B7C" w:rsidRDefault="009D21D0" w:rsidP="007C2767">
      <w:pPr>
        <w:jc w:val="center"/>
        <w:rPr>
          <w:b/>
          <w:bCs/>
          <w:sz w:val="52"/>
          <w:szCs w:val="52"/>
        </w:rPr>
      </w:pPr>
      <w:r w:rsidRPr="00414B7C">
        <w:rPr>
          <w:rFonts w:hAnsi="宋体" w:hint="eastAsia"/>
          <w:b/>
          <w:bCs/>
          <w:sz w:val="52"/>
          <w:szCs w:val="52"/>
        </w:rPr>
        <w:t>编制说明</w:t>
      </w:r>
    </w:p>
    <w:p w:rsidR="005A1ABA" w:rsidRPr="00414B7C" w:rsidRDefault="005A1ABA">
      <w:pPr>
        <w:spacing w:line="300" w:lineRule="auto"/>
        <w:jc w:val="center"/>
        <w:rPr>
          <w:b/>
          <w:bCs/>
          <w:sz w:val="52"/>
          <w:szCs w:val="5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5A1ABA" w:rsidRDefault="005A1ABA">
      <w:pPr>
        <w:spacing w:line="300" w:lineRule="auto"/>
        <w:rPr>
          <w:b/>
          <w:bCs/>
          <w:sz w:val="32"/>
        </w:rPr>
      </w:pPr>
    </w:p>
    <w:p w:rsidR="00414B7C" w:rsidRPr="00414B7C" w:rsidRDefault="00414B7C" w:rsidP="00414B7C">
      <w:pPr>
        <w:jc w:val="center"/>
        <w:rPr>
          <w:sz w:val="36"/>
          <w:szCs w:val="36"/>
        </w:rPr>
      </w:pPr>
      <w:r w:rsidRPr="00414B7C">
        <w:rPr>
          <w:rFonts w:hAnsi="宋体" w:hint="eastAsia"/>
          <w:sz w:val="36"/>
          <w:szCs w:val="36"/>
        </w:rPr>
        <w:t>国防科技工业应用化学一级计量站</w:t>
      </w:r>
    </w:p>
    <w:p w:rsidR="005A1ABA" w:rsidRPr="00414B7C" w:rsidRDefault="009D21D0">
      <w:pPr>
        <w:spacing w:line="300" w:lineRule="auto"/>
        <w:jc w:val="center"/>
        <w:rPr>
          <w:b/>
          <w:bCs/>
          <w:sz w:val="36"/>
          <w:szCs w:val="36"/>
        </w:rPr>
      </w:pPr>
      <w:r w:rsidRPr="00414B7C">
        <w:rPr>
          <w:rFonts w:hint="eastAsia"/>
          <w:b/>
          <w:bCs/>
          <w:sz w:val="36"/>
          <w:szCs w:val="36"/>
        </w:rPr>
        <w:t>202</w:t>
      </w:r>
      <w:r w:rsidR="00445523" w:rsidRPr="00414B7C">
        <w:rPr>
          <w:b/>
          <w:bCs/>
          <w:sz w:val="36"/>
          <w:szCs w:val="36"/>
        </w:rPr>
        <w:t>1.</w:t>
      </w:r>
      <w:r w:rsidR="00F47C97" w:rsidRPr="00414B7C">
        <w:rPr>
          <w:rFonts w:hint="eastAsia"/>
          <w:b/>
          <w:bCs/>
          <w:sz w:val="36"/>
          <w:szCs w:val="36"/>
        </w:rPr>
        <w:t>6</w:t>
      </w:r>
    </w:p>
    <w:p w:rsidR="005A1ABA" w:rsidRDefault="005A1ABA">
      <w:pPr>
        <w:spacing w:line="300" w:lineRule="auto"/>
        <w:rPr>
          <w:b/>
          <w:bCs/>
          <w:sz w:val="32"/>
        </w:rPr>
      </w:pPr>
    </w:p>
    <w:p w:rsidR="005A1ABA" w:rsidRPr="00CC5B51" w:rsidRDefault="009D21D0">
      <w:pPr>
        <w:spacing w:line="360" w:lineRule="auto"/>
        <w:rPr>
          <w:b/>
          <w:sz w:val="24"/>
        </w:rPr>
      </w:pPr>
      <w:r w:rsidRPr="00CC5B51">
        <w:rPr>
          <w:rFonts w:hint="eastAsia"/>
          <w:b/>
          <w:sz w:val="24"/>
        </w:rPr>
        <w:t>一、任务来源</w:t>
      </w:r>
    </w:p>
    <w:p w:rsidR="005A1ABA" w:rsidRDefault="009D21D0">
      <w:pPr>
        <w:spacing w:line="360" w:lineRule="auto"/>
        <w:ind w:firstLine="561"/>
        <w:rPr>
          <w:sz w:val="24"/>
        </w:rPr>
      </w:pPr>
      <w:r>
        <w:rPr>
          <w:rFonts w:hint="eastAsia"/>
          <w:sz w:val="24"/>
        </w:rPr>
        <w:lastRenderedPageBreak/>
        <w:t>201</w:t>
      </w:r>
      <w:r w:rsidR="00245BC7">
        <w:rPr>
          <w:rFonts w:hint="eastAsia"/>
          <w:sz w:val="24"/>
        </w:rPr>
        <w:t>9</w:t>
      </w:r>
      <w:r>
        <w:rPr>
          <w:rFonts w:hint="eastAsia"/>
          <w:sz w:val="24"/>
        </w:rPr>
        <w:t>年起草小组根据</w:t>
      </w:r>
      <w:r w:rsidR="00245BC7">
        <w:rPr>
          <w:rFonts w:hint="eastAsia"/>
          <w:sz w:val="24"/>
        </w:rPr>
        <w:t>旋转流变仪在国内</w:t>
      </w:r>
      <w:r>
        <w:rPr>
          <w:rFonts w:hint="eastAsia"/>
          <w:sz w:val="24"/>
        </w:rPr>
        <w:t>的</w:t>
      </w:r>
      <w:r w:rsidR="00245BC7">
        <w:rPr>
          <w:rFonts w:hint="eastAsia"/>
          <w:sz w:val="24"/>
        </w:rPr>
        <w:t>应用</w:t>
      </w:r>
      <w:r>
        <w:rPr>
          <w:rFonts w:hint="eastAsia"/>
          <w:sz w:val="24"/>
        </w:rPr>
        <w:t>情况</w:t>
      </w:r>
      <w:r w:rsidR="00245BC7">
        <w:rPr>
          <w:rFonts w:hint="eastAsia"/>
          <w:sz w:val="24"/>
        </w:rPr>
        <w:t>以</w:t>
      </w:r>
      <w:r>
        <w:rPr>
          <w:rFonts w:hint="eastAsia"/>
          <w:sz w:val="24"/>
        </w:rPr>
        <w:t>及社会对仪器的校准需求现状提出了制定《</w:t>
      </w:r>
      <w:r w:rsidR="00B97EEC">
        <w:rPr>
          <w:rFonts w:hint="eastAsia"/>
          <w:sz w:val="24"/>
        </w:rPr>
        <w:t>旋转流变仪</w:t>
      </w:r>
      <w:r>
        <w:rPr>
          <w:rFonts w:hint="eastAsia"/>
          <w:sz w:val="24"/>
        </w:rPr>
        <w:t>校准规范》的计划项目，经全国新材料与纳米计量技术委员会上报国家市场监管总局并获批准，</w:t>
      </w:r>
      <w:r>
        <w:rPr>
          <w:rFonts w:hint="eastAsia"/>
          <w:sz w:val="24"/>
        </w:rPr>
        <w:t>20</w:t>
      </w:r>
      <w:r w:rsidR="00B97EEC">
        <w:rPr>
          <w:rFonts w:hint="eastAsia"/>
          <w:sz w:val="24"/>
        </w:rPr>
        <w:t>20</w:t>
      </w:r>
      <w:r>
        <w:rPr>
          <w:rFonts w:hint="eastAsia"/>
          <w:sz w:val="24"/>
        </w:rPr>
        <w:t>年下达任务，计划于</w:t>
      </w:r>
      <w:r>
        <w:rPr>
          <w:rFonts w:hint="eastAsia"/>
          <w:sz w:val="24"/>
        </w:rPr>
        <w:t>202</w:t>
      </w:r>
      <w:r w:rsidR="00B97EEC">
        <w:rPr>
          <w:rFonts w:hint="eastAsia"/>
          <w:sz w:val="24"/>
        </w:rPr>
        <w:t>1</w:t>
      </w:r>
      <w:r>
        <w:rPr>
          <w:rFonts w:hint="eastAsia"/>
          <w:sz w:val="24"/>
        </w:rPr>
        <w:t>年底完成。</w:t>
      </w:r>
      <w:r w:rsidR="00B97EEC">
        <w:rPr>
          <w:rFonts w:hint="eastAsia"/>
          <w:sz w:val="24"/>
        </w:rPr>
        <w:t>山东非金属材料研究所</w:t>
      </w:r>
      <w:r>
        <w:rPr>
          <w:rFonts w:hint="eastAsia"/>
          <w:sz w:val="24"/>
        </w:rPr>
        <w:t>负责起草，</w:t>
      </w:r>
      <w:r w:rsidR="00B97EEC">
        <w:rPr>
          <w:rFonts w:hint="eastAsia"/>
          <w:sz w:val="24"/>
        </w:rPr>
        <w:t>中国计量科学研究院、西安近代化学研究所</w:t>
      </w:r>
      <w:r>
        <w:rPr>
          <w:rFonts w:hint="eastAsia"/>
          <w:sz w:val="24"/>
        </w:rPr>
        <w:t>分别作为主要起草单位和参加起草单位参与了本规范起草工作。</w:t>
      </w:r>
    </w:p>
    <w:p w:rsidR="005A1ABA" w:rsidRPr="00CC5B51" w:rsidRDefault="009D21D0">
      <w:pPr>
        <w:spacing w:line="360" w:lineRule="auto"/>
        <w:rPr>
          <w:b/>
          <w:sz w:val="24"/>
        </w:rPr>
      </w:pPr>
      <w:r w:rsidRPr="00CC5B51">
        <w:rPr>
          <w:rFonts w:hint="eastAsia"/>
          <w:b/>
          <w:sz w:val="24"/>
        </w:rPr>
        <w:t>二、目的及意义</w:t>
      </w:r>
    </w:p>
    <w:p w:rsidR="00B97EEC" w:rsidRDefault="001313BD" w:rsidP="00973208">
      <w:pPr>
        <w:spacing w:beforeLines="50" w:before="156" w:line="360" w:lineRule="auto"/>
        <w:ind w:firstLineChars="200" w:firstLine="480"/>
        <w:rPr>
          <w:rFonts w:hAnsi="宋体"/>
          <w:color w:val="000000"/>
          <w:kern w:val="0"/>
          <w:sz w:val="24"/>
        </w:rPr>
      </w:pPr>
      <w:r>
        <w:rPr>
          <w:rFonts w:hAnsi="宋体" w:hint="eastAsia"/>
          <w:color w:val="000000"/>
          <w:kern w:val="0"/>
          <w:sz w:val="24"/>
        </w:rPr>
        <w:t>黏度</w:t>
      </w:r>
      <w:r w:rsidR="00B97EEC" w:rsidRPr="00B97EEC">
        <w:rPr>
          <w:rFonts w:hAnsi="宋体" w:hint="eastAsia"/>
          <w:color w:val="000000"/>
          <w:kern w:val="0"/>
          <w:sz w:val="24"/>
        </w:rPr>
        <w:t>是流体流变性能的重要物理性质之一，表示的是流体材料黏性程度的大小，从微观角度来讲，</w:t>
      </w:r>
      <w:r>
        <w:rPr>
          <w:rFonts w:hAnsi="宋体" w:hint="eastAsia"/>
          <w:color w:val="000000"/>
          <w:kern w:val="0"/>
          <w:sz w:val="24"/>
        </w:rPr>
        <w:t>黏度</w:t>
      </w:r>
      <w:r w:rsidR="00B97EEC" w:rsidRPr="00B97EEC">
        <w:rPr>
          <w:rFonts w:hAnsi="宋体" w:hint="eastAsia"/>
          <w:color w:val="000000"/>
          <w:kern w:val="0"/>
          <w:sz w:val="24"/>
        </w:rPr>
        <w:t>表示的就是在稳态剪切场中剪切应力与剪切速率的比值。测量材料的</w:t>
      </w:r>
      <w:r>
        <w:rPr>
          <w:rFonts w:hAnsi="宋体" w:hint="eastAsia"/>
          <w:color w:val="000000"/>
          <w:kern w:val="0"/>
          <w:sz w:val="24"/>
        </w:rPr>
        <w:t>黏度</w:t>
      </w:r>
      <w:r w:rsidR="00B97EEC" w:rsidRPr="00B97EEC">
        <w:rPr>
          <w:rFonts w:hAnsi="宋体" w:hint="eastAsia"/>
          <w:color w:val="000000"/>
          <w:kern w:val="0"/>
          <w:sz w:val="24"/>
        </w:rPr>
        <w:t>是材料生产加工过程中最重要的必检项目之一。在聚合物材料的研究中，对聚合物材料进行</w:t>
      </w:r>
      <w:r>
        <w:rPr>
          <w:rFonts w:hAnsi="宋体" w:hint="eastAsia"/>
          <w:color w:val="000000"/>
          <w:kern w:val="0"/>
          <w:sz w:val="24"/>
        </w:rPr>
        <w:t>黏度</w:t>
      </w:r>
      <w:r w:rsidR="00B97EEC" w:rsidRPr="00B97EEC">
        <w:rPr>
          <w:rFonts w:hAnsi="宋体" w:hint="eastAsia"/>
          <w:color w:val="000000"/>
          <w:kern w:val="0"/>
          <w:sz w:val="24"/>
        </w:rPr>
        <w:t>的测量和流动性能的研究对工业生产和科学研究具有重要的意义；在石油化工领域，对原油</w:t>
      </w:r>
      <w:r>
        <w:rPr>
          <w:rFonts w:hAnsi="宋体" w:hint="eastAsia"/>
          <w:color w:val="000000"/>
          <w:kern w:val="0"/>
          <w:sz w:val="24"/>
        </w:rPr>
        <w:t>黏度</w:t>
      </w:r>
      <w:r w:rsidR="00B97EEC" w:rsidRPr="00B97EEC">
        <w:rPr>
          <w:rFonts w:hAnsi="宋体" w:hint="eastAsia"/>
          <w:color w:val="000000"/>
          <w:kern w:val="0"/>
          <w:sz w:val="24"/>
        </w:rPr>
        <w:t>的准确性测量对石油的开采效率有着较大影响；此外，</w:t>
      </w:r>
      <w:r>
        <w:rPr>
          <w:rFonts w:hAnsi="宋体" w:hint="eastAsia"/>
          <w:color w:val="000000"/>
          <w:kern w:val="0"/>
          <w:sz w:val="24"/>
        </w:rPr>
        <w:t>黏度</w:t>
      </w:r>
      <w:r w:rsidR="00B97EEC" w:rsidRPr="00B97EEC">
        <w:rPr>
          <w:rFonts w:hAnsi="宋体" w:hint="eastAsia"/>
          <w:color w:val="000000"/>
          <w:kern w:val="0"/>
          <w:sz w:val="24"/>
        </w:rPr>
        <w:t>的准确测量还能够分辨润滑油产品质量的好坏，从而可以确定其在工业生产上的应用领域；在国防领域，航天发射时经常使用凝胶推进剂，</w:t>
      </w:r>
      <w:r w:rsidR="00B97EEC" w:rsidRPr="00B97EEC">
        <w:rPr>
          <w:rFonts w:hint="eastAsia"/>
          <w:sz w:val="24"/>
        </w:rPr>
        <w:t>其</w:t>
      </w:r>
      <w:r>
        <w:rPr>
          <w:rFonts w:hint="eastAsia"/>
          <w:sz w:val="24"/>
        </w:rPr>
        <w:t>黏度</w:t>
      </w:r>
      <w:r w:rsidR="00B97EEC" w:rsidRPr="00B97EEC">
        <w:rPr>
          <w:rFonts w:hint="eastAsia"/>
          <w:sz w:val="24"/>
        </w:rPr>
        <w:t>是影响凝胶推进剂射流破碎、雾化乃至混合的主要因素，与火箭发动机的正常运行关系极大，因此得到不同温度下准确的</w:t>
      </w:r>
      <w:r>
        <w:rPr>
          <w:rFonts w:hint="eastAsia"/>
          <w:sz w:val="24"/>
        </w:rPr>
        <w:t>黏度</w:t>
      </w:r>
      <w:r w:rsidR="00B97EEC" w:rsidRPr="00B97EEC">
        <w:rPr>
          <w:rFonts w:hint="eastAsia"/>
          <w:sz w:val="24"/>
        </w:rPr>
        <w:t>测试数据，成为凝胶推进剂研制过程中的一项重要内容，使用前必须对凝胶推进剂的</w:t>
      </w:r>
      <w:r>
        <w:rPr>
          <w:rFonts w:hint="eastAsia"/>
          <w:sz w:val="24"/>
        </w:rPr>
        <w:t>黏度</w:t>
      </w:r>
      <w:r w:rsidR="00B97EEC" w:rsidRPr="00B97EEC">
        <w:rPr>
          <w:rFonts w:hint="eastAsia"/>
          <w:sz w:val="24"/>
        </w:rPr>
        <w:t>进行准确测量。此外，由于武器装备轻量化的要求，聚酰亚胺、聚醚醚酮等工程塑料广泛应用于装甲车辆、火箭、导弹等武器装备，而对于制备工程塑料的重要原材料</w:t>
      </w:r>
      <w:r w:rsidR="00B97EEC" w:rsidRPr="00B97EEC">
        <w:rPr>
          <w:sz w:val="24"/>
        </w:rPr>
        <w:t>—</w:t>
      </w:r>
      <w:r w:rsidR="00B97EEC" w:rsidRPr="00B97EEC">
        <w:rPr>
          <w:rFonts w:hint="eastAsia"/>
          <w:sz w:val="24"/>
        </w:rPr>
        <w:t>合成树脂熔体</w:t>
      </w:r>
      <w:r w:rsidR="00C43E02">
        <w:rPr>
          <w:rFonts w:hint="eastAsia"/>
          <w:sz w:val="24"/>
        </w:rPr>
        <w:t>黏度</w:t>
      </w:r>
      <w:r w:rsidR="00B97EEC" w:rsidRPr="00B97EEC">
        <w:rPr>
          <w:rFonts w:hint="eastAsia"/>
          <w:sz w:val="24"/>
        </w:rPr>
        <w:t>的准确测量是工程塑料的配方设计、加工工艺设计的基础，是工程塑料制品质量的保障。综上所述，</w:t>
      </w:r>
      <w:r w:rsidR="00C43E02">
        <w:rPr>
          <w:rFonts w:hAnsi="宋体" w:hint="eastAsia"/>
          <w:color w:val="000000"/>
          <w:kern w:val="0"/>
          <w:sz w:val="24"/>
        </w:rPr>
        <w:t>黏度</w:t>
      </w:r>
      <w:r w:rsidR="00B97EEC" w:rsidRPr="00B97EEC">
        <w:rPr>
          <w:rFonts w:hAnsi="宋体" w:hint="eastAsia"/>
          <w:color w:val="000000"/>
          <w:kern w:val="0"/>
          <w:sz w:val="24"/>
        </w:rPr>
        <w:t>测量广泛应用于国民经济众多领域，</w:t>
      </w:r>
      <w:r w:rsidR="00C43E02">
        <w:rPr>
          <w:rFonts w:hAnsi="宋体" w:hint="eastAsia"/>
          <w:color w:val="000000"/>
          <w:kern w:val="0"/>
          <w:sz w:val="24"/>
        </w:rPr>
        <w:t>黏度</w:t>
      </w:r>
      <w:r w:rsidR="00B97EEC" w:rsidRPr="00B97EEC">
        <w:rPr>
          <w:rFonts w:hAnsi="宋体" w:hint="eastAsia"/>
          <w:color w:val="000000"/>
          <w:kern w:val="0"/>
          <w:sz w:val="24"/>
        </w:rPr>
        <w:t>指标已经成为材料最重要的特性参数之一。</w:t>
      </w:r>
    </w:p>
    <w:p w:rsidR="00997529" w:rsidRDefault="00997529" w:rsidP="00973208">
      <w:pPr>
        <w:spacing w:beforeLines="50" w:before="156" w:line="360" w:lineRule="auto"/>
        <w:ind w:firstLineChars="200" w:firstLine="480"/>
        <w:rPr>
          <w:rFonts w:hAnsi="宋体"/>
          <w:color w:val="000000"/>
          <w:kern w:val="0"/>
          <w:sz w:val="24"/>
        </w:rPr>
      </w:pPr>
      <w:r w:rsidRPr="00997529">
        <w:rPr>
          <w:rFonts w:hAnsi="宋体" w:hint="eastAsia"/>
          <w:color w:val="000000"/>
          <w:kern w:val="0"/>
          <w:sz w:val="24"/>
        </w:rPr>
        <w:t>按照</w:t>
      </w:r>
      <w:r w:rsidR="00C43E02">
        <w:rPr>
          <w:rFonts w:hAnsi="宋体" w:hint="eastAsia"/>
          <w:color w:val="000000"/>
          <w:kern w:val="0"/>
          <w:sz w:val="24"/>
        </w:rPr>
        <w:t>黏度</w:t>
      </w:r>
      <w:r w:rsidRPr="00997529">
        <w:rPr>
          <w:rFonts w:hAnsi="宋体" w:hint="eastAsia"/>
          <w:color w:val="000000"/>
          <w:kern w:val="0"/>
          <w:sz w:val="24"/>
        </w:rPr>
        <w:t>是否与测量时的剪切速率有关，可以将流体分为牛顿流体和非牛顿流体。随剪切速率的变化，</w:t>
      </w:r>
      <w:r w:rsidR="00C43E02">
        <w:rPr>
          <w:rFonts w:hAnsi="宋体" w:hint="eastAsia"/>
          <w:color w:val="000000"/>
          <w:kern w:val="0"/>
          <w:sz w:val="24"/>
        </w:rPr>
        <w:t>黏度</w:t>
      </w:r>
      <w:r w:rsidRPr="00997529">
        <w:rPr>
          <w:rFonts w:hAnsi="宋体" w:hint="eastAsia"/>
          <w:color w:val="000000"/>
          <w:kern w:val="0"/>
          <w:sz w:val="24"/>
        </w:rPr>
        <w:t>恒定不变的流体称为牛顿流体，</w:t>
      </w:r>
      <w:r w:rsidR="007B037A">
        <w:rPr>
          <w:rFonts w:hAnsi="宋体" w:hint="eastAsia"/>
          <w:color w:val="000000"/>
          <w:kern w:val="0"/>
          <w:sz w:val="24"/>
        </w:rPr>
        <w:t>黏度</w:t>
      </w:r>
      <w:r w:rsidRPr="00997529">
        <w:rPr>
          <w:rFonts w:hAnsi="宋体" w:hint="eastAsia"/>
          <w:color w:val="000000"/>
          <w:kern w:val="0"/>
          <w:sz w:val="24"/>
        </w:rPr>
        <w:t>随剪切速率变化而变化的流体称为非牛顿流体。牛顿流体的</w:t>
      </w:r>
      <w:r w:rsidR="007B037A">
        <w:rPr>
          <w:rFonts w:hAnsi="宋体" w:hint="eastAsia"/>
          <w:color w:val="000000"/>
          <w:kern w:val="0"/>
          <w:sz w:val="24"/>
        </w:rPr>
        <w:t>黏度</w:t>
      </w:r>
      <w:r w:rsidRPr="00997529">
        <w:rPr>
          <w:rFonts w:hAnsi="宋体" w:hint="eastAsia"/>
          <w:color w:val="000000"/>
          <w:kern w:val="0"/>
          <w:sz w:val="24"/>
        </w:rPr>
        <w:t>是用</w:t>
      </w:r>
      <w:r w:rsidR="007B037A">
        <w:rPr>
          <w:rFonts w:hAnsi="宋体" w:hint="eastAsia"/>
          <w:color w:val="000000"/>
          <w:kern w:val="0"/>
          <w:sz w:val="24"/>
        </w:rPr>
        <w:t>黏度</w:t>
      </w:r>
      <w:r w:rsidRPr="00997529">
        <w:rPr>
          <w:rFonts w:hAnsi="宋体" w:hint="eastAsia"/>
          <w:color w:val="000000"/>
          <w:kern w:val="0"/>
          <w:sz w:val="24"/>
        </w:rPr>
        <w:t>计测量的，而非牛顿流体</w:t>
      </w:r>
      <w:r w:rsidR="007B037A">
        <w:rPr>
          <w:rFonts w:hAnsi="宋体" w:hint="eastAsia"/>
          <w:color w:val="000000"/>
          <w:kern w:val="0"/>
          <w:sz w:val="24"/>
        </w:rPr>
        <w:t>黏度</w:t>
      </w:r>
      <w:r w:rsidRPr="00997529">
        <w:rPr>
          <w:rFonts w:hAnsi="宋体" w:hint="eastAsia"/>
          <w:color w:val="000000"/>
          <w:kern w:val="0"/>
          <w:sz w:val="24"/>
        </w:rPr>
        <w:t>一般是使用旋转流变仪进行测量。旋转流变仪是研究非牛顿流体</w:t>
      </w:r>
      <w:r w:rsidR="007B037A">
        <w:rPr>
          <w:rFonts w:hAnsi="宋体" w:hint="eastAsia"/>
          <w:color w:val="000000"/>
          <w:kern w:val="0"/>
          <w:sz w:val="24"/>
        </w:rPr>
        <w:t>黏度</w:t>
      </w:r>
      <w:r w:rsidRPr="00997529">
        <w:rPr>
          <w:rFonts w:hAnsi="宋体" w:hint="eastAsia"/>
          <w:color w:val="000000"/>
          <w:kern w:val="0"/>
          <w:sz w:val="24"/>
        </w:rPr>
        <w:t>等流变性能最重要的实验仪器之一，可以测得材料加工成型过程中温度、压力、粘性、弹性、分子量及其分布和内部形态结构等影响因素的变化规律及相互关系。旋转流变仪依靠旋转运动产生简单剪切，可以快速测定材料的粘性、弹性等各方面的流变性能。</w:t>
      </w:r>
    </w:p>
    <w:p w:rsidR="00997529" w:rsidRPr="00997529" w:rsidRDefault="00997529" w:rsidP="00973208">
      <w:pPr>
        <w:spacing w:beforeLines="50" w:before="156" w:line="360" w:lineRule="auto"/>
        <w:ind w:firstLineChars="200" w:firstLine="480"/>
        <w:rPr>
          <w:rFonts w:hAnsi="宋体"/>
          <w:color w:val="000000"/>
          <w:kern w:val="0"/>
          <w:sz w:val="24"/>
        </w:rPr>
      </w:pPr>
      <w:r w:rsidRPr="00997529">
        <w:rPr>
          <w:rFonts w:hAnsi="宋体" w:hint="eastAsia"/>
          <w:color w:val="000000"/>
          <w:kern w:val="0"/>
          <w:sz w:val="24"/>
        </w:rPr>
        <w:lastRenderedPageBreak/>
        <w:t>影响流变仪测量结果准确性的因素是很多的，有温度的影响、测量传感器的影响、转速的影响、转子几何尺寸的影响（该项又包括锥顶与板之间的缝隙、锥角、板直径、锥截角、倾斜和同心度）、剪切热的影响、惯量驱动的二次流的影响、</w:t>
      </w:r>
      <w:r>
        <w:rPr>
          <w:rFonts w:hAnsi="宋体" w:hint="eastAsia"/>
          <w:color w:val="000000"/>
          <w:kern w:val="0"/>
          <w:sz w:val="24"/>
        </w:rPr>
        <w:t>边缘效应的影响、表面张力的影响等。所有这些量的影响很难一一量化。</w:t>
      </w:r>
      <w:r w:rsidRPr="00997529">
        <w:rPr>
          <w:rFonts w:hint="eastAsia"/>
          <w:sz w:val="24"/>
        </w:rPr>
        <w:t>为了使不同型号的旋转流变仪得到在允许误差范围内相同的测量结果，需要对旋转流变仪进行校准，与此同时，</w:t>
      </w:r>
      <w:r w:rsidRPr="00997529">
        <w:rPr>
          <w:rFonts w:hint="eastAsia"/>
          <w:color w:val="000000"/>
          <w:sz w:val="24"/>
        </w:rPr>
        <w:t>在调研中有关使用单位就明确指出，流变仪确实需要校准，但目前校准旋转流变仪没有校准规范可以参考，也就无法对仪器进行校准，在这种情况下测量得到的数据可靠性难以保证，不同单位之间的测量数据也无法进行比较，孰优孰劣无法准确判断，因此，</w:t>
      </w:r>
      <w:r w:rsidRPr="00997529">
        <w:rPr>
          <w:rFonts w:hint="eastAsia"/>
          <w:sz w:val="24"/>
        </w:rPr>
        <w:t>有必要制定相关的校准规范，以便能够开展旋转流变仪的校准工作。</w:t>
      </w:r>
    </w:p>
    <w:p w:rsidR="00997529" w:rsidRPr="00997529" w:rsidRDefault="00997529" w:rsidP="00973208">
      <w:pPr>
        <w:spacing w:beforeLines="50" w:before="156" w:line="360" w:lineRule="auto"/>
        <w:ind w:firstLineChars="200" w:firstLine="480"/>
        <w:rPr>
          <w:color w:val="FF0000"/>
          <w:kern w:val="0"/>
          <w:sz w:val="24"/>
        </w:rPr>
      </w:pPr>
      <w:r w:rsidRPr="00997529">
        <w:rPr>
          <w:rFonts w:hAnsi="宋体" w:hint="eastAsia"/>
          <w:color w:val="000000"/>
          <w:kern w:val="0"/>
          <w:sz w:val="24"/>
        </w:rPr>
        <w:t>制定本规范的主要目的是保证旋转流变仪测量结果的准确性和一致性，对仪器的外观、校准条件、计量特性、标准器具及设备、校准项目及方法等提出要求，制定旋转流变仪各个参数校准的技术方法与整机性能校准的技术规范。通过旋转流变仪校准规范的制定，满足旋转流变仪的校准、评价和量值统一的要求，保证非牛顿流体材料</w:t>
      </w:r>
      <w:r w:rsidR="007B037A">
        <w:rPr>
          <w:rFonts w:hAnsi="宋体" w:hint="eastAsia"/>
          <w:color w:val="000000"/>
          <w:kern w:val="0"/>
          <w:sz w:val="24"/>
        </w:rPr>
        <w:t>黏度</w:t>
      </w:r>
      <w:r w:rsidRPr="00997529">
        <w:rPr>
          <w:rFonts w:hAnsi="宋体" w:hint="eastAsia"/>
          <w:color w:val="000000"/>
          <w:kern w:val="0"/>
          <w:sz w:val="24"/>
        </w:rPr>
        <w:t>测量结果的准确性。</w:t>
      </w:r>
    </w:p>
    <w:p w:rsidR="005A1ABA" w:rsidRDefault="00FF0C37">
      <w:pPr>
        <w:spacing w:line="360" w:lineRule="auto"/>
        <w:ind w:firstLine="561"/>
        <w:rPr>
          <w:rFonts w:ascii="宋体" w:hAnsi="宋体" w:cs="宋体"/>
          <w:sz w:val="24"/>
        </w:rPr>
      </w:pPr>
      <w:r>
        <w:rPr>
          <w:rFonts w:ascii="宋体" w:hAnsi="宋体" w:cs="宋体" w:hint="eastAsia"/>
          <w:sz w:val="24"/>
        </w:rPr>
        <w:t>非牛顿流体</w:t>
      </w:r>
      <w:r w:rsidR="009D21D0">
        <w:rPr>
          <w:rFonts w:ascii="宋体" w:hAnsi="宋体" w:cs="宋体" w:hint="eastAsia"/>
          <w:sz w:val="24"/>
        </w:rPr>
        <w:t>黏度标准物质</w:t>
      </w:r>
      <w:r w:rsidR="009D21D0" w:rsidRPr="007F25E5">
        <w:rPr>
          <w:rFonts w:ascii="宋体" w:hAnsi="宋体" w:cs="宋体" w:hint="eastAsia"/>
          <w:sz w:val="24"/>
        </w:rPr>
        <w:t>已于20</w:t>
      </w:r>
      <w:r w:rsidR="007F25E5" w:rsidRPr="007F25E5">
        <w:rPr>
          <w:rFonts w:ascii="宋体" w:hAnsi="宋体" w:cs="宋体"/>
          <w:sz w:val="24"/>
        </w:rPr>
        <w:t>21</w:t>
      </w:r>
      <w:r w:rsidR="009D21D0" w:rsidRPr="007F25E5">
        <w:rPr>
          <w:rFonts w:ascii="宋体" w:hAnsi="宋体" w:cs="宋体" w:hint="eastAsia"/>
          <w:sz w:val="24"/>
        </w:rPr>
        <w:t>年由中国计量院研制完成，量值及不确定度如表1所示。</w:t>
      </w:r>
    </w:p>
    <w:p w:rsidR="00DB04C1" w:rsidRDefault="00DB04C1" w:rsidP="00DB04C1">
      <w:pPr>
        <w:spacing w:line="360" w:lineRule="auto"/>
        <w:jc w:val="center"/>
        <w:rPr>
          <w:rFonts w:ascii="宋体" w:hAnsi="宋体" w:cs="宋体"/>
          <w:sz w:val="24"/>
        </w:rPr>
      </w:pPr>
      <w:r>
        <w:rPr>
          <w:rFonts w:ascii="宋体" w:hAnsi="宋体" w:cs="宋体" w:hint="eastAsia"/>
          <w:sz w:val="24"/>
        </w:rPr>
        <w:t>表1 非牛顿流体黏度标准物质列表</w:t>
      </w:r>
    </w:p>
    <w:tbl>
      <w:tblPr>
        <w:tblStyle w:val="a5"/>
        <w:tblW w:w="0" w:type="auto"/>
        <w:tblLook w:val="04A0" w:firstRow="1" w:lastRow="0" w:firstColumn="1" w:lastColumn="0" w:noHBand="0" w:noVBand="1"/>
      </w:tblPr>
      <w:tblGrid>
        <w:gridCol w:w="1807"/>
        <w:gridCol w:w="1277"/>
        <w:gridCol w:w="1265"/>
        <w:gridCol w:w="26"/>
        <w:gridCol w:w="1306"/>
        <w:gridCol w:w="2841"/>
      </w:tblGrid>
      <w:tr w:rsidR="00D72842" w:rsidTr="00D72842">
        <w:trPr>
          <w:trHeight w:val="291"/>
        </w:trPr>
        <w:tc>
          <w:tcPr>
            <w:tcW w:w="8522" w:type="dxa"/>
            <w:gridSpan w:val="6"/>
          </w:tcPr>
          <w:p w:rsidR="00D72842" w:rsidRDefault="00D72842" w:rsidP="00D72842">
            <w:pPr>
              <w:spacing w:line="360" w:lineRule="auto"/>
              <w:ind w:firstLineChars="50" w:firstLine="120"/>
              <w:jc w:val="center"/>
              <w:rPr>
                <w:rFonts w:ascii="宋体" w:hAnsi="宋体" w:cs="宋体"/>
                <w:sz w:val="24"/>
              </w:rPr>
            </w:pPr>
            <w:r>
              <w:rPr>
                <w:rFonts w:ascii="宋体" w:hAnsi="宋体" w:cs="宋体" w:hint="eastAsia"/>
                <w:sz w:val="24"/>
              </w:rPr>
              <w:t>锥板</w:t>
            </w:r>
          </w:p>
        </w:tc>
      </w:tr>
      <w:tr w:rsidR="002871F5" w:rsidTr="002871F5">
        <w:tc>
          <w:tcPr>
            <w:tcW w:w="1807" w:type="dxa"/>
            <w:vMerge w:val="restart"/>
          </w:tcPr>
          <w:p w:rsidR="002871F5" w:rsidRDefault="002871F5" w:rsidP="002871F5">
            <w:pPr>
              <w:spacing w:line="360" w:lineRule="auto"/>
              <w:ind w:firstLineChars="150" w:firstLine="360"/>
              <w:rPr>
                <w:rFonts w:ascii="宋体" w:hAnsi="宋体" w:cs="宋体"/>
                <w:sz w:val="24"/>
              </w:rPr>
            </w:pPr>
          </w:p>
          <w:p w:rsidR="002871F5" w:rsidRDefault="002871F5" w:rsidP="002871F5">
            <w:pPr>
              <w:spacing w:line="360" w:lineRule="auto"/>
              <w:ind w:firstLineChars="150" w:firstLine="360"/>
              <w:rPr>
                <w:rFonts w:ascii="宋体" w:hAnsi="宋体" w:cs="宋体"/>
                <w:sz w:val="24"/>
              </w:rPr>
            </w:pPr>
            <w:r>
              <w:rPr>
                <w:rFonts w:ascii="宋体" w:hAnsi="宋体" w:cs="宋体" w:hint="eastAsia"/>
                <w:sz w:val="24"/>
              </w:rPr>
              <w:t>编   号</w:t>
            </w:r>
          </w:p>
        </w:tc>
        <w:tc>
          <w:tcPr>
            <w:tcW w:w="3874" w:type="dxa"/>
            <w:gridSpan w:val="4"/>
          </w:tcPr>
          <w:p w:rsidR="002871F5" w:rsidRDefault="002871F5">
            <w:pPr>
              <w:spacing w:line="360" w:lineRule="auto"/>
              <w:rPr>
                <w:rFonts w:ascii="宋体" w:hAnsi="宋体" w:cs="宋体"/>
                <w:sz w:val="24"/>
              </w:rPr>
            </w:pPr>
            <w:r>
              <w:rPr>
                <w:rFonts w:ascii="宋体" w:hAnsi="宋体" w:cs="宋体" w:hint="eastAsia"/>
                <w:sz w:val="24"/>
              </w:rPr>
              <w:t xml:space="preserve">           标 准 值</w:t>
            </w:r>
          </w:p>
        </w:tc>
        <w:tc>
          <w:tcPr>
            <w:tcW w:w="2841" w:type="dxa"/>
            <w:vMerge w:val="restart"/>
          </w:tcPr>
          <w:p w:rsidR="002871F5" w:rsidRPr="002871F5" w:rsidRDefault="002871F5" w:rsidP="002871F5">
            <w:pPr>
              <w:spacing w:line="600" w:lineRule="auto"/>
              <w:ind w:firstLineChars="50" w:firstLine="120"/>
              <w:rPr>
                <w:sz w:val="24"/>
              </w:rPr>
            </w:pPr>
            <w:r>
              <w:rPr>
                <w:rFonts w:ascii="宋体" w:hAnsi="宋体" w:cs="宋体" w:hint="eastAsia"/>
                <w:sz w:val="24"/>
              </w:rPr>
              <w:t>扩展不确定度</w:t>
            </w:r>
            <w:r w:rsidRPr="002871F5">
              <w:rPr>
                <w:i/>
                <w:sz w:val="24"/>
              </w:rPr>
              <w:t>U</w:t>
            </w:r>
            <w:r w:rsidRPr="002871F5">
              <w:rPr>
                <w:sz w:val="24"/>
              </w:rPr>
              <w:t>（</w:t>
            </w:r>
            <w:r w:rsidRPr="002871F5">
              <w:rPr>
                <w:i/>
                <w:sz w:val="24"/>
              </w:rPr>
              <w:t>k</w:t>
            </w:r>
            <w:r w:rsidRPr="002871F5">
              <w:rPr>
                <w:sz w:val="24"/>
              </w:rPr>
              <w:t>=2</w:t>
            </w:r>
            <w:r w:rsidRPr="002871F5">
              <w:rPr>
                <w:sz w:val="24"/>
              </w:rPr>
              <w:t>）</w:t>
            </w:r>
          </w:p>
          <w:p w:rsidR="002871F5" w:rsidRDefault="002871F5" w:rsidP="002871F5">
            <w:pPr>
              <w:spacing w:line="360" w:lineRule="auto"/>
              <w:ind w:firstLineChars="400" w:firstLine="960"/>
              <w:rPr>
                <w:rFonts w:ascii="宋体" w:hAnsi="宋体" w:cs="宋体"/>
                <w:sz w:val="24"/>
              </w:rPr>
            </w:pPr>
            <w:r w:rsidRPr="00C675F7">
              <w:rPr>
                <w:rFonts w:hint="eastAsia"/>
                <w:sz w:val="24"/>
              </w:rPr>
              <w:t>Pa</w:t>
            </w:r>
            <w:r w:rsidRPr="00C675F7">
              <w:rPr>
                <w:sz w:val="24"/>
              </w:rPr>
              <w:t>·</w:t>
            </w:r>
            <w:r w:rsidRPr="00C675F7">
              <w:rPr>
                <w:rFonts w:hint="eastAsia"/>
                <w:sz w:val="24"/>
              </w:rPr>
              <w:t>s</w:t>
            </w:r>
          </w:p>
        </w:tc>
      </w:tr>
      <w:tr w:rsidR="002871F5" w:rsidTr="002871F5">
        <w:tc>
          <w:tcPr>
            <w:tcW w:w="1807" w:type="dxa"/>
            <w:vMerge/>
          </w:tcPr>
          <w:p w:rsidR="002871F5" w:rsidRDefault="002871F5" w:rsidP="002871F5">
            <w:pPr>
              <w:spacing w:line="360" w:lineRule="auto"/>
              <w:ind w:firstLineChars="150" w:firstLine="360"/>
              <w:rPr>
                <w:rFonts w:ascii="宋体" w:hAnsi="宋体" w:cs="宋体"/>
                <w:sz w:val="24"/>
              </w:rPr>
            </w:pPr>
          </w:p>
        </w:tc>
        <w:tc>
          <w:tcPr>
            <w:tcW w:w="1277" w:type="dxa"/>
          </w:tcPr>
          <w:p w:rsidR="002871F5" w:rsidRDefault="002871F5" w:rsidP="002871F5">
            <w:pPr>
              <w:spacing w:line="360" w:lineRule="auto"/>
              <w:jc w:val="center"/>
              <w:rPr>
                <w:rFonts w:ascii="宋体" w:hAnsi="宋体" w:cs="宋体"/>
                <w:sz w:val="24"/>
              </w:rPr>
            </w:pPr>
            <w:r>
              <w:rPr>
                <w:rFonts w:ascii="宋体" w:hAnsi="宋体" w:cs="宋体" w:hint="eastAsia"/>
                <w:sz w:val="24"/>
              </w:rPr>
              <w:t>定值温度</w:t>
            </w:r>
          </w:p>
          <w:p w:rsidR="002871F5" w:rsidRPr="002871F5" w:rsidRDefault="002871F5" w:rsidP="002871F5">
            <w:pPr>
              <w:spacing w:line="360" w:lineRule="auto"/>
              <w:jc w:val="center"/>
              <w:rPr>
                <w:sz w:val="24"/>
              </w:rPr>
            </w:pPr>
            <w:r w:rsidRPr="002871F5">
              <w:rPr>
                <w:rFonts w:hAnsi="宋体"/>
                <w:sz w:val="24"/>
              </w:rPr>
              <w:t>℃</w:t>
            </w:r>
          </w:p>
        </w:tc>
        <w:tc>
          <w:tcPr>
            <w:tcW w:w="1291" w:type="dxa"/>
            <w:gridSpan w:val="2"/>
          </w:tcPr>
          <w:p w:rsidR="002871F5" w:rsidRDefault="002871F5">
            <w:pPr>
              <w:spacing w:line="360" w:lineRule="auto"/>
              <w:rPr>
                <w:rFonts w:ascii="宋体" w:hAnsi="宋体" w:cs="宋体"/>
                <w:sz w:val="24"/>
              </w:rPr>
            </w:pPr>
            <w:r>
              <w:rPr>
                <w:rFonts w:ascii="宋体" w:hAnsi="宋体" w:cs="宋体" w:hint="eastAsia"/>
                <w:sz w:val="24"/>
              </w:rPr>
              <w:t>剪切速率</w:t>
            </w:r>
          </w:p>
          <w:p w:rsidR="002871F5" w:rsidRPr="002871F5" w:rsidRDefault="002871F5">
            <w:pPr>
              <w:spacing w:line="360" w:lineRule="auto"/>
              <w:rPr>
                <w:sz w:val="24"/>
              </w:rPr>
            </w:pPr>
            <w:r>
              <w:rPr>
                <w:rFonts w:ascii="宋体" w:hAnsi="宋体" w:cs="宋体" w:hint="eastAsia"/>
                <w:sz w:val="24"/>
              </w:rPr>
              <w:t xml:space="preserve">  </w:t>
            </w:r>
            <w:r w:rsidRPr="002871F5">
              <w:rPr>
                <w:sz w:val="24"/>
              </w:rPr>
              <w:t xml:space="preserve"> s</w:t>
            </w:r>
            <w:r w:rsidRPr="002871F5">
              <w:rPr>
                <w:sz w:val="24"/>
                <w:vertAlign w:val="superscript"/>
              </w:rPr>
              <w:t>-1</w:t>
            </w:r>
          </w:p>
        </w:tc>
        <w:tc>
          <w:tcPr>
            <w:tcW w:w="1306" w:type="dxa"/>
          </w:tcPr>
          <w:p w:rsidR="002871F5" w:rsidRDefault="002871F5">
            <w:pPr>
              <w:spacing w:line="360" w:lineRule="auto"/>
              <w:rPr>
                <w:rFonts w:ascii="宋体" w:hAnsi="宋体" w:cs="宋体"/>
                <w:sz w:val="24"/>
              </w:rPr>
            </w:pPr>
            <w:r>
              <w:rPr>
                <w:rFonts w:ascii="宋体" w:hAnsi="宋体" w:cs="宋体" w:hint="eastAsia"/>
                <w:sz w:val="24"/>
              </w:rPr>
              <w:t>动力黏度</w:t>
            </w:r>
          </w:p>
          <w:p w:rsidR="002871F5" w:rsidRDefault="002871F5" w:rsidP="002871F5">
            <w:pPr>
              <w:spacing w:line="360" w:lineRule="auto"/>
              <w:ind w:firstLineChars="100" w:firstLine="240"/>
              <w:rPr>
                <w:rFonts w:ascii="宋体" w:hAnsi="宋体" w:cs="宋体"/>
                <w:sz w:val="24"/>
              </w:rPr>
            </w:pPr>
            <w:r w:rsidRPr="00C675F7">
              <w:rPr>
                <w:rFonts w:hint="eastAsia"/>
                <w:sz w:val="24"/>
              </w:rPr>
              <w:t>Pa</w:t>
            </w:r>
            <w:r w:rsidRPr="00C675F7">
              <w:rPr>
                <w:sz w:val="24"/>
              </w:rPr>
              <w:t>·</w:t>
            </w:r>
            <w:r w:rsidRPr="00C675F7">
              <w:rPr>
                <w:rFonts w:hint="eastAsia"/>
                <w:sz w:val="24"/>
              </w:rPr>
              <w:t>s</w:t>
            </w:r>
          </w:p>
        </w:tc>
        <w:tc>
          <w:tcPr>
            <w:tcW w:w="2841" w:type="dxa"/>
            <w:vMerge/>
          </w:tcPr>
          <w:p w:rsidR="002871F5" w:rsidRDefault="002871F5" w:rsidP="00DB04C1">
            <w:pPr>
              <w:spacing w:line="360" w:lineRule="auto"/>
              <w:ind w:firstLineChars="200" w:firstLine="480"/>
              <w:rPr>
                <w:rFonts w:ascii="宋体" w:hAnsi="宋体" w:cs="宋体"/>
                <w:sz w:val="24"/>
              </w:rPr>
            </w:pPr>
          </w:p>
        </w:tc>
      </w:tr>
      <w:tr w:rsidR="002871F5" w:rsidTr="002871F5">
        <w:tc>
          <w:tcPr>
            <w:tcW w:w="1807" w:type="dxa"/>
            <w:vMerge w:val="restart"/>
          </w:tcPr>
          <w:p w:rsidR="002871F5" w:rsidRPr="002871F5" w:rsidRDefault="002871F5" w:rsidP="00F71E95">
            <w:pPr>
              <w:spacing w:line="360" w:lineRule="auto"/>
              <w:jc w:val="center"/>
              <w:rPr>
                <w:sz w:val="24"/>
              </w:rPr>
            </w:pPr>
          </w:p>
          <w:p w:rsidR="002871F5" w:rsidRPr="002871F5" w:rsidRDefault="002871F5" w:rsidP="00F71E95">
            <w:pPr>
              <w:spacing w:line="360" w:lineRule="auto"/>
              <w:jc w:val="center"/>
              <w:rPr>
                <w:sz w:val="24"/>
              </w:rPr>
            </w:pPr>
          </w:p>
          <w:p w:rsidR="002871F5" w:rsidRPr="002871F5" w:rsidRDefault="002871F5" w:rsidP="00F71E95">
            <w:pPr>
              <w:spacing w:line="360" w:lineRule="auto"/>
              <w:jc w:val="center"/>
              <w:rPr>
                <w:sz w:val="24"/>
              </w:rPr>
            </w:pPr>
            <w:r w:rsidRPr="002871F5">
              <w:rPr>
                <w:sz w:val="24"/>
              </w:rPr>
              <w:t>1</w:t>
            </w:r>
          </w:p>
          <w:p w:rsidR="002871F5" w:rsidRPr="002871F5" w:rsidRDefault="002871F5" w:rsidP="00F71E95">
            <w:pPr>
              <w:spacing w:line="360" w:lineRule="auto"/>
              <w:jc w:val="center"/>
              <w:rPr>
                <w:sz w:val="24"/>
              </w:rPr>
            </w:pPr>
          </w:p>
          <w:p w:rsidR="002871F5" w:rsidRPr="002871F5" w:rsidRDefault="002871F5" w:rsidP="00F71E95">
            <w:pPr>
              <w:spacing w:line="360" w:lineRule="auto"/>
              <w:jc w:val="center"/>
              <w:rPr>
                <w:sz w:val="24"/>
              </w:rPr>
            </w:pPr>
          </w:p>
        </w:tc>
        <w:tc>
          <w:tcPr>
            <w:tcW w:w="1277" w:type="dxa"/>
            <w:vMerge w:val="restart"/>
            <w:vAlign w:val="center"/>
          </w:tcPr>
          <w:p w:rsidR="002871F5" w:rsidRPr="002871F5" w:rsidRDefault="002871F5" w:rsidP="00F71E95">
            <w:pPr>
              <w:jc w:val="center"/>
              <w:rPr>
                <w:sz w:val="24"/>
              </w:rPr>
            </w:pPr>
            <w:r w:rsidRPr="002871F5">
              <w:rPr>
                <w:sz w:val="24"/>
              </w:rPr>
              <w:t>25</w:t>
            </w:r>
          </w:p>
        </w:tc>
        <w:tc>
          <w:tcPr>
            <w:tcW w:w="1291" w:type="dxa"/>
            <w:gridSpan w:val="2"/>
            <w:vAlign w:val="center"/>
          </w:tcPr>
          <w:p w:rsidR="002871F5" w:rsidRPr="00F71E95" w:rsidRDefault="002871F5" w:rsidP="00F71E95">
            <w:pPr>
              <w:jc w:val="center"/>
              <w:rPr>
                <w:sz w:val="24"/>
              </w:rPr>
            </w:pPr>
            <w:r>
              <w:rPr>
                <w:rFonts w:hint="eastAsia"/>
                <w:sz w:val="24"/>
              </w:rPr>
              <w:t>1</w:t>
            </w:r>
          </w:p>
        </w:tc>
        <w:tc>
          <w:tcPr>
            <w:tcW w:w="1306" w:type="dxa"/>
            <w:vAlign w:val="center"/>
          </w:tcPr>
          <w:p w:rsidR="002871F5" w:rsidRPr="00F71E95" w:rsidRDefault="002871F5" w:rsidP="00F71E95">
            <w:pPr>
              <w:jc w:val="center"/>
              <w:rPr>
                <w:sz w:val="24"/>
              </w:rPr>
            </w:pPr>
            <w:r>
              <w:rPr>
                <w:rFonts w:hint="eastAsia"/>
                <w:sz w:val="24"/>
              </w:rPr>
              <w:t>111.1</w:t>
            </w:r>
          </w:p>
        </w:tc>
        <w:tc>
          <w:tcPr>
            <w:tcW w:w="2841" w:type="dxa"/>
          </w:tcPr>
          <w:p w:rsidR="002871F5" w:rsidRPr="00DB04C1" w:rsidRDefault="002871F5" w:rsidP="00DB04C1">
            <w:pPr>
              <w:spacing w:line="360" w:lineRule="auto"/>
              <w:jc w:val="center"/>
              <w:rPr>
                <w:sz w:val="24"/>
              </w:rPr>
            </w:pPr>
            <w:r>
              <w:rPr>
                <w:rFonts w:hint="eastAsia"/>
                <w:sz w:val="24"/>
              </w:rPr>
              <w:t>5.3</w:t>
            </w:r>
          </w:p>
        </w:tc>
      </w:tr>
      <w:tr w:rsidR="002871F5" w:rsidTr="002871F5">
        <w:tc>
          <w:tcPr>
            <w:tcW w:w="1807" w:type="dxa"/>
            <w:vMerge/>
          </w:tcPr>
          <w:p w:rsidR="002871F5" w:rsidRDefault="002871F5" w:rsidP="00F71E95">
            <w:pPr>
              <w:spacing w:line="360" w:lineRule="auto"/>
              <w:jc w:val="center"/>
              <w:rPr>
                <w:rFonts w:ascii="宋体" w:hAnsi="宋体" w:cs="宋体"/>
                <w:sz w:val="24"/>
              </w:rPr>
            </w:pPr>
          </w:p>
        </w:tc>
        <w:tc>
          <w:tcPr>
            <w:tcW w:w="1277" w:type="dxa"/>
            <w:vMerge/>
            <w:vAlign w:val="center"/>
          </w:tcPr>
          <w:p w:rsidR="002871F5" w:rsidRPr="00F71E95" w:rsidRDefault="002871F5" w:rsidP="00F71E95">
            <w:pPr>
              <w:jc w:val="center"/>
              <w:rPr>
                <w:sz w:val="24"/>
              </w:rPr>
            </w:pPr>
          </w:p>
        </w:tc>
        <w:tc>
          <w:tcPr>
            <w:tcW w:w="1291" w:type="dxa"/>
            <w:gridSpan w:val="2"/>
            <w:vAlign w:val="center"/>
          </w:tcPr>
          <w:p w:rsidR="002871F5" w:rsidRPr="00F71E95" w:rsidRDefault="002871F5" w:rsidP="00F71E95">
            <w:pPr>
              <w:jc w:val="center"/>
              <w:rPr>
                <w:sz w:val="24"/>
              </w:rPr>
            </w:pPr>
            <w:r>
              <w:rPr>
                <w:rFonts w:hint="eastAsia"/>
                <w:sz w:val="24"/>
              </w:rPr>
              <w:t>2</w:t>
            </w:r>
          </w:p>
        </w:tc>
        <w:tc>
          <w:tcPr>
            <w:tcW w:w="1306" w:type="dxa"/>
            <w:vAlign w:val="center"/>
          </w:tcPr>
          <w:p w:rsidR="002871F5" w:rsidRPr="00F71E95" w:rsidRDefault="002871F5" w:rsidP="00F71E95">
            <w:pPr>
              <w:jc w:val="center"/>
              <w:rPr>
                <w:sz w:val="24"/>
              </w:rPr>
            </w:pPr>
            <w:r>
              <w:rPr>
                <w:rFonts w:hint="eastAsia"/>
                <w:sz w:val="24"/>
              </w:rPr>
              <w:t>109.2</w:t>
            </w:r>
          </w:p>
        </w:tc>
        <w:tc>
          <w:tcPr>
            <w:tcW w:w="2841" w:type="dxa"/>
          </w:tcPr>
          <w:p w:rsidR="002871F5" w:rsidRPr="00DB04C1" w:rsidRDefault="002871F5" w:rsidP="00DB04C1">
            <w:pPr>
              <w:spacing w:line="360" w:lineRule="auto"/>
              <w:jc w:val="center"/>
              <w:rPr>
                <w:sz w:val="24"/>
              </w:rPr>
            </w:pPr>
            <w:r>
              <w:rPr>
                <w:rFonts w:hint="eastAsia"/>
                <w:sz w:val="24"/>
              </w:rPr>
              <w:t>5.4</w:t>
            </w:r>
          </w:p>
        </w:tc>
      </w:tr>
      <w:tr w:rsidR="002871F5" w:rsidTr="002871F5">
        <w:tc>
          <w:tcPr>
            <w:tcW w:w="1807" w:type="dxa"/>
            <w:vMerge/>
          </w:tcPr>
          <w:p w:rsidR="002871F5" w:rsidRDefault="002871F5" w:rsidP="00F71E95">
            <w:pPr>
              <w:spacing w:line="360" w:lineRule="auto"/>
              <w:jc w:val="center"/>
              <w:rPr>
                <w:rFonts w:ascii="宋体" w:hAnsi="宋体" w:cs="宋体"/>
                <w:sz w:val="24"/>
              </w:rPr>
            </w:pPr>
          </w:p>
        </w:tc>
        <w:tc>
          <w:tcPr>
            <w:tcW w:w="1277" w:type="dxa"/>
            <w:vMerge/>
            <w:vAlign w:val="center"/>
          </w:tcPr>
          <w:p w:rsidR="002871F5" w:rsidRPr="00F71E95" w:rsidRDefault="002871F5" w:rsidP="00F71E95">
            <w:pPr>
              <w:jc w:val="center"/>
              <w:rPr>
                <w:sz w:val="24"/>
              </w:rPr>
            </w:pPr>
          </w:p>
        </w:tc>
        <w:tc>
          <w:tcPr>
            <w:tcW w:w="1291" w:type="dxa"/>
            <w:gridSpan w:val="2"/>
            <w:vAlign w:val="center"/>
          </w:tcPr>
          <w:p w:rsidR="002871F5" w:rsidRPr="00F71E95" w:rsidRDefault="002871F5" w:rsidP="00F71E95">
            <w:pPr>
              <w:jc w:val="center"/>
              <w:rPr>
                <w:sz w:val="24"/>
              </w:rPr>
            </w:pPr>
            <w:r>
              <w:rPr>
                <w:rFonts w:hint="eastAsia"/>
                <w:sz w:val="24"/>
              </w:rPr>
              <w:t>5</w:t>
            </w:r>
          </w:p>
        </w:tc>
        <w:tc>
          <w:tcPr>
            <w:tcW w:w="1306" w:type="dxa"/>
            <w:vAlign w:val="center"/>
          </w:tcPr>
          <w:p w:rsidR="002871F5" w:rsidRPr="00F71E95" w:rsidRDefault="002871F5" w:rsidP="00F71E95">
            <w:pPr>
              <w:jc w:val="center"/>
              <w:rPr>
                <w:sz w:val="24"/>
              </w:rPr>
            </w:pPr>
            <w:r>
              <w:rPr>
                <w:rFonts w:hint="eastAsia"/>
                <w:sz w:val="24"/>
              </w:rPr>
              <w:t>108.9</w:t>
            </w:r>
          </w:p>
        </w:tc>
        <w:tc>
          <w:tcPr>
            <w:tcW w:w="2841" w:type="dxa"/>
          </w:tcPr>
          <w:p w:rsidR="002871F5" w:rsidRPr="00DB04C1" w:rsidRDefault="002871F5" w:rsidP="00DB04C1">
            <w:pPr>
              <w:spacing w:line="360" w:lineRule="auto"/>
              <w:jc w:val="center"/>
              <w:rPr>
                <w:sz w:val="24"/>
              </w:rPr>
            </w:pPr>
            <w:r>
              <w:rPr>
                <w:rFonts w:hint="eastAsia"/>
                <w:sz w:val="24"/>
              </w:rPr>
              <w:t>5.1</w:t>
            </w:r>
          </w:p>
        </w:tc>
      </w:tr>
      <w:tr w:rsidR="002871F5" w:rsidTr="002871F5">
        <w:tc>
          <w:tcPr>
            <w:tcW w:w="1807" w:type="dxa"/>
            <w:vMerge/>
          </w:tcPr>
          <w:p w:rsidR="002871F5" w:rsidRDefault="002871F5" w:rsidP="00F71E95">
            <w:pPr>
              <w:spacing w:line="360" w:lineRule="auto"/>
              <w:jc w:val="center"/>
              <w:rPr>
                <w:rFonts w:ascii="宋体" w:hAnsi="宋体" w:cs="宋体"/>
                <w:sz w:val="24"/>
              </w:rPr>
            </w:pPr>
          </w:p>
        </w:tc>
        <w:tc>
          <w:tcPr>
            <w:tcW w:w="1277" w:type="dxa"/>
            <w:vMerge/>
            <w:vAlign w:val="center"/>
          </w:tcPr>
          <w:p w:rsidR="002871F5" w:rsidRPr="00F71E95" w:rsidRDefault="002871F5" w:rsidP="00F71E95">
            <w:pPr>
              <w:jc w:val="center"/>
              <w:rPr>
                <w:sz w:val="24"/>
              </w:rPr>
            </w:pPr>
          </w:p>
        </w:tc>
        <w:tc>
          <w:tcPr>
            <w:tcW w:w="1291" w:type="dxa"/>
            <w:gridSpan w:val="2"/>
            <w:vAlign w:val="center"/>
          </w:tcPr>
          <w:p w:rsidR="002871F5" w:rsidRPr="00F71E95" w:rsidRDefault="002871F5" w:rsidP="00F71E95">
            <w:pPr>
              <w:jc w:val="center"/>
              <w:rPr>
                <w:sz w:val="24"/>
              </w:rPr>
            </w:pPr>
            <w:r>
              <w:rPr>
                <w:rFonts w:hint="eastAsia"/>
                <w:sz w:val="24"/>
              </w:rPr>
              <w:t>10</w:t>
            </w:r>
          </w:p>
        </w:tc>
        <w:tc>
          <w:tcPr>
            <w:tcW w:w="1306" w:type="dxa"/>
            <w:vAlign w:val="center"/>
          </w:tcPr>
          <w:p w:rsidR="002871F5" w:rsidRPr="00F71E95" w:rsidRDefault="002871F5" w:rsidP="00F71E95">
            <w:pPr>
              <w:jc w:val="center"/>
              <w:rPr>
                <w:sz w:val="24"/>
              </w:rPr>
            </w:pPr>
            <w:r>
              <w:rPr>
                <w:rFonts w:hint="eastAsia"/>
                <w:sz w:val="24"/>
              </w:rPr>
              <w:t>106.4</w:t>
            </w:r>
          </w:p>
        </w:tc>
        <w:tc>
          <w:tcPr>
            <w:tcW w:w="2841" w:type="dxa"/>
          </w:tcPr>
          <w:p w:rsidR="002871F5" w:rsidRPr="00DB04C1" w:rsidRDefault="002871F5" w:rsidP="00DB04C1">
            <w:pPr>
              <w:spacing w:line="360" w:lineRule="auto"/>
              <w:jc w:val="center"/>
              <w:rPr>
                <w:sz w:val="24"/>
              </w:rPr>
            </w:pPr>
            <w:r>
              <w:rPr>
                <w:rFonts w:hint="eastAsia"/>
                <w:sz w:val="24"/>
              </w:rPr>
              <w:t>4.9</w:t>
            </w:r>
          </w:p>
        </w:tc>
      </w:tr>
      <w:tr w:rsidR="002871F5" w:rsidTr="002871F5">
        <w:tc>
          <w:tcPr>
            <w:tcW w:w="1807" w:type="dxa"/>
            <w:vMerge/>
          </w:tcPr>
          <w:p w:rsidR="002871F5" w:rsidRDefault="002871F5" w:rsidP="00F71E95">
            <w:pPr>
              <w:spacing w:line="360" w:lineRule="auto"/>
              <w:jc w:val="center"/>
              <w:rPr>
                <w:rFonts w:ascii="宋体" w:hAnsi="宋体" w:cs="宋体"/>
                <w:sz w:val="24"/>
              </w:rPr>
            </w:pPr>
          </w:p>
        </w:tc>
        <w:tc>
          <w:tcPr>
            <w:tcW w:w="1277" w:type="dxa"/>
            <w:vMerge/>
            <w:vAlign w:val="center"/>
          </w:tcPr>
          <w:p w:rsidR="002871F5" w:rsidRPr="00F71E95" w:rsidRDefault="002871F5" w:rsidP="00F71E95">
            <w:pPr>
              <w:jc w:val="center"/>
              <w:rPr>
                <w:sz w:val="24"/>
              </w:rPr>
            </w:pPr>
          </w:p>
        </w:tc>
        <w:tc>
          <w:tcPr>
            <w:tcW w:w="1291" w:type="dxa"/>
            <w:gridSpan w:val="2"/>
            <w:vAlign w:val="center"/>
          </w:tcPr>
          <w:p w:rsidR="002871F5" w:rsidRPr="00F71E95" w:rsidRDefault="002871F5" w:rsidP="00F71E95">
            <w:pPr>
              <w:jc w:val="center"/>
              <w:rPr>
                <w:sz w:val="24"/>
              </w:rPr>
            </w:pPr>
            <w:r>
              <w:rPr>
                <w:rFonts w:hint="eastAsia"/>
                <w:sz w:val="24"/>
              </w:rPr>
              <w:t>20</w:t>
            </w:r>
          </w:p>
        </w:tc>
        <w:tc>
          <w:tcPr>
            <w:tcW w:w="1306" w:type="dxa"/>
            <w:vAlign w:val="center"/>
          </w:tcPr>
          <w:p w:rsidR="002871F5" w:rsidRPr="00F71E95" w:rsidRDefault="002871F5" w:rsidP="00F71E95">
            <w:pPr>
              <w:jc w:val="center"/>
              <w:rPr>
                <w:sz w:val="24"/>
              </w:rPr>
            </w:pPr>
            <w:r>
              <w:rPr>
                <w:rFonts w:hint="eastAsia"/>
                <w:sz w:val="24"/>
              </w:rPr>
              <w:t>103.4</w:t>
            </w:r>
          </w:p>
        </w:tc>
        <w:tc>
          <w:tcPr>
            <w:tcW w:w="2841" w:type="dxa"/>
          </w:tcPr>
          <w:p w:rsidR="002871F5" w:rsidRPr="00DB04C1" w:rsidRDefault="002871F5" w:rsidP="00DB04C1">
            <w:pPr>
              <w:spacing w:line="360" w:lineRule="auto"/>
              <w:jc w:val="center"/>
              <w:rPr>
                <w:sz w:val="24"/>
              </w:rPr>
            </w:pPr>
            <w:r>
              <w:rPr>
                <w:rFonts w:hint="eastAsia"/>
                <w:sz w:val="24"/>
              </w:rPr>
              <w:t>4.6</w:t>
            </w:r>
          </w:p>
        </w:tc>
      </w:tr>
      <w:tr w:rsidR="002871F5" w:rsidTr="002871F5">
        <w:tc>
          <w:tcPr>
            <w:tcW w:w="1807" w:type="dxa"/>
            <w:vMerge w:val="restart"/>
          </w:tcPr>
          <w:p w:rsidR="002871F5" w:rsidRPr="002871F5" w:rsidRDefault="002871F5" w:rsidP="00F71E95">
            <w:pPr>
              <w:spacing w:line="360" w:lineRule="auto"/>
              <w:jc w:val="center"/>
              <w:rPr>
                <w:b/>
                <w:sz w:val="24"/>
              </w:rPr>
            </w:pPr>
          </w:p>
          <w:p w:rsidR="002871F5" w:rsidRPr="002871F5" w:rsidRDefault="002871F5" w:rsidP="00F71E95">
            <w:pPr>
              <w:spacing w:line="360" w:lineRule="auto"/>
              <w:jc w:val="center"/>
              <w:rPr>
                <w:b/>
                <w:sz w:val="24"/>
              </w:rPr>
            </w:pPr>
          </w:p>
          <w:p w:rsidR="002871F5" w:rsidRPr="002871F5" w:rsidRDefault="002871F5" w:rsidP="00F71E95">
            <w:pPr>
              <w:spacing w:line="360" w:lineRule="auto"/>
              <w:jc w:val="center"/>
              <w:rPr>
                <w:b/>
                <w:sz w:val="24"/>
              </w:rPr>
            </w:pPr>
            <w:r w:rsidRPr="002871F5">
              <w:rPr>
                <w:b/>
                <w:sz w:val="24"/>
              </w:rPr>
              <w:lastRenderedPageBreak/>
              <w:t>2</w:t>
            </w:r>
          </w:p>
        </w:tc>
        <w:tc>
          <w:tcPr>
            <w:tcW w:w="1277" w:type="dxa"/>
            <w:vMerge w:val="restart"/>
            <w:vAlign w:val="center"/>
          </w:tcPr>
          <w:p w:rsidR="002871F5" w:rsidRPr="002871F5" w:rsidRDefault="002871F5" w:rsidP="00F71E95">
            <w:pPr>
              <w:jc w:val="center"/>
              <w:rPr>
                <w:sz w:val="24"/>
              </w:rPr>
            </w:pPr>
          </w:p>
          <w:p w:rsidR="002871F5" w:rsidRPr="002871F5" w:rsidRDefault="002871F5" w:rsidP="00F71E95">
            <w:pPr>
              <w:jc w:val="center"/>
              <w:rPr>
                <w:sz w:val="24"/>
              </w:rPr>
            </w:pPr>
          </w:p>
          <w:p w:rsidR="002871F5" w:rsidRPr="002871F5" w:rsidRDefault="002871F5" w:rsidP="00F71E95">
            <w:pPr>
              <w:jc w:val="center"/>
              <w:rPr>
                <w:sz w:val="24"/>
              </w:rPr>
            </w:pPr>
          </w:p>
          <w:p w:rsidR="002871F5" w:rsidRPr="002871F5" w:rsidRDefault="002871F5" w:rsidP="00F71E95">
            <w:pPr>
              <w:jc w:val="center"/>
              <w:rPr>
                <w:sz w:val="24"/>
              </w:rPr>
            </w:pPr>
            <w:r w:rsidRPr="002871F5">
              <w:rPr>
                <w:sz w:val="24"/>
              </w:rPr>
              <w:lastRenderedPageBreak/>
              <w:t>25</w:t>
            </w:r>
          </w:p>
          <w:p w:rsidR="002871F5" w:rsidRPr="002871F5" w:rsidRDefault="002871F5" w:rsidP="00F71E95">
            <w:pPr>
              <w:jc w:val="center"/>
              <w:rPr>
                <w:sz w:val="24"/>
              </w:rPr>
            </w:pPr>
          </w:p>
        </w:tc>
        <w:tc>
          <w:tcPr>
            <w:tcW w:w="1291" w:type="dxa"/>
            <w:gridSpan w:val="2"/>
            <w:vAlign w:val="center"/>
          </w:tcPr>
          <w:p w:rsidR="002871F5" w:rsidRPr="00F71E95" w:rsidRDefault="002871F5" w:rsidP="002871F5">
            <w:pPr>
              <w:jc w:val="center"/>
              <w:rPr>
                <w:sz w:val="24"/>
              </w:rPr>
            </w:pPr>
            <w:r>
              <w:rPr>
                <w:rFonts w:hint="eastAsia"/>
                <w:sz w:val="24"/>
              </w:rPr>
              <w:lastRenderedPageBreak/>
              <w:t>1</w:t>
            </w:r>
          </w:p>
        </w:tc>
        <w:tc>
          <w:tcPr>
            <w:tcW w:w="1306" w:type="dxa"/>
            <w:vAlign w:val="center"/>
          </w:tcPr>
          <w:p w:rsidR="002871F5" w:rsidRPr="00F71E95" w:rsidRDefault="002871F5" w:rsidP="00F71E95">
            <w:pPr>
              <w:jc w:val="center"/>
              <w:rPr>
                <w:sz w:val="24"/>
              </w:rPr>
            </w:pPr>
            <w:r>
              <w:rPr>
                <w:rFonts w:hint="eastAsia"/>
                <w:sz w:val="24"/>
              </w:rPr>
              <w:t>341</w:t>
            </w:r>
          </w:p>
        </w:tc>
        <w:tc>
          <w:tcPr>
            <w:tcW w:w="2841" w:type="dxa"/>
          </w:tcPr>
          <w:p w:rsidR="002871F5" w:rsidRPr="00DB04C1" w:rsidRDefault="002871F5" w:rsidP="00DB04C1">
            <w:pPr>
              <w:spacing w:line="360" w:lineRule="auto"/>
              <w:jc w:val="center"/>
              <w:rPr>
                <w:sz w:val="24"/>
              </w:rPr>
            </w:pPr>
            <w:r>
              <w:rPr>
                <w:rFonts w:hint="eastAsia"/>
                <w:sz w:val="24"/>
              </w:rPr>
              <w:t>17</w:t>
            </w:r>
          </w:p>
        </w:tc>
      </w:tr>
      <w:tr w:rsidR="002871F5" w:rsidTr="002871F5">
        <w:tc>
          <w:tcPr>
            <w:tcW w:w="1807" w:type="dxa"/>
            <w:vMerge/>
          </w:tcPr>
          <w:p w:rsidR="002871F5" w:rsidRPr="002871F5" w:rsidRDefault="002871F5" w:rsidP="00F71E95">
            <w:pPr>
              <w:spacing w:line="360" w:lineRule="auto"/>
              <w:jc w:val="center"/>
              <w:rPr>
                <w:b/>
                <w:sz w:val="24"/>
              </w:rPr>
            </w:pPr>
          </w:p>
        </w:tc>
        <w:tc>
          <w:tcPr>
            <w:tcW w:w="1277" w:type="dxa"/>
            <w:vMerge/>
            <w:vAlign w:val="center"/>
          </w:tcPr>
          <w:p w:rsidR="002871F5" w:rsidRPr="002871F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w:t>
            </w:r>
          </w:p>
        </w:tc>
        <w:tc>
          <w:tcPr>
            <w:tcW w:w="1332" w:type="dxa"/>
            <w:gridSpan w:val="2"/>
            <w:vAlign w:val="center"/>
          </w:tcPr>
          <w:p w:rsidR="002871F5" w:rsidRPr="00F71E95" w:rsidRDefault="002871F5" w:rsidP="00F71E95">
            <w:pPr>
              <w:jc w:val="center"/>
              <w:rPr>
                <w:sz w:val="24"/>
              </w:rPr>
            </w:pPr>
            <w:r>
              <w:rPr>
                <w:rFonts w:hint="eastAsia"/>
                <w:sz w:val="24"/>
              </w:rPr>
              <w:t>330</w:t>
            </w:r>
          </w:p>
        </w:tc>
        <w:tc>
          <w:tcPr>
            <w:tcW w:w="2841" w:type="dxa"/>
          </w:tcPr>
          <w:p w:rsidR="002871F5" w:rsidRPr="00DB04C1" w:rsidRDefault="002871F5" w:rsidP="00DB04C1">
            <w:pPr>
              <w:spacing w:line="360" w:lineRule="auto"/>
              <w:jc w:val="center"/>
              <w:rPr>
                <w:sz w:val="24"/>
              </w:rPr>
            </w:pPr>
            <w:r>
              <w:rPr>
                <w:rFonts w:hint="eastAsia"/>
                <w:sz w:val="24"/>
              </w:rPr>
              <w:t>19</w:t>
            </w:r>
          </w:p>
        </w:tc>
      </w:tr>
      <w:tr w:rsidR="002871F5" w:rsidTr="002871F5">
        <w:tc>
          <w:tcPr>
            <w:tcW w:w="1807" w:type="dxa"/>
            <w:vMerge/>
          </w:tcPr>
          <w:p w:rsidR="002871F5" w:rsidRPr="002871F5" w:rsidRDefault="002871F5" w:rsidP="00F71E95">
            <w:pPr>
              <w:spacing w:line="360" w:lineRule="auto"/>
              <w:jc w:val="center"/>
              <w:rPr>
                <w:b/>
                <w:sz w:val="24"/>
              </w:rPr>
            </w:pPr>
          </w:p>
        </w:tc>
        <w:tc>
          <w:tcPr>
            <w:tcW w:w="1277" w:type="dxa"/>
            <w:vMerge/>
            <w:vAlign w:val="center"/>
          </w:tcPr>
          <w:p w:rsidR="002871F5" w:rsidRPr="002871F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5</w:t>
            </w:r>
          </w:p>
        </w:tc>
        <w:tc>
          <w:tcPr>
            <w:tcW w:w="1332" w:type="dxa"/>
            <w:gridSpan w:val="2"/>
            <w:vAlign w:val="center"/>
          </w:tcPr>
          <w:p w:rsidR="002871F5" w:rsidRPr="00F71E95" w:rsidRDefault="002871F5" w:rsidP="00F71E95">
            <w:pPr>
              <w:jc w:val="center"/>
              <w:rPr>
                <w:sz w:val="24"/>
              </w:rPr>
            </w:pPr>
            <w:r>
              <w:rPr>
                <w:rFonts w:hint="eastAsia"/>
                <w:sz w:val="24"/>
              </w:rPr>
              <w:t>328</w:t>
            </w:r>
          </w:p>
        </w:tc>
        <w:tc>
          <w:tcPr>
            <w:tcW w:w="2841" w:type="dxa"/>
          </w:tcPr>
          <w:p w:rsidR="002871F5" w:rsidRPr="00DB04C1" w:rsidRDefault="002871F5" w:rsidP="00DB04C1">
            <w:pPr>
              <w:spacing w:line="360" w:lineRule="auto"/>
              <w:jc w:val="center"/>
              <w:rPr>
                <w:sz w:val="24"/>
              </w:rPr>
            </w:pPr>
            <w:r>
              <w:rPr>
                <w:rFonts w:hint="eastAsia"/>
                <w:sz w:val="24"/>
              </w:rPr>
              <w:t>20</w:t>
            </w:r>
          </w:p>
        </w:tc>
      </w:tr>
      <w:tr w:rsidR="002871F5" w:rsidTr="002871F5">
        <w:tc>
          <w:tcPr>
            <w:tcW w:w="1807" w:type="dxa"/>
            <w:vMerge/>
          </w:tcPr>
          <w:p w:rsidR="002871F5" w:rsidRPr="002871F5" w:rsidRDefault="002871F5" w:rsidP="00F71E95">
            <w:pPr>
              <w:spacing w:line="360" w:lineRule="auto"/>
              <w:jc w:val="center"/>
              <w:rPr>
                <w:b/>
                <w:sz w:val="24"/>
              </w:rPr>
            </w:pPr>
          </w:p>
        </w:tc>
        <w:tc>
          <w:tcPr>
            <w:tcW w:w="1277" w:type="dxa"/>
            <w:vMerge/>
            <w:vAlign w:val="center"/>
          </w:tcPr>
          <w:p w:rsidR="002871F5" w:rsidRPr="002871F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10</w:t>
            </w:r>
          </w:p>
        </w:tc>
        <w:tc>
          <w:tcPr>
            <w:tcW w:w="1332" w:type="dxa"/>
            <w:gridSpan w:val="2"/>
            <w:vAlign w:val="center"/>
          </w:tcPr>
          <w:p w:rsidR="002871F5" w:rsidRPr="00F71E95" w:rsidRDefault="002871F5" w:rsidP="00F71E95">
            <w:pPr>
              <w:jc w:val="center"/>
              <w:rPr>
                <w:sz w:val="24"/>
              </w:rPr>
            </w:pPr>
            <w:r>
              <w:rPr>
                <w:rFonts w:hint="eastAsia"/>
                <w:sz w:val="24"/>
              </w:rPr>
              <w:t>305</w:t>
            </w:r>
          </w:p>
        </w:tc>
        <w:tc>
          <w:tcPr>
            <w:tcW w:w="2841" w:type="dxa"/>
          </w:tcPr>
          <w:p w:rsidR="002871F5" w:rsidRPr="00DB04C1" w:rsidRDefault="002871F5" w:rsidP="00DB04C1">
            <w:pPr>
              <w:spacing w:line="360" w:lineRule="auto"/>
              <w:jc w:val="center"/>
              <w:rPr>
                <w:sz w:val="24"/>
              </w:rPr>
            </w:pPr>
            <w:r>
              <w:rPr>
                <w:rFonts w:hint="eastAsia"/>
                <w:sz w:val="24"/>
              </w:rPr>
              <w:t>15</w:t>
            </w:r>
          </w:p>
        </w:tc>
      </w:tr>
      <w:tr w:rsidR="002871F5" w:rsidTr="002871F5">
        <w:tc>
          <w:tcPr>
            <w:tcW w:w="1807" w:type="dxa"/>
            <w:vMerge/>
          </w:tcPr>
          <w:p w:rsidR="002871F5" w:rsidRPr="002871F5" w:rsidRDefault="002871F5" w:rsidP="00F71E95">
            <w:pPr>
              <w:spacing w:line="360" w:lineRule="auto"/>
              <w:jc w:val="center"/>
              <w:rPr>
                <w:b/>
                <w:sz w:val="24"/>
              </w:rPr>
            </w:pPr>
          </w:p>
        </w:tc>
        <w:tc>
          <w:tcPr>
            <w:tcW w:w="1277" w:type="dxa"/>
            <w:vMerge/>
            <w:vAlign w:val="center"/>
          </w:tcPr>
          <w:p w:rsidR="002871F5" w:rsidRPr="002871F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20</w:t>
            </w:r>
          </w:p>
        </w:tc>
        <w:tc>
          <w:tcPr>
            <w:tcW w:w="1332" w:type="dxa"/>
            <w:gridSpan w:val="2"/>
            <w:vAlign w:val="center"/>
          </w:tcPr>
          <w:p w:rsidR="002871F5" w:rsidRPr="00F71E95" w:rsidRDefault="002871F5" w:rsidP="00F71E95">
            <w:pPr>
              <w:jc w:val="center"/>
              <w:rPr>
                <w:sz w:val="24"/>
              </w:rPr>
            </w:pPr>
            <w:r>
              <w:rPr>
                <w:rFonts w:hint="eastAsia"/>
                <w:sz w:val="24"/>
              </w:rPr>
              <w:t>278</w:t>
            </w:r>
          </w:p>
        </w:tc>
        <w:tc>
          <w:tcPr>
            <w:tcW w:w="2841" w:type="dxa"/>
          </w:tcPr>
          <w:p w:rsidR="002871F5" w:rsidRPr="00DB04C1" w:rsidRDefault="002871F5" w:rsidP="00DB04C1">
            <w:pPr>
              <w:spacing w:line="360" w:lineRule="auto"/>
              <w:jc w:val="center"/>
              <w:rPr>
                <w:sz w:val="24"/>
              </w:rPr>
            </w:pPr>
            <w:r>
              <w:rPr>
                <w:rFonts w:hint="eastAsia"/>
                <w:sz w:val="24"/>
              </w:rPr>
              <w:t>16</w:t>
            </w:r>
          </w:p>
        </w:tc>
      </w:tr>
      <w:tr w:rsidR="002871F5" w:rsidTr="002871F5">
        <w:tc>
          <w:tcPr>
            <w:tcW w:w="1807" w:type="dxa"/>
            <w:vMerge w:val="restart"/>
          </w:tcPr>
          <w:p w:rsidR="002871F5" w:rsidRPr="002871F5" w:rsidRDefault="002871F5" w:rsidP="00F71E95">
            <w:pPr>
              <w:spacing w:line="360" w:lineRule="auto"/>
              <w:jc w:val="center"/>
              <w:rPr>
                <w:b/>
                <w:sz w:val="24"/>
              </w:rPr>
            </w:pPr>
          </w:p>
          <w:p w:rsidR="002871F5" w:rsidRPr="002871F5" w:rsidRDefault="002871F5" w:rsidP="00F71E95">
            <w:pPr>
              <w:spacing w:line="360" w:lineRule="auto"/>
              <w:jc w:val="center"/>
              <w:rPr>
                <w:b/>
                <w:sz w:val="24"/>
              </w:rPr>
            </w:pPr>
          </w:p>
          <w:p w:rsidR="002871F5" w:rsidRPr="002871F5" w:rsidRDefault="002871F5" w:rsidP="00F71E95">
            <w:pPr>
              <w:spacing w:line="360" w:lineRule="auto"/>
              <w:jc w:val="center"/>
              <w:rPr>
                <w:b/>
                <w:sz w:val="24"/>
              </w:rPr>
            </w:pPr>
            <w:r w:rsidRPr="002871F5">
              <w:rPr>
                <w:b/>
                <w:sz w:val="24"/>
              </w:rPr>
              <w:t>3</w:t>
            </w:r>
          </w:p>
        </w:tc>
        <w:tc>
          <w:tcPr>
            <w:tcW w:w="1277" w:type="dxa"/>
            <w:vMerge w:val="restart"/>
            <w:vAlign w:val="center"/>
          </w:tcPr>
          <w:p w:rsidR="002871F5" w:rsidRPr="002871F5" w:rsidRDefault="002871F5" w:rsidP="00F71E95">
            <w:pPr>
              <w:jc w:val="center"/>
              <w:rPr>
                <w:sz w:val="24"/>
              </w:rPr>
            </w:pPr>
            <w:r>
              <w:rPr>
                <w:rFonts w:hint="eastAsia"/>
                <w:sz w:val="24"/>
              </w:rPr>
              <w:t>25</w:t>
            </w:r>
          </w:p>
        </w:tc>
        <w:tc>
          <w:tcPr>
            <w:tcW w:w="1265" w:type="dxa"/>
            <w:vAlign w:val="center"/>
          </w:tcPr>
          <w:p w:rsidR="002871F5" w:rsidRPr="00F71E95" w:rsidRDefault="002871F5" w:rsidP="002871F5">
            <w:pPr>
              <w:jc w:val="center"/>
              <w:rPr>
                <w:sz w:val="24"/>
              </w:rPr>
            </w:pPr>
            <w:r>
              <w:rPr>
                <w:rFonts w:hint="eastAsia"/>
                <w:sz w:val="24"/>
              </w:rPr>
              <w:t>1</w:t>
            </w:r>
          </w:p>
        </w:tc>
        <w:tc>
          <w:tcPr>
            <w:tcW w:w="1332" w:type="dxa"/>
            <w:gridSpan w:val="2"/>
            <w:vAlign w:val="center"/>
          </w:tcPr>
          <w:p w:rsidR="002871F5" w:rsidRDefault="002871F5" w:rsidP="00F71E95">
            <w:pPr>
              <w:jc w:val="center"/>
              <w:rPr>
                <w:sz w:val="24"/>
              </w:rPr>
            </w:pPr>
            <w:r>
              <w:rPr>
                <w:rFonts w:hint="eastAsia"/>
                <w:sz w:val="24"/>
              </w:rPr>
              <w:t>714</w:t>
            </w:r>
          </w:p>
        </w:tc>
        <w:tc>
          <w:tcPr>
            <w:tcW w:w="2841" w:type="dxa"/>
          </w:tcPr>
          <w:p w:rsidR="002871F5" w:rsidRDefault="002871F5" w:rsidP="00DB04C1">
            <w:pPr>
              <w:spacing w:line="360" w:lineRule="auto"/>
              <w:jc w:val="center"/>
              <w:rPr>
                <w:sz w:val="24"/>
              </w:rPr>
            </w:pPr>
            <w:r>
              <w:rPr>
                <w:rFonts w:hint="eastAsia"/>
                <w:sz w:val="24"/>
              </w:rPr>
              <w:t>45</w:t>
            </w:r>
          </w:p>
        </w:tc>
      </w:tr>
      <w:tr w:rsidR="002871F5" w:rsidTr="002871F5">
        <w:tc>
          <w:tcPr>
            <w:tcW w:w="1807" w:type="dxa"/>
            <w:vMerge/>
          </w:tcPr>
          <w:p w:rsidR="002871F5" w:rsidRPr="002871F5" w:rsidRDefault="002871F5" w:rsidP="00F71E95">
            <w:pPr>
              <w:spacing w:line="360" w:lineRule="auto"/>
              <w:jc w:val="center"/>
              <w:rPr>
                <w:b/>
                <w:sz w:val="24"/>
              </w:rPr>
            </w:pPr>
          </w:p>
        </w:tc>
        <w:tc>
          <w:tcPr>
            <w:tcW w:w="1277" w:type="dxa"/>
            <w:vMerge/>
            <w:vAlign w:val="center"/>
          </w:tcPr>
          <w:p w:rsidR="002871F5" w:rsidRPr="002871F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w:t>
            </w:r>
          </w:p>
        </w:tc>
        <w:tc>
          <w:tcPr>
            <w:tcW w:w="1332" w:type="dxa"/>
            <w:gridSpan w:val="2"/>
            <w:vAlign w:val="center"/>
          </w:tcPr>
          <w:p w:rsidR="002871F5" w:rsidRDefault="002871F5" w:rsidP="00F71E95">
            <w:pPr>
              <w:jc w:val="center"/>
              <w:rPr>
                <w:sz w:val="24"/>
              </w:rPr>
            </w:pPr>
            <w:r>
              <w:rPr>
                <w:rFonts w:hint="eastAsia"/>
                <w:sz w:val="24"/>
              </w:rPr>
              <w:t>683</w:t>
            </w:r>
          </w:p>
        </w:tc>
        <w:tc>
          <w:tcPr>
            <w:tcW w:w="2841" w:type="dxa"/>
          </w:tcPr>
          <w:p w:rsidR="002871F5" w:rsidRDefault="002871F5" w:rsidP="00DB04C1">
            <w:pPr>
              <w:spacing w:line="360" w:lineRule="auto"/>
              <w:jc w:val="center"/>
              <w:rPr>
                <w:sz w:val="24"/>
              </w:rPr>
            </w:pPr>
            <w:r>
              <w:rPr>
                <w:rFonts w:hint="eastAsia"/>
                <w:sz w:val="24"/>
              </w:rPr>
              <w:t>41</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5</w:t>
            </w:r>
          </w:p>
        </w:tc>
        <w:tc>
          <w:tcPr>
            <w:tcW w:w="1332" w:type="dxa"/>
            <w:gridSpan w:val="2"/>
            <w:vAlign w:val="center"/>
          </w:tcPr>
          <w:p w:rsidR="002871F5" w:rsidRDefault="002871F5" w:rsidP="00F71E95">
            <w:pPr>
              <w:jc w:val="center"/>
              <w:rPr>
                <w:sz w:val="24"/>
              </w:rPr>
            </w:pPr>
            <w:r>
              <w:rPr>
                <w:rFonts w:hint="eastAsia"/>
                <w:sz w:val="24"/>
              </w:rPr>
              <w:t>650</w:t>
            </w:r>
          </w:p>
        </w:tc>
        <w:tc>
          <w:tcPr>
            <w:tcW w:w="2841" w:type="dxa"/>
          </w:tcPr>
          <w:p w:rsidR="002871F5" w:rsidRDefault="002871F5" w:rsidP="00DB04C1">
            <w:pPr>
              <w:spacing w:line="360" w:lineRule="auto"/>
              <w:jc w:val="center"/>
              <w:rPr>
                <w:sz w:val="24"/>
              </w:rPr>
            </w:pPr>
            <w:r>
              <w:rPr>
                <w:rFonts w:hint="eastAsia"/>
                <w:sz w:val="24"/>
              </w:rPr>
              <w:t>35</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10</w:t>
            </w:r>
          </w:p>
        </w:tc>
        <w:tc>
          <w:tcPr>
            <w:tcW w:w="1332" w:type="dxa"/>
            <w:gridSpan w:val="2"/>
            <w:vAlign w:val="center"/>
          </w:tcPr>
          <w:p w:rsidR="002871F5" w:rsidRDefault="002871F5" w:rsidP="00F71E95">
            <w:pPr>
              <w:jc w:val="center"/>
              <w:rPr>
                <w:sz w:val="24"/>
              </w:rPr>
            </w:pPr>
            <w:r>
              <w:rPr>
                <w:rFonts w:hint="eastAsia"/>
                <w:sz w:val="24"/>
              </w:rPr>
              <w:t>607</w:t>
            </w:r>
          </w:p>
        </w:tc>
        <w:tc>
          <w:tcPr>
            <w:tcW w:w="2841" w:type="dxa"/>
          </w:tcPr>
          <w:p w:rsidR="002871F5" w:rsidRDefault="002871F5" w:rsidP="00DB04C1">
            <w:pPr>
              <w:spacing w:line="360" w:lineRule="auto"/>
              <w:jc w:val="center"/>
              <w:rPr>
                <w:sz w:val="24"/>
              </w:rPr>
            </w:pPr>
            <w:r>
              <w:rPr>
                <w:rFonts w:hint="eastAsia"/>
                <w:sz w:val="24"/>
              </w:rPr>
              <w:t>32</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20</w:t>
            </w:r>
          </w:p>
        </w:tc>
        <w:tc>
          <w:tcPr>
            <w:tcW w:w="1332" w:type="dxa"/>
            <w:gridSpan w:val="2"/>
            <w:vAlign w:val="center"/>
          </w:tcPr>
          <w:p w:rsidR="002871F5" w:rsidRDefault="002871F5" w:rsidP="00F71E95">
            <w:pPr>
              <w:jc w:val="center"/>
              <w:rPr>
                <w:sz w:val="24"/>
              </w:rPr>
            </w:pPr>
            <w:r>
              <w:rPr>
                <w:rFonts w:hint="eastAsia"/>
                <w:sz w:val="24"/>
              </w:rPr>
              <w:t>499</w:t>
            </w:r>
          </w:p>
        </w:tc>
        <w:tc>
          <w:tcPr>
            <w:tcW w:w="2841" w:type="dxa"/>
          </w:tcPr>
          <w:p w:rsidR="002871F5" w:rsidRDefault="002871F5" w:rsidP="00DB04C1">
            <w:pPr>
              <w:spacing w:line="360" w:lineRule="auto"/>
              <w:jc w:val="center"/>
              <w:rPr>
                <w:sz w:val="24"/>
              </w:rPr>
            </w:pPr>
            <w:r>
              <w:rPr>
                <w:rFonts w:hint="eastAsia"/>
                <w:sz w:val="24"/>
              </w:rPr>
              <w:t>26</w:t>
            </w:r>
          </w:p>
        </w:tc>
      </w:tr>
      <w:tr w:rsidR="002871F5" w:rsidTr="002871F5">
        <w:tc>
          <w:tcPr>
            <w:tcW w:w="1807" w:type="dxa"/>
            <w:vMerge w:val="restart"/>
          </w:tcPr>
          <w:p w:rsidR="002871F5" w:rsidRDefault="002871F5" w:rsidP="00F71E95">
            <w:pPr>
              <w:spacing w:line="360" w:lineRule="auto"/>
              <w:jc w:val="center"/>
              <w:rPr>
                <w:rFonts w:ascii="宋体" w:hAnsi="宋体" w:cs="宋体"/>
                <w:b/>
                <w:sz w:val="24"/>
              </w:rPr>
            </w:pPr>
          </w:p>
          <w:p w:rsidR="002871F5" w:rsidRDefault="002871F5" w:rsidP="00F71E95">
            <w:pPr>
              <w:spacing w:line="360" w:lineRule="auto"/>
              <w:jc w:val="center"/>
              <w:rPr>
                <w:rFonts w:ascii="宋体" w:hAnsi="宋体" w:cs="宋体"/>
                <w:b/>
                <w:sz w:val="24"/>
              </w:rPr>
            </w:pPr>
          </w:p>
          <w:p w:rsidR="002871F5" w:rsidRPr="002871F5" w:rsidRDefault="002871F5" w:rsidP="00F71E95">
            <w:pPr>
              <w:spacing w:line="360" w:lineRule="auto"/>
              <w:jc w:val="center"/>
              <w:rPr>
                <w:rFonts w:ascii="宋体" w:hAnsi="宋体" w:cs="宋体"/>
                <w:b/>
                <w:sz w:val="24"/>
              </w:rPr>
            </w:pPr>
            <w:r>
              <w:rPr>
                <w:rFonts w:ascii="宋体" w:hAnsi="宋体" w:cs="宋体" w:hint="eastAsia"/>
                <w:b/>
                <w:sz w:val="24"/>
              </w:rPr>
              <w:t>4</w:t>
            </w:r>
          </w:p>
        </w:tc>
        <w:tc>
          <w:tcPr>
            <w:tcW w:w="1277" w:type="dxa"/>
            <w:vMerge w:val="restart"/>
            <w:vAlign w:val="center"/>
          </w:tcPr>
          <w:p w:rsidR="002871F5" w:rsidRPr="00F71E95" w:rsidRDefault="002871F5" w:rsidP="00F71E95">
            <w:pPr>
              <w:jc w:val="center"/>
              <w:rPr>
                <w:sz w:val="24"/>
              </w:rPr>
            </w:pPr>
            <w:r>
              <w:rPr>
                <w:rFonts w:hint="eastAsia"/>
                <w:sz w:val="24"/>
              </w:rPr>
              <w:t>25</w:t>
            </w:r>
          </w:p>
        </w:tc>
        <w:tc>
          <w:tcPr>
            <w:tcW w:w="1265" w:type="dxa"/>
            <w:vAlign w:val="center"/>
          </w:tcPr>
          <w:p w:rsidR="002871F5" w:rsidRPr="00F71E95" w:rsidRDefault="002871F5" w:rsidP="002871F5">
            <w:pPr>
              <w:jc w:val="center"/>
              <w:rPr>
                <w:sz w:val="24"/>
              </w:rPr>
            </w:pPr>
            <w:r>
              <w:rPr>
                <w:rFonts w:hint="eastAsia"/>
                <w:sz w:val="24"/>
              </w:rPr>
              <w:t>1</w:t>
            </w:r>
          </w:p>
        </w:tc>
        <w:tc>
          <w:tcPr>
            <w:tcW w:w="1332" w:type="dxa"/>
            <w:gridSpan w:val="2"/>
            <w:vAlign w:val="center"/>
          </w:tcPr>
          <w:p w:rsidR="002871F5" w:rsidRDefault="002871F5" w:rsidP="00F71E95">
            <w:pPr>
              <w:jc w:val="center"/>
              <w:rPr>
                <w:sz w:val="24"/>
              </w:rPr>
            </w:pPr>
            <w:r>
              <w:rPr>
                <w:rFonts w:hint="eastAsia"/>
                <w:sz w:val="24"/>
              </w:rPr>
              <w:t>915</w:t>
            </w:r>
          </w:p>
        </w:tc>
        <w:tc>
          <w:tcPr>
            <w:tcW w:w="2841" w:type="dxa"/>
          </w:tcPr>
          <w:p w:rsidR="002871F5" w:rsidRDefault="002871F5" w:rsidP="00DB04C1">
            <w:pPr>
              <w:spacing w:line="360" w:lineRule="auto"/>
              <w:jc w:val="center"/>
              <w:rPr>
                <w:sz w:val="24"/>
              </w:rPr>
            </w:pPr>
            <w:r>
              <w:rPr>
                <w:rFonts w:hint="eastAsia"/>
                <w:sz w:val="24"/>
              </w:rPr>
              <w:t>58</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w:t>
            </w:r>
          </w:p>
        </w:tc>
        <w:tc>
          <w:tcPr>
            <w:tcW w:w="1332" w:type="dxa"/>
            <w:gridSpan w:val="2"/>
            <w:vAlign w:val="center"/>
          </w:tcPr>
          <w:p w:rsidR="002871F5" w:rsidRDefault="002871F5" w:rsidP="00F71E95">
            <w:pPr>
              <w:jc w:val="center"/>
              <w:rPr>
                <w:sz w:val="24"/>
              </w:rPr>
            </w:pPr>
            <w:r>
              <w:rPr>
                <w:rFonts w:hint="eastAsia"/>
                <w:sz w:val="24"/>
              </w:rPr>
              <w:t>890</w:t>
            </w:r>
          </w:p>
        </w:tc>
        <w:tc>
          <w:tcPr>
            <w:tcW w:w="2841" w:type="dxa"/>
          </w:tcPr>
          <w:p w:rsidR="002871F5" w:rsidRDefault="002871F5" w:rsidP="00DB04C1">
            <w:pPr>
              <w:spacing w:line="360" w:lineRule="auto"/>
              <w:jc w:val="center"/>
              <w:rPr>
                <w:sz w:val="24"/>
              </w:rPr>
            </w:pPr>
            <w:r>
              <w:rPr>
                <w:rFonts w:hint="eastAsia"/>
                <w:sz w:val="24"/>
              </w:rPr>
              <w:t>54</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5</w:t>
            </w:r>
          </w:p>
        </w:tc>
        <w:tc>
          <w:tcPr>
            <w:tcW w:w="1332" w:type="dxa"/>
            <w:gridSpan w:val="2"/>
            <w:vAlign w:val="center"/>
          </w:tcPr>
          <w:p w:rsidR="002871F5" w:rsidRDefault="002871F5" w:rsidP="00F71E95">
            <w:pPr>
              <w:jc w:val="center"/>
              <w:rPr>
                <w:sz w:val="24"/>
              </w:rPr>
            </w:pPr>
            <w:r>
              <w:rPr>
                <w:rFonts w:hint="eastAsia"/>
                <w:sz w:val="24"/>
              </w:rPr>
              <w:t>838</w:t>
            </w:r>
          </w:p>
        </w:tc>
        <w:tc>
          <w:tcPr>
            <w:tcW w:w="2841" w:type="dxa"/>
          </w:tcPr>
          <w:p w:rsidR="002871F5" w:rsidRDefault="002871F5" w:rsidP="00DB04C1">
            <w:pPr>
              <w:spacing w:line="360" w:lineRule="auto"/>
              <w:jc w:val="center"/>
              <w:rPr>
                <w:sz w:val="24"/>
              </w:rPr>
            </w:pPr>
            <w:r>
              <w:rPr>
                <w:rFonts w:hint="eastAsia"/>
                <w:sz w:val="24"/>
              </w:rPr>
              <w:t>51</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10</w:t>
            </w:r>
          </w:p>
        </w:tc>
        <w:tc>
          <w:tcPr>
            <w:tcW w:w="1332" w:type="dxa"/>
            <w:gridSpan w:val="2"/>
            <w:vAlign w:val="center"/>
          </w:tcPr>
          <w:p w:rsidR="002871F5" w:rsidRDefault="002871F5" w:rsidP="00F71E95">
            <w:pPr>
              <w:jc w:val="center"/>
              <w:rPr>
                <w:sz w:val="24"/>
              </w:rPr>
            </w:pPr>
            <w:r>
              <w:rPr>
                <w:rFonts w:hint="eastAsia"/>
                <w:sz w:val="24"/>
              </w:rPr>
              <w:t>736</w:t>
            </w:r>
          </w:p>
        </w:tc>
        <w:tc>
          <w:tcPr>
            <w:tcW w:w="2841" w:type="dxa"/>
          </w:tcPr>
          <w:p w:rsidR="002871F5" w:rsidRDefault="002871F5" w:rsidP="00DB04C1">
            <w:pPr>
              <w:spacing w:line="360" w:lineRule="auto"/>
              <w:jc w:val="center"/>
              <w:rPr>
                <w:sz w:val="24"/>
              </w:rPr>
            </w:pPr>
            <w:r>
              <w:rPr>
                <w:rFonts w:hint="eastAsia"/>
                <w:sz w:val="24"/>
              </w:rPr>
              <w:t>32</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20</w:t>
            </w:r>
          </w:p>
        </w:tc>
        <w:tc>
          <w:tcPr>
            <w:tcW w:w="1332" w:type="dxa"/>
            <w:gridSpan w:val="2"/>
            <w:vAlign w:val="center"/>
          </w:tcPr>
          <w:p w:rsidR="002871F5" w:rsidRDefault="002871F5" w:rsidP="00F71E95">
            <w:pPr>
              <w:jc w:val="center"/>
              <w:rPr>
                <w:sz w:val="24"/>
              </w:rPr>
            </w:pPr>
            <w:r>
              <w:rPr>
                <w:rFonts w:hint="eastAsia"/>
                <w:sz w:val="24"/>
              </w:rPr>
              <w:t>580</w:t>
            </w:r>
          </w:p>
        </w:tc>
        <w:tc>
          <w:tcPr>
            <w:tcW w:w="2841" w:type="dxa"/>
          </w:tcPr>
          <w:p w:rsidR="002871F5" w:rsidRDefault="002871F5" w:rsidP="00DB04C1">
            <w:pPr>
              <w:spacing w:line="360" w:lineRule="auto"/>
              <w:jc w:val="center"/>
              <w:rPr>
                <w:sz w:val="24"/>
              </w:rPr>
            </w:pPr>
            <w:r>
              <w:rPr>
                <w:rFonts w:hint="eastAsia"/>
                <w:sz w:val="24"/>
              </w:rPr>
              <w:t>33</w:t>
            </w:r>
          </w:p>
        </w:tc>
      </w:tr>
      <w:tr w:rsidR="002871F5" w:rsidTr="002871F5">
        <w:tc>
          <w:tcPr>
            <w:tcW w:w="1807" w:type="dxa"/>
            <w:vMerge w:val="restart"/>
          </w:tcPr>
          <w:p w:rsidR="002871F5" w:rsidRDefault="002871F5" w:rsidP="00F71E95">
            <w:pPr>
              <w:spacing w:line="360" w:lineRule="auto"/>
              <w:jc w:val="center"/>
              <w:rPr>
                <w:rFonts w:ascii="宋体" w:hAnsi="宋体" w:cs="宋体"/>
                <w:b/>
                <w:sz w:val="24"/>
              </w:rPr>
            </w:pPr>
          </w:p>
          <w:p w:rsidR="002871F5" w:rsidRDefault="002871F5" w:rsidP="00F71E95">
            <w:pPr>
              <w:spacing w:line="360" w:lineRule="auto"/>
              <w:jc w:val="center"/>
              <w:rPr>
                <w:rFonts w:ascii="宋体" w:hAnsi="宋体" w:cs="宋体"/>
                <w:b/>
                <w:sz w:val="24"/>
              </w:rPr>
            </w:pPr>
          </w:p>
          <w:p w:rsidR="002871F5" w:rsidRPr="002871F5" w:rsidRDefault="002871F5" w:rsidP="00F71E95">
            <w:pPr>
              <w:spacing w:line="360" w:lineRule="auto"/>
              <w:jc w:val="center"/>
              <w:rPr>
                <w:rFonts w:ascii="宋体" w:hAnsi="宋体" w:cs="宋体"/>
                <w:b/>
                <w:sz w:val="24"/>
              </w:rPr>
            </w:pPr>
            <w:r>
              <w:rPr>
                <w:rFonts w:ascii="宋体" w:hAnsi="宋体" w:cs="宋体" w:hint="eastAsia"/>
                <w:b/>
                <w:sz w:val="24"/>
              </w:rPr>
              <w:t>5</w:t>
            </w:r>
          </w:p>
        </w:tc>
        <w:tc>
          <w:tcPr>
            <w:tcW w:w="1277" w:type="dxa"/>
            <w:vMerge w:val="restart"/>
            <w:vAlign w:val="center"/>
          </w:tcPr>
          <w:p w:rsidR="002871F5" w:rsidRPr="00F71E95" w:rsidRDefault="002871F5" w:rsidP="00F71E95">
            <w:pPr>
              <w:jc w:val="center"/>
              <w:rPr>
                <w:sz w:val="24"/>
              </w:rPr>
            </w:pPr>
            <w:r>
              <w:rPr>
                <w:rFonts w:hint="eastAsia"/>
                <w:sz w:val="24"/>
              </w:rPr>
              <w:t>25</w:t>
            </w:r>
          </w:p>
        </w:tc>
        <w:tc>
          <w:tcPr>
            <w:tcW w:w="1265" w:type="dxa"/>
            <w:vAlign w:val="center"/>
          </w:tcPr>
          <w:p w:rsidR="002871F5" w:rsidRPr="00F71E95" w:rsidRDefault="002871F5" w:rsidP="002871F5">
            <w:pPr>
              <w:jc w:val="center"/>
              <w:rPr>
                <w:sz w:val="24"/>
              </w:rPr>
            </w:pPr>
            <w:r>
              <w:rPr>
                <w:rFonts w:hint="eastAsia"/>
                <w:sz w:val="24"/>
              </w:rPr>
              <w:t>1</w:t>
            </w:r>
          </w:p>
        </w:tc>
        <w:tc>
          <w:tcPr>
            <w:tcW w:w="1332" w:type="dxa"/>
            <w:gridSpan w:val="2"/>
            <w:vAlign w:val="center"/>
          </w:tcPr>
          <w:p w:rsidR="002871F5" w:rsidRDefault="002871F5" w:rsidP="00F71E95">
            <w:pPr>
              <w:jc w:val="center"/>
              <w:rPr>
                <w:sz w:val="24"/>
              </w:rPr>
            </w:pPr>
            <w:r>
              <w:rPr>
                <w:rFonts w:hint="eastAsia"/>
                <w:sz w:val="24"/>
              </w:rPr>
              <w:t>1.293</w:t>
            </w:r>
          </w:p>
        </w:tc>
        <w:tc>
          <w:tcPr>
            <w:tcW w:w="2841" w:type="dxa"/>
          </w:tcPr>
          <w:p w:rsidR="002871F5" w:rsidRDefault="002871F5" w:rsidP="00DB04C1">
            <w:pPr>
              <w:spacing w:line="360" w:lineRule="auto"/>
              <w:jc w:val="center"/>
              <w:rPr>
                <w:sz w:val="24"/>
              </w:rPr>
            </w:pPr>
            <w:r>
              <w:rPr>
                <w:rFonts w:hint="eastAsia"/>
                <w:sz w:val="24"/>
              </w:rPr>
              <w:t>0.083</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w:t>
            </w:r>
          </w:p>
        </w:tc>
        <w:tc>
          <w:tcPr>
            <w:tcW w:w="1332" w:type="dxa"/>
            <w:gridSpan w:val="2"/>
            <w:vAlign w:val="center"/>
          </w:tcPr>
          <w:p w:rsidR="002871F5" w:rsidRDefault="002871F5" w:rsidP="00F71E95">
            <w:pPr>
              <w:jc w:val="center"/>
              <w:rPr>
                <w:sz w:val="24"/>
              </w:rPr>
            </w:pPr>
            <w:r>
              <w:rPr>
                <w:rFonts w:hint="eastAsia"/>
                <w:sz w:val="24"/>
              </w:rPr>
              <w:t>1.290</w:t>
            </w:r>
          </w:p>
        </w:tc>
        <w:tc>
          <w:tcPr>
            <w:tcW w:w="2841" w:type="dxa"/>
          </w:tcPr>
          <w:p w:rsidR="002871F5" w:rsidRDefault="002871F5" w:rsidP="00DB04C1">
            <w:pPr>
              <w:spacing w:line="360" w:lineRule="auto"/>
              <w:jc w:val="center"/>
              <w:rPr>
                <w:sz w:val="24"/>
              </w:rPr>
            </w:pPr>
            <w:r>
              <w:rPr>
                <w:rFonts w:hint="eastAsia"/>
                <w:sz w:val="24"/>
              </w:rPr>
              <w:t>0.058</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5</w:t>
            </w:r>
          </w:p>
        </w:tc>
        <w:tc>
          <w:tcPr>
            <w:tcW w:w="1332" w:type="dxa"/>
            <w:gridSpan w:val="2"/>
            <w:vAlign w:val="center"/>
          </w:tcPr>
          <w:p w:rsidR="002871F5" w:rsidRDefault="002871F5" w:rsidP="00F71E95">
            <w:pPr>
              <w:jc w:val="center"/>
              <w:rPr>
                <w:sz w:val="24"/>
              </w:rPr>
            </w:pPr>
            <w:r>
              <w:rPr>
                <w:rFonts w:hint="eastAsia"/>
                <w:sz w:val="24"/>
              </w:rPr>
              <w:t>1.225</w:t>
            </w:r>
          </w:p>
        </w:tc>
        <w:tc>
          <w:tcPr>
            <w:tcW w:w="2841" w:type="dxa"/>
          </w:tcPr>
          <w:p w:rsidR="002871F5" w:rsidRDefault="002F1B6C" w:rsidP="00DB04C1">
            <w:pPr>
              <w:spacing w:line="360" w:lineRule="auto"/>
              <w:jc w:val="center"/>
              <w:rPr>
                <w:sz w:val="24"/>
              </w:rPr>
            </w:pPr>
            <w:r>
              <w:rPr>
                <w:rFonts w:hint="eastAsia"/>
                <w:sz w:val="24"/>
              </w:rPr>
              <w:t>0.071</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10</w:t>
            </w:r>
          </w:p>
        </w:tc>
        <w:tc>
          <w:tcPr>
            <w:tcW w:w="1332" w:type="dxa"/>
            <w:gridSpan w:val="2"/>
            <w:vAlign w:val="center"/>
          </w:tcPr>
          <w:p w:rsidR="002871F5" w:rsidRDefault="002871F5" w:rsidP="00F71E95">
            <w:pPr>
              <w:jc w:val="center"/>
              <w:rPr>
                <w:sz w:val="24"/>
              </w:rPr>
            </w:pPr>
            <w:r>
              <w:rPr>
                <w:rFonts w:hint="eastAsia"/>
                <w:sz w:val="24"/>
              </w:rPr>
              <w:t>1.077</w:t>
            </w:r>
          </w:p>
        </w:tc>
        <w:tc>
          <w:tcPr>
            <w:tcW w:w="2841" w:type="dxa"/>
          </w:tcPr>
          <w:p w:rsidR="002871F5" w:rsidRDefault="002F1B6C" w:rsidP="00DB04C1">
            <w:pPr>
              <w:spacing w:line="360" w:lineRule="auto"/>
              <w:jc w:val="center"/>
              <w:rPr>
                <w:sz w:val="24"/>
              </w:rPr>
            </w:pPr>
            <w:r>
              <w:rPr>
                <w:rFonts w:hint="eastAsia"/>
                <w:sz w:val="24"/>
              </w:rPr>
              <w:t>0.054</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20</w:t>
            </w:r>
          </w:p>
        </w:tc>
        <w:tc>
          <w:tcPr>
            <w:tcW w:w="1332" w:type="dxa"/>
            <w:gridSpan w:val="2"/>
            <w:vAlign w:val="center"/>
          </w:tcPr>
          <w:p w:rsidR="002871F5" w:rsidRDefault="002871F5" w:rsidP="00F71E95">
            <w:pPr>
              <w:jc w:val="center"/>
              <w:rPr>
                <w:sz w:val="24"/>
              </w:rPr>
            </w:pPr>
            <w:r>
              <w:rPr>
                <w:rFonts w:hint="eastAsia"/>
                <w:sz w:val="24"/>
              </w:rPr>
              <w:t>0.987</w:t>
            </w:r>
          </w:p>
        </w:tc>
        <w:tc>
          <w:tcPr>
            <w:tcW w:w="2841" w:type="dxa"/>
          </w:tcPr>
          <w:p w:rsidR="002871F5" w:rsidRDefault="002F1B6C" w:rsidP="00DB04C1">
            <w:pPr>
              <w:spacing w:line="360" w:lineRule="auto"/>
              <w:jc w:val="center"/>
              <w:rPr>
                <w:sz w:val="24"/>
              </w:rPr>
            </w:pPr>
            <w:r>
              <w:rPr>
                <w:rFonts w:hint="eastAsia"/>
                <w:sz w:val="24"/>
              </w:rPr>
              <w:t>0.045</w:t>
            </w:r>
          </w:p>
        </w:tc>
      </w:tr>
      <w:tr w:rsidR="002871F5" w:rsidTr="002871F5">
        <w:tc>
          <w:tcPr>
            <w:tcW w:w="1807" w:type="dxa"/>
            <w:vMerge w:val="restart"/>
          </w:tcPr>
          <w:p w:rsidR="002871F5" w:rsidRDefault="002871F5" w:rsidP="00F71E95">
            <w:pPr>
              <w:spacing w:line="360" w:lineRule="auto"/>
              <w:jc w:val="center"/>
              <w:rPr>
                <w:rFonts w:ascii="宋体" w:hAnsi="宋体" w:cs="宋体"/>
                <w:b/>
                <w:sz w:val="24"/>
              </w:rPr>
            </w:pPr>
          </w:p>
          <w:p w:rsidR="002871F5" w:rsidRDefault="002871F5" w:rsidP="00F71E95">
            <w:pPr>
              <w:spacing w:line="360" w:lineRule="auto"/>
              <w:jc w:val="center"/>
              <w:rPr>
                <w:rFonts w:ascii="宋体" w:hAnsi="宋体" w:cs="宋体"/>
                <w:b/>
                <w:sz w:val="24"/>
              </w:rPr>
            </w:pPr>
          </w:p>
          <w:p w:rsidR="002871F5" w:rsidRPr="002871F5" w:rsidRDefault="002871F5" w:rsidP="00F71E95">
            <w:pPr>
              <w:spacing w:line="360" w:lineRule="auto"/>
              <w:jc w:val="center"/>
              <w:rPr>
                <w:rFonts w:ascii="宋体" w:hAnsi="宋体" w:cs="宋体"/>
                <w:b/>
                <w:sz w:val="24"/>
              </w:rPr>
            </w:pPr>
            <w:r>
              <w:rPr>
                <w:rFonts w:ascii="宋体" w:hAnsi="宋体" w:cs="宋体" w:hint="eastAsia"/>
                <w:b/>
                <w:sz w:val="24"/>
              </w:rPr>
              <w:t>6</w:t>
            </w:r>
          </w:p>
        </w:tc>
        <w:tc>
          <w:tcPr>
            <w:tcW w:w="1277" w:type="dxa"/>
            <w:vMerge w:val="restart"/>
            <w:vAlign w:val="center"/>
          </w:tcPr>
          <w:p w:rsidR="002871F5" w:rsidRPr="00F71E95" w:rsidRDefault="002871F5" w:rsidP="00F71E95">
            <w:pPr>
              <w:jc w:val="center"/>
              <w:rPr>
                <w:sz w:val="24"/>
              </w:rPr>
            </w:pPr>
            <w:r>
              <w:rPr>
                <w:rFonts w:hint="eastAsia"/>
                <w:sz w:val="24"/>
              </w:rPr>
              <w:t>25</w:t>
            </w:r>
          </w:p>
        </w:tc>
        <w:tc>
          <w:tcPr>
            <w:tcW w:w="1265" w:type="dxa"/>
            <w:vAlign w:val="center"/>
          </w:tcPr>
          <w:p w:rsidR="002871F5" w:rsidRPr="00F71E95" w:rsidRDefault="002871F5" w:rsidP="002871F5">
            <w:pPr>
              <w:jc w:val="center"/>
              <w:rPr>
                <w:sz w:val="24"/>
              </w:rPr>
            </w:pPr>
            <w:r>
              <w:rPr>
                <w:rFonts w:hint="eastAsia"/>
                <w:sz w:val="24"/>
              </w:rPr>
              <w:t>1</w:t>
            </w:r>
          </w:p>
        </w:tc>
        <w:tc>
          <w:tcPr>
            <w:tcW w:w="1332" w:type="dxa"/>
            <w:gridSpan w:val="2"/>
            <w:vAlign w:val="center"/>
          </w:tcPr>
          <w:p w:rsidR="002871F5" w:rsidRDefault="002F1B6C" w:rsidP="00F71E95">
            <w:pPr>
              <w:jc w:val="center"/>
              <w:rPr>
                <w:sz w:val="24"/>
              </w:rPr>
            </w:pPr>
            <w:r>
              <w:rPr>
                <w:rFonts w:hint="eastAsia"/>
                <w:sz w:val="24"/>
              </w:rPr>
              <w:t>24.9</w:t>
            </w:r>
          </w:p>
        </w:tc>
        <w:tc>
          <w:tcPr>
            <w:tcW w:w="2841" w:type="dxa"/>
          </w:tcPr>
          <w:p w:rsidR="002871F5" w:rsidRDefault="002F1B6C" w:rsidP="00DB04C1">
            <w:pPr>
              <w:spacing w:line="360" w:lineRule="auto"/>
              <w:jc w:val="center"/>
              <w:rPr>
                <w:sz w:val="24"/>
              </w:rPr>
            </w:pPr>
            <w:r>
              <w:rPr>
                <w:rFonts w:hint="eastAsia"/>
                <w:sz w:val="24"/>
              </w:rPr>
              <w:t>1.7</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w:t>
            </w:r>
          </w:p>
        </w:tc>
        <w:tc>
          <w:tcPr>
            <w:tcW w:w="1332" w:type="dxa"/>
            <w:gridSpan w:val="2"/>
            <w:vAlign w:val="center"/>
          </w:tcPr>
          <w:p w:rsidR="002871F5" w:rsidRDefault="002F1B6C" w:rsidP="00F71E95">
            <w:pPr>
              <w:jc w:val="center"/>
              <w:rPr>
                <w:sz w:val="24"/>
              </w:rPr>
            </w:pPr>
            <w:r>
              <w:rPr>
                <w:rFonts w:hint="eastAsia"/>
                <w:sz w:val="24"/>
              </w:rPr>
              <w:t>21.2</w:t>
            </w:r>
          </w:p>
        </w:tc>
        <w:tc>
          <w:tcPr>
            <w:tcW w:w="2841" w:type="dxa"/>
          </w:tcPr>
          <w:p w:rsidR="002871F5" w:rsidRDefault="002F1B6C" w:rsidP="00DB04C1">
            <w:pPr>
              <w:spacing w:line="360" w:lineRule="auto"/>
              <w:jc w:val="center"/>
              <w:rPr>
                <w:sz w:val="24"/>
              </w:rPr>
            </w:pPr>
            <w:r>
              <w:rPr>
                <w:rFonts w:hint="eastAsia"/>
                <w:sz w:val="24"/>
              </w:rPr>
              <w:t>1.2</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5</w:t>
            </w:r>
          </w:p>
        </w:tc>
        <w:tc>
          <w:tcPr>
            <w:tcW w:w="1332" w:type="dxa"/>
            <w:gridSpan w:val="2"/>
            <w:vAlign w:val="center"/>
          </w:tcPr>
          <w:p w:rsidR="002871F5" w:rsidRDefault="002F1B6C" w:rsidP="00F71E95">
            <w:pPr>
              <w:jc w:val="center"/>
              <w:rPr>
                <w:sz w:val="24"/>
              </w:rPr>
            </w:pPr>
            <w:r>
              <w:rPr>
                <w:rFonts w:hint="eastAsia"/>
                <w:sz w:val="24"/>
              </w:rPr>
              <w:t>16.6</w:t>
            </w:r>
          </w:p>
        </w:tc>
        <w:tc>
          <w:tcPr>
            <w:tcW w:w="2841" w:type="dxa"/>
          </w:tcPr>
          <w:p w:rsidR="002871F5" w:rsidRDefault="002F1B6C" w:rsidP="00DB04C1">
            <w:pPr>
              <w:spacing w:line="360" w:lineRule="auto"/>
              <w:jc w:val="center"/>
              <w:rPr>
                <w:sz w:val="24"/>
              </w:rPr>
            </w:pPr>
            <w:r>
              <w:rPr>
                <w:rFonts w:hint="eastAsia"/>
                <w:sz w:val="24"/>
              </w:rPr>
              <w:t>1.1</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10</w:t>
            </w:r>
          </w:p>
        </w:tc>
        <w:tc>
          <w:tcPr>
            <w:tcW w:w="1332" w:type="dxa"/>
            <w:gridSpan w:val="2"/>
            <w:vAlign w:val="center"/>
          </w:tcPr>
          <w:p w:rsidR="002871F5" w:rsidRDefault="002F1B6C" w:rsidP="00F71E95">
            <w:pPr>
              <w:jc w:val="center"/>
              <w:rPr>
                <w:sz w:val="24"/>
              </w:rPr>
            </w:pPr>
            <w:r>
              <w:rPr>
                <w:rFonts w:hint="eastAsia"/>
                <w:sz w:val="24"/>
              </w:rPr>
              <w:t>13.16</w:t>
            </w:r>
          </w:p>
        </w:tc>
        <w:tc>
          <w:tcPr>
            <w:tcW w:w="2841" w:type="dxa"/>
          </w:tcPr>
          <w:p w:rsidR="002871F5" w:rsidRDefault="002F1B6C" w:rsidP="00DB04C1">
            <w:pPr>
              <w:spacing w:line="360" w:lineRule="auto"/>
              <w:jc w:val="center"/>
              <w:rPr>
                <w:sz w:val="24"/>
              </w:rPr>
            </w:pPr>
            <w:r>
              <w:rPr>
                <w:rFonts w:hint="eastAsia"/>
                <w:sz w:val="24"/>
              </w:rPr>
              <w:t>0.60</w:t>
            </w:r>
          </w:p>
        </w:tc>
      </w:tr>
      <w:tr w:rsidR="002871F5" w:rsidTr="002871F5">
        <w:tc>
          <w:tcPr>
            <w:tcW w:w="1807" w:type="dxa"/>
            <w:vMerge/>
          </w:tcPr>
          <w:p w:rsidR="002871F5" w:rsidRPr="002871F5" w:rsidRDefault="002871F5" w:rsidP="00F71E95">
            <w:pPr>
              <w:spacing w:line="360" w:lineRule="auto"/>
              <w:jc w:val="center"/>
              <w:rPr>
                <w:rFonts w:ascii="宋体" w:hAnsi="宋体" w:cs="宋体"/>
                <w:b/>
                <w:sz w:val="24"/>
              </w:rPr>
            </w:pPr>
          </w:p>
        </w:tc>
        <w:tc>
          <w:tcPr>
            <w:tcW w:w="1277" w:type="dxa"/>
            <w:vMerge/>
            <w:vAlign w:val="center"/>
          </w:tcPr>
          <w:p w:rsidR="002871F5" w:rsidRPr="00F71E95" w:rsidRDefault="002871F5" w:rsidP="00F71E95">
            <w:pPr>
              <w:jc w:val="center"/>
              <w:rPr>
                <w:sz w:val="24"/>
              </w:rPr>
            </w:pPr>
          </w:p>
        </w:tc>
        <w:tc>
          <w:tcPr>
            <w:tcW w:w="1265" w:type="dxa"/>
            <w:vAlign w:val="center"/>
          </w:tcPr>
          <w:p w:rsidR="002871F5" w:rsidRPr="00F71E95" w:rsidRDefault="002871F5" w:rsidP="002871F5">
            <w:pPr>
              <w:jc w:val="center"/>
              <w:rPr>
                <w:sz w:val="24"/>
              </w:rPr>
            </w:pPr>
            <w:r>
              <w:rPr>
                <w:rFonts w:hint="eastAsia"/>
                <w:sz w:val="24"/>
              </w:rPr>
              <w:t>20</w:t>
            </w:r>
          </w:p>
        </w:tc>
        <w:tc>
          <w:tcPr>
            <w:tcW w:w="1332" w:type="dxa"/>
            <w:gridSpan w:val="2"/>
            <w:vAlign w:val="center"/>
          </w:tcPr>
          <w:p w:rsidR="002871F5" w:rsidRDefault="002F1B6C" w:rsidP="00F71E95">
            <w:pPr>
              <w:jc w:val="center"/>
              <w:rPr>
                <w:sz w:val="24"/>
              </w:rPr>
            </w:pPr>
            <w:r>
              <w:rPr>
                <w:rFonts w:hint="eastAsia"/>
                <w:sz w:val="24"/>
              </w:rPr>
              <w:t>9.43</w:t>
            </w:r>
          </w:p>
        </w:tc>
        <w:tc>
          <w:tcPr>
            <w:tcW w:w="2841" w:type="dxa"/>
          </w:tcPr>
          <w:p w:rsidR="002871F5" w:rsidRDefault="002F1B6C" w:rsidP="00DB04C1">
            <w:pPr>
              <w:spacing w:line="360" w:lineRule="auto"/>
              <w:jc w:val="center"/>
              <w:rPr>
                <w:sz w:val="24"/>
              </w:rPr>
            </w:pPr>
            <w:r>
              <w:rPr>
                <w:rFonts w:hint="eastAsia"/>
                <w:sz w:val="24"/>
              </w:rPr>
              <w:t>0.43</w:t>
            </w:r>
          </w:p>
        </w:tc>
      </w:tr>
      <w:tr w:rsidR="007C040D" w:rsidTr="00352D66">
        <w:tc>
          <w:tcPr>
            <w:tcW w:w="8522" w:type="dxa"/>
            <w:gridSpan w:val="6"/>
          </w:tcPr>
          <w:p w:rsidR="007C040D" w:rsidRDefault="007C040D" w:rsidP="00DB04C1">
            <w:pPr>
              <w:spacing w:line="360" w:lineRule="auto"/>
              <w:jc w:val="center"/>
              <w:rPr>
                <w:sz w:val="24"/>
              </w:rPr>
            </w:pPr>
            <w:r>
              <w:rPr>
                <w:rFonts w:hint="eastAsia"/>
                <w:sz w:val="24"/>
              </w:rPr>
              <w:t>同轴圆筒</w:t>
            </w:r>
          </w:p>
        </w:tc>
      </w:tr>
      <w:tr w:rsidR="00D72842" w:rsidTr="002871F5">
        <w:tc>
          <w:tcPr>
            <w:tcW w:w="1807" w:type="dxa"/>
            <w:vMerge w:val="restart"/>
          </w:tcPr>
          <w:p w:rsidR="00D72842" w:rsidRDefault="00D72842" w:rsidP="00F71E95">
            <w:pPr>
              <w:spacing w:line="360" w:lineRule="auto"/>
              <w:jc w:val="center"/>
              <w:rPr>
                <w:rFonts w:ascii="宋体" w:hAnsi="宋体" w:cs="宋体"/>
                <w:b/>
                <w:sz w:val="24"/>
              </w:rPr>
            </w:pPr>
          </w:p>
          <w:p w:rsidR="00D72842" w:rsidRDefault="00D72842" w:rsidP="00F71E95">
            <w:pPr>
              <w:spacing w:line="360" w:lineRule="auto"/>
              <w:jc w:val="center"/>
              <w:rPr>
                <w:rFonts w:ascii="宋体" w:hAnsi="宋体" w:cs="宋体"/>
                <w:b/>
                <w:sz w:val="24"/>
              </w:rPr>
            </w:pPr>
          </w:p>
          <w:p w:rsidR="00D72842" w:rsidRPr="002871F5" w:rsidRDefault="00D72842" w:rsidP="00F71E95">
            <w:pPr>
              <w:spacing w:line="360" w:lineRule="auto"/>
              <w:jc w:val="center"/>
              <w:rPr>
                <w:rFonts w:ascii="宋体" w:hAnsi="宋体" w:cs="宋体"/>
                <w:b/>
                <w:sz w:val="24"/>
              </w:rPr>
            </w:pPr>
            <w:r>
              <w:rPr>
                <w:rFonts w:ascii="宋体" w:hAnsi="宋体" w:cs="宋体" w:hint="eastAsia"/>
                <w:b/>
                <w:sz w:val="24"/>
              </w:rPr>
              <w:t>7</w:t>
            </w:r>
          </w:p>
        </w:tc>
        <w:tc>
          <w:tcPr>
            <w:tcW w:w="1277" w:type="dxa"/>
            <w:vMerge w:val="restart"/>
            <w:vAlign w:val="center"/>
          </w:tcPr>
          <w:p w:rsidR="00D72842" w:rsidRDefault="00D72842" w:rsidP="00F71E95">
            <w:pPr>
              <w:jc w:val="center"/>
              <w:rPr>
                <w:sz w:val="24"/>
              </w:rPr>
            </w:pPr>
          </w:p>
          <w:p w:rsidR="00D72842" w:rsidRPr="00F71E95" w:rsidRDefault="00D72842" w:rsidP="00F71E95">
            <w:pPr>
              <w:jc w:val="center"/>
              <w:rPr>
                <w:sz w:val="24"/>
              </w:rPr>
            </w:pPr>
            <w:r>
              <w:rPr>
                <w:rFonts w:hint="eastAsia"/>
                <w:sz w:val="24"/>
              </w:rPr>
              <w:t>25</w:t>
            </w:r>
          </w:p>
        </w:tc>
        <w:tc>
          <w:tcPr>
            <w:tcW w:w="1265" w:type="dxa"/>
            <w:vAlign w:val="center"/>
          </w:tcPr>
          <w:p w:rsidR="00D72842" w:rsidRDefault="00D72842" w:rsidP="002871F5">
            <w:pPr>
              <w:jc w:val="center"/>
              <w:rPr>
                <w:sz w:val="24"/>
              </w:rPr>
            </w:pPr>
            <w:r>
              <w:rPr>
                <w:rFonts w:hint="eastAsia"/>
                <w:sz w:val="24"/>
              </w:rPr>
              <w:t>5</w:t>
            </w:r>
          </w:p>
        </w:tc>
        <w:tc>
          <w:tcPr>
            <w:tcW w:w="1332" w:type="dxa"/>
            <w:gridSpan w:val="2"/>
            <w:vAlign w:val="center"/>
          </w:tcPr>
          <w:p w:rsidR="00D72842" w:rsidRDefault="007C040D" w:rsidP="00F71E95">
            <w:pPr>
              <w:jc w:val="center"/>
              <w:rPr>
                <w:sz w:val="24"/>
              </w:rPr>
            </w:pPr>
            <w:r>
              <w:rPr>
                <w:rFonts w:hint="eastAsia"/>
                <w:sz w:val="24"/>
              </w:rPr>
              <w:t>0.581</w:t>
            </w:r>
          </w:p>
        </w:tc>
        <w:tc>
          <w:tcPr>
            <w:tcW w:w="2841" w:type="dxa"/>
          </w:tcPr>
          <w:p w:rsidR="00D72842" w:rsidRDefault="007C040D" w:rsidP="00DB04C1">
            <w:pPr>
              <w:spacing w:line="360" w:lineRule="auto"/>
              <w:jc w:val="center"/>
              <w:rPr>
                <w:sz w:val="24"/>
              </w:rPr>
            </w:pPr>
            <w:r>
              <w:rPr>
                <w:rFonts w:hint="eastAsia"/>
                <w:sz w:val="24"/>
              </w:rPr>
              <w:t>0.023</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2871F5">
            <w:pPr>
              <w:jc w:val="center"/>
              <w:rPr>
                <w:sz w:val="24"/>
              </w:rPr>
            </w:pPr>
            <w:r>
              <w:rPr>
                <w:rFonts w:hint="eastAsia"/>
                <w:sz w:val="24"/>
              </w:rPr>
              <w:t>10</w:t>
            </w:r>
          </w:p>
        </w:tc>
        <w:tc>
          <w:tcPr>
            <w:tcW w:w="1332" w:type="dxa"/>
            <w:gridSpan w:val="2"/>
            <w:vAlign w:val="center"/>
          </w:tcPr>
          <w:p w:rsidR="00D72842" w:rsidRDefault="007C040D" w:rsidP="00F71E95">
            <w:pPr>
              <w:jc w:val="center"/>
              <w:rPr>
                <w:sz w:val="24"/>
              </w:rPr>
            </w:pPr>
            <w:r>
              <w:rPr>
                <w:rFonts w:hint="eastAsia"/>
                <w:sz w:val="24"/>
              </w:rPr>
              <w:t>0.472</w:t>
            </w:r>
          </w:p>
        </w:tc>
        <w:tc>
          <w:tcPr>
            <w:tcW w:w="2841" w:type="dxa"/>
          </w:tcPr>
          <w:p w:rsidR="00D72842" w:rsidRDefault="007C040D" w:rsidP="00DB04C1">
            <w:pPr>
              <w:spacing w:line="360" w:lineRule="auto"/>
              <w:jc w:val="center"/>
              <w:rPr>
                <w:sz w:val="24"/>
              </w:rPr>
            </w:pPr>
            <w:r>
              <w:rPr>
                <w:rFonts w:hint="eastAsia"/>
                <w:sz w:val="24"/>
              </w:rPr>
              <w:t>0.024</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2871F5">
            <w:pPr>
              <w:jc w:val="center"/>
              <w:rPr>
                <w:sz w:val="24"/>
              </w:rPr>
            </w:pPr>
            <w:r>
              <w:rPr>
                <w:rFonts w:hint="eastAsia"/>
                <w:sz w:val="24"/>
              </w:rPr>
              <w:t>50</w:t>
            </w:r>
          </w:p>
        </w:tc>
        <w:tc>
          <w:tcPr>
            <w:tcW w:w="1332" w:type="dxa"/>
            <w:gridSpan w:val="2"/>
            <w:vAlign w:val="center"/>
          </w:tcPr>
          <w:p w:rsidR="00D72842" w:rsidRDefault="007C040D" w:rsidP="00F71E95">
            <w:pPr>
              <w:jc w:val="center"/>
              <w:rPr>
                <w:sz w:val="24"/>
              </w:rPr>
            </w:pPr>
            <w:r>
              <w:rPr>
                <w:rFonts w:hint="eastAsia"/>
                <w:sz w:val="24"/>
              </w:rPr>
              <w:t>0.2305</w:t>
            </w:r>
          </w:p>
        </w:tc>
        <w:tc>
          <w:tcPr>
            <w:tcW w:w="2841" w:type="dxa"/>
          </w:tcPr>
          <w:p w:rsidR="00D72842" w:rsidRDefault="007C040D" w:rsidP="00DB04C1">
            <w:pPr>
              <w:spacing w:line="360" w:lineRule="auto"/>
              <w:jc w:val="center"/>
              <w:rPr>
                <w:sz w:val="24"/>
              </w:rPr>
            </w:pPr>
            <w:r>
              <w:rPr>
                <w:rFonts w:hint="eastAsia"/>
                <w:sz w:val="24"/>
              </w:rPr>
              <w:t>0.0055</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2871F5">
            <w:pPr>
              <w:jc w:val="center"/>
              <w:rPr>
                <w:sz w:val="24"/>
              </w:rPr>
            </w:pPr>
            <w:r>
              <w:rPr>
                <w:rFonts w:hint="eastAsia"/>
                <w:sz w:val="24"/>
              </w:rPr>
              <w:t>100</w:t>
            </w:r>
          </w:p>
        </w:tc>
        <w:tc>
          <w:tcPr>
            <w:tcW w:w="1332" w:type="dxa"/>
            <w:gridSpan w:val="2"/>
            <w:vAlign w:val="center"/>
          </w:tcPr>
          <w:p w:rsidR="00D72842" w:rsidRDefault="007C040D" w:rsidP="00F71E95">
            <w:pPr>
              <w:jc w:val="center"/>
              <w:rPr>
                <w:sz w:val="24"/>
              </w:rPr>
            </w:pPr>
            <w:r>
              <w:rPr>
                <w:rFonts w:hint="eastAsia"/>
                <w:sz w:val="24"/>
              </w:rPr>
              <w:t>0.1623</w:t>
            </w:r>
          </w:p>
        </w:tc>
        <w:tc>
          <w:tcPr>
            <w:tcW w:w="2841" w:type="dxa"/>
          </w:tcPr>
          <w:p w:rsidR="00D72842" w:rsidRDefault="007C040D" w:rsidP="00DB04C1">
            <w:pPr>
              <w:spacing w:line="360" w:lineRule="auto"/>
              <w:jc w:val="center"/>
              <w:rPr>
                <w:sz w:val="24"/>
              </w:rPr>
            </w:pPr>
            <w:r>
              <w:rPr>
                <w:rFonts w:hint="eastAsia"/>
                <w:sz w:val="24"/>
              </w:rPr>
              <w:t>0.0071</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2871F5">
            <w:pPr>
              <w:jc w:val="center"/>
              <w:rPr>
                <w:sz w:val="24"/>
              </w:rPr>
            </w:pPr>
            <w:r>
              <w:rPr>
                <w:rFonts w:hint="eastAsia"/>
                <w:sz w:val="24"/>
              </w:rPr>
              <w:t>200</w:t>
            </w:r>
          </w:p>
        </w:tc>
        <w:tc>
          <w:tcPr>
            <w:tcW w:w="1332" w:type="dxa"/>
            <w:gridSpan w:val="2"/>
            <w:vAlign w:val="center"/>
          </w:tcPr>
          <w:p w:rsidR="00D72842" w:rsidRDefault="007C040D" w:rsidP="00F71E95">
            <w:pPr>
              <w:jc w:val="center"/>
              <w:rPr>
                <w:sz w:val="24"/>
              </w:rPr>
            </w:pPr>
            <w:r>
              <w:rPr>
                <w:rFonts w:hint="eastAsia"/>
                <w:sz w:val="24"/>
              </w:rPr>
              <w:t>0.1132</w:t>
            </w:r>
          </w:p>
        </w:tc>
        <w:tc>
          <w:tcPr>
            <w:tcW w:w="2841" w:type="dxa"/>
          </w:tcPr>
          <w:p w:rsidR="00D72842" w:rsidRDefault="007C040D" w:rsidP="00DB04C1">
            <w:pPr>
              <w:spacing w:line="360" w:lineRule="auto"/>
              <w:jc w:val="center"/>
              <w:rPr>
                <w:sz w:val="24"/>
              </w:rPr>
            </w:pPr>
            <w:r>
              <w:rPr>
                <w:rFonts w:hint="eastAsia"/>
                <w:sz w:val="24"/>
              </w:rPr>
              <w:t>0.0046</w:t>
            </w:r>
          </w:p>
        </w:tc>
      </w:tr>
      <w:tr w:rsidR="00D72842" w:rsidTr="002871F5">
        <w:tc>
          <w:tcPr>
            <w:tcW w:w="1807" w:type="dxa"/>
            <w:vMerge w:val="restart"/>
          </w:tcPr>
          <w:p w:rsidR="00D72842" w:rsidRDefault="00D72842" w:rsidP="00F71E95">
            <w:pPr>
              <w:spacing w:line="360" w:lineRule="auto"/>
              <w:jc w:val="center"/>
              <w:rPr>
                <w:rFonts w:ascii="宋体" w:hAnsi="宋体" w:cs="宋体"/>
                <w:b/>
                <w:sz w:val="24"/>
              </w:rPr>
            </w:pPr>
          </w:p>
          <w:p w:rsidR="00D72842" w:rsidRDefault="00D72842" w:rsidP="00F71E95">
            <w:pPr>
              <w:spacing w:line="360" w:lineRule="auto"/>
              <w:jc w:val="center"/>
              <w:rPr>
                <w:rFonts w:ascii="宋体" w:hAnsi="宋体" w:cs="宋体"/>
                <w:b/>
                <w:sz w:val="24"/>
              </w:rPr>
            </w:pPr>
          </w:p>
          <w:p w:rsidR="00D72842" w:rsidRPr="002871F5" w:rsidRDefault="00D72842" w:rsidP="00F71E95">
            <w:pPr>
              <w:spacing w:line="360" w:lineRule="auto"/>
              <w:jc w:val="center"/>
              <w:rPr>
                <w:rFonts w:ascii="宋体" w:hAnsi="宋体" w:cs="宋体"/>
                <w:b/>
                <w:sz w:val="24"/>
              </w:rPr>
            </w:pPr>
            <w:r>
              <w:rPr>
                <w:rFonts w:ascii="宋体" w:hAnsi="宋体" w:cs="宋体" w:hint="eastAsia"/>
                <w:b/>
                <w:sz w:val="24"/>
              </w:rPr>
              <w:t>8</w:t>
            </w:r>
          </w:p>
        </w:tc>
        <w:tc>
          <w:tcPr>
            <w:tcW w:w="1277" w:type="dxa"/>
            <w:vMerge w:val="restart"/>
            <w:vAlign w:val="center"/>
          </w:tcPr>
          <w:p w:rsidR="00D72842" w:rsidRPr="00F71E95" w:rsidRDefault="00D72842" w:rsidP="00F71E95">
            <w:pPr>
              <w:jc w:val="center"/>
              <w:rPr>
                <w:sz w:val="24"/>
              </w:rPr>
            </w:pPr>
            <w:r>
              <w:rPr>
                <w:sz w:val="24"/>
              </w:rPr>
              <w:t>25</w:t>
            </w:r>
          </w:p>
        </w:tc>
        <w:tc>
          <w:tcPr>
            <w:tcW w:w="1265" w:type="dxa"/>
            <w:vAlign w:val="center"/>
          </w:tcPr>
          <w:p w:rsidR="00D72842" w:rsidRDefault="00D72842" w:rsidP="00E33B11">
            <w:pPr>
              <w:jc w:val="center"/>
              <w:rPr>
                <w:sz w:val="24"/>
              </w:rPr>
            </w:pPr>
            <w:r>
              <w:rPr>
                <w:rFonts w:hint="eastAsia"/>
                <w:sz w:val="24"/>
              </w:rPr>
              <w:t>5</w:t>
            </w:r>
          </w:p>
        </w:tc>
        <w:tc>
          <w:tcPr>
            <w:tcW w:w="1332" w:type="dxa"/>
            <w:gridSpan w:val="2"/>
            <w:vAlign w:val="center"/>
          </w:tcPr>
          <w:p w:rsidR="00D72842" w:rsidRDefault="007C040D" w:rsidP="00F71E95">
            <w:pPr>
              <w:jc w:val="center"/>
              <w:rPr>
                <w:sz w:val="24"/>
              </w:rPr>
            </w:pPr>
            <w:r>
              <w:rPr>
                <w:rFonts w:hint="eastAsia"/>
                <w:sz w:val="24"/>
              </w:rPr>
              <w:t>0.710</w:t>
            </w:r>
          </w:p>
        </w:tc>
        <w:tc>
          <w:tcPr>
            <w:tcW w:w="2841" w:type="dxa"/>
          </w:tcPr>
          <w:p w:rsidR="00D72842" w:rsidRDefault="007C040D" w:rsidP="00DB04C1">
            <w:pPr>
              <w:spacing w:line="360" w:lineRule="auto"/>
              <w:jc w:val="center"/>
              <w:rPr>
                <w:sz w:val="24"/>
              </w:rPr>
            </w:pPr>
            <w:r>
              <w:rPr>
                <w:rFonts w:hint="eastAsia"/>
                <w:sz w:val="24"/>
              </w:rPr>
              <w:t>0.023</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10</w:t>
            </w:r>
          </w:p>
        </w:tc>
        <w:tc>
          <w:tcPr>
            <w:tcW w:w="1332" w:type="dxa"/>
            <w:gridSpan w:val="2"/>
            <w:vAlign w:val="center"/>
          </w:tcPr>
          <w:p w:rsidR="00D72842" w:rsidRDefault="007C040D" w:rsidP="00F71E95">
            <w:pPr>
              <w:jc w:val="center"/>
              <w:rPr>
                <w:sz w:val="24"/>
              </w:rPr>
            </w:pPr>
            <w:r>
              <w:rPr>
                <w:rFonts w:hint="eastAsia"/>
                <w:sz w:val="24"/>
              </w:rPr>
              <w:t>0.680</w:t>
            </w:r>
          </w:p>
        </w:tc>
        <w:tc>
          <w:tcPr>
            <w:tcW w:w="2841" w:type="dxa"/>
          </w:tcPr>
          <w:p w:rsidR="00D72842" w:rsidRDefault="007C040D" w:rsidP="00DB04C1">
            <w:pPr>
              <w:spacing w:line="360" w:lineRule="auto"/>
              <w:jc w:val="center"/>
              <w:rPr>
                <w:sz w:val="24"/>
              </w:rPr>
            </w:pPr>
            <w:r>
              <w:rPr>
                <w:rFonts w:hint="eastAsia"/>
                <w:sz w:val="24"/>
              </w:rPr>
              <w:t>0.025</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50</w:t>
            </w:r>
          </w:p>
        </w:tc>
        <w:tc>
          <w:tcPr>
            <w:tcW w:w="1332" w:type="dxa"/>
            <w:gridSpan w:val="2"/>
            <w:vAlign w:val="center"/>
          </w:tcPr>
          <w:p w:rsidR="00D72842" w:rsidRDefault="007C040D" w:rsidP="00F71E95">
            <w:pPr>
              <w:jc w:val="center"/>
              <w:rPr>
                <w:sz w:val="24"/>
              </w:rPr>
            </w:pPr>
            <w:r>
              <w:rPr>
                <w:rFonts w:hint="eastAsia"/>
                <w:sz w:val="24"/>
              </w:rPr>
              <w:t>0.342</w:t>
            </w:r>
          </w:p>
        </w:tc>
        <w:tc>
          <w:tcPr>
            <w:tcW w:w="2841" w:type="dxa"/>
          </w:tcPr>
          <w:p w:rsidR="00D72842" w:rsidRDefault="007C040D" w:rsidP="00DB04C1">
            <w:pPr>
              <w:spacing w:line="360" w:lineRule="auto"/>
              <w:jc w:val="center"/>
              <w:rPr>
                <w:sz w:val="24"/>
              </w:rPr>
            </w:pPr>
            <w:r>
              <w:rPr>
                <w:rFonts w:hint="eastAsia"/>
                <w:sz w:val="24"/>
              </w:rPr>
              <w:t>0.013</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100</w:t>
            </w:r>
          </w:p>
        </w:tc>
        <w:tc>
          <w:tcPr>
            <w:tcW w:w="1332" w:type="dxa"/>
            <w:gridSpan w:val="2"/>
            <w:vAlign w:val="center"/>
          </w:tcPr>
          <w:p w:rsidR="00D72842" w:rsidRDefault="007C040D" w:rsidP="00F71E95">
            <w:pPr>
              <w:jc w:val="center"/>
              <w:rPr>
                <w:sz w:val="24"/>
              </w:rPr>
            </w:pPr>
            <w:r>
              <w:rPr>
                <w:rFonts w:hint="eastAsia"/>
                <w:sz w:val="24"/>
              </w:rPr>
              <w:t>0.250</w:t>
            </w:r>
          </w:p>
        </w:tc>
        <w:tc>
          <w:tcPr>
            <w:tcW w:w="2841" w:type="dxa"/>
          </w:tcPr>
          <w:p w:rsidR="00D72842" w:rsidRDefault="007C040D" w:rsidP="00DB04C1">
            <w:pPr>
              <w:spacing w:line="360" w:lineRule="auto"/>
              <w:jc w:val="center"/>
              <w:rPr>
                <w:sz w:val="24"/>
              </w:rPr>
            </w:pPr>
            <w:r>
              <w:rPr>
                <w:rFonts w:hint="eastAsia"/>
                <w:sz w:val="24"/>
              </w:rPr>
              <w:t>0.011</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200</w:t>
            </w:r>
          </w:p>
        </w:tc>
        <w:tc>
          <w:tcPr>
            <w:tcW w:w="1332" w:type="dxa"/>
            <w:gridSpan w:val="2"/>
            <w:vAlign w:val="center"/>
          </w:tcPr>
          <w:p w:rsidR="00D72842" w:rsidRDefault="007C040D" w:rsidP="00F71E95">
            <w:pPr>
              <w:jc w:val="center"/>
              <w:rPr>
                <w:sz w:val="24"/>
              </w:rPr>
            </w:pPr>
            <w:r>
              <w:rPr>
                <w:rFonts w:hint="eastAsia"/>
                <w:sz w:val="24"/>
              </w:rPr>
              <w:t>0.1720</w:t>
            </w:r>
          </w:p>
        </w:tc>
        <w:tc>
          <w:tcPr>
            <w:tcW w:w="2841" w:type="dxa"/>
          </w:tcPr>
          <w:p w:rsidR="00D72842" w:rsidRDefault="007C040D" w:rsidP="00DB04C1">
            <w:pPr>
              <w:spacing w:line="360" w:lineRule="auto"/>
              <w:jc w:val="center"/>
              <w:rPr>
                <w:sz w:val="24"/>
              </w:rPr>
            </w:pPr>
            <w:r>
              <w:rPr>
                <w:rFonts w:hint="eastAsia"/>
                <w:sz w:val="24"/>
              </w:rPr>
              <w:t>0.0062</w:t>
            </w:r>
          </w:p>
        </w:tc>
      </w:tr>
      <w:tr w:rsidR="00D72842" w:rsidTr="002871F5">
        <w:tc>
          <w:tcPr>
            <w:tcW w:w="1807" w:type="dxa"/>
            <w:vMerge w:val="restart"/>
          </w:tcPr>
          <w:p w:rsidR="00D72842" w:rsidRDefault="00D72842" w:rsidP="00F71E95">
            <w:pPr>
              <w:spacing w:line="360" w:lineRule="auto"/>
              <w:jc w:val="center"/>
              <w:rPr>
                <w:rFonts w:ascii="宋体" w:hAnsi="宋体" w:cs="宋体"/>
                <w:b/>
                <w:sz w:val="24"/>
              </w:rPr>
            </w:pPr>
          </w:p>
          <w:p w:rsidR="00D72842" w:rsidRDefault="00D72842" w:rsidP="00F71E95">
            <w:pPr>
              <w:spacing w:line="360" w:lineRule="auto"/>
              <w:jc w:val="center"/>
              <w:rPr>
                <w:rFonts w:ascii="宋体" w:hAnsi="宋体" w:cs="宋体"/>
                <w:b/>
                <w:sz w:val="24"/>
              </w:rPr>
            </w:pPr>
          </w:p>
          <w:p w:rsidR="00D72842" w:rsidRPr="002871F5" w:rsidRDefault="00D72842" w:rsidP="00F71E95">
            <w:pPr>
              <w:spacing w:line="360" w:lineRule="auto"/>
              <w:jc w:val="center"/>
              <w:rPr>
                <w:rFonts w:ascii="宋体" w:hAnsi="宋体" w:cs="宋体"/>
                <w:b/>
                <w:sz w:val="24"/>
              </w:rPr>
            </w:pPr>
            <w:r>
              <w:rPr>
                <w:rFonts w:ascii="宋体" w:hAnsi="宋体" w:cs="宋体" w:hint="eastAsia"/>
                <w:b/>
                <w:sz w:val="24"/>
              </w:rPr>
              <w:t>9</w:t>
            </w:r>
          </w:p>
        </w:tc>
        <w:tc>
          <w:tcPr>
            <w:tcW w:w="1277" w:type="dxa"/>
            <w:vMerge w:val="restart"/>
            <w:vAlign w:val="center"/>
          </w:tcPr>
          <w:p w:rsidR="00D72842" w:rsidRPr="00F71E95" w:rsidRDefault="00D72842" w:rsidP="00F71E95">
            <w:pPr>
              <w:jc w:val="center"/>
              <w:rPr>
                <w:sz w:val="24"/>
              </w:rPr>
            </w:pPr>
            <w:r>
              <w:rPr>
                <w:sz w:val="24"/>
              </w:rPr>
              <w:t>25</w:t>
            </w:r>
          </w:p>
        </w:tc>
        <w:tc>
          <w:tcPr>
            <w:tcW w:w="1265" w:type="dxa"/>
            <w:vAlign w:val="center"/>
          </w:tcPr>
          <w:p w:rsidR="00D72842" w:rsidRDefault="00D72842" w:rsidP="00E33B11">
            <w:pPr>
              <w:jc w:val="center"/>
              <w:rPr>
                <w:sz w:val="24"/>
              </w:rPr>
            </w:pPr>
            <w:r>
              <w:rPr>
                <w:rFonts w:hint="eastAsia"/>
                <w:sz w:val="24"/>
              </w:rPr>
              <w:t>5</w:t>
            </w:r>
          </w:p>
        </w:tc>
        <w:tc>
          <w:tcPr>
            <w:tcW w:w="1332" w:type="dxa"/>
            <w:gridSpan w:val="2"/>
            <w:vAlign w:val="center"/>
          </w:tcPr>
          <w:p w:rsidR="00D72842" w:rsidRDefault="007C040D" w:rsidP="00F71E95">
            <w:pPr>
              <w:jc w:val="center"/>
              <w:rPr>
                <w:sz w:val="24"/>
              </w:rPr>
            </w:pPr>
            <w:r>
              <w:rPr>
                <w:rFonts w:hint="eastAsia"/>
                <w:sz w:val="24"/>
              </w:rPr>
              <w:t>1.570</w:t>
            </w:r>
          </w:p>
        </w:tc>
        <w:tc>
          <w:tcPr>
            <w:tcW w:w="2841" w:type="dxa"/>
          </w:tcPr>
          <w:p w:rsidR="00D72842" w:rsidRDefault="007C040D" w:rsidP="00DB04C1">
            <w:pPr>
              <w:spacing w:line="360" w:lineRule="auto"/>
              <w:jc w:val="center"/>
              <w:rPr>
                <w:sz w:val="24"/>
              </w:rPr>
            </w:pPr>
            <w:r>
              <w:rPr>
                <w:rFonts w:hint="eastAsia"/>
                <w:sz w:val="24"/>
              </w:rPr>
              <w:t>0.061</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10</w:t>
            </w:r>
          </w:p>
        </w:tc>
        <w:tc>
          <w:tcPr>
            <w:tcW w:w="1332" w:type="dxa"/>
            <w:gridSpan w:val="2"/>
            <w:vAlign w:val="center"/>
          </w:tcPr>
          <w:p w:rsidR="00D72842" w:rsidRDefault="007C040D" w:rsidP="00F71E95">
            <w:pPr>
              <w:jc w:val="center"/>
              <w:rPr>
                <w:sz w:val="24"/>
              </w:rPr>
            </w:pPr>
            <w:r>
              <w:rPr>
                <w:rFonts w:hint="eastAsia"/>
                <w:sz w:val="24"/>
              </w:rPr>
              <w:t>1.233</w:t>
            </w:r>
          </w:p>
        </w:tc>
        <w:tc>
          <w:tcPr>
            <w:tcW w:w="2841" w:type="dxa"/>
          </w:tcPr>
          <w:p w:rsidR="00D72842" w:rsidRDefault="007C040D" w:rsidP="00DB04C1">
            <w:pPr>
              <w:spacing w:line="360" w:lineRule="auto"/>
              <w:jc w:val="center"/>
              <w:rPr>
                <w:sz w:val="24"/>
              </w:rPr>
            </w:pPr>
            <w:r>
              <w:rPr>
                <w:rFonts w:hint="eastAsia"/>
                <w:sz w:val="24"/>
              </w:rPr>
              <w:t>0.060</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50</w:t>
            </w:r>
          </w:p>
        </w:tc>
        <w:tc>
          <w:tcPr>
            <w:tcW w:w="1332" w:type="dxa"/>
            <w:gridSpan w:val="2"/>
            <w:vAlign w:val="center"/>
          </w:tcPr>
          <w:p w:rsidR="00D72842" w:rsidRDefault="007C040D" w:rsidP="00F71E95">
            <w:pPr>
              <w:jc w:val="center"/>
              <w:rPr>
                <w:sz w:val="24"/>
              </w:rPr>
            </w:pPr>
            <w:r>
              <w:rPr>
                <w:rFonts w:hint="eastAsia"/>
                <w:sz w:val="24"/>
              </w:rPr>
              <w:t>0.602</w:t>
            </w:r>
          </w:p>
        </w:tc>
        <w:tc>
          <w:tcPr>
            <w:tcW w:w="2841" w:type="dxa"/>
          </w:tcPr>
          <w:p w:rsidR="00D72842" w:rsidRDefault="007C040D" w:rsidP="00DB04C1">
            <w:pPr>
              <w:spacing w:line="360" w:lineRule="auto"/>
              <w:jc w:val="center"/>
              <w:rPr>
                <w:sz w:val="24"/>
              </w:rPr>
            </w:pPr>
            <w:r>
              <w:rPr>
                <w:rFonts w:hint="eastAsia"/>
                <w:sz w:val="24"/>
              </w:rPr>
              <w:t>0.022</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100</w:t>
            </w:r>
          </w:p>
        </w:tc>
        <w:tc>
          <w:tcPr>
            <w:tcW w:w="1332" w:type="dxa"/>
            <w:gridSpan w:val="2"/>
            <w:vAlign w:val="center"/>
          </w:tcPr>
          <w:p w:rsidR="00D72842" w:rsidRDefault="007C040D" w:rsidP="00F71E95">
            <w:pPr>
              <w:jc w:val="center"/>
              <w:rPr>
                <w:sz w:val="24"/>
              </w:rPr>
            </w:pPr>
            <w:r>
              <w:rPr>
                <w:rFonts w:hint="eastAsia"/>
                <w:sz w:val="24"/>
              </w:rPr>
              <w:t>0.421</w:t>
            </w:r>
          </w:p>
        </w:tc>
        <w:tc>
          <w:tcPr>
            <w:tcW w:w="2841" w:type="dxa"/>
          </w:tcPr>
          <w:p w:rsidR="00D72842" w:rsidRDefault="007C040D" w:rsidP="00DB04C1">
            <w:pPr>
              <w:spacing w:line="360" w:lineRule="auto"/>
              <w:jc w:val="center"/>
              <w:rPr>
                <w:sz w:val="24"/>
              </w:rPr>
            </w:pPr>
            <w:r>
              <w:rPr>
                <w:rFonts w:hint="eastAsia"/>
                <w:sz w:val="24"/>
              </w:rPr>
              <w:t>0.018</w:t>
            </w:r>
          </w:p>
        </w:tc>
      </w:tr>
      <w:tr w:rsidR="00D72842" w:rsidTr="002871F5">
        <w:tc>
          <w:tcPr>
            <w:tcW w:w="1807" w:type="dxa"/>
            <w:vMerge/>
          </w:tcPr>
          <w:p w:rsidR="00D72842" w:rsidRPr="002871F5" w:rsidRDefault="00D72842" w:rsidP="00F71E95">
            <w:pPr>
              <w:spacing w:line="360" w:lineRule="auto"/>
              <w:jc w:val="center"/>
              <w:rPr>
                <w:rFonts w:ascii="宋体" w:hAnsi="宋体" w:cs="宋体"/>
                <w:b/>
                <w:sz w:val="24"/>
              </w:rPr>
            </w:pPr>
          </w:p>
        </w:tc>
        <w:tc>
          <w:tcPr>
            <w:tcW w:w="1277" w:type="dxa"/>
            <w:vMerge/>
            <w:vAlign w:val="center"/>
          </w:tcPr>
          <w:p w:rsidR="00D72842" w:rsidRPr="00F71E95" w:rsidRDefault="00D72842" w:rsidP="00F71E95">
            <w:pPr>
              <w:jc w:val="center"/>
              <w:rPr>
                <w:sz w:val="24"/>
              </w:rPr>
            </w:pPr>
          </w:p>
        </w:tc>
        <w:tc>
          <w:tcPr>
            <w:tcW w:w="1265" w:type="dxa"/>
            <w:vAlign w:val="center"/>
          </w:tcPr>
          <w:p w:rsidR="00D72842" w:rsidRDefault="00D72842" w:rsidP="00E33B11">
            <w:pPr>
              <w:jc w:val="center"/>
              <w:rPr>
                <w:sz w:val="24"/>
              </w:rPr>
            </w:pPr>
            <w:r>
              <w:rPr>
                <w:rFonts w:hint="eastAsia"/>
                <w:sz w:val="24"/>
              </w:rPr>
              <w:t>200</w:t>
            </w:r>
          </w:p>
        </w:tc>
        <w:tc>
          <w:tcPr>
            <w:tcW w:w="1332" w:type="dxa"/>
            <w:gridSpan w:val="2"/>
            <w:vAlign w:val="center"/>
          </w:tcPr>
          <w:p w:rsidR="00D72842" w:rsidRDefault="007C040D" w:rsidP="00F71E95">
            <w:pPr>
              <w:jc w:val="center"/>
              <w:rPr>
                <w:sz w:val="24"/>
              </w:rPr>
            </w:pPr>
            <w:r>
              <w:rPr>
                <w:rFonts w:hint="eastAsia"/>
                <w:sz w:val="24"/>
              </w:rPr>
              <w:t>0.294</w:t>
            </w:r>
          </w:p>
        </w:tc>
        <w:tc>
          <w:tcPr>
            <w:tcW w:w="2841" w:type="dxa"/>
          </w:tcPr>
          <w:p w:rsidR="00D72842" w:rsidRDefault="007C040D" w:rsidP="00DB04C1">
            <w:pPr>
              <w:spacing w:line="360" w:lineRule="auto"/>
              <w:jc w:val="center"/>
              <w:rPr>
                <w:sz w:val="24"/>
              </w:rPr>
            </w:pPr>
            <w:r>
              <w:rPr>
                <w:rFonts w:hint="eastAsia"/>
                <w:sz w:val="24"/>
              </w:rPr>
              <w:t>0.011</w:t>
            </w:r>
          </w:p>
        </w:tc>
      </w:tr>
    </w:tbl>
    <w:p w:rsidR="005A1ABA" w:rsidRPr="00CC5B51" w:rsidRDefault="009D21D0">
      <w:pPr>
        <w:spacing w:line="360" w:lineRule="auto"/>
        <w:rPr>
          <w:b/>
          <w:sz w:val="24"/>
        </w:rPr>
      </w:pPr>
      <w:r w:rsidRPr="00CC5B51">
        <w:rPr>
          <w:rFonts w:hint="eastAsia"/>
          <w:b/>
          <w:sz w:val="24"/>
        </w:rPr>
        <w:t>三、编制依据</w:t>
      </w:r>
    </w:p>
    <w:p w:rsidR="005A1ABA" w:rsidRDefault="009D21D0">
      <w:pPr>
        <w:autoSpaceDE w:val="0"/>
        <w:autoSpaceDN w:val="0"/>
        <w:adjustRightInd w:val="0"/>
        <w:spacing w:line="360" w:lineRule="auto"/>
        <w:ind w:firstLineChars="200" w:firstLine="480"/>
        <w:rPr>
          <w:sz w:val="24"/>
        </w:rPr>
      </w:pPr>
      <w:r>
        <w:rPr>
          <w:rFonts w:hint="eastAsia"/>
          <w:sz w:val="24"/>
        </w:rPr>
        <w:t>在本规范编制过程中，重点参照了以下国家标准及计量技术规范：</w:t>
      </w:r>
    </w:p>
    <w:p w:rsidR="005A1ABA" w:rsidRPr="008E290D" w:rsidRDefault="008E290D" w:rsidP="008E290D">
      <w:pPr>
        <w:tabs>
          <w:tab w:val="left" w:pos="540"/>
        </w:tabs>
        <w:autoSpaceDE w:val="0"/>
        <w:autoSpaceDN w:val="0"/>
        <w:adjustRightInd w:val="0"/>
        <w:spacing w:line="360" w:lineRule="auto"/>
        <w:ind w:firstLineChars="200" w:firstLine="480"/>
        <w:rPr>
          <w:rFonts w:ascii="宋体" w:hAnsi="宋体" w:cs="宋体"/>
          <w:sz w:val="24"/>
        </w:rPr>
      </w:pPr>
      <w:r w:rsidRPr="008E290D">
        <w:rPr>
          <w:color w:val="000000"/>
          <w:sz w:val="24"/>
        </w:rPr>
        <w:t>ISO 6721-2010</w:t>
      </w:r>
      <w:r>
        <w:rPr>
          <w:rFonts w:hint="eastAsia"/>
          <w:color w:val="000000"/>
          <w:sz w:val="24"/>
        </w:rPr>
        <w:t xml:space="preserve"> </w:t>
      </w:r>
      <w:r w:rsidR="00B512CE">
        <w:rPr>
          <w:color w:val="000000"/>
          <w:sz w:val="24"/>
        </w:rPr>
        <w:t>《</w:t>
      </w:r>
      <w:r w:rsidRPr="008E290D">
        <w:rPr>
          <w:rFonts w:hint="eastAsia"/>
          <w:sz w:val="24"/>
        </w:rPr>
        <w:t>塑料</w:t>
      </w:r>
      <w:r w:rsidRPr="008E290D">
        <w:rPr>
          <w:sz w:val="24"/>
        </w:rPr>
        <w:t>-</w:t>
      </w:r>
      <w:r w:rsidRPr="008E290D">
        <w:rPr>
          <w:rFonts w:hint="eastAsia"/>
          <w:sz w:val="24"/>
        </w:rPr>
        <w:t>动态力学性能测定</w:t>
      </w:r>
      <w:r w:rsidRPr="008E290D">
        <w:rPr>
          <w:sz w:val="24"/>
        </w:rPr>
        <w:t>-</w:t>
      </w:r>
      <w:r w:rsidRPr="008E290D">
        <w:rPr>
          <w:rFonts w:hint="eastAsia"/>
          <w:sz w:val="24"/>
        </w:rPr>
        <w:t>第</w:t>
      </w:r>
      <w:r w:rsidRPr="008E290D">
        <w:rPr>
          <w:sz w:val="24"/>
        </w:rPr>
        <w:t>10</w:t>
      </w:r>
      <w:r w:rsidRPr="008E290D">
        <w:rPr>
          <w:rFonts w:hint="eastAsia"/>
          <w:sz w:val="24"/>
        </w:rPr>
        <w:t>部分：用平行板振荡流变仪测量复数剪切</w:t>
      </w:r>
      <w:r w:rsidR="007B037A">
        <w:rPr>
          <w:rFonts w:hint="eastAsia"/>
          <w:sz w:val="24"/>
        </w:rPr>
        <w:t>黏度</w:t>
      </w:r>
      <w:r w:rsidR="00B512CE">
        <w:rPr>
          <w:color w:val="000000"/>
          <w:sz w:val="24"/>
        </w:rPr>
        <w:t>》</w:t>
      </w:r>
    </w:p>
    <w:p w:rsidR="005A1ABA" w:rsidRDefault="008E290D" w:rsidP="008E290D">
      <w:pPr>
        <w:tabs>
          <w:tab w:val="left" w:pos="360"/>
        </w:tabs>
        <w:autoSpaceDE w:val="0"/>
        <w:autoSpaceDN w:val="0"/>
        <w:adjustRightInd w:val="0"/>
        <w:spacing w:line="360" w:lineRule="auto"/>
        <w:ind w:firstLineChars="200" w:firstLine="480"/>
        <w:rPr>
          <w:rFonts w:hAnsi="宋体"/>
          <w:kern w:val="0"/>
          <w:sz w:val="24"/>
        </w:rPr>
      </w:pPr>
      <w:bookmarkStart w:id="1" w:name="OLE_LINK5"/>
      <w:bookmarkStart w:id="2" w:name="OLE_LINK6"/>
      <w:r w:rsidRPr="008E290D">
        <w:rPr>
          <w:rFonts w:hAnsi="宋体"/>
          <w:kern w:val="0"/>
          <w:sz w:val="24"/>
        </w:rPr>
        <w:t>ASTM</w:t>
      </w:r>
      <w:bookmarkEnd w:id="1"/>
      <w:bookmarkEnd w:id="2"/>
      <w:r w:rsidRPr="008E290D">
        <w:rPr>
          <w:rFonts w:hAnsi="宋体"/>
          <w:kern w:val="0"/>
          <w:sz w:val="24"/>
        </w:rPr>
        <w:t xml:space="preserve"> E2509-2014</w:t>
      </w:r>
      <w:r>
        <w:rPr>
          <w:rFonts w:hAnsi="宋体" w:hint="eastAsia"/>
          <w:kern w:val="0"/>
          <w:sz w:val="24"/>
        </w:rPr>
        <w:t xml:space="preserve"> </w:t>
      </w:r>
      <w:r w:rsidR="00B512CE">
        <w:rPr>
          <w:color w:val="000000"/>
          <w:sz w:val="24"/>
        </w:rPr>
        <w:t>《</w:t>
      </w:r>
      <w:r>
        <w:rPr>
          <w:rFonts w:hint="eastAsia"/>
          <w:sz w:val="24"/>
        </w:rPr>
        <w:t>等温模型流变仪温度校准的试验方法</w:t>
      </w:r>
      <w:r w:rsidR="00B512CE">
        <w:rPr>
          <w:color w:val="000000"/>
          <w:sz w:val="24"/>
        </w:rPr>
        <w:t>》</w:t>
      </w:r>
    </w:p>
    <w:p w:rsidR="005A1ABA" w:rsidRDefault="009D21D0" w:rsidP="008E290D">
      <w:pPr>
        <w:tabs>
          <w:tab w:val="left" w:pos="36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 xml:space="preserve">JJF 1001-2011 </w:t>
      </w:r>
      <w:r w:rsidR="00B512CE">
        <w:rPr>
          <w:color w:val="000000"/>
          <w:sz w:val="24"/>
        </w:rPr>
        <w:t>《</w:t>
      </w:r>
      <w:r>
        <w:rPr>
          <w:rFonts w:ascii="宋体" w:hAnsi="宋体" w:cs="宋体" w:hint="eastAsia"/>
          <w:sz w:val="24"/>
        </w:rPr>
        <w:t>通用计量术语及定义</w:t>
      </w:r>
      <w:r w:rsidR="00B512CE">
        <w:rPr>
          <w:color w:val="000000"/>
          <w:sz w:val="24"/>
        </w:rPr>
        <w:t>》</w:t>
      </w:r>
    </w:p>
    <w:p w:rsidR="005A1ABA" w:rsidRDefault="009D21D0">
      <w:pPr>
        <w:tabs>
          <w:tab w:val="left" w:pos="360"/>
        </w:tabs>
        <w:autoSpaceDE w:val="0"/>
        <w:autoSpaceDN w:val="0"/>
        <w:adjustRightInd w:val="0"/>
        <w:spacing w:line="360" w:lineRule="auto"/>
        <w:ind w:firstLineChars="200" w:firstLine="480"/>
        <w:rPr>
          <w:rFonts w:ascii="宋体" w:hAnsi="宋体" w:cs="宋体"/>
          <w:sz w:val="24"/>
        </w:rPr>
      </w:pPr>
      <w:r w:rsidRPr="008E290D">
        <w:rPr>
          <w:rFonts w:hAnsi="宋体" w:hint="eastAsia"/>
          <w:kern w:val="0"/>
          <w:sz w:val="24"/>
        </w:rPr>
        <w:t>JJF 1059.1-2012</w:t>
      </w:r>
      <w:r>
        <w:rPr>
          <w:rFonts w:ascii="宋体" w:hAnsi="宋体" w:cs="宋体" w:hint="eastAsia"/>
          <w:sz w:val="24"/>
        </w:rPr>
        <w:t xml:space="preserve"> </w:t>
      </w:r>
      <w:r w:rsidR="00B512CE">
        <w:rPr>
          <w:color w:val="000000"/>
          <w:sz w:val="24"/>
        </w:rPr>
        <w:t>《</w:t>
      </w:r>
      <w:r>
        <w:rPr>
          <w:rFonts w:ascii="宋体" w:hAnsi="宋体" w:cs="宋体" w:hint="eastAsia"/>
          <w:sz w:val="24"/>
        </w:rPr>
        <w:t>测量不确定度评定与表示</w:t>
      </w:r>
      <w:r w:rsidR="00B512CE">
        <w:rPr>
          <w:color w:val="000000"/>
          <w:sz w:val="24"/>
        </w:rPr>
        <w:t>》</w:t>
      </w:r>
    </w:p>
    <w:p w:rsidR="005A1ABA" w:rsidRDefault="009D21D0">
      <w:pPr>
        <w:autoSpaceDE w:val="0"/>
        <w:autoSpaceDN w:val="0"/>
        <w:adjustRightInd w:val="0"/>
        <w:spacing w:line="360" w:lineRule="auto"/>
        <w:ind w:firstLineChars="200" w:firstLine="480"/>
        <w:rPr>
          <w:rFonts w:ascii="宋体" w:hAnsi="宋体" w:cs="宋体"/>
          <w:sz w:val="24"/>
        </w:rPr>
      </w:pPr>
      <w:r w:rsidRPr="008E290D">
        <w:rPr>
          <w:rFonts w:hAnsi="宋体" w:hint="eastAsia"/>
          <w:kern w:val="0"/>
          <w:sz w:val="24"/>
        </w:rPr>
        <w:t>JJF 1071-2010</w:t>
      </w:r>
      <w:r>
        <w:rPr>
          <w:rFonts w:ascii="宋体" w:hAnsi="宋体" w:cs="宋体" w:hint="eastAsia"/>
          <w:sz w:val="24"/>
        </w:rPr>
        <w:t xml:space="preserve"> </w:t>
      </w:r>
      <w:r w:rsidR="00B512CE">
        <w:rPr>
          <w:color w:val="000000"/>
          <w:sz w:val="24"/>
        </w:rPr>
        <w:t>《</w:t>
      </w:r>
      <w:r>
        <w:rPr>
          <w:rFonts w:ascii="宋体" w:hAnsi="宋体" w:cs="宋体" w:hint="eastAsia"/>
          <w:sz w:val="24"/>
        </w:rPr>
        <w:t>国家计量校准规范编写规则</w:t>
      </w:r>
      <w:r w:rsidR="00B512CE">
        <w:rPr>
          <w:color w:val="000000"/>
          <w:sz w:val="24"/>
        </w:rPr>
        <w:t>》</w:t>
      </w:r>
    </w:p>
    <w:p w:rsidR="005A3341" w:rsidRPr="00CC5B51" w:rsidRDefault="005A3341" w:rsidP="005A3341">
      <w:pPr>
        <w:spacing w:line="360" w:lineRule="auto"/>
        <w:rPr>
          <w:b/>
          <w:sz w:val="24"/>
        </w:rPr>
      </w:pPr>
      <w:r w:rsidRPr="00CC5B51">
        <w:rPr>
          <w:rFonts w:hint="eastAsia"/>
          <w:b/>
          <w:sz w:val="24"/>
        </w:rPr>
        <w:t>四</w:t>
      </w:r>
      <w:r w:rsidRPr="00CC5B51">
        <w:rPr>
          <w:b/>
          <w:sz w:val="24"/>
        </w:rPr>
        <w:t>、仪器调研</w:t>
      </w:r>
    </w:p>
    <w:p w:rsidR="005A3341" w:rsidRPr="005A3341" w:rsidRDefault="005A3341" w:rsidP="005A3341">
      <w:pPr>
        <w:spacing w:line="360" w:lineRule="auto"/>
        <w:ind w:firstLineChars="200" w:firstLine="480"/>
        <w:rPr>
          <w:sz w:val="24"/>
        </w:rPr>
      </w:pPr>
      <w:r>
        <w:rPr>
          <w:rFonts w:hint="eastAsia"/>
          <w:sz w:val="24"/>
        </w:rPr>
        <w:t>目前</w:t>
      </w:r>
      <w:r w:rsidRPr="005A3341">
        <w:rPr>
          <w:sz w:val="24"/>
        </w:rPr>
        <w:t>旋转</w:t>
      </w:r>
      <w:r>
        <w:rPr>
          <w:rFonts w:hint="eastAsia"/>
          <w:sz w:val="24"/>
        </w:rPr>
        <w:t>流变</w:t>
      </w:r>
      <w:r w:rsidRPr="005A3341">
        <w:rPr>
          <w:sz w:val="24"/>
        </w:rPr>
        <w:t>仪</w:t>
      </w:r>
      <w:r w:rsidR="00824DBF">
        <w:rPr>
          <w:rFonts w:hint="eastAsia"/>
          <w:sz w:val="24"/>
        </w:rPr>
        <w:t>的</w:t>
      </w:r>
      <w:r w:rsidRPr="005A3341">
        <w:rPr>
          <w:sz w:val="24"/>
        </w:rPr>
        <w:t>生产厂家</w:t>
      </w:r>
      <w:r w:rsidR="00824DBF">
        <w:rPr>
          <w:rFonts w:hint="eastAsia"/>
          <w:sz w:val="24"/>
        </w:rPr>
        <w:t>全部集中在国外，国内还没有商品化的产品出现，生产厂家</w:t>
      </w:r>
      <w:r w:rsidRPr="005A3341">
        <w:rPr>
          <w:sz w:val="24"/>
        </w:rPr>
        <w:t>主要有美国</w:t>
      </w:r>
      <w:r w:rsidR="00824DBF">
        <w:rPr>
          <w:rFonts w:hint="eastAsia"/>
          <w:sz w:val="24"/>
        </w:rPr>
        <w:t>TA</w:t>
      </w:r>
      <w:r w:rsidRPr="005A3341">
        <w:rPr>
          <w:sz w:val="24"/>
        </w:rPr>
        <w:t>公司、</w:t>
      </w:r>
      <w:r w:rsidR="00824DBF">
        <w:rPr>
          <w:rFonts w:hint="eastAsia"/>
          <w:sz w:val="24"/>
        </w:rPr>
        <w:t>奥地利</w:t>
      </w:r>
      <w:r w:rsidR="00824DBF" w:rsidRPr="00824DBF">
        <w:rPr>
          <w:sz w:val="24"/>
        </w:rPr>
        <w:t>Anton Paar</w:t>
      </w:r>
      <w:r w:rsidRPr="005A3341">
        <w:rPr>
          <w:sz w:val="24"/>
        </w:rPr>
        <w:t>公司、</w:t>
      </w:r>
      <w:r w:rsidR="00824DBF">
        <w:rPr>
          <w:rFonts w:hint="eastAsia"/>
          <w:sz w:val="24"/>
        </w:rPr>
        <w:t>英国</w:t>
      </w:r>
      <w:r w:rsidR="00824DBF">
        <w:rPr>
          <w:rFonts w:hint="eastAsia"/>
          <w:sz w:val="24"/>
        </w:rPr>
        <w:t>Malvern</w:t>
      </w:r>
      <w:r w:rsidRPr="005A3341">
        <w:rPr>
          <w:sz w:val="24"/>
        </w:rPr>
        <w:t>公司</w:t>
      </w:r>
      <w:r w:rsidR="00824DBF">
        <w:rPr>
          <w:rFonts w:hint="eastAsia"/>
          <w:sz w:val="24"/>
        </w:rPr>
        <w:t>和四</w:t>
      </w:r>
      <w:r w:rsidRPr="005A3341">
        <w:rPr>
          <w:sz w:val="24"/>
        </w:rPr>
        <w:t>家公司</w:t>
      </w:r>
      <w:r w:rsidR="00471725">
        <w:rPr>
          <w:rFonts w:hint="eastAsia"/>
          <w:sz w:val="24"/>
        </w:rPr>
        <w:t>和</w:t>
      </w:r>
      <w:r w:rsidR="00471725" w:rsidRPr="005A3341">
        <w:rPr>
          <w:sz w:val="24"/>
        </w:rPr>
        <w:t>美国</w:t>
      </w:r>
      <w:r w:rsidR="00471725">
        <w:rPr>
          <w:rFonts w:hint="eastAsia"/>
          <w:sz w:val="24"/>
        </w:rPr>
        <w:t>Thermo-Fisher</w:t>
      </w:r>
      <w:r w:rsidR="00471725">
        <w:rPr>
          <w:rFonts w:hint="eastAsia"/>
          <w:sz w:val="24"/>
        </w:rPr>
        <w:t>公司</w:t>
      </w:r>
      <w:r w:rsidRPr="005A3341">
        <w:rPr>
          <w:sz w:val="24"/>
        </w:rPr>
        <w:t>，其中又以美国</w:t>
      </w:r>
      <w:r w:rsidR="00824DBF">
        <w:rPr>
          <w:rFonts w:hint="eastAsia"/>
          <w:sz w:val="24"/>
        </w:rPr>
        <w:t>TA</w:t>
      </w:r>
      <w:r w:rsidRPr="005A3341">
        <w:rPr>
          <w:sz w:val="24"/>
        </w:rPr>
        <w:t>公司</w:t>
      </w:r>
      <w:r w:rsidR="00824DBF">
        <w:rPr>
          <w:rFonts w:hint="eastAsia"/>
          <w:sz w:val="24"/>
        </w:rPr>
        <w:t>和奥地利</w:t>
      </w:r>
      <w:r w:rsidR="00824DBF" w:rsidRPr="00824DBF">
        <w:rPr>
          <w:sz w:val="24"/>
        </w:rPr>
        <w:t>Anton Paar</w:t>
      </w:r>
      <w:r w:rsidR="00824DBF" w:rsidRPr="005A3341">
        <w:rPr>
          <w:sz w:val="24"/>
        </w:rPr>
        <w:t>公司</w:t>
      </w:r>
      <w:r w:rsidRPr="005A3341">
        <w:rPr>
          <w:sz w:val="24"/>
        </w:rPr>
        <w:t>的市场份额最大。</w:t>
      </w:r>
    </w:p>
    <w:p w:rsidR="005A3341" w:rsidRDefault="005A3341" w:rsidP="005A3341">
      <w:pPr>
        <w:spacing w:line="360" w:lineRule="auto"/>
        <w:ind w:firstLineChars="250" w:firstLine="600"/>
        <w:rPr>
          <w:sz w:val="24"/>
        </w:rPr>
      </w:pPr>
      <w:r w:rsidRPr="005A3341">
        <w:rPr>
          <w:sz w:val="24"/>
        </w:rPr>
        <w:t>目前各仪器厂商的主要仪器型号有：美国</w:t>
      </w:r>
      <w:r w:rsidR="00824DBF">
        <w:rPr>
          <w:rFonts w:hint="eastAsia"/>
          <w:sz w:val="24"/>
        </w:rPr>
        <w:t>TA</w:t>
      </w:r>
      <w:r w:rsidRPr="005A3341">
        <w:rPr>
          <w:sz w:val="24"/>
        </w:rPr>
        <w:t>公司</w:t>
      </w:r>
      <w:r w:rsidR="00824DBF">
        <w:rPr>
          <w:rFonts w:hint="eastAsia"/>
          <w:sz w:val="24"/>
        </w:rPr>
        <w:t>DHR</w:t>
      </w:r>
      <w:r w:rsidRPr="005A3341">
        <w:rPr>
          <w:sz w:val="24"/>
        </w:rPr>
        <w:t>型和</w:t>
      </w:r>
      <w:r w:rsidR="00824DBF">
        <w:rPr>
          <w:rFonts w:hint="eastAsia"/>
          <w:sz w:val="24"/>
        </w:rPr>
        <w:t>ARES-G2</w:t>
      </w:r>
      <w:r w:rsidRPr="005A3341">
        <w:rPr>
          <w:sz w:val="24"/>
        </w:rPr>
        <w:t>型，</w:t>
      </w:r>
      <w:r w:rsidR="00824DBF">
        <w:rPr>
          <w:rFonts w:hint="eastAsia"/>
          <w:sz w:val="24"/>
        </w:rPr>
        <w:t>奥地利</w:t>
      </w:r>
      <w:r w:rsidR="00824DBF" w:rsidRPr="00824DBF">
        <w:rPr>
          <w:sz w:val="24"/>
        </w:rPr>
        <w:t>Anton Paar</w:t>
      </w:r>
      <w:r w:rsidR="00824DBF" w:rsidRPr="005A3341">
        <w:rPr>
          <w:sz w:val="24"/>
        </w:rPr>
        <w:t>公司</w:t>
      </w:r>
      <w:r w:rsidR="00824DBF">
        <w:rPr>
          <w:rFonts w:hint="eastAsia"/>
          <w:sz w:val="24"/>
        </w:rPr>
        <w:t>的</w:t>
      </w:r>
      <w:r w:rsidR="00824DBF">
        <w:rPr>
          <w:rFonts w:hint="eastAsia"/>
          <w:sz w:val="24"/>
        </w:rPr>
        <w:t>MCR</w:t>
      </w:r>
      <w:r w:rsidRPr="005A3341">
        <w:rPr>
          <w:sz w:val="24"/>
        </w:rPr>
        <w:t>型，</w:t>
      </w:r>
      <w:r w:rsidR="00825228">
        <w:rPr>
          <w:rFonts w:hint="eastAsia"/>
          <w:sz w:val="24"/>
        </w:rPr>
        <w:t>英国</w:t>
      </w:r>
      <w:r w:rsidR="00825228">
        <w:rPr>
          <w:rFonts w:hint="eastAsia"/>
          <w:sz w:val="24"/>
        </w:rPr>
        <w:t>Malvern</w:t>
      </w:r>
      <w:r w:rsidR="00825228" w:rsidRPr="005A3341">
        <w:rPr>
          <w:sz w:val="24"/>
        </w:rPr>
        <w:t>公司</w:t>
      </w:r>
      <w:r w:rsidRPr="005A3341">
        <w:rPr>
          <w:sz w:val="24"/>
        </w:rPr>
        <w:t>的</w:t>
      </w:r>
      <w:r w:rsidR="00825228">
        <w:rPr>
          <w:rFonts w:hint="eastAsia"/>
          <w:sz w:val="24"/>
        </w:rPr>
        <w:t>Kinexus</w:t>
      </w:r>
      <w:r w:rsidRPr="005A3341">
        <w:rPr>
          <w:sz w:val="24"/>
        </w:rPr>
        <w:t>型，</w:t>
      </w:r>
      <w:r w:rsidR="00825228" w:rsidRPr="005A3341">
        <w:rPr>
          <w:sz w:val="24"/>
        </w:rPr>
        <w:t>美国</w:t>
      </w:r>
      <w:r w:rsidR="00825228">
        <w:rPr>
          <w:rFonts w:hint="eastAsia"/>
          <w:sz w:val="24"/>
        </w:rPr>
        <w:t>Thermo-Fisher</w:t>
      </w:r>
      <w:r w:rsidR="00825228">
        <w:rPr>
          <w:rFonts w:hint="eastAsia"/>
          <w:sz w:val="24"/>
        </w:rPr>
        <w:t>公司</w:t>
      </w:r>
      <w:r w:rsidRPr="005A3341">
        <w:rPr>
          <w:sz w:val="24"/>
        </w:rPr>
        <w:t>的</w:t>
      </w:r>
      <w:r w:rsidR="00825228">
        <w:rPr>
          <w:rFonts w:hint="eastAsia"/>
          <w:sz w:val="24"/>
        </w:rPr>
        <w:t>HAAKE MARS</w:t>
      </w:r>
      <w:r w:rsidRPr="005A3341">
        <w:rPr>
          <w:sz w:val="24"/>
        </w:rPr>
        <w:t>型。</w:t>
      </w:r>
    </w:p>
    <w:p w:rsidR="007C040D" w:rsidRDefault="007C040D" w:rsidP="005A3341">
      <w:pPr>
        <w:spacing w:line="360" w:lineRule="auto"/>
        <w:ind w:firstLineChars="250" w:firstLine="600"/>
        <w:rPr>
          <w:sz w:val="24"/>
        </w:rPr>
      </w:pPr>
    </w:p>
    <w:p w:rsidR="005A1ABA" w:rsidRPr="00CC5B51" w:rsidRDefault="00825228">
      <w:pPr>
        <w:spacing w:line="360" w:lineRule="auto"/>
        <w:rPr>
          <w:b/>
          <w:sz w:val="24"/>
        </w:rPr>
      </w:pPr>
      <w:r w:rsidRPr="00CC5B51">
        <w:rPr>
          <w:rFonts w:hint="eastAsia"/>
          <w:b/>
          <w:sz w:val="24"/>
        </w:rPr>
        <w:t>五</w:t>
      </w:r>
      <w:r w:rsidR="009D21D0" w:rsidRPr="00CC5B51">
        <w:rPr>
          <w:rFonts w:hint="eastAsia"/>
          <w:b/>
          <w:sz w:val="24"/>
        </w:rPr>
        <w:t>、编制内容</w:t>
      </w:r>
    </w:p>
    <w:p w:rsidR="004D326E" w:rsidRDefault="009D21D0" w:rsidP="001401F1">
      <w:pPr>
        <w:adjustRightInd w:val="0"/>
        <w:snapToGrid w:val="0"/>
        <w:spacing w:line="360" w:lineRule="auto"/>
        <w:jc w:val="left"/>
        <w:rPr>
          <w:sz w:val="24"/>
        </w:rPr>
      </w:pPr>
      <w:r w:rsidRPr="00290219">
        <w:rPr>
          <w:rFonts w:hint="eastAsia"/>
          <w:sz w:val="24"/>
        </w:rPr>
        <w:t xml:space="preserve">1 </w:t>
      </w:r>
      <w:r w:rsidRPr="00290219">
        <w:rPr>
          <w:rFonts w:hint="eastAsia"/>
          <w:sz w:val="24"/>
        </w:rPr>
        <w:t>范围</w:t>
      </w:r>
    </w:p>
    <w:p w:rsidR="001D692D" w:rsidRDefault="005E7F11" w:rsidP="001401F1">
      <w:pPr>
        <w:adjustRightInd w:val="0"/>
        <w:snapToGrid w:val="0"/>
        <w:spacing w:line="360" w:lineRule="auto"/>
        <w:ind w:firstLineChars="200" w:firstLine="480"/>
        <w:jc w:val="left"/>
        <w:rPr>
          <w:sz w:val="24"/>
        </w:rPr>
      </w:pPr>
      <w:r>
        <w:rPr>
          <w:rFonts w:hint="eastAsia"/>
          <w:sz w:val="24"/>
        </w:rPr>
        <w:lastRenderedPageBreak/>
        <w:t>本规范适用于应力控制型或应变控制型</w:t>
      </w:r>
      <w:r>
        <w:rPr>
          <w:rFonts w:hint="eastAsia"/>
          <w:color w:val="000000"/>
          <w:sz w:val="24"/>
        </w:rPr>
        <w:t>旋转流变仪</w:t>
      </w:r>
      <w:r>
        <w:rPr>
          <w:rFonts w:hint="eastAsia"/>
          <w:sz w:val="24"/>
        </w:rPr>
        <w:t>的校准</w:t>
      </w:r>
      <w:r w:rsidR="001D692D">
        <w:rPr>
          <w:rFonts w:hint="eastAsia"/>
          <w:sz w:val="24"/>
        </w:rPr>
        <w:t>。</w:t>
      </w:r>
    </w:p>
    <w:p w:rsidR="004D326E" w:rsidRPr="00290219" w:rsidRDefault="00187A07" w:rsidP="00187A07">
      <w:pPr>
        <w:adjustRightInd w:val="0"/>
        <w:snapToGrid w:val="0"/>
        <w:spacing w:line="360" w:lineRule="auto"/>
        <w:jc w:val="left"/>
        <w:rPr>
          <w:sz w:val="24"/>
        </w:rPr>
      </w:pPr>
      <w:r w:rsidRPr="00290219">
        <w:rPr>
          <w:rFonts w:hint="eastAsia"/>
          <w:sz w:val="24"/>
        </w:rPr>
        <w:t xml:space="preserve">2 </w:t>
      </w:r>
      <w:r w:rsidRPr="00290219">
        <w:rPr>
          <w:rFonts w:hint="eastAsia"/>
          <w:sz w:val="24"/>
        </w:rPr>
        <w:t>引用文件</w:t>
      </w:r>
    </w:p>
    <w:p w:rsidR="00187A07" w:rsidRDefault="00187A07" w:rsidP="001401F1">
      <w:pPr>
        <w:adjustRightInd w:val="0"/>
        <w:snapToGrid w:val="0"/>
        <w:spacing w:line="360" w:lineRule="auto"/>
        <w:ind w:firstLineChars="200" w:firstLine="480"/>
        <w:rPr>
          <w:sz w:val="24"/>
        </w:rPr>
      </w:pPr>
      <w:r w:rsidRPr="00187A07">
        <w:rPr>
          <w:sz w:val="24"/>
        </w:rPr>
        <w:t>本规范</w:t>
      </w:r>
      <w:r>
        <w:rPr>
          <w:rFonts w:hint="eastAsia"/>
          <w:sz w:val="24"/>
        </w:rPr>
        <w:t>主要</w:t>
      </w:r>
      <w:r w:rsidRPr="00187A07">
        <w:rPr>
          <w:sz w:val="24"/>
        </w:rPr>
        <w:t>引用了</w:t>
      </w:r>
      <w:r w:rsidR="00C8697E">
        <w:rPr>
          <w:color w:val="000000"/>
          <w:sz w:val="24"/>
        </w:rPr>
        <w:t>JJF1071-2010</w:t>
      </w:r>
      <w:r w:rsidR="00C8697E">
        <w:rPr>
          <w:color w:val="000000"/>
          <w:sz w:val="24"/>
        </w:rPr>
        <w:t>《国家计量校准规范编写规则》</w:t>
      </w:r>
      <w:r w:rsidR="00C8697E">
        <w:rPr>
          <w:rFonts w:hint="eastAsia"/>
          <w:color w:val="000000"/>
          <w:sz w:val="24"/>
        </w:rPr>
        <w:t>、</w:t>
      </w:r>
      <w:r w:rsidR="00C8697E">
        <w:rPr>
          <w:color w:val="000000"/>
          <w:sz w:val="24"/>
        </w:rPr>
        <w:t>JJF1001-2011</w:t>
      </w:r>
      <w:r w:rsidR="00C8697E">
        <w:rPr>
          <w:color w:val="000000"/>
          <w:sz w:val="24"/>
        </w:rPr>
        <w:t>《通用计量术语及定义》</w:t>
      </w:r>
      <w:r w:rsidR="00C8697E">
        <w:rPr>
          <w:rFonts w:hint="eastAsia"/>
          <w:color w:val="000000"/>
          <w:sz w:val="24"/>
        </w:rPr>
        <w:t>、</w:t>
      </w:r>
      <w:r w:rsidR="00C8697E">
        <w:rPr>
          <w:color w:val="000000"/>
          <w:sz w:val="24"/>
        </w:rPr>
        <w:t>JJF1059.1-2012</w:t>
      </w:r>
      <w:r w:rsidR="00C8697E">
        <w:rPr>
          <w:color w:val="000000"/>
          <w:sz w:val="24"/>
        </w:rPr>
        <w:t>《测量不确定度评定与表示》</w:t>
      </w:r>
      <w:r w:rsidR="00C8697E">
        <w:rPr>
          <w:rFonts w:hint="eastAsia"/>
          <w:color w:val="000000"/>
          <w:sz w:val="24"/>
        </w:rPr>
        <w:t>等基础性规范，并参考了</w:t>
      </w:r>
      <w:r w:rsidR="00D856FC" w:rsidRPr="008E290D">
        <w:rPr>
          <w:color w:val="000000"/>
          <w:sz w:val="24"/>
        </w:rPr>
        <w:t>ISO 6721-2010</w:t>
      </w:r>
      <w:r w:rsidR="00D856FC">
        <w:rPr>
          <w:rFonts w:hint="eastAsia"/>
          <w:color w:val="000000"/>
          <w:sz w:val="24"/>
        </w:rPr>
        <w:t xml:space="preserve"> </w:t>
      </w:r>
      <w:r w:rsidR="00D856FC">
        <w:rPr>
          <w:color w:val="000000"/>
          <w:sz w:val="24"/>
        </w:rPr>
        <w:t>《</w:t>
      </w:r>
      <w:r w:rsidR="00D856FC" w:rsidRPr="008E290D">
        <w:rPr>
          <w:rFonts w:hint="eastAsia"/>
          <w:sz w:val="24"/>
        </w:rPr>
        <w:t>塑料</w:t>
      </w:r>
      <w:r w:rsidR="00D856FC" w:rsidRPr="008E290D">
        <w:rPr>
          <w:sz w:val="24"/>
        </w:rPr>
        <w:t>-</w:t>
      </w:r>
      <w:r w:rsidR="00D856FC" w:rsidRPr="008E290D">
        <w:rPr>
          <w:rFonts w:hint="eastAsia"/>
          <w:sz w:val="24"/>
        </w:rPr>
        <w:t>动态力学性能测定</w:t>
      </w:r>
      <w:r w:rsidR="00D856FC" w:rsidRPr="008E290D">
        <w:rPr>
          <w:sz w:val="24"/>
        </w:rPr>
        <w:t>-</w:t>
      </w:r>
      <w:r w:rsidR="00D856FC" w:rsidRPr="008E290D">
        <w:rPr>
          <w:rFonts w:hint="eastAsia"/>
          <w:sz w:val="24"/>
        </w:rPr>
        <w:t>第</w:t>
      </w:r>
      <w:r w:rsidR="00D856FC" w:rsidRPr="008E290D">
        <w:rPr>
          <w:sz w:val="24"/>
        </w:rPr>
        <w:t>10</w:t>
      </w:r>
      <w:r w:rsidR="00D856FC" w:rsidRPr="008E290D">
        <w:rPr>
          <w:rFonts w:hint="eastAsia"/>
          <w:sz w:val="24"/>
        </w:rPr>
        <w:t>部分：用平行板振荡流变仪测量复数剪切</w:t>
      </w:r>
      <w:r w:rsidR="007B037A">
        <w:rPr>
          <w:rFonts w:hint="eastAsia"/>
          <w:sz w:val="24"/>
        </w:rPr>
        <w:t>黏度</w:t>
      </w:r>
      <w:r w:rsidR="00D856FC">
        <w:rPr>
          <w:color w:val="000000"/>
          <w:sz w:val="24"/>
        </w:rPr>
        <w:t>》</w:t>
      </w:r>
      <w:r w:rsidR="00D856FC">
        <w:rPr>
          <w:rFonts w:hint="eastAsia"/>
          <w:color w:val="000000"/>
          <w:sz w:val="24"/>
        </w:rPr>
        <w:t>和</w:t>
      </w:r>
      <w:r w:rsidRPr="008E290D">
        <w:rPr>
          <w:rFonts w:hAnsi="宋体"/>
          <w:kern w:val="0"/>
          <w:sz w:val="24"/>
        </w:rPr>
        <w:t>ASTM E2509-2014</w:t>
      </w:r>
      <w:r w:rsidR="00C8697E">
        <w:rPr>
          <w:rFonts w:hint="eastAsia"/>
          <w:sz w:val="24"/>
          <w:szCs w:val="22"/>
        </w:rPr>
        <w:t>《</w:t>
      </w:r>
      <w:r w:rsidR="00C8697E">
        <w:rPr>
          <w:rFonts w:hint="eastAsia"/>
          <w:sz w:val="24"/>
        </w:rPr>
        <w:t>等温模型流变仪温度校准的试验方法</w:t>
      </w:r>
      <w:r w:rsidR="00C8697E">
        <w:rPr>
          <w:rFonts w:hint="eastAsia"/>
          <w:sz w:val="24"/>
          <w:szCs w:val="22"/>
        </w:rPr>
        <w:t>》</w:t>
      </w:r>
      <w:r w:rsidR="00C8697E">
        <w:rPr>
          <w:rFonts w:hint="eastAsia"/>
          <w:sz w:val="24"/>
        </w:rPr>
        <w:t>的部分内容</w:t>
      </w:r>
      <w:r>
        <w:rPr>
          <w:rFonts w:hint="eastAsia"/>
          <w:sz w:val="24"/>
        </w:rPr>
        <w:t>。</w:t>
      </w:r>
    </w:p>
    <w:p w:rsidR="004D326E" w:rsidRDefault="00187A07" w:rsidP="001401F1">
      <w:pPr>
        <w:adjustRightInd w:val="0"/>
        <w:snapToGrid w:val="0"/>
        <w:spacing w:line="360" w:lineRule="auto"/>
        <w:jc w:val="left"/>
        <w:rPr>
          <w:sz w:val="24"/>
        </w:rPr>
      </w:pPr>
      <w:r w:rsidRPr="00290219">
        <w:rPr>
          <w:rFonts w:hint="eastAsia"/>
          <w:sz w:val="24"/>
        </w:rPr>
        <w:t xml:space="preserve">3 </w:t>
      </w:r>
      <w:r w:rsidRPr="00290219">
        <w:rPr>
          <w:rFonts w:hint="eastAsia"/>
          <w:sz w:val="24"/>
        </w:rPr>
        <w:t>术语</w:t>
      </w:r>
    </w:p>
    <w:p w:rsidR="00187A07" w:rsidRDefault="00187A07" w:rsidP="001401F1">
      <w:pPr>
        <w:adjustRightInd w:val="0"/>
        <w:snapToGrid w:val="0"/>
        <w:spacing w:line="360" w:lineRule="auto"/>
        <w:ind w:firstLineChars="200" w:firstLine="480"/>
        <w:jc w:val="left"/>
        <w:rPr>
          <w:sz w:val="24"/>
        </w:rPr>
      </w:pPr>
      <w:r w:rsidRPr="00187A07">
        <w:rPr>
          <w:sz w:val="24"/>
        </w:rPr>
        <w:t>根据旋转</w:t>
      </w:r>
      <w:r>
        <w:rPr>
          <w:rFonts w:hint="eastAsia"/>
          <w:sz w:val="24"/>
        </w:rPr>
        <w:t>流变</w:t>
      </w:r>
      <w:r w:rsidRPr="00187A07">
        <w:rPr>
          <w:sz w:val="24"/>
        </w:rPr>
        <w:t>仪的特点，确定了</w:t>
      </w:r>
      <w:r>
        <w:rPr>
          <w:rFonts w:hint="eastAsia"/>
          <w:sz w:val="24"/>
        </w:rPr>
        <w:t>旋转流变仪</w:t>
      </w:r>
      <w:r w:rsidRPr="00187A07">
        <w:rPr>
          <w:sz w:val="24"/>
        </w:rPr>
        <w:t>（</w:t>
      </w:r>
      <w:r>
        <w:rPr>
          <w:rFonts w:hint="eastAsia"/>
          <w:sz w:val="24"/>
        </w:rPr>
        <w:t>rotational rheometer</w:t>
      </w:r>
      <w:r w:rsidRPr="00187A07">
        <w:rPr>
          <w:sz w:val="24"/>
        </w:rPr>
        <w:t>）、</w:t>
      </w:r>
      <w:r w:rsidR="00D07CDF">
        <w:rPr>
          <w:rFonts w:hint="eastAsia"/>
          <w:sz w:val="24"/>
        </w:rPr>
        <w:t>非牛顿流体（</w:t>
      </w:r>
      <w:r w:rsidR="00D07CDF">
        <w:rPr>
          <w:rFonts w:hint="eastAsia"/>
          <w:sz w:val="24"/>
        </w:rPr>
        <w:t>non-newtonian fluid</w:t>
      </w:r>
      <w:r w:rsidR="00D07CDF">
        <w:rPr>
          <w:rFonts w:hint="eastAsia"/>
          <w:sz w:val="24"/>
        </w:rPr>
        <w:t>）、</w:t>
      </w:r>
      <w:r>
        <w:rPr>
          <w:rFonts w:hint="eastAsia"/>
          <w:sz w:val="24"/>
        </w:rPr>
        <w:t>剪切应力</w:t>
      </w:r>
      <w:r w:rsidRPr="00187A07">
        <w:rPr>
          <w:sz w:val="24"/>
        </w:rPr>
        <w:t>（</w:t>
      </w:r>
      <w:r>
        <w:rPr>
          <w:rFonts w:hint="eastAsia"/>
          <w:sz w:val="24"/>
        </w:rPr>
        <w:t>shear stress</w:t>
      </w:r>
      <w:r w:rsidRPr="00187A07">
        <w:rPr>
          <w:sz w:val="24"/>
        </w:rPr>
        <w:t>）</w:t>
      </w:r>
      <w:r w:rsidRPr="00187A07">
        <w:rPr>
          <w:sz w:val="24"/>
        </w:rPr>
        <w:t xml:space="preserve"> </w:t>
      </w:r>
      <w:r w:rsidRPr="00187A07">
        <w:rPr>
          <w:sz w:val="24"/>
        </w:rPr>
        <w:t>、</w:t>
      </w:r>
      <w:r>
        <w:rPr>
          <w:rFonts w:hint="eastAsia"/>
          <w:sz w:val="24"/>
        </w:rPr>
        <w:t>剪切速率</w:t>
      </w:r>
      <w:r w:rsidRPr="00187A07">
        <w:rPr>
          <w:sz w:val="24"/>
        </w:rPr>
        <w:t>（</w:t>
      </w:r>
      <w:r>
        <w:rPr>
          <w:rFonts w:hint="eastAsia"/>
          <w:sz w:val="24"/>
        </w:rPr>
        <w:t>shear rate</w:t>
      </w:r>
      <w:r w:rsidRPr="00187A07">
        <w:rPr>
          <w:sz w:val="24"/>
        </w:rPr>
        <w:t>）、</w:t>
      </w:r>
      <w:r>
        <w:rPr>
          <w:rFonts w:hint="eastAsia"/>
          <w:sz w:val="24"/>
        </w:rPr>
        <w:t>剪切黏度</w:t>
      </w:r>
      <w:r w:rsidRPr="00187A07">
        <w:rPr>
          <w:sz w:val="24"/>
        </w:rPr>
        <w:t>（</w:t>
      </w:r>
      <w:r>
        <w:rPr>
          <w:rFonts w:hint="eastAsia"/>
          <w:sz w:val="24"/>
        </w:rPr>
        <w:t>shear viscosity</w:t>
      </w:r>
      <w:r w:rsidRPr="00187A07">
        <w:rPr>
          <w:sz w:val="24"/>
        </w:rPr>
        <w:t>）</w:t>
      </w:r>
      <w:r w:rsidR="00D07CDF">
        <w:rPr>
          <w:rFonts w:hint="eastAsia"/>
          <w:sz w:val="24"/>
        </w:rPr>
        <w:t>五</w:t>
      </w:r>
      <w:r w:rsidRPr="00187A07">
        <w:rPr>
          <w:sz w:val="24"/>
        </w:rPr>
        <w:t>个术语。</w:t>
      </w:r>
    </w:p>
    <w:p w:rsidR="004D326E" w:rsidRPr="00290219" w:rsidRDefault="00883A23" w:rsidP="00883A23">
      <w:pPr>
        <w:adjustRightInd w:val="0"/>
        <w:snapToGrid w:val="0"/>
        <w:spacing w:line="360" w:lineRule="auto"/>
        <w:jc w:val="left"/>
        <w:rPr>
          <w:sz w:val="24"/>
        </w:rPr>
      </w:pPr>
      <w:r w:rsidRPr="00290219">
        <w:rPr>
          <w:rFonts w:hint="eastAsia"/>
          <w:sz w:val="24"/>
        </w:rPr>
        <w:t xml:space="preserve">4 </w:t>
      </w:r>
      <w:r w:rsidRPr="00290219">
        <w:rPr>
          <w:rFonts w:hint="eastAsia"/>
          <w:sz w:val="24"/>
        </w:rPr>
        <w:t>概述</w:t>
      </w:r>
    </w:p>
    <w:p w:rsidR="00883A23" w:rsidRPr="00883A23" w:rsidRDefault="00883A23" w:rsidP="001401F1">
      <w:pPr>
        <w:adjustRightInd w:val="0"/>
        <w:snapToGrid w:val="0"/>
        <w:spacing w:line="360" w:lineRule="auto"/>
        <w:ind w:firstLineChars="200" w:firstLine="480"/>
        <w:jc w:val="left"/>
        <w:rPr>
          <w:sz w:val="24"/>
        </w:rPr>
      </w:pPr>
      <w:r w:rsidRPr="00883A23">
        <w:rPr>
          <w:sz w:val="24"/>
        </w:rPr>
        <w:t>在概述部分主要对</w:t>
      </w:r>
      <w:r>
        <w:rPr>
          <w:rFonts w:hint="eastAsia"/>
          <w:sz w:val="24"/>
        </w:rPr>
        <w:t>旋转流变仪</w:t>
      </w:r>
      <w:r w:rsidRPr="00883A23">
        <w:rPr>
          <w:sz w:val="24"/>
        </w:rPr>
        <w:t>的原理、用途和仪器结构进行了简单介绍</w:t>
      </w:r>
      <w:r>
        <w:rPr>
          <w:rFonts w:hint="eastAsia"/>
          <w:sz w:val="24"/>
        </w:rPr>
        <w:t>。</w:t>
      </w:r>
    </w:p>
    <w:p w:rsidR="004D326E" w:rsidRPr="00290219" w:rsidRDefault="00883A23" w:rsidP="00AF5533">
      <w:pPr>
        <w:adjustRightInd w:val="0"/>
        <w:snapToGrid w:val="0"/>
        <w:spacing w:line="360" w:lineRule="auto"/>
        <w:jc w:val="left"/>
        <w:rPr>
          <w:sz w:val="24"/>
        </w:rPr>
      </w:pPr>
      <w:r w:rsidRPr="00290219">
        <w:rPr>
          <w:rFonts w:hint="eastAsia"/>
          <w:sz w:val="24"/>
        </w:rPr>
        <w:t>5</w:t>
      </w:r>
      <w:r w:rsidR="009D21D0" w:rsidRPr="00290219">
        <w:rPr>
          <w:rFonts w:hint="eastAsia"/>
          <w:sz w:val="24"/>
        </w:rPr>
        <w:t xml:space="preserve"> </w:t>
      </w:r>
      <w:r w:rsidR="009D21D0" w:rsidRPr="00290219">
        <w:rPr>
          <w:rFonts w:hint="eastAsia"/>
          <w:sz w:val="24"/>
        </w:rPr>
        <w:t>计量特性</w:t>
      </w:r>
    </w:p>
    <w:p w:rsidR="005A1ABA" w:rsidRPr="001401F1" w:rsidRDefault="009D21D0" w:rsidP="001401F1">
      <w:pPr>
        <w:adjustRightInd w:val="0"/>
        <w:snapToGrid w:val="0"/>
        <w:spacing w:line="360" w:lineRule="auto"/>
        <w:ind w:firstLineChars="200" w:firstLine="480"/>
        <w:jc w:val="left"/>
      </w:pPr>
      <w:r w:rsidRPr="001401F1">
        <w:rPr>
          <w:rFonts w:hint="eastAsia"/>
          <w:sz w:val="24"/>
        </w:rPr>
        <w:t>本规范主要</w:t>
      </w:r>
      <w:r w:rsidR="00F4272D" w:rsidRPr="001401F1">
        <w:rPr>
          <w:rFonts w:hint="eastAsia"/>
          <w:sz w:val="24"/>
        </w:rPr>
        <w:t>校准</w:t>
      </w:r>
      <w:r w:rsidRPr="001401F1">
        <w:rPr>
          <w:rFonts w:hint="eastAsia"/>
          <w:sz w:val="24"/>
        </w:rPr>
        <w:t>了仪器的</w:t>
      </w:r>
      <w:r w:rsidR="008058C2" w:rsidRPr="001401F1">
        <w:rPr>
          <w:rFonts w:hint="eastAsia"/>
          <w:sz w:val="24"/>
        </w:rPr>
        <w:t>四</w:t>
      </w:r>
      <w:r w:rsidRPr="001401F1">
        <w:rPr>
          <w:rFonts w:hint="eastAsia"/>
          <w:sz w:val="24"/>
        </w:rPr>
        <w:t>项指标：</w:t>
      </w:r>
      <w:r w:rsidR="00DE4445" w:rsidRPr="001401F1">
        <w:rPr>
          <w:rFonts w:hint="eastAsia"/>
          <w:sz w:val="24"/>
        </w:rPr>
        <w:t>温度</w:t>
      </w:r>
      <w:r w:rsidR="00471725" w:rsidRPr="001401F1">
        <w:rPr>
          <w:rFonts w:hint="eastAsia"/>
          <w:sz w:val="24"/>
        </w:rPr>
        <w:t>设定值误差</w:t>
      </w:r>
      <w:r w:rsidR="00DE4445" w:rsidRPr="001401F1">
        <w:rPr>
          <w:rFonts w:hint="eastAsia"/>
          <w:sz w:val="24"/>
        </w:rPr>
        <w:t>、</w:t>
      </w:r>
      <w:r w:rsidR="00471725" w:rsidRPr="001401F1">
        <w:rPr>
          <w:rFonts w:hint="eastAsia"/>
          <w:sz w:val="24"/>
        </w:rPr>
        <w:t>温度波动性误差、</w:t>
      </w:r>
      <w:r w:rsidR="00883A23" w:rsidRPr="001401F1">
        <w:rPr>
          <w:rFonts w:hint="eastAsia"/>
          <w:sz w:val="24"/>
        </w:rPr>
        <w:t>剪切黏度</w:t>
      </w:r>
      <w:r w:rsidR="008058C2" w:rsidRPr="001401F1">
        <w:rPr>
          <w:rFonts w:hint="eastAsia"/>
          <w:sz w:val="24"/>
        </w:rPr>
        <w:t>示值误差</w:t>
      </w:r>
      <w:r w:rsidRPr="001401F1">
        <w:rPr>
          <w:rFonts w:hint="eastAsia"/>
          <w:sz w:val="24"/>
        </w:rPr>
        <w:t>和</w:t>
      </w:r>
      <w:r w:rsidR="00883A23" w:rsidRPr="001401F1">
        <w:rPr>
          <w:rFonts w:hint="eastAsia"/>
          <w:sz w:val="24"/>
        </w:rPr>
        <w:t>剪切黏度</w:t>
      </w:r>
      <w:r w:rsidRPr="001401F1">
        <w:rPr>
          <w:rFonts w:hint="eastAsia"/>
          <w:sz w:val="24"/>
        </w:rPr>
        <w:t>示值重复性。</w:t>
      </w:r>
    </w:p>
    <w:p w:rsidR="005A1ABA" w:rsidRDefault="00290219">
      <w:pPr>
        <w:spacing w:line="360" w:lineRule="auto"/>
        <w:rPr>
          <w:sz w:val="24"/>
        </w:rPr>
      </w:pPr>
      <w:r>
        <w:rPr>
          <w:sz w:val="24"/>
        </w:rPr>
        <w:t>5</w:t>
      </w:r>
      <w:r w:rsidR="009D21D0">
        <w:rPr>
          <w:rFonts w:hint="eastAsia"/>
          <w:sz w:val="24"/>
        </w:rPr>
        <w:t>.1</w:t>
      </w:r>
      <w:r w:rsidR="00F4272D">
        <w:rPr>
          <w:rFonts w:hint="eastAsia"/>
          <w:sz w:val="24"/>
        </w:rPr>
        <w:t>温度校准</w:t>
      </w:r>
    </w:p>
    <w:p w:rsidR="005A1ABA" w:rsidRPr="00E40229" w:rsidRDefault="00E40229" w:rsidP="00E40229">
      <w:pPr>
        <w:spacing w:line="360" w:lineRule="auto"/>
        <w:ind w:firstLineChars="200" w:firstLine="480"/>
        <w:rPr>
          <w:sz w:val="24"/>
        </w:rPr>
      </w:pPr>
      <w:r w:rsidRPr="00E40229">
        <w:rPr>
          <w:rFonts w:hAnsi="宋体" w:hint="eastAsia"/>
          <w:kern w:val="0"/>
          <w:sz w:val="24"/>
        </w:rPr>
        <w:t>温度是影响旋转流变仪</w:t>
      </w:r>
      <w:r w:rsidR="00F66763">
        <w:rPr>
          <w:rFonts w:hAnsi="宋体" w:hint="eastAsia"/>
          <w:kern w:val="0"/>
          <w:sz w:val="24"/>
        </w:rPr>
        <w:t>黏度</w:t>
      </w:r>
      <w:r w:rsidRPr="00E40229">
        <w:rPr>
          <w:rFonts w:hAnsi="宋体" w:hint="eastAsia"/>
          <w:kern w:val="0"/>
          <w:sz w:val="24"/>
        </w:rPr>
        <w:t>测量结果准确性的重要因素。旋转流变仪温度校准</w:t>
      </w:r>
      <w:r w:rsidR="00A1050E">
        <w:rPr>
          <w:rFonts w:hint="eastAsia"/>
          <w:sz w:val="24"/>
        </w:rPr>
        <w:t>参考</w:t>
      </w:r>
      <w:r w:rsidR="00A1050E" w:rsidRPr="008E290D">
        <w:rPr>
          <w:rFonts w:hAnsi="宋体"/>
          <w:kern w:val="0"/>
          <w:sz w:val="24"/>
        </w:rPr>
        <w:t>ASTM E2509-2014</w:t>
      </w:r>
      <w:r w:rsidR="00A1050E">
        <w:rPr>
          <w:rFonts w:hAnsi="宋体" w:hint="eastAsia"/>
          <w:kern w:val="0"/>
          <w:sz w:val="24"/>
        </w:rPr>
        <w:t>的方法，</w:t>
      </w:r>
      <w:r w:rsidRPr="00E40229">
        <w:rPr>
          <w:rFonts w:hAnsi="宋体" w:hint="eastAsia"/>
          <w:kern w:val="0"/>
          <w:sz w:val="24"/>
        </w:rPr>
        <w:t>包括温度设定值误差和温度波动性误差</w:t>
      </w:r>
      <w:r w:rsidR="00187A07">
        <w:rPr>
          <w:rFonts w:hint="eastAsia"/>
          <w:sz w:val="24"/>
        </w:rPr>
        <w:t>两</w:t>
      </w:r>
      <w:r w:rsidR="00A1050E">
        <w:rPr>
          <w:rFonts w:hint="eastAsia"/>
          <w:sz w:val="24"/>
        </w:rPr>
        <w:t>部分。</w:t>
      </w:r>
    </w:p>
    <w:p w:rsidR="00C668EB" w:rsidRDefault="00290219" w:rsidP="00C668EB">
      <w:pPr>
        <w:spacing w:line="360" w:lineRule="auto"/>
        <w:rPr>
          <w:sz w:val="24"/>
        </w:rPr>
      </w:pPr>
      <w:r>
        <w:rPr>
          <w:sz w:val="24"/>
        </w:rPr>
        <w:t>5</w:t>
      </w:r>
      <w:r w:rsidR="00C668EB">
        <w:rPr>
          <w:rFonts w:hint="eastAsia"/>
          <w:sz w:val="24"/>
        </w:rPr>
        <w:t>.</w:t>
      </w:r>
      <w:r w:rsidR="0099781F">
        <w:rPr>
          <w:rFonts w:hint="eastAsia"/>
          <w:sz w:val="24"/>
        </w:rPr>
        <w:t>2</w:t>
      </w:r>
      <w:r w:rsidR="00C668EB">
        <w:rPr>
          <w:rFonts w:hint="eastAsia"/>
          <w:sz w:val="24"/>
        </w:rPr>
        <w:t>剪切黏度示值误差</w:t>
      </w:r>
    </w:p>
    <w:p w:rsidR="00C668EB" w:rsidRDefault="001A68F2" w:rsidP="001A68F2">
      <w:pPr>
        <w:spacing w:line="360" w:lineRule="auto"/>
        <w:ind w:firstLineChars="200" w:firstLine="480"/>
        <w:rPr>
          <w:sz w:val="24"/>
        </w:rPr>
      </w:pPr>
      <w:r>
        <w:rPr>
          <w:rFonts w:hint="eastAsia"/>
          <w:kern w:val="0"/>
          <w:sz w:val="24"/>
        </w:rPr>
        <w:t>剪切黏度</w:t>
      </w:r>
      <w:r w:rsidRPr="001A68F2">
        <w:rPr>
          <w:rFonts w:hint="eastAsia"/>
          <w:kern w:val="0"/>
          <w:sz w:val="24"/>
        </w:rPr>
        <w:t>测量示值误差的计算</w:t>
      </w:r>
      <w:r w:rsidRPr="001A68F2">
        <w:rPr>
          <w:rFonts w:hint="eastAsia"/>
          <w:sz w:val="24"/>
        </w:rPr>
        <w:t>采用国际通用的方法，将测量平均值与标准物质标准值进行比较计算得到测量偏差，以测量偏差与剪切</w:t>
      </w:r>
      <w:r w:rsidR="00F66763">
        <w:rPr>
          <w:rFonts w:hint="eastAsia"/>
          <w:sz w:val="24"/>
        </w:rPr>
        <w:t>黏度</w:t>
      </w:r>
      <w:r w:rsidRPr="001A68F2">
        <w:rPr>
          <w:rFonts w:hint="eastAsia"/>
          <w:sz w:val="24"/>
        </w:rPr>
        <w:t>标准参考值计算得到相对示值误差</w:t>
      </w:r>
      <w:r w:rsidRPr="001A68F2">
        <w:rPr>
          <w:rFonts w:hint="eastAsia"/>
          <w:kern w:val="0"/>
          <w:sz w:val="24"/>
        </w:rPr>
        <w:t>作为</w:t>
      </w:r>
      <w:r w:rsidR="00F66763">
        <w:rPr>
          <w:rFonts w:hint="eastAsia"/>
          <w:kern w:val="0"/>
          <w:sz w:val="24"/>
        </w:rPr>
        <w:t>黏度</w:t>
      </w:r>
      <w:r w:rsidRPr="001A68F2">
        <w:rPr>
          <w:rFonts w:hint="eastAsia"/>
          <w:kern w:val="0"/>
          <w:sz w:val="24"/>
        </w:rPr>
        <w:t>测量示值误差</w:t>
      </w:r>
      <w:r w:rsidR="00D07CDF">
        <w:rPr>
          <w:rFonts w:hint="eastAsia"/>
          <w:kern w:val="0"/>
          <w:sz w:val="24"/>
        </w:rPr>
        <w:t>指标</w:t>
      </w:r>
      <w:r w:rsidRPr="001A68F2">
        <w:rPr>
          <w:rFonts w:hint="eastAsia"/>
          <w:sz w:val="24"/>
        </w:rPr>
        <w:t>。</w:t>
      </w:r>
    </w:p>
    <w:p w:rsidR="001A68F2" w:rsidRDefault="00290219" w:rsidP="001A68F2">
      <w:pPr>
        <w:spacing w:line="360" w:lineRule="auto"/>
        <w:rPr>
          <w:sz w:val="24"/>
        </w:rPr>
      </w:pPr>
      <w:r>
        <w:rPr>
          <w:sz w:val="24"/>
        </w:rPr>
        <w:t>5</w:t>
      </w:r>
      <w:r w:rsidR="001A68F2">
        <w:rPr>
          <w:rFonts w:hint="eastAsia"/>
          <w:sz w:val="24"/>
        </w:rPr>
        <w:t>.</w:t>
      </w:r>
      <w:r w:rsidR="0099781F">
        <w:rPr>
          <w:rFonts w:hint="eastAsia"/>
          <w:sz w:val="24"/>
        </w:rPr>
        <w:t>3</w:t>
      </w:r>
      <w:r w:rsidR="001A68F2">
        <w:rPr>
          <w:rFonts w:hint="eastAsia"/>
          <w:sz w:val="24"/>
        </w:rPr>
        <w:t>剪切黏度</w:t>
      </w:r>
      <w:r w:rsidR="00B56BB2">
        <w:rPr>
          <w:rFonts w:hint="eastAsia"/>
          <w:sz w:val="24"/>
        </w:rPr>
        <w:t>示值</w:t>
      </w:r>
      <w:r w:rsidR="001A68F2">
        <w:rPr>
          <w:rFonts w:hint="eastAsia"/>
          <w:sz w:val="24"/>
        </w:rPr>
        <w:t>重复性</w:t>
      </w:r>
    </w:p>
    <w:p w:rsidR="001A68F2" w:rsidRPr="001A68F2" w:rsidRDefault="001A68F2" w:rsidP="001A68F2">
      <w:pPr>
        <w:spacing w:line="360" w:lineRule="auto"/>
        <w:ind w:firstLineChars="200" w:firstLine="480"/>
        <w:rPr>
          <w:sz w:val="24"/>
        </w:rPr>
      </w:pPr>
      <w:r w:rsidRPr="001A68F2">
        <w:rPr>
          <w:rFonts w:hint="eastAsia"/>
          <w:kern w:val="0"/>
          <w:sz w:val="24"/>
        </w:rPr>
        <w:t>剪切</w:t>
      </w:r>
      <w:r w:rsidR="00F66763">
        <w:rPr>
          <w:rFonts w:hint="eastAsia"/>
          <w:kern w:val="0"/>
          <w:sz w:val="24"/>
        </w:rPr>
        <w:t>黏度</w:t>
      </w:r>
      <w:r w:rsidR="00883A23">
        <w:rPr>
          <w:rFonts w:hint="eastAsia"/>
          <w:kern w:val="0"/>
          <w:sz w:val="24"/>
        </w:rPr>
        <w:t>测量</w:t>
      </w:r>
      <w:r w:rsidRPr="001A68F2">
        <w:rPr>
          <w:rFonts w:hint="eastAsia"/>
          <w:kern w:val="0"/>
          <w:sz w:val="24"/>
        </w:rPr>
        <w:t>重复性</w:t>
      </w:r>
      <w:r w:rsidRPr="001A68F2">
        <w:rPr>
          <w:rFonts w:hint="eastAsia"/>
          <w:sz w:val="24"/>
        </w:rPr>
        <w:t>即多次测量结果的分散性，采用多次测量结果的相对标准偏差作为作为测量仪器的</w:t>
      </w:r>
      <w:r w:rsidR="00D07CDF">
        <w:rPr>
          <w:rFonts w:hint="eastAsia"/>
          <w:sz w:val="24"/>
        </w:rPr>
        <w:t>示值</w:t>
      </w:r>
      <w:r w:rsidRPr="001A68F2">
        <w:rPr>
          <w:rFonts w:hint="eastAsia"/>
          <w:sz w:val="24"/>
        </w:rPr>
        <w:t>重复性</w:t>
      </w:r>
      <w:r w:rsidR="00D07CDF">
        <w:rPr>
          <w:rFonts w:hint="eastAsia"/>
          <w:sz w:val="24"/>
        </w:rPr>
        <w:t>指标</w:t>
      </w:r>
      <w:r>
        <w:rPr>
          <w:rFonts w:hint="eastAsia"/>
          <w:sz w:val="24"/>
        </w:rPr>
        <w:t>。</w:t>
      </w:r>
    </w:p>
    <w:p w:rsidR="004D326E" w:rsidRPr="00290219" w:rsidRDefault="00141389" w:rsidP="00AF5533">
      <w:pPr>
        <w:adjustRightInd w:val="0"/>
        <w:snapToGrid w:val="0"/>
        <w:spacing w:line="360" w:lineRule="auto"/>
        <w:jc w:val="left"/>
        <w:rPr>
          <w:sz w:val="24"/>
        </w:rPr>
      </w:pPr>
      <w:r w:rsidRPr="00290219">
        <w:rPr>
          <w:rFonts w:hint="eastAsia"/>
          <w:sz w:val="24"/>
        </w:rPr>
        <w:t>6</w:t>
      </w:r>
      <w:r w:rsidR="009D21D0" w:rsidRPr="00290219">
        <w:rPr>
          <w:rFonts w:hint="eastAsia"/>
          <w:sz w:val="24"/>
        </w:rPr>
        <w:t xml:space="preserve"> </w:t>
      </w:r>
      <w:r w:rsidR="009D21D0" w:rsidRPr="00290219">
        <w:rPr>
          <w:rFonts w:hint="eastAsia"/>
          <w:sz w:val="24"/>
        </w:rPr>
        <w:t>校准条件</w:t>
      </w:r>
    </w:p>
    <w:p w:rsidR="00141389" w:rsidRPr="00141389" w:rsidRDefault="00141389" w:rsidP="001401F1">
      <w:pPr>
        <w:adjustRightInd w:val="0"/>
        <w:snapToGrid w:val="0"/>
        <w:spacing w:line="360" w:lineRule="auto"/>
        <w:ind w:firstLineChars="200" w:firstLine="480"/>
        <w:jc w:val="left"/>
        <w:rPr>
          <w:kern w:val="0"/>
          <w:sz w:val="24"/>
        </w:rPr>
      </w:pPr>
      <w:r w:rsidRPr="00141389">
        <w:rPr>
          <w:kern w:val="0"/>
          <w:sz w:val="24"/>
        </w:rPr>
        <w:t>本部分规定了旋转</w:t>
      </w:r>
      <w:r>
        <w:rPr>
          <w:rFonts w:hint="eastAsia"/>
          <w:kern w:val="0"/>
          <w:sz w:val="24"/>
        </w:rPr>
        <w:t>流变</w:t>
      </w:r>
      <w:r w:rsidRPr="00141389">
        <w:rPr>
          <w:kern w:val="0"/>
          <w:sz w:val="24"/>
        </w:rPr>
        <w:t>仪校准时需要满足的、对校准结果有影响的环境条件</w:t>
      </w:r>
      <w:r>
        <w:rPr>
          <w:rFonts w:hint="eastAsia"/>
          <w:kern w:val="0"/>
          <w:sz w:val="24"/>
        </w:rPr>
        <w:t>、</w:t>
      </w:r>
      <w:r w:rsidRPr="00141389">
        <w:rPr>
          <w:kern w:val="0"/>
          <w:sz w:val="24"/>
        </w:rPr>
        <w:t>校准用标准物质</w:t>
      </w:r>
      <w:r>
        <w:rPr>
          <w:rFonts w:hint="eastAsia"/>
          <w:kern w:val="0"/>
          <w:sz w:val="24"/>
        </w:rPr>
        <w:t>以及</w:t>
      </w:r>
      <w:r w:rsidR="00C302E7">
        <w:rPr>
          <w:rFonts w:hint="eastAsia"/>
          <w:kern w:val="0"/>
          <w:sz w:val="24"/>
        </w:rPr>
        <w:t>校准过程中用到的</w:t>
      </w:r>
      <w:r>
        <w:rPr>
          <w:rFonts w:hint="eastAsia"/>
          <w:kern w:val="0"/>
          <w:sz w:val="24"/>
        </w:rPr>
        <w:t>其他设备</w:t>
      </w:r>
      <w:r w:rsidRPr="00141389">
        <w:rPr>
          <w:kern w:val="0"/>
          <w:sz w:val="24"/>
        </w:rPr>
        <w:t>。由于旋转</w:t>
      </w:r>
      <w:r>
        <w:rPr>
          <w:rFonts w:hint="eastAsia"/>
          <w:kern w:val="0"/>
          <w:sz w:val="24"/>
        </w:rPr>
        <w:t>流变</w:t>
      </w:r>
      <w:r w:rsidRPr="00141389">
        <w:rPr>
          <w:kern w:val="0"/>
          <w:sz w:val="24"/>
        </w:rPr>
        <w:t>仪属于精密</w:t>
      </w:r>
      <w:r>
        <w:rPr>
          <w:rFonts w:hint="eastAsia"/>
          <w:kern w:val="0"/>
          <w:sz w:val="24"/>
        </w:rPr>
        <w:lastRenderedPageBreak/>
        <w:t>测量</w:t>
      </w:r>
      <w:r w:rsidRPr="00141389">
        <w:rPr>
          <w:kern w:val="0"/>
          <w:sz w:val="24"/>
        </w:rPr>
        <w:t>仪器，温度、相对湿度、电压、电磁场、振动等因素会对测试结果造成影响，结合实际实验结果，编写组对其分别进行了限定。</w:t>
      </w:r>
    </w:p>
    <w:p w:rsidR="005A1ABA" w:rsidRDefault="00141389">
      <w:pPr>
        <w:spacing w:line="360" w:lineRule="auto"/>
        <w:rPr>
          <w:sz w:val="24"/>
        </w:rPr>
      </w:pPr>
      <w:r>
        <w:rPr>
          <w:rFonts w:hint="eastAsia"/>
          <w:sz w:val="24"/>
        </w:rPr>
        <w:t>6</w:t>
      </w:r>
      <w:r w:rsidR="009D21D0">
        <w:rPr>
          <w:rFonts w:hint="eastAsia"/>
          <w:sz w:val="24"/>
        </w:rPr>
        <w:t xml:space="preserve">.1 </w:t>
      </w:r>
      <w:r w:rsidR="009D21D0">
        <w:rPr>
          <w:rFonts w:hint="eastAsia"/>
          <w:sz w:val="24"/>
        </w:rPr>
        <w:t>环境条件</w:t>
      </w:r>
    </w:p>
    <w:p w:rsidR="00AA49DB" w:rsidRDefault="009D21D0" w:rsidP="006C4888">
      <w:pPr>
        <w:spacing w:line="360" w:lineRule="auto"/>
        <w:ind w:firstLineChars="200" w:firstLine="480"/>
        <w:rPr>
          <w:rFonts w:ascii="宋体" w:hAnsi="宋体"/>
          <w:sz w:val="24"/>
          <w:lang w:val="zh-CN"/>
        </w:rPr>
      </w:pPr>
      <w:r>
        <w:rPr>
          <w:rFonts w:hint="eastAsia"/>
          <w:sz w:val="24"/>
        </w:rPr>
        <w:t>本规范对校准实验室环境温度和湿度作了限定，要求实验环境温度在（</w:t>
      </w:r>
      <w:r w:rsidR="0045009C">
        <w:rPr>
          <w:rFonts w:hint="eastAsia"/>
          <w:sz w:val="24"/>
        </w:rPr>
        <w:t>2</w:t>
      </w:r>
      <w:r>
        <w:rPr>
          <w:rFonts w:hint="eastAsia"/>
          <w:sz w:val="24"/>
        </w:rPr>
        <w:t>0~</w:t>
      </w:r>
      <w:r w:rsidR="0045009C">
        <w:rPr>
          <w:rFonts w:hint="eastAsia"/>
          <w:sz w:val="24"/>
        </w:rPr>
        <w:t>30</w:t>
      </w:r>
      <w:r>
        <w:rPr>
          <w:rFonts w:hint="eastAsia"/>
          <w:sz w:val="24"/>
        </w:rPr>
        <w:t>）</w:t>
      </w:r>
      <w:r>
        <w:rPr>
          <w:rFonts w:ascii="宋体" w:hAnsi="宋体" w:cs="宋体" w:hint="eastAsia"/>
          <w:sz w:val="24"/>
        </w:rPr>
        <w:t>℃</w:t>
      </w:r>
      <w:r>
        <w:rPr>
          <w:rFonts w:hint="eastAsia"/>
          <w:sz w:val="24"/>
        </w:rPr>
        <w:t>，</w:t>
      </w:r>
      <w:r>
        <w:rPr>
          <w:rFonts w:ascii="宋体" w:hAnsi="宋体" w:hint="eastAsia"/>
          <w:sz w:val="24"/>
          <w:lang w:val="zh-CN"/>
        </w:rPr>
        <w:t>相对湿度不大于</w:t>
      </w:r>
      <w:r>
        <w:rPr>
          <w:rFonts w:ascii="宋体" w:hAnsi="宋体" w:hint="eastAsia"/>
          <w:sz w:val="24"/>
        </w:rPr>
        <w:t>8</w:t>
      </w:r>
      <w:r w:rsidR="0045009C">
        <w:rPr>
          <w:rFonts w:ascii="宋体" w:hAnsi="宋体" w:hint="eastAsia"/>
          <w:sz w:val="24"/>
          <w:lang w:val="zh-CN"/>
        </w:rPr>
        <w:t>0</w:t>
      </w:r>
      <w:r>
        <w:rPr>
          <w:rFonts w:ascii="宋体" w:hAnsi="宋体" w:hint="eastAsia"/>
          <w:sz w:val="24"/>
          <w:lang w:val="zh-CN"/>
        </w:rPr>
        <w:t>%。</w:t>
      </w:r>
    </w:p>
    <w:p w:rsidR="005A1ABA" w:rsidRPr="006C4888" w:rsidRDefault="00AA49DB" w:rsidP="006C4888">
      <w:pPr>
        <w:spacing w:line="360" w:lineRule="auto"/>
        <w:ind w:firstLineChars="200" w:firstLine="480"/>
        <w:rPr>
          <w:rFonts w:ascii="宋体" w:hAnsi="宋体"/>
          <w:sz w:val="24"/>
          <w:lang w:val="zh-CN"/>
        </w:rPr>
      </w:pPr>
      <w:r>
        <w:rPr>
          <w:rFonts w:ascii="宋体" w:hAnsi="宋体" w:hint="eastAsia"/>
          <w:sz w:val="24"/>
          <w:lang w:val="zh-CN"/>
        </w:rPr>
        <w:t>在对旋转流变仪进行空气校正、马达调整等工作前，</w:t>
      </w:r>
      <w:r>
        <w:rPr>
          <w:rFonts w:ascii="宋体" w:hAnsi="宋体" w:hint="eastAsia"/>
          <w:sz w:val="24"/>
        </w:rPr>
        <w:t>必须确保旋转流变仪安放在没有振动源和气体扰动的位置</w:t>
      </w:r>
      <w:r w:rsidR="009D21D0">
        <w:rPr>
          <w:rFonts w:ascii="宋体" w:hAnsi="宋体" w:hint="eastAsia"/>
          <w:sz w:val="24"/>
        </w:rPr>
        <w:t>，</w:t>
      </w:r>
      <w:r>
        <w:rPr>
          <w:rFonts w:ascii="宋体" w:hAnsi="宋体" w:hint="eastAsia"/>
          <w:sz w:val="24"/>
        </w:rPr>
        <w:t>因为极小的扰动扭矩值都可能被检测到，直接影响校准结果，因此规范中对校准实验室的环境做了规定。此外，</w:t>
      </w:r>
      <w:r w:rsidR="009D21D0">
        <w:rPr>
          <w:rFonts w:ascii="宋体" w:hAnsi="宋体" w:hint="eastAsia"/>
          <w:sz w:val="24"/>
        </w:rPr>
        <w:t>还</w:t>
      </w:r>
      <w:r w:rsidR="0045009C">
        <w:rPr>
          <w:rFonts w:ascii="宋体" w:hAnsi="宋体" w:hint="eastAsia"/>
          <w:sz w:val="24"/>
        </w:rPr>
        <w:t>对</w:t>
      </w:r>
      <w:r w:rsidR="009D21D0">
        <w:rPr>
          <w:rFonts w:ascii="宋体" w:hAnsi="宋体" w:hint="eastAsia"/>
          <w:sz w:val="24"/>
          <w:lang w:val="zh-CN"/>
        </w:rPr>
        <w:t>仪</w:t>
      </w:r>
      <w:r w:rsidR="009D21D0">
        <w:rPr>
          <w:rFonts w:ascii="宋体" w:hAnsi="宋体" w:hint="eastAsia"/>
          <w:sz w:val="24"/>
        </w:rPr>
        <w:t>器</w:t>
      </w:r>
      <w:r w:rsidR="0045009C">
        <w:rPr>
          <w:rFonts w:ascii="宋体" w:hAnsi="宋体" w:hint="eastAsia"/>
          <w:sz w:val="24"/>
          <w:lang w:val="zh-CN"/>
        </w:rPr>
        <w:t>的供电电源和环境电磁场做了要求</w:t>
      </w:r>
      <w:r w:rsidR="009D21D0">
        <w:rPr>
          <w:rFonts w:hint="eastAsia"/>
          <w:sz w:val="24"/>
        </w:rPr>
        <w:t>。</w:t>
      </w:r>
    </w:p>
    <w:p w:rsidR="005A1ABA" w:rsidRDefault="00141389">
      <w:pPr>
        <w:spacing w:line="360" w:lineRule="auto"/>
        <w:rPr>
          <w:sz w:val="24"/>
        </w:rPr>
      </w:pPr>
      <w:r>
        <w:rPr>
          <w:rFonts w:hint="eastAsia"/>
          <w:sz w:val="24"/>
        </w:rPr>
        <w:t>6</w:t>
      </w:r>
      <w:r w:rsidR="009D21D0">
        <w:rPr>
          <w:rFonts w:hint="eastAsia"/>
          <w:sz w:val="24"/>
        </w:rPr>
        <w:t xml:space="preserve">.2 </w:t>
      </w:r>
      <w:r w:rsidR="009D21D0">
        <w:rPr>
          <w:rFonts w:hint="eastAsia"/>
          <w:sz w:val="24"/>
        </w:rPr>
        <w:t>测量标准及其他设备</w:t>
      </w:r>
    </w:p>
    <w:p w:rsidR="00B81274" w:rsidRDefault="009D21D0" w:rsidP="001401F1">
      <w:pPr>
        <w:spacing w:line="360" w:lineRule="auto"/>
        <w:ind w:firstLineChars="200" w:firstLine="480"/>
        <w:rPr>
          <w:sz w:val="24"/>
        </w:rPr>
      </w:pPr>
      <w:r>
        <w:rPr>
          <w:rFonts w:hint="eastAsia"/>
          <w:sz w:val="24"/>
        </w:rPr>
        <w:t>本规范要求采用标准物质对</w:t>
      </w:r>
      <w:r w:rsidR="0045009C">
        <w:rPr>
          <w:rFonts w:ascii="宋体" w:hAnsi="宋体" w:cs="宋体" w:hint="eastAsia"/>
          <w:sz w:val="24"/>
        </w:rPr>
        <w:t>旋转</w:t>
      </w:r>
      <w:r>
        <w:rPr>
          <w:rFonts w:ascii="宋体" w:hAnsi="宋体" w:cs="宋体" w:hint="eastAsia"/>
          <w:sz w:val="24"/>
        </w:rPr>
        <w:t>流变仪</w:t>
      </w:r>
      <w:r>
        <w:rPr>
          <w:rFonts w:hint="eastAsia"/>
          <w:sz w:val="24"/>
        </w:rPr>
        <w:t>进行校准，要求所用标物为国家计量行政部门</w:t>
      </w:r>
      <w:r w:rsidR="008C73D9">
        <w:rPr>
          <w:rFonts w:hint="eastAsia"/>
          <w:sz w:val="24"/>
        </w:rPr>
        <w:t>正式</w:t>
      </w:r>
      <w:r>
        <w:rPr>
          <w:rFonts w:hint="eastAsia"/>
          <w:sz w:val="24"/>
        </w:rPr>
        <w:t>批准颁布的</w:t>
      </w:r>
      <w:r w:rsidR="0045009C">
        <w:rPr>
          <w:rFonts w:hint="eastAsia"/>
          <w:sz w:val="24"/>
        </w:rPr>
        <w:t>非牛顿流体黏度</w:t>
      </w:r>
      <w:r>
        <w:rPr>
          <w:rFonts w:hint="eastAsia"/>
          <w:sz w:val="24"/>
        </w:rPr>
        <w:t>有证标准物质。</w:t>
      </w:r>
      <w:r w:rsidR="00B81274">
        <w:rPr>
          <w:rFonts w:hint="eastAsia"/>
          <w:sz w:val="24"/>
        </w:rPr>
        <w:t>温度校准采用的校准设备</w:t>
      </w:r>
      <w:r>
        <w:rPr>
          <w:rFonts w:hint="eastAsia"/>
          <w:sz w:val="24"/>
        </w:rPr>
        <w:t>是</w:t>
      </w:r>
      <w:r w:rsidR="009020CA">
        <w:rPr>
          <w:rFonts w:hint="eastAsia"/>
          <w:sz w:val="24"/>
        </w:rPr>
        <w:t>标准</w:t>
      </w:r>
      <w:r w:rsidR="00B81274">
        <w:rPr>
          <w:rFonts w:hint="eastAsia"/>
          <w:sz w:val="24"/>
        </w:rPr>
        <w:t>铂电阻温度计</w:t>
      </w:r>
      <w:r>
        <w:rPr>
          <w:rFonts w:hint="eastAsia"/>
          <w:sz w:val="24"/>
        </w:rPr>
        <w:t>，</w:t>
      </w:r>
      <w:r w:rsidR="009B072B">
        <w:rPr>
          <w:rFonts w:hint="eastAsia"/>
          <w:sz w:val="24"/>
        </w:rPr>
        <w:t>参考参考</w:t>
      </w:r>
      <w:r w:rsidR="009B072B" w:rsidRPr="008E290D">
        <w:rPr>
          <w:rFonts w:hAnsi="宋体"/>
          <w:kern w:val="0"/>
          <w:sz w:val="24"/>
        </w:rPr>
        <w:t>ASTM E2509-2014</w:t>
      </w:r>
      <w:r w:rsidR="00520DDC">
        <w:rPr>
          <w:rFonts w:hAnsi="宋体" w:hint="eastAsia"/>
          <w:kern w:val="0"/>
          <w:sz w:val="24"/>
        </w:rPr>
        <w:t>中对</w:t>
      </w:r>
      <w:r w:rsidR="00520DDC">
        <w:rPr>
          <w:rFonts w:hint="eastAsia"/>
          <w:sz w:val="24"/>
        </w:rPr>
        <w:t>铂电阻温度计</w:t>
      </w:r>
      <w:r w:rsidR="009B072B">
        <w:rPr>
          <w:rFonts w:hAnsi="宋体" w:hint="eastAsia"/>
          <w:kern w:val="0"/>
          <w:sz w:val="24"/>
        </w:rPr>
        <w:t>的要求，</w:t>
      </w:r>
      <w:r w:rsidR="009B072B">
        <w:rPr>
          <w:rFonts w:hint="eastAsia"/>
          <w:sz w:val="24"/>
        </w:rPr>
        <w:t>技术指标</w:t>
      </w:r>
      <w:r>
        <w:rPr>
          <w:rFonts w:hint="eastAsia"/>
          <w:sz w:val="24"/>
        </w:rPr>
        <w:t>要求</w:t>
      </w:r>
      <w:r w:rsidR="00687EF4">
        <w:rPr>
          <w:rFonts w:hint="eastAsia"/>
          <w:sz w:val="24"/>
        </w:rPr>
        <w:t>测量精度</w:t>
      </w:r>
      <w:r w:rsidR="009B072B">
        <w:rPr>
          <w:rFonts w:hint="eastAsia"/>
          <w:sz w:val="24"/>
        </w:rPr>
        <w:t>为</w:t>
      </w:r>
      <w:r w:rsidR="00B81274" w:rsidRPr="007C0644">
        <w:rPr>
          <w:rFonts w:hint="eastAsia"/>
          <w:sz w:val="24"/>
        </w:rPr>
        <w:t>0.1</w:t>
      </w:r>
      <w:r w:rsidR="00B81274" w:rsidRPr="007C0644">
        <w:rPr>
          <w:rFonts w:hint="eastAsia"/>
          <w:sz w:val="24"/>
        </w:rPr>
        <w:t>℃，</w:t>
      </w:r>
      <w:r w:rsidR="00B81274">
        <w:rPr>
          <w:rFonts w:hint="eastAsia"/>
          <w:sz w:val="24"/>
        </w:rPr>
        <w:t>最大允许误差</w:t>
      </w:r>
      <w:r w:rsidR="00B81274" w:rsidRPr="007C0644">
        <w:rPr>
          <w:rFonts w:hint="eastAsia"/>
          <w:sz w:val="24"/>
        </w:rPr>
        <w:t>±</w:t>
      </w:r>
      <w:r w:rsidR="00B81274" w:rsidRPr="007C0644">
        <w:rPr>
          <w:rFonts w:hint="eastAsia"/>
          <w:sz w:val="24"/>
        </w:rPr>
        <w:t>0.</w:t>
      </w:r>
      <w:r w:rsidR="00782316">
        <w:rPr>
          <w:rFonts w:hint="eastAsia"/>
          <w:sz w:val="24"/>
        </w:rPr>
        <w:t>2</w:t>
      </w:r>
      <w:r w:rsidR="00B81274" w:rsidRPr="007C0644">
        <w:rPr>
          <w:rFonts w:hint="eastAsia"/>
          <w:sz w:val="24"/>
        </w:rPr>
        <w:t>℃</w:t>
      </w:r>
      <w:r w:rsidR="00B81274">
        <w:rPr>
          <w:rFonts w:hint="eastAsia"/>
          <w:sz w:val="24"/>
        </w:rPr>
        <w:t>。</w:t>
      </w:r>
    </w:p>
    <w:p w:rsidR="005A1ABA" w:rsidRPr="00AF5533" w:rsidRDefault="00CC5B51" w:rsidP="00AF5533">
      <w:pPr>
        <w:adjustRightInd w:val="0"/>
        <w:snapToGrid w:val="0"/>
        <w:spacing w:line="360" w:lineRule="auto"/>
        <w:jc w:val="left"/>
        <w:rPr>
          <w:b/>
          <w:sz w:val="24"/>
        </w:rPr>
      </w:pPr>
      <w:r>
        <w:rPr>
          <w:rFonts w:hint="eastAsia"/>
          <w:b/>
          <w:sz w:val="24"/>
        </w:rPr>
        <w:t>六</w:t>
      </w:r>
      <w:r w:rsidR="009D21D0" w:rsidRPr="00AF5533">
        <w:rPr>
          <w:rFonts w:hint="eastAsia"/>
          <w:b/>
          <w:sz w:val="24"/>
        </w:rPr>
        <w:t xml:space="preserve"> </w:t>
      </w:r>
      <w:r w:rsidR="009D21D0" w:rsidRPr="00AF5533">
        <w:rPr>
          <w:rFonts w:hint="eastAsia"/>
          <w:b/>
          <w:sz w:val="24"/>
        </w:rPr>
        <w:t>校准项目和</w:t>
      </w:r>
      <w:r w:rsidR="00C302E7">
        <w:rPr>
          <w:rFonts w:hint="eastAsia"/>
          <w:b/>
          <w:sz w:val="24"/>
        </w:rPr>
        <w:t>校准方法</w:t>
      </w:r>
    </w:p>
    <w:p w:rsidR="00CC5B51" w:rsidRDefault="00CC5B51" w:rsidP="006F547E">
      <w:pPr>
        <w:spacing w:line="360" w:lineRule="auto"/>
        <w:rPr>
          <w:sz w:val="24"/>
        </w:rPr>
      </w:pPr>
      <w:r>
        <w:rPr>
          <w:rFonts w:hint="eastAsia"/>
          <w:sz w:val="24"/>
        </w:rPr>
        <w:t xml:space="preserve">1 </w:t>
      </w:r>
      <w:r>
        <w:rPr>
          <w:rFonts w:hint="eastAsia"/>
          <w:sz w:val="24"/>
        </w:rPr>
        <w:t>外观检查</w:t>
      </w:r>
    </w:p>
    <w:p w:rsidR="00CC5B51" w:rsidRDefault="00CC5B51" w:rsidP="006F547E">
      <w:pPr>
        <w:spacing w:line="360" w:lineRule="auto"/>
        <w:rPr>
          <w:sz w:val="24"/>
        </w:rPr>
      </w:pPr>
      <w:r>
        <w:rPr>
          <w:rFonts w:hint="eastAsia"/>
          <w:sz w:val="24"/>
        </w:rPr>
        <w:t xml:space="preserve">  </w:t>
      </w:r>
      <w:r>
        <w:rPr>
          <w:rFonts w:hint="eastAsia"/>
          <w:sz w:val="24"/>
        </w:rPr>
        <w:t>此部分主要对</w:t>
      </w:r>
      <w:r w:rsidRPr="006F547E">
        <w:rPr>
          <w:sz w:val="24"/>
        </w:rPr>
        <w:t>旋转</w:t>
      </w:r>
      <w:r>
        <w:rPr>
          <w:rFonts w:hint="eastAsia"/>
          <w:sz w:val="24"/>
        </w:rPr>
        <w:t>流变</w:t>
      </w:r>
      <w:r w:rsidRPr="006F547E">
        <w:rPr>
          <w:sz w:val="24"/>
        </w:rPr>
        <w:t>仪</w:t>
      </w:r>
      <w:r>
        <w:rPr>
          <w:rFonts w:hint="eastAsia"/>
          <w:sz w:val="24"/>
        </w:rPr>
        <w:t>的铭牌标识和仪器状态进行检查。</w:t>
      </w:r>
    </w:p>
    <w:p w:rsidR="006F547E" w:rsidRDefault="00CC5B51" w:rsidP="006F547E">
      <w:pPr>
        <w:spacing w:line="360" w:lineRule="auto"/>
        <w:rPr>
          <w:sz w:val="24"/>
        </w:rPr>
      </w:pPr>
      <w:r>
        <w:rPr>
          <w:rFonts w:hint="eastAsia"/>
          <w:sz w:val="24"/>
        </w:rPr>
        <w:t>2</w:t>
      </w:r>
      <w:r w:rsidR="006F547E">
        <w:rPr>
          <w:rFonts w:hint="eastAsia"/>
          <w:sz w:val="24"/>
        </w:rPr>
        <w:t xml:space="preserve"> </w:t>
      </w:r>
      <w:r w:rsidR="006F547E">
        <w:rPr>
          <w:rFonts w:hint="eastAsia"/>
          <w:sz w:val="24"/>
        </w:rPr>
        <w:t>校准前准备</w:t>
      </w:r>
    </w:p>
    <w:p w:rsidR="006F547E" w:rsidRDefault="006F547E" w:rsidP="006F547E">
      <w:pPr>
        <w:snapToGrid w:val="0"/>
        <w:spacing w:line="360" w:lineRule="auto"/>
        <w:ind w:firstLineChars="200" w:firstLine="480"/>
        <w:jc w:val="left"/>
        <w:outlineLvl w:val="5"/>
        <w:rPr>
          <w:sz w:val="24"/>
        </w:rPr>
      </w:pPr>
      <w:r w:rsidRPr="006F547E">
        <w:rPr>
          <w:sz w:val="24"/>
        </w:rPr>
        <w:t>“</w:t>
      </w:r>
      <w:r w:rsidRPr="006F547E">
        <w:rPr>
          <w:sz w:val="24"/>
        </w:rPr>
        <w:t>开机预热不少于</w:t>
      </w:r>
      <w:r w:rsidR="00AA49DB">
        <w:rPr>
          <w:rFonts w:hint="eastAsia"/>
          <w:sz w:val="24"/>
        </w:rPr>
        <w:t>60</w:t>
      </w:r>
      <w:r w:rsidRPr="006F547E">
        <w:rPr>
          <w:rFonts w:hint="eastAsia"/>
          <w:sz w:val="24"/>
        </w:rPr>
        <w:t>min</w:t>
      </w:r>
      <w:r w:rsidRPr="006F547E">
        <w:rPr>
          <w:sz w:val="24"/>
        </w:rPr>
        <w:t>”</w:t>
      </w:r>
      <w:r w:rsidRPr="006F547E">
        <w:rPr>
          <w:sz w:val="24"/>
        </w:rPr>
        <w:t>。预热的目的主要是稳定旋转</w:t>
      </w:r>
      <w:r>
        <w:rPr>
          <w:rFonts w:hint="eastAsia"/>
          <w:sz w:val="24"/>
        </w:rPr>
        <w:t>流变</w:t>
      </w:r>
      <w:r w:rsidRPr="006F547E">
        <w:rPr>
          <w:sz w:val="24"/>
        </w:rPr>
        <w:t>仪的电子元器件，通过调研不同厂</w:t>
      </w:r>
      <w:r>
        <w:rPr>
          <w:rFonts w:hint="eastAsia"/>
          <w:sz w:val="24"/>
        </w:rPr>
        <w:t>家</w:t>
      </w:r>
      <w:r w:rsidRPr="006F547E">
        <w:rPr>
          <w:sz w:val="24"/>
        </w:rPr>
        <w:t>的仪器，确定预热</w:t>
      </w:r>
      <w:r w:rsidR="00AA49DB">
        <w:rPr>
          <w:rFonts w:hint="eastAsia"/>
          <w:sz w:val="24"/>
        </w:rPr>
        <w:t>60</w:t>
      </w:r>
      <w:r w:rsidRPr="006F547E">
        <w:rPr>
          <w:sz w:val="24"/>
        </w:rPr>
        <w:t>分钟对不同厂家的旋转</w:t>
      </w:r>
      <w:r>
        <w:rPr>
          <w:rFonts w:hint="eastAsia"/>
          <w:sz w:val="24"/>
        </w:rPr>
        <w:t>流变</w:t>
      </w:r>
      <w:r w:rsidRPr="006F547E">
        <w:rPr>
          <w:sz w:val="24"/>
        </w:rPr>
        <w:t>仪时间都是足够的。</w:t>
      </w:r>
    </w:p>
    <w:p w:rsidR="006F547E" w:rsidRPr="006F547E" w:rsidRDefault="002450D8" w:rsidP="006F547E">
      <w:pPr>
        <w:snapToGrid w:val="0"/>
        <w:spacing w:line="360" w:lineRule="auto"/>
        <w:ind w:firstLineChars="200" w:firstLine="480"/>
        <w:jc w:val="left"/>
        <w:outlineLvl w:val="5"/>
        <w:rPr>
          <w:sz w:val="24"/>
        </w:rPr>
      </w:pPr>
      <w:r>
        <w:rPr>
          <w:rFonts w:hint="eastAsia"/>
          <w:sz w:val="24"/>
        </w:rPr>
        <w:t>进行校准工作</w:t>
      </w:r>
      <w:r w:rsidR="006F547E">
        <w:rPr>
          <w:rFonts w:hint="eastAsia"/>
          <w:sz w:val="24"/>
        </w:rPr>
        <w:t>以前，需要按规定的步骤对仪器进行</w:t>
      </w:r>
      <w:r>
        <w:rPr>
          <w:rFonts w:hint="eastAsia"/>
          <w:sz w:val="24"/>
        </w:rPr>
        <w:t>空气校正、马达校正，夹具惯量校正等一系列调整工作，</w:t>
      </w:r>
      <w:r w:rsidRPr="006F547E">
        <w:rPr>
          <w:sz w:val="24"/>
        </w:rPr>
        <w:t>不同厂家的旋转</w:t>
      </w:r>
      <w:r>
        <w:rPr>
          <w:rFonts w:hint="eastAsia"/>
          <w:sz w:val="24"/>
        </w:rPr>
        <w:t>流变</w:t>
      </w:r>
      <w:r w:rsidRPr="006F547E">
        <w:rPr>
          <w:sz w:val="24"/>
        </w:rPr>
        <w:t>仪</w:t>
      </w:r>
      <w:r>
        <w:rPr>
          <w:rFonts w:hint="eastAsia"/>
          <w:sz w:val="24"/>
        </w:rPr>
        <w:t>里会有模板，按模板中的步骤完成即可。</w:t>
      </w:r>
    </w:p>
    <w:p w:rsidR="005A1ABA" w:rsidRDefault="00CC5B51">
      <w:pPr>
        <w:spacing w:line="360" w:lineRule="auto"/>
        <w:rPr>
          <w:sz w:val="24"/>
        </w:rPr>
      </w:pPr>
      <w:r>
        <w:rPr>
          <w:rFonts w:hint="eastAsia"/>
          <w:sz w:val="24"/>
        </w:rPr>
        <w:t>3</w:t>
      </w:r>
      <w:r w:rsidR="009D21D0">
        <w:rPr>
          <w:rFonts w:hint="eastAsia"/>
          <w:sz w:val="24"/>
        </w:rPr>
        <w:t xml:space="preserve"> </w:t>
      </w:r>
      <w:r w:rsidR="00784A92">
        <w:rPr>
          <w:rFonts w:hint="eastAsia"/>
          <w:sz w:val="24"/>
        </w:rPr>
        <w:t>温度校准</w:t>
      </w:r>
    </w:p>
    <w:p w:rsidR="00AF5533" w:rsidRPr="00634104" w:rsidRDefault="00AF5533" w:rsidP="00634104">
      <w:pPr>
        <w:tabs>
          <w:tab w:val="left" w:pos="360"/>
        </w:tabs>
        <w:autoSpaceDE w:val="0"/>
        <w:autoSpaceDN w:val="0"/>
        <w:adjustRightInd w:val="0"/>
        <w:spacing w:line="360" w:lineRule="auto"/>
        <w:ind w:firstLineChars="200" w:firstLine="480"/>
        <w:rPr>
          <w:rFonts w:hAnsi="宋体"/>
          <w:kern w:val="0"/>
          <w:sz w:val="24"/>
        </w:rPr>
      </w:pPr>
      <w:r>
        <w:rPr>
          <w:rFonts w:hint="eastAsia"/>
          <w:sz w:val="24"/>
        </w:rPr>
        <w:t>温度校准指标参考</w:t>
      </w:r>
      <w:r w:rsidR="00634104" w:rsidRPr="008E290D">
        <w:rPr>
          <w:rFonts w:hAnsi="宋体"/>
          <w:kern w:val="0"/>
          <w:sz w:val="24"/>
        </w:rPr>
        <w:t>ASTM E2509-2014</w:t>
      </w:r>
      <w:r w:rsidR="00634104">
        <w:rPr>
          <w:rFonts w:hAnsi="宋体" w:hint="eastAsia"/>
          <w:kern w:val="0"/>
          <w:sz w:val="24"/>
        </w:rPr>
        <w:t xml:space="preserve"> </w:t>
      </w:r>
      <w:r w:rsidR="00634104">
        <w:rPr>
          <w:rFonts w:hint="eastAsia"/>
          <w:sz w:val="24"/>
        </w:rPr>
        <w:t>中的试验方法</w:t>
      </w:r>
      <w:r w:rsidR="00634104">
        <w:rPr>
          <w:rFonts w:hAnsi="宋体" w:hint="eastAsia"/>
          <w:kern w:val="0"/>
          <w:sz w:val="24"/>
        </w:rPr>
        <w:t>，</w:t>
      </w:r>
      <w:r>
        <w:rPr>
          <w:rFonts w:hint="eastAsia"/>
          <w:sz w:val="24"/>
        </w:rPr>
        <w:t>分为</w:t>
      </w:r>
      <w:r w:rsidRPr="00D832E0">
        <w:rPr>
          <w:rFonts w:hint="eastAsia"/>
          <w:sz w:val="24"/>
        </w:rPr>
        <w:t>温度</w:t>
      </w:r>
      <w:r>
        <w:rPr>
          <w:rFonts w:hint="eastAsia"/>
          <w:sz w:val="24"/>
        </w:rPr>
        <w:t>设定值误差和温度波动误差两个指标进行校准。</w:t>
      </w:r>
    </w:p>
    <w:p w:rsidR="007B0681" w:rsidRDefault="00480754" w:rsidP="00973208">
      <w:pPr>
        <w:adjustRightInd w:val="0"/>
        <w:snapToGrid w:val="0"/>
        <w:spacing w:beforeLines="50" w:before="156" w:line="360" w:lineRule="auto"/>
        <w:ind w:firstLineChars="200" w:firstLine="480"/>
        <w:rPr>
          <w:sz w:val="24"/>
        </w:rPr>
      </w:pPr>
      <w:r w:rsidRPr="00D832E0">
        <w:rPr>
          <w:rFonts w:hint="eastAsia"/>
          <w:sz w:val="24"/>
        </w:rPr>
        <w:t>安装</w:t>
      </w:r>
      <w:r w:rsidR="00926C1B">
        <w:rPr>
          <w:rFonts w:hint="eastAsia"/>
          <w:sz w:val="24"/>
        </w:rPr>
        <w:t>测试夹具</w:t>
      </w:r>
      <w:r w:rsidRPr="00D832E0">
        <w:rPr>
          <w:rFonts w:hint="eastAsia"/>
          <w:sz w:val="24"/>
        </w:rPr>
        <w:t>，将</w:t>
      </w:r>
      <w:r>
        <w:rPr>
          <w:rFonts w:hint="eastAsia"/>
          <w:sz w:val="24"/>
        </w:rPr>
        <w:t>铂电阻温度计</w:t>
      </w:r>
      <w:r w:rsidR="007B0681">
        <w:rPr>
          <w:rFonts w:hint="eastAsia"/>
          <w:sz w:val="24"/>
        </w:rPr>
        <w:t>的温度传感器</w:t>
      </w:r>
      <w:r w:rsidR="00926C1B">
        <w:rPr>
          <w:rFonts w:hint="eastAsia"/>
          <w:sz w:val="24"/>
        </w:rPr>
        <w:t>安装在</w:t>
      </w:r>
      <w:r w:rsidRPr="00D832E0">
        <w:rPr>
          <w:rFonts w:hint="eastAsia"/>
          <w:sz w:val="24"/>
        </w:rPr>
        <w:t>夹具的中央，</w:t>
      </w:r>
      <w:r w:rsidR="007B0681">
        <w:rPr>
          <w:rFonts w:hint="eastAsia"/>
          <w:sz w:val="24"/>
        </w:rPr>
        <w:t>对于同轴圆筒夹具，由于是封闭的系统环境，因此只需要将温度传感器</w:t>
      </w:r>
      <w:r w:rsidR="00513612">
        <w:rPr>
          <w:rFonts w:hint="eastAsia"/>
          <w:sz w:val="24"/>
        </w:rPr>
        <w:t>放置在测试杯的内</w:t>
      </w:r>
      <w:r w:rsidR="00513612">
        <w:rPr>
          <w:rFonts w:hint="eastAsia"/>
          <w:sz w:val="24"/>
        </w:rPr>
        <w:lastRenderedPageBreak/>
        <w:t>壁，对于</w:t>
      </w:r>
      <w:r w:rsidR="00997AB3">
        <w:rPr>
          <w:rFonts w:hint="eastAsia"/>
          <w:sz w:val="24"/>
        </w:rPr>
        <w:t>开放系统环境的</w:t>
      </w:r>
      <w:r w:rsidR="00513612">
        <w:rPr>
          <w:rFonts w:hint="eastAsia"/>
          <w:sz w:val="24"/>
        </w:rPr>
        <w:t>锥板或平行板夹具，</w:t>
      </w:r>
      <w:r w:rsidR="00997AB3">
        <w:rPr>
          <w:rFonts w:hint="eastAsia"/>
          <w:sz w:val="24"/>
        </w:rPr>
        <w:t>则</w:t>
      </w:r>
      <w:r w:rsidR="00513612">
        <w:rPr>
          <w:rFonts w:hint="eastAsia"/>
          <w:sz w:val="24"/>
        </w:rPr>
        <w:t>在进行温度校准时必须放置上部控温罩，保证温度校准的准确性。</w:t>
      </w:r>
    </w:p>
    <w:p w:rsidR="00480754" w:rsidRPr="00A864C8" w:rsidRDefault="00480754" w:rsidP="00973208">
      <w:pPr>
        <w:adjustRightInd w:val="0"/>
        <w:snapToGrid w:val="0"/>
        <w:spacing w:beforeLines="50" w:before="156" w:line="360" w:lineRule="auto"/>
        <w:ind w:firstLineChars="200" w:firstLine="480"/>
        <w:rPr>
          <w:sz w:val="24"/>
        </w:rPr>
      </w:pPr>
      <w:r w:rsidRPr="00D832E0">
        <w:rPr>
          <w:rFonts w:hint="eastAsia"/>
          <w:sz w:val="24"/>
        </w:rPr>
        <w:t>加热（或冷却）</w:t>
      </w:r>
      <w:r w:rsidR="00926C1B">
        <w:rPr>
          <w:rFonts w:hint="eastAsia"/>
          <w:sz w:val="24"/>
        </w:rPr>
        <w:t>夹具</w:t>
      </w:r>
      <w:r w:rsidRPr="00D832E0">
        <w:rPr>
          <w:rFonts w:hint="eastAsia"/>
          <w:sz w:val="24"/>
        </w:rPr>
        <w:t>至</w:t>
      </w:r>
      <w:r>
        <w:rPr>
          <w:rFonts w:hint="eastAsia"/>
          <w:sz w:val="24"/>
        </w:rPr>
        <w:t>设定</w:t>
      </w:r>
      <w:r w:rsidRPr="00D832E0">
        <w:rPr>
          <w:rFonts w:hint="eastAsia"/>
          <w:sz w:val="24"/>
        </w:rPr>
        <w:t>温度</w:t>
      </w:r>
      <w:r>
        <w:rPr>
          <w:rFonts w:hint="eastAsia"/>
          <w:sz w:val="24"/>
        </w:rPr>
        <w:t>点</w:t>
      </w:r>
      <w:r w:rsidRPr="00D832E0">
        <w:rPr>
          <w:rFonts w:hint="eastAsia"/>
          <w:sz w:val="24"/>
        </w:rPr>
        <w:t>（根据用户使用温度设定），并平衡，直到温度变化小于±</w:t>
      </w:r>
      <w:r w:rsidRPr="00D832E0">
        <w:rPr>
          <w:rFonts w:hint="eastAsia"/>
          <w:sz w:val="24"/>
        </w:rPr>
        <w:t>0.1</w:t>
      </w:r>
      <w:r w:rsidRPr="00D832E0">
        <w:rPr>
          <w:rFonts w:hint="eastAsia"/>
          <w:sz w:val="24"/>
        </w:rPr>
        <w:t>℃</w:t>
      </w:r>
      <w:r w:rsidRPr="00D832E0">
        <w:rPr>
          <w:rFonts w:hint="eastAsia"/>
          <w:sz w:val="24"/>
        </w:rPr>
        <w:t>/5min</w:t>
      </w:r>
      <w:r w:rsidRPr="00D832E0">
        <w:rPr>
          <w:rFonts w:hint="eastAsia"/>
          <w:sz w:val="24"/>
        </w:rPr>
        <w:t>。记下温度计读数并开始计时，每隔</w:t>
      </w:r>
      <w:r w:rsidR="00517850">
        <w:rPr>
          <w:rFonts w:hint="eastAsia"/>
          <w:sz w:val="24"/>
        </w:rPr>
        <w:t>5</w:t>
      </w:r>
      <w:r w:rsidRPr="00D832E0">
        <w:rPr>
          <w:rFonts w:hint="eastAsia"/>
          <w:sz w:val="24"/>
        </w:rPr>
        <w:t>min</w:t>
      </w:r>
      <w:r w:rsidRPr="00D832E0">
        <w:rPr>
          <w:rFonts w:hint="eastAsia"/>
          <w:sz w:val="24"/>
        </w:rPr>
        <w:t>记录一次温度值，连续测试</w:t>
      </w:r>
      <w:r>
        <w:rPr>
          <w:rFonts w:hint="eastAsia"/>
          <w:sz w:val="24"/>
        </w:rPr>
        <w:t>6</w:t>
      </w:r>
      <w:r>
        <w:rPr>
          <w:rFonts w:hint="eastAsia"/>
          <w:sz w:val="24"/>
        </w:rPr>
        <w:t>次</w:t>
      </w:r>
      <w:r w:rsidRPr="00D832E0">
        <w:rPr>
          <w:rFonts w:hint="eastAsia"/>
          <w:sz w:val="24"/>
        </w:rPr>
        <w:t>。计算所有测得温度值的平均值和最大值和最小值之差，平均值与设定值之差为温度</w:t>
      </w:r>
      <w:r w:rsidR="00FF4182">
        <w:rPr>
          <w:rFonts w:hint="eastAsia"/>
          <w:sz w:val="24"/>
        </w:rPr>
        <w:t>设定值误差</w:t>
      </w:r>
      <w:r w:rsidRPr="00D832E0">
        <w:rPr>
          <w:rFonts w:hint="eastAsia"/>
          <w:sz w:val="24"/>
        </w:rPr>
        <w:t>，</w:t>
      </w:r>
      <w:r>
        <w:rPr>
          <w:rFonts w:hint="eastAsia"/>
          <w:sz w:val="24"/>
        </w:rPr>
        <w:t>读数中</w:t>
      </w:r>
      <w:r w:rsidRPr="00D832E0">
        <w:rPr>
          <w:rFonts w:hint="eastAsia"/>
          <w:sz w:val="24"/>
        </w:rPr>
        <w:t>最大值与最小值之差</w:t>
      </w:r>
      <w:r>
        <w:rPr>
          <w:rFonts w:hint="eastAsia"/>
          <w:sz w:val="24"/>
        </w:rPr>
        <w:t>的一半为温度波动</w:t>
      </w:r>
      <w:r w:rsidR="00FF4182">
        <w:rPr>
          <w:rFonts w:hint="eastAsia"/>
          <w:sz w:val="24"/>
        </w:rPr>
        <w:t>误差</w:t>
      </w:r>
      <w:r>
        <w:rPr>
          <w:rFonts w:hint="eastAsia"/>
          <w:sz w:val="24"/>
        </w:rPr>
        <w:t>，</w:t>
      </w:r>
      <w:r w:rsidRPr="00A864C8">
        <w:rPr>
          <w:rFonts w:hAnsi="宋体"/>
          <w:sz w:val="24"/>
        </w:rPr>
        <w:t>计算公式见式（</w:t>
      </w:r>
      <w:r>
        <w:rPr>
          <w:rFonts w:hint="eastAsia"/>
          <w:sz w:val="24"/>
        </w:rPr>
        <w:t>1</w:t>
      </w:r>
      <w:r w:rsidRPr="00A864C8">
        <w:rPr>
          <w:rFonts w:hAnsi="宋体"/>
          <w:sz w:val="24"/>
        </w:rPr>
        <w:t>）、式（</w:t>
      </w:r>
      <w:r>
        <w:rPr>
          <w:rFonts w:hint="eastAsia"/>
          <w:sz w:val="24"/>
        </w:rPr>
        <w:t>2</w:t>
      </w:r>
      <w:r w:rsidRPr="00A864C8">
        <w:rPr>
          <w:rFonts w:hAnsi="宋体"/>
          <w:sz w:val="24"/>
        </w:rPr>
        <w:t>）。</w:t>
      </w:r>
    </w:p>
    <w:p w:rsidR="00480754" w:rsidRPr="00A864C8" w:rsidRDefault="00480754" w:rsidP="00480754">
      <w:pPr>
        <w:ind w:firstLineChars="1200" w:firstLine="2880"/>
        <w:rPr>
          <w:sz w:val="24"/>
        </w:rPr>
      </w:pPr>
      <w:r w:rsidRPr="00A864C8">
        <w:rPr>
          <w:position w:val="-12"/>
          <w:sz w:val="24"/>
        </w:rPr>
        <w:object w:dxaOrig="114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1pt" o:ole="">
            <v:imagedata r:id="rId8" o:title=""/>
          </v:shape>
          <o:OLEObject Type="Embed" ProgID="Equation.3" ShapeID="_x0000_i1025" DrawAspect="Content" ObjectID="_1696155941" r:id="rId9"/>
        </w:object>
      </w:r>
      <w:r w:rsidRPr="00A864C8">
        <w:rPr>
          <w:sz w:val="24"/>
        </w:rPr>
        <w:t>….…………………………………</w:t>
      </w:r>
      <w:r w:rsidR="00C62797">
        <w:rPr>
          <w:rFonts w:hint="eastAsia"/>
          <w:sz w:val="24"/>
        </w:rPr>
        <w:t xml:space="preserve"> </w:t>
      </w:r>
      <w:r w:rsidRPr="00A864C8">
        <w:rPr>
          <w:sz w:val="24"/>
        </w:rPr>
        <w:t>(</w:t>
      </w:r>
      <w:r>
        <w:rPr>
          <w:rFonts w:hint="eastAsia"/>
          <w:sz w:val="24"/>
        </w:rPr>
        <w:t>1</w:t>
      </w:r>
      <w:r w:rsidRPr="00A864C8">
        <w:rPr>
          <w:sz w:val="24"/>
        </w:rPr>
        <w:t>)</w:t>
      </w:r>
    </w:p>
    <w:p w:rsidR="00480754" w:rsidRPr="00A864C8" w:rsidRDefault="00480754" w:rsidP="00480754">
      <w:pPr>
        <w:ind w:firstLineChars="1100" w:firstLine="2640"/>
        <w:rPr>
          <w:sz w:val="24"/>
        </w:rPr>
      </w:pPr>
      <w:r w:rsidRPr="00A864C8">
        <w:rPr>
          <w:position w:val="-22"/>
          <w:sz w:val="24"/>
        </w:rPr>
        <w:object w:dxaOrig="1500" w:dyaOrig="620">
          <v:shape id="_x0000_i1026" type="#_x0000_t75" style="width:92.25pt;height:34.5pt" o:ole="">
            <v:imagedata r:id="rId10" o:title=""/>
          </v:shape>
          <o:OLEObject Type="Embed" ProgID="Equation.3" ShapeID="_x0000_i1026" DrawAspect="Content" ObjectID="_1696155942" r:id="rId11"/>
        </w:object>
      </w:r>
      <w:r w:rsidRPr="00A864C8">
        <w:rPr>
          <w:sz w:val="24"/>
        </w:rPr>
        <w:t>…………………………………...</w:t>
      </w:r>
      <w:r w:rsidR="00C62797">
        <w:rPr>
          <w:rFonts w:hint="eastAsia"/>
          <w:sz w:val="24"/>
        </w:rPr>
        <w:t xml:space="preserve"> </w:t>
      </w:r>
      <w:r w:rsidRPr="00A864C8">
        <w:rPr>
          <w:sz w:val="24"/>
        </w:rPr>
        <w:t>(</w:t>
      </w:r>
      <w:r>
        <w:rPr>
          <w:rFonts w:hint="eastAsia"/>
          <w:sz w:val="24"/>
        </w:rPr>
        <w:t>2</w:t>
      </w:r>
      <w:r w:rsidRPr="00A864C8">
        <w:rPr>
          <w:sz w:val="24"/>
        </w:rPr>
        <w:t>)</w:t>
      </w:r>
    </w:p>
    <w:p w:rsidR="00480754" w:rsidRPr="00A864C8" w:rsidRDefault="00480754" w:rsidP="00480754">
      <w:pPr>
        <w:spacing w:line="360" w:lineRule="auto"/>
        <w:ind w:firstLineChars="200" w:firstLine="480"/>
        <w:rPr>
          <w:sz w:val="24"/>
        </w:rPr>
      </w:pPr>
      <w:r w:rsidRPr="00A864C8">
        <w:rPr>
          <w:rFonts w:hAnsi="宋体"/>
          <w:sz w:val="24"/>
        </w:rPr>
        <w:t>式中：</w:t>
      </w:r>
    </w:p>
    <w:p w:rsidR="000209AC" w:rsidRPr="00A864C8" w:rsidRDefault="000209AC" w:rsidP="000209AC">
      <w:pPr>
        <w:spacing w:line="360" w:lineRule="auto"/>
        <w:ind w:firstLineChars="300" w:firstLine="720"/>
        <w:rPr>
          <w:sz w:val="24"/>
        </w:rPr>
      </w:pPr>
      <w:r>
        <w:rPr>
          <w:rFonts w:hint="eastAsia"/>
          <w:sz w:val="24"/>
        </w:rPr>
        <w:t xml:space="preserve">    </w:t>
      </w:r>
      <w:r w:rsidRPr="00A864C8">
        <w:rPr>
          <w:position w:val="-4"/>
          <w:sz w:val="24"/>
        </w:rPr>
        <w:object w:dxaOrig="380" w:dyaOrig="260">
          <v:shape id="_x0000_i1027" type="#_x0000_t75" style="width:18.75pt;height:12.75pt" o:ole="">
            <v:imagedata r:id="rId12" o:title=""/>
          </v:shape>
          <o:OLEObject Type="Embed" ProgID="Equation.3" ShapeID="_x0000_i1027" DrawAspect="Content" ObjectID="_1696155943" r:id="rId13"/>
        </w:object>
      </w:r>
      <w:r w:rsidRPr="00A864C8">
        <w:rPr>
          <w:sz w:val="24"/>
        </w:rPr>
        <w:t xml:space="preserve">— </w:t>
      </w:r>
      <w:r w:rsidRPr="00A864C8">
        <w:rPr>
          <w:rFonts w:hAnsi="宋体"/>
          <w:sz w:val="24"/>
        </w:rPr>
        <w:t>温度设定值误差，℃；</w:t>
      </w:r>
    </w:p>
    <w:p w:rsidR="000209AC" w:rsidRDefault="000209AC" w:rsidP="000209AC">
      <w:pPr>
        <w:snapToGrid w:val="0"/>
        <w:spacing w:line="360" w:lineRule="auto"/>
        <w:ind w:firstLineChars="525" w:firstLine="1260"/>
        <w:rPr>
          <w:rFonts w:hAnsi="宋体"/>
          <w:sz w:val="24"/>
        </w:rPr>
      </w:pPr>
      <w:r w:rsidRPr="00A864C8">
        <w:rPr>
          <w:position w:val="-12"/>
          <w:sz w:val="24"/>
        </w:rPr>
        <w:object w:dxaOrig="260" w:dyaOrig="360">
          <v:shape id="_x0000_i1028" type="#_x0000_t75" style="width:16.5pt;height:22.5pt" o:ole="">
            <v:imagedata r:id="rId14" o:title=""/>
          </v:shape>
          <o:OLEObject Type="Embed" ProgID="Equation.3" ShapeID="_x0000_i1028" DrawAspect="Content" ObjectID="_1696155944" r:id="rId15"/>
        </w:object>
      </w:r>
      <w:r w:rsidRPr="00A864C8">
        <w:rPr>
          <w:sz w:val="24"/>
        </w:rPr>
        <w:t xml:space="preserve">— </w:t>
      </w:r>
      <w:r w:rsidRPr="00A864C8">
        <w:rPr>
          <w:rFonts w:hAnsi="宋体"/>
          <w:sz w:val="24"/>
        </w:rPr>
        <w:t>温度波动误差，℃；</w:t>
      </w:r>
    </w:p>
    <w:p w:rsidR="000209AC" w:rsidRPr="00A864C8" w:rsidRDefault="000209AC" w:rsidP="000209AC">
      <w:pPr>
        <w:snapToGrid w:val="0"/>
        <w:spacing w:line="360" w:lineRule="auto"/>
        <w:ind w:firstLineChars="525" w:firstLine="1260"/>
        <w:rPr>
          <w:sz w:val="24"/>
        </w:rPr>
      </w:pPr>
      <w:r w:rsidRPr="003609C3">
        <w:rPr>
          <w:position w:val="-12"/>
          <w:sz w:val="24"/>
        </w:rPr>
        <w:object w:dxaOrig="240" w:dyaOrig="360">
          <v:shape id="_x0000_i1029" type="#_x0000_t75" style="width:15pt;height:22.5pt" o:ole="">
            <v:imagedata r:id="rId16" o:title=""/>
          </v:shape>
          <o:OLEObject Type="Embed" ProgID="Equation.3" ShapeID="_x0000_i1029" DrawAspect="Content" ObjectID="_1696155945" r:id="rId17"/>
        </w:object>
      </w:r>
      <w:r w:rsidRPr="00A864C8">
        <w:rPr>
          <w:sz w:val="24"/>
        </w:rPr>
        <w:t xml:space="preserve">— </w:t>
      </w:r>
      <w:r>
        <w:rPr>
          <w:rFonts w:hint="eastAsia"/>
          <w:sz w:val="24"/>
        </w:rPr>
        <w:t>设定</w:t>
      </w:r>
      <w:r w:rsidRPr="00A864C8">
        <w:rPr>
          <w:rFonts w:hAnsi="宋体"/>
          <w:sz w:val="24"/>
        </w:rPr>
        <w:t>温度，℃</w:t>
      </w:r>
    </w:p>
    <w:p w:rsidR="000209AC" w:rsidRPr="00A864C8" w:rsidRDefault="000209AC" w:rsidP="000209AC">
      <w:pPr>
        <w:snapToGrid w:val="0"/>
        <w:spacing w:line="360" w:lineRule="auto"/>
        <w:ind w:firstLineChars="525" w:firstLine="1260"/>
        <w:rPr>
          <w:sz w:val="24"/>
        </w:rPr>
      </w:pPr>
      <w:r w:rsidRPr="00A864C8">
        <w:rPr>
          <w:position w:val="-12"/>
          <w:sz w:val="24"/>
        </w:rPr>
        <w:object w:dxaOrig="440" w:dyaOrig="360">
          <v:shape id="_x0000_i1030" type="#_x0000_t75" style="width:21pt;height:17.25pt" o:ole="">
            <v:imagedata r:id="rId18" o:title=""/>
          </v:shape>
          <o:OLEObject Type="Embed" ProgID="Equation.3" ShapeID="_x0000_i1030" DrawAspect="Content" ObjectID="_1696155946" r:id="rId19"/>
        </w:object>
      </w:r>
      <w:r w:rsidRPr="00A864C8">
        <w:rPr>
          <w:sz w:val="24"/>
        </w:rPr>
        <w:t xml:space="preserve">— </w:t>
      </w:r>
      <w:r w:rsidRPr="00A864C8">
        <w:rPr>
          <w:rFonts w:hAnsi="宋体"/>
          <w:sz w:val="24"/>
        </w:rPr>
        <w:t>温度测量最大值，℃；</w:t>
      </w:r>
    </w:p>
    <w:p w:rsidR="000209AC" w:rsidRPr="00A864C8" w:rsidRDefault="000209AC" w:rsidP="000209AC">
      <w:pPr>
        <w:snapToGrid w:val="0"/>
        <w:spacing w:line="360" w:lineRule="auto"/>
        <w:ind w:firstLineChars="500" w:firstLine="1200"/>
        <w:rPr>
          <w:sz w:val="24"/>
        </w:rPr>
      </w:pPr>
      <w:r w:rsidRPr="00A864C8">
        <w:rPr>
          <w:position w:val="-10"/>
          <w:sz w:val="24"/>
        </w:rPr>
        <w:object w:dxaOrig="420" w:dyaOrig="340">
          <v:shape id="_x0000_i1031" type="#_x0000_t75" style="width:20.25pt;height:16.5pt" o:ole="">
            <v:imagedata r:id="rId20" o:title=""/>
          </v:shape>
          <o:OLEObject Type="Embed" ProgID="Equation.3" ShapeID="_x0000_i1031" DrawAspect="Content" ObjectID="_1696155947" r:id="rId21"/>
        </w:object>
      </w:r>
      <w:r w:rsidRPr="00A864C8">
        <w:rPr>
          <w:sz w:val="24"/>
        </w:rPr>
        <w:t xml:space="preserve">— </w:t>
      </w:r>
      <w:r w:rsidRPr="00A864C8">
        <w:rPr>
          <w:rFonts w:hAnsi="宋体"/>
          <w:sz w:val="24"/>
        </w:rPr>
        <w:t>温度测量最小值，℃。</w:t>
      </w:r>
    </w:p>
    <w:p w:rsidR="003D0AF8" w:rsidRDefault="00445523" w:rsidP="00973208">
      <w:pPr>
        <w:snapToGrid w:val="0"/>
        <w:spacing w:afterLines="50" w:after="156" w:line="360" w:lineRule="auto"/>
        <w:ind w:firstLineChars="200" w:firstLine="480"/>
        <w:rPr>
          <w:sz w:val="24"/>
        </w:rPr>
      </w:pPr>
      <w:r>
        <w:rPr>
          <w:rFonts w:hint="eastAsia"/>
          <w:sz w:val="24"/>
        </w:rPr>
        <w:t>温度校准试验数据见试验报告</w:t>
      </w:r>
      <w:r>
        <w:rPr>
          <w:rFonts w:hint="eastAsia"/>
          <w:sz w:val="24"/>
        </w:rPr>
        <w:t>4.1</w:t>
      </w:r>
      <w:r>
        <w:rPr>
          <w:rFonts w:hint="eastAsia"/>
          <w:sz w:val="24"/>
        </w:rPr>
        <w:t>，</w:t>
      </w:r>
      <w:r w:rsidR="003D0AF8">
        <w:rPr>
          <w:rFonts w:hint="eastAsia"/>
          <w:sz w:val="24"/>
        </w:rPr>
        <w:t>从</w:t>
      </w:r>
      <w:r w:rsidR="00F16A84">
        <w:rPr>
          <w:rFonts w:hint="eastAsia"/>
          <w:sz w:val="24"/>
        </w:rPr>
        <w:t>试验报告</w:t>
      </w:r>
      <w:r w:rsidR="003D0AF8">
        <w:rPr>
          <w:rFonts w:hint="eastAsia"/>
          <w:sz w:val="24"/>
        </w:rPr>
        <w:t>中数据可以看出，</w:t>
      </w:r>
      <w:r w:rsidR="00E5054B">
        <w:rPr>
          <w:rFonts w:hint="eastAsia"/>
          <w:sz w:val="24"/>
        </w:rPr>
        <w:t>验证数据中</w:t>
      </w:r>
      <w:r w:rsidR="003D0AF8">
        <w:rPr>
          <w:rFonts w:hint="eastAsia"/>
          <w:sz w:val="24"/>
        </w:rPr>
        <w:t>温度设定值误差的绝对值最大为</w:t>
      </w:r>
      <w:r w:rsidR="003D0AF8">
        <w:rPr>
          <w:rFonts w:hint="eastAsia"/>
          <w:sz w:val="24"/>
        </w:rPr>
        <w:t>0.35</w:t>
      </w:r>
      <w:r w:rsidR="003D0AF8">
        <w:rPr>
          <w:rFonts w:hint="eastAsia"/>
          <w:sz w:val="24"/>
        </w:rPr>
        <w:t>℃，均小于</w:t>
      </w:r>
      <w:r w:rsidR="003D0AF8">
        <w:rPr>
          <w:rFonts w:hint="eastAsia"/>
          <w:sz w:val="24"/>
        </w:rPr>
        <w:t>ASTM E2509-2014</w:t>
      </w:r>
      <w:r w:rsidR="003D0AF8">
        <w:rPr>
          <w:rFonts w:hint="eastAsia"/>
          <w:sz w:val="24"/>
        </w:rPr>
        <w:t>中</w:t>
      </w:r>
      <w:r w:rsidR="00F16A84">
        <w:rPr>
          <w:rFonts w:hint="eastAsia"/>
          <w:sz w:val="24"/>
        </w:rPr>
        <w:t>绝对值误差</w:t>
      </w:r>
      <w:r w:rsidR="002C591A">
        <w:rPr>
          <w:rFonts w:hint="eastAsia"/>
          <w:sz w:val="24"/>
        </w:rPr>
        <w:t>不大于</w:t>
      </w:r>
      <w:r w:rsidR="003D0AF8">
        <w:rPr>
          <w:rFonts w:hint="eastAsia"/>
          <w:sz w:val="24"/>
        </w:rPr>
        <w:t>0.38</w:t>
      </w:r>
      <w:r w:rsidR="003D0AF8">
        <w:rPr>
          <w:rFonts w:hint="eastAsia"/>
          <w:sz w:val="24"/>
        </w:rPr>
        <w:t>℃的要求，</w:t>
      </w:r>
      <w:r w:rsidR="00C9326E">
        <w:rPr>
          <w:rFonts w:hint="eastAsia"/>
          <w:sz w:val="24"/>
        </w:rPr>
        <w:t>综合考虑各种因素，在本规范中</w:t>
      </w:r>
      <w:r w:rsidR="0073418D">
        <w:rPr>
          <w:rFonts w:hint="eastAsia"/>
          <w:sz w:val="24"/>
        </w:rPr>
        <w:t>将</w:t>
      </w:r>
      <w:r w:rsidR="00E5054B">
        <w:rPr>
          <w:rFonts w:hint="eastAsia"/>
          <w:sz w:val="24"/>
        </w:rPr>
        <w:t>温度设定值误差设定为±</w:t>
      </w:r>
      <w:r w:rsidR="00E5054B">
        <w:rPr>
          <w:rFonts w:hint="eastAsia"/>
          <w:sz w:val="24"/>
        </w:rPr>
        <w:t>0.5</w:t>
      </w:r>
      <w:r w:rsidR="00E5054B">
        <w:rPr>
          <w:rFonts w:hint="eastAsia"/>
          <w:sz w:val="24"/>
        </w:rPr>
        <w:t>℃。</w:t>
      </w:r>
    </w:p>
    <w:p w:rsidR="00E5054B" w:rsidRDefault="00E5054B" w:rsidP="00973208">
      <w:pPr>
        <w:snapToGrid w:val="0"/>
        <w:spacing w:afterLines="50" w:after="156" w:line="360" w:lineRule="auto"/>
        <w:ind w:firstLineChars="200" w:firstLine="480"/>
        <w:rPr>
          <w:sz w:val="24"/>
        </w:rPr>
      </w:pPr>
      <w:r>
        <w:rPr>
          <w:rFonts w:hint="eastAsia"/>
          <w:sz w:val="24"/>
        </w:rPr>
        <w:t>对于温度波动性误差，通过分析表中验证数据，温度波动性误差最大为</w:t>
      </w:r>
      <w:r>
        <w:rPr>
          <w:rFonts w:hint="eastAsia"/>
          <w:sz w:val="24"/>
        </w:rPr>
        <w:t>0.35</w:t>
      </w:r>
      <w:r>
        <w:rPr>
          <w:rFonts w:hint="eastAsia"/>
          <w:sz w:val="24"/>
        </w:rPr>
        <w:t>℃，</w:t>
      </w:r>
      <w:r w:rsidR="002C591A">
        <w:rPr>
          <w:rFonts w:hint="eastAsia"/>
          <w:sz w:val="24"/>
        </w:rPr>
        <w:t>均小于</w:t>
      </w:r>
      <w:r w:rsidR="002C591A">
        <w:rPr>
          <w:rFonts w:hint="eastAsia"/>
          <w:sz w:val="24"/>
        </w:rPr>
        <w:t>ASTM E2509-2014</w:t>
      </w:r>
      <w:r w:rsidR="002C591A">
        <w:rPr>
          <w:rFonts w:hint="eastAsia"/>
          <w:sz w:val="24"/>
        </w:rPr>
        <w:t>中温度波动误差不大于</w:t>
      </w:r>
      <w:r w:rsidR="002C591A">
        <w:rPr>
          <w:rFonts w:hint="eastAsia"/>
          <w:sz w:val="24"/>
        </w:rPr>
        <w:t>0.5</w:t>
      </w:r>
      <w:r w:rsidR="002C591A">
        <w:rPr>
          <w:rFonts w:hint="eastAsia"/>
          <w:sz w:val="24"/>
        </w:rPr>
        <w:t>℃的要求，</w:t>
      </w:r>
      <w:r>
        <w:rPr>
          <w:rFonts w:hint="eastAsia"/>
          <w:sz w:val="24"/>
        </w:rPr>
        <w:t>因此在本规范中将温度波动性误差技术指标设定为</w:t>
      </w:r>
      <w:r>
        <w:rPr>
          <w:rFonts w:hint="eastAsia"/>
          <w:sz w:val="24"/>
        </w:rPr>
        <w:t>0.5</w:t>
      </w:r>
      <w:r>
        <w:rPr>
          <w:rFonts w:hint="eastAsia"/>
          <w:sz w:val="24"/>
        </w:rPr>
        <w:t>℃</w:t>
      </w:r>
      <w:r>
        <w:rPr>
          <w:rFonts w:hint="eastAsia"/>
          <w:sz w:val="24"/>
        </w:rPr>
        <w:t>/30min</w:t>
      </w:r>
      <w:r w:rsidR="00AA6409">
        <w:rPr>
          <w:rFonts w:hint="eastAsia"/>
          <w:sz w:val="24"/>
        </w:rPr>
        <w:t>。</w:t>
      </w:r>
    </w:p>
    <w:p w:rsidR="005A1ABA" w:rsidRPr="00EE124D" w:rsidRDefault="00CC5B51">
      <w:pPr>
        <w:spacing w:line="360" w:lineRule="auto"/>
        <w:rPr>
          <w:color w:val="000000" w:themeColor="text1"/>
          <w:sz w:val="24"/>
        </w:rPr>
      </w:pPr>
      <w:r>
        <w:rPr>
          <w:rFonts w:hint="eastAsia"/>
          <w:color w:val="000000" w:themeColor="text1"/>
          <w:sz w:val="24"/>
        </w:rPr>
        <w:t>4</w:t>
      </w:r>
      <w:r w:rsidR="00EE124D" w:rsidRPr="00EE124D">
        <w:rPr>
          <w:rFonts w:hint="eastAsia"/>
          <w:color w:val="000000" w:themeColor="text1"/>
          <w:sz w:val="24"/>
        </w:rPr>
        <w:t>剪切黏度</w:t>
      </w:r>
      <w:r w:rsidR="009D21D0" w:rsidRPr="00EE124D">
        <w:rPr>
          <w:rFonts w:hint="eastAsia"/>
          <w:color w:val="000000" w:themeColor="text1"/>
          <w:sz w:val="24"/>
        </w:rPr>
        <w:t>示值误差</w:t>
      </w:r>
      <w:r w:rsidR="00EE124D" w:rsidRPr="00EE124D">
        <w:rPr>
          <w:rFonts w:hint="eastAsia"/>
          <w:color w:val="000000" w:themeColor="text1"/>
          <w:sz w:val="24"/>
        </w:rPr>
        <w:t>和</w:t>
      </w:r>
      <w:r w:rsidR="00445523">
        <w:rPr>
          <w:rFonts w:hint="eastAsia"/>
          <w:color w:val="000000" w:themeColor="text1"/>
          <w:sz w:val="24"/>
        </w:rPr>
        <w:t>示值</w:t>
      </w:r>
      <w:r w:rsidR="00EE124D" w:rsidRPr="00EE124D">
        <w:rPr>
          <w:rFonts w:hint="eastAsia"/>
          <w:color w:val="000000" w:themeColor="text1"/>
          <w:sz w:val="24"/>
        </w:rPr>
        <w:t>重复性</w:t>
      </w:r>
    </w:p>
    <w:p w:rsidR="00997AB3" w:rsidRPr="00EE124D" w:rsidRDefault="00EE124D" w:rsidP="00997AB3">
      <w:pPr>
        <w:spacing w:line="360" w:lineRule="auto"/>
        <w:ind w:firstLineChars="200" w:firstLine="480"/>
        <w:rPr>
          <w:color w:val="000000" w:themeColor="text1"/>
          <w:sz w:val="24"/>
        </w:rPr>
      </w:pPr>
      <w:r w:rsidRPr="00412070">
        <w:rPr>
          <w:rFonts w:hAnsi="宋体"/>
          <w:sz w:val="24"/>
        </w:rPr>
        <w:t>仪器调至正常工作状态后，</w:t>
      </w:r>
      <w:r w:rsidRPr="00412070">
        <w:rPr>
          <w:rFonts w:hAnsi="宋体" w:hint="eastAsia"/>
          <w:sz w:val="24"/>
        </w:rPr>
        <w:t>根据仪器</w:t>
      </w:r>
      <w:r w:rsidR="00F66763">
        <w:rPr>
          <w:rFonts w:hAnsi="宋体" w:hint="eastAsia"/>
          <w:sz w:val="24"/>
        </w:rPr>
        <w:t>黏度</w:t>
      </w:r>
      <w:r w:rsidRPr="00412070">
        <w:rPr>
          <w:rFonts w:hAnsi="宋体" w:hint="eastAsia"/>
          <w:sz w:val="24"/>
        </w:rPr>
        <w:t>测定的工作范围</w:t>
      </w:r>
      <w:r w:rsidRPr="00412070">
        <w:rPr>
          <w:rFonts w:hAnsi="宋体"/>
          <w:sz w:val="24"/>
        </w:rPr>
        <w:t>，选择</w:t>
      </w:r>
      <w:r w:rsidR="00445523">
        <w:rPr>
          <w:rFonts w:hAnsi="宋体" w:hint="eastAsia"/>
          <w:sz w:val="24"/>
        </w:rPr>
        <w:t>不同剪切</w:t>
      </w:r>
      <w:r w:rsidR="00F66763">
        <w:rPr>
          <w:rFonts w:hAnsi="宋体" w:hint="eastAsia"/>
          <w:sz w:val="24"/>
        </w:rPr>
        <w:t>黏度</w:t>
      </w:r>
      <w:r w:rsidR="00445523">
        <w:rPr>
          <w:rFonts w:hAnsi="宋体" w:hint="eastAsia"/>
          <w:sz w:val="24"/>
        </w:rPr>
        <w:t>值的</w:t>
      </w:r>
      <w:r w:rsidRPr="00412070">
        <w:rPr>
          <w:rFonts w:hAnsi="宋体" w:hint="eastAsia"/>
          <w:sz w:val="24"/>
        </w:rPr>
        <w:t>非牛顿流体</w:t>
      </w:r>
      <w:r w:rsidR="002F3359">
        <w:rPr>
          <w:rFonts w:hAnsi="宋体" w:hint="eastAsia"/>
          <w:sz w:val="24"/>
        </w:rPr>
        <w:t>黏度</w:t>
      </w:r>
      <w:r w:rsidRPr="00412070">
        <w:rPr>
          <w:rFonts w:hAnsi="宋体" w:hint="eastAsia"/>
          <w:sz w:val="24"/>
        </w:rPr>
        <w:t>标准物质，每种标准物质的</w:t>
      </w:r>
      <w:r w:rsidR="00C06602">
        <w:rPr>
          <w:rFonts w:hAnsi="宋体" w:hint="eastAsia"/>
          <w:sz w:val="24"/>
        </w:rPr>
        <w:t>黏度</w:t>
      </w:r>
      <w:r w:rsidRPr="00412070">
        <w:rPr>
          <w:rFonts w:hAnsi="宋体" w:hint="eastAsia"/>
          <w:sz w:val="24"/>
        </w:rPr>
        <w:t>值</w:t>
      </w:r>
      <w:r w:rsidRPr="00412070">
        <w:rPr>
          <w:rFonts w:hAnsi="宋体"/>
          <w:sz w:val="24"/>
        </w:rPr>
        <w:t>重复测量</w:t>
      </w:r>
      <w:r w:rsidRPr="00412070">
        <w:rPr>
          <w:rFonts w:hAnsi="宋体"/>
          <w:sz w:val="24"/>
        </w:rPr>
        <w:t>3</w:t>
      </w:r>
      <w:r w:rsidRPr="00412070">
        <w:rPr>
          <w:rFonts w:hAnsi="宋体"/>
          <w:sz w:val="24"/>
        </w:rPr>
        <w:t>次，以</w:t>
      </w:r>
      <w:r w:rsidRPr="00412070">
        <w:rPr>
          <w:rFonts w:hAnsi="宋体" w:hint="eastAsia"/>
          <w:sz w:val="24"/>
        </w:rPr>
        <w:t>算术平均值作为测量值，以</w:t>
      </w:r>
      <w:r w:rsidR="00517850">
        <w:rPr>
          <w:rFonts w:hAnsi="宋体" w:hint="eastAsia"/>
          <w:sz w:val="24"/>
        </w:rPr>
        <w:t>公式（</w:t>
      </w:r>
      <w:r w:rsidR="00C62797">
        <w:rPr>
          <w:rFonts w:hAnsi="宋体" w:hint="eastAsia"/>
          <w:sz w:val="24"/>
        </w:rPr>
        <w:t>3</w:t>
      </w:r>
      <w:r w:rsidR="00517850">
        <w:rPr>
          <w:rFonts w:hAnsi="宋体" w:hint="eastAsia"/>
          <w:sz w:val="24"/>
        </w:rPr>
        <w:t>）和公式（</w:t>
      </w:r>
      <w:r w:rsidR="00C62797">
        <w:rPr>
          <w:rFonts w:hAnsi="宋体" w:hint="eastAsia"/>
          <w:sz w:val="24"/>
        </w:rPr>
        <w:t>4</w:t>
      </w:r>
      <w:r w:rsidR="00517850">
        <w:rPr>
          <w:rFonts w:hAnsi="宋体" w:hint="eastAsia"/>
          <w:sz w:val="24"/>
        </w:rPr>
        <w:t>）</w:t>
      </w:r>
      <w:r w:rsidRPr="00412070">
        <w:rPr>
          <w:rFonts w:hAnsi="宋体" w:hint="eastAsia"/>
          <w:sz w:val="24"/>
        </w:rPr>
        <w:t>计算示值误差</w:t>
      </w:r>
      <w:r>
        <w:rPr>
          <w:rFonts w:hAnsi="宋体" w:hint="eastAsia"/>
          <w:sz w:val="24"/>
        </w:rPr>
        <w:t>；</w:t>
      </w:r>
      <w:r w:rsidRPr="00412070">
        <w:rPr>
          <w:rFonts w:hAnsi="宋体"/>
          <w:sz w:val="24"/>
        </w:rPr>
        <w:t>将仪器调至正常工</w:t>
      </w:r>
      <w:r w:rsidRPr="00412070">
        <w:rPr>
          <w:rFonts w:hAnsi="宋体"/>
          <w:sz w:val="24"/>
        </w:rPr>
        <w:lastRenderedPageBreak/>
        <w:t>作状态，</w:t>
      </w:r>
      <w:r w:rsidRPr="00412070">
        <w:rPr>
          <w:rFonts w:hAnsi="宋体" w:hint="eastAsia"/>
          <w:sz w:val="24"/>
        </w:rPr>
        <w:t>选用</w:t>
      </w:r>
      <w:r>
        <w:rPr>
          <w:rFonts w:hAnsi="宋体" w:hint="eastAsia"/>
          <w:sz w:val="24"/>
        </w:rPr>
        <w:t>非牛顿流体</w:t>
      </w:r>
      <w:r w:rsidR="00104478">
        <w:rPr>
          <w:rFonts w:hAnsi="宋体" w:hint="eastAsia"/>
          <w:sz w:val="24"/>
        </w:rPr>
        <w:t>黏度</w:t>
      </w:r>
      <w:r w:rsidRPr="00412070">
        <w:rPr>
          <w:rFonts w:hAnsi="宋体" w:hint="eastAsia"/>
          <w:sz w:val="24"/>
        </w:rPr>
        <w:t>标准物质，对该</w:t>
      </w:r>
      <w:r w:rsidR="00104478">
        <w:rPr>
          <w:rFonts w:hAnsi="宋体" w:hint="eastAsia"/>
          <w:sz w:val="24"/>
        </w:rPr>
        <w:t>黏度</w:t>
      </w:r>
      <w:r w:rsidRPr="00412070">
        <w:rPr>
          <w:rFonts w:hAnsi="宋体" w:hint="eastAsia"/>
          <w:sz w:val="24"/>
        </w:rPr>
        <w:t>标准物质重复测量至少</w:t>
      </w:r>
      <w:r w:rsidRPr="00412070">
        <w:rPr>
          <w:rFonts w:hAnsi="宋体" w:hint="eastAsia"/>
          <w:sz w:val="24"/>
        </w:rPr>
        <w:t>6</w:t>
      </w:r>
      <w:r w:rsidRPr="00412070">
        <w:rPr>
          <w:rFonts w:hAnsi="宋体" w:hint="eastAsia"/>
          <w:sz w:val="24"/>
        </w:rPr>
        <w:t>次，计算测量结果的相对标准偏差并作为测量仪器的重复</w:t>
      </w:r>
      <w:r>
        <w:rPr>
          <w:rFonts w:hAnsi="宋体" w:hint="eastAsia"/>
          <w:sz w:val="24"/>
        </w:rPr>
        <w:t>性</w:t>
      </w:r>
      <w:r>
        <w:rPr>
          <w:rFonts w:hAnsi="宋体" w:hint="eastAsia"/>
          <w:sz w:val="24"/>
        </w:rPr>
        <w:t>,</w:t>
      </w:r>
      <w:r>
        <w:rPr>
          <w:rFonts w:hAnsi="宋体" w:hint="eastAsia"/>
          <w:sz w:val="24"/>
        </w:rPr>
        <w:t>计算公式见</w:t>
      </w:r>
      <w:r w:rsidRPr="00A864C8">
        <w:rPr>
          <w:rFonts w:hAnsi="宋体"/>
          <w:sz w:val="24"/>
        </w:rPr>
        <w:t>式（</w:t>
      </w:r>
      <w:r w:rsidR="00C62797">
        <w:rPr>
          <w:rFonts w:hint="eastAsia"/>
          <w:sz w:val="24"/>
        </w:rPr>
        <w:t>5</w:t>
      </w:r>
      <w:r w:rsidRPr="00A864C8">
        <w:rPr>
          <w:rFonts w:hAnsi="宋体"/>
          <w:sz w:val="24"/>
        </w:rPr>
        <w:t>）</w:t>
      </w:r>
      <w:r w:rsidR="00C62797">
        <w:rPr>
          <w:rFonts w:ascii="宋体" w:hAnsi="宋体" w:hint="eastAsia"/>
          <w:sz w:val="24"/>
        </w:rPr>
        <w:t>和</w:t>
      </w:r>
      <w:r w:rsidR="00C62797" w:rsidRPr="00A864C8">
        <w:rPr>
          <w:rFonts w:hAnsi="宋体"/>
          <w:sz w:val="24"/>
        </w:rPr>
        <w:t>式（</w:t>
      </w:r>
      <w:r w:rsidR="00C62797">
        <w:rPr>
          <w:rFonts w:hint="eastAsia"/>
          <w:sz w:val="24"/>
        </w:rPr>
        <w:t>6</w:t>
      </w:r>
      <w:r w:rsidR="00C62797" w:rsidRPr="00A864C8">
        <w:rPr>
          <w:rFonts w:hAnsi="宋体"/>
          <w:sz w:val="24"/>
        </w:rPr>
        <w:t>）</w:t>
      </w:r>
      <w:r w:rsidR="00517850">
        <w:rPr>
          <w:rFonts w:hAnsi="宋体" w:hint="eastAsia"/>
          <w:sz w:val="24"/>
        </w:rPr>
        <w:t>。</w:t>
      </w:r>
      <w:r w:rsidR="00997AB3" w:rsidRPr="00EE124D">
        <w:rPr>
          <w:rFonts w:hint="eastAsia"/>
          <w:color w:val="000000" w:themeColor="text1"/>
          <w:sz w:val="24"/>
        </w:rPr>
        <w:t>剪切黏度示值误差和</w:t>
      </w:r>
      <w:r w:rsidR="00997AB3">
        <w:rPr>
          <w:rFonts w:hint="eastAsia"/>
          <w:color w:val="000000" w:themeColor="text1"/>
          <w:sz w:val="24"/>
        </w:rPr>
        <w:t>示值</w:t>
      </w:r>
      <w:r w:rsidR="00997AB3" w:rsidRPr="00EE124D">
        <w:rPr>
          <w:rFonts w:hint="eastAsia"/>
          <w:color w:val="000000" w:themeColor="text1"/>
          <w:sz w:val="24"/>
        </w:rPr>
        <w:t>重复性</w:t>
      </w:r>
      <w:r w:rsidR="00997AB3">
        <w:rPr>
          <w:rFonts w:hint="eastAsia"/>
          <w:color w:val="000000" w:themeColor="text1"/>
          <w:sz w:val="24"/>
        </w:rPr>
        <w:t>校准试验数据见试验报告</w:t>
      </w:r>
      <w:r w:rsidR="00997AB3">
        <w:rPr>
          <w:rFonts w:hint="eastAsia"/>
          <w:color w:val="000000" w:themeColor="text1"/>
          <w:sz w:val="24"/>
        </w:rPr>
        <w:t>4.2</w:t>
      </w:r>
      <w:r w:rsidR="00997AB3">
        <w:rPr>
          <w:rFonts w:hint="eastAsia"/>
          <w:color w:val="000000" w:themeColor="text1"/>
          <w:sz w:val="24"/>
        </w:rPr>
        <w:t>。</w:t>
      </w:r>
    </w:p>
    <w:p w:rsidR="00EE124D" w:rsidRPr="00A864C8" w:rsidRDefault="00EE124D" w:rsidP="00EE124D">
      <w:pPr>
        <w:pStyle w:val="1"/>
        <w:numPr>
          <w:ilvl w:val="0"/>
          <w:numId w:val="0"/>
        </w:numPr>
        <w:spacing w:before="0" w:after="0" w:line="360" w:lineRule="auto"/>
        <w:ind w:left="2520" w:hangingChars="1050" w:hanging="2520"/>
        <w:jc w:val="left"/>
        <w:rPr>
          <w:rFonts w:ascii="Times New Roman" w:eastAsia="宋体" w:hAnsi="Times New Roman"/>
          <w:position w:val="-12"/>
          <w:sz w:val="24"/>
          <w:szCs w:val="24"/>
        </w:rPr>
      </w:pPr>
      <w:r w:rsidRPr="00A864C8">
        <w:rPr>
          <w:rFonts w:ascii="Times New Roman" w:eastAsia="宋体" w:hAnsi="Times New Roman"/>
          <w:position w:val="-12"/>
          <w:sz w:val="24"/>
          <w:szCs w:val="24"/>
        </w:rPr>
        <w:t xml:space="preserve">  </w:t>
      </w:r>
      <w:r>
        <w:rPr>
          <w:rFonts w:ascii="Times New Roman" w:eastAsia="宋体" w:hAnsi="Times New Roman" w:hint="eastAsia"/>
          <w:position w:val="-12"/>
          <w:sz w:val="24"/>
          <w:szCs w:val="24"/>
        </w:rPr>
        <w:t xml:space="preserve">                        </w:t>
      </w:r>
      <w:r w:rsidRPr="00A864C8">
        <w:rPr>
          <w:rFonts w:ascii="Times New Roman" w:eastAsia="宋体" w:hAnsi="Times New Roman"/>
          <w:position w:val="-12"/>
          <w:sz w:val="24"/>
          <w:szCs w:val="24"/>
        </w:rPr>
        <w:object w:dxaOrig="1080" w:dyaOrig="360">
          <v:shape id="_x0000_i1032" type="#_x0000_t75" style="width:71.25pt;height:18.75pt" o:ole="">
            <v:imagedata r:id="rId22" o:title=""/>
          </v:shape>
          <o:OLEObject Type="Embed" ProgID="Equation.3" ShapeID="_x0000_i1032" DrawAspect="Content" ObjectID="_1696155948" r:id="rId23"/>
        </w:object>
      </w:r>
      <w:r>
        <w:rPr>
          <w:rFonts w:ascii="Times New Roman" w:eastAsia="宋体" w:hAnsi="Times New Roman"/>
          <w:sz w:val="24"/>
        </w:rPr>
        <w:t>……………………………………</w:t>
      </w:r>
      <w:r w:rsidR="00C62797">
        <w:rPr>
          <w:rFonts w:ascii="Times New Roman" w:eastAsia="宋体" w:hAnsi="Times New Roman" w:hint="eastAsia"/>
          <w:sz w:val="24"/>
        </w:rPr>
        <w:t xml:space="preserve"> </w:t>
      </w:r>
      <w:r w:rsidRPr="00A864C8">
        <w:rPr>
          <w:rFonts w:ascii="Times New Roman" w:eastAsia="宋体" w:hAnsi="Times New Roman"/>
          <w:sz w:val="24"/>
        </w:rPr>
        <w:t>(</w:t>
      </w:r>
      <w:r>
        <w:rPr>
          <w:rFonts w:ascii="Times New Roman" w:eastAsia="宋体" w:hAnsi="Times New Roman" w:hint="eastAsia"/>
          <w:sz w:val="24"/>
        </w:rPr>
        <w:t>6</w:t>
      </w:r>
      <w:r w:rsidRPr="00A864C8">
        <w:rPr>
          <w:rFonts w:ascii="Times New Roman" w:eastAsia="宋体" w:hAnsi="Times New Roman"/>
          <w:sz w:val="24"/>
        </w:rPr>
        <w:t>)</w:t>
      </w:r>
      <w:r w:rsidRPr="00A864C8">
        <w:rPr>
          <w:rFonts w:ascii="Times New Roman" w:eastAsia="宋体" w:hAnsi="Times New Roman"/>
          <w:position w:val="-12"/>
          <w:sz w:val="24"/>
          <w:szCs w:val="24"/>
        </w:rPr>
        <w:t xml:space="preserve">                                         </w:t>
      </w:r>
      <w:r w:rsidRPr="00A864C8">
        <w:rPr>
          <w:rFonts w:ascii="Times New Roman" w:eastAsia="宋体" w:hAnsi="Times New Roman"/>
          <w:position w:val="-28"/>
          <w:sz w:val="24"/>
          <w:szCs w:val="24"/>
        </w:rPr>
        <w:object w:dxaOrig="1719" w:dyaOrig="680">
          <v:shape id="_x0000_i1033" type="#_x0000_t75" style="width:114pt;height:36pt" o:ole="">
            <v:imagedata r:id="rId24" o:title=""/>
          </v:shape>
          <o:OLEObject Type="Embed" ProgID="Equation.3" ShapeID="_x0000_i1033" DrawAspect="Content" ObjectID="_1696155949" r:id="rId25"/>
        </w:object>
      </w:r>
      <w:r w:rsidRPr="00A864C8">
        <w:rPr>
          <w:rFonts w:ascii="Times New Roman" w:eastAsia="宋体" w:hAnsi="Times New Roman"/>
          <w:sz w:val="24"/>
        </w:rPr>
        <w:t>…………………………………</w:t>
      </w:r>
      <w:r w:rsidR="00C62797">
        <w:rPr>
          <w:rFonts w:ascii="Times New Roman" w:eastAsia="宋体" w:hAnsi="Times New Roman" w:hint="eastAsia"/>
          <w:sz w:val="24"/>
        </w:rPr>
        <w:t xml:space="preserve"> </w:t>
      </w:r>
      <w:r w:rsidRPr="00A864C8">
        <w:rPr>
          <w:rFonts w:ascii="Times New Roman" w:eastAsia="宋体" w:hAnsi="Times New Roman"/>
          <w:sz w:val="24"/>
        </w:rPr>
        <w:t>(</w:t>
      </w:r>
      <w:r>
        <w:rPr>
          <w:rFonts w:ascii="Times New Roman" w:eastAsia="宋体" w:hAnsi="Times New Roman" w:hint="eastAsia"/>
          <w:sz w:val="24"/>
        </w:rPr>
        <w:t>7</w:t>
      </w:r>
      <w:r w:rsidRPr="00A864C8">
        <w:rPr>
          <w:rFonts w:ascii="Times New Roman" w:eastAsia="宋体" w:hAnsi="Times New Roman"/>
          <w:sz w:val="24"/>
        </w:rPr>
        <w:t>)</w:t>
      </w:r>
    </w:p>
    <w:p w:rsidR="00EE124D" w:rsidRPr="00A864C8" w:rsidRDefault="00EE124D" w:rsidP="00EE124D">
      <w:pPr>
        <w:pStyle w:val="1"/>
        <w:numPr>
          <w:ilvl w:val="0"/>
          <w:numId w:val="0"/>
        </w:numPr>
        <w:spacing w:before="0" w:after="0" w:line="360" w:lineRule="auto"/>
        <w:ind w:firstLineChars="200" w:firstLine="420"/>
        <w:jc w:val="right"/>
        <w:rPr>
          <w:rFonts w:ascii="Times New Roman" w:eastAsia="宋体" w:hAnsi="Times New Roman"/>
          <w:sz w:val="24"/>
          <w:szCs w:val="24"/>
        </w:rPr>
      </w:pPr>
      <w:r w:rsidRPr="00A864C8">
        <w:rPr>
          <w:rFonts w:ascii="Times New Roman" w:eastAsia="宋体" w:hAnsi="Times New Roman"/>
          <w:position w:val="-24"/>
          <w:szCs w:val="21"/>
        </w:rPr>
        <w:object w:dxaOrig="1660" w:dyaOrig="1060">
          <v:shape id="_x0000_i1034" type="#_x0000_t75" style="width:88.5pt;height:56.25pt" o:ole="">
            <v:imagedata r:id="rId26" o:title=""/>
          </v:shape>
          <o:OLEObject Type="Embed" ProgID="Equation.3" ShapeID="_x0000_i1034" DrawAspect="Content" ObjectID="_1696155950" r:id="rId27"/>
        </w:object>
      </w:r>
      <w:r w:rsidRPr="00A864C8">
        <w:rPr>
          <w:rFonts w:ascii="Times New Roman" w:eastAsia="宋体" w:hAnsi="Times New Roman"/>
          <w:sz w:val="24"/>
        </w:rPr>
        <w:t>……………………………………….(</w:t>
      </w:r>
      <w:r w:rsidR="00C62797">
        <w:rPr>
          <w:rFonts w:ascii="Times New Roman" w:eastAsia="宋体" w:hAnsi="Times New Roman" w:hint="eastAsia"/>
          <w:sz w:val="24"/>
        </w:rPr>
        <w:t>5</w:t>
      </w:r>
      <w:r w:rsidRPr="00A864C8">
        <w:rPr>
          <w:rFonts w:ascii="Times New Roman" w:eastAsia="宋体" w:hAnsi="Times New Roman"/>
          <w:sz w:val="24"/>
        </w:rPr>
        <w:t>)</w:t>
      </w:r>
    </w:p>
    <w:p w:rsidR="00EE124D" w:rsidRPr="00A864C8" w:rsidRDefault="00EE124D" w:rsidP="00EE124D">
      <w:pPr>
        <w:pStyle w:val="1"/>
        <w:numPr>
          <w:ilvl w:val="0"/>
          <w:numId w:val="0"/>
        </w:numPr>
        <w:spacing w:before="0" w:after="0" w:line="360" w:lineRule="auto"/>
        <w:jc w:val="right"/>
        <w:rPr>
          <w:rFonts w:ascii="Times New Roman" w:eastAsia="宋体" w:hAnsi="Times New Roman"/>
          <w:position w:val="-24"/>
          <w:szCs w:val="21"/>
        </w:rPr>
      </w:pPr>
      <w:r w:rsidRPr="00A864C8">
        <w:rPr>
          <w:rFonts w:ascii="Times New Roman" w:eastAsia="宋体" w:hAnsi="Times New Roman"/>
          <w:position w:val="-24"/>
          <w:szCs w:val="21"/>
        </w:rPr>
        <w:t xml:space="preserve">                          </w:t>
      </w:r>
      <w:r w:rsidRPr="00A864C8">
        <w:rPr>
          <w:rFonts w:ascii="Times New Roman" w:eastAsia="宋体" w:hAnsi="Times New Roman"/>
          <w:position w:val="-28"/>
          <w:szCs w:val="21"/>
        </w:rPr>
        <w:object w:dxaOrig="1380" w:dyaOrig="680">
          <v:shape id="_x0000_i1035" type="#_x0000_t75" style="width:80.25pt;height:37.5pt" o:ole="">
            <v:imagedata r:id="rId28" o:title=""/>
          </v:shape>
          <o:OLEObject Type="Embed" ProgID="Equation.3" ShapeID="_x0000_i1035" DrawAspect="Content" ObjectID="_1696155951" r:id="rId29"/>
        </w:object>
      </w:r>
      <w:r w:rsidRPr="00A864C8">
        <w:rPr>
          <w:rFonts w:ascii="Times New Roman" w:eastAsia="宋体" w:hAnsi="Times New Roman"/>
          <w:sz w:val="24"/>
        </w:rPr>
        <w:t>……………………………………….(</w:t>
      </w:r>
      <w:r w:rsidR="00C62797">
        <w:rPr>
          <w:rFonts w:ascii="Times New Roman" w:eastAsia="宋体" w:hAnsi="Times New Roman" w:hint="eastAsia"/>
          <w:sz w:val="24"/>
        </w:rPr>
        <w:t>6</w:t>
      </w:r>
      <w:r w:rsidRPr="00A864C8">
        <w:rPr>
          <w:rFonts w:ascii="Times New Roman" w:eastAsia="宋体" w:hAnsi="Times New Roman"/>
          <w:sz w:val="24"/>
        </w:rPr>
        <w:t>)</w:t>
      </w:r>
    </w:p>
    <w:p w:rsidR="00EE124D" w:rsidRPr="00A864C8" w:rsidRDefault="00EE124D" w:rsidP="00EE124D">
      <w:pPr>
        <w:spacing w:line="360" w:lineRule="auto"/>
        <w:ind w:firstLineChars="200" w:firstLine="480"/>
        <w:rPr>
          <w:sz w:val="24"/>
        </w:rPr>
      </w:pPr>
      <w:r w:rsidRPr="00A864C8">
        <w:rPr>
          <w:rFonts w:hAnsi="宋体"/>
          <w:sz w:val="24"/>
        </w:rPr>
        <w:t>式中：</w:t>
      </w:r>
    </w:p>
    <w:p w:rsidR="00EE124D" w:rsidRPr="00A864C8" w:rsidRDefault="00EE124D" w:rsidP="00EE124D">
      <w:pPr>
        <w:snapToGrid w:val="0"/>
        <w:spacing w:line="360" w:lineRule="auto"/>
        <w:ind w:firstLineChars="325" w:firstLine="780"/>
        <w:rPr>
          <w:sz w:val="24"/>
        </w:rPr>
      </w:pPr>
      <w:r w:rsidRPr="00A864C8">
        <w:rPr>
          <w:position w:val="-10"/>
          <w:sz w:val="24"/>
        </w:rPr>
        <w:object w:dxaOrig="340" w:dyaOrig="320">
          <v:shape id="_x0000_i1036" type="#_x0000_t75" style="width:16.5pt;height:15.75pt" o:ole="">
            <v:imagedata r:id="rId30" o:title=""/>
          </v:shape>
          <o:OLEObject Type="Embed" ProgID="Equation.3" ShapeID="_x0000_i1036" DrawAspect="Content" ObjectID="_1696155952" r:id="rId31"/>
        </w:object>
      </w:r>
      <w:r w:rsidRPr="00A864C8">
        <w:rPr>
          <w:sz w:val="24"/>
        </w:rPr>
        <w:t xml:space="preserve">— </w:t>
      </w:r>
      <w:r w:rsidRPr="00A864C8">
        <w:rPr>
          <w:rFonts w:hAnsi="宋体"/>
          <w:sz w:val="24"/>
        </w:rPr>
        <w:t>示值误差，</w:t>
      </w:r>
      <w:r w:rsidRPr="00A864C8">
        <w:rPr>
          <w:sz w:val="24"/>
        </w:rPr>
        <w:t>Pa·s</w:t>
      </w:r>
      <w:r w:rsidRPr="00A864C8">
        <w:rPr>
          <w:rFonts w:hAnsi="宋体"/>
          <w:sz w:val="24"/>
        </w:rPr>
        <w:t>；</w:t>
      </w:r>
    </w:p>
    <w:p w:rsidR="00EE124D" w:rsidRPr="00A864C8" w:rsidRDefault="00EE124D" w:rsidP="00EE124D">
      <w:pPr>
        <w:snapToGrid w:val="0"/>
        <w:spacing w:line="360" w:lineRule="auto"/>
        <w:ind w:firstLineChars="375" w:firstLine="900"/>
        <w:rPr>
          <w:sz w:val="24"/>
        </w:rPr>
      </w:pPr>
      <w:r w:rsidRPr="00A864C8">
        <w:rPr>
          <w:position w:val="-6"/>
          <w:sz w:val="24"/>
        </w:rPr>
        <w:object w:dxaOrig="200" w:dyaOrig="279">
          <v:shape id="_x0000_i1037" type="#_x0000_t75" style="width:9.75pt;height:13.5pt" o:ole="">
            <v:imagedata r:id="rId32" o:title=""/>
          </v:shape>
          <o:OLEObject Type="Embed" ProgID="Equation.3" ShapeID="_x0000_i1037" DrawAspect="Content" ObjectID="_1696155953" r:id="rId33"/>
        </w:object>
      </w:r>
      <w:r w:rsidRPr="00A864C8">
        <w:rPr>
          <w:sz w:val="24"/>
        </w:rPr>
        <w:t xml:space="preserve">— </w:t>
      </w:r>
      <w:r w:rsidRPr="00A864C8">
        <w:rPr>
          <w:rFonts w:hAnsi="宋体"/>
          <w:sz w:val="24"/>
        </w:rPr>
        <w:t>相对示值误差，</w:t>
      </w:r>
      <w:r w:rsidRPr="00A864C8">
        <w:rPr>
          <w:sz w:val="24"/>
        </w:rPr>
        <w:t>%</w:t>
      </w:r>
      <w:r w:rsidRPr="00A864C8">
        <w:rPr>
          <w:rFonts w:hAnsi="宋体"/>
          <w:sz w:val="24"/>
        </w:rPr>
        <w:t>；</w:t>
      </w:r>
    </w:p>
    <w:p w:rsidR="00EE124D" w:rsidRPr="00A864C8" w:rsidRDefault="00EE124D" w:rsidP="00EE124D">
      <w:pPr>
        <w:snapToGrid w:val="0"/>
        <w:spacing w:line="360" w:lineRule="auto"/>
        <w:ind w:firstLineChars="375" w:firstLine="900"/>
        <w:rPr>
          <w:sz w:val="24"/>
        </w:rPr>
      </w:pPr>
      <w:r w:rsidRPr="00A864C8">
        <w:rPr>
          <w:position w:val="-10"/>
          <w:sz w:val="24"/>
        </w:rPr>
        <w:object w:dxaOrig="220" w:dyaOrig="300">
          <v:shape id="_x0000_i1038" type="#_x0000_t75" style="width:11.25pt;height:14.25pt" o:ole="">
            <v:imagedata r:id="rId34" o:title=""/>
          </v:shape>
          <o:OLEObject Type="Embed" ProgID="Equation.3" ShapeID="_x0000_i1038" DrawAspect="Content" ObjectID="_1696155954" r:id="rId35"/>
        </w:object>
      </w:r>
      <w:r w:rsidRPr="00A864C8">
        <w:rPr>
          <w:sz w:val="24"/>
        </w:rPr>
        <w:t>— 3</w:t>
      </w:r>
      <w:r w:rsidRPr="00A864C8">
        <w:rPr>
          <w:rFonts w:hAnsi="宋体"/>
          <w:sz w:val="24"/>
        </w:rPr>
        <w:t>次测量平均值，</w:t>
      </w:r>
      <w:r w:rsidRPr="00A864C8">
        <w:rPr>
          <w:sz w:val="24"/>
        </w:rPr>
        <w:t>Pa·s</w:t>
      </w:r>
      <w:r w:rsidRPr="00A864C8">
        <w:rPr>
          <w:rFonts w:hAnsi="宋体"/>
          <w:sz w:val="24"/>
        </w:rPr>
        <w:t>；</w:t>
      </w:r>
    </w:p>
    <w:p w:rsidR="00EE124D" w:rsidRPr="00A864C8" w:rsidRDefault="00EE124D" w:rsidP="00EE124D">
      <w:pPr>
        <w:snapToGrid w:val="0"/>
        <w:spacing w:line="360" w:lineRule="auto"/>
        <w:ind w:firstLineChars="375" w:firstLine="900"/>
        <w:rPr>
          <w:sz w:val="24"/>
        </w:rPr>
      </w:pPr>
      <w:r w:rsidRPr="00A864C8">
        <w:rPr>
          <w:position w:val="-12"/>
          <w:sz w:val="24"/>
        </w:rPr>
        <w:object w:dxaOrig="260" w:dyaOrig="360">
          <v:shape id="_x0000_i1039" type="#_x0000_t75" style="width:12.75pt;height:18pt" o:ole="">
            <v:imagedata r:id="rId36" o:title=""/>
          </v:shape>
          <o:OLEObject Type="Embed" ProgID="Equation.3" ShapeID="_x0000_i1039" DrawAspect="Content" ObjectID="_1696155955" r:id="rId37"/>
        </w:object>
      </w:r>
      <w:r w:rsidRPr="00A864C8">
        <w:rPr>
          <w:sz w:val="24"/>
        </w:rPr>
        <w:t xml:space="preserve">— </w:t>
      </w:r>
      <w:r w:rsidRPr="00A864C8">
        <w:rPr>
          <w:rFonts w:hAnsi="宋体"/>
          <w:sz w:val="24"/>
        </w:rPr>
        <w:t>剪切</w:t>
      </w:r>
      <w:r w:rsidR="00104478">
        <w:rPr>
          <w:rFonts w:hAnsi="宋体" w:hint="eastAsia"/>
          <w:sz w:val="24"/>
        </w:rPr>
        <w:t>黏度</w:t>
      </w:r>
      <w:r w:rsidRPr="00A864C8">
        <w:rPr>
          <w:rFonts w:hAnsi="宋体"/>
          <w:sz w:val="24"/>
        </w:rPr>
        <w:t>标准参考值，</w:t>
      </w:r>
      <w:r w:rsidRPr="00A864C8">
        <w:rPr>
          <w:sz w:val="24"/>
        </w:rPr>
        <w:t>Pa·s</w:t>
      </w:r>
      <w:r w:rsidRPr="00A864C8">
        <w:rPr>
          <w:rFonts w:hAnsi="宋体"/>
          <w:sz w:val="24"/>
        </w:rPr>
        <w:t>。</w:t>
      </w:r>
    </w:p>
    <w:p w:rsidR="00EE124D" w:rsidRPr="00A864C8" w:rsidRDefault="00EE124D" w:rsidP="00EE124D">
      <w:pPr>
        <w:snapToGrid w:val="0"/>
        <w:spacing w:line="360" w:lineRule="auto"/>
        <w:ind w:firstLineChars="400" w:firstLine="960"/>
        <w:rPr>
          <w:sz w:val="24"/>
        </w:rPr>
      </w:pPr>
      <w:r w:rsidRPr="00A864C8">
        <w:rPr>
          <w:position w:val="-6"/>
          <w:sz w:val="24"/>
        </w:rPr>
        <w:object w:dxaOrig="180" w:dyaOrig="220">
          <v:shape id="_x0000_i1040" type="#_x0000_t75" style="width:10.5pt;height:12.75pt" o:ole="">
            <v:imagedata r:id="rId38" o:title=""/>
          </v:shape>
          <o:OLEObject Type="Embed" ProgID="Equation.3" ShapeID="_x0000_i1040" DrawAspect="Content" ObjectID="_1696155956" r:id="rId39"/>
        </w:object>
      </w:r>
      <w:r w:rsidRPr="00A864C8">
        <w:rPr>
          <w:sz w:val="24"/>
        </w:rPr>
        <w:t xml:space="preserve">— </w:t>
      </w:r>
      <w:r w:rsidRPr="00A864C8">
        <w:rPr>
          <w:rFonts w:hAnsi="宋体"/>
          <w:sz w:val="24"/>
        </w:rPr>
        <w:t>测量结果的标准偏差，</w:t>
      </w:r>
      <w:r w:rsidRPr="00A864C8">
        <w:rPr>
          <w:sz w:val="24"/>
        </w:rPr>
        <w:t>Pa·s</w:t>
      </w:r>
      <w:r w:rsidRPr="00A864C8">
        <w:rPr>
          <w:rFonts w:hAnsi="宋体"/>
          <w:sz w:val="24"/>
        </w:rPr>
        <w:t>；</w:t>
      </w:r>
    </w:p>
    <w:p w:rsidR="00EE124D" w:rsidRPr="00A864C8" w:rsidRDefault="00EE124D" w:rsidP="00EE124D">
      <w:pPr>
        <w:snapToGrid w:val="0"/>
        <w:spacing w:line="360" w:lineRule="auto"/>
        <w:ind w:firstLineChars="400" w:firstLine="960"/>
        <w:rPr>
          <w:sz w:val="24"/>
        </w:rPr>
      </w:pPr>
      <w:r w:rsidRPr="00A864C8">
        <w:rPr>
          <w:position w:val="-12"/>
          <w:sz w:val="24"/>
        </w:rPr>
        <w:object w:dxaOrig="240" w:dyaOrig="360">
          <v:shape id="_x0000_i1041" type="#_x0000_t75" style="width:13.5pt;height:21pt" o:ole="">
            <v:imagedata r:id="rId40" o:title=""/>
          </v:shape>
          <o:OLEObject Type="Embed" ProgID="Equation.3" ShapeID="_x0000_i1041" DrawAspect="Content" ObjectID="_1696155957" r:id="rId41"/>
        </w:object>
      </w:r>
      <w:r w:rsidRPr="00A864C8">
        <w:rPr>
          <w:sz w:val="24"/>
        </w:rPr>
        <w:t xml:space="preserve">— </w:t>
      </w:r>
      <w:r w:rsidR="00104478">
        <w:rPr>
          <w:rFonts w:hAnsi="宋体" w:hint="eastAsia"/>
          <w:sz w:val="24"/>
        </w:rPr>
        <w:t>黏度</w:t>
      </w:r>
      <w:r w:rsidRPr="00A864C8">
        <w:rPr>
          <w:rFonts w:hAnsi="宋体"/>
          <w:sz w:val="24"/>
        </w:rPr>
        <w:t>单次测量值，</w:t>
      </w:r>
      <w:r w:rsidRPr="00A864C8">
        <w:rPr>
          <w:sz w:val="24"/>
        </w:rPr>
        <w:t>Pa·s</w:t>
      </w:r>
      <w:r w:rsidRPr="00A864C8">
        <w:rPr>
          <w:rFonts w:hAnsi="宋体"/>
          <w:sz w:val="24"/>
        </w:rPr>
        <w:t>；</w:t>
      </w:r>
    </w:p>
    <w:p w:rsidR="00EE124D" w:rsidRPr="00A864C8" w:rsidRDefault="00EE124D" w:rsidP="00EE124D">
      <w:pPr>
        <w:snapToGrid w:val="0"/>
        <w:spacing w:line="360" w:lineRule="auto"/>
        <w:ind w:firstLineChars="400" w:firstLine="960"/>
        <w:rPr>
          <w:sz w:val="24"/>
        </w:rPr>
      </w:pPr>
      <w:r w:rsidRPr="00A864C8">
        <w:rPr>
          <w:position w:val="-10"/>
          <w:sz w:val="24"/>
        </w:rPr>
        <w:object w:dxaOrig="220" w:dyaOrig="300">
          <v:shape id="_x0000_i1042" type="#_x0000_t75" style="width:13.5pt;height:17.25pt" o:ole="">
            <v:imagedata r:id="rId42" o:title=""/>
          </v:shape>
          <o:OLEObject Type="Embed" ProgID="Equation.3" ShapeID="_x0000_i1042" DrawAspect="Content" ObjectID="_1696155958" r:id="rId43"/>
        </w:object>
      </w:r>
      <w:r w:rsidRPr="00A864C8">
        <w:rPr>
          <w:sz w:val="24"/>
        </w:rPr>
        <w:t xml:space="preserve">— </w:t>
      </w:r>
      <w:r w:rsidR="00104478">
        <w:rPr>
          <w:rFonts w:hAnsi="宋体" w:hint="eastAsia"/>
          <w:sz w:val="24"/>
        </w:rPr>
        <w:t>黏度</w:t>
      </w:r>
      <w:r w:rsidRPr="00A864C8">
        <w:rPr>
          <w:rFonts w:hAnsi="宋体"/>
          <w:sz w:val="24"/>
        </w:rPr>
        <w:t>测量平均值，</w:t>
      </w:r>
      <w:r w:rsidRPr="00A864C8">
        <w:rPr>
          <w:sz w:val="24"/>
        </w:rPr>
        <w:t>Pa·s</w:t>
      </w:r>
      <w:r w:rsidRPr="00A864C8">
        <w:rPr>
          <w:rFonts w:hAnsi="宋体"/>
          <w:sz w:val="24"/>
        </w:rPr>
        <w:t>；</w:t>
      </w:r>
    </w:p>
    <w:p w:rsidR="00EE124D" w:rsidRPr="00A864C8" w:rsidRDefault="00EE124D" w:rsidP="00EE124D">
      <w:pPr>
        <w:snapToGrid w:val="0"/>
        <w:spacing w:line="360" w:lineRule="auto"/>
        <w:ind w:firstLineChars="400" w:firstLine="960"/>
        <w:rPr>
          <w:sz w:val="24"/>
        </w:rPr>
      </w:pPr>
      <w:r w:rsidRPr="00A864C8">
        <w:rPr>
          <w:position w:val="-6"/>
          <w:sz w:val="24"/>
        </w:rPr>
        <w:object w:dxaOrig="200" w:dyaOrig="220">
          <v:shape id="_x0000_i1043" type="#_x0000_t75" style="width:12pt;height:12.75pt" o:ole="">
            <v:imagedata r:id="rId44" o:title=""/>
          </v:shape>
          <o:OLEObject Type="Embed" ProgID="Equation.3" ShapeID="_x0000_i1043" DrawAspect="Content" ObjectID="_1696155959" r:id="rId45"/>
        </w:object>
      </w:r>
      <w:r w:rsidRPr="00A864C8">
        <w:rPr>
          <w:sz w:val="24"/>
        </w:rPr>
        <w:t xml:space="preserve">— </w:t>
      </w:r>
      <w:r w:rsidRPr="00A864C8">
        <w:rPr>
          <w:rFonts w:hAnsi="宋体"/>
          <w:sz w:val="24"/>
        </w:rPr>
        <w:t>测量次数；</w:t>
      </w:r>
    </w:p>
    <w:p w:rsidR="00EE124D" w:rsidRDefault="00EE124D" w:rsidP="00EE124D">
      <w:pPr>
        <w:snapToGrid w:val="0"/>
        <w:spacing w:line="360" w:lineRule="auto"/>
        <w:ind w:firstLineChars="400" w:firstLine="960"/>
        <w:rPr>
          <w:rFonts w:hAnsi="宋体"/>
          <w:sz w:val="24"/>
        </w:rPr>
      </w:pPr>
      <w:r w:rsidRPr="00A864C8">
        <w:rPr>
          <w:position w:val="-10"/>
          <w:sz w:val="24"/>
        </w:rPr>
        <w:object w:dxaOrig="240" w:dyaOrig="340">
          <v:shape id="_x0000_i1044" type="#_x0000_t75" style="width:12pt;height:16.5pt" o:ole="">
            <v:imagedata r:id="rId46" o:title=""/>
          </v:shape>
          <o:OLEObject Type="Embed" ProgID="Equation.3" ShapeID="_x0000_i1044" DrawAspect="Content" ObjectID="_1696155960" r:id="rId47"/>
        </w:object>
      </w:r>
      <w:r w:rsidRPr="00A864C8">
        <w:rPr>
          <w:sz w:val="24"/>
        </w:rPr>
        <w:t xml:space="preserve">— </w:t>
      </w:r>
      <w:r w:rsidRPr="00A864C8">
        <w:rPr>
          <w:rFonts w:hAnsi="宋体"/>
          <w:sz w:val="24"/>
        </w:rPr>
        <w:t>相对标准偏差，</w:t>
      </w:r>
      <w:r w:rsidRPr="00A864C8">
        <w:rPr>
          <w:sz w:val="24"/>
        </w:rPr>
        <w:t>%</w:t>
      </w:r>
      <w:r w:rsidRPr="00A864C8">
        <w:rPr>
          <w:rFonts w:hAnsi="宋体"/>
          <w:sz w:val="24"/>
        </w:rPr>
        <w:t>。</w:t>
      </w:r>
    </w:p>
    <w:p w:rsidR="00AF5533" w:rsidRPr="00AF5533" w:rsidRDefault="00CC5B51" w:rsidP="00AF5533">
      <w:pPr>
        <w:adjustRightInd w:val="0"/>
        <w:snapToGrid w:val="0"/>
        <w:spacing w:line="360" w:lineRule="auto"/>
        <w:jc w:val="left"/>
        <w:rPr>
          <w:b/>
          <w:sz w:val="24"/>
        </w:rPr>
      </w:pPr>
      <w:r>
        <w:rPr>
          <w:rFonts w:hint="eastAsia"/>
          <w:b/>
          <w:sz w:val="24"/>
        </w:rPr>
        <w:t>七</w:t>
      </w:r>
      <w:r w:rsidR="00290219">
        <w:rPr>
          <w:rFonts w:hint="eastAsia"/>
          <w:b/>
          <w:sz w:val="24"/>
        </w:rPr>
        <w:t xml:space="preserve"> </w:t>
      </w:r>
      <w:r w:rsidR="00AF5533" w:rsidRPr="00AF5533">
        <w:rPr>
          <w:b/>
          <w:sz w:val="24"/>
        </w:rPr>
        <w:t>校准结果表达</w:t>
      </w:r>
    </w:p>
    <w:p w:rsidR="00AF5533" w:rsidRDefault="00AF5533" w:rsidP="00AF5533">
      <w:pPr>
        <w:adjustRightInd w:val="0"/>
        <w:snapToGrid w:val="0"/>
        <w:spacing w:line="360" w:lineRule="auto"/>
        <w:ind w:firstLineChars="200" w:firstLine="480"/>
        <w:jc w:val="left"/>
        <w:rPr>
          <w:sz w:val="24"/>
        </w:rPr>
      </w:pPr>
      <w:r w:rsidRPr="00AF5533">
        <w:rPr>
          <w:sz w:val="24"/>
        </w:rPr>
        <w:t>本部分规定了旋转</w:t>
      </w:r>
      <w:r>
        <w:rPr>
          <w:rFonts w:hint="eastAsia"/>
          <w:sz w:val="24"/>
        </w:rPr>
        <w:t>流变</w:t>
      </w:r>
      <w:r w:rsidRPr="00AF5533">
        <w:rPr>
          <w:sz w:val="24"/>
        </w:rPr>
        <w:t>仪校准结果的内容、要求等进行了具体的描述和规定，完全参照</w:t>
      </w:r>
      <w:r w:rsidRPr="00AF5533">
        <w:rPr>
          <w:sz w:val="24"/>
        </w:rPr>
        <w:t>JJF 1071-2010</w:t>
      </w:r>
      <w:r w:rsidRPr="00AF5533">
        <w:rPr>
          <w:sz w:val="24"/>
        </w:rPr>
        <w:t>《国家计量校准规范编写规则》相关章节（</w:t>
      </w:r>
      <w:r w:rsidRPr="00AF5533">
        <w:rPr>
          <w:sz w:val="24"/>
        </w:rPr>
        <w:t>5.12</w:t>
      </w:r>
      <w:r w:rsidRPr="00AF5533">
        <w:rPr>
          <w:sz w:val="24"/>
        </w:rPr>
        <w:t>节）编写。</w:t>
      </w:r>
    </w:p>
    <w:p w:rsidR="00AF5533" w:rsidRPr="00AF5533" w:rsidRDefault="00CC5B51" w:rsidP="00AF5533">
      <w:pPr>
        <w:adjustRightInd w:val="0"/>
        <w:snapToGrid w:val="0"/>
        <w:spacing w:line="360" w:lineRule="auto"/>
        <w:jc w:val="left"/>
        <w:rPr>
          <w:b/>
          <w:sz w:val="24"/>
        </w:rPr>
      </w:pPr>
      <w:r>
        <w:rPr>
          <w:rFonts w:hint="eastAsia"/>
          <w:b/>
          <w:sz w:val="24"/>
        </w:rPr>
        <w:t>八</w:t>
      </w:r>
      <w:r w:rsidR="00290219">
        <w:rPr>
          <w:rFonts w:hint="eastAsia"/>
          <w:b/>
          <w:sz w:val="24"/>
        </w:rPr>
        <w:t xml:space="preserve"> </w:t>
      </w:r>
      <w:r w:rsidR="00AF5533" w:rsidRPr="00AF5533">
        <w:rPr>
          <w:b/>
          <w:sz w:val="24"/>
        </w:rPr>
        <w:t>复校时间间隔</w:t>
      </w:r>
    </w:p>
    <w:p w:rsidR="00AF5533" w:rsidRPr="00AF5533" w:rsidRDefault="00AF5533" w:rsidP="00AF5533">
      <w:pPr>
        <w:adjustRightInd w:val="0"/>
        <w:snapToGrid w:val="0"/>
        <w:spacing w:line="360" w:lineRule="auto"/>
        <w:ind w:firstLineChars="200" w:firstLine="480"/>
        <w:rPr>
          <w:sz w:val="24"/>
        </w:rPr>
      </w:pPr>
      <w:r w:rsidRPr="00AF5533">
        <w:rPr>
          <w:sz w:val="24"/>
        </w:rPr>
        <w:t>参照</w:t>
      </w:r>
      <w:r w:rsidRPr="00AF5533">
        <w:rPr>
          <w:sz w:val="24"/>
        </w:rPr>
        <w:t>JJF 1071-2010</w:t>
      </w:r>
      <w:r w:rsidRPr="00AF5533">
        <w:rPr>
          <w:sz w:val="24"/>
        </w:rPr>
        <w:t>规定了旋转</w:t>
      </w:r>
      <w:r>
        <w:rPr>
          <w:rFonts w:hint="eastAsia"/>
          <w:sz w:val="24"/>
        </w:rPr>
        <w:t>流变</w:t>
      </w:r>
      <w:r w:rsidRPr="00AF5533">
        <w:rPr>
          <w:sz w:val="24"/>
        </w:rPr>
        <w:t>仪复校时间间隔为建议不超过</w:t>
      </w:r>
      <w:r w:rsidRPr="00AF5533">
        <w:rPr>
          <w:sz w:val="24"/>
        </w:rPr>
        <w:t>12</w:t>
      </w:r>
      <w:r w:rsidRPr="00AF5533">
        <w:rPr>
          <w:sz w:val="24"/>
        </w:rPr>
        <w:t>个月，但由于复校时间间隔的长短是由仪器的使用情况、使用者、仪器本身质量等诸多因素所决定的，因此，送校单位可根据实际使用情况自主决定复校时间间隔。</w:t>
      </w:r>
    </w:p>
    <w:p w:rsidR="00AF5533" w:rsidRPr="00AF5533" w:rsidRDefault="00CC5B51" w:rsidP="00AF5533">
      <w:pPr>
        <w:adjustRightInd w:val="0"/>
        <w:snapToGrid w:val="0"/>
        <w:spacing w:line="360" w:lineRule="auto"/>
        <w:jc w:val="left"/>
        <w:rPr>
          <w:b/>
          <w:sz w:val="24"/>
        </w:rPr>
      </w:pPr>
      <w:r>
        <w:rPr>
          <w:rFonts w:hint="eastAsia"/>
          <w:b/>
          <w:sz w:val="24"/>
        </w:rPr>
        <w:lastRenderedPageBreak/>
        <w:t>九</w:t>
      </w:r>
      <w:r w:rsidR="00290219">
        <w:rPr>
          <w:rFonts w:hint="eastAsia"/>
          <w:b/>
          <w:sz w:val="24"/>
        </w:rPr>
        <w:t xml:space="preserve"> </w:t>
      </w:r>
      <w:r w:rsidR="00AF5533" w:rsidRPr="00AF5533">
        <w:rPr>
          <w:b/>
          <w:sz w:val="24"/>
        </w:rPr>
        <w:t>附录</w:t>
      </w:r>
    </w:p>
    <w:p w:rsidR="00AF5533" w:rsidRPr="00AF5533" w:rsidRDefault="00AF5533" w:rsidP="00AF5533">
      <w:pPr>
        <w:adjustRightInd w:val="0"/>
        <w:snapToGrid w:val="0"/>
        <w:spacing w:line="360" w:lineRule="auto"/>
        <w:ind w:firstLine="420"/>
        <w:jc w:val="left"/>
        <w:rPr>
          <w:sz w:val="24"/>
        </w:rPr>
      </w:pPr>
      <w:r w:rsidRPr="00AF5533">
        <w:rPr>
          <w:sz w:val="24"/>
        </w:rPr>
        <w:t>参照</w:t>
      </w:r>
      <w:r w:rsidRPr="00AF5533">
        <w:rPr>
          <w:sz w:val="24"/>
        </w:rPr>
        <w:t>JJF 1071-2010</w:t>
      </w:r>
      <w:r w:rsidRPr="00AF5533">
        <w:rPr>
          <w:sz w:val="24"/>
        </w:rPr>
        <w:t>给出了旋转</w:t>
      </w:r>
      <w:r>
        <w:rPr>
          <w:rFonts w:hint="eastAsia"/>
          <w:sz w:val="24"/>
        </w:rPr>
        <w:t>流变</w:t>
      </w:r>
      <w:r w:rsidRPr="00AF5533">
        <w:rPr>
          <w:sz w:val="24"/>
        </w:rPr>
        <w:t>仪校准原始记录格式和校准证书内页格式。同时依据</w:t>
      </w:r>
      <w:r w:rsidRPr="00AF5533">
        <w:rPr>
          <w:sz w:val="24"/>
        </w:rPr>
        <w:t>JJF1059.1-2012</w:t>
      </w:r>
      <w:r w:rsidRPr="00AF5533">
        <w:rPr>
          <w:sz w:val="24"/>
        </w:rPr>
        <w:t>《测量不确定度评定和表示》给出了旋转</w:t>
      </w:r>
      <w:r w:rsidR="00C95BFB">
        <w:rPr>
          <w:rFonts w:hint="eastAsia"/>
          <w:sz w:val="24"/>
        </w:rPr>
        <w:t>流变</w:t>
      </w:r>
      <w:r w:rsidRPr="00AF5533">
        <w:rPr>
          <w:sz w:val="24"/>
        </w:rPr>
        <w:t>仪不确定度评定示例。</w:t>
      </w:r>
    </w:p>
    <w:p w:rsidR="005A1ABA" w:rsidRPr="00AF5533" w:rsidRDefault="005A1ABA">
      <w:pPr>
        <w:rPr>
          <w:sz w:val="24"/>
        </w:rPr>
      </w:pPr>
    </w:p>
    <w:sectPr w:rsidR="005A1ABA" w:rsidRPr="00AF5533" w:rsidSect="005A1ABA">
      <w:footerReference w:type="default" r:id="rId4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EA3" w:rsidRDefault="00633EA3" w:rsidP="005A1ABA">
      <w:r>
        <w:separator/>
      </w:r>
    </w:p>
  </w:endnote>
  <w:endnote w:type="continuationSeparator" w:id="0">
    <w:p w:rsidR="00633EA3" w:rsidRDefault="00633EA3" w:rsidP="005A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notTrueType/>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1F5" w:rsidRDefault="00633EA3">
    <w:pPr>
      <w:pStyle w:val="a3"/>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2871F5" w:rsidRDefault="00973208">
                <w:pPr>
                  <w:pStyle w:val="a3"/>
                  <w:rPr>
                    <w:rStyle w:val="a6"/>
                  </w:rPr>
                </w:pPr>
                <w:r>
                  <w:fldChar w:fldCharType="begin"/>
                </w:r>
                <w:r w:rsidR="002871F5">
                  <w:rPr>
                    <w:rStyle w:val="a6"/>
                  </w:rPr>
                  <w:instrText xml:space="preserve">PAGE  </w:instrText>
                </w:r>
                <w:r>
                  <w:fldChar w:fldCharType="separate"/>
                </w:r>
                <w:r w:rsidR="001401F1">
                  <w:rPr>
                    <w:rStyle w:val="a6"/>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EA3" w:rsidRDefault="00633EA3" w:rsidP="005A1ABA">
      <w:r>
        <w:separator/>
      </w:r>
    </w:p>
  </w:footnote>
  <w:footnote w:type="continuationSeparator" w:id="0">
    <w:p w:rsidR="00633EA3" w:rsidRDefault="00633EA3" w:rsidP="005A1A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EA2025"/>
    <w:multiLevelType w:val="multilevel"/>
    <w:tmpl w:val="DC8A1E90"/>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1"/>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A1ABA"/>
    <w:rsid w:val="000209AC"/>
    <w:rsid w:val="00021304"/>
    <w:rsid w:val="00032A1A"/>
    <w:rsid w:val="00034B45"/>
    <w:rsid w:val="000B0F1B"/>
    <w:rsid w:val="000B46F7"/>
    <w:rsid w:val="000C2F91"/>
    <w:rsid w:val="000D0C82"/>
    <w:rsid w:val="000D65FE"/>
    <w:rsid w:val="00102AEE"/>
    <w:rsid w:val="00104478"/>
    <w:rsid w:val="001313BD"/>
    <w:rsid w:val="001401F1"/>
    <w:rsid w:val="00141389"/>
    <w:rsid w:val="00187A07"/>
    <w:rsid w:val="00194D29"/>
    <w:rsid w:val="001A68F2"/>
    <w:rsid w:val="001C51AC"/>
    <w:rsid w:val="001D692D"/>
    <w:rsid w:val="001E4B57"/>
    <w:rsid w:val="001F284E"/>
    <w:rsid w:val="00215BC2"/>
    <w:rsid w:val="002170CF"/>
    <w:rsid w:val="0024014D"/>
    <w:rsid w:val="002450D8"/>
    <w:rsid w:val="00245BC7"/>
    <w:rsid w:val="002509FB"/>
    <w:rsid w:val="00255CC0"/>
    <w:rsid w:val="002871F5"/>
    <w:rsid w:val="00290219"/>
    <w:rsid w:val="002A7A1E"/>
    <w:rsid w:val="002B1D01"/>
    <w:rsid w:val="002C591A"/>
    <w:rsid w:val="002F1B6C"/>
    <w:rsid w:val="002F3359"/>
    <w:rsid w:val="002F3742"/>
    <w:rsid w:val="00343801"/>
    <w:rsid w:val="003444A2"/>
    <w:rsid w:val="0035571A"/>
    <w:rsid w:val="00374423"/>
    <w:rsid w:val="003D0AF8"/>
    <w:rsid w:val="003E273B"/>
    <w:rsid w:val="00414B7C"/>
    <w:rsid w:val="00445523"/>
    <w:rsid w:val="0045009C"/>
    <w:rsid w:val="00471725"/>
    <w:rsid w:val="00480754"/>
    <w:rsid w:val="004D326E"/>
    <w:rsid w:val="004F4951"/>
    <w:rsid w:val="00513612"/>
    <w:rsid w:val="00517850"/>
    <w:rsid w:val="00520DDC"/>
    <w:rsid w:val="005532F7"/>
    <w:rsid w:val="0056601E"/>
    <w:rsid w:val="005845C4"/>
    <w:rsid w:val="00586BA8"/>
    <w:rsid w:val="005A1ABA"/>
    <w:rsid w:val="005A3341"/>
    <w:rsid w:val="005A69B0"/>
    <w:rsid w:val="005D69BE"/>
    <w:rsid w:val="005E7F11"/>
    <w:rsid w:val="00633EA3"/>
    <w:rsid w:val="00634104"/>
    <w:rsid w:val="006446A5"/>
    <w:rsid w:val="00653B71"/>
    <w:rsid w:val="00682343"/>
    <w:rsid w:val="006845CE"/>
    <w:rsid w:val="00687EF4"/>
    <w:rsid w:val="006C4888"/>
    <w:rsid w:val="006D73C3"/>
    <w:rsid w:val="006F547E"/>
    <w:rsid w:val="007018D5"/>
    <w:rsid w:val="0070384D"/>
    <w:rsid w:val="0073418D"/>
    <w:rsid w:val="007610C9"/>
    <w:rsid w:val="00782316"/>
    <w:rsid w:val="00784A92"/>
    <w:rsid w:val="007901C5"/>
    <w:rsid w:val="007B037A"/>
    <w:rsid w:val="007B0681"/>
    <w:rsid w:val="007C040D"/>
    <w:rsid w:val="007C2767"/>
    <w:rsid w:val="007F25E5"/>
    <w:rsid w:val="008058C2"/>
    <w:rsid w:val="008104BB"/>
    <w:rsid w:val="00824DBF"/>
    <w:rsid w:val="00825228"/>
    <w:rsid w:val="00827C88"/>
    <w:rsid w:val="00852E53"/>
    <w:rsid w:val="00857410"/>
    <w:rsid w:val="00866040"/>
    <w:rsid w:val="008731F4"/>
    <w:rsid w:val="00883A23"/>
    <w:rsid w:val="008C29C9"/>
    <w:rsid w:val="008C73D9"/>
    <w:rsid w:val="008E290D"/>
    <w:rsid w:val="008F1FE3"/>
    <w:rsid w:val="008F43AA"/>
    <w:rsid w:val="009020CA"/>
    <w:rsid w:val="00922EB6"/>
    <w:rsid w:val="00926C1B"/>
    <w:rsid w:val="009569A5"/>
    <w:rsid w:val="00973208"/>
    <w:rsid w:val="009842A8"/>
    <w:rsid w:val="00991486"/>
    <w:rsid w:val="00997529"/>
    <w:rsid w:val="0099781F"/>
    <w:rsid w:val="00997AB3"/>
    <w:rsid w:val="009A6CC6"/>
    <w:rsid w:val="009B072B"/>
    <w:rsid w:val="009C1BB2"/>
    <w:rsid w:val="009D21D0"/>
    <w:rsid w:val="009F5A0B"/>
    <w:rsid w:val="00A0517E"/>
    <w:rsid w:val="00A1050E"/>
    <w:rsid w:val="00A2798B"/>
    <w:rsid w:val="00A56681"/>
    <w:rsid w:val="00A80002"/>
    <w:rsid w:val="00AA49DB"/>
    <w:rsid w:val="00AA6409"/>
    <w:rsid w:val="00AB6A53"/>
    <w:rsid w:val="00AC39F0"/>
    <w:rsid w:val="00AD01DA"/>
    <w:rsid w:val="00AD08EB"/>
    <w:rsid w:val="00AE1F14"/>
    <w:rsid w:val="00AF5533"/>
    <w:rsid w:val="00B02ABC"/>
    <w:rsid w:val="00B128C4"/>
    <w:rsid w:val="00B24249"/>
    <w:rsid w:val="00B512CE"/>
    <w:rsid w:val="00B56BB2"/>
    <w:rsid w:val="00B769B6"/>
    <w:rsid w:val="00B81274"/>
    <w:rsid w:val="00B8474A"/>
    <w:rsid w:val="00B97EEC"/>
    <w:rsid w:val="00BB23B5"/>
    <w:rsid w:val="00BC0EBB"/>
    <w:rsid w:val="00C06602"/>
    <w:rsid w:val="00C302E7"/>
    <w:rsid w:val="00C33CE0"/>
    <w:rsid w:val="00C33FCD"/>
    <w:rsid w:val="00C43E02"/>
    <w:rsid w:val="00C62797"/>
    <w:rsid w:val="00C668EB"/>
    <w:rsid w:val="00C8697E"/>
    <w:rsid w:val="00C9326E"/>
    <w:rsid w:val="00C95BFB"/>
    <w:rsid w:val="00CA12F5"/>
    <w:rsid w:val="00CC2595"/>
    <w:rsid w:val="00CC5B51"/>
    <w:rsid w:val="00CD6BC5"/>
    <w:rsid w:val="00CF3862"/>
    <w:rsid w:val="00CF45E8"/>
    <w:rsid w:val="00D055B3"/>
    <w:rsid w:val="00D07CDF"/>
    <w:rsid w:val="00D72842"/>
    <w:rsid w:val="00D76181"/>
    <w:rsid w:val="00D856FC"/>
    <w:rsid w:val="00DA632E"/>
    <w:rsid w:val="00DB04C1"/>
    <w:rsid w:val="00DD37C4"/>
    <w:rsid w:val="00DE4445"/>
    <w:rsid w:val="00E33BFD"/>
    <w:rsid w:val="00E40229"/>
    <w:rsid w:val="00E5054B"/>
    <w:rsid w:val="00E52400"/>
    <w:rsid w:val="00E5701B"/>
    <w:rsid w:val="00EA2D47"/>
    <w:rsid w:val="00EA7D8F"/>
    <w:rsid w:val="00EE124D"/>
    <w:rsid w:val="00EF062C"/>
    <w:rsid w:val="00EF336E"/>
    <w:rsid w:val="00EF34B6"/>
    <w:rsid w:val="00F049FD"/>
    <w:rsid w:val="00F16A84"/>
    <w:rsid w:val="00F20C3E"/>
    <w:rsid w:val="00F27B60"/>
    <w:rsid w:val="00F4272D"/>
    <w:rsid w:val="00F47C97"/>
    <w:rsid w:val="00F639F9"/>
    <w:rsid w:val="00F66763"/>
    <w:rsid w:val="00F71E95"/>
    <w:rsid w:val="00F807EA"/>
    <w:rsid w:val="00FA2E7E"/>
    <w:rsid w:val="00FD3D8E"/>
    <w:rsid w:val="00FF0C37"/>
    <w:rsid w:val="00FF4182"/>
    <w:rsid w:val="00FF76A1"/>
    <w:rsid w:val="02E35A00"/>
    <w:rsid w:val="03F46FCF"/>
    <w:rsid w:val="051D0DA0"/>
    <w:rsid w:val="07434BC9"/>
    <w:rsid w:val="172039A2"/>
    <w:rsid w:val="17CF15D8"/>
    <w:rsid w:val="17FE515E"/>
    <w:rsid w:val="211A48B2"/>
    <w:rsid w:val="221E5217"/>
    <w:rsid w:val="24E74A4B"/>
    <w:rsid w:val="34B444C3"/>
    <w:rsid w:val="39B16EDE"/>
    <w:rsid w:val="3BCB5AEB"/>
    <w:rsid w:val="3E381A83"/>
    <w:rsid w:val="3F883AE2"/>
    <w:rsid w:val="43015000"/>
    <w:rsid w:val="477D7733"/>
    <w:rsid w:val="489373DF"/>
    <w:rsid w:val="4E6E0E97"/>
    <w:rsid w:val="50920C16"/>
    <w:rsid w:val="518233B1"/>
    <w:rsid w:val="664C1657"/>
    <w:rsid w:val="66D65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B1DC8591-895A-402D-956C-786AB20A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AB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A1ABA"/>
    <w:pPr>
      <w:tabs>
        <w:tab w:val="center" w:pos="4153"/>
        <w:tab w:val="right" w:pos="8306"/>
      </w:tabs>
      <w:snapToGrid w:val="0"/>
      <w:jc w:val="left"/>
    </w:pPr>
    <w:rPr>
      <w:sz w:val="18"/>
      <w:szCs w:val="18"/>
    </w:rPr>
  </w:style>
  <w:style w:type="paragraph" w:styleId="a4">
    <w:name w:val="header"/>
    <w:basedOn w:val="a"/>
    <w:qFormat/>
    <w:rsid w:val="005A1ABA"/>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5A1AB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rsid w:val="005A1ABA"/>
  </w:style>
  <w:style w:type="paragraph" w:styleId="a7">
    <w:name w:val="Balloon Text"/>
    <w:basedOn w:val="a"/>
    <w:link w:val="Char"/>
    <w:rsid w:val="005A69B0"/>
    <w:rPr>
      <w:sz w:val="18"/>
      <w:szCs w:val="18"/>
    </w:rPr>
  </w:style>
  <w:style w:type="character" w:customStyle="1" w:styleId="Char">
    <w:name w:val="批注框文本 Char"/>
    <w:basedOn w:val="a0"/>
    <w:link w:val="a7"/>
    <w:rsid w:val="005A69B0"/>
    <w:rPr>
      <w:kern w:val="2"/>
      <w:sz w:val="18"/>
      <w:szCs w:val="18"/>
    </w:rPr>
  </w:style>
  <w:style w:type="paragraph" w:customStyle="1" w:styleId="1">
    <w:name w:val="样式1"/>
    <w:basedOn w:val="a8"/>
    <w:rsid w:val="00BC0EBB"/>
    <w:pPr>
      <w:numPr>
        <w:ilvl w:val="3"/>
        <w:numId w:val="1"/>
      </w:numPr>
      <w:spacing w:before="152" w:after="160"/>
    </w:pPr>
    <w:rPr>
      <w:rFonts w:ascii="Arial" w:hAnsi="Arial" w:cs="Times New Roman"/>
      <w:sz w:val="21"/>
    </w:rPr>
  </w:style>
  <w:style w:type="paragraph" w:styleId="a8">
    <w:name w:val="caption"/>
    <w:basedOn w:val="a"/>
    <w:next w:val="a"/>
    <w:semiHidden/>
    <w:unhideWhenUsed/>
    <w:qFormat/>
    <w:rsid w:val="00BC0EBB"/>
    <w:rPr>
      <w:rFonts w:asciiTheme="majorHAnsi" w:eastAsia="黑体" w:hAnsiTheme="majorHAnsi" w:cstheme="majorBidi"/>
      <w:sz w:val="20"/>
      <w:szCs w:val="20"/>
    </w:rPr>
  </w:style>
  <w:style w:type="paragraph" w:styleId="a9">
    <w:name w:val="List Paragraph"/>
    <w:basedOn w:val="a"/>
    <w:uiPriority w:val="99"/>
    <w:qFormat/>
    <w:rsid w:val="00B24249"/>
    <w:pPr>
      <w:ind w:firstLineChars="200" w:firstLine="420"/>
    </w:pPr>
    <w:rPr>
      <w:rFonts w:ascii="宋体"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1241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footer" Target="footer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20" Type="http://schemas.openxmlformats.org/officeDocument/2006/relationships/image" Target="media/image7.wmf"/><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928</Words>
  <Characters>5296</Characters>
  <Application>Microsoft Office Word</Application>
  <DocSecurity>0</DocSecurity>
  <Lines>44</Lines>
  <Paragraphs>12</Paragraphs>
  <ScaleCrop>false</ScaleCrop>
  <Company>微软中国</Company>
  <LinksUpToDate>false</LinksUpToDate>
  <CharactersWithSpaces>6212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zhengdong</dc:creator>
  <cp:lastModifiedBy>金森林</cp:lastModifiedBy>
  <cp:revision>52</cp:revision>
  <cp:lastPrinted>2020-03-30T08:00:00Z</cp:lastPrinted>
  <dcterms:created xsi:type="dcterms:W3CDTF">2021-04-20T08:37:00Z</dcterms:created>
  <dcterms:modified xsi:type="dcterms:W3CDTF">2021-10-19T05:39:00Z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