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C4D" w:rsidRPr="00D07404" w:rsidRDefault="005D7C4D" w:rsidP="000D6EB7">
      <w:pPr>
        <w:pStyle w:val="Heading1"/>
        <w:numPr>
          <w:ilvl w:val="0"/>
          <w:numId w:val="0"/>
        </w:numPr>
        <w:spacing w:before="130" w:after="130"/>
        <w:jc w:val="center"/>
        <w:rPr>
          <w:rFonts w:ascii="Times New Roman" w:cs="Times New Roman"/>
          <w:color w:val="000000"/>
        </w:rPr>
      </w:pPr>
      <w:bookmarkStart w:id="0" w:name="_Toc80458599"/>
      <w:r w:rsidRPr="004E0D1A">
        <w:rPr>
          <w:rFonts w:ascii="Times New Roman" w:eastAsia="宋体" w:cs="宋体" w:hint="eastAsia"/>
          <w:b/>
          <w:bCs/>
          <w:sz w:val="28"/>
          <w:szCs w:val="28"/>
        </w:rPr>
        <w:t>防雷元件测试仪</w:t>
      </w:r>
      <w:r>
        <w:rPr>
          <w:rFonts w:ascii="Times New Roman" w:eastAsia="宋体" w:cs="宋体" w:hint="eastAsia"/>
          <w:b/>
          <w:bCs/>
          <w:sz w:val="28"/>
          <w:szCs w:val="28"/>
        </w:rPr>
        <w:t>校准</w:t>
      </w:r>
      <w:r w:rsidRPr="004E0D1A">
        <w:rPr>
          <w:rFonts w:ascii="Times New Roman" w:eastAsia="宋体" w:cs="宋体" w:hint="eastAsia"/>
          <w:b/>
          <w:bCs/>
          <w:sz w:val="28"/>
          <w:szCs w:val="28"/>
        </w:rPr>
        <w:t>测量不确定度评定</w:t>
      </w:r>
      <w:bookmarkEnd w:id="0"/>
    </w:p>
    <w:p w:rsidR="005D7C4D" w:rsidRPr="00D07404" w:rsidRDefault="005D7C4D" w:rsidP="000D6EB7">
      <w:pPr>
        <w:spacing w:line="360" w:lineRule="auto"/>
        <w:rPr>
          <w:color w:val="000000"/>
        </w:rPr>
      </w:pPr>
      <w:r w:rsidRPr="00D07404">
        <w:rPr>
          <w:color w:val="000000"/>
        </w:rPr>
        <w:t xml:space="preserve">1   </w:t>
      </w:r>
      <w:r w:rsidRPr="00D07404">
        <w:rPr>
          <w:rFonts w:cs="宋体" w:hint="eastAsia"/>
          <w:color w:val="000000"/>
        </w:rPr>
        <w:t>概述</w:t>
      </w:r>
    </w:p>
    <w:p w:rsidR="005D7C4D" w:rsidRPr="00D07404" w:rsidRDefault="005D7C4D" w:rsidP="000D6EB7">
      <w:pPr>
        <w:spacing w:line="360" w:lineRule="auto"/>
        <w:rPr>
          <w:color w:val="000000"/>
        </w:rPr>
      </w:pPr>
      <w:r w:rsidRPr="00D07404">
        <w:rPr>
          <w:color w:val="000000"/>
        </w:rPr>
        <w:t xml:space="preserve">1.1  </w:t>
      </w:r>
      <w:r w:rsidRPr="00D07404">
        <w:rPr>
          <w:rFonts w:cs="宋体" w:hint="eastAsia"/>
          <w:color w:val="000000"/>
        </w:rPr>
        <w:t>测量设备</w:t>
      </w:r>
    </w:p>
    <w:p w:rsidR="005D7C4D" w:rsidRDefault="005D7C4D" w:rsidP="000D6EB7">
      <w:pPr>
        <w:spacing w:line="360" w:lineRule="auto"/>
        <w:ind w:firstLineChars="150" w:firstLine="360"/>
        <w:rPr>
          <w:color w:val="000000"/>
        </w:rPr>
      </w:pPr>
      <w:r w:rsidRPr="00D07404">
        <w:rPr>
          <w:rFonts w:cs="宋体" w:hint="eastAsia"/>
          <w:color w:val="000000"/>
        </w:rPr>
        <w:t>主要测量设备为数字多用表、标准电阻分压器、兆欧表检定装置，其技术指标</w:t>
      </w:r>
      <w:r>
        <w:rPr>
          <w:rFonts w:cs="宋体" w:hint="eastAsia"/>
          <w:color w:val="000000"/>
        </w:rPr>
        <w:t>见表</w:t>
      </w:r>
      <w:r>
        <w:rPr>
          <w:color w:val="000000"/>
        </w:rPr>
        <w:t>1</w:t>
      </w:r>
    </w:p>
    <w:p w:rsidR="005D7C4D" w:rsidRPr="00F94F55" w:rsidRDefault="005D7C4D" w:rsidP="00F94F55">
      <w:pPr>
        <w:spacing w:line="360" w:lineRule="auto"/>
        <w:ind w:leftChars="86" w:left="206" w:right="-108"/>
        <w:jc w:val="center"/>
        <w:rPr>
          <w:rFonts w:ascii="黑体" w:eastAsia="黑体" w:hAnsi="黑体"/>
          <w:color w:val="000000"/>
          <w:sz w:val="21"/>
          <w:szCs w:val="21"/>
        </w:rPr>
      </w:pPr>
      <w:r w:rsidRPr="00F94F55">
        <w:rPr>
          <w:rFonts w:ascii="黑体" w:eastAsia="黑体" w:hAnsi="黑体" w:cs="黑体" w:hint="eastAsia"/>
          <w:color w:val="000000"/>
          <w:sz w:val="21"/>
          <w:szCs w:val="21"/>
        </w:rPr>
        <w:t>表</w:t>
      </w:r>
      <w:r w:rsidRPr="00F94F55">
        <w:rPr>
          <w:rFonts w:ascii="黑体" w:eastAsia="黑体" w:hAnsi="黑体" w:cs="黑体"/>
          <w:color w:val="000000"/>
          <w:sz w:val="21"/>
          <w:szCs w:val="21"/>
        </w:rPr>
        <w:t>1</w:t>
      </w:r>
      <w:r w:rsidRPr="00F94F55">
        <w:rPr>
          <w:rFonts w:ascii="黑体" w:eastAsia="黑体" w:hAnsi="黑体" w:cs="黑体" w:hint="eastAsia"/>
          <w:color w:val="000000"/>
          <w:sz w:val="21"/>
          <w:szCs w:val="21"/>
        </w:rPr>
        <w:t>主要测量设备</w:t>
      </w:r>
    </w:p>
    <w:tbl>
      <w:tblPr>
        <w:tblW w:w="8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1"/>
        <w:gridCol w:w="2393"/>
        <w:gridCol w:w="4204"/>
      </w:tblGrid>
      <w:tr w:rsidR="005D7C4D" w:rsidRPr="005B5A54">
        <w:trPr>
          <w:trHeight w:val="430"/>
          <w:jc w:val="center"/>
        </w:trPr>
        <w:tc>
          <w:tcPr>
            <w:tcW w:w="1531" w:type="dxa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测量设备</w:t>
            </w:r>
          </w:p>
        </w:tc>
        <w:tc>
          <w:tcPr>
            <w:tcW w:w="2393" w:type="dxa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测量范围</w:t>
            </w:r>
          </w:p>
        </w:tc>
        <w:tc>
          <w:tcPr>
            <w:tcW w:w="4204" w:type="dxa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技术指标</w:t>
            </w:r>
          </w:p>
        </w:tc>
      </w:tr>
      <w:tr w:rsidR="005D7C4D" w:rsidRPr="005B5A54">
        <w:trPr>
          <w:trHeight w:val="2800"/>
          <w:jc w:val="center"/>
        </w:trPr>
        <w:tc>
          <w:tcPr>
            <w:tcW w:w="1531" w:type="dxa"/>
            <w:vMerge w:val="restart"/>
            <w:vAlign w:val="center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 w:rsidRPr="005B5A54">
              <w:rPr>
                <w:color w:val="000000"/>
                <w:sz w:val="21"/>
                <w:szCs w:val="21"/>
              </w:rPr>
              <w:t>34410A</w:t>
            </w:r>
          </w:p>
          <w:p w:rsidR="005D7C4D" w:rsidRPr="005B5A54" w:rsidRDefault="005D7C4D" w:rsidP="00F239E9">
            <w:pPr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数字多用表</w:t>
            </w:r>
          </w:p>
        </w:tc>
        <w:tc>
          <w:tcPr>
            <w:tcW w:w="2393" w:type="dxa"/>
            <w:vAlign w:val="center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（</w:t>
            </w:r>
            <w:r w:rsidRPr="005B5A54">
              <w:rPr>
                <w:color w:val="000000"/>
                <w:sz w:val="21"/>
                <w:szCs w:val="21"/>
              </w:rPr>
              <w:t>0~1000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）</w:t>
            </w:r>
            <w:r w:rsidRPr="005B5A54">
              <w:rPr>
                <w:color w:val="000000"/>
                <w:sz w:val="21"/>
                <w:szCs w:val="21"/>
              </w:rPr>
              <w:t>V</w:t>
            </w:r>
          </w:p>
        </w:tc>
        <w:tc>
          <w:tcPr>
            <w:tcW w:w="4204" w:type="dxa"/>
            <w:vAlign w:val="center"/>
          </w:tcPr>
          <w:p w:rsidR="005D7C4D" w:rsidRPr="00E43555" w:rsidRDefault="005D7C4D" w:rsidP="00F239E9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E43555">
              <w:rPr>
                <w:sz w:val="21"/>
                <w:szCs w:val="21"/>
              </w:rPr>
              <w:t>0.01 V~0.1 V</w:t>
            </w:r>
            <w:r w:rsidRPr="00E43555">
              <w:rPr>
                <w:rFonts w:cs="宋体" w:hint="eastAsia"/>
                <w:sz w:val="21"/>
                <w:szCs w:val="21"/>
              </w:rPr>
              <w:t>（含）：</w:t>
            </w:r>
            <w:r w:rsidRPr="00E43555">
              <w:rPr>
                <w:sz w:val="21"/>
                <w:szCs w:val="21"/>
              </w:rPr>
              <w:t>±</w:t>
            </w:r>
            <w:r w:rsidRPr="00E43555">
              <w:rPr>
                <w:rFonts w:cs="宋体" w:hint="eastAsia"/>
                <w:sz w:val="21"/>
                <w:szCs w:val="21"/>
              </w:rPr>
              <w:t>（</w:t>
            </w:r>
            <w:r w:rsidRPr="00E43555">
              <w:rPr>
                <w:sz w:val="21"/>
                <w:szCs w:val="21"/>
              </w:rPr>
              <w:t>0.0050%</w:t>
            </w:r>
            <w:r w:rsidRPr="00E43555">
              <w:rPr>
                <w:rFonts w:cs="宋体" w:hint="eastAsia"/>
                <w:sz w:val="21"/>
                <w:szCs w:val="21"/>
              </w:rPr>
              <w:t>读数值</w:t>
            </w:r>
            <w:r w:rsidRPr="00E43555">
              <w:rPr>
                <w:sz w:val="21"/>
                <w:szCs w:val="21"/>
              </w:rPr>
              <w:t>+0.0235%</w:t>
            </w:r>
            <w:r w:rsidRPr="00E43555">
              <w:rPr>
                <w:rFonts w:cs="宋体" w:hint="eastAsia"/>
                <w:sz w:val="21"/>
                <w:szCs w:val="21"/>
              </w:rPr>
              <w:t>量程值）（采样间隔</w:t>
            </w:r>
            <w:r w:rsidRPr="00E43555">
              <w:rPr>
                <w:sz w:val="21"/>
                <w:szCs w:val="21"/>
              </w:rPr>
              <w:t>1 ms</w:t>
            </w:r>
            <w:r w:rsidRPr="00E43555">
              <w:rPr>
                <w:rFonts w:cs="宋体" w:hint="eastAsia"/>
                <w:sz w:val="21"/>
                <w:szCs w:val="21"/>
              </w:rPr>
              <w:t>）</w:t>
            </w:r>
          </w:p>
          <w:p w:rsidR="005D7C4D" w:rsidRPr="00E43555" w:rsidRDefault="005D7C4D" w:rsidP="000E24F1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E43555">
              <w:rPr>
                <w:sz w:val="21"/>
                <w:szCs w:val="21"/>
              </w:rPr>
              <w:t>0.01 V~0.1 V</w:t>
            </w:r>
            <w:r w:rsidRPr="00E43555">
              <w:rPr>
                <w:rFonts w:cs="宋体" w:hint="eastAsia"/>
                <w:sz w:val="21"/>
                <w:szCs w:val="21"/>
              </w:rPr>
              <w:t>（含）：</w:t>
            </w:r>
            <w:r w:rsidRPr="00E43555">
              <w:rPr>
                <w:sz w:val="21"/>
                <w:szCs w:val="21"/>
              </w:rPr>
              <w:t>±</w:t>
            </w:r>
            <w:r w:rsidRPr="00E43555">
              <w:rPr>
                <w:rFonts w:cs="宋体" w:hint="eastAsia"/>
                <w:sz w:val="21"/>
                <w:szCs w:val="21"/>
              </w:rPr>
              <w:t>（</w:t>
            </w:r>
            <w:r w:rsidRPr="00E43555">
              <w:rPr>
                <w:sz w:val="21"/>
                <w:szCs w:val="21"/>
              </w:rPr>
              <w:t>0.0050%</w:t>
            </w:r>
            <w:r w:rsidRPr="00E43555">
              <w:rPr>
                <w:rFonts w:cs="宋体" w:hint="eastAsia"/>
                <w:sz w:val="21"/>
                <w:szCs w:val="21"/>
              </w:rPr>
              <w:t>读数值</w:t>
            </w:r>
            <w:r w:rsidRPr="00E43555">
              <w:rPr>
                <w:sz w:val="21"/>
                <w:szCs w:val="21"/>
              </w:rPr>
              <w:t>+0.0035%</w:t>
            </w:r>
            <w:r w:rsidRPr="00E43555">
              <w:rPr>
                <w:rFonts w:cs="宋体" w:hint="eastAsia"/>
                <w:sz w:val="21"/>
                <w:szCs w:val="21"/>
              </w:rPr>
              <w:t>量程值）（采样间隔≥</w:t>
            </w:r>
            <w:r w:rsidRPr="00E43555">
              <w:rPr>
                <w:sz w:val="21"/>
                <w:szCs w:val="21"/>
              </w:rPr>
              <w:t>20 ms</w:t>
            </w:r>
            <w:r w:rsidRPr="00E43555">
              <w:rPr>
                <w:rFonts w:cs="宋体" w:hint="eastAsia"/>
                <w:sz w:val="21"/>
                <w:szCs w:val="21"/>
              </w:rPr>
              <w:t>）</w:t>
            </w:r>
          </w:p>
          <w:p w:rsidR="005D7C4D" w:rsidRPr="005B5A54" w:rsidRDefault="005D7C4D" w:rsidP="00F239E9">
            <w:pPr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 w:rsidRPr="005B5A54">
              <w:rPr>
                <w:color w:val="000000"/>
                <w:sz w:val="21"/>
                <w:szCs w:val="21"/>
              </w:rPr>
              <w:t>100 V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（不含）</w:t>
            </w:r>
            <w:r w:rsidRPr="005B5A54">
              <w:rPr>
                <w:color w:val="000000"/>
                <w:sz w:val="21"/>
                <w:szCs w:val="21"/>
              </w:rPr>
              <w:t>~1000 V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：</w:t>
            </w:r>
            <w:r w:rsidRPr="005B5A54">
              <w:rPr>
                <w:color w:val="000000"/>
                <w:sz w:val="21"/>
                <w:szCs w:val="21"/>
              </w:rPr>
              <w:t>±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（</w:t>
            </w:r>
            <w:r w:rsidRPr="005B5A54">
              <w:rPr>
                <w:color w:val="000000"/>
                <w:sz w:val="21"/>
                <w:szCs w:val="21"/>
              </w:rPr>
              <w:t>0.004%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读数值</w:t>
            </w:r>
            <w:r w:rsidRPr="005B5A54">
              <w:rPr>
                <w:color w:val="000000"/>
                <w:sz w:val="21"/>
                <w:szCs w:val="21"/>
              </w:rPr>
              <w:t>+0.008 V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）（采样间隔</w:t>
            </w:r>
            <w:r w:rsidRPr="005B5A54">
              <w:rPr>
                <w:color w:val="000000"/>
                <w:sz w:val="21"/>
                <w:szCs w:val="21"/>
              </w:rPr>
              <w:t>3.33 ms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）</w:t>
            </w:r>
          </w:p>
        </w:tc>
      </w:tr>
      <w:tr w:rsidR="005D7C4D" w:rsidRPr="005B5A54">
        <w:trPr>
          <w:trHeight w:val="1578"/>
          <w:jc w:val="center"/>
        </w:trPr>
        <w:tc>
          <w:tcPr>
            <w:tcW w:w="1531" w:type="dxa"/>
            <w:vMerge/>
            <w:vAlign w:val="center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393" w:type="dxa"/>
            <w:vAlign w:val="center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 w:rsidRPr="005B5A54">
              <w:rPr>
                <w:color w:val="000000"/>
                <w:sz w:val="21"/>
                <w:szCs w:val="21"/>
              </w:rPr>
              <w:t>1 μA~3 A</w:t>
            </w:r>
          </w:p>
        </w:tc>
        <w:tc>
          <w:tcPr>
            <w:tcW w:w="4204" w:type="dxa"/>
            <w:vAlign w:val="center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 w:rsidRPr="005B5A54">
              <w:rPr>
                <w:color w:val="000000"/>
                <w:sz w:val="21"/>
                <w:szCs w:val="21"/>
              </w:rPr>
              <w:t>1 μA~100 μA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（含）：</w:t>
            </w:r>
            <w:r w:rsidRPr="005B5A54">
              <w:rPr>
                <w:color w:val="000000"/>
                <w:sz w:val="21"/>
                <w:szCs w:val="21"/>
              </w:rPr>
              <w:t>±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（</w:t>
            </w:r>
            <w:r w:rsidRPr="005B5A54">
              <w:rPr>
                <w:color w:val="000000"/>
                <w:sz w:val="21"/>
                <w:szCs w:val="21"/>
              </w:rPr>
              <w:t>0.05%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读数值</w:t>
            </w:r>
            <w:r w:rsidRPr="005B5A54">
              <w:rPr>
                <w:color w:val="000000"/>
                <w:sz w:val="21"/>
                <w:szCs w:val="21"/>
              </w:rPr>
              <w:t>+0.025 μA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）（采样间隔</w:t>
            </w:r>
            <w:r>
              <w:rPr>
                <w:rFonts w:cs="宋体" w:hint="eastAsia"/>
                <w:color w:val="000000"/>
                <w:sz w:val="21"/>
                <w:szCs w:val="21"/>
              </w:rPr>
              <w:t>≥</w:t>
            </w:r>
            <w:r w:rsidRPr="005B5A54">
              <w:rPr>
                <w:color w:val="000000"/>
                <w:sz w:val="21"/>
                <w:szCs w:val="21"/>
              </w:rPr>
              <w:t>20 ms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）</w:t>
            </w:r>
          </w:p>
          <w:p w:rsidR="005D7C4D" w:rsidRDefault="005D7C4D" w:rsidP="00F50A55">
            <w:pPr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 w:rsidRPr="005B5A54">
              <w:rPr>
                <w:color w:val="000000"/>
                <w:sz w:val="21"/>
                <w:szCs w:val="21"/>
              </w:rPr>
              <w:t>100 μA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（不含）</w:t>
            </w:r>
            <w:r w:rsidRPr="005B5A54">
              <w:rPr>
                <w:color w:val="000000"/>
                <w:sz w:val="21"/>
                <w:szCs w:val="21"/>
              </w:rPr>
              <w:t>~1 mA</w:t>
            </w:r>
            <w:r w:rsidRPr="007A76A7">
              <w:rPr>
                <w:rFonts w:cs="宋体" w:hint="eastAsia"/>
                <w:sz w:val="21"/>
                <w:szCs w:val="21"/>
              </w:rPr>
              <w:t>：</w:t>
            </w:r>
            <w:r w:rsidRPr="007A76A7">
              <w:rPr>
                <w:sz w:val="21"/>
                <w:szCs w:val="21"/>
              </w:rPr>
              <w:t>±</w:t>
            </w:r>
            <w:r w:rsidRPr="007A76A7">
              <w:rPr>
                <w:rFonts w:cs="宋体" w:hint="eastAsia"/>
                <w:sz w:val="21"/>
                <w:szCs w:val="21"/>
              </w:rPr>
              <w:t>（</w:t>
            </w:r>
            <w:r w:rsidRPr="007A76A7">
              <w:rPr>
                <w:sz w:val="21"/>
                <w:szCs w:val="21"/>
              </w:rPr>
              <w:t>0.15%</w:t>
            </w:r>
            <w:r w:rsidRPr="007A76A7">
              <w:rPr>
                <w:rFonts w:cs="宋体" w:hint="eastAsia"/>
                <w:sz w:val="21"/>
                <w:szCs w:val="21"/>
              </w:rPr>
              <w:t>读数值）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（采样间隔</w:t>
            </w:r>
            <w:r w:rsidRPr="005B5A54">
              <w:rPr>
                <w:color w:val="000000"/>
                <w:sz w:val="21"/>
                <w:szCs w:val="21"/>
              </w:rPr>
              <w:t>1 ms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）</w:t>
            </w:r>
          </w:p>
          <w:p w:rsidR="005D7C4D" w:rsidRPr="005B5A54" w:rsidRDefault="005D7C4D" w:rsidP="00FA7B9F">
            <w:pPr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 w:rsidRPr="005B5A54">
              <w:rPr>
                <w:color w:val="000000"/>
                <w:sz w:val="21"/>
                <w:szCs w:val="21"/>
              </w:rPr>
              <w:t>100 μA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（不含）</w:t>
            </w:r>
            <w:r w:rsidRPr="005B5A54">
              <w:rPr>
                <w:color w:val="000000"/>
                <w:sz w:val="21"/>
                <w:szCs w:val="21"/>
              </w:rPr>
              <w:t xml:space="preserve">~1 </w:t>
            </w:r>
            <w:r w:rsidRPr="007A76A7">
              <w:rPr>
                <w:color w:val="000000"/>
                <w:sz w:val="21"/>
                <w:szCs w:val="21"/>
              </w:rPr>
              <w:t>mA</w:t>
            </w:r>
            <w:r w:rsidRPr="007A76A7">
              <w:rPr>
                <w:rFonts w:cs="宋体" w:hint="eastAsia"/>
                <w:color w:val="000000"/>
                <w:sz w:val="21"/>
                <w:szCs w:val="21"/>
              </w:rPr>
              <w:t>：</w:t>
            </w:r>
            <w:r w:rsidRPr="007A76A7">
              <w:rPr>
                <w:color w:val="000000"/>
                <w:sz w:val="21"/>
                <w:szCs w:val="21"/>
              </w:rPr>
              <w:t>±</w:t>
            </w:r>
            <w:r w:rsidRPr="007A76A7">
              <w:rPr>
                <w:rFonts w:cs="宋体" w:hint="eastAsia"/>
                <w:color w:val="000000"/>
                <w:sz w:val="21"/>
                <w:szCs w:val="21"/>
              </w:rPr>
              <w:t>（</w:t>
            </w:r>
            <w:r w:rsidRPr="007A76A7">
              <w:rPr>
                <w:color w:val="000000"/>
                <w:sz w:val="21"/>
                <w:szCs w:val="21"/>
              </w:rPr>
              <w:t>0.05%</w:t>
            </w:r>
            <w:r w:rsidRPr="007A76A7">
              <w:rPr>
                <w:rFonts w:cs="宋体" w:hint="eastAsia"/>
                <w:color w:val="000000"/>
                <w:sz w:val="21"/>
                <w:szCs w:val="21"/>
              </w:rPr>
              <w:t>读数值</w:t>
            </w:r>
            <w:r w:rsidRPr="007A76A7">
              <w:rPr>
                <w:color w:val="000000"/>
                <w:sz w:val="21"/>
                <w:szCs w:val="21"/>
              </w:rPr>
              <w:t>+0.06 μA</w:t>
            </w:r>
            <w:r w:rsidRPr="007A76A7">
              <w:rPr>
                <w:rFonts w:cs="宋体" w:hint="eastAsia"/>
                <w:color w:val="000000"/>
                <w:sz w:val="21"/>
                <w:szCs w:val="21"/>
              </w:rPr>
              <w:t>）（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采样间隔</w:t>
            </w:r>
            <w:r>
              <w:rPr>
                <w:rFonts w:cs="宋体" w:hint="eastAsia"/>
                <w:color w:val="000000"/>
                <w:sz w:val="21"/>
                <w:szCs w:val="21"/>
              </w:rPr>
              <w:t>≥</w:t>
            </w:r>
            <w:r w:rsidRPr="005B5A54">
              <w:rPr>
                <w:color w:val="000000"/>
                <w:sz w:val="21"/>
                <w:szCs w:val="21"/>
              </w:rPr>
              <w:t>20 ms</w:t>
            </w:r>
            <w:r w:rsidRPr="007A76A7">
              <w:rPr>
                <w:rFonts w:cs="宋体" w:hint="eastAsia"/>
                <w:color w:val="000000"/>
                <w:sz w:val="21"/>
                <w:szCs w:val="21"/>
              </w:rPr>
              <w:t>）</w:t>
            </w:r>
          </w:p>
        </w:tc>
      </w:tr>
      <w:tr w:rsidR="005D7C4D" w:rsidRPr="005B5A54">
        <w:trPr>
          <w:trHeight w:val="530"/>
          <w:jc w:val="center"/>
        </w:trPr>
        <w:tc>
          <w:tcPr>
            <w:tcW w:w="1531" w:type="dxa"/>
            <w:vAlign w:val="center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标准电阻分压器</w:t>
            </w:r>
          </w:p>
        </w:tc>
        <w:tc>
          <w:tcPr>
            <w:tcW w:w="2393" w:type="dxa"/>
            <w:vAlign w:val="center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6 kV</w:t>
            </w:r>
          </w:p>
        </w:tc>
        <w:tc>
          <w:tcPr>
            <w:tcW w:w="4204" w:type="dxa"/>
            <w:vAlign w:val="center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分压比</w:t>
            </w:r>
            <w:r w:rsidRPr="005B5A54">
              <w:rPr>
                <w:sz w:val="21"/>
                <w:szCs w:val="21"/>
              </w:rPr>
              <w:t>10000:1</w:t>
            </w:r>
            <w:r w:rsidRPr="005B5A54">
              <w:rPr>
                <w:rFonts w:cs="宋体" w:hint="eastAsia"/>
                <w:sz w:val="21"/>
                <w:szCs w:val="21"/>
              </w:rPr>
              <w:t>；</w:t>
            </w:r>
            <w:r w:rsidRPr="005B5A54">
              <w:rPr>
                <w:sz w:val="21"/>
                <w:szCs w:val="21"/>
              </w:rPr>
              <w:t>0.01</w:t>
            </w:r>
            <w:r w:rsidRPr="005B5A54">
              <w:rPr>
                <w:rFonts w:cs="宋体" w:hint="eastAsia"/>
                <w:sz w:val="21"/>
                <w:szCs w:val="21"/>
              </w:rPr>
              <w:t>级</w:t>
            </w:r>
          </w:p>
        </w:tc>
      </w:tr>
      <w:tr w:rsidR="005D7C4D" w:rsidRPr="005B5A54">
        <w:trPr>
          <w:trHeight w:val="530"/>
          <w:jc w:val="center"/>
        </w:trPr>
        <w:tc>
          <w:tcPr>
            <w:tcW w:w="1531" w:type="dxa"/>
            <w:vAlign w:val="center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 w:rsidRPr="005B5A54">
              <w:rPr>
                <w:color w:val="000000"/>
                <w:sz w:val="21"/>
                <w:szCs w:val="21"/>
              </w:rPr>
              <w:t>ZX119-10</w:t>
            </w:r>
          </w:p>
          <w:p w:rsidR="005D7C4D" w:rsidRPr="005B5A54" w:rsidRDefault="005D7C4D" w:rsidP="00F239E9">
            <w:pPr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高阻箱</w:t>
            </w:r>
          </w:p>
        </w:tc>
        <w:tc>
          <w:tcPr>
            <w:tcW w:w="2393" w:type="dxa"/>
            <w:vAlign w:val="center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 w:rsidRPr="005B5A54">
              <w:rPr>
                <w:color w:val="000000"/>
                <w:sz w:val="21"/>
                <w:szCs w:val="21"/>
              </w:rPr>
              <w:t>(0~1111111.1110)MΩ; (0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～</w:t>
            </w:r>
            <w:r w:rsidRPr="005B5A54">
              <w:rPr>
                <w:color w:val="000000"/>
                <w:sz w:val="21"/>
                <w:szCs w:val="21"/>
              </w:rPr>
              <w:t>10000)V</w:t>
            </w:r>
          </w:p>
        </w:tc>
        <w:tc>
          <w:tcPr>
            <w:tcW w:w="4204" w:type="dxa"/>
            <w:vAlign w:val="center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 w:rsidRPr="005B5A54">
              <w:rPr>
                <w:color w:val="000000"/>
                <w:sz w:val="21"/>
                <w:szCs w:val="21"/>
              </w:rPr>
              <w:t>10 kΩ~10 MΩ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：</w:t>
            </w:r>
            <w:r w:rsidRPr="005B5A54">
              <w:rPr>
                <w:color w:val="000000"/>
                <w:sz w:val="21"/>
                <w:szCs w:val="21"/>
              </w:rPr>
              <w:t>±0.2%</w:t>
            </w:r>
          </w:p>
        </w:tc>
      </w:tr>
    </w:tbl>
    <w:p w:rsidR="005D7C4D" w:rsidRDefault="005D7C4D" w:rsidP="000D6EB7">
      <w:pPr>
        <w:spacing w:line="360" w:lineRule="auto"/>
      </w:pPr>
      <w:r w:rsidRPr="00A01261">
        <w:t xml:space="preserve">1.2  </w:t>
      </w:r>
      <w:r>
        <w:rPr>
          <w:rFonts w:cs="宋体" w:hint="eastAsia"/>
        </w:rPr>
        <w:t>被测对象</w:t>
      </w:r>
    </w:p>
    <w:p w:rsidR="005D7C4D" w:rsidRPr="00F94F55" w:rsidRDefault="005D7C4D" w:rsidP="00F94F55">
      <w:pPr>
        <w:spacing w:line="360" w:lineRule="auto"/>
        <w:ind w:leftChars="86" w:left="206" w:right="-108"/>
        <w:jc w:val="center"/>
        <w:rPr>
          <w:rFonts w:ascii="黑体" w:eastAsia="黑体" w:hAnsi="黑体"/>
          <w:color w:val="000000"/>
          <w:sz w:val="21"/>
          <w:szCs w:val="21"/>
        </w:rPr>
      </w:pPr>
      <w:r w:rsidRPr="00F94F55">
        <w:rPr>
          <w:rFonts w:ascii="黑体" w:eastAsia="黑体" w:hAnsi="黑体" w:cs="黑体" w:hint="eastAsia"/>
          <w:color w:val="000000"/>
          <w:sz w:val="21"/>
          <w:szCs w:val="21"/>
        </w:rPr>
        <w:t>表</w:t>
      </w:r>
      <w:r w:rsidRPr="00F94F55">
        <w:rPr>
          <w:rFonts w:ascii="黑体" w:eastAsia="黑体" w:hAnsi="黑体" w:cs="黑体"/>
          <w:color w:val="000000"/>
          <w:sz w:val="21"/>
          <w:szCs w:val="21"/>
        </w:rPr>
        <w:t>2</w:t>
      </w:r>
      <w:r w:rsidRPr="00F94F55">
        <w:rPr>
          <w:rFonts w:ascii="黑体" w:eastAsia="黑体" w:hAnsi="黑体" w:cs="黑体" w:hint="eastAsia"/>
          <w:color w:val="000000"/>
          <w:sz w:val="21"/>
          <w:szCs w:val="21"/>
        </w:rPr>
        <w:t>被测对象</w:t>
      </w:r>
    </w:p>
    <w:tbl>
      <w:tblPr>
        <w:tblW w:w="8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4"/>
        <w:gridCol w:w="3199"/>
        <w:gridCol w:w="3424"/>
      </w:tblGrid>
      <w:tr w:rsidR="005D7C4D" w:rsidRPr="005B5A54">
        <w:trPr>
          <w:trHeight w:val="344"/>
          <w:jc w:val="center"/>
        </w:trPr>
        <w:tc>
          <w:tcPr>
            <w:tcW w:w="1474" w:type="dxa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被测设备</w:t>
            </w:r>
          </w:p>
        </w:tc>
        <w:tc>
          <w:tcPr>
            <w:tcW w:w="3199" w:type="dxa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测量范围</w:t>
            </w:r>
          </w:p>
        </w:tc>
        <w:tc>
          <w:tcPr>
            <w:tcW w:w="3424" w:type="dxa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技术指标</w:t>
            </w:r>
          </w:p>
        </w:tc>
      </w:tr>
      <w:tr w:rsidR="005D7C4D" w:rsidRPr="005B5A54">
        <w:trPr>
          <w:trHeight w:val="696"/>
          <w:jc w:val="center"/>
        </w:trPr>
        <w:tc>
          <w:tcPr>
            <w:tcW w:w="1474" w:type="dxa"/>
            <w:vMerge w:val="restart"/>
            <w:vAlign w:val="center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sz w:val="21"/>
                <w:szCs w:val="21"/>
              </w:rPr>
            </w:pPr>
            <w:bookmarkStart w:id="1" w:name="_Hlk485910775"/>
          </w:p>
          <w:p w:rsidR="005D7C4D" w:rsidRPr="005B5A54" w:rsidRDefault="005D7C4D" w:rsidP="00F239E9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脉冲波型防雷元件测试仪</w:t>
            </w:r>
          </w:p>
        </w:tc>
        <w:tc>
          <w:tcPr>
            <w:tcW w:w="3199" w:type="dxa"/>
            <w:vAlign w:val="center"/>
          </w:tcPr>
          <w:p w:rsidR="005D7C4D" w:rsidRPr="005B5A54" w:rsidRDefault="005D7C4D" w:rsidP="00BC00A0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起始动作电压（</w:t>
            </w:r>
            <w:r w:rsidRPr="005B5A54">
              <w:rPr>
                <w:sz w:val="21"/>
                <w:szCs w:val="21"/>
              </w:rPr>
              <w:t>0</w:t>
            </w:r>
            <w:r w:rsidRPr="005B5A54">
              <w:rPr>
                <w:rFonts w:cs="宋体" w:hint="eastAsia"/>
                <w:sz w:val="21"/>
                <w:szCs w:val="21"/>
              </w:rPr>
              <w:t>～</w:t>
            </w:r>
            <w:r w:rsidRPr="005B5A54">
              <w:rPr>
                <w:sz w:val="21"/>
                <w:szCs w:val="21"/>
              </w:rPr>
              <w:t>1900</w:t>
            </w:r>
            <w:r w:rsidRPr="005B5A54">
              <w:rPr>
                <w:rFonts w:cs="宋体" w:hint="eastAsia"/>
                <w:sz w:val="21"/>
                <w:szCs w:val="21"/>
              </w:rPr>
              <w:t>）</w:t>
            </w:r>
            <w:r w:rsidRPr="005B5A54">
              <w:rPr>
                <w:sz w:val="21"/>
                <w:szCs w:val="21"/>
              </w:rPr>
              <w:t xml:space="preserve">V </w:t>
            </w:r>
          </w:p>
        </w:tc>
        <w:tc>
          <w:tcPr>
            <w:tcW w:w="3424" w:type="dxa"/>
            <w:vAlign w:val="center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±</w:t>
            </w:r>
            <w:r w:rsidRPr="005B5A54">
              <w:rPr>
                <w:rFonts w:cs="宋体" w:hint="eastAsia"/>
                <w:sz w:val="21"/>
                <w:szCs w:val="21"/>
              </w:rPr>
              <w:t>（</w:t>
            </w:r>
            <w:r w:rsidRPr="005B5A54">
              <w:rPr>
                <w:sz w:val="21"/>
                <w:szCs w:val="21"/>
              </w:rPr>
              <w:t>2%</w:t>
            </w:r>
            <w:r w:rsidRPr="005B5A54">
              <w:rPr>
                <w:rFonts w:cs="宋体" w:hint="eastAsia"/>
                <w:sz w:val="21"/>
                <w:szCs w:val="21"/>
              </w:rPr>
              <w:t>读数</w:t>
            </w:r>
            <w:r w:rsidRPr="005B5A54">
              <w:rPr>
                <w:sz w:val="21"/>
                <w:szCs w:val="21"/>
              </w:rPr>
              <w:t>+1</w:t>
            </w:r>
            <w:r w:rsidRPr="005B5A54">
              <w:rPr>
                <w:rFonts w:cs="宋体" w:hint="eastAsia"/>
                <w:sz w:val="21"/>
                <w:szCs w:val="21"/>
              </w:rPr>
              <w:t>个字）</w:t>
            </w:r>
          </w:p>
        </w:tc>
      </w:tr>
      <w:tr w:rsidR="005D7C4D" w:rsidRPr="005B5A54">
        <w:trPr>
          <w:trHeight w:val="575"/>
          <w:jc w:val="center"/>
        </w:trPr>
        <w:tc>
          <w:tcPr>
            <w:tcW w:w="1474" w:type="dxa"/>
            <w:vMerge/>
            <w:vAlign w:val="center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3199" w:type="dxa"/>
            <w:vAlign w:val="center"/>
          </w:tcPr>
          <w:p w:rsidR="005D7C4D" w:rsidRPr="005B5A54" w:rsidRDefault="005D7C4D" w:rsidP="00BC00A0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漏电流（</w:t>
            </w:r>
            <w:r w:rsidRPr="005B5A54">
              <w:rPr>
                <w:sz w:val="21"/>
                <w:szCs w:val="21"/>
              </w:rPr>
              <w:t>0.1</w:t>
            </w:r>
            <w:r w:rsidRPr="005B5A54">
              <w:rPr>
                <w:rFonts w:cs="宋体" w:hint="eastAsia"/>
                <w:sz w:val="21"/>
                <w:szCs w:val="21"/>
              </w:rPr>
              <w:t>～</w:t>
            </w:r>
            <w:r w:rsidRPr="005B5A54">
              <w:rPr>
                <w:sz w:val="21"/>
                <w:szCs w:val="21"/>
              </w:rPr>
              <w:t>199.9</w:t>
            </w:r>
            <w:r w:rsidRPr="005B5A54">
              <w:rPr>
                <w:rFonts w:cs="宋体" w:hint="eastAsia"/>
                <w:sz w:val="21"/>
                <w:szCs w:val="21"/>
              </w:rPr>
              <w:t>）</w:t>
            </w:r>
            <w:r w:rsidRPr="005B5A54">
              <w:rPr>
                <w:sz w:val="21"/>
                <w:szCs w:val="21"/>
              </w:rPr>
              <w:t>μA</w:t>
            </w:r>
          </w:p>
        </w:tc>
        <w:tc>
          <w:tcPr>
            <w:tcW w:w="3424" w:type="dxa"/>
            <w:vAlign w:val="center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±</w:t>
            </w:r>
            <w:r w:rsidRPr="005B5A54">
              <w:rPr>
                <w:rFonts w:cs="宋体" w:hint="eastAsia"/>
                <w:sz w:val="21"/>
                <w:szCs w:val="21"/>
              </w:rPr>
              <w:t>（</w:t>
            </w:r>
            <w:r w:rsidRPr="005B5A54">
              <w:rPr>
                <w:sz w:val="21"/>
                <w:szCs w:val="21"/>
              </w:rPr>
              <w:t>3%</w:t>
            </w:r>
            <w:r w:rsidRPr="005B5A54">
              <w:rPr>
                <w:rFonts w:cs="宋体" w:hint="eastAsia"/>
                <w:sz w:val="21"/>
                <w:szCs w:val="21"/>
              </w:rPr>
              <w:t>读数</w:t>
            </w:r>
            <w:r w:rsidRPr="005B5A54">
              <w:rPr>
                <w:sz w:val="21"/>
                <w:szCs w:val="21"/>
              </w:rPr>
              <w:t>+3</w:t>
            </w:r>
            <w:r w:rsidRPr="005B5A54">
              <w:rPr>
                <w:rFonts w:cs="宋体" w:hint="eastAsia"/>
                <w:sz w:val="21"/>
                <w:szCs w:val="21"/>
              </w:rPr>
              <w:t>个字）</w:t>
            </w:r>
          </w:p>
        </w:tc>
      </w:tr>
      <w:tr w:rsidR="005D7C4D" w:rsidRPr="005B5A54">
        <w:trPr>
          <w:trHeight w:val="575"/>
          <w:jc w:val="center"/>
        </w:trPr>
        <w:tc>
          <w:tcPr>
            <w:tcW w:w="1474" w:type="dxa"/>
            <w:vMerge/>
            <w:vAlign w:val="center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3199" w:type="dxa"/>
            <w:vAlign w:val="center"/>
          </w:tcPr>
          <w:p w:rsidR="005D7C4D" w:rsidRPr="005B5A54" w:rsidRDefault="005D7C4D" w:rsidP="00BC00A0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恒流电流</w:t>
            </w:r>
            <w:r w:rsidRPr="005B5A54">
              <w:rPr>
                <w:sz w:val="21"/>
                <w:szCs w:val="21"/>
              </w:rPr>
              <w:t>1000 μA</w:t>
            </w:r>
          </w:p>
        </w:tc>
        <w:tc>
          <w:tcPr>
            <w:tcW w:w="3424" w:type="dxa"/>
            <w:vAlign w:val="center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±</w:t>
            </w:r>
            <w:r w:rsidRPr="005B5A54">
              <w:rPr>
                <w:rFonts w:cs="宋体" w:hint="eastAsia"/>
                <w:sz w:val="21"/>
                <w:szCs w:val="21"/>
              </w:rPr>
              <w:t>（</w:t>
            </w:r>
            <w:r w:rsidRPr="005B5A54">
              <w:rPr>
                <w:sz w:val="21"/>
                <w:szCs w:val="21"/>
              </w:rPr>
              <w:t>3%</w:t>
            </w:r>
            <w:r w:rsidRPr="005B5A54">
              <w:rPr>
                <w:rFonts w:cs="宋体" w:hint="eastAsia"/>
                <w:sz w:val="21"/>
                <w:szCs w:val="21"/>
              </w:rPr>
              <w:t>读数</w:t>
            </w:r>
            <w:r w:rsidRPr="005B5A54">
              <w:rPr>
                <w:sz w:val="21"/>
                <w:szCs w:val="21"/>
              </w:rPr>
              <w:t>+3</w:t>
            </w:r>
            <w:r w:rsidRPr="005B5A54">
              <w:rPr>
                <w:rFonts w:cs="宋体" w:hint="eastAsia"/>
                <w:sz w:val="21"/>
                <w:szCs w:val="21"/>
              </w:rPr>
              <w:t>个字）</w:t>
            </w:r>
          </w:p>
        </w:tc>
      </w:tr>
      <w:tr w:rsidR="005D7C4D" w:rsidRPr="005B5A54">
        <w:trPr>
          <w:trHeight w:val="575"/>
          <w:jc w:val="center"/>
        </w:trPr>
        <w:tc>
          <w:tcPr>
            <w:tcW w:w="1474" w:type="dxa"/>
            <w:vMerge/>
            <w:vAlign w:val="center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3199" w:type="dxa"/>
            <w:vAlign w:val="center"/>
          </w:tcPr>
          <w:p w:rsidR="005D7C4D" w:rsidRPr="005B5A54" w:rsidRDefault="005D7C4D" w:rsidP="00BC00A0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直流击穿电压（</w:t>
            </w:r>
            <w:r w:rsidRPr="005B5A54">
              <w:rPr>
                <w:sz w:val="21"/>
                <w:szCs w:val="21"/>
              </w:rPr>
              <w:t>0</w:t>
            </w:r>
            <w:r w:rsidRPr="005B5A54">
              <w:rPr>
                <w:rFonts w:cs="宋体" w:hint="eastAsia"/>
                <w:sz w:val="21"/>
                <w:szCs w:val="21"/>
              </w:rPr>
              <w:t>～</w:t>
            </w:r>
            <w:r w:rsidRPr="005B5A54">
              <w:rPr>
                <w:sz w:val="21"/>
                <w:szCs w:val="21"/>
              </w:rPr>
              <w:t>1900</w:t>
            </w:r>
            <w:r w:rsidRPr="005B5A54">
              <w:rPr>
                <w:rFonts w:cs="宋体" w:hint="eastAsia"/>
                <w:sz w:val="21"/>
                <w:szCs w:val="21"/>
              </w:rPr>
              <w:t>）</w:t>
            </w:r>
            <w:r w:rsidRPr="005B5A54">
              <w:rPr>
                <w:sz w:val="21"/>
                <w:szCs w:val="21"/>
              </w:rPr>
              <w:t>V</w:t>
            </w:r>
          </w:p>
        </w:tc>
        <w:tc>
          <w:tcPr>
            <w:tcW w:w="3424" w:type="dxa"/>
            <w:vAlign w:val="center"/>
          </w:tcPr>
          <w:p w:rsidR="005D7C4D" w:rsidRPr="005B5A54" w:rsidRDefault="005D7C4D" w:rsidP="00F239E9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±</w:t>
            </w:r>
            <w:r w:rsidRPr="005B5A54">
              <w:rPr>
                <w:rFonts w:cs="宋体" w:hint="eastAsia"/>
                <w:sz w:val="21"/>
                <w:szCs w:val="21"/>
              </w:rPr>
              <w:t>（</w:t>
            </w:r>
            <w:r w:rsidRPr="005B5A54">
              <w:rPr>
                <w:sz w:val="21"/>
                <w:szCs w:val="21"/>
              </w:rPr>
              <w:t>2%</w:t>
            </w:r>
            <w:r w:rsidRPr="005B5A54">
              <w:rPr>
                <w:rFonts w:cs="宋体" w:hint="eastAsia"/>
                <w:sz w:val="21"/>
                <w:szCs w:val="21"/>
              </w:rPr>
              <w:t>读数</w:t>
            </w:r>
            <w:r w:rsidRPr="005B5A54">
              <w:rPr>
                <w:sz w:val="21"/>
                <w:szCs w:val="21"/>
              </w:rPr>
              <w:t>+1</w:t>
            </w:r>
            <w:r w:rsidRPr="005B5A54">
              <w:rPr>
                <w:rFonts w:cs="宋体" w:hint="eastAsia"/>
                <w:sz w:val="21"/>
                <w:szCs w:val="21"/>
              </w:rPr>
              <w:t>个字）</w:t>
            </w:r>
          </w:p>
        </w:tc>
      </w:tr>
      <w:tr w:rsidR="005D7C4D" w:rsidRPr="005B5A54">
        <w:trPr>
          <w:trHeight w:val="575"/>
          <w:jc w:val="center"/>
        </w:trPr>
        <w:tc>
          <w:tcPr>
            <w:tcW w:w="1474" w:type="dxa"/>
            <w:vMerge w:val="restart"/>
            <w:vAlign w:val="center"/>
          </w:tcPr>
          <w:p w:rsidR="005D7C4D" w:rsidRPr="005B5A54" w:rsidRDefault="005D7C4D" w:rsidP="006271B5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持续波型防雷元件测试仪</w:t>
            </w:r>
          </w:p>
        </w:tc>
        <w:tc>
          <w:tcPr>
            <w:tcW w:w="3199" w:type="dxa"/>
            <w:vAlign w:val="center"/>
          </w:tcPr>
          <w:p w:rsidR="005D7C4D" w:rsidRPr="005B5A54" w:rsidRDefault="005D7C4D" w:rsidP="006271B5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起始动作电压（</w:t>
            </w:r>
            <w:r w:rsidRPr="005B5A54">
              <w:rPr>
                <w:sz w:val="21"/>
                <w:szCs w:val="21"/>
              </w:rPr>
              <w:t>0</w:t>
            </w:r>
            <w:r w:rsidRPr="005B5A54">
              <w:rPr>
                <w:rFonts w:cs="宋体" w:hint="eastAsia"/>
                <w:sz w:val="21"/>
                <w:szCs w:val="21"/>
              </w:rPr>
              <w:t>～</w:t>
            </w:r>
            <w:r w:rsidRPr="005B5A54">
              <w:rPr>
                <w:sz w:val="21"/>
                <w:szCs w:val="21"/>
              </w:rPr>
              <w:t>1900</w:t>
            </w:r>
            <w:r w:rsidRPr="005B5A54">
              <w:rPr>
                <w:rFonts w:cs="宋体" w:hint="eastAsia"/>
                <w:sz w:val="21"/>
                <w:szCs w:val="21"/>
              </w:rPr>
              <w:t>）</w:t>
            </w:r>
            <w:r w:rsidRPr="005B5A54">
              <w:rPr>
                <w:sz w:val="21"/>
                <w:szCs w:val="21"/>
              </w:rPr>
              <w:t xml:space="preserve">V </w:t>
            </w:r>
          </w:p>
        </w:tc>
        <w:tc>
          <w:tcPr>
            <w:tcW w:w="3424" w:type="dxa"/>
            <w:vAlign w:val="center"/>
          </w:tcPr>
          <w:p w:rsidR="005D7C4D" w:rsidRPr="00725AD9" w:rsidRDefault="005D7C4D" w:rsidP="006271B5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725AD9">
              <w:rPr>
                <w:sz w:val="21"/>
                <w:szCs w:val="21"/>
              </w:rPr>
              <w:t>±</w:t>
            </w:r>
            <w:r w:rsidRPr="00725AD9">
              <w:rPr>
                <w:rFonts w:cs="宋体" w:hint="eastAsia"/>
                <w:sz w:val="21"/>
                <w:szCs w:val="21"/>
              </w:rPr>
              <w:t>（</w:t>
            </w:r>
            <w:r w:rsidRPr="00725AD9">
              <w:rPr>
                <w:sz w:val="21"/>
                <w:szCs w:val="21"/>
              </w:rPr>
              <w:t>2%</w:t>
            </w:r>
            <w:r w:rsidRPr="00725AD9">
              <w:rPr>
                <w:rFonts w:cs="宋体" w:hint="eastAsia"/>
                <w:sz w:val="21"/>
                <w:szCs w:val="21"/>
              </w:rPr>
              <w:t>读数</w:t>
            </w:r>
            <w:r w:rsidRPr="00725AD9">
              <w:rPr>
                <w:sz w:val="21"/>
                <w:szCs w:val="21"/>
              </w:rPr>
              <w:t>+1</w:t>
            </w:r>
            <w:r w:rsidRPr="00725AD9">
              <w:rPr>
                <w:rFonts w:cs="宋体" w:hint="eastAsia"/>
                <w:sz w:val="21"/>
                <w:szCs w:val="21"/>
              </w:rPr>
              <w:t>个字）</w:t>
            </w:r>
          </w:p>
        </w:tc>
      </w:tr>
      <w:tr w:rsidR="005D7C4D" w:rsidRPr="005B5A54">
        <w:trPr>
          <w:trHeight w:val="575"/>
          <w:jc w:val="center"/>
        </w:trPr>
        <w:tc>
          <w:tcPr>
            <w:tcW w:w="1474" w:type="dxa"/>
            <w:vMerge/>
            <w:vAlign w:val="center"/>
          </w:tcPr>
          <w:p w:rsidR="005D7C4D" w:rsidRPr="005B5A54" w:rsidRDefault="005D7C4D" w:rsidP="006271B5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3199" w:type="dxa"/>
            <w:vAlign w:val="center"/>
          </w:tcPr>
          <w:p w:rsidR="005D7C4D" w:rsidRPr="005B5A54" w:rsidRDefault="005D7C4D" w:rsidP="006271B5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漏电流（</w:t>
            </w:r>
            <w:r w:rsidRPr="005B5A54">
              <w:rPr>
                <w:sz w:val="21"/>
                <w:szCs w:val="21"/>
              </w:rPr>
              <w:t>0.1</w:t>
            </w:r>
            <w:r w:rsidRPr="005B5A54">
              <w:rPr>
                <w:rFonts w:cs="宋体" w:hint="eastAsia"/>
                <w:sz w:val="21"/>
                <w:szCs w:val="21"/>
              </w:rPr>
              <w:t>～</w:t>
            </w:r>
            <w:r w:rsidRPr="005B5A54">
              <w:rPr>
                <w:sz w:val="21"/>
                <w:szCs w:val="21"/>
              </w:rPr>
              <w:t>199.9</w:t>
            </w:r>
            <w:r w:rsidRPr="005B5A54">
              <w:rPr>
                <w:rFonts w:cs="宋体" w:hint="eastAsia"/>
                <w:sz w:val="21"/>
                <w:szCs w:val="21"/>
              </w:rPr>
              <w:t>）</w:t>
            </w:r>
            <w:r w:rsidRPr="005B5A54">
              <w:rPr>
                <w:sz w:val="21"/>
                <w:szCs w:val="21"/>
              </w:rPr>
              <w:t>μA</w:t>
            </w:r>
          </w:p>
        </w:tc>
        <w:tc>
          <w:tcPr>
            <w:tcW w:w="3424" w:type="dxa"/>
            <w:vAlign w:val="center"/>
          </w:tcPr>
          <w:p w:rsidR="005D7C4D" w:rsidRPr="00725AD9" w:rsidRDefault="005D7C4D" w:rsidP="006271B5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725AD9">
              <w:rPr>
                <w:sz w:val="21"/>
                <w:szCs w:val="21"/>
              </w:rPr>
              <w:t>±</w:t>
            </w:r>
            <w:r w:rsidRPr="00725AD9">
              <w:rPr>
                <w:rFonts w:cs="宋体" w:hint="eastAsia"/>
                <w:sz w:val="21"/>
                <w:szCs w:val="21"/>
              </w:rPr>
              <w:t>（</w:t>
            </w:r>
            <w:r w:rsidRPr="00725AD9">
              <w:rPr>
                <w:sz w:val="21"/>
                <w:szCs w:val="21"/>
              </w:rPr>
              <w:t>3%</w:t>
            </w:r>
            <w:r w:rsidRPr="00725AD9">
              <w:rPr>
                <w:rFonts w:cs="宋体" w:hint="eastAsia"/>
                <w:sz w:val="21"/>
                <w:szCs w:val="21"/>
              </w:rPr>
              <w:t>读数</w:t>
            </w:r>
            <w:r w:rsidRPr="00725AD9">
              <w:rPr>
                <w:sz w:val="21"/>
                <w:szCs w:val="21"/>
              </w:rPr>
              <w:t>+3</w:t>
            </w:r>
            <w:r w:rsidRPr="00725AD9">
              <w:rPr>
                <w:rFonts w:cs="宋体" w:hint="eastAsia"/>
                <w:sz w:val="21"/>
                <w:szCs w:val="21"/>
              </w:rPr>
              <w:t>个字）</w:t>
            </w:r>
          </w:p>
        </w:tc>
      </w:tr>
      <w:tr w:rsidR="005D7C4D" w:rsidRPr="005B5A54">
        <w:trPr>
          <w:trHeight w:val="575"/>
          <w:jc w:val="center"/>
        </w:trPr>
        <w:tc>
          <w:tcPr>
            <w:tcW w:w="1474" w:type="dxa"/>
            <w:vMerge/>
            <w:vAlign w:val="center"/>
          </w:tcPr>
          <w:p w:rsidR="005D7C4D" w:rsidRPr="005B5A54" w:rsidRDefault="005D7C4D" w:rsidP="006271B5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3199" w:type="dxa"/>
            <w:vAlign w:val="center"/>
          </w:tcPr>
          <w:p w:rsidR="005D7C4D" w:rsidRPr="005B5A54" w:rsidRDefault="005D7C4D" w:rsidP="006271B5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恒流电流</w:t>
            </w:r>
            <w:r w:rsidRPr="005B5A54">
              <w:rPr>
                <w:sz w:val="21"/>
                <w:szCs w:val="21"/>
              </w:rPr>
              <w:t>1000 μA</w:t>
            </w:r>
          </w:p>
        </w:tc>
        <w:tc>
          <w:tcPr>
            <w:tcW w:w="3424" w:type="dxa"/>
            <w:vAlign w:val="center"/>
          </w:tcPr>
          <w:p w:rsidR="005D7C4D" w:rsidRPr="00725AD9" w:rsidRDefault="005D7C4D" w:rsidP="006271B5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725AD9">
              <w:rPr>
                <w:sz w:val="21"/>
                <w:szCs w:val="21"/>
              </w:rPr>
              <w:t>±</w:t>
            </w:r>
            <w:r w:rsidRPr="00725AD9">
              <w:rPr>
                <w:rFonts w:cs="宋体" w:hint="eastAsia"/>
                <w:sz w:val="21"/>
                <w:szCs w:val="21"/>
              </w:rPr>
              <w:t>（</w:t>
            </w:r>
            <w:r w:rsidRPr="00725AD9">
              <w:rPr>
                <w:sz w:val="21"/>
                <w:szCs w:val="21"/>
              </w:rPr>
              <w:t>3%</w:t>
            </w:r>
            <w:r w:rsidRPr="00725AD9">
              <w:rPr>
                <w:rFonts w:cs="宋体" w:hint="eastAsia"/>
                <w:sz w:val="21"/>
                <w:szCs w:val="21"/>
              </w:rPr>
              <w:t>读数</w:t>
            </w:r>
            <w:r w:rsidRPr="00725AD9">
              <w:rPr>
                <w:sz w:val="21"/>
                <w:szCs w:val="21"/>
              </w:rPr>
              <w:t>+3</w:t>
            </w:r>
            <w:r w:rsidRPr="00725AD9">
              <w:rPr>
                <w:rFonts w:cs="宋体" w:hint="eastAsia"/>
                <w:sz w:val="21"/>
                <w:szCs w:val="21"/>
              </w:rPr>
              <w:t>个字）</w:t>
            </w:r>
          </w:p>
        </w:tc>
      </w:tr>
      <w:tr w:rsidR="005D7C4D" w:rsidRPr="005B5A54">
        <w:trPr>
          <w:trHeight w:val="575"/>
          <w:jc w:val="center"/>
        </w:trPr>
        <w:tc>
          <w:tcPr>
            <w:tcW w:w="1474" w:type="dxa"/>
            <w:vMerge/>
            <w:vAlign w:val="center"/>
          </w:tcPr>
          <w:p w:rsidR="005D7C4D" w:rsidRPr="005B5A54" w:rsidRDefault="005D7C4D" w:rsidP="006271B5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3199" w:type="dxa"/>
            <w:vAlign w:val="center"/>
          </w:tcPr>
          <w:p w:rsidR="005D7C4D" w:rsidRPr="005B5A54" w:rsidRDefault="005D7C4D" w:rsidP="006271B5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直流击穿电压（</w:t>
            </w:r>
            <w:r w:rsidRPr="005B5A54">
              <w:rPr>
                <w:sz w:val="21"/>
                <w:szCs w:val="21"/>
              </w:rPr>
              <w:t>0</w:t>
            </w:r>
            <w:r w:rsidRPr="005B5A54">
              <w:rPr>
                <w:rFonts w:cs="宋体" w:hint="eastAsia"/>
                <w:sz w:val="21"/>
                <w:szCs w:val="21"/>
              </w:rPr>
              <w:t>～</w:t>
            </w:r>
            <w:r w:rsidRPr="005B5A54">
              <w:rPr>
                <w:sz w:val="21"/>
                <w:szCs w:val="21"/>
              </w:rPr>
              <w:t>1900</w:t>
            </w:r>
            <w:r w:rsidRPr="005B5A54">
              <w:rPr>
                <w:rFonts w:cs="宋体" w:hint="eastAsia"/>
                <w:sz w:val="21"/>
                <w:szCs w:val="21"/>
              </w:rPr>
              <w:t>）</w:t>
            </w:r>
            <w:r w:rsidRPr="005B5A54">
              <w:rPr>
                <w:sz w:val="21"/>
                <w:szCs w:val="21"/>
              </w:rPr>
              <w:t>V</w:t>
            </w:r>
          </w:p>
        </w:tc>
        <w:tc>
          <w:tcPr>
            <w:tcW w:w="3424" w:type="dxa"/>
            <w:vAlign w:val="center"/>
          </w:tcPr>
          <w:p w:rsidR="005D7C4D" w:rsidRPr="00725AD9" w:rsidRDefault="005D7C4D" w:rsidP="006271B5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725AD9">
              <w:rPr>
                <w:sz w:val="21"/>
                <w:szCs w:val="21"/>
              </w:rPr>
              <w:t>±</w:t>
            </w:r>
            <w:r w:rsidRPr="00725AD9">
              <w:rPr>
                <w:rFonts w:cs="宋体" w:hint="eastAsia"/>
                <w:sz w:val="21"/>
                <w:szCs w:val="21"/>
              </w:rPr>
              <w:t>（</w:t>
            </w:r>
            <w:r w:rsidRPr="00725AD9">
              <w:rPr>
                <w:sz w:val="21"/>
                <w:szCs w:val="21"/>
              </w:rPr>
              <w:t>2%</w:t>
            </w:r>
            <w:r w:rsidRPr="00725AD9">
              <w:rPr>
                <w:rFonts w:cs="宋体" w:hint="eastAsia"/>
                <w:sz w:val="21"/>
                <w:szCs w:val="21"/>
              </w:rPr>
              <w:t>读数</w:t>
            </w:r>
            <w:r w:rsidRPr="00725AD9">
              <w:rPr>
                <w:sz w:val="21"/>
                <w:szCs w:val="21"/>
              </w:rPr>
              <w:t>+1</w:t>
            </w:r>
            <w:r w:rsidRPr="00725AD9">
              <w:rPr>
                <w:rFonts w:cs="宋体" w:hint="eastAsia"/>
                <w:sz w:val="21"/>
                <w:szCs w:val="21"/>
              </w:rPr>
              <w:t>个字）</w:t>
            </w:r>
          </w:p>
        </w:tc>
      </w:tr>
    </w:tbl>
    <w:bookmarkEnd w:id="1"/>
    <w:p w:rsidR="005D7C4D" w:rsidRPr="00A01261" w:rsidRDefault="005D7C4D" w:rsidP="000D6EB7">
      <w:pPr>
        <w:spacing w:line="360" w:lineRule="auto"/>
      </w:pPr>
      <w:r w:rsidRPr="00A01261">
        <w:t xml:space="preserve">1.3  </w:t>
      </w:r>
      <w:r w:rsidRPr="00A01261">
        <w:rPr>
          <w:rFonts w:cs="宋体" w:hint="eastAsia"/>
        </w:rPr>
        <w:t>环境温度：</w:t>
      </w:r>
      <w:r w:rsidRPr="00A01261">
        <w:t>2</w:t>
      </w:r>
      <w:r>
        <w:t>2</w:t>
      </w:r>
      <w:r w:rsidRPr="00A01261">
        <w:t xml:space="preserve">.0 </w:t>
      </w:r>
      <w:r w:rsidRPr="00A01261">
        <w:rPr>
          <w:rFonts w:hAnsi="宋体" w:cs="宋体" w:hint="eastAsia"/>
        </w:rPr>
        <w:t>℃，</w:t>
      </w:r>
      <w:r w:rsidRPr="00A01261">
        <w:rPr>
          <w:rFonts w:cs="宋体" w:hint="eastAsia"/>
        </w:rPr>
        <w:t>相对湿度：</w:t>
      </w:r>
      <w:r w:rsidRPr="00A01261">
        <w:t>56 %</w:t>
      </w:r>
    </w:p>
    <w:p w:rsidR="005D7C4D" w:rsidRPr="00A01261" w:rsidRDefault="005D7C4D" w:rsidP="000D6EB7">
      <w:pPr>
        <w:spacing w:line="360" w:lineRule="auto"/>
      </w:pPr>
      <w:r w:rsidRPr="00A01261">
        <w:t xml:space="preserve">2  </w:t>
      </w:r>
      <w:r w:rsidRPr="00A01261">
        <w:rPr>
          <w:rFonts w:cs="宋体" w:hint="eastAsia"/>
        </w:rPr>
        <w:t>测量模型</w:t>
      </w:r>
    </w:p>
    <w:p w:rsidR="005D7C4D" w:rsidRDefault="005D7C4D" w:rsidP="00BB0CF8">
      <w:pPr>
        <w:spacing w:line="360" w:lineRule="auto"/>
        <w:ind w:firstLineChars="200" w:firstLine="480"/>
      </w:pPr>
      <w:r w:rsidRPr="00A01261">
        <w:rPr>
          <w:rFonts w:cs="宋体" w:hint="eastAsia"/>
        </w:rPr>
        <w:t>采用电</w:t>
      </w:r>
      <w:r>
        <w:rPr>
          <w:rFonts w:cs="宋体" w:hint="eastAsia"/>
        </w:rPr>
        <w:t>流</w:t>
      </w:r>
      <w:r w:rsidRPr="00A01261">
        <w:rPr>
          <w:rFonts w:cs="宋体" w:hint="eastAsia"/>
        </w:rPr>
        <w:t>表法校准起始动作电压的测量模型见公式（</w:t>
      </w:r>
      <w:r>
        <w:t>1</w:t>
      </w:r>
      <w:r w:rsidRPr="00A01261">
        <w:rPr>
          <w:rFonts w:cs="宋体" w:hint="eastAsia"/>
        </w:rPr>
        <w:t>）：</w:t>
      </w:r>
    </w:p>
    <w:p w:rsidR="005D7C4D" w:rsidRPr="00725AD9" w:rsidRDefault="005D7C4D" w:rsidP="00BB0CF8">
      <w:pPr>
        <w:tabs>
          <w:tab w:val="center" w:pos="4153"/>
        </w:tabs>
        <w:wordWrap w:val="0"/>
        <w:spacing w:line="460" w:lineRule="exact"/>
        <w:ind w:leftChars="258" w:left="619" w:firstLineChars="1042" w:firstLine="2501"/>
        <w:jc w:val="right"/>
        <w:rPr>
          <w:lang w:val="pl-PL"/>
        </w:rPr>
      </w:pPr>
      <w:r w:rsidRPr="00725AD9">
        <w:rPr>
          <w:i/>
          <w:iCs/>
          <w:lang w:val="pl-PL"/>
        </w:rPr>
        <w:t>V</w:t>
      </w:r>
      <w:r w:rsidRPr="00725AD9">
        <w:rPr>
          <w:vertAlign w:val="subscript"/>
          <w:lang w:val="pl-PL"/>
        </w:rPr>
        <w:t>n</w:t>
      </w:r>
      <w:r w:rsidRPr="00725AD9">
        <w:rPr>
          <w:i/>
          <w:iCs/>
          <w:vertAlign w:val="subscript"/>
          <w:lang w:val="pl-PL"/>
        </w:rPr>
        <w:t xml:space="preserve">  </w:t>
      </w:r>
      <w:r w:rsidRPr="00725AD9">
        <w:rPr>
          <w:lang w:val="pl-PL"/>
        </w:rPr>
        <w:t>=</w:t>
      </w:r>
      <w:r w:rsidRPr="00725AD9">
        <w:rPr>
          <w:i/>
          <w:iCs/>
          <w:lang w:val="pl-PL"/>
        </w:rPr>
        <w:t xml:space="preserve"> I</w:t>
      </w:r>
      <w:r w:rsidRPr="00725AD9">
        <w:rPr>
          <w:vertAlign w:val="subscript"/>
          <w:lang w:val="pl-PL"/>
        </w:rPr>
        <w:t>0</w:t>
      </w:r>
      <w:r w:rsidRPr="00725AD9">
        <w:rPr>
          <w:rFonts w:cs="宋体" w:hint="eastAsia"/>
          <w:lang w:val="pl-PL"/>
        </w:rPr>
        <w:t>×</w:t>
      </w:r>
      <w:r w:rsidRPr="00725AD9">
        <w:rPr>
          <w:i/>
          <w:iCs/>
          <w:lang w:val="pl-PL"/>
        </w:rPr>
        <w:t>R</w:t>
      </w:r>
      <w:r w:rsidRPr="00725AD9">
        <w:rPr>
          <w:vertAlign w:val="subscript"/>
          <w:lang w:val="pl-PL"/>
        </w:rPr>
        <w:t>Z</w:t>
      </w:r>
      <w:r w:rsidRPr="00725AD9">
        <w:rPr>
          <w:i/>
          <w:iCs/>
          <w:lang w:val="pl-PL"/>
        </w:rPr>
        <w:t xml:space="preserve">      </w:t>
      </w:r>
      <w:r w:rsidRPr="00725AD9">
        <w:rPr>
          <w:lang w:val="pl-PL"/>
        </w:rPr>
        <w:t xml:space="preserve">                            </w:t>
      </w:r>
      <w:r w:rsidRPr="00725AD9">
        <w:rPr>
          <w:rFonts w:cs="宋体" w:hint="eastAsia"/>
          <w:lang w:val="pl-PL"/>
        </w:rPr>
        <w:t>（</w:t>
      </w:r>
      <w:r w:rsidRPr="00725AD9">
        <w:rPr>
          <w:lang w:val="pl-PL"/>
        </w:rPr>
        <w:t>1</w:t>
      </w:r>
      <w:r w:rsidRPr="00725AD9">
        <w:rPr>
          <w:rFonts w:cs="宋体" w:hint="eastAsia"/>
          <w:lang w:val="pl-PL"/>
        </w:rPr>
        <w:t>）</w:t>
      </w:r>
    </w:p>
    <w:p w:rsidR="005D7C4D" w:rsidRPr="00725AD9" w:rsidRDefault="005D7C4D" w:rsidP="00BB0CF8">
      <w:pPr>
        <w:spacing w:line="360" w:lineRule="auto"/>
        <w:rPr>
          <w:lang w:val="pl-PL"/>
        </w:rPr>
      </w:pPr>
      <w:r w:rsidRPr="00725AD9">
        <w:rPr>
          <w:lang w:val="pl-PL"/>
        </w:rPr>
        <w:t xml:space="preserve"> </w:t>
      </w:r>
      <w:r w:rsidRPr="008C7760">
        <w:rPr>
          <w:rFonts w:cs="宋体" w:hint="eastAsia"/>
        </w:rPr>
        <w:t>式中</w:t>
      </w:r>
      <w:r w:rsidRPr="00725AD9">
        <w:rPr>
          <w:rFonts w:cs="宋体" w:hint="eastAsia"/>
          <w:lang w:val="pl-PL"/>
        </w:rPr>
        <w:t>：</w:t>
      </w:r>
    </w:p>
    <w:p w:rsidR="005D7C4D" w:rsidRPr="008C7760" w:rsidRDefault="005D7C4D" w:rsidP="00BB0CF8">
      <w:pPr>
        <w:spacing w:line="360" w:lineRule="auto"/>
        <w:ind w:firstLineChars="200" w:firstLine="480"/>
      </w:pPr>
      <w:r>
        <w:rPr>
          <w:i/>
          <w:iCs/>
        </w:rPr>
        <w:t>V</w:t>
      </w:r>
      <w:r w:rsidRPr="008C7760">
        <w:rPr>
          <w:vertAlign w:val="subscript"/>
        </w:rPr>
        <w:t xml:space="preserve">n </w:t>
      </w:r>
      <w:r w:rsidRPr="008C7760">
        <w:t>——</w:t>
      </w:r>
      <w:r w:rsidRPr="008C7760">
        <w:rPr>
          <w:rFonts w:cs="宋体" w:hint="eastAsia"/>
        </w:rPr>
        <w:t>起始动作电压实际值，</w:t>
      </w:r>
      <w:r w:rsidRPr="008C7760">
        <w:t>V</w:t>
      </w:r>
      <w:r w:rsidRPr="008C7760">
        <w:rPr>
          <w:rFonts w:cs="宋体" w:hint="eastAsia"/>
        </w:rPr>
        <w:t>；</w:t>
      </w:r>
    </w:p>
    <w:p w:rsidR="005D7C4D" w:rsidRPr="008C7760" w:rsidRDefault="005D7C4D" w:rsidP="00BB0CF8">
      <w:pPr>
        <w:spacing w:line="360" w:lineRule="auto"/>
        <w:ind w:firstLineChars="200" w:firstLine="480"/>
      </w:pPr>
      <w:r w:rsidRPr="008C7760">
        <w:rPr>
          <w:i/>
          <w:iCs/>
        </w:rPr>
        <w:t>I</w:t>
      </w:r>
      <w:r w:rsidRPr="008C7760">
        <w:rPr>
          <w:vertAlign w:val="subscript"/>
        </w:rPr>
        <w:t xml:space="preserve">0  </w:t>
      </w:r>
      <w:r w:rsidRPr="008C7760">
        <w:t>——</w:t>
      </w:r>
      <w:r w:rsidRPr="00A01261">
        <w:rPr>
          <w:rFonts w:cs="宋体" w:hint="eastAsia"/>
        </w:rPr>
        <w:t>数字多用表</w:t>
      </w:r>
      <w:r>
        <w:rPr>
          <w:rFonts w:cs="宋体" w:hint="eastAsia"/>
        </w:rPr>
        <w:t>的电流</w:t>
      </w:r>
      <w:r w:rsidRPr="008C7760">
        <w:rPr>
          <w:rFonts w:cs="宋体" w:hint="eastAsia"/>
        </w:rPr>
        <w:t>读数值，</w:t>
      </w:r>
      <w:r w:rsidRPr="008C7760">
        <w:t>mA</w:t>
      </w:r>
      <w:r w:rsidRPr="008C7760">
        <w:rPr>
          <w:rFonts w:cs="宋体" w:hint="eastAsia"/>
        </w:rPr>
        <w:t>；</w:t>
      </w:r>
      <w:r w:rsidRPr="008C7760">
        <w:t xml:space="preserve"> </w:t>
      </w:r>
    </w:p>
    <w:p w:rsidR="005D7C4D" w:rsidRDefault="005D7C4D" w:rsidP="00BB0CF8">
      <w:pPr>
        <w:spacing w:line="360" w:lineRule="auto"/>
        <w:ind w:firstLineChars="200" w:firstLine="480"/>
      </w:pPr>
      <w:r w:rsidRPr="009C35E4">
        <w:rPr>
          <w:i/>
          <w:iCs/>
        </w:rPr>
        <w:t>R</w:t>
      </w:r>
      <w:r>
        <w:rPr>
          <w:vertAlign w:val="subscript"/>
        </w:rPr>
        <w:t>Z</w:t>
      </w:r>
      <w:r w:rsidRPr="008C7760">
        <w:rPr>
          <w:i/>
          <w:iCs/>
        </w:rPr>
        <w:t xml:space="preserve"> </w:t>
      </w:r>
      <w:r w:rsidRPr="008C7760">
        <w:t>——</w:t>
      </w:r>
      <w:r>
        <w:rPr>
          <w:rFonts w:cs="宋体" w:hint="eastAsia"/>
        </w:rPr>
        <w:t>标准高值</w:t>
      </w:r>
      <w:r w:rsidRPr="00F747A5">
        <w:rPr>
          <w:rFonts w:cs="宋体" w:hint="eastAsia"/>
        </w:rPr>
        <w:t>电阻</w:t>
      </w:r>
      <w:r w:rsidRPr="008C7760">
        <w:rPr>
          <w:rFonts w:cs="宋体" w:hint="eastAsia"/>
        </w:rPr>
        <w:t>阻值，</w:t>
      </w:r>
      <w:r>
        <w:t>k</w:t>
      </w:r>
      <w:r w:rsidRPr="008C7760">
        <w:t>Ω</w:t>
      </w:r>
      <w:r w:rsidRPr="008C7760">
        <w:rPr>
          <w:rFonts w:cs="宋体" w:hint="eastAsia"/>
        </w:rPr>
        <w:t>。</w:t>
      </w:r>
    </w:p>
    <w:p w:rsidR="005D7C4D" w:rsidRPr="00A01261" w:rsidRDefault="005D7C4D" w:rsidP="000D6EB7">
      <w:pPr>
        <w:pStyle w:val="PlainText"/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01261">
        <w:rPr>
          <w:rFonts w:ascii="Times New Roman" w:hAnsi="Times New Roman" w:hint="eastAsia"/>
          <w:sz w:val="24"/>
          <w:szCs w:val="24"/>
        </w:rPr>
        <w:t>采用电流表法校准恒流电流、泄漏电流</w:t>
      </w:r>
      <w:r>
        <w:rPr>
          <w:rFonts w:ascii="Times New Roman" w:hAnsi="Times New Roman" w:hint="eastAsia"/>
          <w:sz w:val="24"/>
          <w:szCs w:val="24"/>
        </w:rPr>
        <w:t>的</w:t>
      </w:r>
      <w:r w:rsidRPr="00A01261">
        <w:rPr>
          <w:rFonts w:ascii="Times New Roman" w:hAnsi="Times New Roman" w:hint="eastAsia"/>
          <w:sz w:val="24"/>
          <w:szCs w:val="24"/>
        </w:rPr>
        <w:t>测量模型见公式（</w:t>
      </w:r>
      <w:r w:rsidRPr="00A01261">
        <w:rPr>
          <w:rFonts w:ascii="Times New Roman" w:hAnsi="Times New Roman" w:cs="Times New Roman"/>
          <w:sz w:val="24"/>
          <w:szCs w:val="24"/>
        </w:rPr>
        <w:t>2</w:t>
      </w:r>
      <w:r w:rsidRPr="00A01261">
        <w:rPr>
          <w:rFonts w:ascii="Times New Roman" w:hAnsi="Times New Roman" w:hint="eastAsia"/>
          <w:sz w:val="24"/>
          <w:szCs w:val="24"/>
        </w:rPr>
        <w:t>）：</w:t>
      </w:r>
    </w:p>
    <w:p w:rsidR="005D7C4D" w:rsidRPr="00A01261" w:rsidRDefault="005D7C4D" w:rsidP="000D6EB7">
      <w:pPr>
        <w:tabs>
          <w:tab w:val="center" w:pos="567"/>
        </w:tabs>
        <w:spacing w:line="460" w:lineRule="exact"/>
        <w:ind w:firstLineChars="200" w:firstLine="480"/>
        <w:jc w:val="right"/>
      </w:pPr>
      <w:r w:rsidRPr="00A01261">
        <w:rPr>
          <w:i/>
          <w:iCs/>
        </w:rPr>
        <w:t>I</w:t>
      </w:r>
      <w:r w:rsidRPr="00A01261">
        <w:rPr>
          <w:vertAlign w:val="subscript"/>
        </w:rPr>
        <w:t xml:space="preserve">n </w:t>
      </w:r>
      <w:r w:rsidRPr="00A01261">
        <w:t>=</w:t>
      </w:r>
      <w:r w:rsidRPr="00A01261">
        <w:rPr>
          <w:i/>
          <w:iCs/>
        </w:rPr>
        <w:t xml:space="preserve"> I</w:t>
      </w:r>
      <w:r w:rsidRPr="00A01261">
        <w:rPr>
          <w:vertAlign w:val="subscript"/>
        </w:rPr>
        <w:t>0</w:t>
      </w:r>
      <w:r w:rsidRPr="00A01261">
        <w:t xml:space="preserve">                                       </w:t>
      </w:r>
      <w:r w:rsidRPr="00A01261">
        <w:rPr>
          <w:rFonts w:cs="宋体" w:hint="eastAsia"/>
        </w:rPr>
        <w:t>（</w:t>
      </w:r>
      <w:r w:rsidRPr="00A01261">
        <w:t>2</w:t>
      </w:r>
      <w:r w:rsidRPr="00A01261">
        <w:rPr>
          <w:rFonts w:cs="宋体" w:hint="eastAsia"/>
        </w:rPr>
        <w:t>）</w:t>
      </w:r>
    </w:p>
    <w:p w:rsidR="005D7C4D" w:rsidRPr="00A01261" w:rsidRDefault="005D7C4D" w:rsidP="000D6EB7">
      <w:pPr>
        <w:spacing w:line="360" w:lineRule="auto"/>
      </w:pPr>
      <w:r w:rsidRPr="00A01261">
        <w:rPr>
          <w:rFonts w:cs="宋体" w:hint="eastAsia"/>
        </w:rPr>
        <w:t>式中：</w:t>
      </w:r>
    </w:p>
    <w:p w:rsidR="005D7C4D" w:rsidRPr="00A01261" w:rsidRDefault="005D7C4D" w:rsidP="000D6EB7">
      <w:pPr>
        <w:spacing w:line="360" w:lineRule="auto"/>
        <w:ind w:firstLineChars="200" w:firstLine="480"/>
      </w:pPr>
      <w:r w:rsidRPr="00A01261">
        <w:rPr>
          <w:i/>
          <w:iCs/>
        </w:rPr>
        <w:t>I</w:t>
      </w:r>
      <w:r w:rsidRPr="00A01261">
        <w:rPr>
          <w:vertAlign w:val="subscript"/>
        </w:rPr>
        <w:t xml:space="preserve">n  </w:t>
      </w:r>
      <w:r w:rsidRPr="00A01261">
        <w:t>——</w:t>
      </w:r>
      <w:r w:rsidRPr="00A01261">
        <w:rPr>
          <w:rFonts w:cs="宋体" w:hint="eastAsia"/>
        </w:rPr>
        <w:t>恒流电流或泄漏电流实际值，</w:t>
      </w:r>
      <w:r w:rsidRPr="00A01261">
        <w:t>μA</w:t>
      </w:r>
      <w:r>
        <w:rPr>
          <w:rFonts w:cs="宋体" w:hint="eastAsia"/>
        </w:rPr>
        <w:t>。</w:t>
      </w:r>
    </w:p>
    <w:p w:rsidR="005D7C4D" w:rsidRPr="00A01261" w:rsidRDefault="005D7C4D" w:rsidP="00BB0CF8">
      <w:pPr>
        <w:tabs>
          <w:tab w:val="center" w:pos="567"/>
        </w:tabs>
        <w:spacing w:line="460" w:lineRule="exact"/>
        <w:ind w:firstLineChars="200" w:firstLine="480"/>
        <w:jc w:val="left"/>
      </w:pPr>
      <w:r w:rsidRPr="00A01261">
        <w:rPr>
          <w:rFonts w:cs="宋体" w:hint="eastAsia"/>
        </w:rPr>
        <w:t>采用电压表法校准</w:t>
      </w:r>
      <w:r>
        <w:rPr>
          <w:rFonts w:cs="宋体" w:hint="eastAsia"/>
        </w:rPr>
        <w:t>起始动作电压、</w:t>
      </w:r>
      <w:r w:rsidRPr="00A01261">
        <w:rPr>
          <w:rFonts w:cs="宋体" w:hint="eastAsia"/>
        </w:rPr>
        <w:t>直流击穿电压</w:t>
      </w:r>
      <w:r>
        <w:rPr>
          <w:rFonts w:cs="宋体" w:hint="eastAsia"/>
        </w:rPr>
        <w:t>的</w:t>
      </w:r>
      <w:r w:rsidRPr="00A01261">
        <w:rPr>
          <w:rFonts w:cs="宋体" w:hint="eastAsia"/>
        </w:rPr>
        <w:t>测量模型见公式（</w:t>
      </w:r>
      <w:r>
        <w:t>3</w:t>
      </w:r>
      <w:r w:rsidRPr="00A01261">
        <w:rPr>
          <w:rFonts w:cs="宋体" w:hint="eastAsia"/>
        </w:rPr>
        <w:t>）</w:t>
      </w:r>
      <w:r>
        <w:rPr>
          <w:rFonts w:cs="宋体" w:hint="eastAsia"/>
        </w:rPr>
        <w:t>、</w:t>
      </w:r>
      <w:r w:rsidRPr="00A01261">
        <w:rPr>
          <w:rFonts w:cs="宋体" w:hint="eastAsia"/>
        </w:rPr>
        <w:t>（</w:t>
      </w:r>
      <w:r>
        <w:t>4</w:t>
      </w:r>
      <w:r w:rsidRPr="00A01261">
        <w:rPr>
          <w:rFonts w:cs="宋体" w:hint="eastAsia"/>
        </w:rPr>
        <w:t>）：</w:t>
      </w:r>
    </w:p>
    <w:p w:rsidR="005D7C4D" w:rsidRDefault="005D7C4D" w:rsidP="00BB0CF8">
      <w:pPr>
        <w:tabs>
          <w:tab w:val="center" w:pos="567"/>
        </w:tabs>
        <w:spacing w:line="460" w:lineRule="exact"/>
        <w:ind w:firstLineChars="200" w:firstLine="480"/>
        <w:jc w:val="right"/>
      </w:pPr>
      <w:r>
        <w:rPr>
          <w:i/>
          <w:iCs/>
        </w:rPr>
        <w:t>V</w:t>
      </w:r>
      <w:r w:rsidRPr="00A01261">
        <w:rPr>
          <w:vertAlign w:val="subscript"/>
        </w:rPr>
        <w:t xml:space="preserve">n </w:t>
      </w:r>
      <w:r w:rsidRPr="00A01261">
        <w:t>=</w:t>
      </w:r>
      <w:r w:rsidRPr="00F77F0A">
        <w:t>k</w:t>
      </w:r>
      <w:r w:rsidRPr="00CA3816">
        <w:rPr>
          <w:rFonts w:cs="宋体" w:hint="eastAsia"/>
        </w:rPr>
        <w:t>×</w:t>
      </w:r>
      <w:r>
        <w:rPr>
          <w:i/>
          <w:iCs/>
        </w:rPr>
        <w:t>V</w:t>
      </w:r>
      <w:r w:rsidRPr="00A01261">
        <w:rPr>
          <w:vertAlign w:val="subscript"/>
        </w:rPr>
        <w:t>0</w:t>
      </w:r>
      <w:r w:rsidRPr="00A01261">
        <w:t xml:space="preserve">                                      </w:t>
      </w:r>
      <w:r w:rsidRPr="00A01261">
        <w:rPr>
          <w:rFonts w:cs="宋体" w:hint="eastAsia"/>
        </w:rPr>
        <w:t>（</w:t>
      </w:r>
      <w:r>
        <w:t>3</w:t>
      </w:r>
      <w:r w:rsidRPr="00A01261">
        <w:rPr>
          <w:rFonts w:cs="宋体" w:hint="eastAsia"/>
        </w:rPr>
        <w:t>）</w:t>
      </w:r>
    </w:p>
    <w:p w:rsidR="005D7C4D" w:rsidRPr="00A01261" w:rsidRDefault="005D7C4D" w:rsidP="00E23B79">
      <w:pPr>
        <w:tabs>
          <w:tab w:val="center" w:pos="567"/>
        </w:tabs>
        <w:spacing w:line="460" w:lineRule="exact"/>
        <w:ind w:firstLineChars="200" w:firstLine="480"/>
        <w:jc w:val="right"/>
      </w:pPr>
      <w:r>
        <w:rPr>
          <w:i/>
          <w:iCs/>
        </w:rPr>
        <w:t>V</w:t>
      </w:r>
      <w:r>
        <w:rPr>
          <w:vertAlign w:val="subscript"/>
        </w:rPr>
        <w:t>b</w:t>
      </w:r>
      <w:r w:rsidRPr="00A01261">
        <w:rPr>
          <w:vertAlign w:val="subscript"/>
        </w:rPr>
        <w:t xml:space="preserve"> </w:t>
      </w:r>
      <w:r w:rsidRPr="00A01261">
        <w:t>=</w:t>
      </w:r>
      <w:r w:rsidRPr="00F77F0A">
        <w:t>k</w:t>
      </w:r>
      <w:r w:rsidRPr="00CA3816">
        <w:rPr>
          <w:rFonts w:cs="宋体" w:hint="eastAsia"/>
        </w:rPr>
        <w:t>×</w:t>
      </w:r>
      <w:r>
        <w:rPr>
          <w:i/>
          <w:iCs/>
        </w:rPr>
        <w:t>V</w:t>
      </w:r>
      <w:r w:rsidRPr="00A01261">
        <w:rPr>
          <w:vertAlign w:val="subscript"/>
        </w:rPr>
        <w:t>0</w:t>
      </w:r>
      <w:r w:rsidRPr="00A01261">
        <w:t xml:space="preserve">                                      </w:t>
      </w:r>
      <w:r w:rsidRPr="00A01261">
        <w:rPr>
          <w:rFonts w:cs="宋体" w:hint="eastAsia"/>
        </w:rPr>
        <w:t>（</w:t>
      </w:r>
      <w:r>
        <w:t>4</w:t>
      </w:r>
      <w:r w:rsidRPr="00A01261">
        <w:rPr>
          <w:rFonts w:cs="宋体" w:hint="eastAsia"/>
        </w:rPr>
        <w:t>）</w:t>
      </w:r>
    </w:p>
    <w:p w:rsidR="005D7C4D" w:rsidRPr="00A01261" w:rsidRDefault="005D7C4D" w:rsidP="00BB0CF8">
      <w:pPr>
        <w:tabs>
          <w:tab w:val="center" w:pos="567"/>
        </w:tabs>
        <w:spacing w:line="460" w:lineRule="exact"/>
        <w:ind w:firstLineChars="200" w:firstLine="480"/>
        <w:jc w:val="right"/>
      </w:pPr>
    </w:p>
    <w:p w:rsidR="005D7C4D" w:rsidRPr="00A01261" w:rsidRDefault="005D7C4D" w:rsidP="00BB0CF8">
      <w:pPr>
        <w:spacing w:line="360" w:lineRule="auto"/>
      </w:pPr>
      <w:r w:rsidRPr="00A01261">
        <w:rPr>
          <w:rFonts w:cs="宋体" w:hint="eastAsia"/>
        </w:rPr>
        <w:t>式中：</w:t>
      </w:r>
    </w:p>
    <w:p w:rsidR="005D7C4D" w:rsidRPr="00A01261" w:rsidRDefault="005D7C4D" w:rsidP="00BB0CF8">
      <w:pPr>
        <w:spacing w:line="360" w:lineRule="auto"/>
        <w:ind w:firstLineChars="200" w:firstLine="480"/>
      </w:pPr>
      <w:r>
        <w:rPr>
          <w:i/>
          <w:iCs/>
        </w:rPr>
        <w:t>V</w:t>
      </w:r>
      <w:r>
        <w:rPr>
          <w:vertAlign w:val="subscript"/>
        </w:rPr>
        <w:t>b</w:t>
      </w:r>
      <w:r w:rsidRPr="00A01261">
        <w:rPr>
          <w:vertAlign w:val="subscript"/>
        </w:rPr>
        <w:t xml:space="preserve">  </w:t>
      </w:r>
      <w:r w:rsidRPr="00A01261">
        <w:t>——</w:t>
      </w:r>
      <w:r w:rsidRPr="00A01261">
        <w:rPr>
          <w:rFonts w:cs="宋体" w:hint="eastAsia"/>
        </w:rPr>
        <w:t>直流击穿电压实际值，</w:t>
      </w:r>
      <w:r w:rsidRPr="00A01261">
        <w:t>V</w:t>
      </w:r>
      <w:r w:rsidRPr="00A01261">
        <w:rPr>
          <w:rFonts w:cs="宋体" w:hint="eastAsia"/>
        </w:rPr>
        <w:t>；</w:t>
      </w:r>
    </w:p>
    <w:p w:rsidR="005D7C4D" w:rsidRPr="00A01261" w:rsidRDefault="005D7C4D" w:rsidP="00BB0CF8">
      <w:pPr>
        <w:spacing w:line="360" w:lineRule="auto"/>
        <w:ind w:firstLineChars="200" w:firstLine="480"/>
      </w:pPr>
      <w:r>
        <w:rPr>
          <w:i/>
          <w:iCs/>
        </w:rPr>
        <w:t>V</w:t>
      </w:r>
      <w:r w:rsidRPr="00A01261">
        <w:rPr>
          <w:vertAlign w:val="subscript"/>
        </w:rPr>
        <w:t xml:space="preserve">0  </w:t>
      </w:r>
      <w:r w:rsidRPr="00A01261">
        <w:t>——</w:t>
      </w:r>
      <w:r w:rsidRPr="00A01261">
        <w:rPr>
          <w:rFonts w:cs="宋体" w:hint="eastAsia"/>
        </w:rPr>
        <w:t>数字多用表的</w:t>
      </w:r>
      <w:r>
        <w:rPr>
          <w:rFonts w:cs="宋体" w:hint="eastAsia"/>
        </w:rPr>
        <w:t>电压</w:t>
      </w:r>
      <w:r w:rsidRPr="00A01261">
        <w:rPr>
          <w:rFonts w:cs="宋体" w:hint="eastAsia"/>
        </w:rPr>
        <w:t>读数值，</w:t>
      </w:r>
      <w:r w:rsidRPr="00A01261">
        <w:t>V</w:t>
      </w:r>
      <w:r w:rsidRPr="00A01261">
        <w:rPr>
          <w:rFonts w:cs="宋体" w:hint="eastAsia"/>
        </w:rPr>
        <w:t>；</w:t>
      </w:r>
      <w:r w:rsidRPr="00A01261">
        <w:t xml:space="preserve"> </w:t>
      </w:r>
    </w:p>
    <w:p w:rsidR="005D7C4D" w:rsidRPr="00A01261" w:rsidRDefault="005D7C4D" w:rsidP="00BB0CF8">
      <w:pPr>
        <w:spacing w:line="360" w:lineRule="auto"/>
        <w:ind w:leftChars="200" w:left="1260" w:hangingChars="325" w:hanging="780"/>
      </w:pPr>
      <w:r w:rsidRPr="00F77F0A">
        <w:t>k</w:t>
      </w:r>
      <w:r w:rsidRPr="00A01261">
        <w:rPr>
          <w:i/>
          <w:iCs/>
        </w:rPr>
        <w:t xml:space="preserve"> </w:t>
      </w:r>
      <w:r w:rsidRPr="00A01261">
        <w:rPr>
          <w:vertAlign w:val="subscript"/>
        </w:rPr>
        <w:t xml:space="preserve">  </w:t>
      </w:r>
      <w:r w:rsidRPr="00A01261">
        <w:t>——</w:t>
      </w:r>
      <w:r w:rsidRPr="00A01261">
        <w:rPr>
          <w:rFonts w:cs="宋体" w:hint="eastAsia"/>
        </w:rPr>
        <w:t>若使用标准电阻分压器，其分压倍率，不使用则为</w:t>
      </w:r>
      <w:r w:rsidRPr="00A01261">
        <w:t>1</w:t>
      </w:r>
      <w:r w:rsidRPr="00A01261">
        <w:rPr>
          <w:rFonts w:cs="宋体" w:hint="eastAsia"/>
        </w:rPr>
        <w:t>。</w:t>
      </w:r>
    </w:p>
    <w:p w:rsidR="005D7C4D" w:rsidRPr="00781AE1" w:rsidRDefault="005D7C4D" w:rsidP="00217207">
      <w:pPr>
        <w:pStyle w:val="PlainText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  </w:t>
      </w:r>
      <w:r w:rsidRPr="006F0819">
        <w:rPr>
          <w:rFonts w:ascii="Times New Roman" w:hAnsi="Times New Roman" w:hint="eastAsia"/>
          <w:color w:val="000000"/>
          <w:sz w:val="24"/>
          <w:szCs w:val="24"/>
        </w:rPr>
        <w:t>电流表法校准</w:t>
      </w:r>
      <w:r>
        <w:rPr>
          <w:rFonts w:ascii="Times New Roman" w:hAnsi="Times New Roman" w:hint="eastAsia"/>
          <w:color w:val="000000"/>
          <w:sz w:val="24"/>
          <w:szCs w:val="24"/>
        </w:rPr>
        <w:t>起始动作电压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的</w:t>
      </w:r>
      <w:r w:rsidRPr="00781AE1">
        <w:rPr>
          <w:rFonts w:hint="eastAsia"/>
          <w:color w:val="000000"/>
          <w:sz w:val="24"/>
          <w:szCs w:val="24"/>
        </w:rPr>
        <w:t>测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量</w:t>
      </w:r>
      <w:r w:rsidRPr="00781AE1">
        <w:rPr>
          <w:rFonts w:hint="eastAsia"/>
          <w:color w:val="000000"/>
          <w:sz w:val="24"/>
          <w:szCs w:val="24"/>
        </w:rPr>
        <w:t>不确定度评定</w:t>
      </w:r>
    </w:p>
    <w:p w:rsidR="005D7C4D" w:rsidRPr="00DF71D2" w:rsidRDefault="005D7C4D" w:rsidP="00217207">
      <w:pPr>
        <w:spacing w:line="360" w:lineRule="auto"/>
        <w:ind w:right="-108" w:firstLineChars="200" w:firstLine="480"/>
      </w:pPr>
      <w:r w:rsidRPr="00DF71D2">
        <w:rPr>
          <w:rFonts w:cs="宋体" w:hint="eastAsia"/>
        </w:rPr>
        <w:t>在本规范要求的环境条件下，温度和相对湿度稳定，对防雷元件测试仪</w:t>
      </w:r>
      <w:r>
        <w:rPr>
          <w:rFonts w:cs="宋体" w:hint="eastAsia"/>
          <w:color w:val="000000"/>
        </w:rPr>
        <w:t>起始动作电压</w:t>
      </w:r>
      <w:r w:rsidRPr="00DF71D2">
        <w:rPr>
          <w:rFonts w:cs="宋体" w:hint="eastAsia"/>
        </w:rPr>
        <w:t>进行测量。由测量模型可知，</w:t>
      </w:r>
      <w:r>
        <w:rPr>
          <w:rFonts w:cs="宋体" w:hint="eastAsia"/>
          <w:color w:val="000000"/>
        </w:rPr>
        <w:t>起始动作电压</w:t>
      </w:r>
      <w:r w:rsidRPr="00DF71D2">
        <w:rPr>
          <w:rFonts w:cs="宋体" w:hint="eastAsia"/>
        </w:rPr>
        <w:t>的测量不确定度</w:t>
      </w:r>
      <w:r>
        <w:rPr>
          <w:rFonts w:cs="宋体" w:hint="eastAsia"/>
        </w:rPr>
        <w:t>分别</w:t>
      </w:r>
      <w:r w:rsidRPr="00DF71D2">
        <w:rPr>
          <w:rFonts w:cs="宋体" w:hint="eastAsia"/>
        </w:rPr>
        <w:t>由</w:t>
      </w:r>
      <w:r w:rsidRPr="00DF71D2">
        <w:rPr>
          <w:i/>
          <w:iCs/>
        </w:rPr>
        <w:t>I</w:t>
      </w:r>
      <w:r w:rsidRPr="00DF71D2">
        <w:rPr>
          <w:vertAlign w:val="subscript"/>
        </w:rPr>
        <w:t>0</w:t>
      </w:r>
      <w:r>
        <w:rPr>
          <w:rFonts w:cs="宋体" w:hint="eastAsia"/>
          <w:color w:val="000000"/>
        </w:rPr>
        <w:t>、</w:t>
      </w:r>
      <w:r w:rsidRPr="00743498">
        <w:rPr>
          <w:i/>
          <w:iCs/>
          <w:color w:val="000000"/>
        </w:rPr>
        <w:t>R</w:t>
      </w:r>
      <w:r w:rsidRPr="00DF71D2">
        <w:rPr>
          <w:rFonts w:cs="宋体" w:hint="eastAsia"/>
        </w:rPr>
        <w:t>引入。本</w:t>
      </w:r>
      <w:r>
        <w:rPr>
          <w:rFonts w:cs="宋体" w:hint="eastAsia"/>
        </w:rPr>
        <w:t>评定</w:t>
      </w:r>
      <w:r w:rsidRPr="00DF71D2">
        <w:rPr>
          <w:rFonts w:cs="宋体" w:hint="eastAsia"/>
        </w:rPr>
        <w:t>中</w:t>
      </w:r>
      <w:r>
        <w:rPr>
          <w:rFonts w:cs="宋体" w:hint="eastAsia"/>
        </w:rPr>
        <w:t>分别</w:t>
      </w:r>
      <w:r w:rsidRPr="00DF71D2">
        <w:rPr>
          <w:rFonts w:cs="宋体" w:hint="eastAsia"/>
        </w:rPr>
        <w:t>以</w:t>
      </w:r>
      <w:r>
        <w:rPr>
          <w:rFonts w:cs="宋体" w:hint="eastAsia"/>
        </w:rPr>
        <w:t>脉冲波型和持续波型的</w:t>
      </w:r>
      <w:r w:rsidRPr="00A01261">
        <w:rPr>
          <w:rFonts w:cs="宋体" w:hint="eastAsia"/>
        </w:rPr>
        <w:t>起始动作电压</w:t>
      </w:r>
      <w:r w:rsidRPr="00A01261">
        <w:t>1000 V</w:t>
      </w:r>
      <w:r w:rsidRPr="00DF71D2">
        <w:rPr>
          <w:rFonts w:cs="宋体" w:hint="eastAsia"/>
        </w:rPr>
        <w:t>点为例进行分析。</w:t>
      </w:r>
    </w:p>
    <w:p w:rsidR="005D7C4D" w:rsidRPr="00BC034F" w:rsidRDefault="005D7C4D" w:rsidP="00217207">
      <w:pPr>
        <w:spacing w:line="360" w:lineRule="auto"/>
        <w:ind w:right="-108"/>
      </w:pPr>
      <w:r>
        <w:t>3</w:t>
      </w:r>
      <w:r w:rsidRPr="00BC034F">
        <w:t>.1</w:t>
      </w:r>
      <w:r w:rsidRPr="00BC034F">
        <w:rPr>
          <w:rFonts w:cs="宋体" w:hint="eastAsia"/>
        </w:rPr>
        <w:t>测量重复性引入的</w:t>
      </w:r>
      <w:r>
        <w:rPr>
          <w:rFonts w:cs="宋体" w:hint="eastAsia"/>
        </w:rPr>
        <w:t>相对</w:t>
      </w:r>
      <w:r w:rsidRPr="00BC034F">
        <w:rPr>
          <w:rFonts w:cs="宋体" w:hint="eastAsia"/>
        </w:rPr>
        <w:t>标准不确定度</w:t>
      </w:r>
      <w:r>
        <w:rPr>
          <w:i/>
          <w:iCs/>
        </w:rPr>
        <w:t>u</w:t>
      </w:r>
      <w:r>
        <w:rPr>
          <w:vertAlign w:val="subscript"/>
        </w:rPr>
        <w:t>r1</w:t>
      </w:r>
      <w:r w:rsidRPr="00BC034F">
        <w:t>(</w:t>
      </w:r>
      <w:r>
        <w:rPr>
          <w:i/>
          <w:iCs/>
        </w:rPr>
        <w:t>I</w:t>
      </w:r>
      <w:r w:rsidRPr="00BC034F">
        <w:rPr>
          <w:vertAlign w:val="subscript"/>
        </w:rPr>
        <w:t>0</w:t>
      </w:r>
      <w:r w:rsidRPr="00BC034F">
        <w:t>)</w:t>
      </w:r>
    </w:p>
    <w:p w:rsidR="005D7C4D" w:rsidRPr="00BC034F" w:rsidRDefault="005D7C4D" w:rsidP="00217207">
      <w:pPr>
        <w:spacing w:line="360" w:lineRule="auto"/>
        <w:ind w:right="-108" w:firstLineChars="200" w:firstLine="480"/>
      </w:pPr>
      <w:r w:rsidRPr="00BC034F">
        <w:rPr>
          <w:rFonts w:cs="宋体" w:hint="eastAsia"/>
        </w:rPr>
        <w:t>对</w:t>
      </w:r>
      <w:r w:rsidRPr="00A01261">
        <w:rPr>
          <w:rFonts w:cs="宋体" w:hint="eastAsia"/>
        </w:rPr>
        <w:t>起始动作电压</w:t>
      </w:r>
      <w:r w:rsidRPr="00A01261">
        <w:t>1000 V</w:t>
      </w:r>
      <w:r w:rsidRPr="00DF71D2">
        <w:rPr>
          <w:rFonts w:cs="宋体" w:hint="eastAsia"/>
        </w:rPr>
        <w:t>点</w:t>
      </w:r>
      <w:r w:rsidRPr="00BC034F">
        <w:rPr>
          <w:rFonts w:cs="宋体" w:hint="eastAsia"/>
        </w:rPr>
        <w:t>在重复性条件下测量</w:t>
      </w:r>
      <w:r w:rsidRPr="00BC034F">
        <w:t>10</w:t>
      </w:r>
      <w:r w:rsidRPr="00BC034F">
        <w:rPr>
          <w:rFonts w:cs="宋体" w:hint="eastAsia"/>
        </w:rPr>
        <w:t>次，由测量重复性引入的不确定度采用</w:t>
      </w:r>
      <w:r w:rsidRPr="00BC034F">
        <w:t>A</w:t>
      </w:r>
      <w:r w:rsidRPr="00BC034F">
        <w:rPr>
          <w:rFonts w:cs="宋体" w:hint="eastAsia"/>
        </w:rPr>
        <w:t>类方法评定。测量结果见表</w:t>
      </w:r>
      <w:r>
        <w:t>3</w:t>
      </w:r>
      <w:r w:rsidRPr="00BC034F">
        <w:rPr>
          <w:rFonts w:cs="宋体" w:hint="eastAsia"/>
        </w:rPr>
        <w:t>：</w:t>
      </w:r>
    </w:p>
    <w:p w:rsidR="005D7C4D" w:rsidRPr="00F94F55" w:rsidRDefault="005D7C4D" w:rsidP="00217207">
      <w:pPr>
        <w:spacing w:line="360" w:lineRule="auto"/>
        <w:ind w:leftChars="86" w:left="206" w:right="-108"/>
        <w:jc w:val="center"/>
        <w:rPr>
          <w:rFonts w:ascii="黑体" w:eastAsia="黑体" w:hAnsi="黑体"/>
          <w:color w:val="000000"/>
          <w:kern w:val="0"/>
          <w:sz w:val="21"/>
          <w:szCs w:val="21"/>
        </w:rPr>
      </w:pPr>
      <w:r w:rsidRPr="00F94F55">
        <w:rPr>
          <w:rFonts w:ascii="黑体" w:eastAsia="黑体" w:hAnsi="黑体" w:cs="黑体" w:hint="eastAsia"/>
          <w:color w:val="000000"/>
          <w:sz w:val="21"/>
          <w:szCs w:val="21"/>
        </w:rPr>
        <w:t>表</w:t>
      </w:r>
      <w:r w:rsidRPr="00F94F55">
        <w:rPr>
          <w:rFonts w:ascii="黑体" w:eastAsia="黑体" w:hAnsi="黑体" w:cs="黑体"/>
          <w:color w:val="000000"/>
          <w:sz w:val="21"/>
          <w:szCs w:val="21"/>
        </w:rPr>
        <w:t>3</w:t>
      </w:r>
      <w:r w:rsidRPr="00F94F55">
        <w:rPr>
          <w:rFonts w:ascii="黑体" w:eastAsia="黑体" w:hAnsi="黑体" w:cs="黑体" w:hint="eastAsia"/>
          <w:sz w:val="21"/>
          <w:szCs w:val="21"/>
        </w:rPr>
        <w:t>起始动作电压</w:t>
      </w:r>
      <w:r w:rsidRPr="00F94F55">
        <w:rPr>
          <w:rFonts w:ascii="黑体" w:eastAsia="黑体" w:hAnsi="黑体" w:cs="黑体"/>
          <w:sz w:val="21"/>
          <w:szCs w:val="21"/>
        </w:rPr>
        <w:t>1000 V</w:t>
      </w:r>
      <w:r w:rsidRPr="00F94F55">
        <w:rPr>
          <w:rFonts w:ascii="黑体" w:eastAsia="黑体" w:hAnsi="黑体" w:cs="黑体" w:hint="eastAsia"/>
          <w:sz w:val="21"/>
          <w:szCs w:val="21"/>
        </w:rPr>
        <w:t>点，电流表</w:t>
      </w:r>
      <w:r w:rsidRPr="00F94F55">
        <w:rPr>
          <w:rFonts w:ascii="黑体" w:eastAsia="黑体" w:hAnsi="黑体" w:cs="黑体"/>
          <w:color w:val="000000"/>
          <w:sz w:val="21"/>
          <w:szCs w:val="21"/>
        </w:rPr>
        <w:t>10</w:t>
      </w:r>
      <w:r w:rsidRPr="00F94F55">
        <w:rPr>
          <w:rFonts w:ascii="黑体" w:eastAsia="黑体" w:hAnsi="黑体" w:cs="黑体" w:hint="eastAsia"/>
          <w:color w:val="000000"/>
          <w:sz w:val="21"/>
          <w:szCs w:val="21"/>
        </w:rPr>
        <w:t>次</w:t>
      </w:r>
      <w:r w:rsidRPr="00F94F55">
        <w:rPr>
          <w:rFonts w:ascii="黑体" w:eastAsia="黑体" w:hAnsi="黑体" w:cs="黑体" w:hint="eastAsia"/>
          <w:color w:val="000000"/>
          <w:kern w:val="0"/>
          <w:sz w:val="21"/>
          <w:szCs w:val="21"/>
        </w:rPr>
        <w:t>测得值</w:t>
      </w:r>
      <w:r w:rsidRPr="00F94F55">
        <w:rPr>
          <w:rFonts w:ascii="黑体" w:eastAsia="黑体" w:hAnsi="黑体" w:cs="黑体" w:hint="eastAsia"/>
          <w:kern w:val="0"/>
          <w:sz w:val="21"/>
          <w:szCs w:val="21"/>
        </w:rPr>
        <w:t>（</w:t>
      </w:r>
      <w:r w:rsidRPr="00F94F55">
        <w:rPr>
          <w:rFonts w:ascii="黑体" w:eastAsia="黑体" w:hAnsi="黑体" w:cs="黑体"/>
          <w:color w:val="000000"/>
          <w:sz w:val="21"/>
          <w:szCs w:val="21"/>
        </w:rPr>
        <w:t>mA</w:t>
      </w:r>
      <w:r w:rsidRPr="00F94F55">
        <w:rPr>
          <w:rFonts w:ascii="黑体" w:eastAsia="黑体" w:hAnsi="黑体" w:cs="黑体" w:hint="eastAsia"/>
          <w:kern w:val="0"/>
          <w:sz w:val="21"/>
          <w:szCs w:val="21"/>
        </w:rPr>
        <w:t>）</w:t>
      </w: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82"/>
        <w:gridCol w:w="982"/>
        <w:gridCol w:w="982"/>
        <w:gridCol w:w="982"/>
        <w:gridCol w:w="983"/>
        <w:gridCol w:w="982"/>
        <w:gridCol w:w="982"/>
        <w:gridCol w:w="982"/>
        <w:gridCol w:w="982"/>
        <w:gridCol w:w="984"/>
      </w:tblGrid>
      <w:tr w:rsidR="005D7C4D" w:rsidRPr="005B5A54">
        <w:trPr>
          <w:trHeight w:val="409"/>
          <w:jc w:val="center"/>
        </w:trPr>
        <w:tc>
          <w:tcPr>
            <w:tcW w:w="9823" w:type="dxa"/>
            <w:gridSpan w:val="10"/>
          </w:tcPr>
          <w:p w:rsidR="005D7C4D" w:rsidRPr="005B5A54" w:rsidRDefault="005D7C4D" w:rsidP="004611DB">
            <w:pPr>
              <w:ind w:right="-108"/>
              <w:jc w:val="center"/>
              <w:rPr>
                <w:color w:val="000000"/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脉冲波型</w:t>
            </w:r>
          </w:p>
        </w:tc>
      </w:tr>
      <w:tr w:rsidR="005D7C4D" w:rsidRPr="005B5A54">
        <w:trPr>
          <w:trHeight w:val="457"/>
          <w:jc w:val="center"/>
        </w:trPr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7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983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7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8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984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5</w:t>
            </w:r>
          </w:p>
        </w:tc>
      </w:tr>
      <w:tr w:rsidR="005D7C4D" w:rsidRPr="005B5A54">
        <w:trPr>
          <w:trHeight w:val="457"/>
          <w:jc w:val="center"/>
        </w:trPr>
        <w:tc>
          <w:tcPr>
            <w:tcW w:w="9823" w:type="dxa"/>
            <w:gridSpan w:val="10"/>
            <w:vAlign w:val="center"/>
          </w:tcPr>
          <w:p w:rsidR="005D7C4D" w:rsidRPr="005B5A54" w:rsidRDefault="005D7C4D" w:rsidP="00AF48A7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 xml:space="preserve"> </w:t>
            </w:r>
            <w:r w:rsidRPr="005B5A54">
              <w:rPr>
                <w:rFonts w:cs="宋体" w:hint="eastAsia"/>
                <w:sz w:val="21"/>
                <w:szCs w:val="21"/>
              </w:rPr>
              <w:t>持续波型</w:t>
            </w:r>
          </w:p>
        </w:tc>
      </w:tr>
      <w:tr w:rsidR="005D7C4D" w:rsidRPr="005B5A54">
        <w:trPr>
          <w:trHeight w:val="457"/>
          <w:jc w:val="center"/>
        </w:trPr>
        <w:tc>
          <w:tcPr>
            <w:tcW w:w="982" w:type="dxa"/>
            <w:vAlign w:val="center"/>
          </w:tcPr>
          <w:p w:rsidR="005D7C4D" w:rsidRPr="00E53460" w:rsidRDefault="005D7C4D" w:rsidP="00AF48A7">
            <w:pPr>
              <w:jc w:val="center"/>
              <w:rPr>
                <w:sz w:val="21"/>
                <w:szCs w:val="21"/>
              </w:rPr>
            </w:pPr>
            <w:r w:rsidRPr="00E53460">
              <w:rPr>
                <w:sz w:val="21"/>
                <w:szCs w:val="21"/>
              </w:rPr>
              <w:t>1.002</w:t>
            </w:r>
          </w:p>
        </w:tc>
        <w:tc>
          <w:tcPr>
            <w:tcW w:w="982" w:type="dxa"/>
            <w:vAlign w:val="center"/>
          </w:tcPr>
          <w:p w:rsidR="005D7C4D" w:rsidRDefault="005D7C4D" w:rsidP="00AF48A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1.002</w:t>
            </w:r>
          </w:p>
        </w:tc>
        <w:tc>
          <w:tcPr>
            <w:tcW w:w="982" w:type="dxa"/>
            <w:vAlign w:val="center"/>
          </w:tcPr>
          <w:p w:rsidR="005D7C4D" w:rsidRDefault="005D7C4D" w:rsidP="00AF48A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1.001</w:t>
            </w:r>
          </w:p>
        </w:tc>
        <w:tc>
          <w:tcPr>
            <w:tcW w:w="982" w:type="dxa"/>
            <w:vAlign w:val="center"/>
          </w:tcPr>
          <w:p w:rsidR="005D7C4D" w:rsidRDefault="005D7C4D" w:rsidP="00AF48A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1.002</w:t>
            </w:r>
          </w:p>
        </w:tc>
        <w:tc>
          <w:tcPr>
            <w:tcW w:w="983" w:type="dxa"/>
            <w:vAlign w:val="center"/>
          </w:tcPr>
          <w:p w:rsidR="005D7C4D" w:rsidRDefault="005D7C4D" w:rsidP="008A07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1.003</w:t>
            </w:r>
          </w:p>
        </w:tc>
        <w:tc>
          <w:tcPr>
            <w:tcW w:w="982" w:type="dxa"/>
            <w:vAlign w:val="center"/>
          </w:tcPr>
          <w:p w:rsidR="005D7C4D" w:rsidRDefault="005D7C4D" w:rsidP="00AF48A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1.001</w:t>
            </w:r>
          </w:p>
        </w:tc>
        <w:tc>
          <w:tcPr>
            <w:tcW w:w="982" w:type="dxa"/>
            <w:vAlign w:val="center"/>
          </w:tcPr>
          <w:p w:rsidR="005D7C4D" w:rsidRDefault="005D7C4D" w:rsidP="00AF48A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1.001</w:t>
            </w:r>
          </w:p>
        </w:tc>
        <w:tc>
          <w:tcPr>
            <w:tcW w:w="982" w:type="dxa"/>
            <w:vAlign w:val="center"/>
          </w:tcPr>
          <w:p w:rsidR="005D7C4D" w:rsidRDefault="005D7C4D" w:rsidP="008A07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1.002</w:t>
            </w:r>
          </w:p>
        </w:tc>
        <w:tc>
          <w:tcPr>
            <w:tcW w:w="982" w:type="dxa"/>
            <w:vAlign w:val="center"/>
          </w:tcPr>
          <w:p w:rsidR="005D7C4D" w:rsidRDefault="005D7C4D" w:rsidP="008A078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1.001</w:t>
            </w:r>
          </w:p>
        </w:tc>
        <w:tc>
          <w:tcPr>
            <w:tcW w:w="984" w:type="dxa"/>
            <w:vAlign w:val="center"/>
          </w:tcPr>
          <w:p w:rsidR="005D7C4D" w:rsidRDefault="005D7C4D" w:rsidP="00AF48A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1.001</w:t>
            </w:r>
          </w:p>
        </w:tc>
      </w:tr>
    </w:tbl>
    <w:p w:rsidR="005D7C4D" w:rsidRDefault="005D7C4D" w:rsidP="00217207">
      <w:pPr>
        <w:spacing w:line="360" w:lineRule="auto"/>
        <w:ind w:right="-105" w:firstLineChars="200" w:firstLine="480"/>
      </w:pPr>
      <w:r w:rsidRPr="00781AE1">
        <w:rPr>
          <w:rFonts w:cs="宋体" w:hint="eastAsia"/>
          <w:color w:val="000000"/>
        </w:rPr>
        <w:t>单次测量值的标准偏差：</w:t>
      </w:r>
      <w:r>
        <w:rPr>
          <w:rFonts w:cs="宋体" w:hint="eastAsia"/>
        </w:rPr>
        <w:t>脉冲波型</w:t>
      </w:r>
      <w:r w:rsidRPr="00FF4104">
        <w:rPr>
          <w:rFonts w:cs="宋体" w:hint="eastAsia"/>
        </w:rPr>
        <w:t>：</w:t>
      </w:r>
      <w:r w:rsidRPr="00FF4104">
        <w:rPr>
          <w:i/>
          <w:iCs/>
        </w:rPr>
        <w:t>s</w:t>
      </w:r>
      <w:r w:rsidRPr="00FF4104">
        <w:t xml:space="preserve"> =0.</w:t>
      </w:r>
      <w:r>
        <w:t xml:space="preserve">0012 </w:t>
      </w:r>
      <w:r w:rsidRPr="00781AE1">
        <w:rPr>
          <w:color w:val="000000"/>
        </w:rPr>
        <w:t>mA</w:t>
      </w:r>
      <w:r>
        <w:rPr>
          <w:rFonts w:cs="宋体" w:hint="eastAsia"/>
          <w:color w:val="000000"/>
        </w:rPr>
        <w:t>，</w:t>
      </w:r>
      <w:r w:rsidRPr="004611DB">
        <w:rPr>
          <w:rFonts w:cs="宋体" w:hint="eastAsia"/>
        </w:rPr>
        <w:t>持续波型</w:t>
      </w:r>
      <w:r w:rsidRPr="00FF4104">
        <w:rPr>
          <w:rFonts w:cs="宋体" w:hint="eastAsia"/>
        </w:rPr>
        <w:t>：</w:t>
      </w:r>
      <w:r w:rsidRPr="00FF4104">
        <w:rPr>
          <w:i/>
          <w:iCs/>
        </w:rPr>
        <w:t>s</w:t>
      </w:r>
      <w:r w:rsidRPr="00FF4104">
        <w:t xml:space="preserve"> =0.</w:t>
      </w:r>
      <w:r>
        <w:t xml:space="preserve">00070 </w:t>
      </w:r>
      <w:r w:rsidRPr="00781AE1">
        <w:rPr>
          <w:color w:val="000000"/>
        </w:rPr>
        <w:t>mA</w:t>
      </w:r>
      <w:r>
        <w:rPr>
          <w:rFonts w:cs="宋体" w:hint="eastAsia"/>
          <w:color w:val="000000"/>
        </w:rPr>
        <w:t>。</w:t>
      </w:r>
      <w:r w:rsidRPr="00781AE1">
        <w:rPr>
          <w:rFonts w:cs="宋体" w:hint="eastAsia"/>
          <w:color w:val="000000"/>
        </w:rPr>
        <w:t>由于实际校准中以一次测量的测得值作为实测值，则</w:t>
      </w:r>
    </w:p>
    <w:p w:rsidR="005D7C4D" w:rsidRDefault="005D7C4D" w:rsidP="00217207">
      <w:pPr>
        <w:spacing w:line="360" w:lineRule="auto"/>
        <w:ind w:right="-105" w:firstLineChars="200" w:firstLine="480"/>
      </w:pPr>
      <w:r>
        <w:rPr>
          <w:rFonts w:cs="宋体" w:hint="eastAsia"/>
        </w:rPr>
        <w:t>脉冲波型</w:t>
      </w:r>
      <w:r w:rsidRPr="00FF4104">
        <w:rPr>
          <w:rFonts w:cs="宋体" w:hint="eastAsia"/>
        </w:rPr>
        <w:t>：</w:t>
      </w:r>
      <w:r>
        <w:rPr>
          <w:i/>
          <w:iCs/>
        </w:rPr>
        <w:t>u</w:t>
      </w:r>
      <w:r>
        <w:rPr>
          <w:vertAlign w:val="subscript"/>
        </w:rPr>
        <w:t>r1</w:t>
      </w:r>
      <w:r w:rsidRPr="00BC034F">
        <w:t>(</w:t>
      </w:r>
      <w:r>
        <w:rPr>
          <w:i/>
          <w:iCs/>
        </w:rPr>
        <w:t>I</w:t>
      </w:r>
      <w:r w:rsidRPr="00BC034F">
        <w:rPr>
          <w:vertAlign w:val="subscript"/>
        </w:rPr>
        <w:t>0</w:t>
      </w:r>
      <w:r w:rsidRPr="00BC034F">
        <w:t>)</w:t>
      </w:r>
      <w:r w:rsidRPr="00FF4104">
        <w:t xml:space="preserve">= </w:t>
      </w:r>
      <w:r w:rsidRPr="00FF4104">
        <w:rPr>
          <w:position w:val="-24"/>
        </w:rPr>
        <w:object w:dxaOrig="5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30.75pt" o:ole="">
            <v:imagedata r:id="rId7" o:title=""/>
          </v:shape>
          <o:OLEObject Type="Embed" ProgID="Equation.3" ShapeID="_x0000_i1025" DrawAspect="Content" ObjectID="_1695190676" r:id="rId8"/>
        </w:object>
      </w:r>
      <w:r w:rsidRPr="00FF4104">
        <w:t>×100%=0.</w:t>
      </w:r>
      <w:r>
        <w:t>12</w:t>
      </w:r>
      <w:r w:rsidRPr="00FF4104">
        <w:t>%</w:t>
      </w:r>
      <w:r>
        <w:rPr>
          <w:rFonts w:cs="宋体" w:hint="eastAsia"/>
        </w:rPr>
        <w:t>；</w:t>
      </w:r>
    </w:p>
    <w:p w:rsidR="005D7C4D" w:rsidRDefault="005D7C4D" w:rsidP="00217207">
      <w:pPr>
        <w:spacing w:line="360" w:lineRule="auto"/>
        <w:ind w:right="-105" w:firstLineChars="200" w:firstLine="480"/>
      </w:pPr>
      <w:r w:rsidRPr="004611DB">
        <w:rPr>
          <w:rFonts w:cs="宋体" w:hint="eastAsia"/>
        </w:rPr>
        <w:t>持续波型</w:t>
      </w:r>
      <w:r w:rsidRPr="00FF4104">
        <w:rPr>
          <w:rFonts w:cs="宋体" w:hint="eastAsia"/>
        </w:rPr>
        <w:t>：</w:t>
      </w:r>
      <w:r>
        <w:rPr>
          <w:i/>
          <w:iCs/>
        </w:rPr>
        <w:t>u</w:t>
      </w:r>
      <w:r>
        <w:rPr>
          <w:vertAlign w:val="subscript"/>
        </w:rPr>
        <w:t>r1</w:t>
      </w:r>
      <w:r w:rsidRPr="00BC034F">
        <w:t>(</w:t>
      </w:r>
      <w:r>
        <w:rPr>
          <w:i/>
          <w:iCs/>
        </w:rPr>
        <w:t>I</w:t>
      </w:r>
      <w:r w:rsidRPr="00BC034F">
        <w:rPr>
          <w:vertAlign w:val="subscript"/>
        </w:rPr>
        <w:t>0</w:t>
      </w:r>
      <w:r w:rsidRPr="00BC034F">
        <w:t>)</w:t>
      </w:r>
      <w:r w:rsidRPr="00FF4104">
        <w:t xml:space="preserve">= </w:t>
      </w:r>
      <w:r w:rsidRPr="00FF4104">
        <w:rPr>
          <w:position w:val="-24"/>
        </w:rPr>
        <w:object w:dxaOrig="560" w:dyaOrig="620">
          <v:shape id="_x0000_i1026" type="#_x0000_t75" style="width:27.75pt;height:30.75pt" o:ole="">
            <v:imagedata r:id="rId7" o:title=""/>
          </v:shape>
          <o:OLEObject Type="Embed" ProgID="Equation.3" ShapeID="_x0000_i1026" DrawAspect="Content" ObjectID="_1695190677" r:id="rId9"/>
        </w:object>
      </w:r>
      <w:r w:rsidRPr="00FF4104">
        <w:t>×100%=0.0</w:t>
      </w:r>
      <w:r>
        <w:t>70</w:t>
      </w:r>
      <w:r w:rsidRPr="00FF4104">
        <w:t>%</w:t>
      </w:r>
      <w:r>
        <w:rPr>
          <w:rFonts w:cs="宋体" w:hint="eastAsia"/>
        </w:rPr>
        <w:t>。</w:t>
      </w:r>
    </w:p>
    <w:p w:rsidR="005D7C4D" w:rsidRPr="00781AE1" w:rsidRDefault="005D7C4D" w:rsidP="00217207">
      <w:pPr>
        <w:spacing w:line="360" w:lineRule="auto"/>
        <w:ind w:right="-108"/>
        <w:rPr>
          <w:color w:val="000000"/>
        </w:rPr>
      </w:pPr>
      <w:r>
        <w:rPr>
          <w:color w:val="000000"/>
        </w:rPr>
        <w:t>3</w:t>
      </w:r>
      <w:r w:rsidRPr="00781AE1">
        <w:rPr>
          <w:color w:val="000000"/>
        </w:rPr>
        <w:t>.2</w:t>
      </w:r>
      <w:r w:rsidRPr="00781AE1">
        <w:rPr>
          <w:rFonts w:cs="宋体" w:hint="eastAsia"/>
          <w:color w:val="000000"/>
        </w:rPr>
        <w:t>分辨力引入的</w:t>
      </w:r>
      <w:r>
        <w:rPr>
          <w:rFonts w:cs="宋体" w:hint="eastAsia"/>
        </w:rPr>
        <w:t>相对</w:t>
      </w:r>
      <w:r w:rsidRPr="00781AE1">
        <w:rPr>
          <w:rFonts w:cs="宋体" w:hint="eastAsia"/>
          <w:color w:val="000000"/>
        </w:rPr>
        <w:t>标准不确定度</w:t>
      </w:r>
      <w:r>
        <w:rPr>
          <w:i/>
          <w:iCs/>
          <w:color w:val="000000"/>
        </w:rPr>
        <w:t>u</w:t>
      </w:r>
      <w:r>
        <w:rPr>
          <w:color w:val="000000"/>
          <w:sz w:val="18"/>
          <w:szCs w:val="18"/>
          <w:vertAlign w:val="subscript"/>
        </w:rPr>
        <w:t>r2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</w:p>
    <w:p w:rsidR="005D7C4D" w:rsidRDefault="005D7C4D" w:rsidP="004231B2">
      <w:pPr>
        <w:spacing w:line="360" w:lineRule="auto"/>
        <w:ind w:right="-105" w:firstLineChars="200" w:firstLine="480"/>
      </w:pPr>
      <w:r w:rsidRPr="00781AE1">
        <w:rPr>
          <w:rFonts w:cs="宋体" w:hint="eastAsia"/>
          <w:color w:val="000000"/>
        </w:rPr>
        <w:t>电流显示</w:t>
      </w:r>
      <w:r w:rsidRPr="00B223E8">
        <w:rPr>
          <w:rFonts w:cs="宋体" w:hint="eastAsia"/>
        </w:rPr>
        <w:t>分辨力为</w:t>
      </w:r>
      <w:r w:rsidRPr="00B223E8">
        <w:t>0.001 mA</w:t>
      </w:r>
      <w:r w:rsidRPr="00B223E8">
        <w:rPr>
          <w:rFonts w:cs="宋体" w:hint="eastAsia"/>
        </w:rPr>
        <w:t>，区间半宽为</w:t>
      </w:r>
      <w:r w:rsidRPr="00B223E8">
        <w:t>0.0005 mA</w:t>
      </w:r>
      <w:r w:rsidRPr="00B223E8">
        <w:rPr>
          <w:rFonts w:eastAsia="楷体_GB2312" w:cs="楷体_GB2312" w:hint="eastAsia"/>
          <w:lang w:val="en-GB"/>
        </w:rPr>
        <w:t>，</w:t>
      </w:r>
      <w:r w:rsidRPr="00B223E8">
        <w:rPr>
          <w:rFonts w:cs="宋体" w:hint="eastAsia"/>
        </w:rPr>
        <w:t>此区</w:t>
      </w:r>
      <w:r w:rsidRPr="00781AE1">
        <w:rPr>
          <w:rFonts w:cs="宋体" w:hint="eastAsia"/>
          <w:color w:val="000000"/>
        </w:rPr>
        <w:t>间服从均匀分布，包含因子</w:t>
      </w:r>
      <w:r w:rsidRPr="00781AE1">
        <w:rPr>
          <w:i/>
          <w:iCs/>
          <w:color w:val="000000"/>
        </w:rPr>
        <w:t xml:space="preserve">k </w:t>
      </w:r>
      <w:r w:rsidRPr="00781AE1">
        <w:rPr>
          <w:color w:val="000000"/>
        </w:rPr>
        <w:t>=</w:t>
      </w:r>
      <w:r w:rsidRPr="00781AE1">
        <w:rPr>
          <w:color w:val="000000"/>
          <w:position w:val="-8"/>
        </w:rPr>
        <w:object w:dxaOrig="360" w:dyaOrig="360">
          <v:shape id="_x0000_i1027" type="#_x0000_t75" style="width:18.75pt;height:18.75pt" o:ole="">
            <v:imagedata r:id="rId10" o:title=""/>
          </v:shape>
          <o:OLEObject Type="Embed" ProgID="Equation.3" ShapeID="_x0000_i1027" DrawAspect="Content" ObjectID="_1695190678" r:id="rId11"/>
        </w:object>
      </w:r>
      <w:r w:rsidRPr="00781AE1">
        <w:rPr>
          <w:rFonts w:cs="宋体" w:hint="eastAsia"/>
          <w:color w:val="000000"/>
        </w:rPr>
        <w:t>，则</w:t>
      </w:r>
      <w:r>
        <w:rPr>
          <w:i/>
          <w:iCs/>
          <w:color w:val="000000"/>
        </w:rPr>
        <w:t>u</w:t>
      </w:r>
      <w:r>
        <w:rPr>
          <w:color w:val="000000"/>
          <w:sz w:val="18"/>
          <w:szCs w:val="18"/>
          <w:vertAlign w:val="subscript"/>
        </w:rPr>
        <w:t>r2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FF4104">
        <w:t xml:space="preserve">= </w:t>
      </w:r>
      <w:r w:rsidRPr="00FF4104">
        <w:rPr>
          <w:position w:val="-24"/>
        </w:rPr>
        <w:object w:dxaOrig="1660" w:dyaOrig="680">
          <v:shape id="_x0000_i1028" type="#_x0000_t75" style="width:83.25pt;height:33.75pt" o:ole="">
            <v:imagedata r:id="rId12" o:title=""/>
          </v:shape>
          <o:OLEObject Type="Embed" ProgID="Equation.3" ShapeID="_x0000_i1028" DrawAspect="Content" ObjectID="_1695190679" r:id="rId13"/>
        </w:object>
      </w:r>
      <w:r w:rsidRPr="00FF4104">
        <w:t>×100%=0.029%</w:t>
      </w:r>
      <w:r>
        <w:rPr>
          <w:rFonts w:cs="宋体" w:hint="eastAsia"/>
        </w:rPr>
        <w:t>；</w:t>
      </w:r>
    </w:p>
    <w:p w:rsidR="005D7C4D" w:rsidRPr="00781AE1" w:rsidRDefault="005D7C4D" w:rsidP="00217207">
      <w:pPr>
        <w:spacing w:line="360" w:lineRule="auto"/>
        <w:ind w:right="-108" w:firstLineChars="200" w:firstLine="480"/>
        <w:rPr>
          <w:rFonts w:eastAsia="楷体_GB2312"/>
          <w:color w:val="000000"/>
          <w:lang w:val="en-GB"/>
        </w:rPr>
      </w:pPr>
      <w:r w:rsidRPr="00781AE1">
        <w:rPr>
          <w:rFonts w:cs="宋体" w:hint="eastAsia"/>
          <w:color w:val="000000"/>
        </w:rPr>
        <w:t>取重复性与分辨力引入的标准不确定度的最大者</w:t>
      </w:r>
      <w:r>
        <w:rPr>
          <w:i/>
          <w:iCs/>
        </w:rPr>
        <w:t>u</w:t>
      </w:r>
      <w:r>
        <w:rPr>
          <w:vertAlign w:val="subscript"/>
        </w:rPr>
        <w:t>r1</w:t>
      </w:r>
      <w:r w:rsidRPr="00BC034F">
        <w:t>(</w:t>
      </w:r>
      <w:r>
        <w:rPr>
          <w:i/>
          <w:iCs/>
        </w:rPr>
        <w:t>I</w:t>
      </w:r>
      <w:r w:rsidRPr="00BC034F">
        <w:rPr>
          <w:vertAlign w:val="subscript"/>
        </w:rPr>
        <w:t>0</w:t>
      </w:r>
      <w:r w:rsidRPr="00BC034F">
        <w:t>)</w:t>
      </w:r>
      <w:r w:rsidRPr="00781AE1">
        <w:rPr>
          <w:rFonts w:eastAsia="楷体_GB2312" w:cs="楷体_GB2312" w:hint="eastAsia"/>
          <w:color w:val="000000"/>
          <w:lang w:val="en-GB"/>
        </w:rPr>
        <w:t>。</w:t>
      </w:r>
    </w:p>
    <w:p w:rsidR="005D7C4D" w:rsidRPr="00781AE1" w:rsidRDefault="005D7C4D" w:rsidP="00217207">
      <w:pPr>
        <w:spacing w:line="360" w:lineRule="auto"/>
        <w:ind w:right="-108"/>
        <w:rPr>
          <w:color w:val="000000"/>
        </w:rPr>
      </w:pPr>
      <w:r>
        <w:rPr>
          <w:color w:val="000000"/>
        </w:rPr>
        <w:t>3</w:t>
      </w:r>
      <w:r w:rsidRPr="00781AE1">
        <w:rPr>
          <w:color w:val="000000"/>
        </w:rPr>
        <w:t xml:space="preserve">.3 </w:t>
      </w:r>
      <w:r w:rsidRPr="00781AE1">
        <w:rPr>
          <w:rFonts w:cs="宋体" w:hint="eastAsia"/>
          <w:color w:val="000000"/>
        </w:rPr>
        <w:t>数字多用表准确度引入的</w:t>
      </w:r>
      <w:r>
        <w:rPr>
          <w:rFonts w:cs="宋体" w:hint="eastAsia"/>
        </w:rPr>
        <w:t>相对</w:t>
      </w:r>
      <w:r w:rsidRPr="00781AE1">
        <w:rPr>
          <w:rFonts w:cs="宋体" w:hint="eastAsia"/>
          <w:color w:val="000000"/>
        </w:rPr>
        <w:t>标准不确定度</w:t>
      </w:r>
      <w:r>
        <w:rPr>
          <w:i/>
          <w:iCs/>
          <w:color w:val="000000"/>
        </w:rPr>
        <w:t>u</w:t>
      </w:r>
      <w:r>
        <w:rPr>
          <w:color w:val="000000"/>
          <w:sz w:val="18"/>
          <w:szCs w:val="18"/>
          <w:vertAlign w:val="subscript"/>
        </w:rPr>
        <w:t>r3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</w:p>
    <w:p w:rsidR="005D7C4D" w:rsidRDefault="005D7C4D" w:rsidP="00AE72E5">
      <w:pPr>
        <w:spacing w:line="360" w:lineRule="auto"/>
        <w:ind w:right="-108" w:firstLineChars="200" w:firstLine="480"/>
      </w:pPr>
      <w:r w:rsidRPr="00FF4104">
        <w:rPr>
          <w:rFonts w:cs="宋体" w:hint="eastAsia"/>
        </w:rPr>
        <w:t>测量起</w:t>
      </w:r>
      <w:r w:rsidRPr="00F50A55">
        <w:rPr>
          <w:rFonts w:cs="宋体" w:hint="eastAsia"/>
        </w:rPr>
        <w:t>始动作电压</w:t>
      </w:r>
      <w:r w:rsidRPr="00F50A55">
        <w:t>1000V</w:t>
      </w:r>
      <w:r w:rsidRPr="00F50A55">
        <w:rPr>
          <w:rFonts w:cs="宋体" w:hint="eastAsia"/>
        </w:rPr>
        <w:t>时，数字多用表测量流经</w:t>
      </w:r>
      <w:r>
        <w:rPr>
          <w:rFonts w:cs="宋体" w:hint="eastAsia"/>
        </w:rPr>
        <w:t>标准高值</w:t>
      </w:r>
      <w:r w:rsidRPr="00F50A55">
        <w:rPr>
          <w:rFonts w:cs="宋体" w:hint="eastAsia"/>
        </w:rPr>
        <w:t>电阻的电流值为</w:t>
      </w:r>
      <w:r w:rsidRPr="00F50A55">
        <w:t>1 mA</w:t>
      </w:r>
      <w:r w:rsidRPr="00F50A55">
        <w:rPr>
          <w:rFonts w:cs="宋体" w:hint="eastAsia"/>
        </w:rPr>
        <w:t>，其准确度</w:t>
      </w:r>
      <w:r>
        <w:rPr>
          <w:rFonts w:cs="宋体" w:hint="eastAsia"/>
        </w:rPr>
        <w:t>在</w:t>
      </w:r>
      <w:r w:rsidRPr="0043314C">
        <w:rPr>
          <w:rFonts w:cs="宋体" w:hint="eastAsia"/>
        </w:rPr>
        <w:t>采样间隔</w:t>
      </w:r>
      <w:r w:rsidRPr="0043314C">
        <w:t>1 ms</w:t>
      </w:r>
      <w:r>
        <w:rPr>
          <w:rFonts w:cs="宋体" w:hint="eastAsia"/>
        </w:rPr>
        <w:t>时</w:t>
      </w:r>
      <w:r w:rsidRPr="00F50A55">
        <w:rPr>
          <w:rFonts w:cs="宋体" w:hint="eastAsia"/>
        </w:rPr>
        <w:t>为</w:t>
      </w:r>
      <w:r w:rsidRPr="00F50A55">
        <w:t>±0.15%</w:t>
      </w:r>
      <w:r w:rsidRPr="00F50A55">
        <w:rPr>
          <w:rFonts w:cs="宋体" w:hint="eastAsia"/>
        </w:rPr>
        <w:t>读数值</w:t>
      </w:r>
      <w:r w:rsidRPr="00F50A55">
        <w:t>=1.5 μA</w:t>
      </w:r>
      <w:r w:rsidRPr="00F50A55">
        <w:rPr>
          <w:rFonts w:cs="宋体" w:hint="eastAsia"/>
        </w:rPr>
        <w:t>，区间半宽为</w:t>
      </w:r>
      <w:r w:rsidRPr="00F50A55">
        <w:t>1.5 μA</w:t>
      </w:r>
      <w:r w:rsidRPr="00F50A55">
        <w:rPr>
          <w:rFonts w:cs="宋体" w:hint="eastAsia"/>
        </w:rPr>
        <w:t>，此区间服从均匀分布，包含因子</w:t>
      </w:r>
      <w:r w:rsidRPr="00F50A55">
        <w:rPr>
          <w:i/>
          <w:iCs/>
        </w:rPr>
        <w:t xml:space="preserve">k </w:t>
      </w:r>
      <w:r w:rsidRPr="00F50A55">
        <w:t>=</w:t>
      </w:r>
      <w:r w:rsidRPr="00F50A55">
        <w:rPr>
          <w:position w:val="-8"/>
        </w:rPr>
        <w:object w:dxaOrig="360" w:dyaOrig="360">
          <v:shape id="_x0000_i1029" type="#_x0000_t75" style="width:18.75pt;height:18.75pt" o:ole="">
            <v:imagedata r:id="rId10" o:title=""/>
          </v:shape>
          <o:OLEObject Type="Embed" ProgID="Equation.3" ShapeID="_x0000_i1029" DrawAspect="Content" ObjectID="_1695190680" r:id="rId14"/>
        </w:object>
      </w:r>
      <w:r w:rsidRPr="00F50A55">
        <w:rPr>
          <w:rFonts w:cs="宋体" w:hint="eastAsia"/>
        </w:rPr>
        <w:t>，则</w:t>
      </w:r>
      <w:r>
        <w:rPr>
          <w:rFonts w:cs="宋体" w:hint="eastAsia"/>
        </w:rPr>
        <w:t>脉冲波型</w:t>
      </w:r>
      <w:r w:rsidRPr="00FF4104">
        <w:rPr>
          <w:rFonts w:cs="宋体" w:hint="eastAsia"/>
        </w:rPr>
        <w:t>：</w:t>
      </w:r>
      <w:r>
        <w:rPr>
          <w:i/>
          <w:iCs/>
          <w:color w:val="000000"/>
        </w:rPr>
        <w:t>u</w:t>
      </w:r>
      <w:r>
        <w:rPr>
          <w:color w:val="000000"/>
          <w:sz w:val="18"/>
          <w:szCs w:val="18"/>
          <w:vertAlign w:val="subscript"/>
        </w:rPr>
        <w:t>r3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F50A55">
        <w:t xml:space="preserve">= </w:t>
      </w:r>
      <w:r w:rsidRPr="00B223E8">
        <w:rPr>
          <w:position w:val="-28"/>
        </w:rPr>
        <w:object w:dxaOrig="1200" w:dyaOrig="720">
          <v:shape id="_x0000_i1030" type="#_x0000_t75" style="width:58.5pt;height:35.25pt" o:ole="">
            <v:imagedata r:id="rId15" o:title=""/>
          </v:shape>
          <o:OLEObject Type="Embed" ProgID="Equation.3" ShapeID="_x0000_i1030" DrawAspect="Content" ObjectID="_1695190681" r:id="rId16"/>
        </w:object>
      </w:r>
      <w:r w:rsidRPr="00F50A55">
        <w:t>×100%=0.0</w:t>
      </w:r>
      <w:r>
        <w:t>87</w:t>
      </w:r>
      <w:r w:rsidRPr="00F50A55">
        <w:t>%</w:t>
      </w:r>
      <w:r>
        <w:rPr>
          <w:rFonts w:cs="宋体" w:hint="eastAsia"/>
        </w:rPr>
        <w:t>；</w:t>
      </w:r>
      <w:r w:rsidRPr="00F50A55">
        <w:rPr>
          <w:rFonts w:cs="宋体" w:hint="eastAsia"/>
        </w:rPr>
        <w:t>准确度</w:t>
      </w:r>
      <w:r>
        <w:rPr>
          <w:rFonts w:cs="宋体" w:hint="eastAsia"/>
        </w:rPr>
        <w:t>在常规采样间隔时</w:t>
      </w:r>
      <w:r w:rsidRPr="00F50A55">
        <w:rPr>
          <w:rFonts w:cs="宋体" w:hint="eastAsia"/>
        </w:rPr>
        <w:t>为</w:t>
      </w:r>
      <w:r w:rsidRPr="00D07404">
        <w:rPr>
          <w:color w:val="000000"/>
        </w:rPr>
        <w:t>±</w:t>
      </w:r>
      <w:r w:rsidRPr="00D07404">
        <w:rPr>
          <w:rFonts w:cs="宋体" w:hint="eastAsia"/>
          <w:color w:val="000000"/>
        </w:rPr>
        <w:t>（</w:t>
      </w:r>
      <w:r w:rsidRPr="00D07404">
        <w:rPr>
          <w:color w:val="000000"/>
        </w:rPr>
        <w:t>0.05%</w:t>
      </w:r>
      <w:r w:rsidRPr="00D07404">
        <w:rPr>
          <w:rFonts w:cs="宋体" w:hint="eastAsia"/>
          <w:color w:val="000000"/>
        </w:rPr>
        <w:t>读数值</w:t>
      </w:r>
      <w:r w:rsidRPr="00D07404">
        <w:rPr>
          <w:color w:val="000000"/>
        </w:rPr>
        <w:t>+0.06 μA</w:t>
      </w:r>
      <w:r w:rsidRPr="00D07404">
        <w:rPr>
          <w:rFonts w:cs="宋体" w:hint="eastAsia"/>
          <w:color w:val="000000"/>
        </w:rPr>
        <w:t>）</w:t>
      </w:r>
      <w:r w:rsidRPr="00F50A55">
        <w:t>=</w:t>
      </w:r>
      <w:r w:rsidRPr="00781AE1">
        <w:rPr>
          <w:color w:val="000000"/>
        </w:rPr>
        <w:t>0.56 μA</w:t>
      </w:r>
      <w:r w:rsidRPr="00F50A55">
        <w:rPr>
          <w:rFonts w:cs="宋体" w:hint="eastAsia"/>
        </w:rPr>
        <w:t>，区间半宽为</w:t>
      </w:r>
      <w:r w:rsidRPr="00781AE1">
        <w:rPr>
          <w:color w:val="000000"/>
        </w:rPr>
        <w:t>0.56 μA</w:t>
      </w:r>
      <w:r w:rsidRPr="00F50A55">
        <w:rPr>
          <w:rFonts w:cs="宋体" w:hint="eastAsia"/>
        </w:rPr>
        <w:t>，此区间服从均匀分布，包含因子</w:t>
      </w:r>
      <w:r w:rsidRPr="00F50A55">
        <w:rPr>
          <w:i/>
          <w:iCs/>
        </w:rPr>
        <w:t xml:space="preserve">k </w:t>
      </w:r>
      <w:r w:rsidRPr="00F50A55">
        <w:t>=</w:t>
      </w:r>
      <w:r w:rsidRPr="00F50A55">
        <w:rPr>
          <w:position w:val="-8"/>
        </w:rPr>
        <w:object w:dxaOrig="360" w:dyaOrig="360">
          <v:shape id="_x0000_i1031" type="#_x0000_t75" style="width:18.75pt;height:18.75pt" o:ole="">
            <v:imagedata r:id="rId10" o:title=""/>
          </v:shape>
          <o:OLEObject Type="Embed" ProgID="Equation.3" ShapeID="_x0000_i1031" DrawAspect="Content" ObjectID="_1695190682" r:id="rId17"/>
        </w:object>
      </w:r>
      <w:r w:rsidRPr="00F50A55">
        <w:rPr>
          <w:rFonts w:cs="宋体" w:hint="eastAsia"/>
        </w:rPr>
        <w:t>，则</w:t>
      </w:r>
      <w:r>
        <w:rPr>
          <w:rFonts w:cs="宋体" w:hint="eastAsia"/>
        </w:rPr>
        <w:t>持续波型</w:t>
      </w:r>
      <w:r w:rsidRPr="00FF4104">
        <w:rPr>
          <w:rFonts w:cs="宋体" w:hint="eastAsia"/>
        </w:rPr>
        <w:t>：</w:t>
      </w:r>
      <w:r>
        <w:rPr>
          <w:i/>
          <w:iCs/>
          <w:color w:val="000000"/>
        </w:rPr>
        <w:t>u</w:t>
      </w:r>
      <w:r>
        <w:rPr>
          <w:color w:val="000000"/>
          <w:sz w:val="18"/>
          <w:szCs w:val="18"/>
          <w:vertAlign w:val="subscript"/>
        </w:rPr>
        <w:t>r3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F50A55">
        <w:t xml:space="preserve">= </w:t>
      </w:r>
      <w:r w:rsidRPr="00B223E8">
        <w:rPr>
          <w:position w:val="-28"/>
        </w:rPr>
        <w:object w:dxaOrig="1359" w:dyaOrig="720">
          <v:shape id="_x0000_i1032" type="#_x0000_t75" style="width:67.5pt;height:35.25pt" o:ole="">
            <v:imagedata r:id="rId18" o:title=""/>
          </v:shape>
          <o:OLEObject Type="Embed" ProgID="Equation.3" ShapeID="_x0000_i1032" DrawAspect="Content" ObjectID="_1695190683" r:id="rId19"/>
        </w:object>
      </w:r>
      <w:r w:rsidRPr="00F50A55">
        <w:t>×100%=0.0</w:t>
      </w:r>
      <w:r>
        <w:t>32</w:t>
      </w:r>
      <w:r w:rsidRPr="00F50A55">
        <w:t>%</w:t>
      </w:r>
      <w:r>
        <w:rPr>
          <w:rFonts w:cs="宋体" w:hint="eastAsia"/>
        </w:rPr>
        <w:t>。</w:t>
      </w:r>
    </w:p>
    <w:p w:rsidR="005D7C4D" w:rsidRDefault="005D7C4D" w:rsidP="00217207">
      <w:pPr>
        <w:spacing w:line="360" w:lineRule="auto"/>
        <w:ind w:right="-105"/>
      </w:pPr>
      <w:r>
        <w:t>3.4</w:t>
      </w:r>
      <w:r w:rsidRPr="00FF4104">
        <w:rPr>
          <w:rFonts w:cs="宋体" w:hint="eastAsia"/>
        </w:rPr>
        <w:t>数字多用表</w:t>
      </w:r>
      <w:r w:rsidRPr="00D07404">
        <w:rPr>
          <w:rFonts w:cs="宋体" w:hint="eastAsia"/>
          <w:color w:val="000000"/>
        </w:rPr>
        <w:t>采样间隔</w:t>
      </w:r>
      <w:r w:rsidRPr="007A3F35">
        <w:rPr>
          <w:rFonts w:cs="宋体" w:hint="eastAsia"/>
        </w:rPr>
        <w:t>引入的</w:t>
      </w:r>
      <w:r>
        <w:rPr>
          <w:rFonts w:cs="宋体" w:hint="eastAsia"/>
        </w:rPr>
        <w:t>相对</w:t>
      </w:r>
      <w:r w:rsidRPr="007A3F35">
        <w:rPr>
          <w:rFonts w:cs="宋体" w:hint="eastAsia"/>
        </w:rPr>
        <w:t>标准不确定度</w:t>
      </w:r>
      <w:r>
        <w:rPr>
          <w:i/>
          <w:iCs/>
          <w:color w:val="000000"/>
        </w:rPr>
        <w:t>u</w:t>
      </w:r>
      <w:r>
        <w:rPr>
          <w:color w:val="000000"/>
          <w:sz w:val="18"/>
          <w:szCs w:val="18"/>
          <w:vertAlign w:val="subscript"/>
        </w:rPr>
        <w:t>r4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</w:p>
    <w:p w:rsidR="005D7C4D" w:rsidRPr="001D35BC" w:rsidRDefault="005D7C4D" w:rsidP="00217207">
      <w:pPr>
        <w:spacing w:line="360" w:lineRule="auto"/>
        <w:ind w:right="-105" w:firstLineChars="200" w:firstLine="480"/>
      </w:pPr>
      <w:r w:rsidRPr="001D35BC">
        <w:rPr>
          <w:rFonts w:cs="宋体" w:hint="eastAsia"/>
        </w:rPr>
        <w:t>测量</w:t>
      </w:r>
      <w:r w:rsidRPr="00BC66CF">
        <w:rPr>
          <w:rFonts w:cs="宋体" w:hint="eastAsia"/>
          <w:color w:val="000000"/>
        </w:rPr>
        <w:t>脉冲波</w:t>
      </w:r>
      <w:r>
        <w:rPr>
          <w:rFonts w:cs="宋体" w:hint="eastAsia"/>
        </w:rPr>
        <w:t>型</w:t>
      </w:r>
      <w:r w:rsidRPr="001D35BC">
        <w:rPr>
          <w:rFonts w:cs="宋体" w:hint="eastAsia"/>
        </w:rPr>
        <w:t>起始动作电压</w:t>
      </w:r>
      <w:r w:rsidRPr="001D35BC">
        <w:t>1000V</w:t>
      </w:r>
      <w:r w:rsidRPr="001D35BC">
        <w:rPr>
          <w:rFonts w:cs="宋体" w:hint="eastAsia"/>
        </w:rPr>
        <w:t>时，数字多用表采样间隔为</w:t>
      </w:r>
      <w:r w:rsidRPr="001D35BC">
        <w:t>1 ms</w:t>
      </w:r>
      <w:r w:rsidRPr="001D35BC">
        <w:rPr>
          <w:rFonts w:cs="宋体" w:hint="eastAsia"/>
        </w:rPr>
        <w:t>，信号持续时间为</w:t>
      </w:r>
      <w:r w:rsidRPr="001D35BC">
        <w:t>400 ms</w:t>
      </w:r>
      <w:r w:rsidRPr="001D35BC">
        <w:rPr>
          <w:rFonts w:cs="宋体" w:hint="eastAsia"/>
        </w:rPr>
        <w:t>，采样分辨率为</w:t>
      </w:r>
      <w:r w:rsidRPr="001D35BC">
        <w:t>0.25%</w:t>
      </w:r>
      <w:r w:rsidRPr="001D35BC">
        <w:rPr>
          <w:rFonts w:cs="宋体" w:hint="eastAsia"/>
        </w:rPr>
        <w:t>，区间半宽为</w:t>
      </w:r>
      <w:r w:rsidRPr="001D35BC">
        <w:t>0.125%</w:t>
      </w:r>
      <w:r w:rsidRPr="001D35BC">
        <w:rPr>
          <w:rFonts w:cs="宋体" w:hint="eastAsia"/>
        </w:rPr>
        <w:t>，此区间服从均匀分布，包含因子</w:t>
      </w:r>
      <w:r w:rsidRPr="001D35BC">
        <w:rPr>
          <w:i/>
          <w:iCs/>
        </w:rPr>
        <w:t xml:space="preserve">k </w:t>
      </w:r>
      <w:r w:rsidRPr="001D35BC">
        <w:t>=</w:t>
      </w:r>
      <w:r w:rsidRPr="001D35BC">
        <w:rPr>
          <w:position w:val="-8"/>
        </w:rPr>
        <w:object w:dxaOrig="360" w:dyaOrig="360">
          <v:shape id="_x0000_i1033" type="#_x0000_t75" style="width:18.75pt;height:18.75pt" o:ole="">
            <v:imagedata r:id="rId10" o:title=""/>
          </v:shape>
          <o:OLEObject Type="Embed" ProgID="Equation.3" ShapeID="_x0000_i1033" DrawAspect="Content" ObjectID="_1695190684" r:id="rId20"/>
        </w:object>
      </w:r>
      <w:r w:rsidRPr="001D35BC">
        <w:rPr>
          <w:rFonts w:cs="宋体" w:hint="eastAsia"/>
        </w:rPr>
        <w:t>，则</w:t>
      </w:r>
    </w:p>
    <w:p w:rsidR="005D7C4D" w:rsidRPr="001D35BC" w:rsidRDefault="005D7C4D" w:rsidP="00217207">
      <w:pPr>
        <w:spacing w:line="360" w:lineRule="auto"/>
        <w:ind w:right="-105" w:firstLineChars="200" w:firstLine="480"/>
      </w:pPr>
      <w:r>
        <w:rPr>
          <w:rFonts w:cs="宋体" w:hint="eastAsia"/>
        </w:rPr>
        <w:t>脉冲波型</w:t>
      </w:r>
      <w:r w:rsidRPr="00FF4104">
        <w:rPr>
          <w:rFonts w:cs="宋体" w:hint="eastAsia"/>
        </w:rPr>
        <w:t>：</w:t>
      </w:r>
      <w:r>
        <w:rPr>
          <w:i/>
          <w:iCs/>
          <w:color w:val="000000"/>
        </w:rPr>
        <w:t>u</w:t>
      </w:r>
      <w:r>
        <w:rPr>
          <w:color w:val="000000"/>
          <w:sz w:val="18"/>
          <w:szCs w:val="18"/>
          <w:vertAlign w:val="subscript"/>
        </w:rPr>
        <w:t>r4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1D35BC">
        <w:t xml:space="preserve"> =</w:t>
      </w:r>
      <w:r w:rsidRPr="001D35BC">
        <w:rPr>
          <w:position w:val="-8"/>
        </w:rPr>
        <w:object w:dxaOrig="1240" w:dyaOrig="360">
          <v:shape id="_x0000_i1034" type="#_x0000_t75" style="width:62.25pt;height:17.25pt" o:ole="">
            <v:imagedata r:id="rId21" o:title=""/>
          </v:shape>
          <o:OLEObject Type="Embed" ProgID="Equation.3" ShapeID="_x0000_i1034" DrawAspect="Content" ObjectID="_1695190685" r:id="rId22"/>
        </w:object>
      </w:r>
      <w:r w:rsidRPr="001D35BC">
        <w:t>=0.072%</w:t>
      </w:r>
      <w:r>
        <w:rPr>
          <w:rFonts w:cs="宋体" w:hint="eastAsia"/>
        </w:rPr>
        <w:t>。</w:t>
      </w:r>
    </w:p>
    <w:p w:rsidR="005D7C4D" w:rsidRDefault="005D7C4D" w:rsidP="00817298">
      <w:pPr>
        <w:spacing w:line="360" w:lineRule="auto"/>
        <w:ind w:right="-108"/>
      </w:pPr>
      <w:r>
        <w:t>3.5</w:t>
      </w:r>
      <w:r>
        <w:rPr>
          <w:rFonts w:cs="宋体" w:hint="eastAsia"/>
        </w:rPr>
        <w:t>标准高值</w:t>
      </w:r>
      <w:r w:rsidRPr="00F747A5">
        <w:rPr>
          <w:rFonts w:cs="宋体" w:hint="eastAsia"/>
        </w:rPr>
        <w:t>电阻</w:t>
      </w:r>
      <w:r>
        <w:rPr>
          <w:rFonts w:cs="宋体" w:hint="eastAsia"/>
        </w:rPr>
        <w:t>准确度</w:t>
      </w:r>
      <w:r w:rsidRPr="007A3F35">
        <w:rPr>
          <w:rFonts w:cs="宋体" w:hint="eastAsia"/>
        </w:rPr>
        <w:t>引入的</w:t>
      </w:r>
      <w:r>
        <w:rPr>
          <w:rFonts w:cs="宋体" w:hint="eastAsia"/>
        </w:rPr>
        <w:t>相对</w:t>
      </w:r>
      <w:r w:rsidRPr="007A3F35">
        <w:rPr>
          <w:rFonts w:cs="宋体" w:hint="eastAsia"/>
        </w:rPr>
        <w:t>标准不确定度</w:t>
      </w:r>
      <w:r>
        <w:rPr>
          <w:i/>
          <w:iCs/>
        </w:rPr>
        <w:t>u</w:t>
      </w:r>
      <w:r>
        <w:rPr>
          <w:vertAlign w:val="subscript"/>
        </w:rPr>
        <w:t>r</w:t>
      </w:r>
      <w:r>
        <w:t>(</w:t>
      </w:r>
      <w:r>
        <w:rPr>
          <w:i/>
          <w:iCs/>
        </w:rPr>
        <w:t>R</w:t>
      </w:r>
      <w:r>
        <w:rPr>
          <w:vertAlign w:val="subscript"/>
        </w:rPr>
        <w:t>Z</w:t>
      </w:r>
      <w:r>
        <w:t>)</w:t>
      </w:r>
    </w:p>
    <w:p w:rsidR="005D7C4D" w:rsidRDefault="005D7C4D" w:rsidP="00217207">
      <w:pPr>
        <w:spacing w:line="360" w:lineRule="auto"/>
        <w:ind w:right="-108" w:firstLineChars="200" w:firstLine="480"/>
      </w:pPr>
      <w:r>
        <w:rPr>
          <w:rFonts w:cs="宋体" w:hint="eastAsia"/>
        </w:rPr>
        <w:t>标准高值</w:t>
      </w:r>
      <w:r w:rsidRPr="00F747A5">
        <w:rPr>
          <w:rFonts w:cs="宋体" w:hint="eastAsia"/>
        </w:rPr>
        <w:t>电阻</w:t>
      </w:r>
      <w:r w:rsidRPr="007A3F35">
        <w:rPr>
          <w:rFonts w:cs="宋体" w:hint="eastAsia"/>
        </w:rPr>
        <w:t>的准确度等级为</w:t>
      </w:r>
      <w:r w:rsidRPr="007A3F35">
        <w:t>0.</w:t>
      </w:r>
      <w:r>
        <w:t>2</w:t>
      </w:r>
      <w:r w:rsidRPr="007A3F35">
        <w:rPr>
          <w:rFonts w:cs="宋体" w:hint="eastAsia"/>
        </w:rPr>
        <w:t>级，服从均匀分布，包含因子</w:t>
      </w:r>
      <w:r w:rsidRPr="007A3F35">
        <w:rPr>
          <w:i/>
          <w:iCs/>
        </w:rPr>
        <w:t xml:space="preserve">k </w:t>
      </w:r>
      <w:r w:rsidRPr="007A3F35">
        <w:t>=</w:t>
      </w:r>
      <w:r w:rsidRPr="007A3F35">
        <w:rPr>
          <w:position w:val="-8"/>
        </w:rPr>
        <w:object w:dxaOrig="360" w:dyaOrig="360">
          <v:shape id="_x0000_i1035" type="#_x0000_t75" style="width:18.75pt;height:18.75pt" o:ole="">
            <v:imagedata r:id="rId10" o:title=""/>
          </v:shape>
          <o:OLEObject Type="Embed" ProgID="Equation.3" ShapeID="_x0000_i1035" DrawAspect="Content" ObjectID="_1695190686" r:id="rId23"/>
        </w:object>
      </w:r>
      <w:r w:rsidRPr="007A3F35">
        <w:rPr>
          <w:rFonts w:cs="宋体" w:hint="eastAsia"/>
        </w:rPr>
        <w:t>，则</w:t>
      </w:r>
    </w:p>
    <w:p w:rsidR="005D7C4D" w:rsidRDefault="005D7C4D" w:rsidP="008B066D">
      <w:pPr>
        <w:spacing w:line="360" w:lineRule="auto"/>
        <w:ind w:right="-108" w:firstLineChars="200" w:firstLine="480"/>
      </w:pPr>
      <w:r>
        <w:rPr>
          <w:i/>
          <w:iCs/>
        </w:rPr>
        <w:t>u</w:t>
      </w:r>
      <w:r>
        <w:rPr>
          <w:vertAlign w:val="subscript"/>
        </w:rPr>
        <w:t>r</w:t>
      </w:r>
      <w:r>
        <w:t>(</w:t>
      </w:r>
      <w:r>
        <w:rPr>
          <w:i/>
          <w:iCs/>
        </w:rPr>
        <w:t>R</w:t>
      </w:r>
      <w:r>
        <w:rPr>
          <w:vertAlign w:val="subscript"/>
        </w:rPr>
        <w:t>Z</w:t>
      </w:r>
      <w:r>
        <w:t>)</w:t>
      </w:r>
      <w:r w:rsidRPr="007A3F35">
        <w:t xml:space="preserve"> =0.</w:t>
      </w:r>
      <w:r>
        <w:t>2</w:t>
      </w:r>
      <w:r w:rsidRPr="007A3F35">
        <w:t>% /</w:t>
      </w:r>
      <w:r w:rsidRPr="007A3F35">
        <w:rPr>
          <w:position w:val="-8"/>
        </w:rPr>
        <w:object w:dxaOrig="360" w:dyaOrig="360">
          <v:shape id="_x0000_i1036" type="#_x0000_t75" style="width:18.75pt;height:18.75pt" o:ole="">
            <v:imagedata r:id="rId10" o:title=""/>
          </v:shape>
          <o:OLEObject Type="Embed" ProgID="Equation.3" ShapeID="_x0000_i1036" DrawAspect="Content" ObjectID="_1695190687" r:id="rId24"/>
        </w:object>
      </w:r>
      <w:r w:rsidRPr="007A3F35">
        <w:t>=0.</w:t>
      </w:r>
      <w:r>
        <w:t>12</w:t>
      </w:r>
      <w:r w:rsidRPr="007A3F35">
        <w:t>%</w:t>
      </w:r>
      <w:r>
        <w:rPr>
          <w:rFonts w:cs="宋体" w:hint="eastAsia"/>
        </w:rPr>
        <w:t>。</w:t>
      </w:r>
    </w:p>
    <w:p w:rsidR="005D7C4D" w:rsidRPr="00781AE1" w:rsidRDefault="005D7C4D" w:rsidP="00217207">
      <w:pPr>
        <w:pStyle w:val="PlainText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标准不确定度分量</w:t>
      </w:r>
    </w:p>
    <w:p w:rsidR="005D7C4D" w:rsidRDefault="005D7C4D" w:rsidP="00217207">
      <w:pPr>
        <w:pStyle w:val="PlainText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.1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各标准不确定度分量见表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：</w:t>
      </w:r>
    </w:p>
    <w:p w:rsidR="005D7C4D" w:rsidRPr="008B066D" w:rsidRDefault="005D7C4D" w:rsidP="008B066D">
      <w:pPr>
        <w:spacing w:line="360" w:lineRule="auto"/>
        <w:ind w:leftChars="86" w:left="206"/>
        <w:jc w:val="center"/>
        <w:rPr>
          <w:rFonts w:ascii="黑体" w:eastAsia="黑体" w:hAnsi="黑体"/>
          <w:color w:val="000000"/>
          <w:sz w:val="21"/>
          <w:szCs w:val="21"/>
        </w:rPr>
      </w:pPr>
      <w:r w:rsidRPr="008B066D">
        <w:rPr>
          <w:rFonts w:ascii="黑体" w:eastAsia="黑体" w:hAnsi="黑体" w:cs="黑体" w:hint="eastAsia"/>
          <w:sz w:val="21"/>
          <w:szCs w:val="21"/>
        </w:rPr>
        <w:t>表</w:t>
      </w:r>
      <w:r w:rsidRPr="008B066D">
        <w:rPr>
          <w:rFonts w:ascii="黑体" w:eastAsia="黑体" w:hAnsi="黑体" w:cs="黑体"/>
          <w:sz w:val="21"/>
          <w:szCs w:val="21"/>
        </w:rPr>
        <w:t>4</w:t>
      </w:r>
      <w:r w:rsidRPr="008B066D">
        <w:rPr>
          <w:rFonts w:ascii="黑体" w:eastAsia="黑体" w:hAnsi="黑体" w:cs="黑体" w:hint="eastAsia"/>
          <w:sz w:val="21"/>
          <w:szCs w:val="21"/>
        </w:rPr>
        <w:t>不确定度分量汇总</w:t>
      </w:r>
    </w:p>
    <w:tbl>
      <w:tblPr>
        <w:tblW w:w="100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13"/>
        <w:gridCol w:w="2863"/>
        <w:gridCol w:w="2360"/>
        <w:gridCol w:w="2584"/>
      </w:tblGrid>
      <w:tr w:rsidR="005D7C4D">
        <w:trPr>
          <w:trHeight w:val="488"/>
        </w:trPr>
        <w:tc>
          <w:tcPr>
            <w:tcW w:w="2213" w:type="dxa"/>
            <w:vMerge w:val="restart"/>
            <w:vAlign w:val="center"/>
          </w:tcPr>
          <w:p w:rsidR="005D7C4D" w:rsidRDefault="005D7C4D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输入量</w:t>
            </w:r>
          </w:p>
        </w:tc>
        <w:tc>
          <w:tcPr>
            <w:tcW w:w="2863" w:type="dxa"/>
            <w:vMerge w:val="restart"/>
            <w:vAlign w:val="center"/>
          </w:tcPr>
          <w:p w:rsidR="005D7C4D" w:rsidRDefault="005D7C4D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来源</w:t>
            </w:r>
          </w:p>
        </w:tc>
        <w:tc>
          <w:tcPr>
            <w:tcW w:w="4944" w:type="dxa"/>
            <w:gridSpan w:val="2"/>
            <w:vAlign w:val="center"/>
          </w:tcPr>
          <w:p w:rsidR="005D7C4D" w:rsidRDefault="005D7C4D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相对标准不确定度</w:t>
            </w:r>
          </w:p>
        </w:tc>
      </w:tr>
      <w:tr w:rsidR="005D7C4D">
        <w:trPr>
          <w:trHeight w:val="488"/>
        </w:trPr>
        <w:tc>
          <w:tcPr>
            <w:tcW w:w="2213" w:type="dxa"/>
            <w:vMerge/>
            <w:vAlign w:val="center"/>
          </w:tcPr>
          <w:p w:rsidR="005D7C4D" w:rsidRDefault="005D7C4D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63" w:type="dxa"/>
            <w:vMerge/>
            <w:vAlign w:val="center"/>
          </w:tcPr>
          <w:p w:rsidR="005D7C4D" w:rsidRDefault="005D7C4D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0" w:type="dxa"/>
            <w:vAlign w:val="center"/>
          </w:tcPr>
          <w:p w:rsidR="005D7C4D" w:rsidRDefault="005D7C4D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hint="eastAsia"/>
              </w:rPr>
              <w:t>脉冲波型</w:t>
            </w:r>
          </w:p>
        </w:tc>
        <w:tc>
          <w:tcPr>
            <w:tcW w:w="2584" w:type="dxa"/>
            <w:vAlign w:val="center"/>
          </w:tcPr>
          <w:p w:rsidR="005D7C4D" w:rsidRDefault="005D7C4D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11DB">
              <w:rPr>
                <w:rFonts w:hint="eastAsia"/>
              </w:rPr>
              <w:t>持续波型</w:t>
            </w:r>
          </w:p>
        </w:tc>
      </w:tr>
      <w:tr w:rsidR="005D7C4D">
        <w:trPr>
          <w:trHeight w:val="488"/>
        </w:trPr>
        <w:tc>
          <w:tcPr>
            <w:tcW w:w="2213" w:type="dxa"/>
            <w:vAlign w:val="center"/>
          </w:tcPr>
          <w:p w:rsidR="005D7C4D" w:rsidRDefault="005D7C4D" w:rsidP="00AE72E5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r1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I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863" w:type="dxa"/>
            <w:vAlign w:val="center"/>
          </w:tcPr>
          <w:p w:rsidR="005D7C4D" w:rsidRDefault="005D7C4D" w:rsidP="00AE72E5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测量重复性</w:t>
            </w:r>
          </w:p>
        </w:tc>
        <w:tc>
          <w:tcPr>
            <w:tcW w:w="2360" w:type="dxa"/>
            <w:vAlign w:val="center"/>
          </w:tcPr>
          <w:p w:rsidR="005D7C4D" w:rsidRPr="0043314C" w:rsidRDefault="005D7C4D" w:rsidP="008A078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3314C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/>
              </w:rPr>
              <w:t>12</w:t>
            </w:r>
            <w:r w:rsidRPr="0043314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584" w:type="dxa"/>
            <w:vAlign w:val="center"/>
          </w:tcPr>
          <w:p w:rsidR="005D7C4D" w:rsidRPr="0043314C" w:rsidRDefault="005D7C4D" w:rsidP="008A078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3314C">
              <w:rPr>
                <w:rFonts w:ascii="Times New Roman" w:hAnsi="Times New Roman" w:cs="Times New Roman"/>
              </w:rPr>
              <w:t>0.0</w:t>
            </w:r>
            <w:r>
              <w:rPr>
                <w:rFonts w:ascii="Times New Roman" w:hAnsi="Times New Roman" w:cs="Times New Roman"/>
              </w:rPr>
              <w:t>70</w:t>
            </w:r>
            <w:r w:rsidRPr="0043314C">
              <w:rPr>
                <w:rFonts w:ascii="Times New Roman" w:hAnsi="Times New Roman" w:cs="Times New Roman"/>
              </w:rPr>
              <w:t>%</w:t>
            </w:r>
          </w:p>
        </w:tc>
      </w:tr>
      <w:tr w:rsidR="005D7C4D">
        <w:trPr>
          <w:trHeight w:val="488"/>
        </w:trPr>
        <w:tc>
          <w:tcPr>
            <w:tcW w:w="2213" w:type="dxa"/>
            <w:vAlign w:val="center"/>
          </w:tcPr>
          <w:p w:rsidR="005D7C4D" w:rsidRDefault="005D7C4D" w:rsidP="00AE72E5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r3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I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863" w:type="dxa"/>
            <w:vAlign w:val="center"/>
          </w:tcPr>
          <w:p w:rsidR="005D7C4D" w:rsidRDefault="005D7C4D" w:rsidP="00AE72E5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数字多用表准确度</w:t>
            </w:r>
          </w:p>
        </w:tc>
        <w:tc>
          <w:tcPr>
            <w:tcW w:w="2360" w:type="dxa"/>
            <w:vAlign w:val="center"/>
          </w:tcPr>
          <w:p w:rsidR="005D7C4D" w:rsidRDefault="005D7C4D" w:rsidP="00AE72E5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0.087%</w:t>
            </w:r>
          </w:p>
        </w:tc>
        <w:tc>
          <w:tcPr>
            <w:tcW w:w="2584" w:type="dxa"/>
            <w:vAlign w:val="center"/>
          </w:tcPr>
          <w:p w:rsidR="005D7C4D" w:rsidRDefault="005D7C4D" w:rsidP="004126ED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0.032%</w:t>
            </w:r>
          </w:p>
        </w:tc>
      </w:tr>
      <w:tr w:rsidR="005D7C4D">
        <w:trPr>
          <w:trHeight w:val="488"/>
        </w:trPr>
        <w:tc>
          <w:tcPr>
            <w:tcW w:w="2213" w:type="dxa"/>
            <w:vAlign w:val="center"/>
          </w:tcPr>
          <w:p w:rsidR="005D7C4D" w:rsidRDefault="005D7C4D" w:rsidP="00AE72E5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r4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I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863" w:type="dxa"/>
            <w:vAlign w:val="center"/>
          </w:tcPr>
          <w:p w:rsidR="005D7C4D" w:rsidRDefault="005D7C4D" w:rsidP="00AE72E5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数字多用表采样间隔</w:t>
            </w:r>
          </w:p>
        </w:tc>
        <w:tc>
          <w:tcPr>
            <w:tcW w:w="2360" w:type="dxa"/>
            <w:vAlign w:val="center"/>
          </w:tcPr>
          <w:p w:rsidR="005D7C4D" w:rsidRDefault="005D7C4D" w:rsidP="00AE72E5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0.072%</w:t>
            </w:r>
          </w:p>
        </w:tc>
        <w:tc>
          <w:tcPr>
            <w:tcW w:w="2584" w:type="dxa"/>
            <w:vAlign w:val="center"/>
          </w:tcPr>
          <w:p w:rsidR="005D7C4D" w:rsidRDefault="005D7C4D" w:rsidP="00AE72E5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/</w:t>
            </w:r>
          </w:p>
        </w:tc>
      </w:tr>
      <w:tr w:rsidR="005D7C4D">
        <w:trPr>
          <w:trHeight w:val="488"/>
        </w:trPr>
        <w:tc>
          <w:tcPr>
            <w:tcW w:w="2213" w:type="dxa"/>
            <w:vAlign w:val="center"/>
          </w:tcPr>
          <w:p w:rsidR="005D7C4D" w:rsidRDefault="005D7C4D" w:rsidP="00AE72E5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u</w:t>
            </w:r>
            <w:r>
              <w:rPr>
                <w:rFonts w:ascii="Times New Roman" w:hAnsi="Times New Roman" w:cs="Times New Roman"/>
                <w:vertAlign w:val="subscript"/>
              </w:rPr>
              <w:t>r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i/>
                <w:iCs/>
              </w:rPr>
              <w:t>R</w:t>
            </w:r>
            <w:r>
              <w:rPr>
                <w:vertAlign w:val="subscript"/>
              </w:rPr>
              <w:t>Z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63" w:type="dxa"/>
            <w:vAlign w:val="center"/>
          </w:tcPr>
          <w:p w:rsidR="005D7C4D" w:rsidRDefault="005D7C4D" w:rsidP="00AE72E5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标准高值电阻准确度</w:t>
            </w:r>
          </w:p>
        </w:tc>
        <w:tc>
          <w:tcPr>
            <w:tcW w:w="2360" w:type="dxa"/>
            <w:vAlign w:val="center"/>
          </w:tcPr>
          <w:p w:rsidR="005D7C4D" w:rsidRDefault="005D7C4D" w:rsidP="00AE72E5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0.12%</w:t>
            </w:r>
          </w:p>
        </w:tc>
        <w:tc>
          <w:tcPr>
            <w:tcW w:w="2584" w:type="dxa"/>
            <w:vAlign w:val="center"/>
          </w:tcPr>
          <w:p w:rsidR="005D7C4D" w:rsidRDefault="005D7C4D" w:rsidP="00AE72E5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0.12%</w:t>
            </w:r>
          </w:p>
        </w:tc>
      </w:tr>
    </w:tbl>
    <w:p w:rsidR="005D7C4D" w:rsidRPr="00BC66CF" w:rsidRDefault="005D7C4D" w:rsidP="008B066D">
      <w:pPr>
        <w:pStyle w:val="PlainText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 xml:space="preserve">.2  </w:t>
      </w:r>
      <w:r w:rsidRPr="008B066D">
        <w:rPr>
          <w:rFonts w:ascii="Times New Roman" w:hAnsi="Times New Roman" w:hint="eastAsia"/>
          <w:color w:val="000000"/>
          <w:sz w:val="24"/>
          <w:szCs w:val="24"/>
        </w:rPr>
        <w:t>合成相对标准不确定度</w:t>
      </w:r>
      <w:r w:rsidRPr="00580D2E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595" w:dyaOrig="465">
          <v:shape id="_x0000_i1037" type="#_x0000_t75" style="width:129.75pt;height:23.25pt" o:ole="">
            <v:imagedata r:id="rId25" o:title=""/>
          </v:shape>
          <o:OLEObject Type="Embed" ProgID="Equation.3" ShapeID="_x0000_i1037" DrawAspect="Content" ObjectID="_1695190688" r:id="rId26"/>
        </w:object>
      </w:r>
      <w:r>
        <w:rPr>
          <w:rFonts w:ascii="Times New Roman" w:hAnsi="Times New Roman" w:hint="eastAsia"/>
          <w:color w:val="000000"/>
          <w:sz w:val="24"/>
          <w:szCs w:val="24"/>
        </w:rPr>
        <w:t>，则</w:t>
      </w:r>
      <w:r w:rsidRPr="00550F80">
        <w:rPr>
          <w:rFonts w:ascii="Times New Roman" w:hAnsi="Times New Roman" w:hint="eastAsia"/>
          <w:color w:val="000000"/>
          <w:sz w:val="24"/>
          <w:szCs w:val="24"/>
        </w:rPr>
        <w:t>起始动作电压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合成标准不确定度</w:t>
      </w:r>
      <w:r>
        <w:rPr>
          <w:rFonts w:ascii="Times New Roman" w:hAnsi="Times New Roman" w:hint="eastAsia"/>
          <w:color w:val="000000"/>
          <w:sz w:val="24"/>
          <w:szCs w:val="24"/>
        </w:rPr>
        <w:t>：</w:t>
      </w:r>
      <w:r w:rsidRPr="00BC66CF">
        <w:rPr>
          <w:rFonts w:ascii="Times New Roman" w:hAnsi="Times New Roman" w:hint="eastAsia"/>
          <w:color w:val="000000"/>
          <w:sz w:val="24"/>
          <w:szCs w:val="24"/>
        </w:rPr>
        <w:t>脉冲波型：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u</w:t>
      </w:r>
      <w:r w:rsidRPr="00D9755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r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 xml:space="preserve"> = 0.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hAnsi="Times New Roman" w:hint="eastAsia"/>
          <w:color w:val="000000"/>
          <w:sz w:val="24"/>
          <w:szCs w:val="24"/>
        </w:rPr>
        <w:t>；</w:t>
      </w:r>
      <w:r w:rsidRPr="00BC66CF">
        <w:rPr>
          <w:rFonts w:ascii="Times New Roman" w:hAnsi="Times New Roman" w:hint="eastAsia"/>
          <w:color w:val="000000"/>
          <w:sz w:val="24"/>
          <w:szCs w:val="24"/>
        </w:rPr>
        <w:t>持续波型：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u</w:t>
      </w:r>
      <w:r w:rsidRPr="00D9755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r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 xml:space="preserve"> = 0.</w:t>
      </w:r>
      <w:r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hAnsi="Times New Roman" w:hint="eastAsia"/>
          <w:color w:val="000000"/>
          <w:sz w:val="24"/>
          <w:szCs w:val="24"/>
        </w:rPr>
        <w:t>。</w:t>
      </w:r>
    </w:p>
    <w:p w:rsidR="005D7C4D" w:rsidRPr="00781AE1" w:rsidRDefault="005D7C4D" w:rsidP="00217207">
      <w:pPr>
        <w:pStyle w:val="PlainText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扩展不确定度</w:t>
      </w:r>
    </w:p>
    <w:p w:rsidR="005D7C4D" w:rsidRDefault="005D7C4D" w:rsidP="00217207">
      <w:pPr>
        <w:pStyle w:val="PlainText"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781AE1">
        <w:rPr>
          <w:rFonts w:ascii="Times New Roman" w:hAnsi="Times New Roman" w:hint="eastAsia"/>
          <w:color w:val="000000"/>
          <w:sz w:val="24"/>
          <w:szCs w:val="24"/>
        </w:rPr>
        <w:t>取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=2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，</w:t>
      </w:r>
      <w:r w:rsidRPr="00550F80">
        <w:rPr>
          <w:rFonts w:ascii="Times New Roman" w:hAnsi="Times New Roman" w:hint="eastAsia"/>
          <w:color w:val="000000"/>
          <w:sz w:val="24"/>
          <w:szCs w:val="24"/>
        </w:rPr>
        <w:t>起始动作电压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测量不确定度：</w:t>
      </w:r>
    </w:p>
    <w:p w:rsidR="005D7C4D" w:rsidRPr="004126ED" w:rsidRDefault="005D7C4D" w:rsidP="00217207">
      <w:pPr>
        <w:pStyle w:val="PlainText"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C66CF">
        <w:rPr>
          <w:rFonts w:ascii="Times New Roman" w:hAnsi="Times New Roman" w:hint="eastAsia"/>
          <w:color w:val="000000"/>
          <w:sz w:val="24"/>
          <w:szCs w:val="24"/>
        </w:rPr>
        <w:t>脉冲波型：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U</w:t>
      </w:r>
      <w:r w:rsidRPr="00781AE1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rel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=0.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×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≈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0.</w:t>
      </w:r>
      <w:r>
        <w:rPr>
          <w:rFonts w:ascii="Times New Roman" w:hAnsi="Times New Roman" w:cs="Times New Roman"/>
          <w:color w:val="000000"/>
          <w:sz w:val="24"/>
          <w:szCs w:val="24"/>
        </w:rPr>
        <w:t>40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，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=2</w:t>
      </w:r>
      <w:r>
        <w:rPr>
          <w:rFonts w:ascii="Times New Roman" w:hAnsi="Times New Roman" w:hint="eastAsia"/>
          <w:color w:val="000000"/>
          <w:sz w:val="24"/>
          <w:szCs w:val="24"/>
        </w:rPr>
        <w:t>；持续</w:t>
      </w:r>
      <w:r w:rsidRPr="00BC66CF">
        <w:rPr>
          <w:rFonts w:ascii="Times New Roman" w:hAnsi="Times New Roman" w:hint="eastAsia"/>
          <w:color w:val="000000"/>
          <w:sz w:val="24"/>
          <w:szCs w:val="24"/>
        </w:rPr>
        <w:t>波型：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U</w:t>
      </w:r>
      <w:r w:rsidRPr="00781AE1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rel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=0.</w:t>
      </w:r>
      <w:r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×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≈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0.</w:t>
      </w:r>
      <w:r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，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=2</w:t>
      </w:r>
      <w:r>
        <w:rPr>
          <w:rFonts w:ascii="Times New Roman" w:hAnsi="Times New Roman" w:hint="eastAsia"/>
          <w:color w:val="000000"/>
          <w:sz w:val="24"/>
          <w:szCs w:val="24"/>
        </w:rPr>
        <w:t>。</w:t>
      </w:r>
    </w:p>
    <w:p w:rsidR="005D7C4D" w:rsidRDefault="005D7C4D" w:rsidP="00217207">
      <w:pPr>
        <w:rPr>
          <w:color w:val="000000"/>
        </w:rPr>
      </w:pPr>
      <w:r w:rsidRPr="00781AE1">
        <w:rPr>
          <w:rFonts w:cs="宋体" w:hint="eastAsia"/>
          <w:color w:val="000000"/>
        </w:rPr>
        <w:t>被校测试仪的</w:t>
      </w:r>
      <w:r w:rsidRPr="00781AE1">
        <w:rPr>
          <w:color w:val="000000"/>
        </w:rPr>
        <w:t>MPE</w:t>
      </w:r>
      <w:r w:rsidRPr="00781AE1">
        <w:rPr>
          <w:rFonts w:cs="宋体" w:hint="eastAsia"/>
          <w:color w:val="000000"/>
        </w:rPr>
        <w:t>为：</w:t>
      </w:r>
      <w:r w:rsidRPr="00550F80">
        <w:rPr>
          <w:rFonts w:cs="宋体" w:hint="eastAsia"/>
          <w:color w:val="000000"/>
        </w:rPr>
        <w:t>起始动作电压</w:t>
      </w:r>
      <w:r w:rsidRPr="00A01261">
        <w:t>±</w:t>
      </w:r>
      <w:r w:rsidRPr="00A01261">
        <w:rPr>
          <w:rFonts w:cs="宋体" w:hint="eastAsia"/>
        </w:rPr>
        <w:t>（</w:t>
      </w:r>
      <w:r w:rsidRPr="00A01261">
        <w:t>2%</w:t>
      </w:r>
      <w:r w:rsidRPr="00A01261">
        <w:rPr>
          <w:rFonts w:cs="宋体" w:hint="eastAsia"/>
        </w:rPr>
        <w:t>读数</w:t>
      </w:r>
      <w:r w:rsidRPr="00A01261">
        <w:t>+1</w:t>
      </w:r>
      <w:r w:rsidRPr="00A01261">
        <w:rPr>
          <w:rFonts w:cs="宋体" w:hint="eastAsia"/>
        </w:rPr>
        <w:t>个字）</w:t>
      </w:r>
      <w:r>
        <w:rPr>
          <w:rFonts w:cs="宋体" w:hint="eastAsia"/>
        </w:rPr>
        <w:t>，</w:t>
      </w:r>
      <w:r w:rsidRPr="00781AE1">
        <w:rPr>
          <w:rFonts w:cs="宋体" w:hint="eastAsia"/>
          <w:color w:val="000000"/>
        </w:rPr>
        <w:t>满足</w:t>
      </w:r>
      <w:r w:rsidRPr="00CF1C5D">
        <w:rPr>
          <w:position w:val="-24"/>
        </w:rPr>
        <w:object w:dxaOrig="1180" w:dyaOrig="620">
          <v:shape id="_x0000_i1038" type="#_x0000_t75" style="width:58.5pt;height:31.5pt" o:ole="">
            <v:imagedata r:id="rId27" o:title=""/>
          </v:shape>
          <o:OLEObject Type="Embed" ProgID="Equation.3" ShapeID="_x0000_i1038" DrawAspect="Content" ObjectID="_1695190689" r:id="rId28"/>
        </w:object>
      </w:r>
      <w:r w:rsidRPr="00781AE1">
        <w:rPr>
          <w:rFonts w:cs="宋体" w:hint="eastAsia"/>
          <w:color w:val="000000"/>
        </w:rPr>
        <w:t>，校准可行。</w:t>
      </w:r>
    </w:p>
    <w:p w:rsidR="005D7C4D" w:rsidRPr="00217207" w:rsidRDefault="005D7C4D" w:rsidP="000D6EB7">
      <w:pPr>
        <w:pStyle w:val="PlainText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D7C4D" w:rsidRPr="00781AE1" w:rsidRDefault="005D7C4D" w:rsidP="000D6EB7">
      <w:pPr>
        <w:pStyle w:val="PlainText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08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0819">
        <w:rPr>
          <w:rFonts w:ascii="Times New Roman" w:hAnsi="Times New Roman" w:hint="eastAsia"/>
          <w:color w:val="000000"/>
          <w:sz w:val="24"/>
          <w:szCs w:val="24"/>
        </w:rPr>
        <w:t>电流表法校准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恒流电流、泄漏电流的</w:t>
      </w:r>
      <w:r w:rsidRPr="00781AE1">
        <w:rPr>
          <w:rFonts w:hint="eastAsia"/>
          <w:color w:val="000000"/>
          <w:sz w:val="24"/>
          <w:szCs w:val="24"/>
        </w:rPr>
        <w:t>测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量</w:t>
      </w:r>
      <w:r w:rsidRPr="00781AE1">
        <w:rPr>
          <w:rFonts w:hint="eastAsia"/>
          <w:color w:val="000000"/>
          <w:sz w:val="24"/>
          <w:szCs w:val="24"/>
        </w:rPr>
        <w:t>不确定度评定</w:t>
      </w:r>
    </w:p>
    <w:p w:rsidR="005D7C4D" w:rsidRPr="00DF71D2" w:rsidRDefault="005D7C4D" w:rsidP="000D6EB7">
      <w:pPr>
        <w:spacing w:line="360" w:lineRule="auto"/>
        <w:ind w:right="-108" w:firstLineChars="200" w:firstLine="480"/>
      </w:pPr>
      <w:r w:rsidRPr="00DF71D2">
        <w:rPr>
          <w:rFonts w:cs="宋体" w:hint="eastAsia"/>
        </w:rPr>
        <w:t>在本规范要求的环境条件下，温度和相对湿度稳定，对防雷元件测试仪恒流电流、泄漏电流进行测量。由测量模型可知，恒流电流、泄漏电流的测量不确定度由</w:t>
      </w:r>
      <w:r w:rsidRPr="00DF71D2">
        <w:rPr>
          <w:i/>
          <w:iCs/>
        </w:rPr>
        <w:t>I</w:t>
      </w:r>
      <w:r w:rsidRPr="00DF71D2">
        <w:rPr>
          <w:vertAlign w:val="subscript"/>
        </w:rPr>
        <w:t>0</w:t>
      </w:r>
      <w:r w:rsidRPr="00DF71D2">
        <w:rPr>
          <w:rFonts w:cs="宋体" w:hint="eastAsia"/>
        </w:rPr>
        <w:t>引入。本</w:t>
      </w:r>
      <w:r>
        <w:rPr>
          <w:rFonts w:cs="宋体" w:hint="eastAsia"/>
        </w:rPr>
        <w:t>评定</w:t>
      </w:r>
      <w:r w:rsidRPr="00DF71D2">
        <w:rPr>
          <w:rFonts w:cs="宋体" w:hint="eastAsia"/>
        </w:rPr>
        <w:t>中</w:t>
      </w:r>
      <w:r>
        <w:rPr>
          <w:rFonts w:cs="宋体" w:hint="eastAsia"/>
        </w:rPr>
        <w:t>分别</w:t>
      </w:r>
      <w:r w:rsidRPr="00DF71D2">
        <w:rPr>
          <w:rFonts w:cs="宋体" w:hint="eastAsia"/>
        </w:rPr>
        <w:t>以</w:t>
      </w:r>
      <w:r>
        <w:rPr>
          <w:rFonts w:cs="宋体" w:hint="eastAsia"/>
        </w:rPr>
        <w:t>脉冲波型和持续波型的</w:t>
      </w:r>
      <w:r w:rsidRPr="00DF71D2">
        <w:rPr>
          <w:rFonts w:cs="宋体" w:hint="eastAsia"/>
        </w:rPr>
        <w:t>恒流电流</w:t>
      </w:r>
      <w:r w:rsidRPr="00DF71D2">
        <w:t>1 mA</w:t>
      </w:r>
      <w:r w:rsidRPr="00DF71D2">
        <w:rPr>
          <w:rFonts w:cs="宋体" w:hint="eastAsia"/>
        </w:rPr>
        <w:t>、泄漏电流</w:t>
      </w:r>
      <w:r w:rsidRPr="00DF71D2">
        <w:t>20 μA</w:t>
      </w:r>
      <w:r w:rsidRPr="00DF71D2">
        <w:rPr>
          <w:rFonts w:cs="宋体" w:hint="eastAsia"/>
        </w:rPr>
        <w:t>点为例进行分析。</w:t>
      </w:r>
    </w:p>
    <w:p w:rsidR="005D7C4D" w:rsidRPr="00BC034F" w:rsidRDefault="005D7C4D" w:rsidP="000D6EB7">
      <w:pPr>
        <w:spacing w:line="360" w:lineRule="auto"/>
        <w:ind w:right="-108"/>
      </w:pPr>
      <w:r>
        <w:t>4</w:t>
      </w:r>
      <w:r w:rsidRPr="00BC034F">
        <w:t>.1</w:t>
      </w:r>
      <w:r w:rsidRPr="00BC034F">
        <w:rPr>
          <w:rFonts w:cs="宋体" w:hint="eastAsia"/>
        </w:rPr>
        <w:t>测量重复性引入的</w:t>
      </w:r>
      <w:r w:rsidRPr="008B066D">
        <w:rPr>
          <w:rFonts w:cs="宋体" w:hint="eastAsia"/>
          <w:color w:val="000000"/>
        </w:rPr>
        <w:t>相对</w:t>
      </w:r>
      <w:r w:rsidRPr="00BC034F">
        <w:rPr>
          <w:rFonts w:cs="宋体" w:hint="eastAsia"/>
        </w:rPr>
        <w:t>标准不确定度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r1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</w:p>
    <w:p w:rsidR="005D7C4D" w:rsidRPr="00BC034F" w:rsidRDefault="005D7C4D" w:rsidP="000D6EB7">
      <w:pPr>
        <w:spacing w:line="360" w:lineRule="auto"/>
        <w:ind w:right="-108" w:firstLineChars="200" w:firstLine="480"/>
      </w:pPr>
      <w:r w:rsidRPr="00BC034F">
        <w:rPr>
          <w:rFonts w:cs="宋体" w:hint="eastAsia"/>
        </w:rPr>
        <w:t>对恒流电流</w:t>
      </w:r>
      <w:r w:rsidRPr="00BC034F">
        <w:t>1 mA</w:t>
      </w:r>
      <w:r w:rsidRPr="00BC034F">
        <w:rPr>
          <w:rFonts w:cs="宋体" w:hint="eastAsia"/>
        </w:rPr>
        <w:t>、泄漏电流</w:t>
      </w:r>
      <w:r w:rsidRPr="00BC034F">
        <w:t>20 μA</w:t>
      </w:r>
      <w:r w:rsidRPr="00BC034F">
        <w:rPr>
          <w:rFonts w:cs="宋体" w:hint="eastAsia"/>
        </w:rPr>
        <w:t>点在重复性条件下测量</w:t>
      </w:r>
      <w:r w:rsidRPr="00BC034F">
        <w:t>10</w:t>
      </w:r>
      <w:r w:rsidRPr="00BC034F">
        <w:rPr>
          <w:rFonts w:cs="宋体" w:hint="eastAsia"/>
        </w:rPr>
        <w:t>次，由测量重复性引入的不确定度采用</w:t>
      </w:r>
      <w:r w:rsidRPr="00BC034F">
        <w:t>A</w:t>
      </w:r>
      <w:r w:rsidRPr="00BC034F">
        <w:rPr>
          <w:rFonts w:cs="宋体" w:hint="eastAsia"/>
        </w:rPr>
        <w:t>类方法评定。测量结果见表</w:t>
      </w:r>
      <w:r>
        <w:t>5</w:t>
      </w:r>
      <w:r w:rsidRPr="00BC034F">
        <w:rPr>
          <w:rFonts w:cs="宋体" w:hint="eastAsia"/>
        </w:rPr>
        <w:t>：</w:t>
      </w:r>
    </w:p>
    <w:p w:rsidR="005D7C4D" w:rsidRPr="00E23123" w:rsidRDefault="005D7C4D" w:rsidP="00E23123">
      <w:pPr>
        <w:spacing w:line="360" w:lineRule="auto"/>
        <w:ind w:leftChars="86" w:left="206"/>
        <w:jc w:val="center"/>
        <w:rPr>
          <w:rFonts w:ascii="黑体" w:eastAsia="黑体" w:hAnsi="黑体"/>
          <w:sz w:val="21"/>
          <w:szCs w:val="21"/>
        </w:rPr>
      </w:pPr>
      <w:r w:rsidRPr="00E23123">
        <w:rPr>
          <w:rFonts w:ascii="黑体" w:eastAsia="黑体" w:hAnsi="黑体" w:cs="黑体" w:hint="eastAsia"/>
          <w:sz w:val="21"/>
          <w:szCs w:val="21"/>
        </w:rPr>
        <w:t>表</w:t>
      </w:r>
      <w:r w:rsidRPr="00E23123">
        <w:rPr>
          <w:rFonts w:ascii="黑体" w:eastAsia="黑体" w:hAnsi="黑体" w:cs="黑体"/>
          <w:sz w:val="21"/>
          <w:szCs w:val="21"/>
        </w:rPr>
        <w:t xml:space="preserve">5 </w:t>
      </w:r>
      <w:r w:rsidRPr="00E23123">
        <w:rPr>
          <w:rFonts w:ascii="黑体" w:eastAsia="黑体" w:hAnsi="黑体" w:cs="黑体" w:hint="eastAsia"/>
          <w:sz w:val="21"/>
          <w:szCs w:val="21"/>
        </w:rPr>
        <w:t>电流表</w:t>
      </w:r>
      <w:r w:rsidRPr="00E23123">
        <w:rPr>
          <w:rFonts w:ascii="黑体" w:eastAsia="黑体" w:hAnsi="黑体" w:cs="黑体"/>
          <w:sz w:val="21"/>
          <w:szCs w:val="21"/>
        </w:rPr>
        <w:t>10</w:t>
      </w:r>
      <w:r w:rsidRPr="00E23123">
        <w:rPr>
          <w:rFonts w:ascii="黑体" w:eastAsia="黑体" w:hAnsi="黑体" w:cs="黑体" w:hint="eastAsia"/>
          <w:sz w:val="21"/>
          <w:szCs w:val="21"/>
        </w:rPr>
        <w:t>次测得值</w:t>
      </w: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82"/>
        <w:gridCol w:w="982"/>
        <w:gridCol w:w="982"/>
        <w:gridCol w:w="982"/>
        <w:gridCol w:w="983"/>
        <w:gridCol w:w="982"/>
        <w:gridCol w:w="982"/>
        <w:gridCol w:w="982"/>
        <w:gridCol w:w="982"/>
        <w:gridCol w:w="984"/>
      </w:tblGrid>
      <w:tr w:rsidR="005D7C4D" w:rsidRPr="005B5A54">
        <w:trPr>
          <w:trHeight w:val="409"/>
          <w:jc w:val="center"/>
        </w:trPr>
        <w:tc>
          <w:tcPr>
            <w:tcW w:w="9823" w:type="dxa"/>
            <w:gridSpan w:val="10"/>
          </w:tcPr>
          <w:p w:rsidR="005D7C4D" w:rsidRPr="005B5A54" w:rsidRDefault="005D7C4D" w:rsidP="00F239E9">
            <w:pPr>
              <w:ind w:right="-108"/>
              <w:jc w:val="center"/>
              <w:rPr>
                <w:color w:val="000000"/>
                <w:sz w:val="21"/>
                <w:szCs w:val="21"/>
              </w:rPr>
            </w:pP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脉冲波型：恒流电流</w:t>
            </w:r>
            <w:r w:rsidRPr="005B5A54">
              <w:rPr>
                <w:color w:val="000000"/>
                <w:sz w:val="21"/>
                <w:szCs w:val="21"/>
              </w:rPr>
              <w:t>1 mA</w:t>
            </w:r>
            <w:r w:rsidRPr="005B5A54">
              <w:rPr>
                <w:rFonts w:cs="宋体" w:hint="eastAsia"/>
                <w:color w:val="000000"/>
                <w:kern w:val="0"/>
                <w:sz w:val="21"/>
                <w:szCs w:val="21"/>
              </w:rPr>
              <w:t>实际值（</w:t>
            </w:r>
            <w:r w:rsidRPr="005B5A54">
              <w:rPr>
                <w:color w:val="000000"/>
                <w:sz w:val="21"/>
                <w:szCs w:val="21"/>
              </w:rPr>
              <w:t>mA</w:t>
            </w:r>
            <w:r w:rsidRPr="005B5A54">
              <w:rPr>
                <w:rFonts w:cs="宋体" w:hint="eastAsia"/>
                <w:color w:val="000000"/>
                <w:kern w:val="0"/>
                <w:sz w:val="21"/>
                <w:szCs w:val="21"/>
              </w:rPr>
              <w:t>）</w:t>
            </w:r>
          </w:p>
        </w:tc>
      </w:tr>
      <w:tr w:rsidR="005D7C4D" w:rsidRPr="005B5A54">
        <w:trPr>
          <w:trHeight w:val="457"/>
          <w:jc w:val="center"/>
        </w:trPr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8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8</w:t>
            </w:r>
          </w:p>
        </w:tc>
        <w:tc>
          <w:tcPr>
            <w:tcW w:w="983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7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7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8</w:t>
            </w:r>
          </w:p>
        </w:tc>
        <w:tc>
          <w:tcPr>
            <w:tcW w:w="984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</w:t>
            </w:r>
            <w:r>
              <w:rPr>
                <w:sz w:val="21"/>
                <w:szCs w:val="21"/>
              </w:rPr>
              <w:t>6</w:t>
            </w:r>
          </w:p>
        </w:tc>
      </w:tr>
      <w:tr w:rsidR="005D7C4D" w:rsidRPr="005B5A54">
        <w:trPr>
          <w:trHeight w:val="457"/>
          <w:jc w:val="center"/>
        </w:trPr>
        <w:tc>
          <w:tcPr>
            <w:tcW w:w="9823" w:type="dxa"/>
            <w:gridSpan w:val="10"/>
            <w:vAlign w:val="center"/>
          </w:tcPr>
          <w:p w:rsidR="005D7C4D" w:rsidRPr="005B5A54" w:rsidRDefault="005D7C4D" w:rsidP="00F239E9">
            <w:pPr>
              <w:jc w:val="center"/>
              <w:rPr>
                <w:color w:val="000000"/>
                <w:sz w:val="21"/>
                <w:szCs w:val="21"/>
              </w:rPr>
            </w:pP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脉冲波</w:t>
            </w:r>
            <w:r w:rsidRPr="005B5A54">
              <w:rPr>
                <w:rFonts w:cs="宋体" w:hint="eastAsia"/>
                <w:sz w:val="21"/>
                <w:szCs w:val="21"/>
              </w:rPr>
              <w:t>型：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泄漏电流</w:t>
            </w:r>
            <w:r w:rsidRPr="005B5A54">
              <w:rPr>
                <w:color w:val="000000"/>
                <w:sz w:val="21"/>
                <w:szCs w:val="21"/>
              </w:rPr>
              <w:t>20 μA</w:t>
            </w:r>
            <w:r w:rsidRPr="005B5A54">
              <w:rPr>
                <w:rFonts w:cs="宋体" w:hint="eastAsia"/>
                <w:color w:val="000000"/>
                <w:kern w:val="0"/>
                <w:sz w:val="21"/>
                <w:szCs w:val="21"/>
              </w:rPr>
              <w:t>实际值（</w:t>
            </w:r>
            <w:r w:rsidRPr="005B5A54">
              <w:rPr>
                <w:color w:val="000000"/>
                <w:sz w:val="21"/>
                <w:szCs w:val="21"/>
              </w:rPr>
              <w:t>μA</w:t>
            </w:r>
            <w:r w:rsidRPr="005B5A54">
              <w:rPr>
                <w:rFonts w:cs="宋体" w:hint="eastAsia"/>
                <w:color w:val="000000"/>
                <w:kern w:val="0"/>
                <w:sz w:val="21"/>
                <w:szCs w:val="21"/>
              </w:rPr>
              <w:t>）</w:t>
            </w:r>
          </w:p>
        </w:tc>
      </w:tr>
      <w:tr w:rsidR="005D7C4D" w:rsidRPr="005B5A54">
        <w:trPr>
          <w:trHeight w:val="457"/>
          <w:jc w:val="center"/>
        </w:trPr>
        <w:tc>
          <w:tcPr>
            <w:tcW w:w="982" w:type="dxa"/>
            <w:vAlign w:val="center"/>
          </w:tcPr>
          <w:p w:rsidR="005D7C4D" w:rsidRPr="005B5A54" w:rsidRDefault="005D7C4D" w:rsidP="00F239E9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20.06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F239E9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20.04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F239E9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20.04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F239E9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20.03</w:t>
            </w:r>
          </w:p>
        </w:tc>
        <w:tc>
          <w:tcPr>
            <w:tcW w:w="983" w:type="dxa"/>
            <w:vAlign w:val="center"/>
          </w:tcPr>
          <w:p w:rsidR="005D7C4D" w:rsidRPr="005B5A54" w:rsidRDefault="005D7C4D" w:rsidP="00F239E9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20.04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F239E9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20.08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F239E9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20.06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F239E9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20.03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F239E9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20.07</w:t>
            </w:r>
          </w:p>
        </w:tc>
        <w:tc>
          <w:tcPr>
            <w:tcW w:w="984" w:type="dxa"/>
            <w:vAlign w:val="center"/>
          </w:tcPr>
          <w:p w:rsidR="005D7C4D" w:rsidRPr="005B5A54" w:rsidRDefault="005D7C4D" w:rsidP="00F239E9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20.08</w:t>
            </w:r>
          </w:p>
        </w:tc>
      </w:tr>
      <w:tr w:rsidR="005D7C4D" w:rsidRPr="005B5A54">
        <w:trPr>
          <w:trHeight w:val="457"/>
          <w:jc w:val="center"/>
        </w:trPr>
        <w:tc>
          <w:tcPr>
            <w:tcW w:w="9823" w:type="dxa"/>
            <w:gridSpan w:val="10"/>
            <w:vAlign w:val="center"/>
          </w:tcPr>
          <w:p w:rsidR="005D7C4D" w:rsidRPr="005B5A54" w:rsidRDefault="005D7C4D" w:rsidP="00F239E9">
            <w:pPr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持续波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型：恒流电流</w:t>
            </w:r>
            <w:r w:rsidRPr="005B5A54">
              <w:rPr>
                <w:color w:val="000000"/>
                <w:sz w:val="21"/>
                <w:szCs w:val="21"/>
              </w:rPr>
              <w:t>1 mA</w:t>
            </w:r>
            <w:r w:rsidRPr="005B5A54">
              <w:rPr>
                <w:rFonts w:cs="宋体" w:hint="eastAsia"/>
                <w:color w:val="000000"/>
                <w:kern w:val="0"/>
                <w:sz w:val="21"/>
                <w:szCs w:val="21"/>
              </w:rPr>
              <w:t>实际值（</w:t>
            </w:r>
            <w:r w:rsidRPr="005B5A54">
              <w:rPr>
                <w:color w:val="000000"/>
                <w:sz w:val="21"/>
                <w:szCs w:val="21"/>
              </w:rPr>
              <w:t>mA</w:t>
            </w:r>
            <w:r w:rsidRPr="005B5A54">
              <w:rPr>
                <w:rFonts w:cs="宋体" w:hint="eastAsia"/>
                <w:color w:val="000000"/>
                <w:kern w:val="0"/>
                <w:sz w:val="21"/>
                <w:szCs w:val="21"/>
              </w:rPr>
              <w:t>）</w:t>
            </w:r>
          </w:p>
        </w:tc>
      </w:tr>
      <w:tr w:rsidR="005D7C4D" w:rsidRPr="005B5A54">
        <w:trPr>
          <w:trHeight w:val="457"/>
          <w:jc w:val="center"/>
        </w:trPr>
        <w:tc>
          <w:tcPr>
            <w:tcW w:w="982" w:type="dxa"/>
            <w:vAlign w:val="center"/>
          </w:tcPr>
          <w:p w:rsidR="005D7C4D" w:rsidRPr="005B5A54" w:rsidRDefault="005D7C4D" w:rsidP="008A078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1.003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8A078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1.002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8A078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1.003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8A078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1.004</w:t>
            </w:r>
          </w:p>
        </w:tc>
        <w:tc>
          <w:tcPr>
            <w:tcW w:w="983" w:type="dxa"/>
            <w:vAlign w:val="center"/>
          </w:tcPr>
          <w:p w:rsidR="005D7C4D" w:rsidRPr="005B5A54" w:rsidRDefault="005D7C4D" w:rsidP="008A078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1.003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8A078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1.002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8A078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1.002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8A078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1.003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8A078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1.002</w:t>
            </w:r>
          </w:p>
        </w:tc>
        <w:tc>
          <w:tcPr>
            <w:tcW w:w="984" w:type="dxa"/>
            <w:vAlign w:val="center"/>
          </w:tcPr>
          <w:p w:rsidR="005D7C4D" w:rsidRPr="005B5A54" w:rsidRDefault="005D7C4D" w:rsidP="008A078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1.003</w:t>
            </w:r>
          </w:p>
        </w:tc>
      </w:tr>
      <w:tr w:rsidR="005D7C4D" w:rsidRPr="005B5A54">
        <w:trPr>
          <w:trHeight w:val="457"/>
          <w:jc w:val="center"/>
        </w:trPr>
        <w:tc>
          <w:tcPr>
            <w:tcW w:w="9823" w:type="dxa"/>
            <w:gridSpan w:val="10"/>
            <w:vAlign w:val="center"/>
          </w:tcPr>
          <w:p w:rsidR="005D7C4D" w:rsidRPr="005B5A54" w:rsidRDefault="005D7C4D" w:rsidP="008A0788">
            <w:pPr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持续波型：</w:t>
            </w: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泄漏电流</w:t>
            </w:r>
            <w:r w:rsidRPr="005B5A54">
              <w:rPr>
                <w:color w:val="000000"/>
                <w:sz w:val="21"/>
                <w:szCs w:val="21"/>
              </w:rPr>
              <w:t>20 μA</w:t>
            </w:r>
            <w:r w:rsidRPr="005B5A54">
              <w:rPr>
                <w:rFonts w:cs="宋体" w:hint="eastAsia"/>
                <w:color w:val="000000"/>
                <w:kern w:val="0"/>
                <w:sz w:val="21"/>
                <w:szCs w:val="21"/>
              </w:rPr>
              <w:t>实际值（</w:t>
            </w:r>
            <w:r w:rsidRPr="005B5A54">
              <w:rPr>
                <w:color w:val="000000"/>
                <w:sz w:val="21"/>
                <w:szCs w:val="21"/>
              </w:rPr>
              <w:t>μA</w:t>
            </w:r>
            <w:r w:rsidRPr="005B5A54">
              <w:rPr>
                <w:rFonts w:cs="宋体" w:hint="eastAsia"/>
                <w:color w:val="000000"/>
                <w:kern w:val="0"/>
                <w:sz w:val="21"/>
                <w:szCs w:val="21"/>
              </w:rPr>
              <w:t>）</w:t>
            </w:r>
          </w:p>
        </w:tc>
      </w:tr>
      <w:tr w:rsidR="005D7C4D" w:rsidRPr="005B5A54">
        <w:trPr>
          <w:trHeight w:val="457"/>
          <w:jc w:val="center"/>
        </w:trPr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</w:t>
            </w:r>
            <w:r>
              <w:rPr>
                <w:sz w:val="21"/>
                <w:szCs w:val="21"/>
              </w:rPr>
              <w:t>2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</w:t>
            </w:r>
            <w:r>
              <w:rPr>
                <w:sz w:val="21"/>
                <w:szCs w:val="21"/>
              </w:rPr>
              <w:t>1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83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</w:t>
            </w:r>
            <w:r>
              <w:rPr>
                <w:sz w:val="21"/>
                <w:szCs w:val="21"/>
              </w:rPr>
              <w:t>2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</w:t>
            </w:r>
            <w:r>
              <w:rPr>
                <w:sz w:val="21"/>
                <w:szCs w:val="21"/>
              </w:rPr>
              <w:t>1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</w:t>
            </w:r>
            <w:r>
              <w:rPr>
                <w:sz w:val="21"/>
                <w:szCs w:val="21"/>
              </w:rPr>
              <w:t>1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</w:t>
            </w:r>
            <w:r>
              <w:rPr>
                <w:sz w:val="21"/>
                <w:szCs w:val="21"/>
              </w:rPr>
              <w:t>2</w:t>
            </w:r>
          </w:p>
        </w:tc>
        <w:tc>
          <w:tcPr>
            <w:tcW w:w="984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20.0</w:t>
            </w:r>
            <w:r>
              <w:rPr>
                <w:sz w:val="21"/>
                <w:szCs w:val="21"/>
              </w:rPr>
              <w:t>2</w:t>
            </w:r>
          </w:p>
        </w:tc>
      </w:tr>
    </w:tbl>
    <w:p w:rsidR="005D7C4D" w:rsidRDefault="005D7C4D" w:rsidP="000D6EB7">
      <w:pPr>
        <w:spacing w:line="360" w:lineRule="auto"/>
        <w:ind w:right="-105" w:firstLineChars="200" w:firstLine="480"/>
        <w:rPr>
          <w:color w:val="000000"/>
        </w:rPr>
      </w:pPr>
      <w:r w:rsidRPr="00781AE1">
        <w:rPr>
          <w:rFonts w:cs="宋体" w:hint="eastAsia"/>
          <w:color w:val="000000"/>
        </w:rPr>
        <w:t>单次测量值的标准偏差：</w:t>
      </w:r>
    </w:p>
    <w:p w:rsidR="005D7C4D" w:rsidRDefault="005D7C4D" w:rsidP="000D6EB7">
      <w:pPr>
        <w:spacing w:line="360" w:lineRule="auto"/>
        <w:ind w:right="-105" w:firstLineChars="200" w:firstLine="480"/>
        <w:rPr>
          <w:color w:val="000000"/>
        </w:rPr>
      </w:pPr>
      <w:r w:rsidRPr="00781AE1">
        <w:rPr>
          <w:rFonts w:cs="宋体" w:hint="eastAsia"/>
          <w:color w:val="000000"/>
        </w:rPr>
        <w:t>恒流电流</w:t>
      </w:r>
      <w:r w:rsidRPr="00781AE1">
        <w:rPr>
          <w:color w:val="000000"/>
        </w:rPr>
        <w:t>1 mA</w:t>
      </w:r>
      <w:r w:rsidRPr="00781AE1">
        <w:rPr>
          <w:rFonts w:cs="宋体" w:hint="eastAsia"/>
          <w:color w:val="000000"/>
        </w:rPr>
        <w:t>：</w:t>
      </w:r>
      <w:r w:rsidRPr="00BC66CF">
        <w:rPr>
          <w:rFonts w:cs="宋体" w:hint="eastAsia"/>
          <w:color w:val="000000"/>
        </w:rPr>
        <w:t>脉冲波</w:t>
      </w:r>
      <w:r>
        <w:rPr>
          <w:rFonts w:cs="宋体" w:hint="eastAsia"/>
        </w:rPr>
        <w:t>型：</w:t>
      </w:r>
      <w:r w:rsidRPr="00781AE1">
        <w:rPr>
          <w:i/>
          <w:iCs/>
          <w:color w:val="000000"/>
        </w:rPr>
        <w:t>s</w:t>
      </w:r>
      <w:r w:rsidRPr="00781AE1">
        <w:rPr>
          <w:color w:val="000000"/>
        </w:rPr>
        <w:t xml:space="preserve"> =0.00</w:t>
      </w:r>
      <w:r>
        <w:rPr>
          <w:color w:val="000000"/>
        </w:rPr>
        <w:t>11</w:t>
      </w:r>
      <w:r w:rsidRPr="00781AE1">
        <w:rPr>
          <w:color w:val="000000"/>
        </w:rPr>
        <w:t xml:space="preserve"> mA</w:t>
      </w:r>
      <w:r w:rsidRPr="00781AE1">
        <w:rPr>
          <w:rFonts w:eastAsia="楷体_GB2312" w:cs="楷体_GB2312" w:hint="eastAsia"/>
          <w:color w:val="000000"/>
          <w:lang w:val="en-GB"/>
        </w:rPr>
        <w:t>，</w:t>
      </w:r>
      <w:r>
        <w:rPr>
          <w:rFonts w:cs="宋体" w:hint="eastAsia"/>
        </w:rPr>
        <w:t>持续波型：</w:t>
      </w:r>
      <w:r w:rsidRPr="00781AE1">
        <w:rPr>
          <w:i/>
          <w:iCs/>
          <w:color w:val="000000"/>
        </w:rPr>
        <w:t>s</w:t>
      </w:r>
      <w:r w:rsidRPr="00781AE1">
        <w:rPr>
          <w:color w:val="000000"/>
        </w:rPr>
        <w:t xml:space="preserve"> =0.000</w:t>
      </w:r>
      <w:r>
        <w:rPr>
          <w:color w:val="000000"/>
        </w:rPr>
        <w:t>67</w:t>
      </w:r>
      <w:r w:rsidRPr="00781AE1">
        <w:rPr>
          <w:color w:val="000000"/>
        </w:rPr>
        <w:t xml:space="preserve"> mA</w:t>
      </w:r>
      <w:r>
        <w:rPr>
          <w:rFonts w:cs="宋体" w:hint="eastAsia"/>
          <w:color w:val="000000"/>
        </w:rPr>
        <w:t>；</w:t>
      </w:r>
    </w:p>
    <w:p w:rsidR="005D7C4D" w:rsidRDefault="005D7C4D" w:rsidP="000D6EB7">
      <w:pPr>
        <w:spacing w:line="360" w:lineRule="auto"/>
        <w:ind w:right="-105" w:firstLineChars="200" w:firstLine="480"/>
        <w:rPr>
          <w:color w:val="000000"/>
        </w:rPr>
      </w:pPr>
      <w:r w:rsidRPr="00781AE1">
        <w:rPr>
          <w:rFonts w:cs="宋体" w:hint="eastAsia"/>
          <w:color w:val="000000"/>
        </w:rPr>
        <w:t>泄漏电流</w:t>
      </w:r>
      <w:r w:rsidRPr="00781AE1">
        <w:rPr>
          <w:color w:val="000000"/>
        </w:rPr>
        <w:t>20 μA</w:t>
      </w:r>
      <w:r w:rsidRPr="00781AE1">
        <w:rPr>
          <w:rFonts w:cs="宋体" w:hint="eastAsia"/>
          <w:color w:val="000000"/>
        </w:rPr>
        <w:t>：</w:t>
      </w:r>
      <w:r w:rsidRPr="00BC66CF">
        <w:rPr>
          <w:rFonts w:cs="宋体" w:hint="eastAsia"/>
          <w:color w:val="000000"/>
        </w:rPr>
        <w:t>脉冲波</w:t>
      </w:r>
      <w:r>
        <w:rPr>
          <w:rFonts w:cs="宋体" w:hint="eastAsia"/>
        </w:rPr>
        <w:t>型：</w:t>
      </w:r>
      <w:r w:rsidRPr="00781AE1">
        <w:rPr>
          <w:i/>
          <w:iCs/>
          <w:color w:val="000000"/>
        </w:rPr>
        <w:t>s</w:t>
      </w:r>
      <w:r w:rsidRPr="00781AE1">
        <w:rPr>
          <w:color w:val="000000"/>
        </w:rPr>
        <w:t xml:space="preserve"> =0.019 μA</w:t>
      </w:r>
      <w:r>
        <w:rPr>
          <w:rFonts w:cs="宋体" w:hint="eastAsia"/>
          <w:color w:val="000000"/>
        </w:rPr>
        <w:t>；</w:t>
      </w:r>
      <w:r>
        <w:rPr>
          <w:rFonts w:cs="宋体" w:hint="eastAsia"/>
        </w:rPr>
        <w:t>持续波型：</w:t>
      </w:r>
      <w:r w:rsidRPr="00781AE1">
        <w:rPr>
          <w:i/>
          <w:iCs/>
          <w:color w:val="000000"/>
        </w:rPr>
        <w:t>s</w:t>
      </w:r>
      <w:r w:rsidRPr="00781AE1">
        <w:rPr>
          <w:color w:val="000000"/>
        </w:rPr>
        <w:t xml:space="preserve"> =0.0</w:t>
      </w:r>
      <w:r>
        <w:rPr>
          <w:color w:val="000000"/>
        </w:rPr>
        <w:t>087</w:t>
      </w:r>
      <w:r w:rsidRPr="00781AE1">
        <w:rPr>
          <w:color w:val="000000"/>
        </w:rPr>
        <w:t xml:space="preserve"> μA</w:t>
      </w:r>
      <w:r>
        <w:rPr>
          <w:rFonts w:cs="宋体" w:hint="eastAsia"/>
          <w:color w:val="000000"/>
        </w:rPr>
        <w:t>；</w:t>
      </w:r>
    </w:p>
    <w:p w:rsidR="005D7C4D" w:rsidRPr="00781AE1" w:rsidRDefault="005D7C4D" w:rsidP="00234709">
      <w:pPr>
        <w:spacing w:line="360" w:lineRule="auto"/>
        <w:ind w:right="-105" w:firstLineChars="200" w:firstLine="480"/>
        <w:rPr>
          <w:color w:val="000000"/>
        </w:rPr>
      </w:pPr>
      <w:r w:rsidRPr="00781AE1">
        <w:rPr>
          <w:rFonts w:cs="宋体" w:hint="eastAsia"/>
          <w:color w:val="000000"/>
        </w:rPr>
        <w:t>实际校准中以一次测量的测得值作为实测值，则</w:t>
      </w:r>
    </w:p>
    <w:p w:rsidR="005D7C4D" w:rsidRDefault="005D7C4D" w:rsidP="000D6EB7">
      <w:pPr>
        <w:spacing w:line="360" w:lineRule="auto"/>
        <w:ind w:right="-105" w:firstLineChars="200" w:firstLine="480"/>
        <w:rPr>
          <w:rFonts w:eastAsia="楷体_GB2312"/>
          <w:color w:val="000000"/>
          <w:lang w:val="en-GB"/>
        </w:rPr>
      </w:pPr>
      <w:r w:rsidRPr="00781AE1">
        <w:rPr>
          <w:rFonts w:cs="宋体" w:hint="eastAsia"/>
          <w:color w:val="000000"/>
        </w:rPr>
        <w:t>恒流电流</w:t>
      </w:r>
      <w:r w:rsidRPr="00781AE1">
        <w:rPr>
          <w:color w:val="000000"/>
        </w:rPr>
        <w:t>1 mA</w:t>
      </w:r>
      <w:r w:rsidRPr="00781AE1">
        <w:rPr>
          <w:rFonts w:cs="宋体" w:hint="eastAsia"/>
          <w:color w:val="000000"/>
        </w:rPr>
        <w:t>：</w:t>
      </w:r>
      <w:r w:rsidRPr="00BC66CF">
        <w:rPr>
          <w:rFonts w:cs="宋体" w:hint="eastAsia"/>
          <w:color w:val="000000"/>
        </w:rPr>
        <w:t>脉冲波</w:t>
      </w:r>
      <w:r>
        <w:rPr>
          <w:rFonts w:cs="宋体" w:hint="eastAsia"/>
        </w:rPr>
        <w:t>型：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r1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781AE1">
        <w:rPr>
          <w:color w:val="000000"/>
        </w:rPr>
        <w:t xml:space="preserve">= </w:t>
      </w:r>
      <w:r w:rsidRPr="00781AE1">
        <w:rPr>
          <w:color w:val="000000"/>
          <w:position w:val="-24"/>
        </w:rPr>
        <w:object w:dxaOrig="600" w:dyaOrig="620">
          <v:shape id="_x0000_i1039" type="#_x0000_t75" style="width:30pt;height:30.75pt" o:ole="">
            <v:imagedata r:id="rId29" o:title=""/>
          </v:shape>
          <o:OLEObject Type="Embed" ProgID="Equation.3" ShapeID="_x0000_i1039" DrawAspect="Content" ObjectID="_1695190690" r:id="rId30"/>
        </w:object>
      </w:r>
      <w:r w:rsidRPr="00781AE1">
        <w:rPr>
          <w:color w:val="000000"/>
        </w:rPr>
        <w:t>×100%=0.</w:t>
      </w:r>
      <w:r>
        <w:rPr>
          <w:color w:val="000000"/>
        </w:rPr>
        <w:t>11</w:t>
      </w:r>
      <w:r w:rsidRPr="00781AE1">
        <w:rPr>
          <w:color w:val="000000"/>
        </w:rPr>
        <w:t>%</w:t>
      </w:r>
      <w:r>
        <w:rPr>
          <w:rFonts w:cs="宋体" w:hint="eastAsia"/>
          <w:color w:val="000000"/>
        </w:rPr>
        <w:t>；</w:t>
      </w:r>
      <w:r>
        <w:rPr>
          <w:rFonts w:cs="宋体" w:hint="eastAsia"/>
        </w:rPr>
        <w:t>持续波型：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r1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781AE1">
        <w:rPr>
          <w:color w:val="000000"/>
        </w:rPr>
        <w:t xml:space="preserve">= </w:t>
      </w:r>
      <w:r w:rsidRPr="00781AE1">
        <w:rPr>
          <w:color w:val="000000"/>
          <w:position w:val="-24"/>
        </w:rPr>
        <w:object w:dxaOrig="600" w:dyaOrig="620">
          <v:shape id="_x0000_i1040" type="#_x0000_t75" style="width:30pt;height:30.75pt" o:ole="">
            <v:imagedata r:id="rId29" o:title=""/>
          </v:shape>
          <o:OLEObject Type="Embed" ProgID="Equation.3" ShapeID="_x0000_i1040" DrawAspect="Content" ObjectID="_1695190691" r:id="rId31"/>
        </w:object>
      </w:r>
      <w:r w:rsidRPr="00781AE1">
        <w:rPr>
          <w:color w:val="000000"/>
        </w:rPr>
        <w:t>×100%=0.0</w:t>
      </w:r>
      <w:r>
        <w:rPr>
          <w:color w:val="000000"/>
        </w:rPr>
        <w:t>67</w:t>
      </w:r>
      <w:r w:rsidRPr="00781AE1">
        <w:rPr>
          <w:color w:val="000000"/>
        </w:rPr>
        <w:t>%</w:t>
      </w:r>
      <w:r>
        <w:rPr>
          <w:rFonts w:cs="宋体" w:hint="eastAsia"/>
          <w:color w:val="000000"/>
        </w:rPr>
        <w:t>；</w:t>
      </w:r>
      <w:r w:rsidRPr="00781AE1">
        <w:rPr>
          <w:rFonts w:cs="宋体" w:hint="eastAsia"/>
          <w:color w:val="000000"/>
        </w:rPr>
        <w:t>泄漏电流</w:t>
      </w:r>
      <w:r w:rsidRPr="00781AE1">
        <w:rPr>
          <w:color w:val="000000"/>
        </w:rPr>
        <w:t>20 μA</w:t>
      </w:r>
      <w:r w:rsidRPr="00781AE1">
        <w:rPr>
          <w:rFonts w:cs="宋体" w:hint="eastAsia"/>
          <w:color w:val="000000"/>
        </w:rPr>
        <w:t>：</w:t>
      </w:r>
      <w:r w:rsidRPr="00BC66CF">
        <w:rPr>
          <w:rFonts w:cs="宋体" w:hint="eastAsia"/>
          <w:color w:val="000000"/>
        </w:rPr>
        <w:t>脉冲波</w:t>
      </w:r>
      <w:r>
        <w:rPr>
          <w:rFonts w:cs="宋体" w:hint="eastAsia"/>
        </w:rPr>
        <w:t>型：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r1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781AE1">
        <w:rPr>
          <w:color w:val="000000"/>
        </w:rPr>
        <w:t xml:space="preserve">= </w:t>
      </w:r>
      <w:r w:rsidRPr="00E911FD">
        <w:rPr>
          <w:color w:val="000000"/>
          <w:position w:val="-28"/>
        </w:rPr>
        <w:object w:dxaOrig="700" w:dyaOrig="660">
          <v:shape id="_x0000_i1041" type="#_x0000_t75" style="width:35.25pt;height:33pt" o:ole="">
            <v:imagedata r:id="rId32" o:title=""/>
          </v:shape>
          <o:OLEObject Type="Embed" ProgID="Equation.3" ShapeID="_x0000_i1041" DrawAspect="Content" ObjectID="_1695190692" r:id="rId33"/>
        </w:object>
      </w:r>
      <w:r w:rsidRPr="00781AE1">
        <w:rPr>
          <w:color w:val="000000"/>
        </w:rPr>
        <w:t>×100%=0.0</w:t>
      </w:r>
      <w:r>
        <w:rPr>
          <w:color w:val="000000"/>
        </w:rPr>
        <w:t>97</w:t>
      </w:r>
      <w:r w:rsidRPr="00781AE1">
        <w:rPr>
          <w:color w:val="000000"/>
        </w:rPr>
        <w:t>%</w:t>
      </w:r>
      <w:r>
        <w:rPr>
          <w:rFonts w:cs="宋体" w:hint="eastAsia"/>
          <w:color w:val="000000"/>
        </w:rPr>
        <w:t>；</w:t>
      </w:r>
      <w:r>
        <w:rPr>
          <w:rFonts w:cs="宋体" w:hint="eastAsia"/>
        </w:rPr>
        <w:t>持续波型：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r1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781AE1">
        <w:rPr>
          <w:color w:val="000000"/>
        </w:rPr>
        <w:t xml:space="preserve">= </w:t>
      </w:r>
      <w:r w:rsidRPr="00781AE1">
        <w:rPr>
          <w:color w:val="000000"/>
          <w:position w:val="-30"/>
        </w:rPr>
        <w:object w:dxaOrig="700" w:dyaOrig="680">
          <v:shape id="_x0000_i1042" type="#_x0000_t75" style="width:35.25pt;height:33.75pt" o:ole="">
            <v:imagedata r:id="rId34" o:title=""/>
          </v:shape>
          <o:OLEObject Type="Embed" ProgID="Equation.3" ShapeID="_x0000_i1042" DrawAspect="Content" ObjectID="_1695190693" r:id="rId35"/>
        </w:object>
      </w:r>
      <w:r w:rsidRPr="00781AE1">
        <w:rPr>
          <w:color w:val="000000"/>
        </w:rPr>
        <w:t>×100%=0.0</w:t>
      </w:r>
      <w:r>
        <w:rPr>
          <w:color w:val="000000"/>
        </w:rPr>
        <w:t>44</w:t>
      </w:r>
      <w:r w:rsidRPr="00781AE1">
        <w:rPr>
          <w:color w:val="000000"/>
        </w:rPr>
        <w:t>%</w:t>
      </w:r>
    </w:p>
    <w:p w:rsidR="005D7C4D" w:rsidRPr="00781AE1" w:rsidRDefault="005D7C4D" w:rsidP="000D6EB7">
      <w:pPr>
        <w:spacing w:line="360" w:lineRule="auto"/>
        <w:ind w:right="-108"/>
        <w:rPr>
          <w:color w:val="000000"/>
        </w:rPr>
      </w:pPr>
      <w:r>
        <w:rPr>
          <w:color w:val="000000"/>
        </w:rPr>
        <w:t>4</w:t>
      </w:r>
      <w:r w:rsidRPr="00781AE1">
        <w:rPr>
          <w:color w:val="000000"/>
        </w:rPr>
        <w:t>.2</w:t>
      </w:r>
      <w:r w:rsidRPr="00781AE1">
        <w:rPr>
          <w:rFonts w:cs="宋体" w:hint="eastAsia"/>
          <w:color w:val="000000"/>
        </w:rPr>
        <w:t>分辨力引入的</w:t>
      </w:r>
      <w:r w:rsidRPr="008B066D">
        <w:rPr>
          <w:rFonts w:cs="宋体" w:hint="eastAsia"/>
          <w:color w:val="000000"/>
        </w:rPr>
        <w:t>相对</w:t>
      </w:r>
      <w:r w:rsidRPr="00781AE1">
        <w:rPr>
          <w:rFonts w:cs="宋体" w:hint="eastAsia"/>
          <w:color w:val="000000"/>
        </w:rPr>
        <w:t>标准不确定度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r2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</w:p>
    <w:p w:rsidR="005D7C4D" w:rsidRPr="00781AE1" w:rsidRDefault="005D7C4D" w:rsidP="000D6EB7">
      <w:pPr>
        <w:spacing w:line="360" w:lineRule="auto"/>
        <w:ind w:right="-105" w:firstLineChars="200" w:firstLine="480"/>
        <w:rPr>
          <w:color w:val="000000"/>
        </w:rPr>
      </w:pPr>
      <w:r w:rsidRPr="00781AE1">
        <w:rPr>
          <w:rFonts w:cs="宋体" w:hint="eastAsia"/>
          <w:color w:val="000000"/>
        </w:rPr>
        <w:t>电流显示分辨力恒流电流为</w:t>
      </w:r>
      <w:r w:rsidRPr="00781AE1">
        <w:rPr>
          <w:color w:val="000000"/>
        </w:rPr>
        <w:t>0.001 mA</w:t>
      </w:r>
      <w:r w:rsidRPr="00781AE1">
        <w:rPr>
          <w:rFonts w:eastAsia="楷体_GB2312" w:cs="楷体_GB2312" w:hint="eastAsia"/>
          <w:color w:val="000000"/>
          <w:lang w:val="en-GB"/>
        </w:rPr>
        <w:t>，</w:t>
      </w:r>
      <w:r w:rsidRPr="00781AE1">
        <w:rPr>
          <w:rFonts w:cs="宋体" w:hint="eastAsia"/>
          <w:color w:val="000000"/>
        </w:rPr>
        <w:t>泄漏电流为</w:t>
      </w:r>
      <w:r w:rsidRPr="00781AE1">
        <w:rPr>
          <w:color w:val="000000"/>
        </w:rPr>
        <w:t>0.01 μA</w:t>
      </w:r>
      <w:r w:rsidRPr="00781AE1">
        <w:rPr>
          <w:rFonts w:cs="宋体" w:hint="eastAsia"/>
          <w:color w:val="000000"/>
        </w:rPr>
        <w:t>，区间半宽分别为</w:t>
      </w:r>
      <w:r w:rsidRPr="00781AE1">
        <w:rPr>
          <w:color w:val="000000"/>
        </w:rPr>
        <w:t>0.0005  mA</w:t>
      </w:r>
      <w:r w:rsidRPr="00781AE1">
        <w:rPr>
          <w:rFonts w:cs="宋体" w:hint="eastAsia"/>
          <w:color w:val="000000"/>
        </w:rPr>
        <w:t>、</w:t>
      </w:r>
      <w:r w:rsidRPr="00781AE1">
        <w:rPr>
          <w:color w:val="000000"/>
        </w:rPr>
        <w:t>0.005 μA</w:t>
      </w:r>
      <w:r w:rsidRPr="00781AE1">
        <w:rPr>
          <w:rFonts w:eastAsia="楷体_GB2312" w:cs="楷体_GB2312" w:hint="eastAsia"/>
          <w:color w:val="000000"/>
          <w:lang w:val="en-GB"/>
        </w:rPr>
        <w:t>，</w:t>
      </w:r>
      <w:r w:rsidRPr="00781AE1">
        <w:rPr>
          <w:rFonts w:cs="宋体" w:hint="eastAsia"/>
          <w:color w:val="000000"/>
        </w:rPr>
        <w:t>此区间服从均匀分布，包含因子</w:t>
      </w:r>
      <w:r w:rsidRPr="00781AE1">
        <w:rPr>
          <w:i/>
          <w:iCs/>
          <w:color w:val="000000"/>
        </w:rPr>
        <w:t xml:space="preserve">k </w:t>
      </w:r>
      <w:r w:rsidRPr="00781AE1">
        <w:rPr>
          <w:color w:val="000000"/>
        </w:rPr>
        <w:t>=</w:t>
      </w:r>
      <w:r w:rsidRPr="00781AE1">
        <w:rPr>
          <w:color w:val="000000"/>
          <w:position w:val="-8"/>
        </w:rPr>
        <w:object w:dxaOrig="360" w:dyaOrig="360">
          <v:shape id="_x0000_i1043" type="#_x0000_t75" style="width:18pt;height:18pt" o:ole="">
            <v:imagedata r:id="rId10" o:title=""/>
          </v:shape>
          <o:OLEObject Type="Embed" ProgID="Equation.3" ShapeID="_x0000_i1043" DrawAspect="Content" ObjectID="_1695190694" r:id="rId36"/>
        </w:object>
      </w:r>
      <w:r w:rsidRPr="00781AE1">
        <w:rPr>
          <w:rFonts w:cs="宋体" w:hint="eastAsia"/>
          <w:color w:val="000000"/>
        </w:rPr>
        <w:t>，则</w:t>
      </w:r>
    </w:p>
    <w:p w:rsidR="005D7C4D" w:rsidRPr="00781AE1" w:rsidRDefault="005D7C4D" w:rsidP="000D6EB7">
      <w:pPr>
        <w:spacing w:line="360" w:lineRule="auto"/>
        <w:ind w:right="-105" w:firstLineChars="200" w:firstLine="480"/>
        <w:rPr>
          <w:rFonts w:eastAsia="楷体_GB2312"/>
          <w:color w:val="000000"/>
          <w:lang w:val="en-GB"/>
        </w:rPr>
      </w:pPr>
      <w:r w:rsidRPr="00781AE1">
        <w:rPr>
          <w:rFonts w:cs="宋体" w:hint="eastAsia"/>
          <w:color w:val="000000"/>
        </w:rPr>
        <w:t>恒流电流</w:t>
      </w:r>
      <w:r w:rsidRPr="00781AE1">
        <w:rPr>
          <w:color w:val="000000"/>
        </w:rPr>
        <w:t>1 mA</w:t>
      </w:r>
      <w:r w:rsidRPr="00781AE1">
        <w:rPr>
          <w:rFonts w:cs="宋体" w:hint="eastAsia"/>
          <w:color w:val="000000"/>
        </w:rPr>
        <w:t>：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r2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781AE1">
        <w:rPr>
          <w:color w:val="000000"/>
        </w:rPr>
        <w:t xml:space="preserve">= </w:t>
      </w:r>
      <w:r w:rsidRPr="00781AE1">
        <w:rPr>
          <w:color w:val="000000"/>
          <w:position w:val="-24"/>
        </w:rPr>
        <w:object w:dxaOrig="1660" w:dyaOrig="680">
          <v:shape id="_x0000_i1044" type="#_x0000_t75" style="width:83.25pt;height:33.75pt" o:ole="">
            <v:imagedata r:id="rId37" o:title=""/>
          </v:shape>
          <o:OLEObject Type="Embed" ProgID="Equation.3" ShapeID="_x0000_i1044" DrawAspect="Content" ObjectID="_1695190695" r:id="rId38"/>
        </w:object>
      </w:r>
      <w:r w:rsidRPr="00781AE1">
        <w:rPr>
          <w:color w:val="000000"/>
        </w:rPr>
        <w:t>×100%=0.029%</w:t>
      </w:r>
      <w:r>
        <w:rPr>
          <w:rFonts w:cs="宋体" w:hint="eastAsia"/>
          <w:color w:val="000000"/>
        </w:rPr>
        <w:t>；</w:t>
      </w:r>
    </w:p>
    <w:p w:rsidR="005D7C4D" w:rsidRPr="00781AE1" w:rsidRDefault="005D7C4D" w:rsidP="000D6EB7">
      <w:pPr>
        <w:spacing w:line="360" w:lineRule="auto"/>
        <w:ind w:right="-105" w:firstLineChars="200" w:firstLine="480"/>
        <w:rPr>
          <w:color w:val="000000"/>
        </w:rPr>
      </w:pPr>
      <w:r w:rsidRPr="00781AE1">
        <w:rPr>
          <w:rFonts w:cs="宋体" w:hint="eastAsia"/>
          <w:color w:val="000000"/>
        </w:rPr>
        <w:t>泄漏电流</w:t>
      </w:r>
      <w:r w:rsidRPr="00781AE1">
        <w:rPr>
          <w:color w:val="000000"/>
        </w:rPr>
        <w:t>20 μA</w:t>
      </w:r>
      <w:r w:rsidRPr="00781AE1">
        <w:rPr>
          <w:rFonts w:cs="宋体" w:hint="eastAsia"/>
          <w:color w:val="000000"/>
        </w:rPr>
        <w:t>：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r2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781AE1">
        <w:rPr>
          <w:color w:val="000000"/>
        </w:rPr>
        <w:t xml:space="preserve">= </w:t>
      </w:r>
      <w:r w:rsidRPr="00781AE1">
        <w:rPr>
          <w:color w:val="000000"/>
          <w:position w:val="-30"/>
        </w:rPr>
        <w:object w:dxaOrig="1460" w:dyaOrig="740">
          <v:shape id="_x0000_i1045" type="#_x0000_t75" style="width:72.75pt;height:36pt" o:ole="">
            <v:imagedata r:id="rId39" o:title=""/>
          </v:shape>
          <o:OLEObject Type="Embed" ProgID="Equation.3" ShapeID="_x0000_i1045" DrawAspect="Content" ObjectID="_1695190696" r:id="rId40"/>
        </w:object>
      </w:r>
      <w:r w:rsidRPr="00781AE1">
        <w:rPr>
          <w:color w:val="000000"/>
        </w:rPr>
        <w:t>×100%=0.014%</w:t>
      </w:r>
      <w:r>
        <w:rPr>
          <w:rFonts w:cs="宋体" w:hint="eastAsia"/>
          <w:color w:val="000000"/>
        </w:rPr>
        <w:t>。</w:t>
      </w:r>
    </w:p>
    <w:p w:rsidR="005D7C4D" w:rsidRPr="00781AE1" w:rsidRDefault="005D7C4D" w:rsidP="000D6EB7">
      <w:pPr>
        <w:spacing w:line="360" w:lineRule="auto"/>
        <w:ind w:leftChars="86" w:left="206" w:right="-108" w:firstLineChars="200" w:firstLine="480"/>
        <w:rPr>
          <w:rFonts w:eastAsia="楷体_GB2312"/>
          <w:color w:val="000000"/>
          <w:lang w:val="en-GB"/>
        </w:rPr>
      </w:pPr>
      <w:r w:rsidRPr="00781AE1">
        <w:rPr>
          <w:rFonts w:cs="宋体" w:hint="eastAsia"/>
          <w:color w:val="000000"/>
        </w:rPr>
        <w:t>取重复性与分辨力引入的标准不确定度的最大者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r1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781AE1">
        <w:rPr>
          <w:rFonts w:eastAsia="楷体_GB2312" w:cs="楷体_GB2312" w:hint="eastAsia"/>
          <w:color w:val="000000"/>
          <w:lang w:val="en-GB"/>
        </w:rPr>
        <w:t>。</w:t>
      </w:r>
    </w:p>
    <w:p w:rsidR="005D7C4D" w:rsidRPr="00781AE1" w:rsidRDefault="005D7C4D" w:rsidP="000D6EB7">
      <w:pPr>
        <w:spacing w:line="360" w:lineRule="auto"/>
        <w:ind w:right="-108"/>
        <w:rPr>
          <w:color w:val="000000"/>
        </w:rPr>
      </w:pPr>
      <w:r>
        <w:rPr>
          <w:color w:val="000000"/>
        </w:rPr>
        <w:t>4</w:t>
      </w:r>
      <w:r w:rsidRPr="00781AE1">
        <w:rPr>
          <w:color w:val="000000"/>
        </w:rPr>
        <w:t xml:space="preserve">.3 </w:t>
      </w:r>
      <w:r w:rsidRPr="00781AE1">
        <w:rPr>
          <w:rFonts w:cs="宋体" w:hint="eastAsia"/>
          <w:color w:val="000000"/>
        </w:rPr>
        <w:t>数字多用表准确度引入的</w:t>
      </w:r>
      <w:r w:rsidRPr="008B066D">
        <w:rPr>
          <w:rFonts w:cs="宋体" w:hint="eastAsia"/>
          <w:color w:val="000000"/>
        </w:rPr>
        <w:t>相对</w:t>
      </w:r>
      <w:r w:rsidRPr="00781AE1">
        <w:rPr>
          <w:rFonts w:cs="宋体" w:hint="eastAsia"/>
          <w:color w:val="000000"/>
        </w:rPr>
        <w:t>标准不确定度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r3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</w:p>
    <w:p w:rsidR="005D7C4D" w:rsidRPr="00C94F26" w:rsidRDefault="005D7C4D" w:rsidP="002011CB">
      <w:pPr>
        <w:spacing w:line="360" w:lineRule="auto"/>
        <w:ind w:right="-108" w:firstLineChars="200" w:firstLine="480"/>
        <w:rPr>
          <w:color w:val="000000"/>
        </w:rPr>
      </w:pPr>
      <w:r w:rsidRPr="00781AE1">
        <w:rPr>
          <w:rFonts w:cs="宋体" w:hint="eastAsia"/>
          <w:color w:val="000000"/>
        </w:rPr>
        <w:t>测量恒流电流</w:t>
      </w:r>
      <w:r w:rsidRPr="00781AE1">
        <w:rPr>
          <w:color w:val="000000"/>
        </w:rPr>
        <w:t>1 mA</w:t>
      </w:r>
      <w:r w:rsidRPr="00781AE1">
        <w:rPr>
          <w:rFonts w:cs="宋体" w:hint="eastAsia"/>
          <w:color w:val="000000"/>
        </w:rPr>
        <w:t>时，数</w:t>
      </w:r>
      <w:r w:rsidRPr="00C94F26">
        <w:rPr>
          <w:rFonts w:cs="宋体" w:hint="eastAsia"/>
          <w:color w:val="000000"/>
        </w:rPr>
        <w:t>字多用表准确度</w:t>
      </w:r>
      <w:r>
        <w:rPr>
          <w:rFonts w:cs="宋体" w:hint="eastAsia"/>
        </w:rPr>
        <w:t>在</w:t>
      </w:r>
      <w:r w:rsidRPr="0043314C">
        <w:rPr>
          <w:rFonts w:cs="宋体" w:hint="eastAsia"/>
        </w:rPr>
        <w:t>采样间隔</w:t>
      </w:r>
      <w:r w:rsidRPr="0043314C">
        <w:t>1 ms</w:t>
      </w:r>
      <w:r>
        <w:rPr>
          <w:rFonts w:cs="宋体" w:hint="eastAsia"/>
        </w:rPr>
        <w:t>时</w:t>
      </w:r>
      <w:r w:rsidRPr="00C94F26">
        <w:rPr>
          <w:rFonts w:cs="宋体" w:hint="eastAsia"/>
          <w:color w:val="000000"/>
        </w:rPr>
        <w:t>为</w:t>
      </w:r>
      <w:r w:rsidRPr="00C94F26">
        <w:rPr>
          <w:color w:val="000000"/>
        </w:rPr>
        <w:t>±0.15%</w:t>
      </w:r>
      <w:r w:rsidRPr="00C94F26">
        <w:rPr>
          <w:rFonts w:cs="宋体" w:hint="eastAsia"/>
          <w:color w:val="000000"/>
        </w:rPr>
        <w:t>读数值</w:t>
      </w:r>
      <w:r w:rsidRPr="00C94F26">
        <w:rPr>
          <w:color w:val="000000"/>
        </w:rPr>
        <w:t>=1.5 μA</w:t>
      </w:r>
      <w:r w:rsidRPr="00C94F26">
        <w:rPr>
          <w:rFonts w:cs="宋体" w:hint="eastAsia"/>
          <w:color w:val="000000"/>
        </w:rPr>
        <w:t>，区间半宽为</w:t>
      </w:r>
      <w:r w:rsidRPr="00C94F26">
        <w:rPr>
          <w:color w:val="000000"/>
        </w:rPr>
        <w:t>1.5 μA</w:t>
      </w:r>
      <w:r w:rsidRPr="00C94F26">
        <w:rPr>
          <w:rFonts w:cs="宋体" w:hint="eastAsia"/>
          <w:color w:val="000000"/>
        </w:rPr>
        <w:t>，此区间服从均匀分布，包含因子</w:t>
      </w:r>
      <w:r w:rsidRPr="00C94F26">
        <w:rPr>
          <w:i/>
          <w:iCs/>
          <w:color w:val="000000"/>
        </w:rPr>
        <w:t xml:space="preserve">k </w:t>
      </w:r>
      <w:r w:rsidRPr="00C94F26">
        <w:rPr>
          <w:color w:val="000000"/>
        </w:rPr>
        <w:t>=</w:t>
      </w:r>
      <w:r w:rsidRPr="00C94F26">
        <w:rPr>
          <w:color w:val="000000"/>
          <w:position w:val="-8"/>
        </w:rPr>
        <w:object w:dxaOrig="360" w:dyaOrig="360">
          <v:shape id="_x0000_i1046" type="#_x0000_t75" style="width:18pt;height:18pt" o:ole="">
            <v:imagedata r:id="rId10" o:title=""/>
          </v:shape>
          <o:OLEObject Type="Embed" ProgID="Equation.3" ShapeID="_x0000_i1046" DrawAspect="Content" ObjectID="_1695190697" r:id="rId41"/>
        </w:object>
      </w:r>
      <w:r w:rsidRPr="00C94F26">
        <w:rPr>
          <w:rFonts w:cs="宋体" w:hint="eastAsia"/>
          <w:color w:val="000000"/>
        </w:rPr>
        <w:t>，则</w:t>
      </w:r>
    </w:p>
    <w:p w:rsidR="005D7C4D" w:rsidRDefault="005D7C4D" w:rsidP="002011CB">
      <w:pPr>
        <w:spacing w:line="360" w:lineRule="auto"/>
        <w:ind w:right="-108" w:firstLineChars="200" w:firstLine="480"/>
        <w:rPr>
          <w:color w:val="000000"/>
        </w:rPr>
      </w:pPr>
      <w:r w:rsidRPr="00BC66CF">
        <w:rPr>
          <w:rFonts w:cs="宋体" w:hint="eastAsia"/>
          <w:color w:val="000000"/>
        </w:rPr>
        <w:t>脉冲波</w:t>
      </w:r>
      <w:r>
        <w:rPr>
          <w:rFonts w:cs="宋体" w:hint="eastAsia"/>
        </w:rPr>
        <w:t>型：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r3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C94F26">
        <w:rPr>
          <w:color w:val="000000"/>
        </w:rPr>
        <w:t xml:space="preserve">= </w:t>
      </w:r>
      <w:r w:rsidRPr="00C94F26">
        <w:rPr>
          <w:color w:val="000000"/>
          <w:position w:val="-28"/>
        </w:rPr>
        <w:object w:dxaOrig="1200" w:dyaOrig="720">
          <v:shape id="_x0000_i1047" type="#_x0000_t75" style="width:59.25pt;height:35.25pt" o:ole="">
            <v:imagedata r:id="rId15" o:title=""/>
          </v:shape>
          <o:OLEObject Type="Embed" ProgID="Equation.3" ShapeID="_x0000_i1047" DrawAspect="Content" ObjectID="_1695190698" r:id="rId42"/>
        </w:object>
      </w:r>
      <w:r w:rsidRPr="00C94F26">
        <w:rPr>
          <w:color w:val="000000"/>
        </w:rPr>
        <w:t>×100%=0.087%</w:t>
      </w:r>
      <w:r>
        <w:rPr>
          <w:rFonts w:cs="宋体" w:hint="eastAsia"/>
          <w:color w:val="000000"/>
        </w:rPr>
        <w:t>；</w:t>
      </w:r>
    </w:p>
    <w:p w:rsidR="005D7C4D" w:rsidRPr="005B70C2" w:rsidRDefault="005D7C4D" w:rsidP="0040434B">
      <w:pPr>
        <w:spacing w:line="360" w:lineRule="auto"/>
        <w:ind w:right="-108" w:firstLineChars="200" w:firstLine="480"/>
        <w:rPr>
          <w:color w:val="FF0000"/>
        </w:rPr>
      </w:pPr>
      <w:r w:rsidRPr="00781AE1">
        <w:rPr>
          <w:rFonts w:cs="宋体" w:hint="eastAsia"/>
          <w:color w:val="000000"/>
        </w:rPr>
        <w:t>测量恒流电流</w:t>
      </w:r>
      <w:r w:rsidRPr="00781AE1">
        <w:rPr>
          <w:color w:val="000000"/>
        </w:rPr>
        <w:t>1 mA</w:t>
      </w:r>
      <w:r w:rsidRPr="00781AE1">
        <w:rPr>
          <w:rFonts w:cs="宋体" w:hint="eastAsia"/>
          <w:color w:val="000000"/>
        </w:rPr>
        <w:t>时，数</w:t>
      </w:r>
      <w:r w:rsidRPr="00C94F26">
        <w:rPr>
          <w:rFonts w:cs="宋体" w:hint="eastAsia"/>
          <w:color w:val="000000"/>
        </w:rPr>
        <w:t>字多用表准确度</w:t>
      </w:r>
      <w:r>
        <w:rPr>
          <w:rFonts w:cs="宋体" w:hint="eastAsia"/>
        </w:rPr>
        <w:t>在常规采样间隔时</w:t>
      </w:r>
      <w:r w:rsidRPr="00F50A55">
        <w:rPr>
          <w:rFonts w:cs="宋体" w:hint="eastAsia"/>
        </w:rPr>
        <w:t>为</w:t>
      </w:r>
      <w:r w:rsidRPr="00D07404">
        <w:rPr>
          <w:color w:val="000000"/>
        </w:rPr>
        <w:t>±</w:t>
      </w:r>
      <w:r w:rsidRPr="00D07404">
        <w:rPr>
          <w:rFonts w:cs="宋体" w:hint="eastAsia"/>
          <w:color w:val="000000"/>
        </w:rPr>
        <w:t>（</w:t>
      </w:r>
      <w:r w:rsidRPr="00D07404">
        <w:rPr>
          <w:color w:val="000000"/>
        </w:rPr>
        <w:t>0.05%</w:t>
      </w:r>
      <w:r w:rsidRPr="00D07404">
        <w:rPr>
          <w:rFonts w:cs="宋体" w:hint="eastAsia"/>
          <w:color w:val="000000"/>
        </w:rPr>
        <w:t>读数值</w:t>
      </w:r>
      <w:r w:rsidRPr="00D07404">
        <w:rPr>
          <w:color w:val="000000"/>
        </w:rPr>
        <w:t>+0.06 μA</w:t>
      </w:r>
      <w:r w:rsidRPr="00D07404">
        <w:rPr>
          <w:rFonts w:cs="宋体" w:hint="eastAsia"/>
          <w:color w:val="000000"/>
        </w:rPr>
        <w:t>）</w:t>
      </w:r>
      <w:r w:rsidRPr="00F50A55">
        <w:t>=</w:t>
      </w:r>
      <w:r w:rsidRPr="00781AE1">
        <w:rPr>
          <w:color w:val="000000"/>
        </w:rPr>
        <w:t>0.56 μA</w:t>
      </w:r>
      <w:r w:rsidRPr="00F50A55">
        <w:rPr>
          <w:rFonts w:cs="宋体" w:hint="eastAsia"/>
        </w:rPr>
        <w:t>，区间半宽为</w:t>
      </w:r>
      <w:r w:rsidRPr="00781AE1">
        <w:rPr>
          <w:color w:val="000000"/>
        </w:rPr>
        <w:t>0.56 μA</w:t>
      </w:r>
      <w:r w:rsidRPr="00F50A55">
        <w:rPr>
          <w:rFonts w:cs="宋体" w:hint="eastAsia"/>
        </w:rPr>
        <w:t>，此区间服从均匀分布，包含因子</w:t>
      </w:r>
      <w:r w:rsidRPr="00F50A55">
        <w:rPr>
          <w:i/>
          <w:iCs/>
        </w:rPr>
        <w:t xml:space="preserve">k </w:t>
      </w:r>
      <w:r w:rsidRPr="00F50A55">
        <w:t>=</w:t>
      </w:r>
      <w:r w:rsidRPr="00F50A55">
        <w:rPr>
          <w:position w:val="-8"/>
        </w:rPr>
        <w:object w:dxaOrig="360" w:dyaOrig="360">
          <v:shape id="_x0000_i1048" type="#_x0000_t75" style="width:18pt;height:18pt" o:ole="">
            <v:imagedata r:id="rId10" o:title=""/>
          </v:shape>
          <o:OLEObject Type="Embed" ProgID="Equation.3" ShapeID="_x0000_i1048" DrawAspect="Content" ObjectID="_1695190699" r:id="rId43"/>
        </w:object>
      </w:r>
      <w:r w:rsidRPr="00F50A55">
        <w:rPr>
          <w:rFonts w:cs="宋体" w:hint="eastAsia"/>
        </w:rPr>
        <w:t>，则</w:t>
      </w:r>
      <w:r>
        <w:rPr>
          <w:rFonts w:cs="宋体" w:hint="eastAsia"/>
        </w:rPr>
        <w:t>持续波型</w:t>
      </w:r>
      <w:r w:rsidRPr="00FF4104">
        <w:rPr>
          <w:rFonts w:cs="宋体" w:hint="eastAsia"/>
        </w:rPr>
        <w:t>：</w:t>
      </w:r>
      <w:r>
        <w:rPr>
          <w:i/>
          <w:iCs/>
          <w:color w:val="000000"/>
        </w:rPr>
        <w:t>u</w:t>
      </w:r>
      <w:r>
        <w:rPr>
          <w:color w:val="000000"/>
          <w:sz w:val="18"/>
          <w:szCs w:val="18"/>
          <w:vertAlign w:val="subscript"/>
        </w:rPr>
        <w:t>r3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F50A55">
        <w:t xml:space="preserve">= </w:t>
      </w:r>
      <w:r w:rsidRPr="00B223E8">
        <w:rPr>
          <w:position w:val="-28"/>
        </w:rPr>
        <w:object w:dxaOrig="1359" w:dyaOrig="720">
          <v:shape id="_x0000_i1049" type="#_x0000_t75" style="width:67.5pt;height:35.25pt" o:ole="">
            <v:imagedata r:id="rId18" o:title=""/>
          </v:shape>
          <o:OLEObject Type="Embed" ProgID="Equation.3" ShapeID="_x0000_i1049" DrawAspect="Content" ObjectID="_1695190700" r:id="rId44"/>
        </w:object>
      </w:r>
      <w:r w:rsidRPr="00F50A55">
        <w:t>×100%=0.0</w:t>
      </w:r>
      <w:r>
        <w:t>32</w:t>
      </w:r>
      <w:r w:rsidRPr="00F50A55">
        <w:t>%</w:t>
      </w:r>
      <w:r>
        <w:rPr>
          <w:rFonts w:cs="宋体" w:hint="eastAsia"/>
        </w:rPr>
        <w:t>。</w:t>
      </w:r>
    </w:p>
    <w:p w:rsidR="005D7C4D" w:rsidRPr="005B70C2" w:rsidRDefault="005D7C4D" w:rsidP="000D6EB7">
      <w:pPr>
        <w:spacing w:line="360" w:lineRule="auto"/>
        <w:ind w:right="-108" w:firstLineChars="200" w:firstLine="480"/>
        <w:rPr>
          <w:color w:val="000000"/>
        </w:rPr>
      </w:pPr>
      <w:r w:rsidRPr="00781AE1">
        <w:rPr>
          <w:rFonts w:cs="宋体" w:hint="eastAsia"/>
          <w:color w:val="000000"/>
        </w:rPr>
        <w:t>测量泄漏电流</w:t>
      </w:r>
      <w:r w:rsidRPr="00781AE1">
        <w:rPr>
          <w:color w:val="000000"/>
        </w:rPr>
        <w:t>20 μA</w:t>
      </w:r>
      <w:r w:rsidRPr="00781AE1">
        <w:rPr>
          <w:rFonts w:cs="宋体" w:hint="eastAsia"/>
          <w:color w:val="000000"/>
        </w:rPr>
        <w:t>，数字多用表准确度</w:t>
      </w:r>
      <w:r>
        <w:rPr>
          <w:rFonts w:cs="宋体" w:hint="eastAsia"/>
        </w:rPr>
        <w:t>在常规采样间隔时</w:t>
      </w:r>
      <w:r w:rsidRPr="00781AE1">
        <w:rPr>
          <w:rFonts w:cs="宋体" w:hint="eastAsia"/>
          <w:color w:val="000000"/>
        </w:rPr>
        <w:t>为</w:t>
      </w:r>
      <w:r w:rsidRPr="00781AE1">
        <w:rPr>
          <w:color w:val="000000"/>
        </w:rPr>
        <w:t>±</w:t>
      </w:r>
      <w:r w:rsidRPr="005B70C2">
        <w:rPr>
          <w:rFonts w:cs="宋体" w:hint="eastAsia"/>
          <w:color w:val="000000"/>
        </w:rPr>
        <w:t>（</w:t>
      </w:r>
      <w:r w:rsidRPr="005B70C2">
        <w:rPr>
          <w:color w:val="000000"/>
        </w:rPr>
        <w:t>0.05%</w:t>
      </w:r>
      <w:r w:rsidRPr="005B70C2">
        <w:rPr>
          <w:rFonts w:cs="宋体" w:hint="eastAsia"/>
          <w:color w:val="000000"/>
        </w:rPr>
        <w:t>读数值</w:t>
      </w:r>
      <w:r w:rsidRPr="005B70C2">
        <w:rPr>
          <w:color w:val="000000"/>
        </w:rPr>
        <w:t>+0.025 μA</w:t>
      </w:r>
      <w:r w:rsidRPr="005B70C2">
        <w:rPr>
          <w:rFonts w:cs="宋体" w:hint="eastAsia"/>
          <w:color w:val="000000"/>
        </w:rPr>
        <w:t>）</w:t>
      </w:r>
      <w:r w:rsidRPr="005B70C2">
        <w:rPr>
          <w:color w:val="000000"/>
        </w:rPr>
        <w:t>=0.035 μA</w:t>
      </w:r>
      <w:r w:rsidRPr="005B70C2">
        <w:rPr>
          <w:rFonts w:cs="宋体" w:hint="eastAsia"/>
          <w:color w:val="000000"/>
        </w:rPr>
        <w:t>，区间半宽为</w:t>
      </w:r>
      <w:r w:rsidRPr="005B70C2">
        <w:rPr>
          <w:color w:val="000000"/>
        </w:rPr>
        <w:t>0.035 μA</w:t>
      </w:r>
      <w:r w:rsidRPr="005B70C2">
        <w:rPr>
          <w:rFonts w:cs="宋体" w:hint="eastAsia"/>
          <w:color w:val="000000"/>
        </w:rPr>
        <w:t>，此区间服从均匀分布，包含因子</w:t>
      </w:r>
      <w:r w:rsidRPr="005B70C2">
        <w:rPr>
          <w:i/>
          <w:iCs/>
          <w:color w:val="000000"/>
        </w:rPr>
        <w:t xml:space="preserve">k </w:t>
      </w:r>
      <w:r w:rsidRPr="005B70C2">
        <w:rPr>
          <w:color w:val="000000"/>
        </w:rPr>
        <w:t>=</w:t>
      </w:r>
      <w:r w:rsidRPr="005B70C2">
        <w:rPr>
          <w:color w:val="000000"/>
          <w:position w:val="-8"/>
        </w:rPr>
        <w:object w:dxaOrig="360" w:dyaOrig="360">
          <v:shape id="_x0000_i1050" type="#_x0000_t75" style="width:18pt;height:18pt" o:ole="">
            <v:imagedata r:id="rId10" o:title=""/>
          </v:shape>
          <o:OLEObject Type="Embed" ProgID="Equation.3" ShapeID="_x0000_i1050" DrawAspect="Content" ObjectID="_1695190701" r:id="rId45"/>
        </w:object>
      </w:r>
      <w:r w:rsidRPr="005B70C2">
        <w:rPr>
          <w:rFonts w:cs="宋体" w:hint="eastAsia"/>
          <w:color w:val="000000"/>
        </w:rPr>
        <w:t>，则</w:t>
      </w:r>
    </w:p>
    <w:p w:rsidR="005D7C4D" w:rsidRPr="005B70C2" w:rsidRDefault="005D7C4D" w:rsidP="000D6EB7">
      <w:pPr>
        <w:spacing w:line="360" w:lineRule="auto"/>
        <w:ind w:right="-105" w:firstLineChars="200" w:firstLine="480"/>
        <w:rPr>
          <w:color w:val="000000"/>
        </w:rPr>
      </w:pP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r3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5B70C2">
        <w:rPr>
          <w:color w:val="000000"/>
        </w:rPr>
        <w:t xml:space="preserve">= </w:t>
      </w:r>
      <w:r w:rsidRPr="005B70C2">
        <w:rPr>
          <w:color w:val="000000"/>
          <w:position w:val="-30"/>
        </w:rPr>
        <w:object w:dxaOrig="1460" w:dyaOrig="740">
          <v:shape id="_x0000_i1051" type="#_x0000_t75" style="width:72.75pt;height:36pt" o:ole="">
            <v:imagedata r:id="rId46" o:title=""/>
          </v:shape>
          <o:OLEObject Type="Embed" ProgID="Equation.3" ShapeID="_x0000_i1051" DrawAspect="Content" ObjectID="_1695190702" r:id="rId47"/>
        </w:object>
      </w:r>
      <w:r w:rsidRPr="005B70C2">
        <w:rPr>
          <w:color w:val="000000"/>
        </w:rPr>
        <w:t>×100%=0.10%</w:t>
      </w:r>
      <w:r>
        <w:rPr>
          <w:rFonts w:cs="宋体" w:hint="eastAsia"/>
          <w:color w:val="000000"/>
        </w:rPr>
        <w:t>。</w:t>
      </w:r>
    </w:p>
    <w:p w:rsidR="005D7C4D" w:rsidRDefault="005D7C4D" w:rsidP="000D6EB7">
      <w:pPr>
        <w:spacing w:line="360" w:lineRule="auto"/>
        <w:ind w:right="-105"/>
      </w:pPr>
      <w:r>
        <w:t>4.4</w:t>
      </w:r>
      <w:r w:rsidRPr="00FF4104">
        <w:rPr>
          <w:rFonts w:cs="宋体" w:hint="eastAsia"/>
        </w:rPr>
        <w:t>数字多用表</w:t>
      </w:r>
      <w:r w:rsidRPr="00D07404">
        <w:rPr>
          <w:rFonts w:cs="宋体" w:hint="eastAsia"/>
          <w:color w:val="000000"/>
        </w:rPr>
        <w:t>采样间隔</w:t>
      </w:r>
      <w:r w:rsidRPr="007A3F35">
        <w:rPr>
          <w:rFonts w:cs="宋体" w:hint="eastAsia"/>
        </w:rPr>
        <w:t>引入的</w:t>
      </w:r>
      <w:r w:rsidRPr="008B066D">
        <w:rPr>
          <w:rFonts w:cs="宋体" w:hint="eastAsia"/>
          <w:color w:val="000000"/>
        </w:rPr>
        <w:t>相对</w:t>
      </w:r>
      <w:r w:rsidRPr="007A3F35">
        <w:rPr>
          <w:rFonts w:cs="宋体" w:hint="eastAsia"/>
        </w:rPr>
        <w:t>标准不确定度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r4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</w:p>
    <w:p w:rsidR="005D7C4D" w:rsidRPr="00FF4104" w:rsidRDefault="005D7C4D" w:rsidP="000D6EB7">
      <w:pPr>
        <w:spacing w:line="360" w:lineRule="auto"/>
        <w:ind w:right="-105" w:firstLineChars="200" w:firstLine="480"/>
        <w:rPr>
          <w:rFonts w:eastAsia="楷体_GB2312"/>
          <w:lang w:val="en-GB"/>
        </w:rPr>
      </w:pPr>
      <w:r w:rsidRPr="00FF4104">
        <w:rPr>
          <w:rFonts w:cs="宋体" w:hint="eastAsia"/>
        </w:rPr>
        <w:t>测量</w:t>
      </w:r>
      <w:r w:rsidRPr="00BC66CF">
        <w:rPr>
          <w:rFonts w:cs="宋体" w:hint="eastAsia"/>
          <w:color w:val="000000"/>
        </w:rPr>
        <w:t>脉冲波</w:t>
      </w:r>
      <w:r>
        <w:rPr>
          <w:rFonts w:cs="宋体" w:hint="eastAsia"/>
        </w:rPr>
        <w:t>型</w:t>
      </w:r>
      <w:r w:rsidRPr="00781AE1">
        <w:rPr>
          <w:rFonts w:cs="宋体" w:hint="eastAsia"/>
          <w:color w:val="000000"/>
        </w:rPr>
        <w:t>恒流电流</w:t>
      </w:r>
      <w:r w:rsidRPr="00781AE1">
        <w:rPr>
          <w:color w:val="000000"/>
        </w:rPr>
        <w:t>1 mA</w:t>
      </w:r>
      <w:r w:rsidRPr="00FF4104">
        <w:rPr>
          <w:rFonts w:cs="宋体" w:hint="eastAsia"/>
        </w:rPr>
        <w:t>时，数字多用表</w:t>
      </w:r>
      <w:r w:rsidRPr="00D07404">
        <w:rPr>
          <w:rFonts w:cs="宋体" w:hint="eastAsia"/>
          <w:color w:val="000000"/>
        </w:rPr>
        <w:t>采样间隔</w:t>
      </w:r>
      <w:r>
        <w:rPr>
          <w:rFonts w:cs="宋体" w:hint="eastAsia"/>
          <w:color w:val="000000"/>
        </w:rPr>
        <w:t>为</w:t>
      </w:r>
      <w:r w:rsidRPr="00D07404">
        <w:rPr>
          <w:color w:val="000000"/>
        </w:rPr>
        <w:t>1 ms</w:t>
      </w:r>
      <w:r>
        <w:rPr>
          <w:rFonts w:cs="宋体" w:hint="eastAsia"/>
          <w:color w:val="000000"/>
        </w:rPr>
        <w:t>，</w:t>
      </w:r>
      <w:r w:rsidRPr="00B409F3">
        <w:rPr>
          <w:rFonts w:cs="宋体" w:hint="eastAsia"/>
        </w:rPr>
        <w:t>信号持续时间</w:t>
      </w:r>
      <w:r>
        <w:rPr>
          <w:rFonts w:cs="宋体" w:hint="eastAsia"/>
        </w:rPr>
        <w:t>为</w:t>
      </w:r>
      <w:r>
        <w:t>400 ms</w:t>
      </w:r>
      <w:r>
        <w:rPr>
          <w:rFonts w:cs="宋体" w:hint="eastAsia"/>
        </w:rPr>
        <w:t>，采样分辨率为</w:t>
      </w:r>
      <w:r>
        <w:t>0.25%</w:t>
      </w:r>
      <w:r>
        <w:rPr>
          <w:rFonts w:cs="宋体" w:hint="eastAsia"/>
        </w:rPr>
        <w:t>，区间半宽为</w:t>
      </w:r>
      <w:r>
        <w:t>0.125%</w:t>
      </w:r>
      <w:r>
        <w:rPr>
          <w:rFonts w:cs="宋体" w:hint="eastAsia"/>
        </w:rPr>
        <w:t>，</w:t>
      </w:r>
      <w:r w:rsidRPr="00FF4104">
        <w:rPr>
          <w:rFonts w:cs="宋体" w:hint="eastAsia"/>
        </w:rPr>
        <w:t>此区间服从均匀分布，包含因子</w:t>
      </w:r>
      <w:r w:rsidRPr="00FF4104">
        <w:rPr>
          <w:i/>
          <w:iCs/>
        </w:rPr>
        <w:t xml:space="preserve">k </w:t>
      </w:r>
      <w:r w:rsidRPr="00FF4104">
        <w:t>=</w:t>
      </w:r>
      <w:r w:rsidRPr="00FF4104">
        <w:rPr>
          <w:position w:val="-8"/>
        </w:rPr>
        <w:object w:dxaOrig="360" w:dyaOrig="360">
          <v:shape id="_x0000_i1052" type="#_x0000_t75" style="width:18pt;height:18pt" o:ole="">
            <v:imagedata r:id="rId10" o:title=""/>
          </v:shape>
          <o:OLEObject Type="Embed" ProgID="Equation.3" ShapeID="_x0000_i1052" DrawAspect="Content" ObjectID="_1695190703" r:id="rId48"/>
        </w:object>
      </w:r>
      <w:r w:rsidRPr="00FF4104">
        <w:rPr>
          <w:rFonts w:cs="宋体" w:hint="eastAsia"/>
        </w:rPr>
        <w:t>，则</w:t>
      </w:r>
      <w:r w:rsidRPr="00BC66CF">
        <w:rPr>
          <w:rFonts w:cs="宋体" w:hint="eastAsia"/>
          <w:color w:val="000000"/>
        </w:rPr>
        <w:t>脉冲波</w:t>
      </w:r>
      <w:r>
        <w:rPr>
          <w:rFonts w:cs="宋体" w:hint="eastAsia"/>
        </w:rPr>
        <w:t>型</w:t>
      </w:r>
      <w:r w:rsidRPr="00781AE1">
        <w:rPr>
          <w:rFonts w:cs="宋体" w:hint="eastAsia"/>
          <w:color w:val="000000"/>
        </w:rPr>
        <w:t>恒流电流</w:t>
      </w:r>
      <w:r w:rsidRPr="00781AE1">
        <w:rPr>
          <w:color w:val="000000"/>
        </w:rPr>
        <w:t>1 mA</w:t>
      </w:r>
      <w:r w:rsidRPr="00FF4104">
        <w:rPr>
          <w:rFonts w:cs="宋体" w:hint="eastAsia"/>
        </w:rPr>
        <w:t>：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r4</w:t>
      </w:r>
      <w:r>
        <w:rPr>
          <w:color w:val="000000"/>
        </w:rPr>
        <w:t>(</w:t>
      </w:r>
      <w:r>
        <w:rPr>
          <w:i/>
          <w:iCs/>
          <w:color w:val="000000"/>
        </w:rPr>
        <w:t>I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FF4104">
        <w:t>=</w:t>
      </w:r>
      <w:r w:rsidRPr="009040FB">
        <w:rPr>
          <w:position w:val="-8"/>
        </w:rPr>
        <w:object w:dxaOrig="1240" w:dyaOrig="360">
          <v:shape id="_x0000_i1053" type="#_x0000_t75" style="width:62.25pt;height:17.25pt" o:ole="">
            <v:imagedata r:id="rId49" o:title=""/>
          </v:shape>
          <o:OLEObject Type="Embed" ProgID="Equation.3" ShapeID="_x0000_i1053" DrawAspect="Content" ObjectID="_1695190704" r:id="rId50"/>
        </w:object>
      </w:r>
      <w:r w:rsidRPr="00FF4104">
        <w:t>=0.0</w:t>
      </w:r>
      <w:r>
        <w:t>72</w:t>
      </w:r>
      <w:r w:rsidRPr="00FF4104">
        <w:t>%</w:t>
      </w:r>
      <w:r>
        <w:rPr>
          <w:rFonts w:cs="宋体" w:hint="eastAsia"/>
        </w:rPr>
        <w:t>。</w:t>
      </w:r>
    </w:p>
    <w:p w:rsidR="005D7C4D" w:rsidRPr="00781AE1" w:rsidRDefault="005D7C4D" w:rsidP="000D6EB7">
      <w:pPr>
        <w:pStyle w:val="PlainText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标准不确定度分量</w:t>
      </w:r>
    </w:p>
    <w:p w:rsidR="005D7C4D" w:rsidRDefault="005D7C4D" w:rsidP="000D6EB7">
      <w:pPr>
        <w:pStyle w:val="PlainText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1AE1"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.1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各标准不确定度分量见表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：</w:t>
      </w:r>
    </w:p>
    <w:p w:rsidR="005D7C4D" w:rsidRPr="00E23123" w:rsidRDefault="005D7C4D" w:rsidP="00E23123">
      <w:pPr>
        <w:spacing w:line="360" w:lineRule="auto"/>
        <w:ind w:leftChars="86" w:left="206"/>
        <w:jc w:val="center"/>
        <w:rPr>
          <w:rFonts w:ascii="黑体" w:eastAsia="黑体" w:hAnsi="黑体"/>
          <w:sz w:val="21"/>
          <w:szCs w:val="21"/>
        </w:rPr>
      </w:pPr>
      <w:r w:rsidRPr="00E23123">
        <w:rPr>
          <w:rFonts w:ascii="黑体" w:eastAsia="黑体" w:hAnsi="黑体" w:cs="黑体" w:hint="eastAsia"/>
          <w:sz w:val="21"/>
          <w:szCs w:val="21"/>
        </w:rPr>
        <w:t>表</w:t>
      </w:r>
      <w:r w:rsidRPr="00E23123">
        <w:rPr>
          <w:rFonts w:ascii="黑体" w:eastAsia="黑体" w:hAnsi="黑体" w:cs="黑体"/>
          <w:sz w:val="21"/>
          <w:szCs w:val="21"/>
        </w:rPr>
        <w:t>6</w:t>
      </w:r>
      <w:r w:rsidRPr="00E23123">
        <w:rPr>
          <w:rFonts w:ascii="黑体" w:eastAsia="黑体" w:hAnsi="黑体" w:cs="黑体" w:hint="eastAsia"/>
          <w:sz w:val="21"/>
          <w:szCs w:val="21"/>
        </w:rPr>
        <w:t>不确定度分量汇总</w:t>
      </w:r>
    </w:p>
    <w:tbl>
      <w:tblPr>
        <w:tblW w:w="100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14"/>
        <w:gridCol w:w="2865"/>
        <w:gridCol w:w="2474"/>
        <w:gridCol w:w="2474"/>
      </w:tblGrid>
      <w:tr w:rsidR="005D7C4D" w:rsidRPr="005B5A54">
        <w:trPr>
          <w:trHeight w:val="488"/>
        </w:trPr>
        <w:tc>
          <w:tcPr>
            <w:tcW w:w="2214" w:type="dxa"/>
            <w:vMerge w:val="restart"/>
            <w:vAlign w:val="center"/>
          </w:tcPr>
          <w:p w:rsidR="005D7C4D" w:rsidRPr="005B5A54" w:rsidRDefault="005D7C4D" w:rsidP="005B67E6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hint="eastAsia"/>
                <w:color w:val="000000"/>
              </w:rPr>
              <w:t>输入量</w:t>
            </w:r>
          </w:p>
        </w:tc>
        <w:tc>
          <w:tcPr>
            <w:tcW w:w="2865" w:type="dxa"/>
            <w:vMerge w:val="restart"/>
            <w:vAlign w:val="center"/>
          </w:tcPr>
          <w:p w:rsidR="005D7C4D" w:rsidRPr="005B5A54" w:rsidRDefault="005D7C4D" w:rsidP="00F239E9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hint="eastAsia"/>
                <w:color w:val="000000"/>
              </w:rPr>
              <w:t>来源</w:t>
            </w:r>
          </w:p>
        </w:tc>
        <w:tc>
          <w:tcPr>
            <w:tcW w:w="4948" w:type="dxa"/>
            <w:gridSpan w:val="2"/>
            <w:vAlign w:val="center"/>
          </w:tcPr>
          <w:p w:rsidR="005D7C4D" w:rsidRPr="005B5A54" w:rsidRDefault="005D7C4D" w:rsidP="005B67E6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hint="eastAsia"/>
                <w:color w:val="000000"/>
              </w:rPr>
              <w:t>相对标准不确定度（脉冲波型）</w:t>
            </w:r>
          </w:p>
        </w:tc>
      </w:tr>
      <w:tr w:rsidR="005D7C4D" w:rsidRPr="005B5A54">
        <w:trPr>
          <w:trHeight w:val="488"/>
        </w:trPr>
        <w:tc>
          <w:tcPr>
            <w:tcW w:w="2214" w:type="dxa"/>
            <w:vMerge/>
            <w:vAlign w:val="center"/>
          </w:tcPr>
          <w:p w:rsidR="005D7C4D" w:rsidRPr="005B5A54" w:rsidRDefault="005D7C4D" w:rsidP="00F239E9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65" w:type="dxa"/>
            <w:vMerge/>
            <w:vAlign w:val="center"/>
          </w:tcPr>
          <w:p w:rsidR="005D7C4D" w:rsidRPr="005B5A54" w:rsidRDefault="005D7C4D" w:rsidP="00F239E9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74" w:type="dxa"/>
            <w:vAlign w:val="center"/>
          </w:tcPr>
          <w:p w:rsidR="005D7C4D" w:rsidRPr="005B5A54" w:rsidRDefault="005D7C4D" w:rsidP="00F239E9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hint="eastAsia"/>
                <w:color w:val="000000"/>
              </w:rPr>
              <w:t>恒流电流</w:t>
            </w:r>
          </w:p>
        </w:tc>
        <w:tc>
          <w:tcPr>
            <w:tcW w:w="2474" w:type="dxa"/>
          </w:tcPr>
          <w:p w:rsidR="005D7C4D" w:rsidRPr="005B5A54" w:rsidRDefault="005D7C4D" w:rsidP="00F239E9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hint="eastAsia"/>
                <w:color w:val="000000"/>
              </w:rPr>
              <w:t>泄漏电流</w:t>
            </w:r>
          </w:p>
        </w:tc>
      </w:tr>
      <w:tr w:rsidR="005D7C4D" w:rsidRPr="005B5A54">
        <w:trPr>
          <w:trHeight w:val="488"/>
        </w:trPr>
        <w:tc>
          <w:tcPr>
            <w:tcW w:w="2214" w:type="dxa"/>
            <w:vAlign w:val="center"/>
          </w:tcPr>
          <w:p w:rsidR="005D7C4D" w:rsidRPr="005B5A54" w:rsidRDefault="005D7C4D" w:rsidP="0086039C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r</w:t>
            </w:r>
            <w:r w:rsidRPr="005B5A54">
              <w:rPr>
                <w:color w:val="000000"/>
                <w:vertAlign w:val="subscript"/>
              </w:rPr>
              <w:t>1</w:t>
            </w:r>
            <w:r w:rsidRPr="005B5A54">
              <w:rPr>
                <w:rFonts w:ascii="Times New Roman" w:hAnsi="Times New Roman" w:cs="Times New Roman"/>
                <w:color w:val="000000"/>
              </w:rPr>
              <w:t>(</w:t>
            </w: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I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0</w:t>
            </w:r>
            <w:r w:rsidRPr="005B5A5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865" w:type="dxa"/>
            <w:vAlign w:val="center"/>
          </w:tcPr>
          <w:p w:rsidR="005D7C4D" w:rsidRPr="005B5A54" w:rsidRDefault="005D7C4D" w:rsidP="00F239E9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hint="eastAsia"/>
                <w:color w:val="000000"/>
              </w:rPr>
              <w:t>测量重复性</w:t>
            </w:r>
          </w:p>
        </w:tc>
        <w:tc>
          <w:tcPr>
            <w:tcW w:w="2474" w:type="dxa"/>
            <w:vAlign w:val="center"/>
          </w:tcPr>
          <w:p w:rsidR="005D7C4D" w:rsidRPr="005B5A54" w:rsidRDefault="005D7C4D" w:rsidP="00E911FD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/>
              </w:rPr>
              <w:t>11</w:t>
            </w:r>
            <w:r w:rsidRPr="005B5A5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474" w:type="dxa"/>
          </w:tcPr>
          <w:p w:rsidR="005D7C4D" w:rsidRPr="005B5A54" w:rsidRDefault="005D7C4D" w:rsidP="00E911FD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0.0</w:t>
            </w:r>
            <w:r>
              <w:rPr>
                <w:rFonts w:ascii="Times New Roman" w:hAnsi="Times New Roman" w:cs="Times New Roman"/>
                <w:color w:val="000000"/>
              </w:rPr>
              <w:t>97</w:t>
            </w:r>
            <w:r w:rsidRPr="005B5A54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5D7C4D" w:rsidRPr="005B5A54">
        <w:trPr>
          <w:trHeight w:val="488"/>
        </w:trPr>
        <w:tc>
          <w:tcPr>
            <w:tcW w:w="2214" w:type="dxa"/>
            <w:vAlign w:val="center"/>
          </w:tcPr>
          <w:p w:rsidR="005D7C4D" w:rsidRPr="005B5A54" w:rsidRDefault="005D7C4D" w:rsidP="0086039C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r</w:t>
            </w:r>
            <w:r w:rsidRPr="005B5A54">
              <w:rPr>
                <w:color w:val="000000"/>
                <w:vertAlign w:val="subscript"/>
              </w:rPr>
              <w:t>3</w:t>
            </w:r>
            <w:r w:rsidRPr="005B5A54">
              <w:rPr>
                <w:rFonts w:ascii="Times New Roman" w:hAnsi="Times New Roman" w:cs="Times New Roman"/>
                <w:color w:val="000000"/>
              </w:rPr>
              <w:t>(</w:t>
            </w: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I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0</w:t>
            </w:r>
            <w:r w:rsidRPr="005B5A5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865" w:type="dxa"/>
            <w:vAlign w:val="center"/>
          </w:tcPr>
          <w:p w:rsidR="005D7C4D" w:rsidRPr="005B5A54" w:rsidRDefault="005D7C4D" w:rsidP="00F239E9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hint="eastAsia"/>
                <w:color w:val="000000"/>
              </w:rPr>
              <w:t>数字多用表准确度</w:t>
            </w:r>
          </w:p>
        </w:tc>
        <w:tc>
          <w:tcPr>
            <w:tcW w:w="2474" w:type="dxa"/>
            <w:vAlign w:val="center"/>
          </w:tcPr>
          <w:p w:rsidR="005D7C4D" w:rsidRPr="005B5A54" w:rsidRDefault="005D7C4D" w:rsidP="002011CB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cs="Times New Roman"/>
              </w:rPr>
              <w:t>0.087%</w:t>
            </w:r>
          </w:p>
        </w:tc>
        <w:tc>
          <w:tcPr>
            <w:tcW w:w="2474" w:type="dxa"/>
          </w:tcPr>
          <w:p w:rsidR="005D7C4D" w:rsidRPr="005B5A54" w:rsidRDefault="005D7C4D" w:rsidP="00F239E9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0.10%</w:t>
            </w:r>
          </w:p>
        </w:tc>
      </w:tr>
      <w:tr w:rsidR="005D7C4D" w:rsidRPr="005B5A54">
        <w:trPr>
          <w:trHeight w:val="488"/>
        </w:trPr>
        <w:tc>
          <w:tcPr>
            <w:tcW w:w="2214" w:type="dxa"/>
            <w:vAlign w:val="center"/>
          </w:tcPr>
          <w:p w:rsidR="005D7C4D" w:rsidRPr="005B5A54" w:rsidRDefault="005D7C4D" w:rsidP="00F239E9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r</w:t>
            </w:r>
            <w:r w:rsidRPr="005B5A54">
              <w:rPr>
                <w:color w:val="000000"/>
                <w:vertAlign w:val="subscript"/>
              </w:rPr>
              <w:t>4</w:t>
            </w:r>
            <w:r w:rsidRPr="005B5A54">
              <w:rPr>
                <w:rFonts w:ascii="Times New Roman" w:hAnsi="Times New Roman" w:cs="Times New Roman"/>
                <w:color w:val="000000"/>
              </w:rPr>
              <w:t>(</w:t>
            </w: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I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0</w:t>
            </w:r>
            <w:r w:rsidRPr="005B5A5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865" w:type="dxa"/>
            <w:vAlign w:val="center"/>
          </w:tcPr>
          <w:p w:rsidR="005D7C4D" w:rsidRPr="005B5A54" w:rsidRDefault="005D7C4D" w:rsidP="00F239E9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hint="eastAsia"/>
                <w:color w:val="000000"/>
              </w:rPr>
              <w:t>数字多用表采样间隔</w:t>
            </w:r>
          </w:p>
        </w:tc>
        <w:tc>
          <w:tcPr>
            <w:tcW w:w="2474" w:type="dxa"/>
            <w:vAlign w:val="center"/>
          </w:tcPr>
          <w:p w:rsidR="005D7C4D" w:rsidRPr="005B5A54" w:rsidRDefault="005D7C4D" w:rsidP="00CC7B3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cs="Times New Roman"/>
              </w:rPr>
              <w:t>0.072%</w:t>
            </w:r>
          </w:p>
        </w:tc>
        <w:tc>
          <w:tcPr>
            <w:tcW w:w="2474" w:type="dxa"/>
          </w:tcPr>
          <w:p w:rsidR="005D7C4D" w:rsidRPr="005B5A54" w:rsidRDefault="005D7C4D" w:rsidP="00F239E9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/</w:t>
            </w:r>
          </w:p>
        </w:tc>
      </w:tr>
    </w:tbl>
    <w:p w:rsidR="005D7C4D" w:rsidRPr="00781AE1" w:rsidRDefault="005D7C4D" w:rsidP="00D9755B">
      <w:pPr>
        <w:pStyle w:val="PlainText"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0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14"/>
        <w:gridCol w:w="2865"/>
        <w:gridCol w:w="2474"/>
        <w:gridCol w:w="2474"/>
      </w:tblGrid>
      <w:tr w:rsidR="005D7C4D" w:rsidRPr="005B5A54">
        <w:trPr>
          <w:trHeight w:val="488"/>
        </w:trPr>
        <w:tc>
          <w:tcPr>
            <w:tcW w:w="2214" w:type="dxa"/>
            <w:vMerge w:val="restart"/>
            <w:vAlign w:val="center"/>
          </w:tcPr>
          <w:p w:rsidR="005D7C4D" w:rsidRPr="005B5A54" w:rsidRDefault="005D7C4D" w:rsidP="00E5346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hint="eastAsia"/>
                <w:color w:val="000000"/>
              </w:rPr>
              <w:t>输入量的不确定度</w:t>
            </w:r>
          </w:p>
        </w:tc>
        <w:tc>
          <w:tcPr>
            <w:tcW w:w="2865" w:type="dxa"/>
            <w:vMerge w:val="restart"/>
            <w:vAlign w:val="center"/>
          </w:tcPr>
          <w:p w:rsidR="005D7C4D" w:rsidRPr="005B5A54" w:rsidRDefault="005D7C4D" w:rsidP="00E5346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hint="eastAsia"/>
                <w:color w:val="000000"/>
              </w:rPr>
              <w:t>来源</w:t>
            </w:r>
          </w:p>
        </w:tc>
        <w:tc>
          <w:tcPr>
            <w:tcW w:w="4948" w:type="dxa"/>
            <w:gridSpan w:val="2"/>
            <w:vAlign w:val="center"/>
          </w:tcPr>
          <w:p w:rsidR="005D7C4D" w:rsidRPr="005B5A54" w:rsidRDefault="005D7C4D" w:rsidP="005B67E6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hint="eastAsia"/>
                <w:color w:val="000000"/>
              </w:rPr>
              <w:t>相对标准不确定度（持续波型）</w:t>
            </w:r>
          </w:p>
        </w:tc>
      </w:tr>
      <w:tr w:rsidR="005D7C4D" w:rsidRPr="005B5A54">
        <w:trPr>
          <w:trHeight w:val="488"/>
        </w:trPr>
        <w:tc>
          <w:tcPr>
            <w:tcW w:w="2214" w:type="dxa"/>
            <w:vMerge/>
            <w:vAlign w:val="center"/>
          </w:tcPr>
          <w:p w:rsidR="005D7C4D" w:rsidRPr="005B5A54" w:rsidRDefault="005D7C4D" w:rsidP="00E5346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65" w:type="dxa"/>
            <w:vMerge/>
            <w:vAlign w:val="center"/>
          </w:tcPr>
          <w:p w:rsidR="005D7C4D" w:rsidRPr="005B5A54" w:rsidRDefault="005D7C4D" w:rsidP="00E5346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74" w:type="dxa"/>
            <w:vAlign w:val="center"/>
          </w:tcPr>
          <w:p w:rsidR="005D7C4D" w:rsidRPr="005B5A54" w:rsidRDefault="005D7C4D" w:rsidP="00E5346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hint="eastAsia"/>
                <w:color w:val="000000"/>
              </w:rPr>
              <w:t>恒流电流</w:t>
            </w:r>
          </w:p>
        </w:tc>
        <w:tc>
          <w:tcPr>
            <w:tcW w:w="2474" w:type="dxa"/>
          </w:tcPr>
          <w:p w:rsidR="005D7C4D" w:rsidRPr="005B5A54" w:rsidRDefault="005D7C4D" w:rsidP="00E5346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hint="eastAsia"/>
                <w:color w:val="000000"/>
              </w:rPr>
              <w:t>泄漏电流</w:t>
            </w:r>
          </w:p>
        </w:tc>
      </w:tr>
      <w:tr w:rsidR="005D7C4D" w:rsidRPr="005B5A54">
        <w:trPr>
          <w:trHeight w:val="488"/>
        </w:trPr>
        <w:tc>
          <w:tcPr>
            <w:tcW w:w="2214" w:type="dxa"/>
            <w:vAlign w:val="center"/>
          </w:tcPr>
          <w:p w:rsidR="005D7C4D" w:rsidRPr="005B5A54" w:rsidRDefault="005D7C4D" w:rsidP="0086039C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r</w:t>
            </w:r>
            <w:r w:rsidRPr="005B5A54">
              <w:rPr>
                <w:color w:val="000000"/>
                <w:vertAlign w:val="subscript"/>
              </w:rPr>
              <w:t>1</w:t>
            </w:r>
            <w:r w:rsidRPr="005B5A54">
              <w:rPr>
                <w:rFonts w:ascii="Times New Roman" w:hAnsi="Times New Roman" w:cs="Times New Roman"/>
                <w:color w:val="000000"/>
              </w:rPr>
              <w:t>(</w:t>
            </w: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I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0</w:t>
            </w:r>
            <w:r w:rsidRPr="005B5A5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865" w:type="dxa"/>
            <w:vAlign w:val="center"/>
          </w:tcPr>
          <w:p w:rsidR="005D7C4D" w:rsidRPr="005B5A54" w:rsidRDefault="005D7C4D" w:rsidP="0086039C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hint="eastAsia"/>
                <w:color w:val="000000"/>
              </w:rPr>
              <w:t>测量重复性</w:t>
            </w:r>
          </w:p>
        </w:tc>
        <w:tc>
          <w:tcPr>
            <w:tcW w:w="2474" w:type="dxa"/>
            <w:vAlign w:val="center"/>
          </w:tcPr>
          <w:p w:rsidR="005D7C4D" w:rsidRPr="005B5A54" w:rsidRDefault="005D7C4D" w:rsidP="00E911FD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cs="Times New Roman"/>
              </w:rPr>
              <w:t>0.0</w:t>
            </w:r>
            <w:r>
              <w:rPr>
                <w:rFonts w:ascii="Times New Roman" w:hAnsi="Times New Roman" w:cs="Times New Roman"/>
              </w:rPr>
              <w:t>67</w:t>
            </w:r>
            <w:r w:rsidRPr="005B5A5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474" w:type="dxa"/>
          </w:tcPr>
          <w:p w:rsidR="005D7C4D" w:rsidRPr="005B5A54" w:rsidRDefault="005D7C4D" w:rsidP="0004252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0.0</w:t>
            </w:r>
            <w:r>
              <w:rPr>
                <w:rFonts w:ascii="Times New Roman" w:hAnsi="Times New Roman" w:cs="Times New Roman"/>
                <w:color w:val="000000"/>
              </w:rPr>
              <w:t>44</w:t>
            </w:r>
            <w:r w:rsidRPr="005B5A54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5D7C4D" w:rsidRPr="005B5A54">
        <w:trPr>
          <w:trHeight w:val="488"/>
        </w:trPr>
        <w:tc>
          <w:tcPr>
            <w:tcW w:w="2214" w:type="dxa"/>
            <w:vAlign w:val="center"/>
          </w:tcPr>
          <w:p w:rsidR="005D7C4D" w:rsidRPr="005B5A54" w:rsidRDefault="005D7C4D" w:rsidP="0086039C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r</w:t>
            </w:r>
            <w:r w:rsidRPr="005B5A54">
              <w:rPr>
                <w:color w:val="000000"/>
                <w:vertAlign w:val="subscript"/>
              </w:rPr>
              <w:t>3</w:t>
            </w:r>
            <w:r w:rsidRPr="005B5A54">
              <w:rPr>
                <w:rFonts w:ascii="Times New Roman" w:hAnsi="Times New Roman" w:cs="Times New Roman"/>
                <w:color w:val="000000"/>
              </w:rPr>
              <w:t>(</w:t>
            </w: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I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0</w:t>
            </w:r>
            <w:r w:rsidRPr="005B5A5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865" w:type="dxa"/>
            <w:vAlign w:val="center"/>
          </w:tcPr>
          <w:p w:rsidR="005D7C4D" w:rsidRPr="005B5A54" w:rsidRDefault="005D7C4D" w:rsidP="0086039C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hint="eastAsia"/>
                <w:color w:val="000000"/>
              </w:rPr>
              <w:t>数字多用表准确度</w:t>
            </w:r>
          </w:p>
        </w:tc>
        <w:tc>
          <w:tcPr>
            <w:tcW w:w="2474" w:type="dxa"/>
            <w:vAlign w:val="center"/>
          </w:tcPr>
          <w:p w:rsidR="005D7C4D" w:rsidRPr="005B5A54" w:rsidRDefault="005D7C4D" w:rsidP="00E31C7D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cs="Times New Roman"/>
              </w:rPr>
              <w:t>0.0</w:t>
            </w:r>
            <w:r>
              <w:rPr>
                <w:rFonts w:ascii="Times New Roman" w:hAnsi="Times New Roman" w:cs="Times New Roman"/>
              </w:rPr>
              <w:t>32</w:t>
            </w:r>
            <w:r w:rsidRPr="005B5A5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474" w:type="dxa"/>
          </w:tcPr>
          <w:p w:rsidR="005D7C4D" w:rsidRPr="005B5A54" w:rsidRDefault="005D7C4D" w:rsidP="0086039C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0.10%</w:t>
            </w:r>
          </w:p>
        </w:tc>
      </w:tr>
    </w:tbl>
    <w:p w:rsidR="005D7C4D" w:rsidRPr="00781AE1" w:rsidRDefault="005D7C4D" w:rsidP="000D6EB7">
      <w:pPr>
        <w:pStyle w:val="PlainText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1AE1"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 xml:space="preserve">.2  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合成</w:t>
      </w:r>
      <w:r w:rsidRPr="008B066D">
        <w:rPr>
          <w:rFonts w:ascii="Times New Roman" w:hAnsi="Times New Roman" w:hint="eastAsia"/>
          <w:color w:val="000000"/>
          <w:sz w:val="24"/>
          <w:szCs w:val="24"/>
        </w:rPr>
        <w:t>相对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标准不确定度</w:t>
      </w:r>
      <w:r w:rsidRPr="0086039C">
        <w:rPr>
          <w:rFonts w:ascii="Times New Roman" w:hAnsi="Times New Roman" w:cs="Times New Roman"/>
          <w:color w:val="000000"/>
          <w:position w:val="-16"/>
          <w:sz w:val="24"/>
          <w:szCs w:val="24"/>
        </w:rPr>
        <w:object w:dxaOrig="2060" w:dyaOrig="480">
          <v:shape id="_x0000_i1054" type="#_x0000_t75" style="width:102.75pt;height:24pt" o:ole="">
            <v:imagedata r:id="rId51" o:title=""/>
          </v:shape>
          <o:OLEObject Type="Embed" ProgID="Equation.3" ShapeID="_x0000_i1054" DrawAspect="Content" ObjectID="_1695190705" r:id="rId52"/>
        </w:object>
      </w:r>
      <w:r>
        <w:rPr>
          <w:rFonts w:ascii="Times New Roman" w:hAnsi="Times New Roman" w:hint="eastAsia"/>
          <w:color w:val="000000"/>
          <w:sz w:val="24"/>
          <w:szCs w:val="24"/>
        </w:rPr>
        <w:t>，则</w:t>
      </w:r>
    </w:p>
    <w:p w:rsidR="005D7C4D" w:rsidRDefault="005D7C4D" w:rsidP="005B67E6">
      <w:pPr>
        <w:pStyle w:val="PlainText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1AE1">
        <w:rPr>
          <w:rFonts w:ascii="Times New Roman" w:hAnsi="Times New Roman" w:hint="eastAsia"/>
          <w:color w:val="000000"/>
          <w:sz w:val="24"/>
          <w:szCs w:val="24"/>
        </w:rPr>
        <w:t>恒流电流合成标准不确定度</w:t>
      </w:r>
      <w:r>
        <w:rPr>
          <w:rFonts w:ascii="Times New Roman" w:hAnsi="Times New Roman" w:hint="eastAsia"/>
          <w:color w:val="000000"/>
          <w:sz w:val="24"/>
          <w:szCs w:val="24"/>
        </w:rPr>
        <w:t>：</w:t>
      </w:r>
      <w:r w:rsidRPr="00BC66CF">
        <w:rPr>
          <w:rFonts w:ascii="Times New Roman" w:hAnsi="Times New Roman" w:hint="eastAsia"/>
          <w:color w:val="000000"/>
          <w:sz w:val="24"/>
          <w:szCs w:val="24"/>
        </w:rPr>
        <w:t>脉冲波</w:t>
      </w:r>
      <w:r w:rsidRPr="005B67E6">
        <w:rPr>
          <w:rFonts w:ascii="Times New Roman" w:hAnsi="Times New Roman" w:hint="eastAsia"/>
          <w:color w:val="000000"/>
          <w:sz w:val="24"/>
          <w:szCs w:val="24"/>
        </w:rPr>
        <w:t>型</w:t>
      </w:r>
      <w:r>
        <w:rPr>
          <w:rFonts w:hint="eastAsia"/>
        </w:rPr>
        <w:t>：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u</w:t>
      </w:r>
      <w:r w:rsidRPr="0086039C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r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 xml:space="preserve"> = 0.</w:t>
      </w:r>
      <w:r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hAnsi="Times New Roman" w:hint="eastAsia"/>
          <w:color w:val="000000"/>
          <w:sz w:val="24"/>
          <w:szCs w:val="24"/>
        </w:rPr>
        <w:t>；</w:t>
      </w:r>
      <w:r w:rsidRPr="005B67E6">
        <w:rPr>
          <w:rFonts w:ascii="Times New Roman" w:hAnsi="Times New Roman" w:hint="eastAsia"/>
          <w:color w:val="000000"/>
          <w:sz w:val="24"/>
          <w:szCs w:val="24"/>
        </w:rPr>
        <w:t>持续波型</w:t>
      </w:r>
      <w:r>
        <w:rPr>
          <w:rFonts w:hint="eastAsia"/>
        </w:rPr>
        <w:t>：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u</w:t>
      </w:r>
      <w:r w:rsidRPr="0086039C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r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 xml:space="preserve"> = 0.</w:t>
      </w:r>
      <w:r>
        <w:rPr>
          <w:rFonts w:ascii="Times New Roman" w:hAnsi="Times New Roman" w:cs="Times New Roman"/>
          <w:color w:val="000000"/>
          <w:sz w:val="24"/>
          <w:szCs w:val="24"/>
        </w:rPr>
        <w:t>075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hAnsi="Times New Roman" w:hint="eastAsia"/>
          <w:color w:val="000000"/>
          <w:sz w:val="24"/>
          <w:szCs w:val="24"/>
        </w:rPr>
        <w:t>；</w:t>
      </w:r>
    </w:p>
    <w:p w:rsidR="005D7C4D" w:rsidRPr="00781AE1" w:rsidRDefault="005D7C4D" w:rsidP="005B67E6">
      <w:pPr>
        <w:pStyle w:val="PlainText"/>
        <w:spacing w:line="360" w:lineRule="auto"/>
        <w:rPr>
          <w:rFonts w:ascii="Times New Roman" w:eastAsia="楷体_GB2312" w:hAnsi="Times New Roman" w:cs="Times New Roman"/>
          <w:color w:val="000000"/>
          <w:sz w:val="24"/>
          <w:szCs w:val="24"/>
          <w:lang w:val="en-GB"/>
        </w:rPr>
      </w:pPr>
      <w:r w:rsidRPr="00781AE1">
        <w:rPr>
          <w:rFonts w:ascii="Times New Roman" w:hAnsi="Times New Roman" w:hint="eastAsia"/>
          <w:color w:val="000000"/>
          <w:sz w:val="24"/>
          <w:szCs w:val="24"/>
        </w:rPr>
        <w:t>泄漏电流合成标准不确定度</w:t>
      </w:r>
      <w:r>
        <w:rPr>
          <w:rFonts w:ascii="Times New Roman" w:hAnsi="Times New Roman" w:hint="eastAsia"/>
          <w:color w:val="000000"/>
          <w:sz w:val="24"/>
          <w:szCs w:val="24"/>
        </w:rPr>
        <w:t>：</w:t>
      </w:r>
      <w:r w:rsidRPr="00BC66CF">
        <w:rPr>
          <w:rFonts w:hint="eastAsia"/>
          <w:color w:val="000000"/>
        </w:rPr>
        <w:t>脉冲波</w:t>
      </w:r>
      <w:r>
        <w:rPr>
          <w:rFonts w:hint="eastAsia"/>
        </w:rPr>
        <w:t>型：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u</w:t>
      </w:r>
      <w:r w:rsidRPr="0086039C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r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 xml:space="preserve"> = 0.1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hAnsi="Times New Roman" w:hint="eastAsia"/>
          <w:color w:val="000000"/>
          <w:sz w:val="24"/>
          <w:szCs w:val="24"/>
        </w:rPr>
        <w:t>；</w:t>
      </w:r>
      <w:r w:rsidRPr="005B67E6">
        <w:rPr>
          <w:rFonts w:ascii="Times New Roman" w:hAnsi="Times New Roman" w:hint="eastAsia"/>
          <w:color w:val="000000"/>
          <w:sz w:val="24"/>
          <w:szCs w:val="24"/>
        </w:rPr>
        <w:t>持续波型</w:t>
      </w:r>
      <w:r>
        <w:rPr>
          <w:rFonts w:hint="eastAsia"/>
        </w:rPr>
        <w:t>：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u</w:t>
      </w:r>
      <w:r w:rsidRPr="0086039C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r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 xml:space="preserve"> = 0.</w:t>
      </w: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hAnsi="Times New Roman" w:hint="eastAsia"/>
          <w:color w:val="000000"/>
          <w:sz w:val="24"/>
          <w:szCs w:val="24"/>
        </w:rPr>
        <w:t>。</w:t>
      </w:r>
    </w:p>
    <w:p w:rsidR="005D7C4D" w:rsidRPr="00781AE1" w:rsidRDefault="005D7C4D" w:rsidP="000D6EB7">
      <w:pPr>
        <w:pStyle w:val="PlainText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1AE1">
        <w:rPr>
          <w:rFonts w:ascii="Times New Roman" w:hAnsi="Times New Roman" w:cs="Times New Roman"/>
          <w:color w:val="000000"/>
          <w:sz w:val="24"/>
          <w:szCs w:val="24"/>
        </w:rPr>
        <w:t xml:space="preserve">4.6 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扩展不确定度</w:t>
      </w:r>
    </w:p>
    <w:p w:rsidR="005D7C4D" w:rsidRDefault="005D7C4D" w:rsidP="000D6EB7">
      <w:pPr>
        <w:pStyle w:val="PlainText"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781AE1">
        <w:rPr>
          <w:rFonts w:ascii="Times New Roman" w:hAnsi="Times New Roman" w:hint="eastAsia"/>
          <w:color w:val="000000"/>
          <w:sz w:val="24"/>
          <w:szCs w:val="24"/>
        </w:rPr>
        <w:t>取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=2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，恒流电流测量不确定度：</w:t>
      </w:r>
      <w:r w:rsidRPr="00BC66CF">
        <w:rPr>
          <w:rFonts w:ascii="Times New Roman" w:hAnsi="Times New Roman" w:hint="eastAsia"/>
          <w:color w:val="000000"/>
          <w:sz w:val="24"/>
          <w:szCs w:val="24"/>
        </w:rPr>
        <w:t>脉冲波</w:t>
      </w:r>
      <w:r w:rsidRPr="005B67E6">
        <w:rPr>
          <w:rFonts w:ascii="Times New Roman" w:hAnsi="Times New Roman" w:hint="eastAsia"/>
          <w:color w:val="000000"/>
          <w:sz w:val="24"/>
          <w:szCs w:val="24"/>
        </w:rPr>
        <w:t>型</w:t>
      </w:r>
      <w:r>
        <w:rPr>
          <w:rFonts w:hint="eastAsia"/>
        </w:rPr>
        <w:t>：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U</w:t>
      </w:r>
      <w:r w:rsidRPr="00781AE1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rel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=0.</w:t>
      </w:r>
      <w:r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×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≈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0.</w:t>
      </w: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，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=2</w:t>
      </w:r>
      <w:r>
        <w:rPr>
          <w:rFonts w:ascii="Times New Roman" w:hAnsi="Times New Roman" w:hint="eastAsia"/>
          <w:color w:val="000000"/>
          <w:sz w:val="24"/>
          <w:szCs w:val="24"/>
        </w:rPr>
        <w:t>；</w:t>
      </w:r>
    </w:p>
    <w:p w:rsidR="005D7C4D" w:rsidRPr="00781AE1" w:rsidRDefault="005D7C4D" w:rsidP="00E31C7D">
      <w:pPr>
        <w:pStyle w:val="PlainText"/>
        <w:spacing w:line="360" w:lineRule="auto"/>
        <w:ind w:firstLineChars="1653" w:firstLine="3967"/>
        <w:rPr>
          <w:rFonts w:ascii="Times New Roman" w:hAnsi="Times New Roman" w:cs="Times New Roman"/>
          <w:color w:val="000000"/>
          <w:sz w:val="24"/>
          <w:szCs w:val="24"/>
        </w:rPr>
      </w:pPr>
      <w:r w:rsidRPr="005B67E6">
        <w:rPr>
          <w:rFonts w:ascii="Times New Roman" w:hAnsi="Times New Roman" w:hint="eastAsia"/>
          <w:color w:val="000000"/>
          <w:sz w:val="24"/>
          <w:szCs w:val="24"/>
        </w:rPr>
        <w:t>持续波型</w:t>
      </w:r>
      <w:r>
        <w:rPr>
          <w:rFonts w:hint="eastAsia"/>
        </w:rPr>
        <w:t>：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U</w:t>
      </w:r>
      <w:r w:rsidRPr="00781AE1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rel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=0.</w:t>
      </w:r>
      <w:r>
        <w:rPr>
          <w:rFonts w:ascii="Times New Roman" w:hAnsi="Times New Roman" w:cs="Times New Roman"/>
          <w:color w:val="000000"/>
          <w:sz w:val="24"/>
          <w:szCs w:val="24"/>
        </w:rPr>
        <w:t>075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×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≈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0.</w:t>
      </w:r>
      <w:r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，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=2</w:t>
      </w:r>
      <w:r>
        <w:rPr>
          <w:rFonts w:ascii="Times New Roman" w:hAnsi="Times New Roman" w:hint="eastAsia"/>
          <w:color w:val="000000"/>
          <w:sz w:val="24"/>
          <w:szCs w:val="24"/>
        </w:rPr>
        <w:t>。</w:t>
      </w:r>
    </w:p>
    <w:p w:rsidR="005D7C4D" w:rsidRDefault="005D7C4D" w:rsidP="000D6EB7">
      <w:pPr>
        <w:pStyle w:val="PlainText"/>
        <w:spacing w:line="360" w:lineRule="auto"/>
        <w:ind w:firstLineChars="600" w:firstLine="1440"/>
        <w:rPr>
          <w:rFonts w:ascii="Times New Roman" w:hAnsi="Times New Roman" w:cs="Times New Roman"/>
          <w:color w:val="000000"/>
          <w:sz w:val="24"/>
          <w:szCs w:val="24"/>
        </w:rPr>
      </w:pPr>
      <w:r w:rsidRPr="00781AE1">
        <w:rPr>
          <w:rFonts w:ascii="Times New Roman" w:hAnsi="Times New Roman" w:hint="eastAsia"/>
          <w:color w:val="000000"/>
          <w:sz w:val="24"/>
          <w:szCs w:val="24"/>
        </w:rPr>
        <w:t>泄漏电流测量不确定度：</w:t>
      </w:r>
      <w:r w:rsidRPr="00BC66CF">
        <w:rPr>
          <w:rFonts w:ascii="Times New Roman" w:hAnsi="Times New Roman" w:hint="eastAsia"/>
          <w:color w:val="000000"/>
          <w:sz w:val="24"/>
          <w:szCs w:val="24"/>
        </w:rPr>
        <w:t>脉冲波</w:t>
      </w:r>
      <w:r w:rsidRPr="005B67E6">
        <w:rPr>
          <w:rFonts w:ascii="Times New Roman" w:hAnsi="Times New Roman" w:hint="eastAsia"/>
          <w:color w:val="000000"/>
          <w:sz w:val="24"/>
          <w:szCs w:val="24"/>
        </w:rPr>
        <w:t>型</w:t>
      </w:r>
      <w:r>
        <w:rPr>
          <w:rFonts w:hint="eastAsia"/>
        </w:rPr>
        <w:t>：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U</w:t>
      </w:r>
      <w:r w:rsidRPr="00781AE1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rel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=0.1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×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≈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0.2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，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=2</w:t>
      </w:r>
      <w:r>
        <w:rPr>
          <w:rFonts w:ascii="Times New Roman" w:hAnsi="Times New Roman" w:hint="eastAsia"/>
          <w:color w:val="000000"/>
          <w:sz w:val="24"/>
          <w:szCs w:val="24"/>
        </w:rPr>
        <w:t>；</w:t>
      </w:r>
    </w:p>
    <w:p w:rsidR="005D7C4D" w:rsidRPr="00781AE1" w:rsidRDefault="005D7C4D" w:rsidP="00E911FD">
      <w:pPr>
        <w:pStyle w:val="PlainText"/>
        <w:spacing w:line="360" w:lineRule="auto"/>
        <w:ind w:firstLineChars="1700" w:firstLine="4080"/>
        <w:rPr>
          <w:rFonts w:ascii="Times New Roman" w:hAnsi="Times New Roman" w:cs="Times New Roman"/>
          <w:color w:val="000000"/>
          <w:sz w:val="24"/>
          <w:szCs w:val="24"/>
        </w:rPr>
      </w:pPr>
      <w:r w:rsidRPr="005B67E6">
        <w:rPr>
          <w:rFonts w:ascii="Times New Roman" w:hAnsi="Times New Roman" w:hint="eastAsia"/>
          <w:color w:val="000000"/>
          <w:sz w:val="24"/>
          <w:szCs w:val="24"/>
        </w:rPr>
        <w:t>持续波型</w:t>
      </w:r>
      <w:r>
        <w:rPr>
          <w:rFonts w:hint="eastAsia"/>
        </w:rPr>
        <w:t>：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U</w:t>
      </w:r>
      <w:r w:rsidRPr="00781AE1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rel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=0.</w:t>
      </w: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×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≈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0.</w:t>
      </w:r>
      <w:r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，</w:t>
      </w:r>
      <w:r w:rsidRPr="00781A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=2</w:t>
      </w:r>
    </w:p>
    <w:p w:rsidR="005D7C4D" w:rsidRDefault="005D7C4D" w:rsidP="000D6EB7">
      <w:pPr>
        <w:pStyle w:val="PlainText"/>
        <w:tabs>
          <w:tab w:val="left" w:pos="6960"/>
        </w:tabs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781AE1">
        <w:rPr>
          <w:rFonts w:ascii="Times New Roman" w:hAnsi="Times New Roman" w:hint="eastAsia"/>
          <w:color w:val="000000"/>
          <w:sz w:val="24"/>
          <w:szCs w:val="24"/>
        </w:rPr>
        <w:t>被校测试仪的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MPE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为：恒流电流</w:t>
      </w:r>
      <w:r>
        <w:rPr>
          <w:rFonts w:ascii="Times New Roman" w:hAnsi="Times New Roman" w:hint="eastAsia"/>
          <w:color w:val="000000"/>
          <w:sz w:val="24"/>
          <w:szCs w:val="24"/>
        </w:rPr>
        <w:t>、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漏电流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±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读数</w:t>
      </w:r>
      <w:r w:rsidRPr="00781AE1">
        <w:rPr>
          <w:rFonts w:ascii="Times New Roman" w:hAnsi="Times New Roman" w:cs="Times New Roman"/>
          <w:color w:val="000000"/>
          <w:sz w:val="24"/>
          <w:szCs w:val="24"/>
        </w:rPr>
        <w:t>+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个字），满足</w:t>
      </w:r>
      <w:r w:rsidRPr="00CF1C5D">
        <w:rPr>
          <w:rFonts w:ascii="Times New Roman" w:hAnsi="Times New Roman" w:cs="Times New Roman"/>
          <w:position w:val="-24"/>
          <w:sz w:val="24"/>
          <w:szCs w:val="24"/>
        </w:rPr>
        <w:object w:dxaOrig="1180" w:dyaOrig="620">
          <v:shape id="_x0000_i1055" type="#_x0000_t75" style="width:58.5pt;height:31.5pt" o:ole="">
            <v:imagedata r:id="rId27" o:title=""/>
          </v:shape>
          <o:OLEObject Type="Embed" ProgID="Equation.3" ShapeID="_x0000_i1055" DrawAspect="Content" ObjectID="_1695190706" r:id="rId53"/>
        </w:object>
      </w:r>
      <w:r w:rsidRPr="00781AE1">
        <w:rPr>
          <w:rFonts w:ascii="Times New Roman" w:hAnsi="Times New Roman" w:hint="eastAsia"/>
          <w:color w:val="000000"/>
          <w:sz w:val="24"/>
          <w:szCs w:val="24"/>
        </w:rPr>
        <w:t>，校准可行。</w:t>
      </w:r>
    </w:p>
    <w:p w:rsidR="005D7C4D" w:rsidRDefault="005D7C4D" w:rsidP="00CF1C5D">
      <w:pPr>
        <w:pStyle w:val="PlainTex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 </w:t>
      </w:r>
      <w:r w:rsidRPr="006F0819">
        <w:rPr>
          <w:rFonts w:hint="eastAsia"/>
          <w:sz w:val="24"/>
          <w:szCs w:val="24"/>
        </w:rPr>
        <w:t>电压表法校准</w:t>
      </w:r>
      <w:r w:rsidRPr="008D28D7">
        <w:rPr>
          <w:rFonts w:hint="eastAsia"/>
          <w:sz w:val="24"/>
          <w:szCs w:val="24"/>
        </w:rPr>
        <w:t>起始动作电压、直流击穿电压的测</w:t>
      </w:r>
      <w:r>
        <w:rPr>
          <w:rFonts w:ascii="Times New Roman" w:hAnsi="Times New Roman" w:hint="eastAsia"/>
          <w:sz w:val="24"/>
          <w:szCs w:val="24"/>
        </w:rPr>
        <w:t>量</w:t>
      </w:r>
      <w:r>
        <w:rPr>
          <w:rFonts w:hint="eastAsia"/>
          <w:sz w:val="24"/>
          <w:szCs w:val="24"/>
        </w:rPr>
        <w:t>不确定度评定</w:t>
      </w:r>
    </w:p>
    <w:p w:rsidR="005D7C4D" w:rsidRPr="00A01261" w:rsidRDefault="005D7C4D" w:rsidP="00CF1C5D">
      <w:pPr>
        <w:spacing w:line="360" w:lineRule="auto"/>
        <w:ind w:right="-108" w:firstLineChars="200" w:firstLine="480"/>
      </w:pPr>
      <w:r>
        <w:rPr>
          <w:rFonts w:cs="宋体" w:hint="eastAsia"/>
        </w:rPr>
        <w:t>在本规范要求的环境条件下，温度和相</w:t>
      </w:r>
      <w:r w:rsidRPr="00A01261">
        <w:rPr>
          <w:rFonts w:cs="宋体" w:hint="eastAsia"/>
        </w:rPr>
        <w:t>对湿度稳定，对防雷元件测试仪起始动作电压、直流击穿电压进行测量。由测量模型可知，起始动作电压、直流击穿电压的测量不确定度由</w:t>
      </w:r>
      <w:r>
        <w:rPr>
          <w:i/>
          <w:iCs/>
        </w:rPr>
        <w:t>V</w:t>
      </w:r>
      <w:r w:rsidRPr="00A01261">
        <w:rPr>
          <w:vertAlign w:val="subscript"/>
        </w:rPr>
        <w:t>0</w:t>
      </w:r>
      <w:r w:rsidRPr="00A01261">
        <w:rPr>
          <w:rFonts w:cs="宋体" w:hint="eastAsia"/>
          <w:i/>
          <w:iCs/>
        </w:rPr>
        <w:t>、</w:t>
      </w:r>
      <w:r w:rsidRPr="00A01261">
        <w:rPr>
          <w:i/>
          <w:iCs/>
        </w:rPr>
        <w:t>k</w:t>
      </w:r>
      <w:r w:rsidRPr="00A01261">
        <w:rPr>
          <w:rFonts w:cs="宋体" w:hint="eastAsia"/>
        </w:rPr>
        <w:t>引入。</w:t>
      </w:r>
      <w:r w:rsidRPr="00DF71D2">
        <w:rPr>
          <w:rFonts w:cs="宋体" w:hint="eastAsia"/>
        </w:rPr>
        <w:t>本</w:t>
      </w:r>
      <w:r>
        <w:rPr>
          <w:rFonts w:cs="宋体" w:hint="eastAsia"/>
        </w:rPr>
        <w:t>评定</w:t>
      </w:r>
      <w:r w:rsidRPr="00DF71D2">
        <w:rPr>
          <w:rFonts w:cs="宋体" w:hint="eastAsia"/>
        </w:rPr>
        <w:t>中</w:t>
      </w:r>
      <w:r>
        <w:rPr>
          <w:rFonts w:cs="宋体" w:hint="eastAsia"/>
        </w:rPr>
        <w:t>分别</w:t>
      </w:r>
      <w:r w:rsidRPr="00DF71D2">
        <w:rPr>
          <w:rFonts w:cs="宋体" w:hint="eastAsia"/>
        </w:rPr>
        <w:t>以</w:t>
      </w:r>
      <w:r>
        <w:rPr>
          <w:rFonts w:cs="宋体" w:hint="eastAsia"/>
        </w:rPr>
        <w:t>脉冲波型和持续波型的</w:t>
      </w:r>
      <w:r w:rsidRPr="00A01261">
        <w:rPr>
          <w:rFonts w:cs="宋体" w:hint="eastAsia"/>
        </w:rPr>
        <w:t>起始动作电压</w:t>
      </w:r>
      <w:r w:rsidRPr="00A01261">
        <w:t>1000 V</w:t>
      </w:r>
      <w:r w:rsidRPr="00A01261">
        <w:rPr>
          <w:rFonts w:cs="宋体" w:hint="eastAsia"/>
        </w:rPr>
        <w:t>、直流击穿电压</w:t>
      </w:r>
      <w:r w:rsidRPr="00A01261">
        <w:t>200 V</w:t>
      </w:r>
      <w:r w:rsidRPr="00A01261">
        <w:rPr>
          <w:rFonts w:cs="宋体" w:hint="eastAsia"/>
        </w:rPr>
        <w:t>点为例进行分析。</w:t>
      </w:r>
    </w:p>
    <w:p w:rsidR="005D7C4D" w:rsidRPr="00A01261" w:rsidRDefault="005D7C4D" w:rsidP="00CF1C5D">
      <w:pPr>
        <w:spacing w:line="360" w:lineRule="auto"/>
        <w:ind w:right="-108"/>
      </w:pPr>
      <w:r>
        <w:t>5</w:t>
      </w:r>
      <w:r w:rsidRPr="00A01261">
        <w:t>.1</w:t>
      </w:r>
      <w:r w:rsidRPr="00A01261">
        <w:rPr>
          <w:rFonts w:cs="宋体" w:hint="eastAsia"/>
        </w:rPr>
        <w:t>测量重复性引入的</w:t>
      </w:r>
      <w:r>
        <w:rPr>
          <w:rFonts w:cs="宋体" w:hint="eastAsia"/>
        </w:rPr>
        <w:t>相</w:t>
      </w:r>
      <w:r w:rsidRPr="00A01261">
        <w:rPr>
          <w:rFonts w:cs="宋体" w:hint="eastAsia"/>
        </w:rPr>
        <w:t>对标准不确定度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r1</w:t>
      </w:r>
      <w:r>
        <w:rPr>
          <w:color w:val="000000"/>
        </w:rPr>
        <w:t>(</w:t>
      </w:r>
      <w:r>
        <w:rPr>
          <w:i/>
          <w:iCs/>
          <w:color w:val="000000"/>
        </w:rPr>
        <w:t>V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</w:p>
    <w:p w:rsidR="005D7C4D" w:rsidRDefault="005D7C4D" w:rsidP="00CF1C5D">
      <w:pPr>
        <w:spacing w:line="360" w:lineRule="auto"/>
        <w:ind w:right="-108" w:firstLineChars="200" w:firstLine="480"/>
      </w:pPr>
      <w:r w:rsidRPr="00A01261">
        <w:rPr>
          <w:rFonts w:cs="宋体" w:hint="eastAsia"/>
        </w:rPr>
        <w:t>对起始动作电压</w:t>
      </w:r>
      <w:r w:rsidRPr="00A01261">
        <w:t>1000 V</w:t>
      </w:r>
      <w:r w:rsidRPr="00A01261">
        <w:rPr>
          <w:rFonts w:cs="宋体" w:hint="eastAsia"/>
        </w:rPr>
        <w:t>、直流击穿电压</w:t>
      </w:r>
      <w:r w:rsidRPr="00A01261">
        <w:t>200 V</w:t>
      </w:r>
      <w:r w:rsidRPr="00A01261">
        <w:rPr>
          <w:rFonts w:cs="宋体" w:hint="eastAsia"/>
        </w:rPr>
        <w:t>点在</w:t>
      </w:r>
      <w:r>
        <w:rPr>
          <w:rFonts w:cs="宋体" w:hint="eastAsia"/>
        </w:rPr>
        <w:t>重复性条件下测量</w:t>
      </w:r>
      <w:r>
        <w:t>10</w:t>
      </w:r>
      <w:r>
        <w:rPr>
          <w:rFonts w:cs="宋体" w:hint="eastAsia"/>
        </w:rPr>
        <w:t>次，由测量重复性引入的不确定度采用</w:t>
      </w:r>
      <w:r>
        <w:t>A</w:t>
      </w:r>
      <w:r>
        <w:rPr>
          <w:rFonts w:cs="宋体" w:hint="eastAsia"/>
        </w:rPr>
        <w:t>类方法评定。测量结果见表</w:t>
      </w:r>
      <w:r>
        <w:t>7</w:t>
      </w:r>
      <w:r>
        <w:rPr>
          <w:rFonts w:cs="宋体" w:hint="eastAsia"/>
        </w:rPr>
        <w:t>：</w:t>
      </w:r>
    </w:p>
    <w:p w:rsidR="005D7C4D" w:rsidRPr="00E23123" w:rsidRDefault="005D7C4D" w:rsidP="00E23123">
      <w:pPr>
        <w:spacing w:line="360" w:lineRule="auto"/>
        <w:ind w:leftChars="86" w:left="206"/>
        <w:jc w:val="center"/>
        <w:rPr>
          <w:rFonts w:ascii="黑体" w:eastAsia="黑体" w:hAnsi="黑体"/>
          <w:sz w:val="21"/>
          <w:szCs w:val="21"/>
        </w:rPr>
      </w:pPr>
      <w:r w:rsidRPr="00E23123">
        <w:rPr>
          <w:rFonts w:ascii="黑体" w:eastAsia="黑体" w:hAnsi="黑体" w:cs="黑体" w:hint="eastAsia"/>
          <w:sz w:val="21"/>
          <w:szCs w:val="21"/>
        </w:rPr>
        <w:t>表</w:t>
      </w:r>
      <w:r w:rsidRPr="00E23123">
        <w:rPr>
          <w:rFonts w:ascii="黑体" w:eastAsia="黑体" w:hAnsi="黑体" w:cs="黑体"/>
          <w:sz w:val="21"/>
          <w:szCs w:val="21"/>
        </w:rPr>
        <w:t xml:space="preserve">7 </w:t>
      </w:r>
      <w:r>
        <w:rPr>
          <w:rFonts w:ascii="黑体" w:eastAsia="黑体" w:hAnsi="黑体" w:cs="黑体" w:hint="eastAsia"/>
          <w:sz w:val="21"/>
          <w:szCs w:val="21"/>
        </w:rPr>
        <w:t>电压表</w:t>
      </w:r>
      <w:r w:rsidRPr="00E23123">
        <w:rPr>
          <w:rFonts w:ascii="黑体" w:eastAsia="黑体" w:hAnsi="黑体" w:cs="黑体"/>
          <w:sz w:val="21"/>
          <w:szCs w:val="21"/>
        </w:rPr>
        <w:t>10</w:t>
      </w:r>
      <w:r w:rsidRPr="00E23123">
        <w:rPr>
          <w:rFonts w:ascii="黑体" w:eastAsia="黑体" w:hAnsi="黑体" w:cs="黑体" w:hint="eastAsia"/>
          <w:sz w:val="21"/>
          <w:szCs w:val="21"/>
        </w:rPr>
        <w:t>次测得值</w:t>
      </w: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82"/>
        <w:gridCol w:w="982"/>
        <w:gridCol w:w="982"/>
        <w:gridCol w:w="982"/>
        <w:gridCol w:w="983"/>
        <w:gridCol w:w="982"/>
        <w:gridCol w:w="982"/>
        <w:gridCol w:w="982"/>
        <w:gridCol w:w="982"/>
        <w:gridCol w:w="984"/>
      </w:tblGrid>
      <w:tr w:rsidR="005D7C4D" w:rsidRPr="005B5A54">
        <w:trPr>
          <w:trHeight w:val="409"/>
          <w:jc w:val="center"/>
        </w:trPr>
        <w:tc>
          <w:tcPr>
            <w:tcW w:w="9823" w:type="dxa"/>
            <w:gridSpan w:val="10"/>
          </w:tcPr>
          <w:p w:rsidR="005D7C4D" w:rsidRPr="005B5A54" w:rsidRDefault="005D7C4D" w:rsidP="00817298">
            <w:pPr>
              <w:ind w:right="-108"/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脉冲波型：</w:t>
            </w:r>
            <w:r w:rsidRPr="005B5A54">
              <w:rPr>
                <w:rFonts w:cs="宋体" w:hint="eastAsia"/>
                <w:sz w:val="21"/>
                <w:szCs w:val="21"/>
              </w:rPr>
              <w:t>起始动作电压</w:t>
            </w:r>
            <w:r w:rsidRPr="005B5A54">
              <w:rPr>
                <w:sz w:val="21"/>
                <w:szCs w:val="21"/>
              </w:rPr>
              <w:t>1000 V</w:t>
            </w:r>
            <w:r w:rsidRPr="005B5A54">
              <w:rPr>
                <w:rFonts w:cs="宋体" w:hint="eastAsia"/>
                <w:kern w:val="0"/>
                <w:sz w:val="21"/>
                <w:szCs w:val="21"/>
              </w:rPr>
              <w:t>实际值（</w:t>
            </w:r>
            <w:r w:rsidRPr="005B5A54">
              <w:rPr>
                <w:rFonts w:eastAsia="楷体_GB2312"/>
                <w:sz w:val="21"/>
                <w:szCs w:val="21"/>
                <w:lang w:val="en-GB"/>
              </w:rPr>
              <w:t>V</w:t>
            </w:r>
            <w:r w:rsidRPr="005B5A54">
              <w:rPr>
                <w:rFonts w:cs="宋体" w:hint="eastAsia"/>
                <w:kern w:val="0"/>
                <w:sz w:val="21"/>
                <w:szCs w:val="21"/>
              </w:rPr>
              <w:t>）</w:t>
            </w:r>
          </w:p>
        </w:tc>
      </w:tr>
      <w:tr w:rsidR="005D7C4D" w:rsidRPr="005B5A54">
        <w:trPr>
          <w:trHeight w:val="457"/>
          <w:jc w:val="center"/>
        </w:trPr>
        <w:tc>
          <w:tcPr>
            <w:tcW w:w="982" w:type="dxa"/>
            <w:vAlign w:val="center"/>
          </w:tcPr>
          <w:p w:rsidR="005D7C4D" w:rsidRPr="005B5A54" w:rsidRDefault="005D7C4D" w:rsidP="00300A72">
            <w:pPr>
              <w:widowControl/>
              <w:jc w:val="center"/>
              <w:rPr>
                <w:kern w:val="0"/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983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7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984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5</w:t>
            </w:r>
          </w:p>
        </w:tc>
      </w:tr>
      <w:tr w:rsidR="005D7C4D" w:rsidRPr="005B5A54">
        <w:trPr>
          <w:trHeight w:val="457"/>
          <w:jc w:val="center"/>
        </w:trPr>
        <w:tc>
          <w:tcPr>
            <w:tcW w:w="9823" w:type="dxa"/>
            <w:gridSpan w:val="10"/>
            <w:vAlign w:val="center"/>
          </w:tcPr>
          <w:p w:rsidR="005D7C4D" w:rsidRPr="005B5A54" w:rsidRDefault="005D7C4D" w:rsidP="00817298">
            <w:pPr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color w:val="000000"/>
                <w:sz w:val="21"/>
                <w:szCs w:val="21"/>
              </w:rPr>
              <w:t>脉冲波型：</w:t>
            </w:r>
            <w:r w:rsidRPr="005B5A54">
              <w:rPr>
                <w:rFonts w:cs="宋体" w:hint="eastAsia"/>
                <w:sz w:val="21"/>
                <w:szCs w:val="21"/>
              </w:rPr>
              <w:t>直流击穿电压</w:t>
            </w:r>
            <w:r w:rsidRPr="005B5A54">
              <w:rPr>
                <w:sz w:val="21"/>
                <w:szCs w:val="21"/>
              </w:rPr>
              <w:t>200 V</w:t>
            </w:r>
            <w:r w:rsidRPr="005B5A54">
              <w:rPr>
                <w:rFonts w:cs="宋体" w:hint="eastAsia"/>
                <w:kern w:val="0"/>
                <w:sz w:val="21"/>
                <w:szCs w:val="21"/>
              </w:rPr>
              <w:t>实际值（</w:t>
            </w:r>
            <w:r w:rsidRPr="005B5A54">
              <w:rPr>
                <w:rFonts w:eastAsia="楷体_GB2312"/>
                <w:sz w:val="21"/>
                <w:szCs w:val="21"/>
                <w:lang w:val="en-GB"/>
              </w:rPr>
              <w:t>V</w:t>
            </w:r>
            <w:r w:rsidRPr="005B5A54">
              <w:rPr>
                <w:rFonts w:cs="宋体" w:hint="eastAsia"/>
                <w:kern w:val="0"/>
                <w:sz w:val="21"/>
                <w:szCs w:val="21"/>
              </w:rPr>
              <w:t>）</w:t>
            </w:r>
          </w:p>
        </w:tc>
      </w:tr>
      <w:tr w:rsidR="005D7C4D" w:rsidRPr="005B5A54">
        <w:trPr>
          <w:trHeight w:val="457"/>
          <w:jc w:val="center"/>
        </w:trPr>
        <w:tc>
          <w:tcPr>
            <w:tcW w:w="982" w:type="dxa"/>
            <w:vAlign w:val="center"/>
          </w:tcPr>
          <w:p w:rsidR="005D7C4D" w:rsidRPr="005B5A54" w:rsidRDefault="005D7C4D" w:rsidP="0081729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200.2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81729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200.6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81729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200.4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81729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200.8</w:t>
            </w:r>
          </w:p>
        </w:tc>
        <w:tc>
          <w:tcPr>
            <w:tcW w:w="983" w:type="dxa"/>
            <w:vAlign w:val="center"/>
          </w:tcPr>
          <w:p w:rsidR="005D7C4D" w:rsidRPr="005B5A54" w:rsidRDefault="005D7C4D" w:rsidP="0081729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200.3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81729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200.8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81729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200.5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81729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200.4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81729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200.9</w:t>
            </w:r>
          </w:p>
        </w:tc>
        <w:tc>
          <w:tcPr>
            <w:tcW w:w="984" w:type="dxa"/>
            <w:vAlign w:val="center"/>
          </w:tcPr>
          <w:p w:rsidR="005D7C4D" w:rsidRPr="005B5A54" w:rsidRDefault="005D7C4D" w:rsidP="00817298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200.5</w:t>
            </w:r>
          </w:p>
        </w:tc>
      </w:tr>
      <w:tr w:rsidR="005D7C4D" w:rsidRPr="005B5A54">
        <w:trPr>
          <w:trHeight w:val="457"/>
          <w:jc w:val="center"/>
        </w:trPr>
        <w:tc>
          <w:tcPr>
            <w:tcW w:w="9823" w:type="dxa"/>
            <w:gridSpan w:val="10"/>
            <w:vAlign w:val="center"/>
          </w:tcPr>
          <w:p w:rsidR="005D7C4D" w:rsidRPr="005B5A54" w:rsidRDefault="005D7C4D" w:rsidP="00817298">
            <w:pPr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持续波型：起始动作电压</w:t>
            </w:r>
            <w:r w:rsidRPr="005B5A54">
              <w:rPr>
                <w:sz w:val="21"/>
                <w:szCs w:val="21"/>
              </w:rPr>
              <w:t>1000 V</w:t>
            </w:r>
            <w:r w:rsidRPr="005B5A54">
              <w:rPr>
                <w:rFonts w:cs="宋体" w:hint="eastAsia"/>
                <w:kern w:val="0"/>
                <w:sz w:val="21"/>
                <w:szCs w:val="21"/>
              </w:rPr>
              <w:t>实际值（</w:t>
            </w:r>
            <w:r w:rsidRPr="005B5A54">
              <w:rPr>
                <w:rFonts w:eastAsia="楷体_GB2312"/>
                <w:sz w:val="21"/>
                <w:szCs w:val="21"/>
                <w:lang w:val="en-GB"/>
              </w:rPr>
              <w:t>V</w:t>
            </w:r>
            <w:r w:rsidRPr="005B5A54">
              <w:rPr>
                <w:rFonts w:cs="宋体" w:hint="eastAsia"/>
                <w:kern w:val="0"/>
                <w:sz w:val="21"/>
                <w:szCs w:val="21"/>
              </w:rPr>
              <w:t>）</w:t>
            </w:r>
          </w:p>
        </w:tc>
      </w:tr>
      <w:tr w:rsidR="005D7C4D" w:rsidRPr="005B5A54">
        <w:trPr>
          <w:trHeight w:val="457"/>
          <w:jc w:val="center"/>
        </w:trPr>
        <w:tc>
          <w:tcPr>
            <w:tcW w:w="982" w:type="dxa"/>
            <w:vAlign w:val="center"/>
          </w:tcPr>
          <w:p w:rsidR="005D7C4D" w:rsidRPr="005B5A54" w:rsidRDefault="005D7C4D" w:rsidP="00300A72">
            <w:pPr>
              <w:widowControl/>
              <w:jc w:val="center"/>
              <w:rPr>
                <w:kern w:val="0"/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2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C57F9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1002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C57F9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C57F9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983" w:type="dxa"/>
            <w:vAlign w:val="center"/>
          </w:tcPr>
          <w:p w:rsidR="005D7C4D" w:rsidRPr="005B5A54" w:rsidRDefault="005D7C4D" w:rsidP="00C57F9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1003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C57F9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1002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984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</w:t>
            </w:r>
            <w:r w:rsidRPr="005B5A54"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4</w:t>
            </w:r>
          </w:p>
        </w:tc>
      </w:tr>
      <w:tr w:rsidR="005D7C4D" w:rsidRPr="005B5A54">
        <w:trPr>
          <w:trHeight w:val="457"/>
          <w:jc w:val="center"/>
        </w:trPr>
        <w:tc>
          <w:tcPr>
            <w:tcW w:w="9823" w:type="dxa"/>
            <w:gridSpan w:val="10"/>
            <w:vAlign w:val="center"/>
          </w:tcPr>
          <w:p w:rsidR="005D7C4D" w:rsidRPr="005B5A54" w:rsidRDefault="005D7C4D" w:rsidP="00C57F9A">
            <w:pPr>
              <w:jc w:val="center"/>
              <w:rPr>
                <w:sz w:val="21"/>
                <w:szCs w:val="21"/>
              </w:rPr>
            </w:pPr>
            <w:r w:rsidRPr="005B5A54">
              <w:rPr>
                <w:rFonts w:cs="宋体" w:hint="eastAsia"/>
                <w:sz w:val="21"/>
                <w:szCs w:val="21"/>
              </w:rPr>
              <w:t>持续波型：直流击穿电压</w:t>
            </w:r>
            <w:r w:rsidRPr="005B5A54">
              <w:rPr>
                <w:sz w:val="21"/>
                <w:szCs w:val="21"/>
              </w:rPr>
              <w:t>200 V</w:t>
            </w:r>
            <w:r w:rsidRPr="005B5A54">
              <w:rPr>
                <w:rFonts w:cs="宋体" w:hint="eastAsia"/>
                <w:kern w:val="0"/>
                <w:sz w:val="21"/>
                <w:szCs w:val="21"/>
              </w:rPr>
              <w:t>实际值（</w:t>
            </w:r>
            <w:r w:rsidRPr="005B5A54">
              <w:rPr>
                <w:rFonts w:eastAsia="楷体_GB2312"/>
                <w:sz w:val="21"/>
                <w:szCs w:val="21"/>
                <w:lang w:val="en-GB"/>
              </w:rPr>
              <w:t>V</w:t>
            </w:r>
            <w:r w:rsidRPr="005B5A54">
              <w:rPr>
                <w:rFonts w:cs="宋体" w:hint="eastAsia"/>
                <w:kern w:val="0"/>
                <w:sz w:val="21"/>
                <w:szCs w:val="21"/>
              </w:rPr>
              <w:t>）</w:t>
            </w:r>
          </w:p>
        </w:tc>
      </w:tr>
      <w:tr w:rsidR="005D7C4D" w:rsidRPr="005B5A54">
        <w:trPr>
          <w:trHeight w:val="457"/>
          <w:jc w:val="center"/>
        </w:trPr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</w:t>
            </w:r>
            <w:r>
              <w:rPr>
                <w:sz w:val="21"/>
                <w:szCs w:val="21"/>
              </w:rPr>
              <w:t>2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</w:t>
            </w:r>
            <w:r>
              <w:rPr>
                <w:sz w:val="21"/>
                <w:szCs w:val="21"/>
              </w:rPr>
              <w:t>1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983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</w:t>
            </w:r>
            <w:r>
              <w:rPr>
                <w:sz w:val="21"/>
                <w:szCs w:val="21"/>
              </w:rPr>
              <w:t>2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982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</w:t>
            </w:r>
            <w:r>
              <w:rPr>
                <w:sz w:val="21"/>
                <w:szCs w:val="21"/>
              </w:rPr>
              <w:t>1</w:t>
            </w:r>
          </w:p>
        </w:tc>
        <w:tc>
          <w:tcPr>
            <w:tcW w:w="984" w:type="dxa"/>
            <w:vAlign w:val="center"/>
          </w:tcPr>
          <w:p w:rsidR="005D7C4D" w:rsidRPr="005B5A54" w:rsidRDefault="005D7C4D" w:rsidP="00300A72">
            <w:pPr>
              <w:jc w:val="center"/>
              <w:rPr>
                <w:sz w:val="21"/>
                <w:szCs w:val="21"/>
              </w:rPr>
            </w:pPr>
            <w:r w:rsidRPr="005B5A54">
              <w:rPr>
                <w:sz w:val="21"/>
                <w:szCs w:val="21"/>
              </w:rPr>
              <w:t>200.</w:t>
            </w:r>
            <w:r>
              <w:rPr>
                <w:sz w:val="21"/>
                <w:szCs w:val="21"/>
              </w:rPr>
              <w:t>5</w:t>
            </w:r>
          </w:p>
        </w:tc>
      </w:tr>
    </w:tbl>
    <w:p w:rsidR="005D7C4D" w:rsidRDefault="005D7C4D" w:rsidP="00CF1C5D">
      <w:pPr>
        <w:spacing w:line="360" w:lineRule="auto"/>
        <w:ind w:right="-105" w:firstLineChars="200" w:firstLine="480"/>
      </w:pPr>
      <w:r w:rsidRPr="00FF4104">
        <w:rPr>
          <w:rFonts w:cs="宋体" w:hint="eastAsia"/>
        </w:rPr>
        <w:t>单次测量值的标准偏差：</w:t>
      </w:r>
    </w:p>
    <w:p w:rsidR="005D7C4D" w:rsidRDefault="005D7C4D" w:rsidP="00CF1C5D">
      <w:pPr>
        <w:spacing w:line="360" w:lineRule="auto"/>
        <w:ind w:right="-105" w:firstLineChars="200" w:firstLine="480"/>
        <w:rPr>
          <w:rFonts w:eastAsia="楷体_GB2312"/>
          <w:lang w:val="en-GB"/>
        </w:rPr>
      </w:pPr>
      <w:r w:rsidRPr="00FF4104">
        <w:rPr>
          <w:rFonts w:cs="宋体" w:hint="eastAsia"/>
        </w:rPr>
        <w:t>起始动作电压</w:t>
      </w:r>
      <w:r w:rsidRPr="00FF4104">
        <w:t>1000V</w:t>
      </w:r>
      <w:r w:rsidRPr="00FF4104">
        <w:rPr>
          <w:rFonts w:cs="宋体" w:hint="eastAsia"/>
        </w:rPr>
        <w:t>：</w:t>
      </w:r>
      <w:r w:rsidRPr="00BC66CF">
        <w:rPr>
          <w:rFonts w:cs="宋体" w:hint="eastAsia"/>
          <w:color w:val="000000"/>
        </w:rPr>
        <w:t>脉冲波</w:t>
      </w:r>
      <w:r>
        <w:rPr>
          <w:rFonts w:cs="宋体" w:hint="eastAsia"/>
        </w:rPr>
        <w:t>型：</w:t>
      </w:r>
      <w:r w:rsidRPr="00FF4104">
        <w:rPr>
          <w:i/>
          <w:iCs/>
        </w:rPr>
        <w:t>s</w:t>
      </w:r>
      <w:r w:rsidRPr="00FF4104">
        <w:t xml:space="preserve"> =0.</w:t>
      </w:r>
      <w:r>
        <w:t>00010</w:t>
      </w:r>
      <w:r w:rsidRPr="00FF4104">
        <w:t xml:space="preserve"> </w:t>
      </w:r>
      <w:r w:rsidRPr="00FF4104">
        <w:rPr>
          <w:rFonts w:eastAsia="楷体_GB2312"/>
          <w:lang w:val="en-GB"/>
        </w:rPr>
        <w:t>V</w:t>
      </w:r>
      <w:r w:rsidRPr="00FF4104">
        <w:rPr>
          <w:rFonts w:eastAsia="楷体_GB2312" w:cs="楷体_GB2312" w:hint="eastAsia"/>
          <w:lang w:val="en-GB"/>
        </w:rPr>
        <w:t>，</w:t>
      </w:r>
      <w:r>
        <w:rPr>
          <w:rFonts w:cs="宋体" w:hint="eastAsia"/>
        </w:rPr>
        <w:t>持续波型：</w:t>
      </w:r>
      <w:r w:rsidRPr="00FF4104">
        <w:rPr>
          <w:i/>
          <w:iCs/>
        </w:rPr>
        <w:t>s</w:t>
      </w:r>
      <w:r w:rsidRPr="00FF4104">
        <w:t xml:space="preserve"> =0.</w:t>
      </w:r>
      <w:r>
        <w:t>000074</w:t>
      </w:r>
      <w:r w:rsidRPr="00FF4104">
        <w:t xml:space="preserve"> </w:t>
      </w:r>
      <w:r w:rsidRPr="00FF4104">
        <w:rPr>
          <w:rFonts w:eastAsia="楷体_GB2312"/>
          <w:lang w:val="en-GB"/>
        </w:rPr>
        <w:t>V</w:t>
      </w:r>
      <w:r>
        <w:rPr>
          <w:rFonts w:eastAsia="楷体_GB2312"/>
          <w:lang w:val="en-GB"/>
        </w:rPr>
        <w:t>;</w:t>
      </w:r>
    </w:p>
    <w:p w:rsidR="005D7C4D" w:rsidRPr="00FF4104" w:rsidRDefault="005D7C4D" w:rsidP="00CF1C5D">
      <w:pPr>
        <w:spacing w:line="360" w:lineRule="auto"/>
        <w:ind w:right="-105" w:firstLineChars="200" w:firstLine="480"/>
      </w:pPr>
      <w:r w:rsidRPr="00FF4104">
        <w:rPr>
          <w:rFonts w:cs="宋体" w:hint="eastAsia"/>
        </w:rPr>
        <w:t>由于实际校准中以一次测量的测得值作为实测值，则</w:t>
      </w:r>
    </w:p>
    <w:p w:rsidR="005D7C4D" w:rsidRPr="00FF4104" w:rsidRDefault="005D7C4D" w:rsidP="00CF1C5D">
      <w:pPr>
        <w:spacing w:line="360" w:lineRule="auto"/>
        <w:ind w:right="-105" w:firstLineChars="200" w:firstLine="480"/>
        <w:rPr>
          <w:rFonts w:eastAsia="楷体_GB2312"/>
          <w:lang w:val="en-GB"/>
        </w:rPr>
      </w:pPr>
      <w:r w:rsidRPr="00FF4104">
        <w:rPr>
          <w:rFonts w:cs="宋体" w:hint="eastAsia"/>
        </w:rPr>
        <w:t>起始动作电压</w:t>
      </w:r>
      <w:r w:rsidRPr="00FF4104">
        <w:t>1000 V</w:t>
      </w:r>
      <w:r w:rsidRPr="00FF4104">
        <w:rPr>
          <w:rFonts w:cs="宋体" w:hint="eastAsia"/>
        </w:rPr>
        <w:t>：</w:t>
      </w:r>
      <w:r w:rsidRPr="00BC66CF">
        <w:rPr>
          <w:rFonts w:cs="宋体" w:hint="eastAsia"/>
          <w:color w:val="000000"/>
        </w:rPr>
        <w:t>脉冲波</w:t>
      </w:r>
      <w:r>
        <w:rPr>
          <w:rFonts w:cs="宋体" w:hint="eastAsia"/>
        </w:rPr>
        <w:t>型：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r1</w:t>
      </w:r>
      <w:r>
        <w:rPr>
          <w:color w:val="000000"/>
        </w:rPr>
        <w:t>(</w:t>
      </w:r>
      <w:r>
        <w:rPr>
          <w:i/>
          <w:iCs/>
          <w:color w:val="000000"/>
        </w:rPr>
        <w:t>V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FF4104">
        <w:t xml:space="preserve">= </w:t>
      </w:r>
      <w:r w:rsidRPr="00FF4104">
        <w:rPr>
          <w:position w:val="-24"/>
        </w:rPr>
        <w:object w:dxaOrig="600" w:dyaOrig="620">
          <v:shape id="_x0000_i1056" type="#_x0000_t75" style="width:30pt;height:30.75pt" o:ole="">
            <v:imagedata r:id="rId54" o:title=""/>
          </v:shape>
          <o:OLEObject Type="Embed" ProgID="Equation.3" ShapeID="_x0000_i1056" DrawAspect="Content" ObjectID="_1695190707" r:id="rId55"/>
        </w:object>
      </w:r>
      <w:r w:rsidRPr="00FF4104">
        <w:t>×100%=0.</w:t>
      </w:r>
      <w:r>
        <w:t>10</w:t>
      </w:r>
      <w:r w:rsidRPr="00FF4104">
        <w:t>%</w:t>
      </w:r>
      <w:r>
        <w:rPr>
          <w:rFonts w:cs="宋体" w:hint="eastAsia"/>
        </w:rPr>
        <w:t>，持续波型：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r1</w:t>
      </w:r>
      <w:r>
        <w:rPr>
          <w:color w:val="000000"/>
        </w:rPr>
        <w:t>(</w:t>
      </w:r>
      <w:r>
        <w:rPr>
          <w:i/>
          <w:iCs/>
          <w:color w:val="000000"/>
        </w:rPr>
        <w:t>V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FF4104">
        <w:t xml:space="preserve">= </w:t>
      </w:r>
      <w:r w:rsidRPr="00FF4104">
        <w:rPr>
          <w:position w:val="-24"/>
        </w:rPr>
        <w:object w:dxaOrig="600" w:dyaOrig="620">
          <v:shape id="_x0000_i1057" type="#_x0000_t75" style="width:30pt;height:30.75pt" o:ole="">
            <v:imagedata r:id="rId56" o:title=""/>
          </v:shape>
          <o:OLEObject Type="Embed" ProgID="Equation.3" ShapeID="_x0000_i1057" DrawAspect="Content" ObjectID="_1695190708" r:id="rId57"/>
        </w:object>
      </w:r>
      <w:r w:rsidRPr="00FF4104">
        <w:t>×100%=0.0</w:t>
      </w:r>
      <w:r>
        <w:t>74</w:t>
      </w:r>
      <w:r w:rsidRPr="00FF4104">
        <w:t>%</w:t>
      </w:r>
      <w:r>
        <w:rPr>
          <w:rFonts w:cs="宋体" w:hint="eastAsia"/>
        </w:rPr>
        <w:t>。</w:t>
      </w:r>
    </w:p>
    <w:p w:rsidR="005D7C4D" w:rsidRDefault="005D7C4D" w:rsidP="000A0071">
      <w:pPr>
        <w:spacing w:line="360" w:lineRule="auto"/>
        <w:ind w:right="-105" w:firstLineChars="200" w:firstLine="480"/>
      </w:pPr>
      <w:r w:rsidRPr="00FF4104">
        <w:rPr>
          <w:rFonts w:cs="宋体" w:hint="eastAsia"/>
        </w:rPr>
        <w:t>单次测量值的标准偏差：</w:t>
      </w:r>
    </w:p>
    <w:p w:rsidR="005D7C4D" w:rsidRPr="00FF4104" w:rsidRDefault="005D7C4D" w:rsidP="000A0071">
      <w:pPr>
        <w:spacing w:line="360" w:lineRule="auto"/>
        <w:ind w:right="-105" w:firstLineChars="200" w:firstLine="480"/>
      </w:pPr>
      <w:r w:rsidRPr="00FF4104">
        <w:rPr>
          <w:rFonts w:cs="宋体" w:hint="eastAsia"/>
        </w:rPr>
        <w:t>直流击穿电压</w:t>
      </w:r>
      <w:r w:rsidRPr="00FF4104">
        <w:t>200 V</w:t>
      </w:r>
      <w:r w:rsidRPr="00FF4104">
        <w:rPr>
          <w:rFonts w:cs="宋体" w:hint="eastAsia"/>
        </w:rPr>
        <w:t>：</w:t>
      </w:r>
      <w:r w:rsidRPr="00BC66CF">
        <w:rPr>
          <w:rFonts w:cs="宋体" w:hint="eastAsia"/>
          <w:color w:val="000000"/>
        </w:rPr>
        <w:t>脉冲波</w:t>
      </w:r>
      <w:r>
        <w:rPr>
          <w:rFonts w:cs="宋体" w:hint="eastAsia"/>
        </w:rPr>
        <w:t>型：</w:t>
      </w:r>
      <w:r w:rsidRPr="00FF4104">
        <w:rPr>
          <w:i/>
          <w:iCs/>
        </w:rPr>
        <w:t>s</w:t>
      </w:r>
      <w:r w:rsidRPr="00FF4104">
        <w:t xml:space="preserve"> =0.23 </w:t>
      </w:r>
      <w:r w:rsidRPr="00FF4104">
        <w:rPr>
          <w:rFonts w:eastAsia="楷体_GB2312"/>
          <w:lang w:val="en-GB"/>
        </w:rPr>
        <w:t>V</w:t>
      </w:r>
      <w:r w:rsidRPr="00FF4104">
        <w:rPr>
          <w:rFonts w:eastAsia="楷体_GB2312" w:cs="楷体_GB2312" w:hint="eastAsia"/>
          <w:lang w:val="en-GB"/>
        </w:rPr>
        <w:t>，</w:t>
      </w:r>
      <w:r>
        <w:rPr>
          <w:rFonts w:cs="宋体" w:hint="eastAsia"/>
        </w:rPr>
        <w:t>持续波型：</w:t>
      </w:r>
      <w:r w:rsidRPr="00FF4104">
        <w:rPr>
          <w:i/>
          <w:iCs/>
        </w:rPr>
        <w:t>s</w:t>
      </w:r>
      <w:r w:rsidRPr="00FF4104">
        <w:t xml:space="preserve"> =0.</w:t>
      </w:r>
      <w:r>
        <w:t>16</w:t>
      </w:r>
      <w:r w:rsidRPr="00FF4104">
        <w:t xml:space="preserve"> </w:t>
      </w:r>
      <w:r w:rsidRPr="00FF4104">
        <w:rPr>
          <w:rFonts w:eastAsia="楷体_GB2312"/>
          <w:lang w:val="en-GB"/>
        </w:rPr>
        <w:t>V</w:t>
      </w:r>
      <w:r>
        <w:rPr>
          <w:rFonts w:eastAsia="楷体_GB2312" w:cs="楷体_GB2312" w:hint="eastAsia"/>
          <w:lang w:val="en-GB"/>
        </w:rPr>
        <w:t>；</w:t>
      </w:r>
    </w:p>
    <w:p w:rsidR="005D7C4D" w:rsidRPr="00FF4104" w:rsidRDefault="005D7C4D" w:rsidP="000A0071">
      <w:pPr>
        <w:spacing w:line="360" w:lineRule="auto"/>
        <w:ind w:right="-105" w:firstLineChars="200" w:firstLine="480"/>
      </w:pPr>
      <w:r w:rsidRPr="00FF4104">
        <w:rPr>
          <w:rFonts w:cs="宋体" w:hint="eastAsia"/>
        </w:rPr>
        <w:t>由于实际校准中以一次测量的测得值作为实测值，则</w:t>
      </w:r>
    </w:p>
    <w:p w:rsidR="005D7C4D" w:rsidRPr="00FF4104" w:rsidRDefault="005D7C4D" w:rsidP="00CF1C5D">
      <w:pPr>
        <w:spacing w:line="360" w:lineRule="auto"/>
        <w:ind w:right="-105" w:firstLineChars="200" w:firstLine="480"/>
      </w:pPr>
      <w:r w:rsidRPr="00FF4104">
        <w:rPr>
          <w:rFonts w:cs="宋体" w:hint="eastAsia"/>
        </w:rPr>
        <w:t>直流击穿电压</w:t>
      </w:r>
      <w:r w:rsidRPr="00FF4104">
        <w:t>200 V</w:t>
      </w:r>
      <w:r w:rsidRPr="00FF4104">
        <w:rPr>
          <w:rFonts w:cs="宋体" w:hint="eastAsia"/>
        </w:rPr>
        <w:t>：</w:t>
      </w:r>
      <w:r w:rsidRPr="00BC66CF">
        <w:rPr>
          <w:rFonts w:cs="宋体" w:hint="eastAsia"/>
          <w:color w:val="000000"/>
        </w:rPr>
        <w:t>脉冲波</w:t>
      </w:r>
      <w:r>
        <w:rPr>
          <w:rFonts w:cs="宋体" w:hint="eastAsia"/>
        </w:rPr>
        <w:t>型：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r1</w:t>
      </w:r>
      <w:r>
        <w:rPr>
          <w:color w:val="000000"/>
        </w:rPr>
        <w:t>(</w:t>
      </w:r>
      <w:r>
        <w:rPr>
          <w:i/>
          <w:iCs/>
          <w:color w:val="000000"/>
        </w:rPr>
        <w:t>V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FF4104">
        <w:t xml:space="preserve">= </w:t>
      </w:r>
      <w:r w:rsidRPr="00FF4104">
        <w:rPr>
          <w:position w:val="-24"/>
        </w:rPr>
        <w:object w:dxaOrig="660" w:dyaOrig="620">
          <v:shape id="_x0000_i1058" type="#_x0000_t75" style="width:33pt;height:30.75pt" o:ole="">
            <v:imagedata r:id="rId58" o:title=""/>
          </v:shape>
          <o:OLEObject Type="Embed" ProgID="Equation.3" ShapeID="_x0000_i1058" DrawAspect="Content" ObjectID="_1695190709" r:id="rId59"/>
        </w:object>
      </w:r>
      <w:r w:rsidRPr="00FF4104">
        <w:t>×100%=0.1</w:t>
      </w:r>
      <w:r>
        <w:t>2</w:t>
      </w:r>
      <w:r w:rsidRPr="00FF4104">
        <w:t>%</w:t>
      </w:r>
      <w:r>
        <w:rPr>
          <w:rFonts w:cs="宋体" w:hint="eastAsia"/>
        </w:rPr>
        <w:t>，持续波型：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r1</w:t>
      </w:r>
      <w:r>
        <w:rPr>
          <w:color w:val="000000"/>
        </w:rPr>
        <w:t>(</w:t>
      </w:r>
      <w:r>
        <w:rPr>
          <w:i/>
          <w:iCs/>
          <w:color w:val="000000"/>
        </w:rPr>
        <w:t>V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FF4104">
        <w:t xml:space="preserve">= </w:t>
      </w:r>
      <w:r w:rsidRPr="00FF4104">
        <w:rPr>
          <w:position w:val="-24"/>
        </w:rPr>
        <w:object w:dxaOrig="660" w:dyaOrig="620">
          <v:shape id="_x0000_i1059" type="#_x0000_t75" style="width:33pt;height:30.75pt" o:ole="">
            <v:imagedata r:id="rId58" o:title=""/>
          </v:shape>
          <o:OLEObject Type="Embed" ProgID="Equation.3" ShapeID="_x0000_i1059" DrawAspect="Content" ObjectID="_1695190710" r:id="rId60"/>
        </w:object>
      </w:r>
      <w:r w:rsidRPr="00FF4104">
        <w:t>×100%=0.</w:t>
      </w:r>
      <w:r>
        <w:t>080</w:t>
      </w:r>
      <w:r w:rsidRPr="00FF4104">
        <w:t>%</w:t>
      </w:r>
      <w:r>
        <w:rPr>
          <w:rFonts w:cs="宋体" w:hint="eastAsia"/>
        </w:rPr>
        <w:t>。</w:t>
      </w:r>
    </w:p>
    <w:p w:rsidR="005D7C4D" w:rsidRPr="00FF4104" w:rsidRDefault="005D7C4D" w:rsidP="00CF1C5D">
      <w:pPr>
        <w:spacing w:line="360" w:lineRule="auto"/>
        <w:ind w:right="-108"/>
      </w:pPr>
      <w:r>
        <w:t>5</w:t>
      </w:r>
      <w:r w:rsidRPr="00FF4104">
        <w:t>.2</w:t>
      </w:r>
      <w:r w:rsidRPr="00FF4104">
        <w:rPr>
          <w:rFonts w:cs="宋体" w:hint="eastAsia"/>
        </w:rPr>
        <w:t>分辨力引入的</w:t>
      </w:r>
      <w:r>
        <w:rPr>
          <w:rFonts w:cs="宋体" w:hint="eastAsia"/>
        </w:rPr>
        <w:t>相</w:t>
      </w:r>
      <w:r w:rsidRPr="00A01261">
        <w:rPr>
          <w:rFonts w:cs="宋体" w:hint="eastAsia"/>
        </w:rPr>
        <w:t>对</w:t>
      </w:r>
      <w:r w:rsidRPr="00FF4104">
        <w:rPr>
          <w:rFonts w:cs="宋体" w:hint="eastAsia"/>
        </w:rPr>
        <w:t>标准不确定度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r2</w:t>
      </w:r>
      <w:r>
        <w:rPr>
          <w:color w:val="000000"/>
        </w:rPr>
        <w:t>(</w:t>
      </w:r>
      <w:r>
        <w:rPr>
          <w:i/>
          <w:iCs/>
          <w:color w:val="000000"/>
        </w:rPr>
        <w:t>V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</w:p>
    <w:p w:rsidR="005D7C4D" w:rsidRPr="00FF4104" w:rsidRDefault="005D7C4D" w:rsidP="00CF1C5D">
      <w:pPr>
        <w:spacing w:line="360" w:lineRule="auto"/>
        <w:ind w:right="-105" w:firstLineChars="200" w:firstLine="480"/>
        <w:rPr>
          <w:rFonts w:eastAsia="楷体_GB2312"/>
          <w:lang w:val="en-GB"/>
        </w:rPr>
      </w:pPr>
      <w:r w:rsidRPr="00FF4104">
        <w:rPr>
          <w:rFonts w:cs="宋体" w:hint="eastAsia"/>
        </w:rPr>
        <w:t>电压显示分辨力为</w:t>
      </w:r>
      <w:r w:rsidRPr="00FF4104">
        <w:t>0.</w:t>
      </w:r>
      <w:r>
        <w:t>000</w:t>
      </w:r>
      <w:r w:rsidRPr="00FF4104">
        <w:t xml:space="preserve">1 </w:t>
      </w:r>
      <w:r w:rsidRPr="00FF4104">
        <w:rPr>
          <w:rFonts w:eastAsia="楷体_GB2312"/>
          <w:lang w:val="en-GB"/>
        </w:rPr>
        <w:t>V</w:t>
      </w:r>
      <w:r w:rsidRPr="00FF4104">
        <w:rPr>
          <w:rFonts w:eastAsia="楷体_GB2312" w:cs="楷体_GB2312" w:hint="eastAsia"/>
          <w:lang w:val="en-GB"/>
        </w:rPr>
        <w:t>，</w:t>
      </w:r>
      <w:r w:rsidRPr="00FF4104">
        <w:rPr>
          <w:rFonts w:cs="宋体" w:hint="eastAsia"/>
        </w:rPr>
        <w:t>区间半宽为</w:t>
      </w:r>
      <w:r w:rsidRPr="00FF4104">
        <w:t>0.0</w:t>
      </w:r>
      <w:r>
        <w:t>000</w:t>
      </w:r>
      <w:r w:rsidRPr="00FF4104">
        <w:t xml:space="preserve">5 </w:t>
      </w:r>
      <w:r w:rsidRPr="00FF4104">
        <w:rPr>
          <w:rFonts w:eastAsia="楷体_GB2312"/>
          <w:lang w:val="en-GB"/>
        </w:rPr>
        <w:t>V</w:t>
      </w:r>
      <w:r w:rsidRPr="00FF4104">
        <w:rPr>
          <w:rFonts w:eastAsia="楷体_GB2312" w:cs="楷体_GB2312" w:hint="eastAsia"/>
          <w:lang w:val="en-GB"/>
        </w:rPr>
        <w:t>，</w:t>
      </w:r>
      <w:r w:rsidRPr="00FF4104">
        <w:rPr>
          <w:rFonts w:cs="宋体" w:hint="eastAsia"/>
        </w:rPr>
        <w:t>此区间服从均匀分布，包含因子</w:t>
      </w:r>
      <w:r w:rsidRPr="00FF4104">
        <w:rPr>
          <w:i/>
          <w:iCs/>
        </w:rPr>
        <w:t xml:space="preserve">k </w:t>
      </w:r>
      <w:r w:rsidRPr="00FF4104">
        <w:t>=</w:t>
      </w:r>
      <w:r w:rsidRPr="00FF4104">
        <w:rPr>
          <w:position w:val="-8"/>
        </w:rPr>
        <w:object w:dxaOrig="360" w:dyaOrig="360">
          <v:shape id="_x0000_i1060" type="#_x0000_t75" style="width:18pt;height:18pt" o:ole="">
            <v:imagedata r:id="rId10" o:title=""/>
          </v:shape>
          <o:OLEObject Type="Embed" ProgID="Equation.3" ShapeID="_x0000_i1060" DrawAspect="Content" ObjectID="_1695190711" r:id="rId61"/>
        </w:object>
      </w:r>
      <w:r w:rsidRPr="00FF4104">
        <w:rPr>
          <w:rFonts w:cs="宋体" w:hint="eastAsia"/>
        </w:rPr>
        <w:t>，则起始动作电压</w:t>
      </w:r>
      <w:r w:rsidRPr="00FF4104">
        <w:t>1000V</w:t>
      </w:r>
      <w:r w:rsidRPr="00FF4104">
        <w:rPr>
          <w:rFonts w:cs="宋体" w:hint="eastAsia"/>
        </w:rPr>
        <w:t>：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r2</w:t>
      </w:r>
      <w:r>
        <w:rPr>
          <w:color w:val="000000"/>
        </w:rPr>
        <w:t>(</w:t>
      </w:r>
      <w:r>
        <w:rPr>
          <w:i/>
          <w:iCs/>
          <w:color w:val="000000"/>
        </w:rPr>
        <w:t>V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FF4104">
        <w:t xml:space="preserve">= </w:t>
      </w:r>
      <w:r w:rsidRPr="00FF4104">
        <w:rPr>
          <w:position w:val="-24"/>
        </w:rPr>
        <w:object w:dxaOrig="1600" w:dyaOrig="680">
          <v:shape id="_x0000_i1061" type="#_x0000_t75" style="width:80.25pt;height:33.75pt" o:ole="">
            <v:imagedata r:id="rId62" o:title=""/>
          </v:shape>
          <o:OLEObject Type="Embed" ProgID="Equation.3" ShapeID="_x0000_i1061" DrawAspect="Content" ObjectID="_1695190712" r:id="rId63"/>
        </w:object>
      </w:r>
      <w:r w:rsidRPr="00FF4104">
        <w:t>×100%=0.029%</w:t>
      </w:r>
    </w:p>
    <w:p w:rsidR="005D7C4D" w:rsidRPr="00FF4104" w:rsidRDefault="005D7C4D" w:rsidP="00CF1C5D">
      <w:pPr>
        <w:spacing w:line="360" w:lineRule="auto"/>
        <w:ind w:right="-105" w:firstLineChars="200" w:firstLine="480"/>
      </w:pPr>
      <w:r w:rsidRPr="00FF4104">
        <w:rPr>
          <w:rFonts w:cs="宋体" w:hint="eastAsia"/>
        </w:rPr>
        <w:t>电压显示分辨力为</w:t>
      </w:r>
      <w:r w:rsidRPr="00FF4104">
        <w:t xml:space="preserve">0.1 </w:t>
      </w:r>
      <w:r w:rsidRPr="00FF4104">
        <w:rPr>
          <w:rFonts w:eastAsia="楷体_GB2312"/>
          <w:lang w:val="en-GB"/>
        </w:rPr>
        <w:t>V</w:t>
      </w:r>
      <w:r w:rsidRPr="00FF4104">
        <w:rPr>
          <w:rFonts w:eastAsia="楷体_GB2312" w:cs="楷体_GB2312" w:hint="eastAsia"/>
          <w:lang w:val="en-GB"/>
        </w:rPr>
        <w:t>，</w:t>
      </w:r>
      <w:r w:rsidRPr="00FF4104">
        <w:rPr>
          <w:rFonts w:cs="宋体" w:hint="eastAsia"/>
        </w:rPr>
        <w:t>区间半宽为</w:t>
      </w:r>
      <w:r w:rsidRPr="00FF4104">
        <w:t xml:space="preserve">0.05 </w:t>
      </w:r>
      <w:r w:rsidRPr="00FF4104">
        <w:rPr>
          <w:rFonts w:eastAsia="楷体_GB2312"/>
          <w:lang w:val="en-GB"/>
        </w:rPr>
        <w:t>V</w:t>
      </w:r>
      <w:r w:rsidRPr="00FF4104">
        <w:rPr>
          <w:rFonts w:eastAsia="楷体_GB2312" w:cs="楷体_GB2312" w:hint="eastAsia"/>
          <w:lang w:val="en-GB"/>
        </w:rPr>
        <w:t>，</w:t>
      </w:r>
      <w:r w:rsidRPr="00FF4104">
        <w:rPr>
          <w:rFonts w:cs="宋体" w:hint="eastAsia"/>
        </w:rPr>
        <w:t>此区间服从均匀分布，包含因子</w:t>
      </w:r>
      <w:r w:rsidRPr="00FF4104">
        <w:rPr>
          <w:i/>
          <w:iCs/>
        </w:rPr>
        <w:t xml:space="preserve">k </w:t>
      </w:r>
      <w:r w:rsidRPr="00FF4104">
        <w:t>=</w:t>
      </w:r>
      <w:r w:rsidRPr="00FF4104">
        <w:rPr>
          <w:position w:val="-8"/>
        </w:rPr>
        <w:object w:dxaOrig="360" w:dyaOrig="360">
          <v:shape id="_x0000_i1062" type="#_x0000_t75" style="width:18pt;height:18pt" o:ole="">
            <v:imagedata r:id="rId10" o:title=""/>
          </v:shape>
          <o:OLEObject Type="Embed" ProgID="Equation.3" ShapeID="_x0000_i1062" DrawAspect="Content" ObjectID="_1695190713" r:id="rId64"/>
        </w:object>
      </w:r>
      <w:r w:rsidRPr="00FF4104">
        <w:rPr>
          <w:rFonts w:cs="宋体" w:hint="eastAsia"/>
        </w:rPr>
        <w:t>，直流击穿电压</w:t>
      </w:r>
      <w:r w:rsidRPr="00FF4104">
        <w:t>200V</w:t>
      </w:r>
      <w:r w:rsidRPr="00FF4104">
        <w:rPr>
          <w:rFonts w:cs="宋体" w:hint="eastAsia"/>
        </w:rPr>
        <w:t>：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r2</w:t>
      </w:r>
      <w:r>
        <w:rPr>
          <w:color w:val="000000"/>
        </w:rPr>
        <w:t>(</w:t>
      </w:r>
      <w:r>
        <w:rPr>
          <w:i/>
          <w:iCs/>
          <w:color w:val="000000"/>
        </w:rPr>
        <w:t>V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FF4104">
        <w:t xml:space="preserve">= </w:t>
      </w:r>
      <w:r w:rsidRPr="00FF4104">
        <w:rPr>
          <w:position w:val="-24"/>
        </w:rPr>
        <w:object w:dxaOrig="1240" w:dyaOrig="680">
          <v:shape id="_x0000_i1063" type="#_x0000_t75" style="width:62.25pt;height:33.75pt" o:ole="">
            <v:imagedata r:id="rId65" o:title=""/>
          </v:shape>
          <o:OLEObject Type="Embed" ProgID="Equation.3" ShapeID="_x0000_i1063" DrawAspect="Content" ObjectID="_1695190714" r:id="rId66"/>
        </w:object>
      </w:r>
      <w:r w:rsidRPr="00FF4104">
        <w:t>×100%=0.014%</w:t>
      </w:r>
    </w:p>
    <w:p w:rsidR="005D7C4D" w:rsidRPr="00FF4104" w:rsidRDefault="005D7C4D" w:rsidP="00CF1C5D">
      <w:pPr>
        <w:spacing w:line="360" w:lineRule="auto"/>
        <w:ind w:right="-108" w:firstLineChars="200" w:firstLine="480"/>
        <w:rPr>
          <w:rFonts w:eastAsia="楷体_GB2312"/>
          <w:lang w:val="en-GB"/>
        </w:rPr>
      </w:pPr>
      <w:r w:rsidRPr="00FF4104">
        <w:rPr>
          <w:rFonts w:cs="宋体" w:hint="eastAsia"/>
        </w:rPr>
        <w:t>取重复性与分辨力引入的标准不确定度的最大者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r1</w:t>
      </w:r>
      <w:r>
        <w:rPr>
          <w:color w:val="000000"/>
        </w:rPr>
        <w:t>(</w:t>
      </w:r>
      <w:r>
        <w:rPr>
          <w:i/>
          <w:iCs/>
          <w:color w:val="000000"/>
        </w:rPr>
        <w:t>V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FF4104">
        <w:rPr>
          <w:rFonts w:eastAsia="楷体_GB2312" w:cs="楷体_GB2312" w:hint="eastAsia"/>
          <w:lang w:val="en-GB"/>
        </w:rPr>
        <w:t>。</w:t>
      </w:r>
    </w:p>
    <w:p w:rsidR="005D7C4D" w:rsidRPr="00FF4104" w:rsidRDefault="005D7C4D" w:rsidP="00CF1C5D">
      <w:pPr>
        <w:spacing w:line="360" w:lineRule="auto"/>
        <w:ind w:right="-108"/>
      </w:pPr>
      <w:r>
        <w:t>5</w:t>
      </w:r>
      <w:r w:rsidRPr="00FF4104">
        <w:t xml:space="preserve">.3 </w:t>
      </w:r>
      <w:r w:rsidRPr="00FF4104">
        <w:rPr>
          <w:rFonts w:cs="宋体" w:hint="eastAsia"/>
        </w:rPr>
        <w:t>数字多用表准确度引入的</w:t>
      </w:r>
      <w:r>
        <w:rPr>
          <w:rFonts w:cs="宋体" w:hint="eastAsia"/>
        </w:rPr>
        <w:t>相</w:t>
      </w:r>
      <w:r w:rsidRPr="00A01261">
        <w:rPr>
          <w:rFonts w:cs="宋体" w:hint="eastAsia"/>
        </w:rPr>
        <w:t>对</w:t>
      </w:r>
      <w:r w:rsidRPr="00FF4104">
        <w:rPr>
          <w:rFonts w:cs="宋体" w:hint="eastAsia"/>
        </w:rPr>
        <w:t>标准不确定度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r3</w:t>
      </w:r>
      <w:r>
        <w:rPr>
          <w:color w:val="000000"/>
        </w:rPr>
        <w:t>(</w:t>
      </w:r>
      <w:r>
        <w:rPr>
          <w:i/>
          <w:iCs/>
          <w:color w:val="000000"/>
        </w:rPr>
        <w:t>V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</w:p>
    <w:p w:rsidR="005D7C4D" w:rsidRPr="00FF4104" w:rsidRDefault="005D7C4D" w:rsidP="00CF1C5D">
      <w:pPr>
        <w:spacing w:line="360" w:lineRule="auto"/>
        <w:ind w:right="-108" w:firstLineChars="200" w:firstLine="480"/>
      </w:pPr>
      <w:r w:rsidRPr="00FF4104">
        <w:rPr>
          <w:rFonts w:cs="宋体" w:hint="eastAsia"/>
        </w:rPr>
        <w:t>测量起始动作电压</w:t>
      </w:r>
      <w:r w:rsidRPr="00FF4104">
        <w:t>1000V</w:t>
      </w:r>
      <w:r w:rsidRPr="00FF4104">
        <w:rPr>
          <w:rFonts w:cs="宋体" w:hint="eastAsia"/>
        </w:rPr>
        <w:t>时，数字多用表测量标准电阻分压器二次端电压值为</w:t>
      </w:r>
      <w:r w:rsidRPr="00FF4104">
        <w:t>0.1 V</w:t>
      </w:r>
      <w:r w:rsidRPr="00FF4104">
        <w:rPr>
          <w:rFonts w:cs="宋体" w:hint="eastAsia"/>
        </w:rPr>
        <w:t>，</w:t>
      </w:r>
      <w:r w:rsidRPr="00FA7B9F">
        <w:rPr>
          <w:rFonts w:cs="宋体" w:hint="eastAsia"/>
        </w:rPr>
        <w:t>采样间隔</w:t>
      </w:r>
      <w:r w:rsidRPr="00FA7B9F">
        <w:t>1 ms</w:t>
      </w:r>
      <w:r w:rsidRPr="00FA7B9F">
        <w:rPr>
          <w:rFonts w:cs="宋体" w:hint="eastAsia"/>
        </w:rPr>
        <w:t>时</w:t>
      </w:r>
      <w:r w:rsidRPr="00FF4104">
        <w:rPr>
          <w:rFonts w:cs="宋体" w:hint="eastAsia"/>
        </w:rPr>
        <w:t>其准确度为</w:t>
      </w:r>
      <w:r w:rsidRPr="00FF4104">
        <w:t>±</w:t>
      </w:r>
      <w:r w:rsidRPr="00FF4104">
        <w:rPr>
          <w:rFonts w:cs="宋体" w:hint="eastAsia"/>
        </w:rPr>
        <w:t>（</w:t>
      </w:r>
      <w:r w:rsidRPr="00FF4104">
        <w:t>0.00</w:t>
      </w:r>
      <w:r>
        <w:t>50</w:t>
      </w:r>
      <w:r w:rsidRPr="00FF4104">
        <w:t>% +</w:t>
      </w:r>
      <w:r>
        <w:t>0.0235</w:t>
      </w:r>
      <w:r w:rsidRPr="00FF4104">
        <w:t>%</w:t>
      </w:r>
      <w:r w:rsidRPr="00FF4104">
        <w:rPr>
          <w:rFonts w:cs="宋体" w:hint="eastAsia"/>
        </w:rPr>
        <w:t>）</w:t>
      </w:r>
      <w:r w:rsidRPr="00FF4104">
        <w:t xml:space="preserve"> =±</w:t>
      </w:r>
      <w:r>
        <w:t>0.0285</w:t>
      </w:r>
      <w:r w:rsidRPr="00FF4104">
        <w:t>%</w:t>
      </w:r>
      <w:r w:rsidRPr="00FF4104">
        <w:rPr>
          <w:rFonts w:cs="宋体" w:hint="eastAsia"/>
        </w:rPr>
        <w:t>，区间半宽为</w:t>
      </w:r>
      <w:r>
        <w:t>0.0285</w:t>
      </w:r>
      <w:r w:rsidRPr="00FF4104">
        <w:t>%</w:t>
      </w:r>
      <w:r w:rsidRPr="00FF4104">
        <w:rPr>
          <w:rFonts w:cs="宋体" w:hint="eastAsia"/>
        </w:rPr>
        <w:t>，此区间服从均匀分布，包含因子</w:t>
      </w:r>
      <w:r w:rsidRPr="00FF4104">
        <w:rPr>
          <w:i/>
          <w:iCs/>
        </w:rPr>
        <w:t xml:space="preserve">k </w:t>
      </w:r>
      <w:r w:rsidRPr="00FF4104">
        <w:t>=</w:t>
      </w:r>
      <w:r w:rsidRPr="00FF4104">
        <w:rPr>
          <w:position w:val="-8"/>
        </w:rPr>
        <w:object w:dxaOrig="360" w:dyaOrig="360">
          <v:shape id="_x0000_i1064" type="#_x0000_t75" style="width:18pt;height:18pt" o:ole="">
            <v:imagedata r:id="rId10" o:title=""/>
          </v:shape>
          <o:OLEObject Type="Embed" ProgID="Equation.3" ShapeID="_x0000_i1064" DrawAspect="Content" ObjectID="_1695190715" r:id="rId67"/>
        </w:object>
      </w:r>
      <w:r w:rsidRPr="00FF4104">
        <w:rPr>
          <w:rFonts w:cs="宋体" w:hint="eastAsia"/>
        </w:rPr>
        <w:t>，则</w:t>
      </w:r>
    </w:p>
    <w:p w:rsidR="005D7C4D" w:rsidRDefault="005D7C4D" w:rsidP="00CF1C5D">
      <w:pPr>
        <w:spacing w:line="360" w:lineRule="auto"/>
        <w:ind w:right="-105" w:firstLineChars="200" w:firstLine="480"/>
        <w:rPr>
          <w:rFonts w:eastAsia="楷体_GB2312"/>
          <w:lang w:val="en-GB"/>
        </w:rPr>
      </w:pPr>
      <w:r w:rsidRPr="00BC66CF">
        <w:rPr>
          <w:rFonts w:cs="宋体" w:hint="eastAsia"/>
          <w:color w:val="000000"/>
        </w:rPr>
        <w:t>脉冲波</w:t>
      </w:r>
      <w:r>
        <w:rPr>
          <w:rFonts w:cs="宋体" w:hint="eastAsia"/>
        </w:rPr>
        <w:t>型：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r3</w:t>
      </w:r>
      <w:r>
        <w:rPr>
          <w:color w:val="000000"/>
        </w:rPr>
        <w:t>(</w:t>
      </w:r>
      <w:r>
        <w:rPr>
          <w:i/>
          <w:iCs/>
          <w:color w:val="000000"/>
        </w:rPr>
        <w:t>V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FF4104">
        <w:t xml:space="preserve">= </w:t>
      </w:r>
      <w:r w:rsidRPr="00E43555">
        <w:rPr>
          <w:position w:val="-8"/>
        </w:rPr>
        <w:object w:dxaOrig="1359" w:dyaOrig="360">
          <v:shape id="_x0000_i1065" type="#_x0000_t75" style="width:68.25pt;height:18pt" o:ole="">
            <v:imagedata r:id="rId68" o:title=""/>
          </v:shape>
          <o:OLEObject Type="Embed" ProgID="Equation.3" ShapeID="_x0000_i1065" DrawAspect="Content" ObjectID="_1695190716" r:id="rId69"/>
        </w:object>
      </w:r>
      <w:r w:rsidRPr="00FF4104">
        <w:t>=0.01</w:t>
      </w:r>
      <w:r>
        <w:t>6</w:t>
      </w:r>
      <w:r w:rsidRPr="00FF4104">
        <w:t>%</w:t>
      </w:r>
      <w:r>
        <w:rPr>
          <w:rFonts w:eastAsia="楷体_GB2312" w:cs="楷体_GB2312" w:hint="eastAsia"/>
          <w:lang w:val="en-GB"/>
        </w:rPr>
        <w:t>；</w:t>
      </w:r>
    </w:p>
    <w:p w:rsidR="005D7C4D" w:rsidRPr="00FF4104" w:rsidRDefault="005D7C4D" w:rsidP="00FA7B9F">
      <w:pPr>
        <w:spacing w:line="360" w:lineRule="auto"/>
        <w:ind w:right="-108" w:firstLineChars="200" w:firstLine="480"/>
      </w:pPr>
      <w:r w:rsidRPr="00FF4104">
        <w:rPr>
          <w:rFonts w:cs="宋体" w:hint="eastAsia"/>
        </w:rPr>
        <w:t>数字多用表测量</w:t>
      </w:r>
      <w:bookmarkStart w:id="2" w:name="_GoBack"/>
      <w:bookmarkEnd w:id="2"/>
      <w:r w:rsidRPr="00FF4104">
        <w:t>0.1 V</w:t>
      </w:r>
      <w:r w:rsidRPr="00FF4104">
        <w:rPr>
          <w:rFonts w:cs="宋体" w:hint="eastAsia"/>
        </w:rPr>
        <w:t>，</w:t>
      </w:r>
      <w:r>
        <w:rPr>
          <w:rFonts w:cs="宋体" w:hint="eastAsia"/>
          <w:lang w:val="en-GB"/>
        </w:rPr>
        <w:t>常规</w:t>
      </w:r>
      <w:r w:rsidRPr="00FA7B9F">
        <w:rPr>
          <w:rFonts w:cs="宋体" w:hint="eastAsia"/>
        </w:rPr>
        <w:t>采样间隔时</w:t>
      </w:r>
      <w:r w:rsidRPr="00FF4104">
        <w:rPr>
          <w:rFonts w:cs="宋体" w:hint="eastAsia"/>
        </w:rPr>
        <w:t>其准确度为</w:t>
      </w:r>
      <w:r w:rsidRPr="00FF4104">
        <w:t>±</w:t>
      </w:r>
      <w:r w:rsidRPr="00FF4104">
        <w:rPr>
          <w:rFonts w:cs="宋体" w:hint="eastAsia"/>
        </w:rPr>
        <w:t>（</w:t>
      </w:r>
      <w:r w:rsidRPr="00FF4104">
        <w:t>0.00</w:t>
      </w:r>
      <w:r>
        <w:t>50</w:t>
      </w:r>
      <w:r w:rsidRPr="00FF4104">
        <w:t>%+0.00</w:t>
      </w:r>
      <w:r>
        <w:t>35</w:t>
      </w:r>
      <w:r w:rsidRPr="00FF4104">
        <w:t>%</w:t>
      </w:r>
      <w:r w:rsidRPr="00FF4104">
        <w:rPr>
          <w:rFonts w:cs="宋体" w:hint="eastAsia"/>
        </w:rPr>
        <w:t>）</w:t>
      </w:r>
      <w:r w:rsidRPr="00FF4104">
        <w:t xml:space="preserve"> =±0.00</w:t>
      </w:r>
      <w:r>
        <w:t>85</w:t>
      </w:r>
      <w:r w:rsidRPr="00FF4104">
        <w:t>%</w:t>
      </w:r>
      <w:r w:rsidRPr="00FF4104">
        <w:rPr>
          <w:rFonts w:cs="宋体" w:hint="eastAsia"/>
        </w:rPr>
        <w:t>，区间半宽为</w:t>
      </w:r>
      <w:r w:rsidRPr="00FF4104">
        <w:t>0.00</w:t>
      </w:r>
      <w:r>
        <w:t>85</w:t>
      </w:r>
      <w:r w:rsidRPr="00FF4104">
        <w:t>%</w:t>
      </w:r>
      <w:r w:rsidRPr="00FF4104">
        <w:rPr>
          <w:rFonts w:cs="宋体" w:hint="eastAsia"/>
        </w:rPr>
        <w:t>，此区间服从均匀分布，包含因子</w:t>
      </w:r>
      <w:r w:rsidRPr="00FF4104">
        <w:rPr>
          <w:i/>
          <w:iCs/>
        </w:rPr>
        <w:t xml:space="preserve">k </w:t>
      </w:r>
      <w:r w:rsidRPr="00FF4104">
        <w:t>=</w:t>
      </w:r>
      <w:r w:rsidRPr="00FF4104">
        <w:rPr>
          <w:position w:val="-8"/>
        </w:rPr>
        <w:object w:dxaOrig="360" w:dyaOrig="360">
          <v:shape id="_x0000_i1066" type="#_x0000_t75" style="width:18pt;height:18pt" o:ole="">
            <v:imagedata r:id="rId10" o:title=""/>
          </v:shape>
          <o:OLEObject Type="Embed" ProgID="Equation.3" ShapeID="_x0000_i1066" DrawAspect="Content" ObjectID="_1695190717" r:id="rId70"/>
        </w:object>
      </w:r>
      <w:r w:rsidRPr="00FF4104">
        <w:rPr>
          <w:rFonts w:cs="宋体" w:hint="eastAsia"/>
        </w:rPr>
        <w:t>，则</w:t>
      </w:r>
    </w:p>
    <w:p w:rsidR="005D7C4D" w:rsidRPr="00FF4104" w:rsidRDefault="005D7C4D" w:rsidP="00FA7B9F">
      <w:pPr>
        <w:spacing w:line="360" w:lineRule="auto"/>
        <w:ind w:right="-105" w:firstLineChars="200" w:firstLine="480"/>
      </w:pPr>
      <w:r>
        <w:rPr>
          <w:rFonts w:cs="宋体" w:hint="eastAsia"/>
        </w:rPr>
        <w:t>持续波型：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r3</w:t>
      </w:r>
      <w:r>
        <w:rPr>
          <w:color w:val="000000"/>
        </w:rPr>
        <w:t>(</w:t>
      </w:r>
      <w:r>
        <w:rPr>
          <w:i/>
          <w:iCs/>
          <w:color w:val="000000"/>
        </w:rPr>
        <w:t>V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FF4104">
        <w:t xml:space="preserve">= </w:t>
      </w:r>
      <w:r w:rsidRPr="00E43555">
        <w:rPr>
          <w:position w:val="-8"/>
        </w:rPr>
        <w:object w:dxaOrig="1359" w:dyaOrig="360">
          <v:shape id="_x0000_i1067" type="#_x0000_t75" style="width:68.25pt;height:18pt" o:ole="">
            <v:imagedata r:id="rId71" o:title=""/>
          </v:shape>
          <o:OLEObject Type="Embed" ProgID="Equation.3" ShapeID="_x0000_i1067" DrawAspect="Content" ObjectID="_1695190718" r:id="rId72"/>
        </w:object>
      </w:r>
      <w:r w:rsidRPr="00FF4104">
        <w:t>=0.0</w:t>
      </w:r>
      <w:r>
        <w:t>049</w:t>
      </w:r>
      <w:r w:rsidRPr="00FF4104">
        <w:t>%</w:t>
      </w:r>
      <w:r>
        <w:rPr>
          <w:rFonts w:eastAsia="楷体_GB2312" w:cs="楷体_GB2312" w:hint="eastAsia"/>
          <w:lang w:val="en-GB"/>
        </w:rPr>
        <w:t>；</w:t>
      </w:r>
    </w:p>
    <w:p w:rsidR="005D7C4D" w:rsidRPr="00FF4104" w:rsidRDefault="005D7C4D" w:rsidP="00CF1C5D">
      <w:pPr>
        <w:spacing w:line="360" w:lineRule="auto"/>
        <w:ind w:right="-108" w:firstLineChars="200" w:firstLine="480"/>
      </w:pPr>
      <w:r w:rsidRPr="00FF4104">
        <w:rPr>
          <w:rFonts w:cs="宋体" w:hint="eastAsia"/>
        </w:rPr>
        <w:t>测量直流击穿电压</w:t>
      </w:r>
      <w:r w:rsidRPr="00FF4104">
        <w:t>200 V</w:t>
      </w:r>
      <w:r w:rsidRPr="00FF4104">
        <w:rPr>
          <w:rFonts w:cs="宋体" w:hint="eastAsia"/>
        </w:rPr>
        <w:t>，数字多用表</w:t>
      </w:r>
      <w:r w:rsidRPr="00FA7B9F">
        <w:rPr>
          <w:rFonts w:cs="宋体" w:hint="eastAsia"/>
        </w:rPr>
        <w:t>采样间隔</w:t>
      </w:r>
      <w:r w:rsidRPr="00FA7B9F">
        <w:t>3.33 ms</w:t>
      </w:r>
      <w:r w:rsidRPr="00FA7B9F">
        <w:rPr>
          <w:rFonts w:cs="宋体" w:hint="eastAsia"/>
        </w:rPr>
        <w:t>时</w:t>
      </w:r>
      <w:r w:rsidRPr="00FF4104">
        <w:rPr>
          <w:rFonts w:cs="宋体" w:hint="eastAsia"/>
        </w:rPr>
        <w:t>准确度为</w:t>
      </w:r>
      <w:r w:rsidRPr="00FF4104">
        <w:t>±</w:t>
      </w:r>
      <w:r w:rsidRPr="00FF4104">
        <w:rPr>
          <w:rFonts w:cs="宋体" w:hint="eastAsia"/>
        </w:rPr>
        <w:t>（</w:t>
      </w:r>
      <w:r w:rsidRPr="00FF4104">
        <w:t>0.004%×200 V +0.008 V</w:t>
      </w:r>
      <w:r w:rsidRPr="00FF4104">
        <w:rPr>
          <w:rFonts w:cs="宋体" w:hint="eastAsia"/>
        </w:rPr>
        <w:t>）</w:t>
      </w:r>
      <w:r w:rsidRPr="00FF4104">
        <w:t xml:space="preserve">=0.016 </w:t>
      </w:r>
      <w:r w:rsidRPr="00FF4104">
        <w:rPr>
          <w:rFonts w:eastAsia="楷体_GB2312"/>
          <w:lang w:val="en-GB"/>
        </w:rPr>
        <w:t>V</w:t>
      </w:r>
      <w:r w:rsidRPr="00FF4104">
        <w:rPr>
          <w:rFonts w:cs="宋体" w:hint="eastAsia"/>
        </w:rPr>
        <w:t>，区间半宽为</w:t>
      </w:r>
      <w:r w:rsidRPr="00FF4104">
        <w:t xml:space="preserve">0.016 </w:t>
      </w:r>
      <w:r w:rsidRPr="00FF4104">
        <w:rPr>
          <w:rFonts w:eastAsia="楷体_GB2312"/>
          <w:lang w:val="en-GB"/>
        </w:rPr>
        <w:t>V</w:t>
      </w:r>
      <w:r w:rsidRPr="00FF4104">
        <w:rPr>
          <w:rFonts w:cs="宋体" w:hint="eastAsia"/>
        </w:rPr>
        <w:t>，此区间服从均匀分布，包含因子</w:t>
      </w:r>
      <w:r w:rsidRPr="00FF4104">
        <w:rPr>
          <w:i/>
          <w:iCs/>
        </w:rPr>
        <w:t xml:space="preserve">k </w:t>
      </w:r>
      <w:r w:rsidRPr="00FF4104">
        <w:t>=</w:t>
      </w:r>
      <w:r w:rsidRPr="00FF4104">
        <w:rPr>
          <w:position w:val="-8"/>
        </w:rPr>
        <w:object w:dxaOrig="360" w:dyaOrig="360">
          <v:shape id="_x0000_i1068" type="#_x0000_t75" style="width:18pt;height:18pt" o:ole="">
            <v:imagedata r:id="rId10" o:title=""/>
          </v:shape>
          <o:OLEObject Type="Embed" ProgID="Equation.3" ShapeID="_x0000_i1068" DrawAspect="Content" ObjectID="_1695190719" r:id="rId73"/>
        </w:object>
      </w:r>
      <w:r w:rsidRPr="00FF4104">
        <w:rPr>
          <w:rFonts w:cs="宋体" w:hint="eastAsia"/>
        </w:rPr>
        <w:t>，则</w:t>
      </w:r>
    </w:p>
    <w:p w:rsidR="005D7C4D" w:rsidRDefault="005D7C4D" w:rsidP="00CF1C5D">
      <w:pPr>
        <w:spacing w:line="360" w:lineRule="auto"/>
        <w:ind w:right="-105" w:firstLineChars="200" w:firstLine="480"/>
      </w:pP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r3</w:t>
      </w:r>
      <w:r>
        <w:rPr>
          <w:color w:val="000000"/>
        </w:rPr>
        <w:t>(</w:t>
      </w:r>
      <w:r>
        <w:rPr>
          <w:i/>
          <w:iCs/>
          <w:color w:val="000000"/>
        </w:rPr>
        <w:t>V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FF4104">
        <w:t xml:space="preserve">= </w:t>
      </w:r>
      <w:r w:rsidRPr="00FF4104">
        <w:rPr>
          <w:position w:val="-24"/>
        </w:rPr>
        <w:object w:dxaOrig="1359" w:dyaOrig="680">
          <v:shape id="_x0000_i1069" type="#_x0000_t75" style="width:67.5pt;height:33.75pt" o:ole="">
            <v:imagedata r:id="rId74" o:title=""/>
          </v:shape>
          <o:OLEObject Type="Embed" ProgID="Equation.3" ShapeID="_x0000_i1069" DrawAspect="Content" ObjectID="_1695190720" r:id="rId75"/>
        </w:object>
      </w:r>
      <w:r w:rsidRPr="00FF4104">
        <w:t>×100%=0.004</w:t>
      </w:r>
      <w:r>
        <w:t>6</w:t>
      </w:r>
      <w:r w:rsidRPr="00FF4104">
        <w:t>%</w:t>
      </w:r>
      <w:r>
        <w:rPr>
          <w:rFonts w:cs="宋体" w:hint="eastAsia"/>
        </w:rPr>
        <w:t>。</w:t>
      </w:r>
    </w:p>
    <w:p w:rsidR="005D7C4D" w:rsidRDefault="005D7C4D" w:rsidP="00CF1C5D">
      <w:pPr>
        <w:spacing w:line="360" w:lineRule="auto"/>
        <w:ind w:right="-105"/>
      </w:pPr>
      <w:r>
        <w:t>5.4</w:t>
      </w:r>
      <w:r w:rsidRPr="00FF4104">
        <w:rPr>
          <w:rFonts w:cs="宋体" w:hint="eastAsia"/>
        </w:rPr>
        <w:t>数字多用表</w:t>
      </w:r>
      <w:r w:rsidRPr="00D07404">
        <w:rPr>
          <w:rFonts w:cs="宋体" w:hint="eastAsia"/>
          <w:color w:val="000000"/>
        </w:rPr>
        <w:t>采样间隔</w:t>
      </w:r>
      <w:r w:rsidRPr="007A3F35">
        <w:rPr>
          <w:rFonts w:cs="宋体" w:hint="eastAsia"/>
        </w:rPr>
        <w:t>引入的</w:t>
      </w:r>
      <w:r>
        <w:rPr>
          <w:rFonts w:cs="宋体" w:hint="eastAsia"/>
        </w:rPr>
        <w:t>相</w:t>
      </w:r>
      <w:r w:rsidRPr="00A01261">
        <w:rPr>
          <w:rFonts w:cs="宋体" w:hint="eastAsia"/>
        </w:rPr>
        <w:t>对</w:t>
      </w:r>
      <w:r w:rsidRPr="007A3F35">
        <w:rPr>
          <w:rFonts w:cs="宋体" w:hint="eastAsia"/>
        </w:rPr>
        <w:t>标准不确定度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r4</w:t>
      </w:r>
      <w:r>
        <w:rPr>
          <w:color w:val="000000"/>
        </w:rPr>
        <w:t>(</w:t>
      </w:r>
      <w:r>
        <w:rPr>
          <w:i/>
          <w:iCs/>
          <w:color w:val="000000"/>
        </w:rPr>
        <w:t>V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</w:p>
    <w:p w:rsidR="005D7C4D" w:rsidRPr="00FF4104" w:rsidRDefault="005D7C4D" w:rsidP="00CF1C5D">
      <w:pPr>
        <w:spacing w:line="360" w:lineRule="auto"/>
        <w:ind w:right="-105" w:firstLineChars="200" w:firstLine="480"/>
        <w:rPr>
          <w:rFonts w:eastAsia="楷体_GB2312"/>
          <w:lang w:val="en-GB"/>
        </w:rPr>
      </w:pPr>
      <w:r w:rsidRPr="00FF4104">
        <w:rPr>
          <w:rFonts w:cs="宋体" w:hint="eastAsia"/>
        </w:rPr>
        <w:t>测量</w:t>
      </w:r>
      <w:r w:rsidRPr="00BC66CF">
        <w:rPr>
          <w:rFonts w:cs="宋体" w:hint="eastAsia"/>
          <w:color w:val="000000"/>
        </w:rPr>
        <w:t>脉冲波</w:t>
      </w:r>
      <w:r w:rsidRPr="005B67E6">
        <w:rPr>
          <w:rFonts w:cs="宋体" w:hint="eastAsia"/>
          <w:color w:val="000000"/>
        </w:rPr>
        <w:t>型</w:t>
      </w:r>
      <w:r w:rsidRPr="00FF4104">
        <w:rPr>
          <w:rFonts w:cs="宋体" w:hint="eastAsia"/>
        </w:rPr>
        <w:t>起始动作电压</w:t>
      </w:r>
      <w:r w:rsidRPr="00FF4104">
        <w:t>1000V</w:t>
      </w:r>
      <w:r w:rsidRPr="00FF4104">
        <w:rPr>
          <w:rFonts w:cs="宋体" w:hint="eastAsia"/>
        </w:rPr>
        <w:t>时，数字多用表</w:t>
      </w:r>
      <w:r w:rsidRPr="00D07404">
        <w:rPr>
          <w:rFonts w:cs="宋体" w:hint="eastAsia"/>
          <w:color w:val="000000"/>
        </w:rPr>
        <w:t>采样间隔</w:t>
      </w:r>
      <w:r>
        <w:rPr>
          <w:rFonts w:cs="宋体" w:hint="eastAsia"/>
          <w:color w:val="000000"/>
        </w:rPr>
        <w:t>为</w:t>
      </w:r>
      <w:r w:rsidRPr="00D07404">
        <w:rPr>
          <w:color w:val="000000"/>
        </w:rPr>
        <w:t>1 ms</w:t>
      </w:r>
      <w:r>
        <w:rPr>
          <w:rFonts w:cs="宋体" w:hint="eastAsia"/>
          <w:color w:val="000000"/>
        </w:rPr>
        <w:t>，</w:t>
      </w:r>
      <w:r w:rsidRPr="00B409F3">
        <w:rPr>
          <w:rFonts w:cs="宋体" w:hint="eastAsia"/>
        </w:rPr>
        <w:t>信号持续时间</w:t>
      </w:r>
      <w:r>
        <w:rPr>
          <w:rFonts w:cs="宋体" w:hint="eastAsia"/>
        </w:rPr>
        <w:t>为</w:t>
      </w:r>
      <w:r>
        <w:t>400 ms</w:t>
      </w:r>
      <w:r>
        <w:rPr>
          <w:rFonts w:cs="宋体" w:hint="eastAsia"/>
        </w:rPr>
        <w:t>，采样分辨率为</w:t>
      </w:r>
      <w:r>
        <w:t>0.25%</w:t>
      </w:r>
      <w:r>
        <w:rPr>
          <w:rFonts w:cs="宋体" w:hint="eastAsia"/>
        </w:rPr>
        <w:t>，区间半宽为</w:t>
      </w:r>
      <w:r>
        <w:t>0.125%</w:t>
      </w:r>
      <w:r>
        <w:rPr>
          <w:rFonts w:cs="宋体" w:hint="eastAsia"/>
        </w:rPr>
        <w:t>，</w:t>
      </w:r>
      <w:r w:rsidRPr="00FF4104">
        <w:rPr>
          <w:rFonts w:cs="宋体" w:hint="eastAsia"/>
        </w:rPr>
        <w:t>此区间服从均匀分布，包含因子</w:t>
      </w:r>
      <w:r w:rsidRPr="00FF4104">
        <w:rPr>
          <w:i/>
          <w:iCs/>
        </w:rPr>
        <w:t xml:space="preserve">k </w:t>
      </w:r>
      <w:r w:rsidRPr="00FF4104">
        <w:t>=</w:t>
      </w:r>
      <w:r w:rsidRPr="00FF4104">
        <w:rPr>
          <w:position w:val="-8"/>
        </w:rPr>
        <w:object w:dxaOrig="360" w:dyaOrig="360">
          <v:shape id="_x0000_i1070" type="#_x0000_t75" style="width:18pt;height:18pt" o:ole="">
            <v:imagedata r:id="rId10" o:title=""/>
          </v:shape>
          <o:OLEObject Type="Embed" ProgID="Equation.3" ShapeID="_x0000_i1070" DrawAspect="Content" ObjectID="_1695190721" r:id="rId76"/>
        </w:object>
      </w:r>
      <w:r w:rsidRPr="00FF4104">
        <w:rPr>
          <w:rFonts w:cs="宋体" w:hint="eastAsia"/>
        </w:rPr>
        <w:t>，则</w:t>
      </w:r>
      <w:r w:rsidRPr="00BC66CF">
        <w:rPr>
          <w:rFonts w:cs="宋体" w:hint="eastAsia"/>
          <w:color w:val="000000"/>
        </w:rPr>
        <w:t>脉冲波</w:t>
      </w:r>
      <w:r w:rsidRPr="005B67E6">
        <w:rPr>
          <w:rFonts w:cs="宋体" w:hint="eastAsia"/>
          <w:color w:val="000000"/>
        </w:rPr>
        <w:t>型</w:t>
      </w:r>
      <w:r w:rsidRPr="00FF4104">
        <w:rPr>
          <w:rFonts w:cs="宋体" w:hint="eastAsia"/>
        </w:rPr>
        <w:t>起始动作电压</w:t>
      </w:r>
      <w:r w:rsidRPr="00FF4104">
        <w:t>1000V</w:t>
      </w:r>
      <w:r w:rsidRPr="00FF4104">
        <w:rPr>
          <w:rFonts w:cs="宋体" w:hint="eastAsia"/>
        </w:rPr>
        <w:t>：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r4</w:t>
      </w:r>
      <w:r>
        <w:rPr>
          <w:color w:val="000000"/>
        </w:rPr>
        <w:t>(</w:t>
      </w:r>
      <w:r>
        <w:rPr>
          <w:i/>
          <w:iCs/>
          <w:color w:val="000000"/>
        </w:rPr>
        <w:t>V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FF4104">
        <w:t>=</w:t>
      </w:r>
      <w:r w:rsidRPr="009040FB">
        <w:rPr>
          <w:position w:val="-8"/>
        </w:rPr>
        <w:object w:dxaOrig="1240" w:dyaOrig="360">
          <v:shape id="_x0000_i1071" type="#_x0000_t75" style="width:62.25pt;height:17.25pt" o:ole="">
            <v:imagedata r:id="rId21" o:title=""/>
          </v:shape>
          <o:OLEObject Type="Embed" ProgID="Equation.3" ShapeID="_x0000_i1071" DrawAspect="Content" ObjectID="_1695190722" r:id="rId77"/>
        </w:object>
      </w:r>
      <w:r w:rsidRPr="00FF4104">
        <w:t>=0.0</w:t>
      </w:r>
      <w:r>
        <w:t>72</w:t>
      </w:r>
      <w:r w:rsidRPr="00FF4104">
        <w:t>%</w:t>
      </w:r>
      <w:r>
        <w:rPr>
          <w:rFonts w:cs="宋体" w:hint="eastAsia"/>
        </w:rPr>
        <w:t>；</w:t>
      </w:r>
    </w:p>
    <w:p w:rsidR="005D7C4D" w:rsidRPr="00FF4104" w:rsidRDefault="005D7C4D" w:rsidP="00CF1C5D">
      <w:pPr>
        <w:spacing w:line="360" w:lineRule="auto"/>
        <w:ind w:right="-105" w:firstLineChars="200" w:firstLine="480"/>
      </w:pPr>
      <w:r w:rsidRPr="00FF4104">
        <w:rPr>
          <w:rFonts w:cs="宋体" w:hint="eastAsia"/>
        </w:rPr>
        <w:t>测量直流击穿电压</w:t>
      </w:r>
      <w:r w:rsidRPr="00FF4104">
        <w:t>200 V</w:t>
      </w:r>
      <w:r w:rsidRPr="00FF4104">
        <w:rPr>
          <w:rFonts w:cs="宋体" w:hint="eastAsia"/>
        </w:rPr>
        <w:t>，数字多用表</w:t>
      </w:r>
      <w:r w:rsidRPr="00D07404">
        <w:rPr>
          <w:rFonts w:cs="宋体" w:hint="eastAsia"/>
          <w:color w:val="000000"/>
        </w:rPr>
        <w:t>采样间隔</w:t>
      </w:r>
      <w:r>
        <w:rPr>
          <w:rFonts w:cs="宋体" w:hint="eastAsia"/>
          <w:color w:val="000000"/>
        </w:rPr>
        <w:t>为</w:t>
      </w:r>
      <w:r w:rsidRPr="00D07404">
        <w:rPr>
          <w:color w:val="000000"/>
        </w:rPr>
        <w:t>3.33 ms</w:t>
      </w:r>
      <w:r>
        <w:rPr>
          <w:rFonts w:cs="宋体" w:hint="eastAsia"/>
          <w:color w:val="000000"/>
        </w:rPr>
        <w:t>，</w:t>
      </w:r>
      <w:r w:rsidRPr="00B409F3">
        <w:rPr>
          <w:rFonts w:cs="宋体" w:hint="eastAsia"/>
        </w:rPr>
        <w:t>信号持续时间</w:t>
      </w:r>
      <w:r>
        <w:rPr>
          <w:rFonts w:cs="宋体" w:hint="eastAsia"/>
        </w:rPr>
        <w:t>为</w:t>
      </w:r>
      <w:r>
        <w:t>2 s</w:t>
      </w:r>
      <w:r>
        <w:rPr>
          <w:rFonts w:cs="宋体" w:hint="eastAsia"/>
        </w:rPr>
        <w:t>，采样分辨率为</w:t>
      </w:r>
      <w:r>
        <w:t>0.167%</w:t>
      </w:r>
      <w:r>
        <w:rPr>
          <w:rFonts w:cs="宋体" w:hint="eastAsia"/>
        </w:rPr>
        <w:t>，区间半宽为</w:t>
      </w:r>
      <w:r>
        <w:t>0.083%</w:t>
      </w:r>
      <w:r>
        <w:rPr>
          <w:rFonts w:cs="宋体" w:hint="eastAsia"/>
        </w:rPr>
        <w:t>，</w:t>
      </w:r>
      <w:r w:rsidRPr="00FF4104">
        <w:rPr>
          <w:rFonts w:cs="宋体" w:hint="eastAsia"/>
        </w:rPr>
        <w:t>此区间服从均匀分布，包含因子</w:t>
      </w:r>
      <w:r w:rsidRPr="00FF4104">
        <w:rPr>
          <w:i/>
          <w:iCs/>
        </w:rPr>
        <w:t xml:space="preserve">k </w:t>
      </w:r>
      <w:r w:rsidRPr="00FF4104">
        <w:t>=</w:t>
      </w:r>
      <w:r w:rsidRPr="00FF4104">
        <w:rPr>
          <w:position w:val="-8"/>
        </w:rPr>
        <w:object w:dxaOrig="360" w:dyaOrig="360">
          <v:shape id="_x0000_i1072" type="#_x0000_t75" style="width:18pt;height:18pt" o:ole="">
            <v:imagedata r:id="rId10" o:title=""/>
          </v:shape>
          <o:OLEObject Type="Embed" ProgID="Equation.3" ShapeID="_x0000_i1072" DrawAspect="Content" ObjectID="_1695190723" r:id="rId78"/>
        </w:object>
      </w:r>
      <w:r w:rsidRPr="00FF4104">
        <w:rPr>
          <w:rFonts w:cs="宋体" w:hint="eastAsia"/>
        </w:rPr>
        <w:t>，则</w:t>
      </w:r>
    </w:p>
    <w:p w:rsidR="005D7C4D" w:rsidRPr="00FF4104" w:rsidRDefault="005D7C4D" w:rsidP="00CF1C5D">
      <w:pPr>
        <w:spacing w:line="360" w:lineRule="auto"/>
        <w:ind w:right="-105" w:firstLineChars="200" w:firstLine="480"/>
        <w:rPr>
          <w:rFonts w:eastAsia="楷体_GB2312"/>
          <w:lang w:val="en-GB"/>
        </w:rPr>
      </w:pPr>
      <w:r w:rsidRPr="00FF4104">
        <w:rPr>
          <w:rFonts w:cs="宋体" w:hint="eastAsia"/>
        </w:rPr>
        <w:t>直流击穿电压</w:t>
      </w:r>
      <w:r w:rsidRPr="00FF4104">
        <w:t>200 V</w:t>
      </w:r>
      <w:r w:rsidRPr="00FF4104">
        <w:rPr>
          <w:rFonts w:cs="宋体" w:hint="eastAsia"/>
        </w:rPr>
        <w:t>：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r4</w:t>
      </w:r>
      <w:r>
        <w:rPr>
          <w:color w:val="000000"/>
        </w:rPr>
        <w:t>(</w:t>
      </w:r>
      <w:r>
        <w:rPr>
          <w:i/>
          <w:iCs/>
          <w:color w:val="000000"/>
        </w:rPr>
        <w:t>V</w:t>
      </w:r>
      <w:r>
        <w:rPr>
          <w:color w:val="000000"/>
          <w:vertAlign w:val="subscript"/>
        </w:rPr>
        <w:t>0</w:t>
      </w:r>
      <w:r>
        <w:rPr>
          <w:color w:val="000000"/>
        </w:rPr>
        <w:t>)</w:t>
      </w:r>
      <w:r w:rsidRPr="00FF4104">
        <w:t>=</w:t>
      </w:r>
      <w:r w:rsidRPr="009040FB">
        <w:rPr>
          <w:position w:val="-8"/>
        </w:rPr>
        <w:object w:dxaOrig="1240" w:dyaOrig="360">
          <v:shape id="_x0000_i1073" type="#_x0000_t75" style="width:62.25pt;height:17.25pt" o:ole="">
            <v:imagedata r:id="rId79" o:title=""/>
          </v:shape>
          <o:OLEObject Type="Embed" ProgID="Equation.3" ShapeID="_x0000_i1073" DrawAspect="Content" ObjectID="_1695190724" r:id="rId80"/>
        </w:object>
      </w:r>
      <w:r w:rsidRPr="00FF4104">
        <w:t>=0.0</w:t>
      </w:r>
      <w:r>
        <w:t>48</w:t>
      </w:r>
      <w:r w:rsidRPr="00FF4104">
        <w:t>%</w:t>
      </w:r>
      <w:r>
        <w:rPr>
          <w:rFonts w:cs="宋体" w:hint="eastAsia"/>
        </w:rPr>
        <w:t>。</w:t>
      </w:r>
    </w:p>
    <w:p w:rsidR="005D7C4D" w:rsidRPr="007A3F35" w:rsidRDefault="005D7C4D" w:rsidP="00CF1C5D">
      <w:pPr>
        <w:spacing w:line="360" w:lineRule="auto"/>
        <w:ind w:right="-108"/>
      </w:pPr>
      <w:r>
        <w:t>5.5</w:t>
      </w:r>
      <w:r w:rsidRPr="007A3F35">
        <w:rPr>
          <w:rFonts w:cs="宋体" w:hint="eastAsia"/>
        </w:rPr>
        <w:t>标准电阻分压器引入的</w:t>
      </w:r>
      <w:r>
        <w:rPr>
          <w:rFonts w:cs="宋体" w:hint="eastAsia"/>
        </w:rPr>
        <w:t>相</w:t>
      </w:r>
      <w:r w:rsidRPr="00A01261">
        <w:rPr>
          <w:rFonts w:cs="宋体" w:hint="eastAsia"/>
        </w:rPr>
        <w:t>对</w:t>
      </w:r>
      <w:r w:rsidRPr="007A3F35">
        <w:rPr>
          <w:rFonts w:cs="宋体" w:hint="eastAsia"/>
        </w:rPr>
        <w:t>标准不确定度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r4</w:t>
      </w:r>
      <w:r w:rsidRPr="007A3F35">
        <w:t xml:space="preserve"> (</w:t>
      </w:r>
      <w:r w:rsidRPr="000A5D09">
        <w:t>k</w:t>
      </w:r>
      <w:r w:rsidRPr="007A3F35">
        <w:t>)</w:t>
      </w:r>
    </w:p>
    <w:p w:rsidR="005D7C4D" w:rsidRPr="007A3F35" w:rsidRDefault="005D7C4D" w:rsidP="00CF1C5D">
      <w:pPr>
        <w:spacing w:line="360" w:lineRule="auto"/>
        <w:ind w:right="-108" w:firstLineChars="200" w:firstLine="480"/>
      </w:pPr>
      <w:r w:rsidRPr="007A3F35">
        <w:rPr>
          <w:rFonts w:cs="宋体" w:hint="eastAsia"/>
        </w:rPr>
        <w:t>标准电阻分压器分压倍率的准确度等级为</w:t>
      </w:r>
      <w:r w:rsidRPr="007A3F35">
        <w:t>0.01</w:t>
      </w:r>
      <w:r w:rsidRPr="007A3F35">
        <w:rPr>
          <w:rFonts w:cs="宋体" w:hint="eastAsia"/>
        </w:rPr>
        <w:t>级，服从均匀分布，包含因子</w:t>
      </w:r>
      <w:r w:rsidRPr="007A3F35">
        <w:rPr>
          <w:i/>
          <w:iCs/>
        </w:rPr>
        <w:t xml:space="preserve">k </w:t>
      </w:r>
      <w:r w:rsidRPr="007A3F35">
        <w:t>=</w:t>
      </w:r>
      <w:r w:rsidRPr="007A3F35">
        <w:rPr>
          <w:position w:val="-8"/>
        </w:rPr>
        <w:object w:dxaOrig="360" w:dyaOrig="360">
          <v:shape id="_x0000_i1074" type="#_x0000_t75" style="width:18pt;height:18pt" o:ole="">
            <v:imagedata r:id="rId10" o:title=""/>
          </v:shape>
          <o:OLEObject Type="Embed" ProgID="Equation.3" ShapeID="_x0000_i1074" DrawAspect="Content" ObjectID="_1695190725" r:id="rId81"/>
        </w:object>
      </w:r>
      <w:r w:rsidRPr="007A3F35">
        <w:rPr>
          <w:rFonts w:cs="宋体" w:hint="eastAsia"/>
        </w:rPr>
        <w:t>，则，</w:t>
      </w:r>
      <w:r>
        <w:rPr>
          <w:i/>
          <w:iCs/>
          <w:color w:val="000000"/>
        </w:rPr>
        <w:t>u</w:t>
      </w:r>
      <w:r>
        <w:rPr>
          <w:color w:val="000000"/>
          <w:vertAlign w:val="subscript"/>
        </w:rPr>
        <w:t>r4</w:t>
      </w:r>
      <w:r w:rsidRPr="007A3F35">
        <w:t xml:space="preserve"> (</w:t>
      </w:r>
      <w:r w:rsidRPr="007A3F35">
        <w:rPr>
          <w:i/>
          <w:iCs/>
        </w:rPr>
        <w:t>k</w:t>
      </w:r>
      <w:r w:rsidRPr="007A3F35">
        <w:t>)=0.01% /</w:t>
      </w:r>
      <w:r w:rsidRPr="007A3F35">
        <w:rPr>
          <w:position w:val="-8"/>
        </w:rPr>
        <w:object w:dxaOrig="360" w:dyaOrig="360">
          <v:shape id="_x0000_i1075" type="#_x0000_t75" style="width:18pt;height:18pt" o:ole="">
            <v:imagedata r:id="rId10" o:title=""/>
          </v:shape>
          <o:OLEObject Type="Embed" ProgID="Equation.3" ShapeID="_x0000_i1075" DrawAspect="Content" ObjectID="_1695190726" r:id="rId82"/>
        </w:object>
      </w:r>
      <w:r w:rsidRPr="007A3F35">
        <w:t>=0.005</w:t>
      </w:r>
      <w:r>
        <w:t>8</w:t>
      </w:r>
      <w:r w:rsidRPr="007A3F35">
        <w:t>%</w:t>
      </w:r>
      <w:r>
        <w:rPr>
          <w:rFonts w:cs="宋体" w:hint="eastAsia"/>
        </w:rPr>
        <w:t>。</w:t>
      </w:r>
    </w:p>
    <w:p w:rsidR="005D7C4D" w:rsidRDefault="005D7C4D" w:rsidP="00CF1C5D">
      <w:pPr>
        <w:pStyle w:val="PlainTex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</w:t>
      </w:r>
      <w:r>
        <w:rPr>
          <w:rFonts w:ascii="Times New Roman" w:hAnsi="Times New Roman" w:hint="eastAsia"/>
          <w:sz w:val="24"/>
          <w:szCs w:val="24"/>
        </w:rPr>
        <w:t>标准不确定度分量</w:t>
      </w:r>
    </w:p>
    <w:p w:rsidR="005D7C4D" w:rsidRDefault="005D7C4D" w:rsidP="00CF1C5D">
      <w:pPr>
        <w:pStyle w:val="PlainTex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5.6.1</w:t>
      </w:r>
      <w:r>
        <w:rPr>
          <w:rFonts w:ascii="Times New Roman" w:hAnsi="Times New Roman" w:hint="eastAsia"/>
          <w:sz w:val="24"/>
          <w:szCs w:val="24"/>
        </w:rPr>
        <w:t>各标准不确定度分量见表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hint="eastAsia"/>
          <w:sz w:val="24"/>
          <w:szCs w:val="24"/>
        </w:rPr>
        <w:t>：</w:t>
      </w:r>
    </w:p>
    <w:p w:rsidR="005D7C4D" w:rsidRPr="00E23123" w:rsidRDefault="005D7C4D" w:rsidP="00E23123">
      <w:pPr>
        <w:spacing w:line="360" w:lineRule="auto"/>
        <w:ind w:leftChars="86" w:left="206"/>
        <w:jc w:val="center"/>
        <w:rPr>
          <w:rFonts w:ascii="黑体" w:eastAsia="黑体" w:hAnsi="黑体"/>
          <w:sz w:val="21"/>
          <w:szCs w:val="21"/>
        </w:rPr>
      </w:pPr>
      <w:r w:rsidRPr="00E23123">
        <w:rPr>
          <w:rFonts w:ascii="黑体" w:eastAsia="黑体" w:hAnsi="黑体" w:cs="黑体" w:hint="eastAsia"/>
          <w:sz w:val="21"/>
          <w:szCs w:val="21"/>
        </w:rPr>
        <w:t>表</w:t>
      </w:r>
      <w:r w:rsidRPr="00E23123">
        <w:rPr>
          <w:rFonts w:ascii="黑体" w:eastAsia="黑体" w:hAnsi="黑体" w:cs="黑体"/>
          <w:sz w:val="21"/>
          <w:szCs w:val="21"/>
        </w:rPr>
        <w:t>8</w:t>
      </w:r>
      <w:r w:rsidRPr="00E23123">
        <w:rPr>
          <w:rFonts w:ascii="黑体" w:eastAsia="黑体" w:hAnsi="黑体" w:cs="黑体" w:hint="eastAsia"/>
          <w:sz w:val="21"/>
          <w:szCs w:val="21"/>
        </w:rPr>
        <w:t>不确定度分量汇总</w:t>
      </w:r>
    </w:p>
    <w:tbl>
      <w:tblPr>
        <w:tblW w:w="100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14"/>
        <w:gridCol w:w="2865"/>
        <w:gridCol w:w="2474"/>
        <w:gridCol w:w="2474"/>
      </w:tblGrid>
      <w:tr w:rsidR="005D7C4D" w:rsidRPr="005B5A54">
        <w:trPr>
          <w:trHeight w:val="488"/>
        </w:trPr>
        <w:tc>
          <w:tcPr>
            <w:tcW w:w="2214" w:type="dxa"/>
            <w:vMerge w:val="restart"/>
            <w:vAlign w:val="center"/>
          </w:tcPr>
          <w:p w:rsidR="005D7C4D" w:rsidRPr="005B5A54" w:rsidRDefault="005D7C4D" w:rsidP="005B5A54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hint="eastAsia"/>
              </w:rPr>
              <w:t>输入量</w:t>
            </w:r>
          </w:p>
        </w:tc>
        <w:tc>
          <w:tcPr>
            <w:tcW w:w="2865" w:type="dxa"/>
            <w:vMerge w:val="restart"/>
            <w:vAlign w:val="center"/>
          </w:tcPr>
          <w:p w:rsidR="005D7C4D" w:rsidRPr="005B5A54" w:rsidRDefault="005D7C4D" w:rsidP="0081729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hint="eastAsia"/>
              </w:rPr>
              <w:t>来源</w:t>
            </w:r>
          </w:p>
        </w:tc>
        <w:tc>
          <w:tcPr>
            <w:tcW w:w="4948" w:type="dxa"/>
            <w:gridSpan w:val="2"/>
            <w:vAlign w:val="center"/>
          </w:tcPr>
          <w:p w:rsidR="005D7C4D" w:rsidRPr="005B5A54" w:rsidRDefault="005D7C4D" w:rsidP="0081729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hint="eastAsia"/>
                <w:color w:val="000000"/>
              </w:rPr>
              <w:t>相对标准不确定度</w:t>
            </w:r>
            <w:r w:rsidRPr="005B5A54">
              <w:rPr>
                <w:rFonts w:ascii="Times New Roman" w:hAnsi="Times New Roman" w:hint="eastAsia"/>
                <w:color w:val="000000"/>
              </w:rPr>
              <w:t>（脉冲波型）</w:t>
            </w:r>
          </w:p>
        </w:tc>
      </w:tr>
      <w:tr w:rsidR="005D7C4D" w:rsidRPr="005B5A54">
        <w:trPr>
          <w:trHeight w:val="488"/>
        </w:trPr>
        <w:tc>
          <w:tcPr>
            <w:tcW w:w="2214" w:type="dxa"/>
            <w:vMerge/>
            <w:vAlign w:val="center"/>
          </w:tcPr>
          <w:p w:rsidR="005D7C4D" w:rsidRPr="005B5A54" w:rsidRDefault="005D7C4D" w:rsidP="0081729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vMerge/>
            <w:vAlign w:val="center"/>
          </w:tcPr>
          <w:p w:rsidR="005D7C4D" w:rsidRPr="005B5A54" w:rsidRDefault="005D7C4D" w:rsidP="0081729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4" w:type="dxa"/>
            <w:vAlign w:val="center"/>
          </w:tcPr>
          <w:p w:rsidR="005D7C4D" w:rsidRPr="005B5A54" w:rsidRDefault="005D7C4D" w:rsidP="0081729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hint="eastAsia"/>
              </w:rPr>
              <w:t>起始动作电压</w:t>
            </w:r>
          </w:p>
        </w:tc>
        <w:tc>
          <w:tcPr>
            <w:tcW w:w="2474" w:type="dxa"/>
          </w:tcPr>
          <w:p w:rsidR="005D7C4D" w:rsidRPr="005B5A54" w:rsidRDefault="005D7C4D" w:rsidP="0081729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hint="eastAsia"/>
              </w:rPr>
              <w:t>直流击穿电压</w:t>
            </w:r>
          </w:p>
        </w:tc>
      </w:tr>
      <w:tr w:rsidR="005D7C4D" w:rsidRPr="005B5A54">
        <w:trPr>
          <w:trHeight w:val="488"/>
        </w:trPr>
        <w:tc>
          <w:tcPr>
            <w:tcW w:w="2214" w:type="dxa"/>
            <w:vAlign w:val="center"/>
          </w:tcPr>
          <w:p w:rsidR="005D7C4D" w:rsidRPr="005B5A54" w:rsidRDefault="005D7C4D" w:rsidP="00BF3EAE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 w:rsidRPr="005B5A54">
              <w:rPr>
                <w:rFonts w:ascii="Times New Roman" w:hAnsi="Times New Roman" w:cs="Times New Roman"/>
                <w:color w:val="000000"/>
              </w:rPr>
              <w:t>(</w:t>
            </w: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V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0</w:t>
            </w:r>
            <w:r w:rsidRPr="005B5A5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865" w:type="dxa"/>
            <w:vAlign w:val="center"/>
          </w:tcPr>
          <w:p w:rsidR="005D7C4D" w:rsidRPr="005B5A54" w:rsidRDefault="005D7C4D" w:rsidP="0081729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hint="eastAsia"/>
              </w:rPr>
              <w:t>测量重复性</w:t>
            </w:r>
          </w:p>
        </w:tc>
        <w:tc>
          <w:tcPr>
            <w:tcW w:w="2474" w:type="dxa"/>
            <w:vAlign w:val="center"/>
          </w:tcPr>
          <w:p w:rsidR="005D7C4D" w:rsidRPr="005B5A54" w:rsidRDefault="005D7C4D" w:rsidP="00300A72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0.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Pr="005B5A54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2474" w:type="dxa"/>
          </w:tcPr>
          <w:p w:rsidR="005D7C4D" w:rsidRPr="005B5A54" w:rsidRDefault="005D7C4D" w:rsidP="0081729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0.12%</w:t>
            </w:r>
          </w:p>
        </w:tc>
      </w:tr>
      <w:tr w:rsidR="005D7C4D" w:rsidRPr="005B5A54">
        <w:trPr>
          <w:trHeight w:val="488"/>
        </w:trPr>
        <w:tc>
          <w:tcPr>
            <w:tcW w:w="2214" w:type="dxa"/>
            <w:vAlign w:val="center"/>
          </w:tcPr>
          <w:p w:rsidR="005D7C4D" w:rsidRPr="005B5A54" w:rsidRDefault="005D7C4D" w:rsidP="00BF3EAE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5B5A54">
              <w:rPr>
                <w:rFonts w:ascii="Times New Roman" w:hAnsi="Times New Roman" w:cs="Times New Roman"/>
                <w:color w:val="000000"/>
              </w:rPr>
              <w:t>(</w:t>
            </w: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V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0</w:t>
            </w:r>
            <w:r w:rsidRPr="005B5A5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865" w:type="dxa"/>
            <w:vAlign w:val="center"/>
          </w:tcPr>
          <w:p w:rsidR="005D7C4D" w:rsidRPr="005B5A54" w:rsidRDefault="005D7C4D" w:rsidP="0081729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hint="eastAsia"/>
              </w:rPr>
              <w:t>数字多用表准确度</w:t>
            </w:r>
          </w:p>
        </w:tc>
        <w:tc>
          <w:tcPr>
            <w:tcW w:w="2474" w:type="dxa"/>
            <w:vAlign w:val="center"/>
          </w:tcPr>
          <w:p w:rsidR="005D7C4D" w:rsidRPr="005B5A54" w:rsidRDefault="005D7C4D" w:rsidP="00E43555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0.01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5B5A54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2474" w:type="dxa"/>
          </w:tcPr>
          <w:p w:rsidR="005D7C4D" w:rsidRPr="005B5A54" w:rsidRDefault="005D7C4D" w:rsidP="0081729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0.0046%</w:t>
            </w:r>
          </w:p>
        </w:tc>
      </w:tr>
      <w:tr w:rsidR="005D7C4D" w:rsidRPr="005B5A54">
        <w:trPr>
          <w:trHeight w:val="488"/>
        </w:trPr>
        <w:tc>
          <w:tcPr>
            <w:tcW w:w="2214" w:type="dxa"/>
            <w:vAlign w:val="center"/>
          </w:tcPr>
          <w:p w:rsidR="005D7C4D" w:rsidRPr="005B5A54" w:rsidRDefault="005D7C4D" w:rsidP="00BF3EAE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 4</w:t>
            </w:r>
            <w:r w:rsidRPr="005B5A54">
              <w:rPr>
                <w:rFonts w:ascii="Times New Roman" w:hAnsi="Times New Roman" w:cs="Times New Roman"/>
                <w:color w:val="000000"/>
              </w:rPr>
              <w:t>(</w:t>
            </w: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V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0</w:t>
            </w:r>
            <w:r w:rsidRPr="005B5A5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865" w:type="dxa"/>
            <w:vAlign w:val="center"/>
          </w:tcPr>
          <w:p w:rsidR="005D7C4D" w:rsidRPr="005B5A54" w:rsidRDefault="005D7C4D" w:rsidP="0081729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hint="eastAsia"/>
              </w:rPr>
              <w:t>数字多用表采样间隔</w:t>
            </w:r>
          </w:p>
        </w:tc>
        <w:tc>
          <w:tcPr>
            <w:tcW w:w="2474" w:type="dxa"/>
            <w:vAlign w:val="center"/>
          </w:tcPr>
          <w:p w:rsidR="005D7C4D" w:rsidRPr="005B5A54" w:rsidRDefault="005D7C4D" w:rsidP="0081729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0.072%</w:t>
            </w:r>
          </w:p>
        </w:tc>
        <w:tc>
          <w:tcPr>
            <w:tcW w:w="2474" w:type="dxa"/>
          </w:tcPr>
          <w:p w:rsidR="005D7C4D" w:rsidRPr="005B5A54" w:rsidRDefault="005D7C4D" w:rsidP="0081729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0.048%</w:t>
            </w:r>
          </w:p>
        </w:tc>
      </w:tr>
      <w:tr w:rsidR="005D7C4D" w:rsidRPr="005B5A54">
        <w:trPr>
          <w:trHeight w:val="499"/>
        </w:trPr>
        <w:tc>
          <w:tcPr>
            <w:tcW w:w="2214" w:type="dxa"/>
            <w:vAlign w:val="center"/>
          </w:tcPr>
          <w:p w:rsidR="005D7C4D" w:rsidRPr="005B5A54" w:rsidRDefault="005D7C4D" w:rsidP="0081729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cs="Times New Roman"/>
                <w:i/>
                <w:iCs/>
              </w:rPr>
              <w:t>u</w:t>
            </w:r>
            <w:r w:rsidRPr="005B5A54">
              <w:rPr>
                <w:rFonts w:ascii="Times New Roman" w:hAnsi="Times New Roman" w:cs="Times New Roman"/>
              </w:rPr>
              <w:t>(</w:t>
            </w:r>
            <w:r w:rsidRPr="005B5A54">
              <w:rPr>
                <w:rFonts w:ascii="Times New Roman" w:hAnsi="Times New Roman" w:cs="Times New Roman"/>
                <w:i/>
                <w:iCs/>
              </w:rPr>
              <w:t>k</w:t>
            </w:r>
            <w:r w:rsidRPr="005B5A5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65" w:type="dxa"/>
            <w:vAlign w:val="center"/>
          </w:tcPr>
          <w:p w:rsidR="005D7C4D" w:rsidRPr="005B5A54" w:rsidRDefault="005D7C4D" w:rsidP="0081729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hint="eastAsia"/>
              </w:rPr>
              <w:t>标准电阻分压器准确度</w:t>
            </w:r>
          </w:p>
        </w:tc>
        <w:tc>
          <w:tcPr>
            <w:tcW w:w="2474" w:type="dxa"/>
            <w:vAlign w:val="center"/>
          </w:tcPr>
          <w:p w:rsidR="005D7C4D" w:rsidRPr="005B5A54" w:rsidRDefault="005D7C4D" w:rsidP="0081729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0.0058%</w:t>
            </w:r>
          </w:p>
        </w:tc>
        <w:tc>
          <w:tcPr>
            <w:tcW w:w="2474" w:type="dxa"/>
          </w:tcPr>
          <w:p w:rsidR="005D7C4D" w:rsidRPr="005B5A54" w:rsidRDefault="005D7C4D" w:rsidP="00817298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/</w:t>
            </w:r>
          </w:p>
        </w:tc>
      </w:tr>
    </w:tbl>
    <w:p w:rsidR="005D7C4D" w:rsidRDefault="005D7C4D" w:rsidP="00CF1C5D">
      <w:pPr>
        <w:pStyle w:val="PlainTex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14"/>
        <w:gridCol w:w="2865"/>
        <w:gridCol w:w="2474"/>
        <w:gridCol w:w="2474"/>
      </w:tblGrid>
      <w:tr w:rsidR="005D7C4D" w:rsidRPr="005B5A54">
        <w:trPr>
          <w:trHeight w:val="488"/>
        </w:trPr>
        <w:tc>
          <w:tcPr>
            <w:tcW w:w="2214" w:type="dxa"/>
            <w:vMerge w:val="restart"/>
            <w:vAlign w:val="center"/>
          </w:tcPr>
          <w:p w:rsidR="005D7C4D" w:rsidRPr="005B5A54" w:rsidRDefault="005D7C4D" w:rsidP="00E5346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hint="eastAsia"/>
              </w:rPr>
              <w:t>输入量</w:t>
            </w:r>
          </w:p>
        </w:tc>
        <w:tc>
          <w:tcPr>
            <w:tcW w:w="2865" w:type="dxa"/>
            <w:vMerge w:val="restart"/>
            <w:vAlign w:val="center"/>
          </w:tcPr>
          <w:p w:rsidR="005D7C4D" w:rsidRPr="005B5A54" w:rsidRDefault="005D7C4D" w:rsidP="00E5346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hint="eastAsia"/>
              </w:rPr>
              <w:t>来源</w:t>
            </w:r>
          </w:p>
        </w:tc>
        <w:tc>
          <w:tcPr>
            <w:tcW w:w="4948" w:type="dxa"/>
            <w:gridSpan w:val="2"/>
            <w:vAlign w:val="center"/>
          </w:tcPr>
          <w:p w:rsidR="005D7C4D" w:rsidRPr="005B5A54" w:rsidRDefault="005D7C4D" w:rsidP="00E5346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hint="eastAsia"/>
                <w:color w:val="000000"/>
              </w:rPr>
              <w:t>相对标准不确定度</w:t>
            </w:r>
            <w:r w:rsidRPr="005B5A54">
              <w:rPr>
                <w:rFonts w:ascii="Times New Roman" w:hAnsi="Times New Roman" w:hint="eastAsia"/>
                <w:color w:val="000000"/>
              </w:rPr>
              <w:t>（持续波型）</w:t>
            </w:r>
          </w:p>
        </w:tc>
      </w:tr>
      <w:tr w:rsidR="005D7C4D" w:rsidRPr="005B5A54">
        <w:trPr>
          <w:trHeight w:val="488"/>
        </w:trPr>
        <w:tc>
          <w:tcPr>
            <w:tcW w:w="2214" w:type="dxa"/>
            <w:vMerge/>
            <w:vAlign w:val="center"/>
          </w:tcPr>
          <w:p w:rsidR="005D7C4D" w:rsidRPr="005B5A54" w:rsidRDefault="005D7C4D" w:rsidP="00E5346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vMerge/>
            <w:vAlign w:val="center"/>
          </w:tcPr>
          <w:p w:rsidR="005D7C4D" w:rsidRPr="005B5A54" w:rsidRDefault="005D7C4D" w:rsidP="00E5346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4" w:type="dxa"/>
            <w:vAlign w:val="center"/>
          </w:tcPr>
          <w:p w:rsidR="005D7C4D" w:rsidRPr="005B5A54" w:rsidRDefault="005D7C4D" w:rsidP="00E5346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hint="eastAsia"/>
              </w:rPr>
              <w:t>起始动作电压</w:t>
            </w:r>
          </w:p>
        </w:tc>
        <w:tc>
          <w:tcPr>
            <w:tcW w:w="2474" w:type="dxa"/>
          </w:tcPr>
          <w:p w:rsidR="005D7C4D" w:rsidRPr="005B5A54" w:rsidRDefault="005D7C4D" w:rsidP="00E5346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hint="eastAsia"/>
              </w:rPr>
              <w:t>直流击穿电压</w:t>
            </w:r>
          </w:p>
        </w:tc>
      </w:tr>
      <w:tr w:rsidR="005D7C4D" w:rsidRPr="005B5A54">
        <w:trPr>
          <w:trHeight w:val="488"/>
        </w:trPr>
        <w:tc>
          <w:tcPr>
            <w:tcW w:w="2214" w:type="dxa"/>
            <w:vAlign w:val="center"/>
          </w:tcPr>
          <w:p w:rsidR="005D7C4D" w:rsidRPr="005B5A54" w:rsidRDefault="005D7C4D" w:rsidP="00E5346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 w:rsidRPr="005B5A54">
              <w:rPr>
                <w:rFonts w:ascii="Times New Roman" w:hAnsi="Times New Roman" w:cs="Times New Roman"/>
                <w:color w:val="000000"/>
              </w:rPr>
              <w:t>(</w:t>
            </w: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V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0</w:t>
            </w:r>
            <w:r w:rsidRPr="005B5A5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865" w:type="dxa"/>
            <w:vAlign w:val="center"/>
          </w:tcPr>
          <w:p w:rsidR="005D7C4D" w:rsidRPr="005B5A54" w:rsidRDefault="005D7C4D" w:rsidP="00E5346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hint="eastAsia"/>
              </w:rPr>
              <w:t>测量重复性</w:t>
            </w:r>
          </w:p>
        </w:tc>
        <w:tc>
          <w:tcPr>
            <w:tcW w:w="2474" w:type="dxa"/>
            <w:vAlign w:val="center"/>
          </w:tcPr>
          <w:p w:rsidR="005D7C4D" w:rsidRPr="005B5A54" w:rsidRDefault="005D7C4D" w:rsidP="00300A72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0.0</w:t>
            </w:r>
            <w:r>
              <w:rPr>
                <w:rFonts w:ascii="Times New Roman" w:hAnsi="Times New Roman" w:cs="Times New Roman"/>
                <w:color w:val="000000"/>
              </w:rPr>
              <w:t>74</w:t>
            </w:r>
            <w:r w:rsidRPr="005B5A54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2474" w:type="dxa"/>
          </w:tcPr>
          <w:p w:rsidR="005D7C4D" w:rsidRPr="005B5A54" w:rsidRDefault="005D7C4D" w:rsidP="00300A72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0.</w:t>
            </w:r>
            <w:r>
              <w:rPr>
                <w:rFonts w:ascii="Times New Roman" w:hAnsi="Times New Roman" w:cs="Times New Roman"/>
                <w:color w:val="000000"/>
              </w:rPr>
              <w:t>080</w:t>
            </w:r>
            <w:r w:rsidRPr="005B5A54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5D7C4D" w:rsidRPr="005B5A54">
        <w:trPr>
          <w:trHeight w:val="488"/>
        </w:trPr>
        <w:tc>
          <w:tcPr>
            <w:tcW w:w="2214" w:type="dxa"/>
            <w:vAlign w:val="center"/>
          </w:tcPr>
          <w:p w:rsidR="005D7C4D" w:rsidRPr="005B5A54" w:rsidRDefault="005D7C4D" w:rsidP="00E5346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5B5A54">
              <w:rPr>
                <w:rFonts w:ascii="Times New Roman" w:hAnsi="Times New Roman" w:cs="Times New Roman"/>
                <w:color w:val="000000"/>
              </w:rPr>
              <w:t>(</w:t>
            </w: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V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0</w:t>
            </w:r>
            <w:r w:rsidRPr="005B5A5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865" w:type="dxa"/>
            <w:vAlign w:val="center"/>
          </w:tcPr>
          <w:p w:rsidR="005D7C4D" w:rsidRPr="005B5A54" w:rsidRDefault="005D7C4D" w:rsidP="00E5346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hint="eastAsia"/>
              </w:rPr>
              <w:t>数字多用表准确度</w:t>
            </w:r>
          </w:p>
        </w:tc>
        <w:tc>
          <w:tcPr>
            <w:tcW w:w="2474" w:type="dxa"/>
            <w:vAlign w:val="center"/>
          </w:tcPr>
          <w:p w:rsidR="005D7C4D" w:rsidRPr="005B5A54" w:rsidRDefault="005D7C4D" w:rsidP="00E43555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0.0</w:t>
            </w:r>
            <w:r>
              <w:rPr>
                <w:rFonts w:ascii="Times New Roman" w:hAnsi="Times New Roman" w:cs="Times New Roman"/>
                <w:color w:val="000000"/>
              </w:rPr>
              <w:t>049</w:t>
            </w:r>
            <w:r w:rsidRPr="005B5A54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2474" w:type="dxa"/>
          </w:tcPr>
          <w:p w:rsidR="005D7C4D" w:rsidRPr="005B5A54" w:rsidRDefault="005D7C4D" w:rsidP="00E53460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0.0046%</w:t>
            </w:r>
          </w:p>
        </w:tc>
      </w:tr>
      <w:tr w:rsidR="005D7C4D" w:rsidRPr="005B5A54">
        <w:trPr>
          <w:trHeight w:val="488"/>
        </w:trPr>
        <w:tc>
          <w:tcPr>
            <w:tcW w:w="2214" w:type="dxa"/>
            <w:vAlign w:val="center"/>
          </w:tcPr>
          <w:p w:rsidR="005D7C4D" w:rsidRPr="005B5A54" w:rsidRDefault="005D7C4D" w:rsidP="004F797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 4</w:t>
            </w:r>
            <w:r w:rsidRPr="005B5A54">
              <w:rPr>
                <w:rFonts w:ascii="Times New Roman" w:hAnsi="Times New Roman" w:cs="Times New Roman"/>
                <w:color w:val="000000"/>
              </w:rPr>
              <w:t>(</w:t>
            </w:r>
            <w:r w:rsidRPr="005B5A54">
              <w:rPr>
                <w:rFonts w:ascii="Times New Roman" w:hAnsi="Times New Roman" w:cs="Times New Roman"/>
                <w:i/>
                <w:iCs/>
                <w:color w:val="000000"/>
              </w:rPr>
              <w:t>V</w:t>
            </w:r>
            <w:r w:rsidRPr="005B5A54">
              <w:rPr>
                <w:rFonts w:ascii="Times New Roman" w:hAnsi="Times New Roman" w:cs="Times New Roman"/>
                <w:color w:val="000000"/>
                <w:vertAlign w:val="subscript"/>
              </w:rPr>
              <w:t>0</w:t>
            </w:r>
            <w:r w:rsidRPr="005B5A5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865" w:type="dxa"/>
            <w:vAlign w:val="center"/>
          </w:tcPr>
          <w:p w:rsidR="005D7C4D" w:rsidRPr="005B5A54" w:rsidRDefault="005D7C4D" w:rsidP="004F797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hint="eastAsia"/>
              </w:rPr>
              <w:t>数字多用表采样间隔</w:t>
            </w:r>
          </w:p>
        </w:tc>
        <w:tc>
          <w:tcPr>
            <w:tcW w:w="2474" w:type="dxa"/>
            <w:vAlign w:val="center"/>
          </w:tcPr>
          <w:p w:rsidR="005D7C4D" w:rsidRPr="005B5A54" w:rsidRDefault="005D7C4D" w:rsidP="004F797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/</w:t>
            </w:r>
          </w:p>
        </w:tc>
        <w:tc>
          <w:tcPr>
            <w:tcW w:w="2474" w:type="dxa"/>
          </w:tcPr>
          <w:p w:rsidR="005D7C4D" w:rsidRPr="005B5A54" w:rsidRDefault="005D7C4D" w:rsidP="004F797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0.048%</w:t>
            </w:r>
          </w:p>
        </w:tc>
      </w:tr>
      <w:tr w:rsidR="005D7C4D" w:rsidRPr="005B5A54">
        <w:trPr>
          <w:trHeight w:val="499"/>
        </w:trPr>
        <w:tc>
          <w:tcPr>
            <w:tcW w:w="2214" w:type="dxa"/>
            <w:vAlign w:val="center"/>
          </w:tcPr>
          <w:p w:rsidR="005D7C4D" w:rsidRPr="005B5A54" w:rsidRDefault="005D7C4D" w:rsidP="004F797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cs="Times New Roman"/>
                <w:i/>
                <w:iCs/>
              </w:rPr>
              <w:t>u</w:t>
            </w:r>
            <w:r w:rsidRPr="005B5A54">
              <w:rPr>
                <w:rFonts w:ascii="Times New Roman" w:hAnsi="Times New Roman" w:cs="Times New Roman"/>
              </w:rPr>
              <w:t>(</w:t>
            </w:r>
            <w:r w:rsidRPr="005B5A54">
              <w:rPr>
                <w:rFonts w:ascii="Times New Roman" w:hAnsi="Times New Roman" w:cs="Times New Roman"/>
                <w:i/>
                <w:iCs/>
              </w:rPr>
              <w:t>k</w:t>
            </w:r>
            <w:r w:rsidRPr="005B5A5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65" w:type="dxa"/>
            <w:vAlign w:val="center"/>
          </w:tcPr>
          <w:p w:rsidR="005D7C4D" w:rsidRPr="005B5A54" w:rsidRDefault="005D7C4D" w:rsidP="004F797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5A54">
              <w:rPr>
                <w:rFonts w:ascii="Times New Roman" w:hAnsi="Times New Roman" w:hint="eastAsia"/>
              </w:rPr>
              <w:t>标准电阻分压器准确度</w:t>
            </w:r>
          </w:p>
        </w:tc>
        <w:tc>
          <w:tcPr>
            <w:tcW w:w="2474" w:type="dxa"/>
            <w:vAlign w:val="center"/>
          </w:tcPr>
          <w:p w:rsidR="005D7C4D" w:rsidRPr="005B5A54" w:rsidRDefault="005D7C4D" w:rsidP="004F797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0.0058%</w:t>
            </w:r>
          </w:p>
        </w:tc>
        <w:tc>
          <w:tcPr>
            <w:tcW w:w="2474" w:type="dxa"/>
          </w:tcPr>
          <w:p w:rsidR="005D7C4D" w:rsidRPr="005B5A54" w:rsidRDefault="005D7C4D" w:rsidP="004F797A">
            <w:pPr>
              <w:pStyle w:val="PlainText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5A54">
              <w:rPr>
                <w:rFonts w:ascii="Times New Roman" w:hAnsi="Times New Roman" w:cs="Times New Roman"/>
                <w:color w:val="000000"/>
              </w:rPr>
              <w:t>/</w:t>
            </w:r>
          </w:p>
        </w:tc>
      </w:tr>
    </w:tbl>
    <w:p w:rsidR="005D7C4D" w:rsidRDefault="005D7C4D" w:rsidP="0038588A">
      <w:pPr>
        <w:pStyle w:val="PlainTex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5.6.2  </w:t>
      </w:r>
      <w:r>
        <w:rPr>
          <w:rFonts w:ascii="Times New Roman" w:hAnsi="Times New Roman" w:hint="eastAsia"/>
          <w:sz w:val="24"/>
          <w:szCs w:val="24"/>
        </w:rPr>
        <w:t>合成</w:t>
      </w:r>
      <w:r w:rsidRPr="008B066D">
        <w:rPr>
          <w:rFonts w:ascii="Times New Roman" w:hAnsi="Times New Roman" w:hint="eastAsia"/>
          <w:color w:val="000000"/>
          <w:sz w:val="24"/>
          <w:szCs w:val="24"/>
        </w:rPr>
        <w:t>相对</w:t>
      </w:r>
      <w:r>
        <w:rPr>
          <w:rFonts w:ascii="Times New Roman" w:hAnsi="Times New Roman" w:hint="eastAsia"/>
          <w:sz w:val="24"/>
          <w:szCs w:val="24"/>
        </w:rPr>
        <w:t>标准不确定度</w:t>
      </w:r>
    </w:p>
    <w:p w:rsidR="005D7C4D" w:rsidRDefault="005D7C4D" w:rsidP="00577EFB">
      <w:pPr>
        <w:pStyle w:val="PlainText"/>
        <w:spacing w:line="360" w:lineRule="auto"/>
        <w:ind w:firstLineChars="400" w:firstLine="960"/>
        <w:rPr>
          <w:rFonts w:cs="Times New Roman"/>
        </w:rPr>
      </w:pPr>
      <w:r w:rsidRPr="00580D2E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460" w:dyaOrig="460">
          <v:shape id="_x0000_i1076" type="#_x0000_t75" style="width:123pt;height:23.25pt" o:ole="">
            <v:imagedata r:id="rId83" o:title=""/>
          </v:shape>
          <o:OLEObject Type="Embed" ProgID="Equation.3" ShapeID="_x0000_i1076" DrawAspect="Content" ObjectID="_1695190727" r:id="rId84"/>
        </w:object>
      </w:r>
    </w:p>
    <w:p w:rsidR="005D7C4D" w:rsidRDefault="005D7C4D" w:rsidP="00CF1C5D">
      <w:pPr>
        <w:pStyle w:val="PlainText"/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576969">
        <w:rPr>
          <w:rFonts w:ascii="Times New Roman" w:hAnsi="Times New Roman" w:hint="eastAsia"/>
          <w:sz w:val="24"/>
          <w:szCs w:val="24"/>
        </w:rPr>
        <w:t>起始动作电压</w:t>
      </w:r>
      <w:r>
        <w:rPr>
          <w:rFonts w:ascii="Times New Roman" w:hAnsi="Times New Roman" w:hint="eastAsia"/>
          <w:sz w:val="24"/>
          <w:szCs w:val="24"/>
        </w:rPr>
        <w:t>合成标准不确定度：</w:t>
      </w:r>
      <w:r w:rsidRPr="00BC66CF">
        <w:rPr>
          <w:rFonts w:ascii="Times New Roman" w:hAnsi="Times New Roman" w:hint="eastAsia"/>
          <w:color w:val="000000"/>
          <w:sz w:val="24"/>
          <w:szCs w:val="24"/>
        </w:rPr>
        <w:t>脉冲波</w:t>
      </w:r>
      <w:r w:rsidRPr="005B67E6">
        <w:rPr>
          <w:rFonts w:ascii="Times New Roman" w:hAnsi="Times New Roman" w:hint="eastAsia"/>
          <w:color w:val="000000"/>
          <w:sz w:val="24"/>
          <w:szCs w:val="24"/>
        </w:rPr>
        <w:t>型</w:t>
      </w:r>
      <w:r>
        <w:rPr>
          <w:rFonts w:hint="eastAsia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</w:rPr>
        <w:t>u</w:t>
      </w:r>
      <w:r>
        <w:rPr>
          <w:rFonts w:ascii="Times New Roman" w:hAnsi="Times New Roman" w:cs="Times New Roman"/>
          <w:color w:val="000000"/>
          <w:vertAlign w:val="subscript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683B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0.13%</w:t>
      </w:r>
      <w:r>
        <w:rPr>
          <w:rFonts w:ascii="Times New Roman" w:hAnsi="Times New Roman" w:hint="eastAsia"/>
          <w:sz w:val="24"/>
          <w:szCs w:val="24"/>
        </w:rPr>
        <w:t>，</w:t>
      </w:r>
      <w:r w:rsidRPr="005B67E6">
        <w:rPr>
          <w:rFonts w:ascii="Times New Roman" w:hAnsi="Times New Roman" w:hint="eastAsia"/>
          <w:color w:val="000000"/>
          <w:sz w:val="24"/>
          <w:szCs w:val="24"/>
        </w:rPr>
        <w:t>持续波型</w:t>
      </w:r>
      <w:r>
        <w:rPr>
          <w:rFonts w:hint="eastAsia"/>
        </w:rPr>
        <w:t>：</w:t>
      </w:r>
      <w:r>
        <w:rPr>
          <w:rFonts w:ascii="Times New Roman" w:hAnsi="Times New Roman" w:cs="Times New Roman"/>
          <w:i/>
          <w:iCs/>
          <w:color w:val="000000"/>
        </w:rPr>
        <w:t>u</w:t>
      </w:r>
      <w:r>
        <w:rPr>
          <w:rFonts w:ascii="Times New Roman" w:hAnsi="Times New Roman" w:cs="Times New Roman"/>
          <w:color w:val="000000"/>
          <w:vertAlign w:val="subscript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683B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0.075%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5D7C4D" w:rsidRDefault="005D7C4D" w:rsidP="00CF1C5D">
      <w:pPr>
        <w:pStyle w:val="PlainText"/>
        <w:spacing w:line="36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  <w:r w:rsidRPr="00580D2E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460" w:dyaOrig="460">
          <v:shape id="_x0000_i1077" type="#_x0000_t75" style="width:123pt;height:23.25pt" o:ole="">
            <v:imagedata r:id="rId85" o:title=""/>
          </v:shape>
          <o:OLEObject Type="Embed" ProgID="Equation.3" ShapeID="_x0000_i1077" DrawAspect="Content" ObjectID="_1695190728" r:id="rId86"/>
        </w:object>
      </w:r>
    </w:p>
    <w:p w:rsidR="005D7C4D" w:rsidRDefault="005D7C4D" w:rsidP="00CF1C5D">
      <w:pPr>
        <w:pStyle w:val="PlainText"/>
        <w:spacing w:line="360" w:lineRule="auto"/>
        <w:ind w:firstLineChars="400" w:firstLine="960"/>
        <w:rPr>
          <w:rFonts w:ascii="Times New Roman" w:eastAsia="楷体_GB2312" w:hAnsi="Times New Roman" w:cs="Times New Roman"/>
          <w:sz w:val="24"/>
          <w:szCs w:val="24"/>
          <w:lang w:val="en-GB"/>
        </w:rPr>
      </w:pPr>
      <w:r w:rsidRPr="00576969">
        <w:rPr>
          <w:rFonts w:ascii="Times New Roman" w:hAnsi="Times New Roman" w:hint="eastAsia"/>
          <w:sz w:val="24"/>
          <w:szCs w:val="24"/>
        </w:rPr>
        <w:t>直流击穿电压</w:t>
      </w:r>
      <w:r>
        <w:rPr>
          <w:rFonts w:ascii="Times New Roman" w:hAnsi="Times New Roman" w:hint="eastAsia"/>
          <w:sz w:val="24"/>
          <w:szCs w:val="24"/>
        </w:rPr>
        <w:t>合成标准不确定度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C66CF">
        <w:rPr>
          <w:rFonts w:ascii="Times New Roman" w:hAnsi="Times New Roman" w:hint="eastAsia"/>
          <w:color w:val="000000"/>
          <w:sz w:val="24"/>
          <w:szCs w:val="24"/>
        </w:rPr>
        <w:t>脉冲波</w:t>
      </w:r>
      <w:r w:rsidRPr="005B67E6">
        <w:rPr>
          <w:rFonts w:ascii="Times New Roman" w:hAnsi="Times New Roman" w:hint="eastAsia"/>
          <w:color w:val="000000"/>
          <w:sz w:val="24"/>
          <w:szCs w:val="24"/>
        </w:rPr>
        <w:t>型</w:t>
      </w:r>
      <w:r>
        <w:rPr>
          <w:rFonts w:hint="eastAsia"/>
        </w:rPr>
        <w:t>：</w:t>
      </w:r>
      <w:r>
        <w:rPr>
          <w:rFonts w:ascii="Times New Roman" w:hAnsi="Times New Roman" w:cs="Times New Roman"/>
          <w:i/>
          <w:iCs/>
          <w:color w:val="000000"/>
        </w:rPr>
        <w:t>u</w:t>
      </w:r>
      <w:r>
        <w:rPr>
          <w:rFonts w:ascii="Times New Roman" w:hAnsi="Times New Roman" w:cs="Times New Roman"/>
          <w:color w:val="000000"/>
          <w:vertAlign w:val="subscript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683B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0.13%</w:t>
      </w:r>
      <w:r>
        <w:rPr>
          <w:rFonts w:ascii="Times New Roman" w:hAnsi="Times New Roman" w:hint="eastAsia"/>
          <w:sz w:val="24"/>
          <w:szCs w:val="24"/>
        </w:rPr>
        <w:t>，</w:t>
      </w:r>
      <w:r w:rsidRPr="005B67E6">
        <w:rPr>
          <w:rFonts w:ascii="Times New Roman" w:hAnsi="Times New Roman" w:hint="eastAsia"/>
          <w:color w:val="000000"/>
          <w:sz w:val="24"/>
          <w:szCs w:val="24"/>
        </w:rPr>
        <w:t>持续波型</w:t>
      </w:r>
      <w:r>
        <w:rPr>
          <w:rFonts w:hint="eastAsia"/>
        </w:rPr>
        <w:t>：</w:t>
      </w:r>
      <w:r>
        <w:rPr>
          <w:rFonts w:ascii="Times New Roman" w:hAnsi="Times New Roman" w:cs="Times New Roman"/>
          <w:i/>
          <w:iCs/>
          <w:color w:val="000000"/>
        </w:rPr>
        <w:t>u</w:t>
      </w:r>
      <w:r>
        <w:rPr>
          <w:rFonts w:ascii="Times New Roman" w:hAnsi="Times New Roman" w:cs="Times New Roman"/>
          <w:color w:val="000000"/>
          <w:vertAlign w:val="subscript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683B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0.093%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5D7C4D" w:rsidRDefault="005D7C4D" w:rsidP="00CF1C5D">
      <w:pPr>
        <w:pStyle w:val="PlainTex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 </w:t>
      </w:r>
      <w:r>
        <w:rPr>
          <w:rFonts w:ascii="Times New Roman" w:hAnsi="Times New Roman" w:hint="eastAsia"/>
          <w:sz w:val="24"/>
          <w:szCs w:val="24"/>
        </w:rPr>
        <w:t>扩展不确定度</w:t>
      </w:r>
    </w:p>
    <w:p w:rsidR="005D7C4D" w:rsidRDefault="005D7C4D" w:rsidP="00CF1C5D">
      <w:pPr>
        <w:pStyle w:val="PlainText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取</w:t>
      </w:r>
      <w:r>
        <w:rPr>
          <w:rFonts w:ascii="Times New Roman" w:hAnsi="Times New Roman" w:cs="Times New Roman"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=2</w:t>
      </w:r>
      <w:r>
        <w:rPr>
          <w:rFonts w:ascii="Times New Roman" w:hAnsi="Times New Roman" w:hint="eastAsia"/>
          <w:sz w:val="24"/>
          <w:szCs w:val="24"/>
        </w:rPr>
        <w:t>，</w:t>
      </w:r>
      <w:r w:rsidRPr="00576969">
        <w:rPr>
          <w:rFonts w:ascii="Times New Roman" w:hAnsi="Times New Roman" w:hint="eastAsia"/>
          <w:sz w:val="24"/>
          <w:szCs w:val="24"/>
        </w:rPr>
        <w:t>起始动作电压</w:t>
      </w:r>
      <w:r>
        <w:rPr>
          <w:rFonts w:ascii="Times New Roman" w:hAnsi="Times New Roman" w:hint="eastAsia"/>
          <w:sz w:val="24"/>
          <w:szCs w:val="24"/>
        </w:rPr>
        <w:t>测量不确定度：</w:t>
      </w:r>
      <w:r w:rsidRPr="00BC66CF">
        <w:rPr>
          <w:rFonts w:ascii="Times New Roman" w:hAnsi="Times New Roman" w:hint="eastAsia"/>
          <w:color w:val="000000"/>
          <w:sz w:val="24"/>
          <w:szCs w:val="24"/>
        </w:rPr>
        <w:t>脉冲波</w:t>
      </w:r>
      <w:r w:rsidRPr="005B67E6">
        <w:rPr>
          <w:rFonts w:ascii="Times New Roman" w:hAnsi="Times New Roman" w:hint="eastAsia"/>
          <w:color w:val="000000"/>
          <w:sz w:val="24"/>
          <w:szCs w:val="24"/>
        </w:rPr>
        <w:t>型</w:t>
      </w:r>
      <w:r>
        <w:rPr>
          <w:rFonts w:hint="eastAsia"/>
        </w:rPr>
        <w:t>：</w:t>
      </w:r>
      <w:r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Pr="00187700">
        <w:rPr>
          <w:rFonts w:ascii="Times New Roman" w:hAnsi="Times New Roman" w:cs="Times New Roman"/>
          <w:sz w:val="24"/>
          <w:szCs w:val="24"/>
          <w:vertAlign w:val="subscript"/>
        </w:rPr>
        <w:t>rel</w:t>
      </w:r>
      <w:r>
        <w:rPr>
          <w:rFonts w:ascii="Times New Roman" w:hAnsi="Times New Roman" w:cs="Times New Roman"/>
          <w:sz w:val="24"/>
          <w:szCs w:val="24"/>
        </w:rPr>
        <w:t>=0.13%</w:t>
      </w:r>
      <w:r>
        <w:rPr>
          <w:rFonts w:ascii="Times New Roman" w:hAnsi="Times New Roman" w:hint="eastAsia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hint="eastAsia"/>
          <w:sz w:val="24"/>
          <w:szCs w:val="24"/>
        </w:rPr>
        <w:t>≈</w:t>
      </w:r>
      <w:r>
        <w:rPr>
          <w:rFonts w:ascii="Times New Roman" w:hAnsi="Times New Roman" w:cs="Times New Roman"/>
          <w:sz w:val="24"/>
          <w:szCs w:val="24"/>
        </w:rPr>
        <w:t>0.26%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=2</w:t>
      </w:r>
      <w:r>
        <w:rPr>
          <w:rFonts w:ascii="Times New Roman" w:hAnsi="Times New Roman" w:hint="eastAsia"/>
          <w:sz w:val="24"/>
          <w:szCs w:val="24"/>
        </w:rPr>
        <w:t>；</w:t>
      </w:r>
    </w:p>
    <w:p w:rsidR="005D7C4D" w:rsidRDefault="005D7C4D" w:rsidP="00577EFB">
      <w:pPr>
        <w:pStyle w:val="PlainText"/>
        <w:spacing w:line="360" w:lineRule="auto"/>
        <w:ind w:firstLineChars="1900" w:firstLine="4560"/>
        <w:rPr>
          <w:rFonts w:ascii="Times New Roman" w:hAnsi="Times New Roman" w:cs="Times New Roman"/>
          <w:sz w:val="24"/>
          <w:szCs w:val="24"/>
        </w:rPr>
      </w:pPr>
      <w:r w:rsidRPr="005B67E6">
        <w:rPr>
          <w:rFonts w:ascii="Times New Roman" w:hAnsi="Times New Roman" w:hint="eastAsia"/>
          <w:color w:val="000000"/>
          <w:sz w:val="24"/>
          <w:szCs w:val="24"/>
        </w:rPr>
        <w:t>持续波型</w:t>
      </w:r>
      <w:r>
        <w:rPr>
          <w:rFonts w:hint="eastAsia"/>
        </w:rPr>
        <w:t>：</w:t>
      </w:r>
      <w:r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Pr="00187700">
        <w:rPr>
          <w:rFonts w:ascii="Times New Roman" w:hAnsi="Times New Roman" w:cs="Times New Roman"/>
          <w:sz w:val="24"/>
          <w:szCs w:val="24"/>
          <w:vertAlign w:val="subscript"/>
        </w:rPr>
        <w:t>rel</w:t>
      </w:r>
      <w:r>
        <w:rPr>
          <w:rFonts w:ascii="Times New Roman" w:hAnsi="Times New Roman" w:cs="Times New Roman"/>
          <w:sz w:val="24"/>
          <w:szCs w:val="24"/>
        </w:rPr>
        <w:t>=0.075%</w:t>
      </w:r>
      <w:r>
        <w:rPr>
          <w:rFonts w:ascii="Times New Roman" w:hAnsi="Times New Roman" w:hint="eastAsia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hint="eastAsia"/>
          <w:sz w:val="24"/>
          <w:szCs w:val="24"/>
        </w:rPr>
        <w:t>≈</w:t>
      </w:r>
      <w:r>
        <w:rPr>
          <w:rFonts w:ascii="Times New Roman" w:hAnsi="Times New Roman" w:cs="Times New Roman"/>
          <w:sz w:val="24"/>
          <w:szCs w:val="24"/>
        </w:rPr>
        <w:t>0.15%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=2</w:t>
      </w:r>
      <w:r>
        <w:rPr>
          <w:rFonts w:ascii="Times New Roman" w:hAnsi="Times New Roman" w:hint="eastAsia"/>
          <w:sz w:val="24"/>
          <w:szCs w:val="24"/>
        </w:rPr>
        <w:t>；</w:t>
      </w:r>
    </w:p>
    <w:p w:rsidR="005D7C4D" w:rsidRDefault="005D7C4D" w:rsidP="00CF1C5D">
      <w:pPr>
        <w:pStyle w:val="PlainText"/>
        <w:spacing w:line="360" w:lineRule="auto"/>
        <w:ind w:firstLineChars="600" w:firstLine="1440"/>
        <w:rPr>
          <w:rFonts w:ascii="Times New Roman" w:hAnsi="Times New Roman" w:cs="Times New Roman"/>
          <w:sz w:val="24"/>
          <w:szCs w:val="24"/>
        </w:rPr>
      </w:pPr>
      <w:r w:rsidRPr="00576969">
        <w:rPr>
          <w:rFonts w:ascii="Times New Roman" w:hAnsi="Times New Roman" w:hint="eastAsia"/>
          <w:sz w:val="24"/>
          <w:szCs w:val="24"/>
        </w:rPr>
        <w:t>直流击穿电压</w:t>
      </w:r>
      <w:r>
        <w:rPr>
          <w:rFonts w:ascii="Times New Roman" w:hAnsi="Times New Roman" w:hint="eastAsia"/>
          <w:sz w:val="24"/>
          <w:szCs w:val="24"/>
        </w:rPr>
        <w:t>测量不确定度：</w:t>
      </w:r>
      <w:r w:rsidRPr="00BC66CF">
        <w:rPr>
          <w:rFonts w:ascii="Times New Roman" w:hAnsi="Times New Roman" w:hint="eastAsia"/>
          <w:color w:val="000000"/>
          <w:sz w:val="24"/>
          <w:szCs w:val="24"/>
        </w:rPr>
        <w:t>脉冲波</w:t>
      </w:r>
      <w:r w:rsidRPr="005B67E6">
        <w:rPr>
          <w:rFonts w:ascii="Times New Roman" w:hAnsi="Times New Roman" w:hint="eastAsia"/>
          <w:color w:val="000000"/>
          <w:sz w:val="24"/>
          <w:szCs w:val="24"/>
        </w:rPr>
        <w:t>型</w:t>
      </w:r>
      <w:r>
        <w:rPr>
          <w:rFonts w:hint="eastAsia"/>
        </w:rPr>
        <w:t>：</w:t>
      </w:r>
      <w:r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Pr="00187700">
        <w:rPr>
          <w:rFonts w:ascii="Times New Roman" w:hAnsi="Times New Roman" w:cs="Times New Roman"/>
          <w:sz w:val="24"/>
          <w:szCs w:val="24"/>
          <w:vertAlign w:val="subscript"/>
        </w:rPr>
        <w:t>rel</w:t>
      </w:r>
      <w:r>
        <w:rPr>
          <w:rFonts w:ascii="Times New Roman" w:hAnsi="Times New Roman" w:cs="Times New Roman"/>
          <w:sz w:val="24"/>
          <w:szCs w:val="24"/>
        </w:rPr>
        <w:t>=0.13%</w:t>
      </w:r>
      <w:r>
        <w:rPr>
          <w:rFonts w:ascii="Times New Roman" w:hAnsi="Times New Roman" w:hint="eastAsia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hint="eastAsia"/>
          <w:sz w:val="24"/>
          <w:szCs w:val="24"/>
        </w:rPr>
        <w:t>≈</w:t>
      </w:r>
      <w:r>
        <w:rPr>
          <w:rFonts w:ascii="Times New Roman" w:hAnsi="Times New Roman" w:cs="Times New Roman"/>
          <w:sz w:val="24"/>
          <w:szCs w:val="24"/>
        </w:rPr>
        <w:t>0.26%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=2</w:t>
      </w:r>
      <w:r>
        <w:rPr>
          <w:rFonts w:ascii="Times New Roman" w:hAnsi="Times New Roman" w:hint="eastAsia"/>
          <w:sz w:val="24"/>
          <w:szCs w:val="24"/>
        </w:rPr>
        <w:t>；</w:t>
      </w:r>
    </w:p>
    <w:p w:rsidR="005D7C4D" w:rsidRDefault="005D7C4D" w:rsidP="00577EFB">
      <w:pPr>
        <w:pStyle w:val="PlainText"/>
        <w:spacing w:line="360" w:lineRule="auto"/>
        <w:ind w:firstLineChars="1900" w:firstLine="4560"/>
        <w:rPr>
          <w:rFonts w:ascii="Times New Roman" w:hAnsi="Times New Roman" w:cs="Times New Roman"/>
          <w:sz w:val="24"/>
          <w:szCs w:val="24"/>
        </w:rPr>
      </w:pPr>
      <w:r w:rsidRPr="005B67E6">
        <w:rPr>
          <w:rFonts w:ascii="Times New Roman" w:hAnsi="Times New Roman" w:hint="eastAsia"/>
          <w:color w:val="000000"/>
          <w:sz w:val="24"/>
          <w:szCs w:val="24"/>
        </w:rPr>
        <w:t>持续波型</w:t>
      </w:r>
      <w:r>
        <w:rPr>
          <w:rFonts w:hint="eastAsia"/>
        </w:rPr>
        <w:t>：</w:t>
      </w:r>
      <w:r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Pr="00187700">
        <w:rPr>
          <w:rFonts w:ascii="Times New Roman" w:hAnsi="Times New Roman" w:cs="Times New Roman"/>
          <w:sz w:val="24"/>
          <w:szCs w:val="24"/>
          <w:vertAlign w:val="subscript"/>
        </w:rPr>
        <w:t>rel</w:t>
      </w:r>
      <w:r>
        <w:rPr>
          <w:rFonts w:ascii="Times New Roman" w:hAnsi="Times New Roman" w:cs="Times New Roman"/>
          <w:sz w:val="24"/>
          <w:szCs w:val="24"/>
        </w:rPr>
        <w:t>=0.093%</w:t>
      </w:r>
      <w:r>
        <w:rPr>
          <w:rFonts w:ascii="Times New Roman" w:hAnsi="Times New Roman" w:hint="eastAsia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hint="eastAsia"/>
          <w:sz w:val="24"/>
          <w:szCs w:val="24"/>
        </w:rPr>
        <w:t>≈</w:t>
      </w:r>
      <w:r>
        <w:rPr>
          <w:rFonts w:ascii="Times New Roman" w:hAnsi="Times New Roman" w:cs="Times New Roman"/>
          <w:sz w:val="24"/>
          <w:szCs w:val="24"/>
        </w:rPr>
        <w:t>0.19%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=2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5D7C4D" w:rsidRDefault="005D7C4D" w:rsidP="00CF1C5D">
      <w:pPr>
        <w:pStyle w:val="PlainText"/>
        <w:tabs>
          <w:tab w:val="left" w:pos="6960"/>
        </w:tabs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被校测试仪的</w:t>
      </w:r>
      <w:r>
        <w:rPr>
          <w:rFonts w:ascii="Times New Roman" w:hAnsi="Times New Roman" w:cs="Times New Roman"/>
          <w:sz w:val="24"/>
          <w:szCs w:val="24"/>
        </w:rPr>
        <w:t>MPE</w:t>
      </w:r>
      <w:r w:rsidRPr="00D07404">
        <w:rPr>
          <w:rFonts w:ascii="Times New Roman" w:hAnsi="Times New Roman" w:hint="eastAsia"/>
          <w:color w:val="000000"/>
          <w:sz w:val="24"/>
          <w:szCs w:val="24"/>
        </w:rPr>
        <w:t>为</w:t>
      </w:r>
      <w:r w:rsidRPr="00D07404">
        <w:rPr>
          <w:rFonts w:ascii="Times New Roman" w:hAnsi="Times New Roman" w:cs="Times New Roman"/>
          <w:color w:val="000000"/>
        </w:rPr>
        <w:t>±</w:t>
      </w:r>
      <w:r w:rsidRPr="00D07404">
        <w:rPr>
          <w:rFonts w:ascii="Times New Roman" w:hAnsi="Times New Roman" w:hint="eastAsia"/>
          <w:color w:val="000000"/>
        </w:rPr>
        <w:t>（</w:t>
      </w:r>
      <w:r w:rsidRPr="00D07404">
        <w:rPr>
          <w:rFonts w:ascii="Times New Roman" w:hAnsi="Times New Roman" w:cs="Times New Roman"/>
          <w:color w:val="000000"/>
        </w:rPr>
        <w:t>2%</w:t>
      </w:r>
      <w:r w:rsidRPr="00D07404">
        <w:rPr>
          <w:rFonts w:ascii="Times New Roman" w:hAnsi="Times New Roman" w:hint="eastAsia"/>
          <w:color w:val="000000"/>
        </w:rPr>
        <w:t>读数</w:t>
      </w:r>
      <w:r w:rsidRPr="00D07404">
        <w:rPr>
          <w:rFonts w:ascii="Times New Roman" w:hAnsi="Times New Roman" w:cs="Times New Roman"/>
          <w:color w:val="000000"/>
        </w:rPr>
        <w:t>+1</w:t>
      </w:r>
      <w:r w:rsidRPr="00D07404">
        <w:rPr>
          <w:rFonts w:ascii="Times New Roman" w:hAnsi="Times New Roman" w:hint="eastAsia"/>
          <w:color w:val="000000"/>
        </w:rPr>
        <w:t>个字）</w:t>
      </w:r>
      <w:r w:rsidRPr="00D07404">
        <w:rPr>
          <w:rFonts w:ascii="Times New Roman" w:hAnsi="Times New Roman" w:hint="eastAsia"/>
          <w:color w:val="000000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满足</w:t>
      </w:r>
      <w:r w:rsidRPr="00CF1C5D">
        <w:rPr>
          <w:rFonts w:ascii="Times New Roman" w:hAnsi="Times New Roman" w:cs="Times New Roman"/>
          <w:position w:val="-24"/>
          <w:sz w:val="24"/>
          <w:szCs w:val="24"/>
        </w:rPr>
        <w:object w:dxaOrig="1180" w:dyaOrig="620">
          <v:shape id="_x0000_i1078" type="#_x0000_t75" style="width:58.5pt;height:31.5pt" o:ole="">
            <v:imagedata r:id="rId87" o:title=""/>
          </v:shape>
          <o:OLEObject Type="Embed" ProgID="Equation.3" ShapeID="_x0000_i1078" DrawAspect="Content" ObjectID="_1695190729" r:id="rId88"/>
        </w:object>
      </w:r>
      <w:r>
        <w:rPr>
          <w:rFonts w:ascii="Times New Roman" w:hAnsi="Times New Roman" w:hint="eastAsia"/>
          <w:sz w:val="24"/>
          <w:szCs w:val="24"/>
        </w:rPr>
        <w:t>，校准可行。</w:t>
      </w:r>
    </w:p>
    <w:p w:rsidR="005D7C4D" w:rsidRPr="00CF1C5D" w:rsidRDefault="005D7C4D" w:rsidP="00101899">
      <w:pPr>
        <w:rPr>
          <w:color w:val="000000"/>
        </w:rPr>
      </w:pPr>
    </w:p>
    <w:p w:rsidR="005D7C4D" w:rsidRDefault="005D7C4D" w:rsidP="00101899">
      <w:pPr>
        <w:rPr>
          <w:color w:val="000000"/>
        </w:rPr>
      </w:pPr>
    </w:p>
    <w:p w:rsidR="005D7C4D" w:rsidRPr="00B161E6" w:rsidRDefault="005D7C4D" w:rsidP="00364209">
      <w:pPr>
        <w:spacing w:line="360" w:lineRule="auto"/>
        <w:jc w:val="right"/>
      </w:pPr>
      <w:r w:rsidRPr="00B161E6">
        <w:rPr>
          <w:rFonts w:cs="宋体" w:hint="eastAsia"/>
        </w:rPr>
        <w:t>《防雷元件测试仪》校准规范编写组</w:t>
      </w:r>
      <w:r w:rsidRPr="00B161E6">
        <w:t xml:space="preserve">  </w:t>
      </w:r>
    </w:p>
    <w:p w:rsidR="005D7C4D" w:rsidRPr="000D6EB7" w:rsidRDefault="005D7C4D" w:rsidP="00725AD9">
      <w:pPr>
        <w:wordWrap w:val="0"/>
        <w:jc w:val="right"/>
      </w:pPr>
      <w:r w:rsidRPr="00B161E6">
        <w:t xml:space="preserve">                                   2021</w:t>
      </w:r>
      <w:r w:rsidRPr="00B161E6">
        <w:rPr>
          <w:rFonts w:cs="宋体" w:hint="eastAsia"/>
        </w:rPr>
        <w:t>年</w:t>
      </w:r>
      <w:r w:rsidRPr="00B161E6">
        <w:t>08</w:t>
      </w:r>
      <w:r w:rsidRPr="00B161E6">
        <w:rPr>
          <w:rFonts w:cs="宋体" w:hint="eastAsia"/>
        </w:rPr>
        <w:t>月</w:t>
      </w:r>
      <w:r w:rsidRPr="00B161E6">
        <w:t>22</w:t>
      </w:r>
      <w:r w:rsidRPr="00B161E6">
        <w:rPr>
          <w:rFonts w:cs="宋体" w:hint="eastAsia"/>
        </w:rPr>
        <w:t>日</w:t>
      </w:r>
      <w:r>
        <w:t xml:space="preserve">       </w:t>
      </w:r>
    </w:p>
    <w:sectPr w:rsidR="005D7C4D" w:rsidRPr="000D6EB7" w:rsidSect="00F239E9">
      <w:headerReference w:type="default" r:id="rId89"/>
      <w:pgSz w:w="11906" w:h="16838" w:code="9"/>
      <w:pgMar w:top="1440" w:right="1466" w:bottom="1440" w:left="1134" w:header="1134" w:footer="992" w:gutter="0"/>
      <w:pgNumType w:start="1"/>
      <w:cols w:space="720"/>
      <w:docGrid w:type="linesAndChar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C4D" w:rsidRDefault="005D7C4D" w:rsidP="000D6EB7">
      <w:r>
        <w:separator/>
      </w:r>
    </w:p>
  </w:endnote>
  <w:endnote w:type="continuationSeparator" w:id="0">
    <w:p w:rsidR="005D7C4D" w:rsidRDefault="005D7C4D" w:rsidP="000D6E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C4D" w:rsidRDefault="005D7C4D" w:rsidP="000D6EB7">
      <w:r>
        <w:separator/>
      </w:r>
    </w:p>
  </w:footnote>
  <w:footnote w:type="continuationSeparator" w:id="0">
    <w:p w:rsidR="005D7C4D" w:rsidRDefault="005D7C4D" w:rsidP="000D6E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C4D" w:rsidRPr="004E0D1A" w:rsidRDefault="005D7C4D">
    <w:pPr>
      <w:pStyle w:val="Header"/>
      <w:rPr>
        <w:sz w:val="21"/>
        <w:szCs w:val="21"/>
      </w:rPr>
    </w:pPr>
    <w:r w:rsidRPr="004E0D1A">
      <w:rPr>
        <w:rFonts w:cs="宋体" w:hint="eastAsia"/>
        <w:color w:val="000000"/>
        <w:sz w:val="21"/>
        <w:szCs w:val="21"/>
      </w:rPr>
      <w:t>防雷元件测试仪</w:t>
    </w:r>
    <w:r>
      <w:rPr>
        <w:rFonts w:cs="宋体" w:hint="eastAsia"/>
        <w:color w:val="000000"/>
        <w:sz w:val="21"/>
        <w:szCs w:val="21"/>
      </w:rPr>
      <w:t>校准</w:t>
    </w:r>
    <w:r w:rsidRPr="004E0D1A">
      <w:rPr>
        <w:rFonts w:cs="宋体" w:hint="eastAsia"/>
        <w:color w:val="000000"/>
        <w:sz w:val="21"/>
        <w:szCs w:val="21"/>
      </w:rPr>
      <w:t>测量不确定度评定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C"/>
    <w:lvl w:ilvl="0">
      <w:start w:val="1"/>
      <w:numFmt w:val="none"/>
      <w:suff w:val="nothing"/>
      <w:lvlText w:val="%1"/>
      <w:lvlJc w:val="left"/>
      <w:rPr>
        <w:rFonts w:ascii="Times New Roman" w:hAnsi="Times New Roman" w:cs="Times New Roman" w:hint="default"/>
        <w:b/>
        <w:bCs/>
        <w:i w:val="0"/>
        <w:iCs w:val="0"/>
        <w:sz w:val="21"/>
        <w:szCs w:val="21"/>
      </w:rPr>
    </w:lvl>
    <w:lvl w:ilvl="1">
      <w:start w:val="1"/>
      <w:numFmt w:val="decimal"/>
      <w:suff w:val="nothing"/>
      <w:lvlText w:val="%1%2　"/>
      <w:lvlJc w:val="left"/>
    </w:lvl>
    <w:lvl w:ilvl="2">
      <w:start w:val="1"/>
      <w:numFmt w:val="decimal"/>
      <w:suff w:val="nothing"/>
      <w:lvlText w:val="%1%2.%3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suff w:val="nothing"/>
      <w:lvlText w:val="%1%2.%3.%4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suff w:val="nothing"/>
      <w:lvlText w:val="%1%2.%3.%4.%5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suff w:val="nothing"/>
      <w:lvlText w:val="%1%2.%3.%4.%5.%6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>
    <w:nsid w:val="00B00CA7"/>
    <w:multiLevelType w:val="multilevel"/>
    <w:tmpl w:val="47F630B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  <w:rPr>
        <w:rFonts w:hint="eastAsia"/>
      </w:rPr>
    </w:lvl>
  </w:abstractNum>
  <w:abstractNum w:abstractNumId="2">
    <w:nsid w:val="0236745D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54B4811"/>
    <w:multiLevelType w:val="multilevel"/>
    <w:tmpl w:val="A5AA145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  <w:rPr>
        <w:rFonts w:hint="eastAsia"/>
      </w:rPr>
    </w:lvl>
  </w:abstractNum>
  <w:abstractNum w:abstractNumId="4">
    <w:nsid w:val="063551BE"/>
    <w:multiLevelType w:val="multilevel"/>
    <w:tmpl w:val="F3024066"/>
    <w:lvl w:ilvl="0">
      <w:start w:val="1"/>
      <w:numFmt w:val="none"/>
      <w:lvlText w:val="3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79F20C3"/>
    <w:multiLevelType w:val="multilevel"/>
    <w:tmpl w:val="38177E54"/>
    <w:lvl w:ilvl="0">
      <w:start w:val="4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6">
    <w:nsid w:val="0BF90AD7"/>
    <w:multiLevelType w:val="multilevel"/>
    <w:tmpl w:val="0BF90AD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CF53982"/>
    <w:multiLevelType w:val="multilevel"/>
    <w:tmpl w:val="0F220C2A"/>
    <w:lvl w:ilvl="0">
      <w:start w:val="1"/>
      <w:numFmt w:val="none"/>
      <w:lvlText w:val="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  <w:rPr>
        <w:rFonts w:hint="eastAsia"/>
      </w:rPr>
    </w:lvl>
  </w:abstractNum>
  <w:abstractNum w:abstractNumId="8">
    <w:nsid w:val="0EA466DE"/>
    <w:multiLevelType w:val="multilevel"/>
    <w:tmpl w:val="A98A9EE4"/>
    <w:lvl w:ilvl="0">
      <w:start w:val="1"/>
      <w:numFmt w:val="none"/>
      <w:lvlText w:val="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  <w:rPr>
        <w:rFonts w:hint="eastAsia"/>
      </w:rPr>
    </w:lvl>
  </w:abstractNum>
  <w:abstractNum w:abstractNumId="9">
    <w:nsid w:val="0EE0653F"/>
    <w:multiLevelType w:val="hybridMultilevel"/>
    <w:tmpl w:val="12245D12"/>
    <w:lvl w:ilvl="0" w:tplc="66AA1294">
      <w:start w:val="1"/>
      <w:numFmt w:val="lowerLetter"/>
      <w:lvlText w:val="%1）"/>
      <w:lvlJc w:val="left"/>
      <w:pPr>
        <w:ind w:left="120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>
      <w:start w:val="1"/>
      <w:numFmt w:val="lowerRoman"/>
      <w:lvlText w:val="%3."/>
      <w:lvlJc w:val="righ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19">
      <w:start w:val="1"/>
      <w:numFmt w:val="lowerLetter"/>
      <w:lvlText w:val="%5)"/>
      <w:lvlJc w:val="left"/>
      <w:pPr>
        <w:ind w:left="2940" w:hanging="420"/>
      </w:pPr>
    </w:lvl>
    <w:lvl w:ilvl="5" w:tplc="0409001B">
      <w:start w:val="1"/>
      <w:numFmt w:val="lowerRoman"/>
      <w:lvlText w:val="%6."/>
      <w:lvlJc w:val="right"/>
      <w:pPr>
        <w:ind w:left="3360" w:hanging="420"/>
      </w:pPr>
    </w:lvl>
    <w:lvl w:ilvl="6" w:tplc="0409000F">
      <w:start w:val="1"/>
      <w:numFmt w:val="decimal"/>
      <w:lvlText w:val="%7."/>
      <w:lvlJc w:val="left"/>
      <w:pPr>
        <w:ind w:left="3780" w:hanging="420"/>
      </w:pPr>
    </w:lvl>
    <w:lvl w:ilvl="7" w:tplc="04090019">
      <w:start w:val="1"/>
      <w:numFmt w:val="lowerLetter"/>
      <w:lvlText w:val="%8)"/>
      <w:lvlJc w:val="left"/>
      <w:pPr>
        <w:ind w:left="4200" w:hanging="420"/>
      </w:pPr>
    </w:lvl>
    <w:lvl w:ilvl="8" w:tplc="0409001B">
      <w:start w:val="1"/>
      <w:numFmt w:val="lowerRoman"/>
      <w:lvlText w:val="%9."/>
      <w:lvlJc w:val="right"/>
      <w:pPr>
        <w:ind w:left="4620" w:hanging="420"/>
      </w:pPr>
    </w:lvl>
  </w:abstractNum>
  <w:abstractNum w:abstractNumId="10">
    <w:nsid w:val="0FA4423A"/>
    <w:multiLevelType w:val="multilevel"/>
    <w:tmpl w:val="31D57C1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154D51D6"/>
    <w:multiLevelType w:val="multilevel"/>
    <w:tmpl w:val="0BF90AD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7FF2E01"/>
    <w:multiLevelType w:val="multilevel"/>
    <w:tmpl w:val="27FF2E01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黑体" w:eastAsia="黑体" w:hint="eastAsia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宋体" w:eastAsia="宋体" w:hAnsi="宋体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Arial" w:eastAsia="黑体" w:hAnsi="Arial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3">
    <w:nsid w:val="291121E3"/>
    <w:multiLevelType w:val="multilevel"/>
    <w:tmpl w:val="B742E334"/>
    <w:lvl w:ilvl="0">
      <w:start w:val="1"/>
      <w:numFmt w:val="none"/>
      <w:lvlText w:val="3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2F1E5837"/>
    <w:multiLevelType w:val="multilevel"/>
    <w:tmpl w:val="31D57C1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1D57C1E"/>
    <w:multiLevelType w:val="multilevel"/>
    <w:tmpl w:val="31D57C1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22F789B"/>
    <w:multiLevelType w:val="hybridMultilevel"/>
    <w:tmpl w:val="DC5A1FC0"/>
    <w:lvl w:ilvl="0" w:tplc="DFD0E1CC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3A876EA"/>
    <w:multiLevelType w:val="multilevel"/>
    <w:tmpl w:val="31D57C1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359B38FD"/>
    <w:multiLevelType w:val="hybridMultilevel"/>
    <w:tmpl w:val="B742E334"/>
    <w:lvl w:ilvl="0" w:tplc="CEE0FC98">
      <w:start w:val="1"/>
      <w:numFmt w:val="none"/>
      <w:lvlText w:val="3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36D82B24"/>
    <w:multiLevelType w:val="multilevel"/>
    <w:tmpl w:val="31D57C1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38177E54"/>
    <w:multiLevelType w:val="multilevel"/>
    <w:tmpl w:val="9830F032"/>
    <w:lvl w:ilvl="0">
      <w:start w:val="4"/>
      <w:numFmt w:val="none"/>
      <w:lvlText w:val="9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  <w:rPr>
        <w:rFonts w:hint="eastAsia"/>
      </w:rPr>
    </w:lvl>
  </w:abstractNum>
  <w:abstractNum w:abstractNumId="21">
    <w:nsid w:val="3A3E1121"/>
    <w:multiLevelType w:val="hybridMultilevel"/>
    <w:tmpl w:val="5256FE5A"/>
    <w:lvl w:ilvl="0" w:tplc="024089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D7629E3"/>
    <w:multiLevelType w:val="hybridMultilevel"/>
    <w:tmpl w:val="94A630A4"/>
    <w:lvl w:ilvl="0" w:tplc="9732C824">
      <w:start w:val="1"/>
      <w:numFmt w:val="lowerLetter"/>
      <w:lvlText w:val="（%1）"/>
      <w:lvlJc w:val="left"/>
      <w:pPr>
        <w:ind w:left="1200" w:hanging="72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23">
    <w:nsid w:val="4822731C"/>
    <w:multiLevelType w:val="multilevel"/>
    <w:tmpl w:val="47F630B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  <w:rPr>
        <w:rFonts w:hint="eastAsia"/>
      </w:rPr>
    </w:lvl>
  </w:abstractNum>
  <w:abstractNum w:abstractNumId="24">
    <w:nsid w:val="4BE441C3"/>
    <w:multiLevelType w:val="hybridMultilevel"/>
    <w:tmpl w:val="4B74F3D4"/>
    <w:lvl w:ilvl="0" w:tplc="CEE0FC98">
      <w:start w:val="1"/>
      <w:numFmt w:val="none"/>
      <w:lvlText w:val="3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54EA6FB9"/>
    <w:multiLevelType w:val="multilevel"/>
    <w:tmpl w:val="0F220C2A"/>
    <w:lvl w:ilvl="0">
      <w:start w:val="1"/>
      <w:numFmt w:val="none"/>
      <w:lvlText w:val="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  <w:rPr>
        <w:rFonts w:hint="eastAsia"/>
      </w:rPr>
    </w:lvl>
  </w:abstractNum>
  <w:abstractNum w:abstractNumId="26">
    <w:nsid w:val="5EC912E5"/>
    <w:multiLevelType w:val="multilevel"/>
    <w:tmpl w:val="38177E54"/>
    <w:lvl w:ilvl="0">
      <w:start w:val="4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27">
    <w:nsid w:val="68281E1F"/>
    <w:multiLevelType w:val="hybridMultilevel"/>
    <w:tmpl w:val="C2F0FFEA"/>
    <w:lvl w:ilvl="0" w:tplc="C38099E4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68CA4DA2"/>
    <w:multiLevelType w:val="multilevel"/>
    <w:tmpl w:val="4B74F3D4"/>
    <w:lvl w:ilvl="0">
      <w:start w:val="1"/>
      <w:numFmt w:val="none"/>
      <w:lvlText w:val="3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>
    <w:nsid w:val="69BD3ADD"/>
    <w:multiLevelType w:val="multilevel"/>
    <w:tmpl w:val="A5AA145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  <w:rPr>
        <w:rFonts w:hint="eastAsia"/>
      </w:rPr>
    </w:lvl>
  </w:abstractNum>
  <w:abstractNum w:abstractNumId="30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rPr>
        <w:rFonts w:ascii="Times New Roman" w:hAnsi="Times New Roman" w:cs="Times New Roman" w:hint="default"/>
        <w:b/>
        <w:bCs/>
        <w:i w:val="0"/>
        <w:iCs w:val="0"/>
        <w:sz w:val="21"/>
        <w:szCs w:val="21"/>
      </w:rPr>
    </w:lvl>
    <w:lvl w:ilvl="1">
      <w:start w:val="1"/>
      <w:numFmt w:val="decimal"/>
      <w:pStyle w:val="a0"/>
      <w:suff w:val="nothing"/>
      <w:lvlText w:val="%1%2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pStyle w:val="a1"/>
      <w:suff w:val="nothing"/>
      <w:lvlText w:val="%1%2.%3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420"/>
      </w:pPr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210"/>
      </w:pPr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pStyle w:val="a4"/>
      <w:suff w:val="nothing"/>
      <w:lvlText w:val="%1%2.%3.%4.%5.%6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pStyle w:val="a5"/>
      <w:suff w:val="nothing"/>
      <w:lvlText w:val="%1%2.%3.%4.%5.%6.%7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</w:lvl>
  </w:abstractNum>
  <w:abstractNum w:abstractNumId="31">
    <w:nsid w:val="6F345B2B"/>
    <w:multiLevelType w:val="multilevel"/>
    <w:tmpl w:val="6F345B2B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779841D5"/>
    <w:multiLevelType w:val="multilevel"/>
    <w:tmpl w:val="8C9A632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6"/>
  </w:num>
  <w:num w:numId="4">
    <w:abstractNumId w:val="15"/>
  </w:num>
  <w:num w:numId="5">
    <w:abstractNumId w:val="20"/>
  </w:num>
  <w:num w:numId="6">
    <w:abstractNumId w:val="10"/>
  </w:num>
  <w:num w:numId="7">
    <w:abstractNumId w:val="19"/>
  </w:num>
  <w:num w:numId="8">
    <w:abstractNumId w:val="14"/>
  </w:num>
  <w:num w:numId="9">
    <w:abstractNumId w:val="17"/>
  </w:num>
  <w:num w:numId="10">
    <w:abstractNumId w:val="0"/>
  </w:num>
  <w:num w:numId="11">
    <w:abstractNumId w:val="18"/>
  </w:num>
  <w:num w:numId="12">
    <w:abstractNumId w:val="27"/>
  </w:num>
  <w:num w:numId="13">
    <w:abstractNumId w:val="32"/>
  </w:num>
  <w:num w:numId="14">
    <w:abstractNumId w:val="26"/>
  </w:num>
  <w:num w:numId="15">
    <w:abstractNumId w:val="5"/>
  </w:num>
  <w:num w:numId="16">
    <w:abstractNumId w:val="16"/>
  </w:num>
  <w:num w:numId="17">
    <w:abstractNumId w:val="13"/>
  </w:num>
  <w:num w:numId="18">
    <w:abstractNumId w:val="24"/>
  </w:num>
  <w:num w:numId="19">
    <w:abstractNumId w:val="28"/>
  </w:num>
  <w:num w:numId="20">
    <w:abstractNumId w:val="3"/>
  </w:num>
  <w:num w:numId="21">
    <w:abstractNumId w:val="4"/>
  </w:num>
  <w:num w:numId="22">
    <w:abstractNumId w:val="11"/>
  </w:num>
  <w:num w:numId="23">
    <w:abstractNumId w:val="23"/>
  </w:num>
  <w:num w:numId="24">
    <w:abstractNumId w:val="7"/>
  </w:num>
  <w:num w:numId="25">
    <w:abstractNumId w:val="25"/>
  </w:num>
  <w:num w:numId="26">
    <w:abstractNumId w:val="8"/>
  </w:num>
  <w:num w:numId="27">
    <w:abstractNumId w:val="1"/>
  </w:num>
  <w:num w:numId="28">
    <w:abstractNumId w:val="29"/>
  </w:num>
  <w:num w:numId="29">
    <w:abstractNumId w:val="2"/>
  </w:num>
  <w:num w:numId="30">
    <w:abstractNumId w:val="12"/>
  </w:num>
  <w:num w:numId="31">
    <w:abstractNumId w:val="22"/>
  </w:num>
  <w:num w:numId="32">
    <w:abstractNumId w:val="9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1077"/>
    <w:rsid w:val="00042528"/>
    <w:rsid w:val="0004357D"/>
    <w:rsid w:val="0004533C"/>
    <w:rsid w:val="000529BE"/>
    <w:rsid w:val="00052B85"/>
    <w:rsid w:val="00070643"/>
    <w:rsid w:val="00073732"/>
    <w:rsid w:val="00081B38"/>
    <w:rsid w:val="00093CCA"/>
    <w:rsid w:val="000A0071"/>
    <w:rsid w:val="000A0DFB"/>
    <w:rsid w:val="000A2C1D"/>
    <w:rsid w:val="000A52D5"/>
    <w:rsid w:val="000A539C"/>
    <w:rsid w:val="000A5D09"/>
    <w:rsid w:val="000B4BEC"/>
    <w:rsid w:val="000C2D32"/>
    <w:rsid w:val="000D6EB7"/>
    <w:rsid w:val="000E24F1"/>
    <w:rsid w:val="000F3831"/>
    <w:rsid w:val="000F68A9"/>
    <w:rsid w:val="000F78AB"/>
    <w:rsid w:val="00101899"/>
    <w:rsid w:val="0011107F"/>
    <w:rsid w:val="001211FF"/>
    <w:rsid w:val="00123FFE"/>
    <w:rsid w:val="00126BE9"/>
    <w:rsid w:val="00132A8E"/>
    <w:rsid w:val="001349E5"/>
    <w:rsid w:val="00137890"/>
    <w:rsid w:val="00154291"/>
    <w:rsid w:val="001553B5"/>
    <w:rsid w:val="001611F9"/>
    <w:rsid w:val="00183905"/>
    <w:rsid w:val="00187700"/>
    <w:rsid w:val="001C5917"/>
    <w:rsid w:val="001C5ADE"/>
    <w:rsid w:val="001C7D9E"/>
    <w:rsid w:val="001D256D"/>
    <w:rsid w:val="001D35BC"/>
    <w:rsid w:val="001F31DD"/>
    <w:rsid w:val="002011CB"/>
    <w:rsid w:val="002120A5"/>
    <w:rsid w:val="00217207"/>
    <w:rsid w:val="002209DC"/>
    <w:rsid w:val="00230A7B"/>
    <w:rsid w:val="00234709"/>
    <w:rsid w:val="002572C4"/>
    <w:rsid w:val="00282DA9"/>
    <w:rsid w:val="00290940"/>
    <w:rsid w:val="00292313"/>
    <w:rsid w:val="0029257F"/>
    <w:rsid w:val="0029606C"/>
    <w:rsid w:val="002A2C20"/>
    <w:rsid w:val="002B27B6"/>
    <w:rsid w:val="002B2EEF"/>
    <w:rsid w:val="002D514A"/>
    <w:rsid w:val="002F137E"/>
    <w:rsid w:val="002F3D01"/>
    <w:rsid w:val="00300A72"/>
    <w:rsid w:val="003146DF"/>
    <w:rsid w:val="00314C76"/>
    <w:rsid w:val="00351AF5"/>
    <w:rsid w:val="003539F8"/>
    <w:rsid w:val="00364209"/>
    <w:rsid w:val="00371E96"/>
    <w:rsid w:val="003778E9"/>
    <w:rsid w:val="00380D18"/>
    <w:rsid w:val="0038588A"/>
    <w:rsid w:val="003B4837"/>
    <w:rsid w:val="003C5F43"/>
    <w:rsid w:val="003C6CF2"/>
    <w:rsid w:val="003D0F15"/>
    <w:rsid w:val="003D543A"/>
    <w:rsid w:val="003E28EA"/>
    <w:rsid w:val="0040434B"/>
    <w:rsid w:val="00404C0A"/>
    <w:rsid w:val="00410ABA"/>
    <w:rsid w:val="004126ED"/>
    <w:rsid w:val="0041443B"/>
    <w:rsid w:val="00415DE8"/>
    <w:rsid w:val="004231B2"/>
    <w:rsid w:val="004263B5"/>
    <w:rsid w:val="00427617"/>
    <w:rsid w:val="0043314C"/>
    <w:rsid w:val="00437B44"/>
    <w:rsid w:val="00442EB2"/>
    <w:rsid w:val="00443BB7"/>
    <w:rsid w:val="00451510"/>
    <w:rsid w:val="00457491"/>
    <w:rsid w:val="004611DB"/>
    <w:rsid w:val="004772BF"/>
    <w:rsid w:val="00481EE3"/>
    <w:rsid w:val="00485842"/>
    <w:rsid w:val="004A5FA2"/>
    <w:rsid w:val="004B2984"/>
    <w:rsid w:val="004B612E"/>
    <w:rsid w:val="004C15AB"/>
    <w:rsid w:val="004D7940"/>
    <w:rsid w:val="004E0D1A"/>
    <w:rsid w:val="004F5FEF"/>
    <w:rsid w:val="004F797A"/>
    <w:rsid w:val="0050683B"/>
    <w:rsid w:val="00510356"/>
    <w:rsid w:val="00512100"/>
    <w:rsid w:val="0053631C"/>
    <w:rsid w:val="00542AB9"/>
    <w:rsid w:val="005432F7"/>
    <w:rsid w:val="005442BE"/>
    <w:rsid w:val="0054734D"/>
    <w:rsid w:val="00550F80"/>
    <w:rsid w:val="005604BB"/>
    <w:rsid w:val="00561465"/>
    <w:rsid w:val="00576969"/>
    <w:rsid w:val="00576CFA"/>
    <w:rsid w:val="00577EFB"/>
    <w:rsid w:val="00580D2E"/>
    <w:rsid w:val="00581942"/>
    <w:rsid w:val="00581B17"/>
    <w:rsid w:val="005878B1"/>
    <w:rsid w:val="00591C38"/>
    <w:rsid w:val="005A12E1"/>
    <w:rsid w:val="005B5A54"/>
    <w:rsid w:val="005B67E6"/>
    <w:rsid w:val="005B70C2"/>
    <w:rsid w:val="005B7F54"/>
    <w:rsid w:val="005C5DE4"/>
    <w:rsid w:val="005D413C"/>
    <w:rsid w:val="005D7C4D"/>
    <w:rsid w:val="005E0EA9"/>
    <w:rsid w:val="005E1152"/>
    <w:rsid w:val="005E1B0A"/>
    <w:rsid w:val="00617F4E"/>
    <w:rsid w:val="0062010B"/>
    <w:rsid w:val="006220B7"/>
    <w:rsid w:val="006271B5"/>
    <w:rsid w:val="00644891"/>
    <w:rsid w:val="00652B18"/>
    <w:rsid w:val="006558F1"/>
    <w:rsid w:val="00656906"/>
    <w:rsid w:val="0066593F"/>
    <w:rsid w:val="006759CB"/>
    <w:rsid w:val="006763D4"/>
    <w:rsid w:val="00682447"/>
    <w:rsid w:val="006A4E63"/>
    <w:rsid w:val="006D1DAD"/>
    <w:rsid w:val="006D24C8"/>
    <w:rsid w:val="006D3089"/>
    <w:rsid w:val="006D38C0"/>
    <w:rsid w:val="006E0F2B"/>
    <w:rsid w:val="006F0819"/>
    <w:rsid w:val="00722216"/>
    <w:rsid w:val="00725AD9"/>
    <w:rsid w:val="00742D27"/>
    <w:rsid w:val="00743498"/>
    <w:rsid w:val="007520ED"/>
    <w:rsid w:val="0075267E"/>
    <w:rsid w:val="0075303D"/>
    <w:rsid w:val="0075503E"/>
    <w:rsid w:val="00765BE4"/>
    <w:rsid w:val="00766129"/>
    <w:rsid w:val="00781AE1"/>
    <w:rsid w:val="00796C2B"/>
    <w:rsid w:val="007A0605"/>
    <w:rsid w:val="007A3F35"/>
    <w:rsid w:val="007A685E"/>
    <w:rsid w:val="007A76A7"/>
    <w:rsid w:val="007A76DE"/>
    <w:rsid w:val="007D020F"/>
    <w:rsid w:val="007E1AB4"/>
    <w:rsid w:val="007E1F05"/>
    <w:rsid w:val="007E561F"/>
    <w:rsid w:val="0081124E"/>
    <w:rsid w:val="00817030"/>
    <w:rsid w:val="00817298"/>
    <w:rsid w:val="00825326"/>
    <w:rsid w:val="008555C3"/>
    <w:rsid w:val="0086039C"/>
    <w:rsid w:val="008744DB"/>
    <w:rsid w:val="00875EE2"/>
    <w:rsid w:val="00880C1D"/>
    <w:rsid w:val="008950F9"/>
    <w:rsid w:val="008A0788"/>
    <w:rsid w:val="008B066D"/>
    <w:rsid w:val="008B4FEE"/>
    <w:rsid w:val="008B6F1E"/>
    <w:rsid w:val="008C27B3"/>
    <w:rsid w:val="008C7760"/>
    <w:rsid w:val="008D16AF"/>
    <w:rsid w:val="008D28D7"/>
    <w:rsid w:val="008F1061"/>
    <w:rsid w:val="008F1077"/>
    <w:rsid w:val="008F495B"/>
    <w:rsid w:val="00901ECD"/>
    <w:rsid w:val="009035B0"/>
    <w:rsid w:val="00903D65"/>
    <w:rsid w:val="009040FB"/>
    <w:rsid w:val="009134F0"/>
    <w:rsid w:val="00915299"/>
    <w:rsid w:val="00930F6F"/>
    <w:rsid w:val="00936537"/>
    <w:rsid w:val="0094353D"/>
    <w:rsid w:val="00946017"/>
    <w:rsid w:val="00952E69"/>
    <w:rsid w:val="00955B50"/>
    <w:rsid w:val="00956AB9"/>
    <w:rsid w:val="00976A67"/>
    <w:rsid w:val="009930D8"/>
    <w:rsid w:val="00995EC1"/>
    <w:rsid w:val="009C35E4"/>
    <w:rsid w:val="009D1262"/>
    <w:rsid w:val="009D1568"/>
    <w:rsid w:val="009F0E7D"/>
    <w:rsid w:val="00A01261"/>
    <w:rsid w:val="00A07493"/>
    <w:rsid w:val="00A13B5D"/>
    <w:rsid w:val="00A20832"/>
    <w:rsid w:val="00A35666"/>
    <w:rsid w:val="00A36287"/>
    <w:rsid w:val="00A4057A"/>
    <w:rsid w:val="00A5384B"/>
    <w:rsid w:val="00A544CD"/>
    <w:rsid w:val="00A81553"/>
    <w:rsid w:val="00A93AFD"/>
    <w:rsid w:val="00A97744"/>
    <w:rsid w:val="00AB60A0"/>
    <w:rsid w:val="00AB76F4"/>
    <w:rsid w:val="00AC4343"/>
    <w:rsid w:val="00AC4BEB"/>
    <w:rsid w:val="00AE72E5"/>
    <w:rsid w:val="00AE7B21"/>
    <w:rsid w:val="00AF48A7"/>
    <w:rsid w:val="00B00592"/>
    <w:rsid w:val="00B01F3C"/>
    <w:rsid w:val="00B10AC9"/>
    <w:rsid w:val="00B161E6"/>
    <w:rsid w:val="00B223E8"/>
    <w:rsid w:val="00B249F2"/>
    <w:rsid w:val="00B409F3"/>
    <w:rsid w:val="00B41081"/>
    <w:rsid w:val="00B448C2"/>
    <w:rsid w:val="00B614DF"/>
    <w:rsid w:val="00B71CC2"/>
    <w:rsid w:val="00B722BA"/>
    <w:rsid w:val="00B7709A"/>
    <w:rsid w:val="00B77283"/>
    <w:rsid w:val="00B852EB"/>
    <w:rsid w:val="00B86734"/>
    <w:rsid w:val="00B93342"/>
    <w:rsid w:val="00BA6A3F"/>
    <w:rsid w:val="00BB0CF8"/>
    <w:rsid w:val="00BB6B48"/>
    <w:rsid w:val="00BC00A0"/>
    <w:rsid w:val="00BC034F"/>
    <w:rsid w:val="00BC66CF"/>
    <w:rsid w:val="00BD385D"/>
    <w:rsid w:val="00BF398B"/>
    <w:rsid w:val="00BF3EAE"/>
    <w:rsid w:val="00C06A51"/>
    <w:rsid w:val="00C11176"/>
    <w:rsid w:val="00C338E3"/>
    <w:rsid w:val="00C461C9"/>
    <w:rsid w:val="00C57F9A"/>
    <w:rsid w:val="00C7462D"/>
    <w:rsid w:val="00C8152F"/>
    <w:rsid w:val="00C82B39"/>
    <w:rsid w:val="00C94F26"/>
    <w:rsid w:val="00CA3816"/>
    <w:rsid w:val="00CA512D"/>
    <w:rsid w:val="00CB18F1"/>
    <w:rsid w:val="00CC11E3"/>
    <w:rsid w:val="00CC3FB9"/>
    <w:rsid w:val="00CC7B3A"/>
    <w:rsid w:val="00CC7F53"/>
    <w:rsid w:val="00CD7AEB"/>
    <w:rsid w:val="00CE70C0"/>
    <w:rsid w:val="00CF1C5D"/>
    <w:rsid w:val="00D022B1"/>
    <w:rsid w:val="00D0235E"/>
    <w:rsid w:val="00D0414B"/>
    <w:rsid w:val="00D04E92"/>
    <w:rsid w:val="00D06403"/>
    <w:rsid w:val="00D07404"/>
    <w:rsid w:val="00D11B27"/>
    <w:rsid w:val="00D125B3"/>
    <w:rsid w:val="00D36DD9"/>
    <w:rsid w:val="00D439F7"/>
    <w:rsid w:val="00D739DC"/>
    <w:rsid w:val="00D85BFF"/>
    <w:rsid w:val="00D96CD9"/>
    <w:rsid w:val="00D9755B"/>
    <w:rsid w:val="00DA0D3D"/>
    <w:rsid w:val="00DB074F"/>
    <w:rsid w:val="00DB67B0"/>
    <w:rsid w:val="00DC2B57"/>
    <w:rsid w:val="00DC64DF"/>
    <w:rsid w:val="00DE2A33"/>
    <w:rsid w:val="00DF71D2"/>
    <w:rsid w:val="00E0435E"/>
    <w:rsid w:val="00E17299"/>
    <w:rsid w:val="00E17DCA"/>
    <w:rsid w:val="00E23123"/>
    <w:rsid w:val="00E23B79"/>
    <w:rsid w:val="00E27513"/>
    <w:rsid w:val="00E31C7D"/>
    <w:rsid w:val="00E328BF"/>
    <w:rsid w:val="00E417C9"/>
    <w:rsid w:val="00E43555"/>
    <w:rsid w:val="00E45F22"/>
    <w:rsid w:val="00E47030"/>
    <w:rsid w:val="00E53460"/>
    <w:rsid w:val="00E54122"/>
    <w:rsid w:val="00E610AB"/>
    <w:rsid w:val="00E63468"/>
    <w:rsid w:val="00E64C3C"/>
    <w:rsid w:val="00E8309B"/>
    <w:rsid w:val="00E90886"/>
    <w:rsid w:val="00E911FD"/>
    <w:rsid w:val="00E93AAF"/>
    <w:rsid w:val="00E96A64"/>
    <w:rsid w:val="00E96BB4"/>
    <w:rsid w:val="00EA2B54"/>
    <w:rsid w:val="00EA5597"/>
    <w:rsid w:val="00EB1CAC"/>
    <w:rsid w:val="00EC5C9D"/>
    <w:rsid w:val="00EE71BE"/>
    <w:rsid w:val="00F06EB3"/>
    <w:rsid w:val="00F1565C"/>
    <w:rsid w:val="00F20A56"/>
    <w:rsid w:val="00F239E9"/>
    <w:rsid w:val="00F316C3"/>
    <w:rsid w:val="00F3779E"/>
    <w:rsid w:val="00F47388"/>
    <w:rsid w:val="00F50A55"/>
    <w:rsid w:val="00F52099"/>
    <w:rsid w:val="00F53691"/>
    <w:rsid w:val="00F747A5"/>
    <w:rsid w:val="00F7531B"/>
    <w:rsid w:val="00F77CEE"/>
    <w:rsid w:val="00F77F0A"/>
    <w:rsid w:val="00F8153E"/>
    <w:rsid w:val="00F860EC"/>
    <w:rsid w:val="00F94F55"/>
    <w:rsid w:val="00FA7481"/>
    <w:rsid w:val="00FA7B9F"/>
    <w:rsid w:val="00FB60EC"/>
    <w:rsid w:val="00FC2F9E"/>
    <w:rsid w:val="00FD6B0C"/>
    <w:rsid w:val="00FF0E25"/>
    <w:rsid w:val="00FF4104"/>
    <w:rsid w:val="00FF6940"/>
    <w:rsid w:val="00FF7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6EB7"/>
    <w:pPr>
      <w:widowControl w:val="0"/>
      <w:jc w:val="both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D6EB7"/>
    <w:pPr>
      <w:numPr>
        <w:numId w:val="29"/>
      </w:numPr>
      <w:spacing w:beforeLines="40" w:afterLines="40" w:line="360" w:lineRule="auto"/>
      <w:outlineLvl w:val="0"/>
    </w:pPr>
    <w:rPr>
      <w:rFonts w:ascii="黑体" w:eastAsia="黑体" w:cs="黑体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6EB7"/>
    <w:pPr>
      <w:numPr>
        <w:ilvl w:val="1"/>
        <w:numId w:val="29"/>
      </w:numPr>
      <w:spacing w:line="560" w:lineRule="exact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0D6EB7"/>
    <w:pPr>
      <w:numPr>
        <w:ilvl w:val="2"/>
        <w:numId w:val="29"/>
      </w:numPr>
      <w:spacing w:line="360" w:lineRule="auto"/>
      <w:outlineLvl w:val="2"/>
    </w:pPr>
    <w:rPr>
      <w:rFonts w:ascii="宋体" w:hAnsi="宋体" w:cs="宋体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D6EB7"/>
    <w:pPr>
      <w:keepNext/>
      <w:keepLines/>
      <w:numPr>
        <w:ilvl w:val="3"/>
        <w:numId w:val="29"/>
      </w:numPr>
      <w:spacing w:before="280" w:after="290" w:line="376" w:lineRule="auto"/>
      <w:outlineLvl w:val="3"/>
    </w:pPr>
    <w:rPr>
      <w:rFonts w:ascii="Arial" w:eastAsia="黑体" w:hAnsi="Arial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D6EB7"/>
    <w:pPr>
      <w:keepNext/>
      <w:keepLines/>
      <w:numPr>
        <w:ilvl w:val="4"/>
        <w:numId w:val="29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D6EB7"/>
    <w:pPr>
      <w:keepNext/>
      <w:keepLines/>
      <w:numPr>
        <w:ilvl w:val="5"/>
        <w:numId w:val="29"/>
      </w:numPr>
      <w:spacing w:before="240" w:after="64" w:line="320" w:lineRule="auto"/>
      <w:outlineLvl w:val="5"/>
    </w:pPr>
    <w:rPr>
      <w:rFonts w:ascii="Arial" w:eastAsia="黑体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0D6EB7"/>
    <w:pPr>
      <w:keepNext/>
      <w:keepLines/>
      <w:numPr>
        <w:ilvl w:val="6"/>
        <w:numId w:val="29"/>
      </w:numPr>
      <w:spacing w:before="240" w:after="64" w:line="320" w:lineRule="auto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0D6EB7"/>
    <w:pPr>
      <w:keepNext/>
      <w:keepLines/>
      <w:numPr>
        <w:ilvl w:val="7"/>
        <w:numId w:val="29"/>
      </w:numPr>
      <w:spacing w:before="240" w:after="64" w:line="320" w:lineRule="auto"/>
      <w:outlineLvl w:val="7"/>
    </w:pPr>
    <w:rPr>
      <w:rFonts w:ascii="Arial" w:eastAsia="黑体" w:hAnsi="Arial" w:cs="Arial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D6EB7"/>
    <w:pPr>
      <w:keepNext/>
      <w:keepLines/>
      <w:numPr>
        <w:ilvl w:val="8"/>
        <w:numId w:val="29"/>
      </w:numPr>
      <w:spacing w:before="240" w:after="64" w:line="320" w:lineRule="auto"/>
      <w:outlineLvl w:val="8"/>
    </w:pPr>
    <w:rPr>
      <w:rFonts w:ascii="Arial" w:eastAsia="黑体" w:hAnsi="Arial" w:cs="Arial"/>
      <w:sz w:val="21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D6EB7"/>
    <w:rPr>
      <w:rFonts w:ascii="黑体" w:eastAsia="黑体" w:hAnsi="Times New Roman" w:cs="黑体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D6EB7"/>
    <w:rPr>
      <w:rFonts w:ascii="Times New Roman" w:eastAsia="宋体" w:hAnsi="Times New Roman" w:cs="Times New Roman"/>
      <w:sz w:val="24"/>
      <w:szCs w:val="24"/>
      <w:lang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D6EB7"/>
    <w:rPr>
      <w:rFonts w:ascii="宋体" w:eastAsia="宋体" w:hAnsi="宋体" w:cs="宋体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D6EB7"/>
    <w:rPr>
      <w:rFonts w:ascii="Arial" w:eastAsia="黑体" w:hAnsi="Arial" w:cs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D6EB7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D6EB7"/>
    <w:rPr>
      <w:rFonts w:ascii="Arial" w:eastAsia="黑体" w:hAnsi="Arial" w:cs="Arial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D6EB7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D6EB7"/>
    <w:rPr>
      <w:rFonts w:ascii="Arial" w:eastAsia="黑体" w:hAnsi="Arial" w:cs="Arial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D6EB7"/>
    <w:rPr>
      <w:rFonts w:ascii="Arial" w:eastAsia="黑体" w:hAnsi="Arial" w:cs="Arial"/>
      <w:sz w:val="21"/>
      <w:szCs w:val="21"/>
    </w:rPr>
  </w:style>
  <w:style w:type="paragraph" w:styleId="Header">
    <w:name w:val="header"/>
    <w:basedOn w:val="Normal"/>
    <w:link w:val="HeaderChar"/>
    <w:uiPriority w:val="99"/>
    <w:rsid w:val="000D6E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D6EB7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0D6E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D6EB7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0D6EB7"/>
  </w:style>
  <w:style w:type="character" w:styleId="Hyperlink">
    <w:name w:val="Hyperlink"/>
    <w:basedOn w:val="DefaultParagraphFont"/>
    <w:uiPriority w:val="99"/>
    <w:rsid w:val="000D6EB7"/>
    <w:rPr>
      <w:color w:val="0000FF"/>
      <w:u w:val="single"/>
    </w:rPr>
  </w:style>
  <w:style w:type="paragraph" w:customStyle="1" w:styleId="a">
    <w:name w:val="前言、引言标题"/>
    <w:next w:val="Normal"/>
    <w:uiPriority w:val="99"/>
    <w:rsid w:val="000D6EB7"/>
    <w:pPr>
      <w:numPr>
        <w:numId w:val="1"/>
      </w:numPr>
      <w:shd w:val="clear" w:color="auto" w:fill="FFFFFF"/>
      <w:spacing w:before="640" w:after="560"/>
      <w:jc w:val="center"/>
      <w:outlineLvl w:val="0"/>
    </w:pPr>
    <w:rPr>
      <w:rFonts w:ascii="黑体" w:eastAsia="黑体" w:hAnsi="Times New Roman" w:cs="黑体"/>
      <w:kern w:val="0"/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rsid w:val="000D6EB7"/>
    <w:pPr>
      <w:spacing w:after="120" w:line="480" w:lineRule="auto"/>
      <w:ind w:leftChars="200" w:left="420"/>
    </w:pPr>
    <w:rPr>
      <w:sz w:val="21"/>
      <w:szCs w:val="21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D6EB7"/>
    <w:rPr>
      <w:rFonts w:ascii="Times New Roman" w:eastAsia="宋体" w:hAnsi="Times New Roman" w:cs="Times New Roman"/>
      <w:sz w:val="20"/>
      <w:szCs w:val="20"/>
    </w:rPr>
  </w:style>
  <w:style w:type="paragraph" w:styleId="TOC2">
    <w:name w:val="toc 2"/>
    <w:basedOn w:val="Normal"/>
    <w:next w:val="Normal"/>
    <w:autoRedefine/>
    <w:uiPriority w:val="99"/>
    <w:semiHidden/>
    <w:rsid w:val="000D6EB7"/>
    <w:pPr>
      <w:ind w:leftChars="200" w:left="420"/>
    </w:pPr>
  </w:style>
  <w:style w:type="paragraph" w:styleId="BalloonText">
    <w:name w:val="Balloon Text"/>
    <w:basedOn w:val="Normal"/>
    <w:link w:val="BalloonTextChar"/>
    <w:uiPriority w:val="99"/>
    <w:semiHidden/>
    <w:rsid w:val="000D6EB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6EB7"/>
    <w:rPr>
      <w:rFonts w:ascii="Times New Roman" w:eastAsia="宋体" w:hAnsi="Times New Roman" w:cs="Times New Roman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0D6EB7"/>
    <w:pPr>
      <w:spacing w:after="120"/>
      <w:ind w:leftChars="200" w:left="420"/>
    </w:pPr>
    <w:rPr>
      <w:sz w:val="21"/>
      <w:szCs w:val="21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D6EB7"/>
    <w:rPr>
      <w:rFonts w:ascii="Times New Roman" w:eastAsia="宋体" w:hAnsi="Times New Roman" w:cs="Times New Roman"/>
      <w:sz w:val="20"/>
      <w:szCs w:val="20"/>
    </w:rPr>
  </w:style>
  <w:style w:type="paragraph" w:styleId="TOC3">
    <w:name w:val="toc 3"/>
    <w:basedOn w:val="Normal"/>
    <w:next w:val="Normal"/>
    <w:autoRedefine/>
    <w:uiPriority w:val="99"/>
    <w:semiHidden/>
    <w:rsid w:val="000D6EB7"/>
    <w:pPr>
      <w:ind w:leftChars="400" w:left="840"/>
    </w:pPr>
  </w:style>
  <w:style w:type="paragraph" w:styleId="Date">
    <w:name w:val="Date"/>
    <w:basedOn w:val="Normal"/>
    <w:next w:val="Normal"/>
    <w:link w:val="DateChar"/>
    <w:uiPriority w:val="99"/>
    <w:rsid w:val="000D6EB7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0D6EB7"/>
    <w:rPr>
      <w:rFonts w:ascii="Times New Roman" w:eastAsia="宋体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0D6EB7"/>
  </w:style>
  <w:style w:type="paragraph" w:styleId="BodyText">
    <w:name w:val="Body Text"/>
    <w:basedOn w:val="Normal"/>
    <w:link w:val="BodyTextChar"/>
    <w:uiPriority w:val="99"/>
    <w:rsid w:val="000D6EB7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D6EB7"/>
    <w:rPr>
      <w:rFonts w:ascii="Times New Roman" w:eastAsia="宋体" w:hAnsi="Times New Roman" w:cs="Times New Roman"/>
      <w:sz w:val="20"/>
      <w:szCs w:val="20"/>
    </w:rPr>
  </w:style>
  <w:style w:type="paragraph" w:customStyle="1" w:styleId="1">
    <w:name w:val="条1"/>
    <w:basedOn w:val="Normal"/>
    <w:next w:val="a6"/>
    <w:uiPriority w:val="99"/>
    <w:rsid w:val="000D6EB7"/>
    <w:pPr>
      <w:outlineLvl w:val="1"/>
    </w:pPr>
    <w:rPr>
      <w:rFonts w:ascii="黑体" w:eastAsia="黑体" w:cs="黑体"/>
      <w:kern w:val="21"/>
      <w:sz w:val="21"/>
      <w:szCs w:val="21"/>
    </w:rPr>
  </w:style>
  <w:style w:type="paragraph" w:customStyle="1" w:styleId="a1">
    <w:name w:val="一级条标题"/>
    <w:basedOn w:val="a0"/>
    <w:next w:val="a6"/>
    <w:uiPriority w:val="99"/>
    <w:rsid w:val="000D6EB7"/>
    <w:pPr>
      <w:numPr>
        <w:ilvl w:val="2"/>
      </w:numPr>
      <w:spacing w:beforeLines="0" w:afterLines="0"/>
      <w:outlineLvl w:val="2"/>
    </w:pPr>
  </w:style>
  <w:style w:type="paragraph" w:customStyle="1" w:styleId="a6">
    <w:name w:val="段"/>
    <w:basedOn w:val="Normal"/>
    <w:uiPriority w:val="99"/>
    <w:rsid w:val="000D6EB7"/>
    <w:pPr>
      <w:ind w:firstLine="425"/>
    </w:pPr>
    <w:rPr>
      <w:rFonts w:ascii="宋体" w:cs="宋体"/>
      <w:sz w:val="21"/>
      <w:szCs w:val="21"/>
    </w:rPr>
  </w:style>
  <w:style w:type="paragraph" w:customStyle="1" w:styleId="a2">
    <w:name w:val="二级条标题"/>
    <w:basedOn w:val="a1"/>
    <w:next w:val="a6"/>
    <w:uiPriority w:val="99"/>
    <w:rsid w:val="000D6EB7"/>
    <w:pPr>
      <w:numPr>
        <w:ilvl w:val="3"/>
      </w:numPr>
      <w:outlineLvl w:val="3"/>
    </w:pPr>
  </w:style>
  <w:style w:type="paragraph" w:customStyle="1" w:styleId="a0">
    <w:name w:val="章标题"/>
    <w:next w:val="a6"/>
    <w:uiPriority w:val="99"/>
    <w:rsid w:val="000D6EB7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 w:hAnsi="Times New Roman" w:cs="黑体"/>
      <w:kern w:val="0"/>
      <w:szCs w:val="21"/>
    </w:rPr>
  </w:style>
  <w:style w:type="paragraph" w:customStyle="1" w:styleId="a7">
    <w:name w:val="章"/>
    <w:basedOn w:val="Normal"/>
    <w:next w:val="a6"/>
    <w:uiPriority w:val="99"/>
    <w:rsid w:val="000D6EB7"/>
    <w:pPr>
      <w:adjustRightInd w:val="0"/>
      <w:spacing w:before="160" w:after="160"/>
      <w:outlineLvl w:val="0"/>
    </w:pPr>
    <w:rPr>
      <w:rFonts w:ascii="黑体" w:eastAsia="黑体" w:cs="黑体"/>
      <w:kern w:val="21"/>
      <w:sz w:val="21"/>
      <w:szCs w:val="21"/>
    </w:rPr>
  </w:style>
  <w:style w:type="paragraph" w:customStyle="1" w:styleId="a3">
    <w:name w:val="三级条标题"/>
    <w:basedOn w:val="a2"/>
    <w:next w:val="a6"/>
    <w:uiPriority w:val="99"/>
    <w:rsid w:val="000D6EB7"/>
    <w:pPr>
      <w:numPr>
        <w:ilvl w:val="4"/>
      </w:numPr>
      <w:outlineLvl w:val="4"/>
    </w:pPr>
  </w:style>
  <w:style w:type="paragraph" w:customStyle="1" w:styleId="0">
    <w:name w:val="0"/>
    <w:basedOn w:val="Normal"/>
    <w:uiPriority w:val="99"/>
    <w:rsid w:val="000D6EB7"/>
    <w:pPr>
      <w:widowControl/>
      <w:snapToGrid w:val="0"/>
    </w:pPr>
    <w:rPr>
      <w:kern w:val="0"/>
      <w:sz w:val="21"/>
      <w:szCs w:val="21"/>
    </w:rPr>
  </w:style>
  <w:style w:type="paragraph" w:customStyle="1" w:styleId="a8">
    <w:name w:val="正文表标题"/>
    <w:next w:val="a6"/>
    <w:uiPriority w:val="99"/>
    <w:rsid w:val="000D6EB7"/>
    <w:pPr>
      <w:jc w:val="center"/>
    </w:pPr>
    <w:rPr>
      <w:rFonts w:ascii="黑体" w:eastAsia="黑体" w:hAnsi="Times New Roman" w:cs="黑体"/>
      <w:kern w:val="0"/>
      <w:szCs w:val="21"/>
    </w:rPr>
  </w:style>
  <w:style w:type="paragraph" w:customStyle="1" w:styleId="3">
    <w:name w:val="条3"/>
    <w:basedOn w:val="Normal"/>
    <w:next w:val="a6"/>
    <w:uiPriority w:val="99"/>
    <w:rsid w:val="000D6EB7"/>
    <w:pPr>
      <w:outlineLvl w:val="1"/>
    </w:pPr>
    <w:rPr>
      <w:rFonts w:ascii="黑体" w:eastAsia="黑体" w:cs="黑体"/>
      <w:kern w:val="21"/>
      <w:sz w:val="21"/>
      <w:szCs w:val="21"/>
    </w:rPr>
  </w:style>
  <w:style w:type="paragraph" w:customStyle="1" w:styleId="a4">
    <w:name w:val="四级条标题"/>
    <w:basedOn w:val="a3"/>
    <w:next w:val="a6"/>
    <w:uiPriority w:val="99"/>
    <w:rsid w:val="000D6EB7"/>
    <w:pPr>
      <w:numPr>
        <w:ilvl w:val="5"/>
      </w:numPr>
      <w:ind w:left="0"/>
      <w:outlineLvl w:val="5"/>
    </w:pPr>
  </w:style>
  <w:style w:type="paragraph" w:customStyle="1" w:styleId="4">
    <w:name w:val="条4"/>
    <w:basedOn w:val="Normal"/>
    <w:next w:val="a6"/>
    <w:uiPriority w:val="99"/>
    <w:rsid w:val="000D6EB7"/>
    <w:pPr>
      <w:outlineLvl w:val="1"/>
    </w:pPr>
    <w:rPr>
      <w:rFonts w:ascii="黑体" w:eastAsia="黑体" w:cs="黑体"/>
      <w:kern w:val="21"/>
      <w:sz w:val="21"/>
      <w:szCs w:val="21"/>
    </w:rPr>
  </w:style>
  <w:style w:type="paragraph" w:customStyle="1" w:styleId="a5">
    <w:name w:val="五级条标题"/>
    <w:basedOn w:val="a4"/>
    <w:next w:val="a6"/>
    <w:uiPriority w:val="99"/>
    <w:rsid w:val="000D6EB7"/>
    <w:pPr>
      <w:numPr>
        <w:ilvl w:val="6"/>
      </w:numPr>
      <w:outlineLvl w:val="6"/>
    </w:pPr>
  </w:style>
  <w:style w:type="paragraph" w:customStyle="1" w:styleId="2">
    <w:name w:val="条2"/>
    <w:basedOn w:val="Normal"/>
    <w:next w:val="a6"/>
    <w:uiPriority w:val="99"/>
    <w:rsid w:val="000D6EB7"/>
    <w:pPr>
      <w:outlineLvl w:val="1"/>
    </w:pPr>
    <w:rPr>
      <w:rFonts w:ascii="黑体" w:eastAsia="黑体" w:cs="黑体"/>
      <w:kern w:val="21"/>
      <w:sz w:val="21"/>
      <w:szCs w:val="21"/>
    </w:rPr>
  </w:style>
  <w:style w:type="table" w:styleId="TableGrid">
    <w:name w:val="Table Grid"/>
    <w:basedOn w:val="TableNormal"/>
    <w:uiPriority w:val="99"/>
    <w:rsid w:val="000D6EB7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0D6EB7"/>
    <w:rPr>
      <w:rFonts w:ascii="宋体" w:cs="宋体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0D6EB7"/>
    <w:rPr>
      <w:rFonts w:ascii="宋体" w:eastAsia="宋体" w:hAnsi="Times New Roman" w:cs="宋体"/>
      <w:sz w:val="18"/>
      <w:szCs w:val="18"/>
      <w:lang/>
    </w:rPr>
  </w:style>
  <w:style w:type="paragraph" w:customStyle="1" w:styleId="10">
    <w:name w:val="样式 标题 1 + 宋体 加粗"/>
    <w:basedOn w:val="Heading1"/>
    <w:uiPriority w:val="99"/>
    <w:rsid w:val="000D6EB7"/>
    <w:rPr>
      <w:rFonts w:ascii="宋体" w:hAnsi="宋体" w:cs="宋体"/>
      <w:b/>
      <w:bCs/>
    </w:rPr>
  </w:style>
  <w:style w:type="paragraph" w:customStyle="1" w:styleId="11">
    <w:name w:val="样式 标题 1 + (符号) 宋体"/>
    <w:basedOn w:val="Heading1"/>
    <w:autoRedefine/>
    <w:uiPriority w:val="99"/>
    <w:rsid w:val="000D6EB7"/>
  </w:style>
  <w:style w:type="paragraph" w:customStyle="1" w:styleId="2415">
    <w:name w:val="样式 标题 2 + 段前: 4 磅 行距: 1.5 倍行距"/>
    <w:basedOn w:val="Heading2"/>
    <w:uiPriority w:val="99"/>
    <w:rsid w:val="000D6EB7"/>
    <w:pPr>
      <w:spacing w:before="120" w:line="360" w:lineRule="auto"/>
    </w:pPr>
  </w:style>
  <w:style w:type="paragraph" w:styleId="PlainText">
    <w:name w:val="Plain Text"/>
    <w:basedOn w:val="Normal"/>
    <w:link w:val="PlainTextChar"/>
    <w:uiPriority w:val="99"/>
    <w:rsid w:val="000D6EB7"/>
    <w:rPr>
      <w:rFonts w:ascii="宋体" w:hAnsi="Courier New" w:cs="宋体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D6EB7"/>
    <w:rPr>
      <w:rFonts w:ascii="宋体" w:eastAsia="宋体" w:hAnsi="Courier New" w:cs="宋体"/>
      <w:sz w:val="21"/>
      <w:szCs w:val="21"/>
    </w:rPr>
  </w:style>
  <w:style w:type="paragraph" w:styleId="ListParagraph">
    <w:name w:val="List Paragraph"/>
    <w:basedOn w:val="Normal"/>
    <w:uiPriority w:val="99"/>
    <w:qFormat/>
    <w:rsid w:val="000D6EB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11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5.wmf"/><Relationship Id="rId26" Type="http://schemas.openxmlformats.org/officeDocument/2006/relationships/oleObject" Target="embeddings/oleObject13.bin"/><Relationship Id="rId39" Type="http://schemas.openxmlformats.org/officeDocument/2006/relationships/image" Target="media/image13.wmf"/><Relationship Id="rId21" Type="http://schemas.openxmlformats.org/officeDocument/2006/relationships/image" Target="media/image6.wmf"/><Relationship Id="rId34" Type="http://schemas.openxmlformats.org/officeDocument/2006/relationships/image" Target="media/image11.wmf"/><Relationship Id="rId42" Type="http://schemas.openxmlformats.org/officeDocument/2006/relationships/oleObject" Target="embeddings/oleObject23.bin"/><Relationship Id="rId47" Type="http://schemas.openxmlformats.org/officeDocument/2006/relationships/oleObject" Target="embeddings/oleObject27.bin"/><Relationship Id="rId50" Type="http://schemas.openxmlformats.org/officeDocument/2006/relationships/oleObject" Target="embeddings/oleObject29.bin"/><Relationship Id="rId55" Type="http://schemas.openxmlformats.org/officeDocument/2006/relationships/oleObject" Target="embeddings/oleObject32.bin"/><Relationship Id="rId63" Type="http://schemas.openxmlformats.org/officeDocument/2006/relationships/oleObject" Target="embeddings/oleObject37.bin"/><Relationship Id="rId68" Type="http://schemas.openxmlformats.org/officeDocument/2006/relationships/image" Target="media/image22.wmf"/><Relationship Id="rId76" Type="http://schemas.openxmlformats.org/officeDocument/2006/relationships/oleObject" Target="embeddings/oleObject46.bin"/><Relationship Id="rId84" Type="http://schemas.openxmlformats.org/officeDocument/2006/relationships/oleObject" Target="embeddings/oleObject52.bin"/><Relationship Id="rId89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image" Target="media/image23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9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2.bin"/><Relationship Id="rId32" Type="http://schemas.openxmlformats.org/officeDocument/2006/relationships/image" Target="media/image10.wmf"/><Relationship Id="rId37" Type="http://schemas.openxmlformats.org/officeDocument/2006/relationships/image" Target="media/image12.wmf"/><Relationship Id="rId40" Type="http://schemas.openxmlformats.org/officeDocument/2006/relationships/oleObject" Target="embeddings/oleObject21.bin"/><Relationship Id="rId45" Type="http://schemas.openxmlformats.org/officeDocument/2006/relationships/oleObject" Target="embeddings/oleObject26.bin"/><Relationship Id="rId53" Type="http://schemas.openxmlformats.org/officeDocument/2006/relationships/oleObject" Target="embeddings/oleObject31.bin"/><Relationship Id="rId58" Type="http://schemas.openxmlformats.org/officeDocument/2006/relationships/image" Target="media/image19.wmf"/><Relationship Id="rId66" Type="http://schemas.openxmlformats.org/officeDocument/2006/relationships/oleObject" Target="embeddings/oleObject39.bin"/><Relationship Id="rId74" Type="http://schemas.openxmlformats.org/officeDocument/2006/relationships/image" Target="media/image24.wmf"/><Relationship Id="rId79" Type="http://schemas.openxmlformats.org/officeDocument/2006/relationships/image" Target="media/image25.wmf"/><Relationship Id="rId87" Type="http://schemas.openxmlformats.org/officeDocument/2006/relationships/image" Target="media/image28.wmf"/><Relationship Id="rId5" Type="http://schemas.openxmlformats.org/officeDocument/2006/relationships/footnotes" Target="footnotes.xml"/><Relationship Id="rId61" Type="http://schemas.openxmlformats.org/officeDocument/2006/relationships/oleObject" Target="embeddings/oleObject36.bin"/><Relationship Id="rId82" Type="http://schemas.openxmlformats.org/officeDocument/2006/relationships/oleObject" Target="embeddings/oleObject51.bin"/><Relationship Id="rId90" Type="http://schemas.openxmlformats.org/officeDocument/2006/relationships/fontTable" Target="fontTable.xml"/><Relationship Id="rId19" Type="http://schemas.openxmlformats.org/officeDocument/2006/relationships/oleObject" Target="embeddings/oleObject8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image" Target="media/image8.wmf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18.bin"/><Relationship Id="rId43" Type="http://schemas.openxmlformats.org/officeDocument/2006/relationships/oleObject" Target="embeddings/oleObject24.bin"/><Relationship Id="rId48" Type="http://schemas.openxmlformats.org/officeDocument/2006/relationships/oleObject" Target="embeddings/oleObject28.bin"/><Relationship Id="rId56" Type="http://schemas.openxmlformats.org/officeDocument/2006/relationships/image" Target="media/image18.wmf"/><Relationship Id="rId64" Type="http://schemas.openxmlformats.org/officeDocument/2006/relationships/oleObject" Target="embeddings/oleObject38.bin"/><Relationship Id="rId69" Type="http://schemas.openxmlformats.org/officeDocument/2006/relationships/oleObject" Target="embeddings/oleObject41.bin"/><Relationship Id="rId77" Type="http://schemas.openxmlformats.org/officeDocument/2006/relationships/oleObject" Target="embeddings/oleObject47.bin"/><Relationship Id="rId8" Type="http://schemas.openxmlformats.org/officeDocument/2006/relationships/oleObject" Target="embeddings/oleObject1.bin"/><Relationship Id="rId51" Type="http://schemas.openxmlformats.org/officeDocument/2006/relationships/image" Target="media/image16.wmf"/><Relationship Id="rId72" Type="http://schemas.openxmlformats.org/officeDocument/2006/relationships/oleObject" Target="embeddings/oleObject43.bin"/><Relationship Id="rId80" Type="http://schemas.openxmlformats.org/officeDocument/2006/relationships/oleObject" Target="embeddings/oleObject49.bin"/><Relationship Id="rId85" Type="http://schemas.openxmlformats.org/officeDocument/2006/relationships/image" Target="media/image27.wmf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7.bin"/><Relationship Id="rId25" Type="http://schemas.openxmlformats.org/officeDocument/2006/relationships/image" Target="media/image7.wmf"/><Relationship Id="rId33" Type="http://schemas.openxmlformats.org/officeDocument/2006/relationships/oleObject" Target="embeddings/oleObject17.bin"/><Relationship Id="rId38" Type="http://schemas.openxmlformats.org/officeDocument/2006/relationships/oleObject" Target="embeddings/oleObject20.bin"/><Relationship Id="rId46" Type="http://schemas.openxmlformats.org/officeDocument/2006/relationships/image" Target="media/image14.wmf"/><Relationship Id="rId59" Type="http://schemas.openxmlformats.org/officeDocument/2006/relationships/oleObject" Target="embeddings/oleObject34.bin"/><Relationship Id="rId67" Type="http://schemas.openxmlformats.org/officeDocument/2006/relationships/oleObject" Target="embeddings/oleObject40.bin"/><Relationship Id="rId20" Type="http://schemas.openxmlformats.org/officeDocument/2006/relationships/oleObject" Target="embeddings/oleObject9.bin"/><Relationship Id="rId41" Type="http://schemas.openxmlformats.org/officeDocument/2006/relationships/oleObject" Target="embeddings/oleObject22.bin"/><Relationship Id="rId54" Type="http://schemas.openxmlformats.org/officeDocument/2006/relationships/image" Target="media/image17.wmf"/><Relationship Id="rId62" Type="http://schemas.openxmlformats.org/officeDocument/2006/relationships/image" Target="media/image20.wmf"/><Relationship Id="rId70" Type="http://schemas.openxmlformats.org/officeDocument/2006/relationships/oleObject" Target="embeddings/oleObject42.bin"/><Relationship Id="rId75" Type="http://schemas.openxmlformats.org/officeDocument/2006/relationships/oleObject" Target="embeddings/oleObject45.bin"/><Relationship Id="rId83" Type="http://schemas.openxmlformats.org/officeDocument/2006/relationships/image" Target="media/image26.wmf"/><Relationship Id="rId88" Type="http://schemas.openxmlformats.org/officeDocument/2006/relationships/oleObject" Target="embeddings/oleObject54.bin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4.wmf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9.bin"/><Relationship Id="rId49" Type="http://schemas.openxmlformats.org/officeDocument/2006/relationships/image" Target="media/image15.wmf"/><Relationship Id="rId57" Type="http://schemas.openxmlformats.org/officeDocument/2006/relationships/oleObject" Target="embeddings/oleObject33.bin"/><Relationship Id="rId10" Type="http://schemas.openxmlformats.org/officeDocument/2006/relationships/image" Target="media/image2.wmf"/><Relationship Id="rId31" Type="http://schemas.openxmlformats.org/officeDocument/2006/relationships/oleObject" Target="embeddings/oleObject16.bin"/><Relationship Id="rId44" Type="http://schemas.openxmlformats.org/officeDocument/2006/relationships/oleObject" Target="embeddings/oleObject25.bin"/><Relationship Id="rId52" Type="http://schemas.openxmlformats.org/officeDocument/2006/relationships/oleObject" Target="embeddings/oleObject30.bin"/><Relationship Id="rId60" Type="http://schemas.openxmlformats.org/officeDocument/2006/relationships/oleObject" Target="embeddings/oleObject35.bin"/><Relationship Id="rId65" Type="http://schemas.openxmlformats.org/officeDocument/2006/relationships/image" Target="media/image21.wmf"/><Relationship Id="rId73" Type="http://schemas.openxmlformats.org/officeDocument/2006/relationships/oleObject" Target="embeddings/oleObject44.bin"/><Relationship Id="rId78" Type="http://schemas.openxmlformats.org/officeDocument/2006/relationships/oleObject" Target="embeddings/oleObject48.bin"/><Relationship Id="rId81" Type="http://schemas.openxmlformats.org/officeDocument/2006/relationships/oleObject" Target="embeddings/oleObject50.bin"/><Relationship Id="rId86" Type="http://schemas.openxmlformats.org/officeDocument/2006/relationships/oleObject" Target="embeddings/oleObject5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550</TotalTime>
  <Pages>10</Pages>
  <Words>1299</Words>
  <Characters>7410</Characters>
  <Application>Microsoft Office Outlook</Application>
  <DocSecurity>0</DocSecurity>
  <Lines>0</Lines>
  <Paragraphs>0</Paragraphs>
  <ScaleCrop>false</ScaleCrop>
  <Company>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wxy</dc:creator>
  <cp:keywords/>
  <dc:description/>
  <cp:lastModifiedBy>Anonymous</cp:lastModifiedBy>
  <cp:revision>18</cp:revision>
  <dcterms:created xsi:type="dcterms:W3CDTF">2021-09-12T16:21:00Z</dcterms:created>
  <dcterms:modified xsi:type="dcterms:W3CDTF">2021-10-08T01:31:00Z</dcterms:modified>
</cp:coreProperties>
</file>