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A48" w:rsidRDefault="00532157">
      <w:pPr>
        <w:autoSpaceDE w:val="0"/>
        <w:autoSpaceDN w:val="0"/>
        <w:adjustRightInd w:val="0"/>
        <w:ind w:right="780"/>
        <w:jc w:val="right"/>
        <w:rPr>
          <w:kern w:val="0"/>
          <w:sz w:val="52"/>
          <w:szCs w:val="52"/>
        </w:rPr>
      </w:pPr>
      <w:r>
        <w:rPr>
          <w:noProof/>
          <w:kern w:val="0"/>
          <w:sz w:val="52"/>
          <w:szCs w:val="52"/>
        </w:rPr>
        <w:drawing>
          <wp:inline distT="0" distB="0" distL="0" distR="0">
            <wp:extent cx="1206500" cy="508000"/>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a:srcRect/>
                    <a:stretch>
                      <a:fillRect/>
                    </a:stretch>
                  </pic:blipFill>
                  <pic:spPr>
                    <a:xfrm>
                      <a:off x="0" y="0"/>
                      <a:ext cx="1206500" cy="508000"/>
                    </a:xfrm>
                    <a:prstGeom prst="rect">
                      <a:avLst/>
                    </a:prstGeom>
                    <a:noFill/>
                    <a:ln w="9525">
                      <a:noFill/>
                      <a:miter lim="800000"/>
                      <a:headEnd/>
                      <a:tailEnd/>
                    </a:ln>
                  </pic:spPr>
                </pic:pic>
              </a:graphicData>
            </a:graphic>
          </wp:inline>
        </w:drawing>
      </w:r>
    </w:p>
    <w:p w:rsidR="00AC5A48" w:rsidRDefault="00532157">
      <w:pPr>
        <w:autoSpaceDE w:val="0"/>
        <w:autoSpaceDN w:val="0"/>
        <w:adjustRightInd w:val="0"/>
        <w:jc w:val="center"/>
        <w:rPr>
          <w:rFonts w:eastAsia="华文中宋"/>
          <w:b/>
          <w:kern w:val="0"/>
          <w:sz w:val="52"/>
          <w:szCs w:val="52"/>
        </w:rPr>
      </w:pPr>
      <w:r>
        <w:rPr>
          <w:rFonts w:eastAsia="华文中宋"/>
          <w:b/>
          <w:kern w:val="0"/>
          <w:sz w:val="52"/>
          <w:szCs w:val="52"/>
        </w:rPr>
        <w:t>中华人民共和国国家计量技术规范</w:t>
      </w:r>
    </w:p>
    <w:p w:rsidR="00AC5A48" w:rsidRDefault="00532157">
      <w:pPr>
        <w:autoSpaceDE w:val="0"/>
        <w:autoSpaceDN w:val="0"/>
        <w:adjustRightInd w:val="0"/>
        <w:jc w:val="center"/>
        <w:rPr>
          <w:rFonts w:eastAsia="黑体"/>
          <w:kern w:val="0"/>
          <w:sz w:val="28"/>
          <w:szCs w:val="28"/>
        </w:rPr>
      </w:pPr>
      <w:r>
        <w:rPr>
          <w:rFonts w:eastAsia="黑体"/>
          <w:kern w:val="0"/>
          <w:sz w:val="28"/>
          <w:szCs w:val="28"/>
        </w:rPr>
        <w:t xml:space="preserve">                                   JJF××××─×××× </w:t>
      </w:r>
    </w:p>
    <w:p w:rsidR="00AC5A48" w:rsidRDefault="002B550D">
      <w:pPr>
        <w:autoSpaceDE w:val="0"/>
        <w:autoSpaceDN w:val="0"/>
        <w:adjustRightInd w:val="0"/>
        <w:jc w:val="left"/>
        <w:rPr>
          <w:rFonts w:eastAsia="黑体"/>
          <w:kern w:val="0"/>
          <w:sz w:val="14"/>
          <w:szCs w:val="14"/>
        </w:rPr>
      </w:pPr>
      <w:r w:rsidRPr="002B550D">
        <w:rPr>
          <w:rFonts w:eastAsia="黑体"/>
          <w:noProof/>
          <w:kern w:val="0"/>
          <w:sz w:val="38"/>
          <w:szCs w:val="38"/>
        </w:rPr>
      </w:r>
      <w:r w:rsidRPr="002B550D">
        <w:rPr>
          <w:rFonts w:eastAsia="黑体"/>
          <w:noProof/>
          <w:kern w:val="0"/>
          <w:sz w:val="38"/>
          <w:szCs w:val="38"/>
        </w:rPr>
        <w:pict>
          <v:group id="Group 2" o:spid="_x0000_s1041" style="width:472.8pt;height:7.75pt;mso-position-horizontal-relative:char;mso-position-vertical-relative:line" coordsize="7200,136203" o:gfxdata="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DGNfDF1QAAAAQBAAAPAAAAAAAAAAEAIAAAACIAAABkcnMv&#10;ZG93bnJldi54bWxQSwECFAAUAAAACACHTuJArUfxwLECAAC8BgAADgAAAAAAAAABACAAAAAkAQAA&#10;ZHJzL2Uyb0RvYy54bWxQSwUGAAAAAAYABgBZAQAARwYAAAAA&#10;">
            <v:rect id="AutoShape 3" o:spid="_x0000_s1026" style="position:absolute;width:7200;height:136" o:gfxdata="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amf+5AAAA2wAA&#10;AA8AAAAAAAAAAQAgAAAAIgAAAGRycy9kb3ducmV2LnhtbFBLAQIUABQAAAAIAIdO4kAzLwWeOwAA&#10;ADkAAAAQAAAAAAAAAAEAIAAAAAgBAABkcnMvc2hhcGV4bWwueG1sUEsFBgAAAAAGAAYAWwEAALID&#10;AAAAAA==&#10;" filled="f" stroked="f">
              <o:lock v:ext="edit" aspectratio="t" text="t"/>
            </v:rect>
            <v:line id="Line 4" o:spid="_x0000_s1042" style="position:absolute" from="313,0" to="7043,1"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w10:wrap type="none"/>
            <w10:anchorlock/>
          </v:group>
        </w:pict>
      </w:r>
      <w:r w:rsidRPr="002B550D">
        <w:rPr>
          <w:rFonts w:eastAsia="黑体"/>
          <w:noProof/>
          <w:kern w:val="0"/>
          <w:sz w:val="38"/>
          <w:szCs w:val="38"/>
        </w:rPr>
      </w:r>
      <w:r>
        <w:rPr>
          <w:rFonts w:eastAsia="黑体"/>
          <w:noProof/>
          <w:kern w:val="0"/>
          <w:sz w:val="38"/>
          <w:szCs w:val="38"/>
        </w:rPr>
        <w:pict>
          <v:group id="Group 5" o:spid="_x0000_s1039" style="width:476.7pt;height:23.4pt;mso-position-horizontal-relative:char;mso-position-vertical-relative:line" coordsize="9534,468203" o:gfxdata="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6O8mvWAAAA&#10;BAEAAA8AAAAAAAAAAQAgAAAAIgAAAGRycy9kb3ducmV2LnhtbFBLAQIUABQAAAAIAIdO4kA6UUi4&#10;WAIAAGAFAAAOAAAAAAAAAAEAIAAAACUBAABkcnMvZTJvRG9jLnhtbFBLBQYAAAAABgAGAFkBAADv&#10;BQAAAAA=&#10;">
            <o:lock v:ext="edit" aspectratio="t"/>
            <v:rect id="AutoShape 6" o:spid="_x0000_s1040" style="position:absolute;width:9534;height:468" o:gfxdata="UEsDBAoAAAAAAIdO4kAAAAAAAAAAAAAAAAAEAAAAZHJzL1BLAwQUAAAACACHTuJAbwSiE7oAAADb&#10;AAAADwAAAGRycy9kb3ducmV2LnhtbEVPTYvCMBC9C/6HMMJeRFNlEa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BKITugAAANsA&#10;AAAPAAAAAAAAAAEAIAAAACIAAABkcnMvZG93bnJldi54bWxQSwECFAAUAAAACACHTuJAMy8FnjsA&#10;AAA5AAAAEAAAAAAAAAABACAAAAAJAQAAZHJzL3NoYXBleG1sLnhtbFBLBQYAAAAABgAGAFsBAACz&#10;AwAAAAA=&#10;" filled="f" stroked="f">
              <o:lock v:ext="edit" aspectratio="t" text="t"/>
            </v:rect>
            <w10:wrap type="none"/>
            <w10:anchorlock/>
          </v:group>
        </w:pict>
      </w:r>
    </w:p>
    <w:p w:rsidR="00AC5A48" w:rsidRDefault="00AC5A48">
      <w:pPr>
        <w:jc w:val="center"/>
        <w:rPr>
          <w:rFonts w:eastAsia="黑体"/>
          <w:kern w:val="0"/>
          <w:sz w:val="52"/>
          <w:szCs w:val="52"/>
        </w:rPr>
      </w:pPr>
    </w:p>
    <w:p w:rsidR="00AC5A48" w:rsidRDefault="00AC5A48">
      <w:pPr>
        <w:jc w:val="center"/>
        <w:rPr>
          <w:rFonts w:eastAsia="黑体"/>
          <w:kern w:val="0"/>
          <w:sz w:val="52"/>
          <w:szCs w:val="52"/>
        </w:rPr>
      </w:pPr>
    </w:p>
    <w:p w:rsidR="00AC5A48" w:rsidRDefault="00532157">
      <w:pPr>
        <w:spacing w:line="700" w:lineRule="exact"/>
        <w:jc w:val="center"/>
        <w:rPr>
          <w:rFonts w:eastAsia="黑体"/>
          <w:kern w:val="0"/>
          <w:sz w:val="52"/>
          <w:szCs w:val="52"/>
        </w:rPr>
      </w:pPr>
      <w:r>
        <w:rPr>
          <w:rFonts w:eastAsia="黑体" w:hint="eastAsia"/>
          <w:kern w:val="0"/>
          <w:sz w:val="52"/>
          <w:szCs w:val="52"/>
        </w:rPr>
        <w:t>国家计量技术规范立项审查细</w:t>
      </w:r>
      <w:r>
        <w:rPr>
          <w:rFonts w:eastAsia="黑体"/>
          <w:kern w:val="0"/>
          <w:sz w:val="52"/>
          <w:szCs w:val="52"/>
        </w:rPr>
        <w:t>则</w:t>
      </w:r>
    </w:p>
    <w:p w:rsidR="00AC5A48" w:rsidRDefault="00532157">
      <w:pPr>
        <w:ind w:firstLineChars="150" w:firstLine="422"/>
        <w:jc w:val="center"/>
        <w:rPr>
          <w:b/>
          <w:bCs/>
          <w:sz w:val="28"/>
          <w:szCs w:val="28"/>
        </w:rPr>
      </w:pPr>
      <w:r>
        <w:rPr>
          <w:rFonts w:hint="eastAsia"/>
          <w:b/>
          <w:bCs/>
          <w:sz w:val="28"/>
          <w:szCs w:val="28"/>
        </w:rPr>
        <w:t>Rules</w:t>
      </w:r>
      <w:r>
        <w:rPr>
          <w:b/>
          <w:bCs/>
          <w:sz w:val="28"/>
          <w:szCs w:val="28"/>
        </w:rPr>
        <w:t xml:space="preserve"> for </w:t>
      </w:r>
      <w:r>
        <w:rPr>
          <w:rFonts w:hint="eastAsia"/>
          <w:b/>
          <w:bCs/>
          <w:sz w:val="28"/>
          <w:szCs w:val="28"/>
        </w:rPr>
        <w:t xml:space="preserve">Project </w:t>
      </w:r>
      <w:r w:rsidR="00737F15">
        <w:rPr>
          <w:rFonts w:hint="eastAsia"/>
          <w:b/>
          <w:bCs/>
          <w:sz w:val="28"/>
          <w:szCs w:val="28"/>
        </w:rPr>
        <w:t xml:space="preserve">Approving Review </w:t>
      </w:r>
      <w:r>
        <w:rPr>
          <w:rFonts w:hint="eastAsia"/>
          <w:b/>
          <w:bCs/>
          <w:sz w:val="28"/>
          <w:szCs w:val="28"/>
        </w:rPr>
        <w:t>of National Metrological Technical Specifications</w:t>
      </w:r>
    </w:p>
    <w:p w:rsidR="00AC5A48" w:rsidRDefault="00532157">
      <w:pPr>
        <w:autoSpaceDE w:val="0"/>
        <w:autoSpaceDN w:val="0"/>
        <w:adjustRightInd w:val="0"/>
        <w:jc w:val="center"/>
        <w:outlineLvl w:val="0"/>
        <w:rPr>
          <w:rFonts w:ascii="宋体" w:hAnsi="宋体"/>
          <w:kern w:val="0"/>
          <w:sz w:val="32"/>
          <w:szCs w:val="32"/>
        </w:rPr>
      </w:pPr>
      <w:r>
        <w:rPr>
          <w:rFonts w:ascii="宋体" w:hAnsi="宋体"/>
          <w:kern w:val="0"/>
          <w:sz w:val="32"/>
          <w:szCs w:val="32"/>
        </w:rPr>
        <w:t>（</w:t>
      </w:r>
      <w:r w:rsidR="00737F15">
        <w:rPr>
          <w:rFonts w:ascii="宋体" w:hAnsi="宋体" w:hint="eastAsia"/>
          <w:kern w:val="0"/>
          <w:sz w:val="32"/>
          <w:szCs w:val="32"/>
        </w:rPr>
        <w:t>征求意见稿</w:t>
      </w:r>
      <w:r>
        <w:rPr>
          <w:rFonts w:ascii="宋体" w:hAnsi="宋体"/>
          <w:kern w:val="0"/>
          <w:sz w:val="32"/>
          <w:szCs w:val="32"/>
        </w:rPr>
        <w:t>）</w:t>
      </w: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AC5A48">
      <w:pPr>
        <w:autoSpaceDE w:val="0"/>
        <w:autoSpaceDN w:val="0"/>
        <w:adjustRightInd w:val="0"/>
        <w:jc w:val="left"/>
        <w:rPr>
          <w:rFonts w:eastAsia="黑体"/>
          <w:kern w:val="0"/>
          <w:sz w:val="18"/>
          <w:szCs w:val="18"/>
        </w:rPr>
      </w:pPr>
    </w:p>
    <w:p w:rsidR="00AC5A48" w:rsidRDefault="00532157">
      <w:pPr>
        <w:autoSpaceDE w:val="0"/>
        <w:autoSpaceDN w:val="0"/>
        <w:adjustRightInd w:val="0"/>
        <w:jc w:val="center"/>
        <w:rPr>
          <w:rFonts w:eastAsia="黑体"/>
          <w:kern w:val="0"/>
          <w:sz w:val="28"/>
          <w:szCs w:val="28"/>
        </w:rPr>
      </w:pPr>
      <w:r>
        <w:rPr>
          <w:rFonts w:eastAsia="黑体"/>
          <w:kern w:val="0"/>
          <w:sz w:val="28"/>
          <w:szCs w:val="28"/>
        </w:rPr>
        <w:t>××××-××-××</w:t>
      </w:r>
      <w:r>
        <w:rPr>
          <w:rFonts w:eastAsia="黑体"/>
          <w:kern w:val="0"/>
          <w:sz w:val="28"/>
          <w:szCs w:val="28"/>
        </w:rPr>
        <w:t>发布</w:t>
      </w:r>
      <w:r>
        <w:rPr>
          <w:rFonts w:eastAsia="黑体"/>
          <w:kern w:val="0"/>
          <w:sz w:val="28"/>
          <w:szCs w:val="28"/>
        </w:rPr>
        <w:t xml:space="preserve">                 ××××-××-××</w:t>
      </w:r>
      <w:r>
        <w:rPr>
          <w:rFonts w:eastAsia="黑体"/>
          <w:kern w:val="0"/>
          <w:sz w:val="28"/>
          <w:szCs w:val="28"/>
        </w:rPr>
        <w:t>实施</w:t>
      </w:r>
    </w:p>
    <w:p w:rsidR="00AC5A48" w:rsidRDefault="002B550D">
      <w:pPr>
        <w:autoSpaceDE w:val="0"/>
        <w:autoSpaceDN w:val="0"/>
        <w:adjustRightInd w:val="0"/>
        <w:rPr>
          <w:rFonts w:eastAsia="黑体"/>
          <w:kern w:val="0"/>
          <w:sz w:val="28"/>
          <w:szCs w:val="28"/>
        </w:rPr>
      </w:pPr>
      <w:r>
        <w:rPr>
          <w:rFonts w:eastAsia="黑体"/>
          <w:noProof/>
          <w:kern w:val="0"/>
          <w:sz w:val="28"/>
          <w:szCs w:val="28"/>
        </w:rPr>
      </w:r>
      <w:r>
        <w:rPr>
          <w:rFonts w:eastAsia="黑体"/>
          <w:noProof/>
          <w:kern w:val="0"/>
          <w:sz w:val="28"/>
          <w:szCs w:val="28"/>
        </w:rPr>
        <w:pict>
          <v:group id="Group 7" o:spid="_x0000_s1036" style="width:423.05pt;height:15.6pt;mso-position-horizontal-relative:char;mso-position-vertical-relative:line" coordsize="7357,272203" o:gfxdata="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AD2jMnVAAAABAEAAA8AAAAAAAAAAQAgAAAA&#10;IgAAAGRycy9kb3ducmV2LnhtbFBLAQIUABQAAAAIAIdO4kCxLw9suQIAAL8GAAAOAAAAAAAAAAEA&#10;IAAAACQBAABkcnMvZTJvRG9jLnhtbFBLBQYAAAAABgAGAFkBAABPBgAAAAA=&#10;">
            <v:rect id="AutoShape 8" o:spid="_x0000_s1038" style="position:absolute;width:7357;height:272" o:gfxdata="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MBi7sAAADb&#10;AAAADwAAAAAAAAABACAAAAAiAAAAZHJzL2Rvd25yZXYueG1sUEsBAhQAFAAAAAgAh07iQDMvBZ47&#10;AAAAOQAAABAAAAAAAAAAAQAgAAAACgEAAGRycy9zaGFwZXhtbC54bWxQSwUGAAAAAAYABgBbAQAA&#10;tAMAAAAA&#10;" filled="f" stroked="f">
              <o:lock v:ext="edit" aspectratio="t" text="t"/>
            </v:rect>
            <v:line id="Line 9" o:spid="_x0000_s1037" style="position:absolute" from="157,136" to="7357,137"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w10:wrap type="none"/>
            <w10:anchorlock/>
          </v:group>
        </w:pict>
      </w:r>
    </w:p>
    <w:p w:rsidR="00AC5A48" w:rsidRDefault="00532157">
      <w:pPr>
        <w:autoSpaceDE w:val="0"/>
        <w:autoSpaceDN w:val="0"/>
        <w:adjustRightInd w:val="0"/>
        <w:jc w:val="center"/>
        <w:rPr>
          <w:rFonts w:eastAsia="黑体"/>
          <w:kern w:val="0"/>
          <w:sz w:val="24"/>
        </w:rPr>
      </w:pPr>
      <w:r>
        <w:rPr>
          <w:b/>
          <w:kern w:val="0"/>
          <w:sz w:val="44"/>
          <w:szCs w:val="44"/>
        </w:rPr>
        <w:t>国家市场监督管理总局</w:t>
      </w:r>
      <w:r>
        <w:rPr>
          <w:rFonts w:eastAsia="黑体"/>
          <w:kern w:val="0"/>
          <w:sz w:val="28"/>
          <w:szCs w:val="28"/>
        </w:rPr>
        <w:t>发布</w:t>
      </w:r>
    </w:p>
    <w:p w:rsidR="00AC5A48" w:rsidRDefault="00AC5A48">
      <w:pPr>
        <w:autoSpaceDE w:val="0"/>
        <w:autoSpaceDN w:val="0"/>
        <w:adjustRightInd w:val="0"/>
        <w:jc w:val="left"/>
        <w:rPr>
          <w:rFonts w:eastAsia="黑体"/>
          <w:kern w:val="0"/>
          <w:sz w:val="12"/>
          <w:szCs w:val="12"/>
        </w:rPr>
        <w:sectPr w:rsidR="00AC5A48">
          <w:headerReference w:type="even" r:id="rId11"/>
          <w:headerReference w:type="default" r:id="rId12"/>
          <w:footerReference w:type="even" r:id="rId13"/>
          <w:footerReference w:type="default" r:id="rId14"/>
          <w:footerReference w:type="first" r:id="rId15"/>
          <w:pgSz w:w="11906" w:h="16838"/>
          <w:pgMar w:top="1440" w:right="1134" w:bottom="1440" w:left="1134" w:header="851" w:footer="992" w:gutter="0"/>
          <w:pgNumType w:start="1"/>
          <w:cols w:space="720"/>
          <w:docGrid w:type="lines" w:linePitch="312"/>
        </w:sectPr>
      </w:pPr>
    </w:p>
    <w:p w:rsidR="00AC5A48" w:rsidRDefault="002B550D">
      <w:pPr>
        <w:autoSpaceDE w:val="0"/>
        <w:autoSpaceDN w:val="0"/>
        <w:adjustRightInd w:val="0"/>
        <w:jc w:val="left"/>
        <w:rPr>
          <w:rFonts w:eastAsia="黑体"/>
          <w:kern w:val="0"/>
          <w:sz w:val="20"/>
        </w:rPr>
      </w:pPr>
      <w:r w:rsidRPr="002B550D">
        <w:rPr>
          <w:rFonts w:eastAsia="黑体"/>
          <w:noProof/>
          <w:kern w:val="0"/>
          <w:sz w:val="28"/>
          <w:szCs w:val="28"/>
        </w:rPr>
        <w:lastRenderedPageBreak/>
        <w:pict>
          <v:shapetype id="_x0000_t202" coordsize="21600,21600" o:spt="202" path="m,l,21600r21600,l21600,xe">
            <v:stroke joinstyle="miter"/>
            <v:path gradientshapeok="t" o:connecttype="rect"/>
          </v:shapetype>
          <v:shape id="Text Box 10" o:spid="_x0000_s1035" type="#_x0000_t202" style="position:absolute;margin-left:-19.75pt;margin-top:17pt;width:298.2pt;height:11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" stroked="f">
            <v:textbox>
              <w:txbxContent>
                <w:p w:rsidR="007B66AC" w:rsidRDefault="007B66AC">
                  <w:pPr>
                    <w:jc w:val="center"/>
                    <w:rPr>
                      <w:rFonts w:eastAsia="黑体"/>
                      <w:kern w:val="0"/>
                      <w:sz w:val="44"/>
                      <w:szCs w:val="44"/>
                    </w:rPr>
                  </w:pPr>
                  <w:r>
                    <w:rPr>
                      <w:rFonts w:ascii="黑体" w:eastAsia="黑体" w:cs="黑体" w:hint="eastAsia"/>
                      <w:kern w:val="0"/>
                      <w:sz w:val="44"/>
                      <w:szCs w:val="44"/>
                    </w:rPr>
                    <w:t xml:space="preserve"> 国家计量技术规范立项审查细则</w:t>
                  </w:r>
                </w:p>
                <w:p w:rsidR="007B66AC" w:rsidRDefault="007B66AC">
                  <w:pPr>
                    <w:spacing w:line="500" w:lineRule="exact"/>
                    <w:jc w:val="center"/>
                    <w:rPr>
                      <w:rFonts w:eastAsia="黑体"/>
                      <w:sz w:val="28"/>
                      <w:szCs w:val="28"/>
                    </w:rPr>
                  </w:pPr>
                  <w:r>
                    <w:rPr>
                      <w:rFonts w:hint="eastAsia"/>
                      <w:b/>
                      <w:bCs/>
                      <w:sz w:val="28"/>
                      <w:szCs w:val="28"/>
                    </w:rPr>
                    <w:t>Rules</w:t>
                  </w:r>
                  <w:r>
                    <w:rPr>
                      <w:b/>
                      <w:bCs/>
                      <w:sz w:val="28"/>
                      <w:szCs w:val="28"/>
                    </w:rPr>
                    <w:t xml:space="preserve"> for </w:t>
                  </w:r>
                  <w:r>
                    <w:rPr>
                      <w:rFonts w:hint="eastAsia"/>
                      <w:b/>
                      <w:bCs/>
                      <w:sz w:val="28"/>
                      <w:szCs w:val="28"/>
                    </w:rPr>
                    <w:t>the Project Approving Review of National Metrological Technical Specifications</w:t>
                  </w:r>
                </w:p>
              </w:txbxContent>
            </v:textbox>
          </v:shape>
        </w:pict>
      </w:r>
      <w:r w:rsidRPr="002B550D">
        <w:rPr>
          <w:rFonts w:eastAsia="黑体"/>
          <w:noProof/>
          <w:kern w:val="0"/>
          <w:sz w:val="28"/>
          <w:szCs w:val="28"/>
        </w:rPr>
        <w:pict>
          <v:shape id="Text Box 11" o:spid="_x0000_s1027" type="#_x0000_t202" style="position:absolute;margin-left:283.5pt;margin-top:7.95pt;width:170.1pt;height:101.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">
            <v:stroke dashstyle="1 1" endcap="round"/>
            <v:textbox>
              <w:txbxContent>
                <w:p w:rsidR="007B66AC" w:rsidRDefault="007B66AC"/>
                <w:p w:rsidR="007B66AC" w:rsidRDefault="007B66AC">
                  <w:pPr>
                    <w:jc w:val="center"/>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v:textbox>
          </v:shape>
        </w:pict>
      </w:r>
      <w:r w:rsidRPr="002B550D">
        <w:rPr>
          <w:rFonts w:eastAsia="黑体"/>
          <w:noProof/>
          <w:kern w:val="0"/>
          <w:sz w:val="28"/>
          <w:szCs w:val="28"/>
        </w:rPr>
      </w:r>
      <w:r w:rsidRPr="002B550D">
        <w:rPr>
          <w:rFonts w:eastAsia="黑体"/>
          <w:noProof/>
          <w:kern w:val="0"/>
          <w:sz w:val="28"/>
          <w:szCs w:val="28"/>
        </w:rPr>
        <w:pict>
          <v:group id="Group 12" o:spid="_x0000_s1033" style="width:198pt;height:117pt;mso-position-horizontal-relative:char;mso-position-vertical-relative:line" coordsize="3960,2340203" o:gfxdata="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03Vu/9UA&#10;AAAFAQAADwAAAAAAAAABACAAAAAiAAAAZHJzL2Rvd25yZXYueG1sUEsBAhQAFAAAAAgAh07iQFm0&#10;o6BbAgAAYwUAAA4AAAAAAAAAAQAgAAAAJAEAAGRycy9lMm9Eb2MueG1sUEsFBgAAAAAGAAYAWQEA&#10;APEFAAAAAA==&#10;">
            <o:lock v:ext="edit" aspectratio="t"/>
            <v:rect id="AutoShape 13" o:spid="_x0000_s1034" style="position:absolute;width:3960;height:2340" o:gfxdata="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nRSivQAA&#10;ANoAAAAPAAAAAAAAAAEAIAAAACIAAABkcnMvZG93bnJldi54bWxQSwECFAAUAAAACACHTuJAMy8F&#10;njsAAAA5AAAAEAAAAAAAAAABACAAAAAMAQAAZHJzL3NoYXBleG1sLnhtbFBLBQYAAAAABgAGAFsB&#10;AAC2AwAAAAA=&#10;" filled="f" stroked="f">
              <o:lock v:ext="edit" aspectratio="t" text="t"/>
            </v:rect>
            <w10:wrap type="none"/>
            <w10:anchorlock/>
          </v:group>
        </w:pict>
      </w:r>
    </w:p>
    <w:p w:rsidR="00AC5A48" w:rsidRDefault="002B550D">
      <w:pPr>
        <w:autoSpaceDE w:val="0"/>
        <w:autoSpaceDN w:val="0"/>
        <w:adjustRightInd w:val="0"/>
        <w:jc w:val="left"/>
        <w:rPr>
          <w:kern w:val="0"/>
          <w:sz w:val="28"/>
          <w:szCs w:val="28"/>
        </w:rPr>
      </w:pPr>
      <w:r w:rsidRPr="002B550D">
        <w:rPr>
          <w:rFonts w:eastAsia="黑体"/>
          <w:noProof/>
          <w:kern w:val="0"/>
          <w:sz w:val="20"/>
        </w:rPr>
      </w:r>
      <w:r w:rsidRPr="002B550D">
        <w:rPr>
          <w:rFonts w:eastAsia="黑体"/>
          <w:noProof/>
          <w:kern w:val="0"/>
          <w:sz w:val="20"/>
        </w:rPr>
        <w:pict>
          <v:group id="Group 14" o:spid="_x0000_s1030" style="width:453.6pt;height:23.5pt;mso-position-horizontal-relative:char;mso-position-vertical-relative:line" coordsize="7200,272203" o:gfxdata="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e7rTidYAAAAEAQAADwAAAAAAAAABACAAAAAiAAAAZHJz&#10;L2Rvd25yZXYueG1sUEsBAhQAFAAAAAgAh07iQM6tkCuxAgAAvQYAAA4AAAAAAAAAAQAgAAAAJQEA&#10;AGRycy9lMm9Eb2MueG1sUEsFBgAAAAAGAAYAWQEAAEgGAAAAAA==&#10;">
            <v:rect id="AutoShape 15" o:spid="_x0000_s1032" style="position:absolute;width:7200;height:272" o:gfxdata="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phKhvQAA&#10;ANoAAAAPAAAAAAAAAAEAIAAAACIAAABkcnMvZG93bnJldi54bWxQSwECFAAUAAAACACHTuJAMy8F&#10;njsAAAA5AAAAEAAAAAAAAAABACAAAAAMAQAAZHJzL3NoYXBleG1sLnhtbFBLBQYAAAAABgAGAFsB&#10;AAC2AwAAAAA=&#10;" filled="f" stroked="f">
              <o:lock v:ext="edit" aspectratio="t" text="t"/>
            </v:rect>
            <v:line id="Line 16" o:spid="_x0000_s1031" style="position:absolute" from="0,136" to="7200,137"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w10:wrap type="none"/>
            <w10:anchorlock/>
          </v:group>
        </w:pict>
      </w:r>
    </w:p>
    <w:p w:rsidR="00AC5A48" w:rsidRDefault="00AC5A48">
      <w:pPr>
        <w:autoSpaceDE w:val="0"/>
        <w:autoSpaceDN w:val="0"/>
        <w:adjustRightInd w:val="0"/>
        <w:ind w:firstLineChars="200" w:firstLine="560"/>
        <w:jc w:val="left"/>
        <w:rPr>
          <w:rFonts w:eastAsia="黑体"/>
          <w:kern w:val="0"/>
          <w:sz w:val="28"/>
          <w:szCs w:val="28"/>
        </w:rPr>
      </w:pPr>
    </w:p>
    <w:p w:rsidR="00AC5A48" w:rsidRDefault="00AC5A48">
      <w:pPr>
        <w:autoSpaceDE w:val="0"/>
        <w:autoSpaceDN w:val="0"/>
        <w:adjustRightInd w:val="0"/>
        <w:ind w:firstLineChars="200" w:firstLine="560"/>
        <w:jc w:val="left"/>
        <w:rPr>
          <w:rFonts w:eastAsia="黑体"/>
          <w:kern w:val="0"/>
          <w:sz w:val="28"/>
          <w:szCs w:val="28"/>
        </w:rPr>
      </w:pPr>
    </w:p>
    <w:p w:rsidR="00AC5A48" w:rsidRDefault="00AC5A48">
      <w:pPr>
        <w:autoSpaceDE w:val="0"/>
        <w:autoSpaceDN w:val="0"/>
        <w:adjustRightInd w:val="0"/>
        <w:ind w:firstLineChars="200" w:firstLine="560"/>
        <w:jc w:val="left"/>
        <w:rPr>
          <w:rFonts w:eastAsia="黑体"/>
          <w:kern w:val="0"/>
          <w:sz w:val="28"/>
          <w:szCs w:val="28"/>
        </w:rPr>
      </w:pPr>
    </w:p>
    <w:p w:rsidR="00AC5A48" w:rsidRDefault="00AC5A48">
      <w:pPr>
        <w:autoSpaceDE w:val="0"/>
        <w:autoSpaceDN w:val="0"/>
        <w:adjustRightInd w:val="0"/>
        <w:ind w:firstLineChars="200" w:firstLine="560"/>
        <w:jc w:val="left"/>
        <w:rPr>
          <w:rFonts w:eastAsia="黑体"/>
          <w:kern w:val="0"/>
          <w:sz w:val="28"/>
          <w:szCs w:val="28"/>
        </w:rPr>
      </w:pPr>
    </w:p>
    <w:p w:rsidR="00AC5A48" w:rsidRDefault="00532157">
      <w:pPr>
        <w:autoSpaceDE w:val="0"/>
        <w:autoSpaceDN w:val="0"/>
        <w:adjustRightInd w:val="0"/>
        <w:ind w:firstLineChars="300" w:firstLine="840"/>
        <w:jc w:val="left"/>
        <w:rPr>
          <w:rFonts w:eastAsia="黑体"/>
          <w:kern w:val="0"/>
          <w:sz w:val="28"/>
          <w:szCs w:val="28"/>
        </w:rPr>
      </w:pPr>
      <w:r>
        <w:rPr>
          <w:rFonts w:eastAsia="黑体"/>
          <w:kern w:val="0"/>
          <w:sz w:val="28"/>
          <w:szCs w:val="28"/>
        </w:rPr>
        <w:t>归</w:t>
      </w:r>
      <w:r w:rsidR="004C4624">
        <w:rPr>
          <w:rFonts w:eastAsia="黑体" w:hint="eastAsia"/>
          <w:kern w:val="0"/>
          <w:sz w:val="28"/>
          <w:szCs w:val="28"/>
        </w:rPr>
        <w:t xml:space="preserve"> </w:t>
      </w:r>
      <w:r>
        <w:rPr>
          <w:rFonts w:eastAsia="黑体"/>
          <w:kern w:val="0"/>
          <w:sz w:val="28"/>
          <w:szCs w:val="28"/>
        </w:rPr>
        <w:t>口</w:t>
      </w:r>
      <w:r w:rsidR="004C4624">
        <w:rPr>
          <w:rFonts w:eastAsia="黑体" w:hint="eastAsia"/>
          <w:kern w:val="0"/>
          <w:sz w:val="28"/>
          <w:szCs w:val="28"/>
        </w:rPr>
        <w:t xml:space="preserve"> </w:t>
      </w:r>
      <w:r>
        <w:rPr>
          <w:rFonts w:eastAsia="黑体"/>
          <w:kern w:val="0"/>
          <w:sz w:val="28"/>
          <w:szCs w:val="28"/>
        </w:rPr>
        <w:t>单</w:t>
      </w:r>
      <w:r w:rsidR="004C4624">
        <w:rPr>
          <w:rFonts w:eastAsia="黑体" w:hint="eastAsia"/>
          <w:kern w:val="0"/>
          <w:sz w:val="28"/>
          <w:szCs w:val="28"/>
        </w:rPr>
        <w:t xml:space="preserve"> </w:t>
      </w:r>
      <w:r>
        <w:rPr>
          <w:rFonts w:eastAsia="黑体"/>
          <w:kern w:val="0"/>
          <w:sz w:val="28"/>
          <w:szCs w:val="28"/>
        </w:rPr>
        <w:t>位：</w:t>
      </w:r>
      <w:r>
        <w:rPr>
          <w:rFonts w:asciiTheme="minorEastAsia" w:eastAsiaTheme="minorEastAsia" w:hAnsiTheme="minorEastAsia"/>
          <w:sz w:val="28"/>
        </w:rPr>
        <w:t>全国法制计量管理计量技术委员会</w:t>
      </w:r>
    </w:p>
    <w:p w:rsidR="00AC5A48" w:rsidRDefault="00532157">
      <w:pPr>
        <w:autoSpaceDE w:val="0"/>
        <w:autoSpaceDN w:val="0"/>
        <w:adjustRightInd w:val="0"/>
        <w:spacing w:line="360" w:lineRule="auto"/>
        <w:ind w:firstLineChars="300" w:firstLine="840"/>
        <w:jc w:val="left"/>
        <w:rPr>
          <w:rFonts w:asciiTheme="minorEastAsia" w:eastAsiaTheme="minorEastAsia" w:hAnsiTheme="minorEastAsia"/>
          <w:sz w:val="28"/>
        </w:rPr>
      </w:pPr>
      <w:r>
        <w:rPr>
          <w:rFonts w:eastAsia="黑体"/>
          <w:kern w:val="0"/>
          <w:sz w:val="28"/>
          <w:szCs w:val="28"/>
        </w:rPr>
        <w:t>主要起草单位：</w:t>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p>
    <w:p w:rsidR="00AC5A48" w:rsidRDefault="00532157" w:rsidP="004C4624">
      <w:pPr>
        <w:autoSpaceDE w:val="0"/>
        <w:autoSpaceDN w:val="0"/>
        <w:adjustRightInd w:val="0"/>
        <w:spacing w:line="360" w:lineRule="auto"/>
        <w:ind w:firstLineChars="1000" w:firstLine="2800"/>
        <w:jc w:val="left"/>
        <w:rPr>
          <w:rFonts w:asciiTheme="minorEastAsia" w:eastAsiaTheme="minorEastAsia" w:hAnsiTheme="minorEastAsia"/>
          <w:sz w:val="28"/>
        </w:rPr>
      </w:pP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r>
        <w:rPr>
          <w:rFonts w:asciiTheme="minorEastAsia" w:eastAsiaTheme="minorEastAsia" w:hAnsiTheme="minorEastAsia" w:hint="eastAsia"/>
          <w:sz w:val="28"/>
        </w:rPr>
        <w:sym w:font="Wingdings 2" w:char="F0CF"/>
      </w: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jc w:val="left"/>
        <w:rPr>
          <w:rFonts w:eastAsia="黑体"/>
          <w:kern w:val="0"/>
          <w:sz w:val="20"/>
        </w:rPr>
      </w:pPr>
    </w:p>
    <w:p w:rsidR="00AC5A48" w:rsidRDefault="00AC5A48">
      <w:pPr>
        <w:autoSpaceDE w:val="0"/>
        <w:autoSpaceDN w:val="0"/>
        <w:adjustRightInd w:val="0"/>
        <w:rPr>
          <w:kern w:val="0"/>
          <w:sz w:val="28"/>
          <w:szCs w:val="28"/>
        </w:rPr>
      </w:pPr>
    </w:p>
    <w:p w:rsidR="00AC5A48" w:rsidRDefault="00AC5A48">
      <w:pPr>
        <w:autoSpaceDE w:val="0"/>
        <w:autoSpaceDN w:val="0"/>
        <w:adjustRightInd w:val="0"/>
        <w:rPr>
          <w:kern w:val="0"/>
          <w:sz w:val="28"/>
          <w:szCs w:val="28"/>
        </w:rPr>
      </w:pPr>
    </w:p>
    <w:p w:rsidR="00AC5A48" w:rsidRDefault="00AC5A48">
      <w:pPr>
        <w:autoSpaceDE w:val="0"/>
        <w:autoSpaceDN w:val="0"/>
        <w:adjustRightInd w:val="0"/>
        <w:rPr>
          <w:kern w:val="0"/>
          <w:sz w:val="28"/>
          <w:szCs w:val="28"/>
        </w:rPr>
      </w:pPr>
    </w:p>
    <w:p w:rsidR="00AC5A48" w:rsidRDefault="00AC5A48">
      <w:pPr>
        <w:autoSpaceDE w:val="0"/>
        <w:autoSpaceDN w:val="0"/>
        <w:adjustRightInd w:val="0"/>
        <w:rPr>
          <w:kern w:val="0"/>
          <w:sz w:val="28"/>
          <w:szCs w:val="28"/>
        </w:rPr>
      </w:pPr>
    </w:p>
    <w:p w:rsidR="00AC5A48" w:rsidRDefault="00532157">
      <w:pPr>
        <w:autoSpaceDE w:val="0"/>
        <w:autoSpaceDN w:val="0"/>
        <w:adjustRightInd w:val="0"/>
        <w:jc w:val="center"/>
        <w:rPr>
          <w:rFonts w:eastAsia="黑体"/>
          <w:kern w:val="0"/>
          <w:sz w:val="10"/>
          <w:szCs w:val="10"/>
        </w:rPr>
      </w:pPr>
      <w:r>
        <w:rPr>
          <w:kern w:val="0"/>
          <w:sz w:val="28"/>
          <w:szCs w:val="28"/>
        </w:rPr>
        <w:t>本规范委托</w:t>
      </w:r>
      <w:r>
        <w:rPr>
          <w:sz w:val="28"/>
        </w:rPr>
        <w:t>全国法制计量管理</w:t>
      </w:r>
      <w:r>
        <w:rPr>
          <w:kern w:val="0"/>
          <w:sz w:val="28"/>
          <w:szCs w:val="28"/>
        </w:rPr>
        <w:t>计量技</w:t>
      </w:r>
      <w:r>
        <w:rPr>
          <w:sz w:val="28"/>
        </w:rPr>
        <w:t>术委员会</w:t>
      </w:r>
      <w:r>
        <w:rPr>
          <w:kern w:val="0"/>
          <w:sz w:val="28"/>
          <w:szCs w:val="28"/>
        </w:rPr>
        <w:t>负责解释</w:t>
      </w:r>
    </w:p>
    <w:p w:rsidR="00AC5A48" w:rsidRDefault="00AC5A48">
      <w:pPr>
        <w:spacing w:line="680" w:lineRule="exact"/>
        <w:rPr>
          <w:b/>
          <w:sz w:val="28"/>
        </w:rPr>
      </w:pPr>
    </w:p>
    <w:p w:rsidR="00AC5A48" w:rsidRDefault="00AC5A48">
      <w:pPr>
        <w:spacing w:line="680" w:lineRule="exact"/>
        <w:rPr>
          <w:b/>
          <w:sz w:val="28"/>
        </w:rPr>
      </w:pPr>
    </w:p>
    <w:p w:rsidR="00AC5A48" w:rsidRDefault="00532157">
      <w:pPr>
        <w:spacing w:line="360" w:lineRule="auto"/>
        <w:ind w:firstLineChars="200" w:firstLine="560"/>
        <w:rPr>
          <w:rFonts w:eastAsia="黑体"/>
          <w:sz w:val="28"/>
        </w:rPr>
      </w:pPr>
      <w:r>
        <w:rPr>
          <w:rFonts w:eastAsia="黑体"/>
          <w:sz w:val="28"/>
        </w:rPr>
        <w:t>本规范主要起草人：</w:t>
      </w:r>
    </w:p>
    <w:p w:rsidR="00AC5A48" w:rsidRDefault="00532157">
      <w:pPr>
        <w:spacing w:line="360" w:lineRule="auto"/>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rsidR="00AC5A48" w:rsidRDefault="00532157">
      <w:pPr>
        <w:spacing w:line="360" w:lineRule="auto"/>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rsidR="00AC5A48" w:rsidRDefault="00532157">
      <w:pPr>
        <w:spacing w:line="360" w:lineRule="auto"/>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rsidR="00AC5A48" w:rsidRDefault="00532157">
      <w:pPr>
        <w:spacing w:line="360" w:lineRule="auto"/>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rsidR="00AC5A48" w:rsidRDefault="00532157">
      <w:pPr>
        <w:spacing w:line="360" w:lineRule="auto"/>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rsidR="00AC5A48" w:rsidRDefault="00532157">
      <w:pPr>
        <w:spacing w:line="360" w:lineRule="auto"/>
        <w:ind w:firstLineChars="500" w:firstLine="1400"/>
        <w:rPr>
          <w:rFonts w:eastAsia="黑体"/>
          <w:sz w:val="28"/>
        </w:rPr>
      </w:pPr>
      <w:r>
        <w:rPr>
          <w:rFonts w:eastAsia="黑体"/>
          <w:sz w:val="28"/>
        </w:rPr>
        <w:t>参加起草人：</w:t>
      </w:r>
    </w:p>
    <w:p w:rsidR="00AC5A48" w:rsidRDefault="00532157">
      <w:pPr>
        <w:spacing w:line="360" w:lineRule="auto"/>
        <w:ind w:firstLineChars="700" w:firstLine="1960"/>
        <w:rPr>
          <w:rFonts w:ascii="宋体" w:hAnsi="宋体"/>
          <w:sz w:val="28"/>
        </w:rPr>
      </w:pP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sym w:font="Wingdings 2" w:char="F0CF"/>
      </w:r>
      <w:r>
        <w:rPr>
          <w:rFonts w:ascii="宋体" w:hAnsi="宋体" w:hint="eastAsia"/>
          <w:sz w:val="28"/>
        </w:rPr>
        <w:t>）</w:t>
      </w:r>
    </w:p>
    <w:p w:rsidR="00AC5A48" w:rsidRDefault="00AC5A48">
      <w:pPr>
        <w:spacing w:line="680" w:lineRule="exact"/>
        <w:ind w:firstLineChars="750" w:firstLine="2100"/>
        <w:rPr>
          <w:rFonts w:eastAsia="黑体"/>
          <w:sz w:val="28"/>
        </w:rPr>
      </w:pPr>
    </w:p>
    <w:p w:rsidR="00AC5A48" w:rsidRDefault="00AC5A48">
      <w:pPr>
        <w:spacing w:line="520" w:lineRule="exact"/>
        <w:jc w:val="center"/>
        <w:rPr>
          <w:sz w:val="28"/>
        </w:rPr>
      </w:pPr>
    </w:p>
    <w:p w:rsidR="00AC5A48" w:rsidRDefault="00AC5A48">
      <w:pPr>
        <w:spacing w:line="520" w:lineRule="exact"/>
        <w:jc w:val="center"/>
        <w:rPr>
          <w:rFonts w:eastAsia="黑体"/>
          <w:b/>
          <w:sz w:val="44"/>
        </w:rPr>
      </w:pPr>
    </w:p>
    <w:p w:rsidR="00AC5A48" w:rsidRDefault="00AC5A48">
      <w:pPr>
        <w:spacing w:line="520" w:lineRule="exact"/>
        <w:jc w:val="center"/>
        <w:rPr>
          <w:rFonts w:eastAsia="黑体"/>
          <w:b/>
          <w:sz w:val="44"/>
        </w:rPr>
      </w:pPr>
    </w:p>
    <w:p w:rsidR="00AC5A48" w:rsidRDefault="00AC5A48">
      <w:pPr>
        <w:spacing w:line="520" w:lineRule="exact"/>
        <w:jc w:val="center"/>
        <w:rPr>
          <w:rFonts w:eastAsia="黑体"/>
          <w:b/>
          <w:sz w:val="44"/>
        </w:rPr>
      </w:pPr>
    </w:p>
    <w:p w:rsidR="00AC5A48" w:rsidRDefault="00AC5A48">
      <w:pPr>
        <w:spacing w:line="520" w:lineRule="exact"/>
        <w:jc w:val="center"/>
        <w:rPr>
          <w:rFonts w:eastAsia="黑体"/>
          <w:b/>
          <w:sz w:val="44"/>
        </w:rPr>
      </w:pPr>
    </w:p>
    <w:p w:rsidR="00AC5A48" w:rsidRDefault="00AC5A48">
      <w:pPr>
        <w:spacing w:line="520" w:lineRule="exact"/>
        <w:jc w:val="center"/>
        <w:rPr>
          <w:rFonts w:eastAsia="黑体"/>
          <w:b/>
          <w:sz w:val="44"/>
        </w:rPr>
      </w:pPr>
    </w:p>
    <w:p w:rsidR="00AC5A48" w:rsidRDefault="00AC5A48">
      <w:pPr>
        <w:spacing w:line="520" w:lineRule="exact"/>
        <w:jc w:val="center"/>
        <w:rPr>
          <w:rFonts w:eastAsia="黑体"/>
          <w:b/>
          <w:sz w:val="44"/>
        </w:rPr>
      </w:pPr>
    </w:p>
    <w:p w:rsidR="00AC5A48" w:rsidRDefault="00AC5A48">
      <w:pPr>
        <w:spacing w:line="520" w:lineRule="exact"/>
        <w:rPr>
          <w:rFonts w:eastAsia="黑体"/>
          <w:b/>
          <w:sz w:val="44"/>
        </w:rPr>
      </w:pPr>
    </w:p>
    <w:p w:rsidR="00AC5A48" w:rsidRDefault="00AC5A48">
      <w:pPr>
        <w:spacing w:line="520" w:lineRule="exact"/>
        <w:jc w:val="center"/>
        <w:rPr>
          <w:kern w:val="0"/>
          <w:sz w:val="24"/>
          <w:szCs w:val="24"/>
        </w:rPr>
      </w:pPr>
    </w:p>
    <w:p w:rsidR="00AC5A48" w:rsidRDefault="00AC5A48">
      <w:pPr>
        <w:spacing w:line="520" w:lineRule="exact"/>
        <w:jc w:val="center"/>
        <w:rPr>
          <w:kern w:val="0"/>
          <w:sz w:val="24"/>
          <w:szCs w:val="24"/>
        </w:rPr>
        <w:sectPr w:rsidR="00AC5A48">
          <w:headerReference w:type="default" r:id="rId16"/>
          <w:footerReference w:type="default" r:id="rId17"/>
          <w:headerReference w:type="first" r:id="rId18"/>
          <w:pgSz w:w="11906" w:h="16838"/>
          <w:pgMar w:top="1440" w:right="1046" w:bottom="1440" w:left="1797" w:header="851" w:footer="992" w:gutter="0"/>
          <w:pgNumType w:fmt="upperRoman"/>
          <w:cols w:space="720"/>
          <w:docGrid w:type="linesAndChars" w:linePitch="312"/>
        </w:sectPr>
      </w:pPr>
    </w:p>
    <w:p w:rsidR="00AC5A48" w:rsidRDefault="00532157">
      <w:pPr>
        <w:spacing w:line="540" w:lineRule="atLeast"/>
        <w:rPr>
          <w:rFonts w:eastAsia="黑体"/>
          <w:b/>
          <w:sz w:val="44"/>
          <w:szCs w:val="44"/>
        </w:rPr>
        <w:sectPr w:rsidR="00AC5A48">
          <w:headerReference w:type="default" r:id="rId19"/>
          <w:footerReference w:type="default" r:id="rId20"/>
          <w:footerReference w:type="first" r:id="rId21"/>
          <w:type w:val="continuous"/>
          <w:pgSz w:w="11906" w:h="16838"/>
          <w:pgMar w:top="1440" w:right="1043" w:bottom="1440" w:left="1797" w:header="851" w:footer="992" w:gutter="0"/>
          <w:pgNumType w:fmt="upperRoman" w:start="1"/>
          <w:cols w:space="720"/>
          <w:docGrid w:type="linesAndChars" w:linePitch="312"/>
        </w:sectPr>
      </w:pPr>
      <w:r>
        <w:rPr>
          <w:rFonts w:eastAsia="黑体"/>
          <w:b/>
          <w:sz w:val="44"/>
          <w:szCs w:val="44"/>
        </w:rPr>
        <w:lastRenderedPageBreak/>
        <w:br w:type="page"/>
      </w:r>
    </w:p>
    <w:p w:rsidR="00AC5A48" w:rsidRDefault="00532157">
      <w:pPr>
        <w:spacing w:line="540" w:lineRule="atLeast"/>
        <w:jc w:val="center"/>
        <w:rPr>
          <w:rFonts w:eastAsia="黑体"/>
          <w:b/>
          <w:sz w:val="44"/>
          <w:szCs w:val="44"/>
        </w:rPr>
      </w:pPr>
      <w:r>
        <w:rPr>
          <w:rFonts w:eastAsia="黑体"/>
          <w:b/>
          <w:sz w:val="44"/>
          <w:szCs w:val="44"/>
        </w:rPr>
        <w:lastRenderedPageBreak/>
        <w:t>目录</w:t>
      </w:r>
    </w:p>
    <w:p w:rsidR="00AC5A48" w:rsidRDefault="00532157">
      <w:pPr>
        <w:pStyle w:val="10"/>
        <w:jc w:val="distribute"/>
        <w:rPr>
          <w:rStyle w:val="af7"/>
          <w:color w:val="auto"/>
          <w:kern w:val="0"/>
          <w:szCs w:val="24"/>
          <w:u w:val="none"/>
        </w:rPr>
      </w:pPr>
      <w:r>
        <w:rPr>
          <w:rStyle w:val="af7"/>
          <w:color w:val="auto"/>
          <w:kern w:val="0"/>
          <w:szCs w:val="24"/>
          <w:u w:val="none"/>
        </w:rPr>
        <w:t>引言</w:t>
      </w:r>
      <w:r>
        <w:rPr>
          <w:rStyle w:val="af7"/>
          <w:color w:val="auto"/>
          <w:kern w:val="0"/>
          <w:szCs w:val="24"/>
          <w:u w:val="none"/>
        </w:rPr>
        <w:t>………………………………………………………………………………………</w:t>
      </w:r>
      <w:r>
        <w:rPr>
          <w:rStyle w:val="af7"/>
          <w:color w:val="auto"/>
          <w:kern w:val="0"/>
          <w:szCs w:val="24"/>
          <w:u w:val="none"/>
        </w:rPr>
        <w:t>（</w:t>
      </w:r>
      <w:r>
        <w:rPr>
          <w:rStyle w:val="af7"/>
          <w:rFonts w:ascii="宋体" w:hAnsi="宋体" w:hint="eastAsia"/>
          <w:color w:val="auto"/>
          <w:kern w:val="0"/>
          <w:szCs w:val="24"/>
          <w:u w:val="none"/>
        </w:rPr>
        <w:t>Ⅲ</w:t>
      </w:r>
      <w:r>
        <w:rPr>
          <w:rStyle w:val="af7"/>
          <w:color w:val="auto"/>
          <w:kern w:val="0"/>
          <w:szCs w:val="24"/>
          <w:u w:val="none"/>
        </w:rPr>
        <w:t>）</w:t>
      </w:r>
    </w:p>
    <w:p w:rsidR="00AC5A48" w:rsidRDefault="00532157">
      <w:pPr>
        <w:pStyle w:val="10"/>
        <w:jc w:val="distribute"/>
        <w:rPr>
          <w:rStyle w:val="af7"/>
          <w:color w:val="auto"/>
          <w:kern w:val="0"/>
          <w:szCs w:val="24"/>
          <w:u w:val="none"/>
        </w:rPr>
      </w:pPr>
      <w:r>
        <w:rPr>
          <w:rStyle w:val="af7"/>
          <w:color w:val="auto"/>
          <w:kern w:val="0"/>
          <w:szCs w:val="24"/>
          <w:u w:val="none"/>
        </w:rPr>
        <w:t xml:space="preserve">1  </w:t>
      </w:r>
      <w:r>
        <w:rPr>
          <w:rStyle w:val="af7"/>
          <w:color w:val="auto"/>
          <w:kern w:val="0"/>
          <w:szCs w:val="24"/>
          <w:u w:val="none"/>
        </w:rPr>
        <w:t>范围</w:t>
      </w:r>
      <w:r>
        <w:rPr>
          <w:rStyle w:val="af7"/>
          <w:color w:val="auto"/>
          <w:kern w:val="0"/>
          <w:szCs w:val="24"/>
          <w:u w:val="none"/>
        </w:rPr>
        <w:t>…………………………………………………………………………</w:t>
      </w:r>
      <w:r w:rsidR="00AE1CAA">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1</w:t>
      </w:r>
      <w:r>
        <w:rPr>
          <w:rStyle w:val="af7"/>
          <w:color w:val="auto"/>
          <w:kern w:val="0"/>
          <w:szCs w:val="24"/>
          <w:u w:val="none"/>
        </w:rPr>
        <w:t>）</w:t>
      </w:r>
    </w:p>
    <w:p w:rsidR="00AC5A48" w:rsidRDefault="00532157">
      <w:pPr>
        <w:pStyle w:val="10"/>
        <w:jc w:val="distribute"/>
        <w:rPr>
          <w:rStyle w:val="af7"/>
          <w:color w:val="auto"/>
          <w:kern w:val="0"/>
          <w:szCs w:val="24"/>
          <w:u w:val="none"/>
        </w:rPr>
      </w:pPr>
      <w:r>
        <w:rPr>
          <w:rStyle w:val="af7"/>
          <w:color w:val="auto"/>
          <w:kern w:val="0"/>
          <w:szCs w:val="24"/>
          <w:u w:val="none"/>
        </w:rPr>
        <w:t xml:space="preserve">2  </w:t>
      </w:r>
      <w:r>
        <w:rPr>
          <w:rStyle w:val="af7"/>
          <w:color w:val="auto"/>
          <w:kern w:val="0"/>
          <w:szCs w:val="24"/>
          <w:u w:val="none"/>
        </w:rPr>
        <w:t>引用文件</w:t>
      </w:r>
      <w:r>
        <w:rPr>
          <w:rStyle w:val="af7"/>
          <w:color w:val="auto"/>
          <w:kern w:val="0"/>
          <w:szCs w:val="24"/>
          <w:u w:val="none"/>
        </w:rPr>
        <w:t>…………………………………………………………………</w:t>
      </w:r>
      <w:r w:rsidR="00AE1CAA">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1</w:t>
      </w:r>
      <w:r>
        <w:rPr>
          <w:rStyle w:val="af7"/>
          <w:color w:val="auto"/>
          <w:kern w:val="0"/>
          <w:szCs w:val="24"/>
          <w:u w:val="none"/>
        </w:rPr>
        <w:t>）</w:t>
      </w:r>
    </w:p>
    <w:p w:rsidR="00AC5A48" w:rsidRDefault="00532157">
      <w:pPr>
        <w:pStyle w:val="10"/>
        <w:jc w:val="distribute"/>
        <w:rPr>
          <w:rStyle w:val="af7"/>
          <w:color w:val="auto"/>
          <w:kern w:val="0"/>
          <w:szCs w:val="24"/>
          <w:u w:val="none"/>
        </w:rPr>
      </w:pPr>
      <w:r>
        <w:rPr>
          <w:rStyle w:val="af7"/>
          <w:bCs/>
          <w:color w:val="auto"/>
          <w:kern w:val="0"/>
          <w:szCs w:val="24"/>
          <w:u w:val="none"/>
        </w:rPr>
        <w:t xml:space="preserve">3  </w:t>
      </w:r>
      <w:r>
        <w:rPr>
          <w:rStyle w:val="af7"/>
          <w:bCs/>
          <w:color w:val="auto"/>
          <w:kern w:val="0"/>
          <w:szCs w:val="24"/>
          <w:u w:val="none"/>
        </w:rPr>
        <w:t>术语和定义</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1</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3</w:t>
      </w:r>
      <w:r>
        <w:rPr>
          <w:rStyle w:val="af7"/>
          <w:color w:val="auto"/>
          <w:kern w:val="0"/>
          <w:szCs w:val="24"/>
          <w:u w:val="none"/>
        </w:rPr>
        <w:t xml:space="preserve">.1 </w:t>
      </w:r>
      <w:r w:rsidR="00D97C9E">
        <w:rPr>
          <w:rStyle w:val="af7"/>
          <w:rFonts w:hint="eastAsia"/>
          <w:color w:val="auto"/>
          <w:kern w:val="0"/>
          <w:szCs w:val="24"/>
          <w:u w:val="none"/>
        </w:rPr>
        <w:t>国家</w:t>
      </w:r>
      <w:r w:rsidR="00AB7D8E">
        <w:rPr>
          <w:rStyle w:val="af7"/>
          <w:rFonts w:hint="eastAsia"/>
          <w:color w:val="auto"/>
          <w:kern w:val="0"/>
          <w:szCs w:val="24"/>
          <w:u w:val="none"/>
        </w:rPr>
        <w:t>计量技术规范</w:t>
      </w:r>
      <w:r>
        <w:rPr>
          <w:rStyle w:val="af7"/>
          <w:color w:val="auto"/>
          <w:kern w:val="0"/>
          <w:szCs w:val="24"/>
          <w:u w:val="none"/>
        </w:rPr>
        <w:t>…</w:t>
      </w:r>
      <w:r w:rsidR="000320FD">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1</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3</w:t>
      </w:r>
      <w:r>
        <w:rPr>
          <w:rStyle w:val="af7"/>
          <w:color w:val="auto"/>
          <w:kern w:val="0"/>
          <w:szCs w:val="24"/>
          <w:u w:val="none"/>
        </w:rPr>
        <w:t>.</w:t>
      </w:r>
      <w:r>
        <w:rPr>
          <w:rStyle w:val="af7"/>
          <w:rFonts w:hint="eastAsia"/>
          <w:color w:val="auto"/>
          <w:kern w:val="0"/>
          <w:szCs w:val="24"/>
          <w:u w:val="none"/>
        </w:rPr>
        <w:t>2</w:t>
      </w:r>
      <w:r w:rsidR="00D97C9E">
        <w:rPr>
          <w:rStyle w:val="af7"/>
          <w:rFonts w:hint="eastAsia"/>
          <w:color w:val="auto"/>
          <w:kern w:val="0"/>
          <w:szCs w:val="24"/>
          <w:u w:val="none"/>
        </w:rPr>
        <w:t xml:space="preserve"> </w:t>
      </w:r>
      <w:r w:rsidR="00AB7D8E">
        <w:rPr>
          <w:rStyle w:val="af7"/>
          <w:rFonts w:hint="eastAsia"/>
          <w:color w:val="auto"/>
          <w:kern w:val="0"/>
          <w:szCs w:val="24"/>
          <w:u w:val="none"/>
        </w:rPr>
        <w:t>全国专业计量技术委员会</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1</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3</w:t>
      </w:r>
      <w:r>
        <w:rPr>
          <w:rStyle w:val="af7"/>
          <w:color w:val="auto"/>
          <w:kern w:val="0"/>
          <w:szCs w:val="24"/>
          <w:u w:val="none"/>
        </w:rPr>
        <w:t>.</w:t>
      </w:r>
      <w:r>
        <w:rPr>
          <w:rStyle w:val="af7"/>
          <w:rFonts w:hint="eastAsia"/>
          <w:color w:val="auto"/>
          <w:kern w:val="0"/>
          <w:szCs w:val="24"/>
          <w:u w:val="none"/>
        </w:rPr>
        <w:t>3</w:t>
      </w:r>
      <w:r w:rsidR="00D97C9E">
        <w:rPr>
          <w:rStyle w:val="af7"/>
          <w:rFonts w:hint="eastAsia"/>
          <w:color w:val="auto"/>
          <w:kern w:val="0"/>
          <w:szCs w:val="24"/>
          <w:u w:val="none"/>
        </w:rPr>
        <w:t xml:space="preserve"> </w:t>
      </w:r>
      <w:r w:rsidR="00AB7D8E">
        <w:rPr>
          <w:rStyle w:val="af7"/>
          <w:rFonts w:hint="eastAsia"/>
          <w:color w:val="auto"/>
          <w:kern w:val="0"/>
          <w:szCs w:val="24"/>
          <w:u w:val="none"/>
        </w:rPr>
        <w:t>分技术委员会</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1</w:t>
      </w:r>
      <w:r>
        <w:rPr>
          <w:rStyle w:val="af7"/>
          <w:color w:val="auto"/>
          <w:kern w:val="0"/>
          <w:szCs w:val="24"/>
          <w:u w:val="none"/>
        </w:rPr>
        <w:t>）</w:t>
      </w:r>
    </w:p>
    <w:p w:rsidR="00AC5A48" w:rsidRDefault="00532157" w:rsidP="00AB7D8E">
      <w:pPr>
        <w:pStyle w:val="10"/>
        <w:ind w:firstLineChars="100" w:firstLine="240"/>
        <w:rPr>
          <w:rStyle w:val="af7"/>
          <w:color w:val="auto"/>
          <w:kern w:val="0"/>
          <w:szCs w:val="24"/>
          <w:u w:val="none"/>
        </w:rPr>
      </w:pPr>
      <w:r>
        <w:rPr>
          <w:rStyle w:val="af7"/>
          <w:rFonts w:hint="eastAsia"/>
          <w:color w:val="auto"/>
          <w:kern w:val="0"/>
          <w:szCs w:val="24"/>
          <w:u w:val="none"/>
        </w:rPr>
        <w:t>3</w:t>
      </w:r>
      <w:r>
        <w:rPr>
          <w:rStyle w:val="af7"/>
          <w:color w:val="auto"/>
          <w:kern w:val="0"/>
          <w:szCs w:val="24"/>
          <w:u w:val="none"/>
        </w:rPr>
        <w:t>.</w:t>
      </w:r>
      <w:r>
        <w:rPr>
          <w:rStyle w:val="af7"/>
          <w:rFonts w:hint="eastAsia"/>
          <w:color w:val="auto"/>
          <w:kern w:val="0"/>
          <w:szCs w:val="24"/>
          <w:u w:val="none"/>
        </w:rPr>
        <w:t>4</w:t>
      </w:r>
      <w:r w:rsidR="00D97C9E">
        <w:rPr>
          <w:rStyle w:val="af7"/>
          <w:rFonts w:hint="eastAsia"/>
          <w:color w:val="auto"/>
          <w:kern w:val="0"/>
          <w:szCs w:val="24"/>
          <w:u w:val="none"/>
        </w:rPr>
        <w:t xml:space="preserve"> </w:t>
      </w:r>
      <w:r w:rsidR="00AB7D8E">
        <w:rPr>
          <w:rStyle w:val="af7"/>
          <w:rFonts w:hint="eastAsia"/>
          <w:color w:val="auto"/>
          <w:kern w:val="0"/>
          <w:szCs w:val="24"/>
          <w:u w:val="none"/>
        </w:rPr>
        <w:t>立项审查</w:t>
      </w:r>
      <w:r>
        <w:rPr>
          <w:rStyle w:val="af7"/>
          <w:color w:val="auto"/>
          <w:kern w:val="0"/>
          <w:szCs w:val="24"/>
          <w:u w:val="none"/>
        </w:rPr>
        <w:t>……………………</w:t>
      </w:r>
      <w:r w:rsidR="00AB7D8E">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2</w:t>
      </w:r>
      <w:r>
        <w:rPr>
          <w:rStyle w:val="af7"/>
          <w:color w:val="auto"/>
          <w:kern w:val="0"/>
          <w:szCs w:val="24"/>
          <w:u w:val="none"/>
        </w:rPr>
        <w:t>）</w:t>
      </w:r>
    </w:p>
    <w:p w:rsidR="00AB7D8E" w:rsidRPr="00AB7D8E" w:rsidRDefault="00AB7D8E" w:rsidP="00AB7D8E">
      <w:pPr>
        <w:pStyle w:val="10"/>
        <w:ind w:firstLineChars="100" w:firstLine="240"/>
        <w:rPr>
          <w:rStyle w:val="af7"/>
          <w:color w:val="auto"/>
          <w:kern w:val="0"/>
          <w:szCs w:val="24"/>
          <w:u w:val="none"/>
        </w:rPr>
      </w:pPr>
      <w:r>
        <w:rPr>
          <w:rStyle w:val="af7"/>
          <w:rFonts w:hint="eastAsia"/>
          <w:color w:val="auto"/>
          <w:kern w:val="0"/>
          <w:szCs w:val="24"/>
          <w:u w:val="none"/>
        </w:rPr>
        <w:t>3</w:t>
      </w:r>
      <w:r>
        <w:rPr>
          <w:rStyle w:val="af7"/>
          <w:color w:val="auto"/>
          <w:kern w:val="0"/>
          <w:szCs w:val="24"/>
          <w:u w:val="none"/>
        </w:rPr>
        <w:t>.</w:t>
      </w:r>
      <w:r>
        <w:rPr>
          <w:rStyle w:val="af7"/>
          <w:rFonts w:hint="eastAsia"/>
          <w:color w:val="auto"/>
          <w:kern w:val="0"/>
          <w:szCs w:val="24"/>
          <w:u w:val="none"/>
        </w:rPr>
        <w:t>5</w:t>
      </w:r>
      <w:r w:rsidR="00D97C9E">
        <w:rPr>
          <w:rStyle w:val="af7"/>
          <w:rFonts w:hint="eastAsia"/>
          <w:color w:val="auto"/>
          <w:kern w:val="0"/>
          <w:szCs w:val="24"/>
          <w:u w:val="none"/>
        </w:rPr>
        <w:t xml:space="preserve"> </w:t>
      </w:r>
      <w:r>
        <w:rPr>
          <w:rStyle w:val="af7"/>
          <w:rFonts w:hint="eastAsia"/>
          <w:color w:val="auto"/>
          <w:kern w:val="0"/>
          <w:szCs w:val="24"/>
          <w:u w:val="none"/>
        </w:rPr>
        <w:t>国际计量规范</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2</w:t>
      </w:r>
      <w:r>
        <w:rPr>
          <w:rStyle w:val="af7"/>
          <w:color w:val="auto"/>
          <w:kern w:val="0"/>
          <w:szCs w:val="24"/>
          <w:u w:val="none"/>
        </w:rPr>
        <w:t>）</w:t>
      </w:r>
    </w:p>
    <w:p w:rsidR="00AB7D8E" w:rsidRPr="00AB7D8E" w:rsidRDefault="00AB7D8E" w:rsidP="00AB7D8E">
      <w:pPr>
        <w:pStyle w:val="10"/>
        <w:ind w:firstLineChars="100" w:firstLine="240"/>
        <w:rPr>
          <w:rStyle w:val="af7"/>
          <w:color w:val="auto"/>
          <w:kern w:val="0"/>
          <w:szCs w:val="24"/>
          <w:u w:val="none"/>
        </w:rPr>
      </w:pPr>
      <w:r>
        <w:rPr>
          <w:rStyle w:val="af7"/>
          <w:rFonts w:hint="eastAsia"/>
          <w:color w:val="auto"/>
          <w:kern w:val="0"/>
          <w:szCs w:val="24"/>
          <w:u w:val="none"/>
        </w:rPr>
        <w:t>3</w:t>
      </w:r>
      <w:r>
        <w:rPr>
          <w:rStyle w:val="af7"/>
          <w:color w:val="auto"/>
          <w:kern w:val="0"/>
          <w:szCs w:val="24"/>
          <w:u w:val="none"/>
        </w:rPr>
        <w:t>.</w:t>
      </w:r>
      <w:r>
        <w:rPr>
          <w:rStyle w:val="af7"/>
          <w:rFonts w:hint="eastAsia"/>
          <w:color w:val="auto"/>
          <w:kern w:val="0"/>
          <w:szCs w:val="24"/>
          <w:u w:val="none"/>
        </w:rPr>
        <w:t>6</w:t>
      </w:r>
      <w:r w:rsidR="00D97C9E">
        <w:rPr>
          <w:rStyle w:val="af7"/>
          <w:rFonts w:hint="eastAsia"/>
          <w:color w:val="auto"/>
          <w:kern w:val="0"/>
          <w:szCs w:val="24"/>
          <w:u w:val="none"/>
        </w:rPr>
        <w:t xml:space="preserve"> </w:t>
      </w:r>
      <w:r>
        <w:rPr>
          <w:rStyle w:val="af7"/>
          <w:rFonts w:hint="eastAsia"/>
          <w:color w:val="auto"/>
          <w:kern w:val="0"/>
          <w:szCs w:val="24"/>
          <w:u w:val="none"/>
        </w:rPr>
        <w:t>国家计量检定规程评价</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2</w:t>
      </w:r>
      <w:r>
        <w:rPr>
          <w:rStyle w:val="af7"/>
          <w:color w:val="auto"/>
          <w:kern w:val="0"/>
          <w:szCs w:val="24"/>
          <w:u w:val="none"/>
        </w:rPr>
        <w:t>）</w:t>
      </w:r>
    </w:p>
    <w:p w:rsidR="00AC5A48" w:rsidRDefault="00532157">
      <w:pPr>
        <w:pStyle w:val="10"/>
        <w:jc w:val="distribute"/>
        <w:rPr>
          <w:rStyle w:val="af7"/>
          <w:color w:val="auto"/>
          <w:kern w:val="0"/>
          <w:szCs w:val="24"/>
          <w:u w:val="none"/>
        </w:rPr>
      </w:pPr>
      <w:r>
        <w:rPr>
          <w:rStyle w:val="af7"/>
          <w:bCs/>
          <w:color w:val="auto"/>
          <w:kern w:val="0"/>
          <w:szCs w:val="24"/>
          <w:u w:val="none"/>
        </w:rPr>
        <w:t xml:space="preserve">4  </w:t>
      </w:r>
      <w:r w:rsidR="008535E1">
        <w:rPr>
          <w:rStyle w:val="af7"/>
          <w:rFonts w:hint="eastAsia"/>
          <w:color w:val="auto"/>
          <w:kern w:val="0"/>
          <w:szCs w:val="24"/>
          <w:u w:val="none"/>
        </w:rPr>
        <w:t>立项审查的基本</w:t>
      </w:r>
      <w:r>
        <w:rPr>
          <w:rStyle w:val="af7"/>
          <w:rFonts w:hint="eastAsia"/>
          <w:color w:val="auto"/>
          <w:kern w:val="0"/>
          <w:szCs w:val="24"/>
          <w:u w:val="none"/>
        </w:rPr>
        <w:t>要求</w:t>
      </w:r>
      <w:r>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2</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color w:val="auto"/>
          <w:kern w:val="0"/>
          <w:szCs w:val="24"/>
          <w:u w:val="none"/>
        </w:rPr>
        <w:t xml:space="preserve">4.1 </w:t>
      </w:r>
      <w:r>
        <w:rPr>
          <w:rStyle w:val="af7"/>
          <w:rFonts w:hint="eastAsia"/>
          <w:color w:val="auto"/>
          <w:kern w:val="0"/>
          <w:szCs w:val="24"/>
          <w:u w:val="none"/>
        </w:rPr>
        <w:t>总则</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2</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 xml:space="preserve">4.2 </w:t>
      </w:r>
      <w:r w:rsidR="008535E1">
        <w:rPr>
          <w:rStyle w:val="af7"/>
          <w:rFonts w:hint="eastAsia"/>
          <w:color w:val="auto"/>
          <w:kern w:val="0"/>
          <w:szCs w:val="24"/>
          <w:u w:val="none"/>
        </w:rPr>
        <w:t>被审查的国家计量技术规范类型</w:t>
      </w:r>
      <w:r>
        <w:rPr>
          <w:rStyle w:val="af7"/>
          <w:color w:val="auto"/>
          <w:kern w:val="0"/>
          <w:szCs w:val="24"/>
          <w:u w:val="none"/>
        </w:rPr>
        <w:t>……………………………</w:t>
      </w:r>
      <w:r w:rsidR="00E11752">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Pr>
          <w:rStyle w:val="af7"/>
          <w:color w:val="auto"/>
          <w:kern w:val="0"/>
          <w:szCs w:val="24"/>
          <w:u w:val="none"/>
        </w:rPr>
        <w:t>（</w:t>
      </w:r>
      <w:r>
        <w:rPr>
          <w:rStyle w:val="af7"/>
          <w:rFonts w:hint="eastAsia"/>
          <w:color w:val="auto"/>
          <w:kern w:val="0"/>
          <w:szCs w:val="24"/>
          <w:u w:val="none"/>
        </w:rPr>
        <w:t>2</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color w:val="auto"/>
          <w:kern w:val="0"/>
          <w:szCs w:val="24"/>
          <w:u w:val="none"/>
        </w:rPr>
        <w:t>4.</w:t>
      </w:r>
      <w:r>
        <w:rPr>
          <w:rStyle w:val="af7"/>
          <w:rFonts w:hint="eastAsia"/>
          <w:color w:val="auto"/>
          <w:kern w:val="0"/>
          <w:szCs w:val="24"/>
          <w:u w:val="none"/>
        </w:rPr>
        <w:t>3</w:t>
      </w:r>
      <w:r w:rsidR="00D97C9E">
        <w:rPr>
          <w:rStyle w:val="af7"/>
          <w:rFonts w:hint="eastAsia"/>
          <w:color w:val="auto"/>
          <w:kern w:val="0"/>
          <w:szCs w:val="24"/>
          <w:u w:val="none"/>
        </w:rPr>
        <w:t xml:space="preserve"> </w:t>
      </w:r>
      <w:r w:rsidR="008535E1">
        <w:rPr>
          <w:rFonts w:hint="eastAsia"/>
          <w:szCs w:val="24"/>
        </w:rPr>
        <w:t>国家计量技术规范项</w:t>
      </w:r>
      <w:r w:rsidR="00FB7BC5">
        <w:rPr>
          <w:rFonts w:hint="eastAsia"/>
          <w:szCs w:val="24"/>
        </w:rPr>
        <w:t>目</w:t>
      </w:r>
      <w:r w:rsidR="008535E1">
        <w:rPr>
          <w:rFonts w:hint="eastAsia"/>
          <w:szCs w:val="24"/>
        </w:rPr>
        <w:t>类型</w:t>
      </w:r>
      <w:r>
        <w:rPr>
          <w:rStyle w:val="af7"/>
          <w:color w:val="auto"/>
          <w:kern w:val="0"/>
          <w:szCs w:val="24"/>
          <w:u w:val="none"/>
        </w:rPr>
        <w:t>…………………………</w:t>
      </w:r>
      <w:r w:rsidR="002645AC">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2</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color w:val="auto"/>
          <w:kern w:val="0"/>
          <w:szCs w:val="24"/>
          <w:u w:val="none"/>
        </w:rPr>
        <w:t>4.</w:t>
      </w:r>
      <w:r>
        <w:rPr>
          <w:rStyle w:val="af7"/>
          <w:rFonts w:hint="eastAsia"/>
          <w:color w:val="auto"/>
          <w:kern w:val="0"/>
          <w:szCs w:val="24"/>
          <w:u w:val="none"/>
        </w:rPr>
        <w:t>4</w:t>
      </w:r>
      <w:r w:rsidR="00D97C9E">
        <w:rPr>
          <w:rStyle w:val="af7"/>
          <w:rFonts w:hint="eastAsia"/>
          <w:color w:val="auto"/>
          <w:kern w:val="0"/>
          <w:szCs w:val="24"/>
          <w:u w:val="none"/>
        </w:rPr>
        <w:t xml:space="preserve"> </w:t>
      </w:r>
      <w:r w:rsidR="008535E1">
        <w:rPr>
          <w:rStyle w:val="af7"/>
          <w:rFonts w:hint="eastAsia"/>
          <w:color w:val="auto"/>
          <w:kern w:val="0"/>
          <w:szCs w:val="24"/>
          <w:u w:val="none"/>
        </w:rPr>
        <w:t>立项审查机构</w:t>
      </w:r>
      <w:r>
        <w:rPr>
          <w:rStyle w:val="af7"/>
          <w:color w:val="auto"/>
          <w:kern w:val="0"/>
          <w:szCs w:val="24"/>
          <w:u w:val="none"/>
        </w:rPr>
        <w:t>…………………………………………</w:t>
      </w:r>
      <w:r w:rsidR="00E11752">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3</w:t>
      </w:r>
      <w:r>
        <w:rPr>
          <w:rStyle w:val="af7"/>
          <w:color w:val="auto"/>
          <w:kern w:val="0"/>
          <w:szCs w:val="24"/>
          <w:u w:val="none"/>
        </w:rPr>
        <w:t>）</w:t>
      </w:r>
    </w:p>
    <w:p w:rsidR="00AC5A48" w:rsidRDefault="00DD5769">
      <w:pPr>
        <w:pStyle w:val="10"/>
        <w:jc w:val="distribute"/>
        <w:rPr>
          <w:rStyle w:val="af7"/>
          <w:color w:val="auto"/>
          <w:kern w:val="0"/>
          <w:szCs w:val="24"/>
          <w:u w:val="none"/>
        </w:rPr>
      </w:pPr>
      <w:r>
        <w:rPr>
          <w:rStyle w:val="af7"/>
          <w:rFonts w:hint="eastAsia"/>
          <w:color w:val="auto"/>
          <w:kern w:val="0"/>
          <w:szCs w:val="24"/>
          <w:u w:val="none"/>
        </w:rPr>
        <w:t xml:space="preserve">  </w:t>
      </w:r>
      <w:r w:rsidR="00532157">
        <w:rPr>
          <w:rStyle w:val="af7"/>
          <w:color w:val="auto"/>
          <w:kern w:val="0"/>
          <w:szCs w:val="24"/>
          <w:u w:val="none"/>
        </w:rPr>
        <w:t>4.</w:t>
      </w:r>
      <w:r w:rsidR="00532157">
        <w:rPr>
          <w:rStyle w:val="af7"/>
          <w:rFonts w:hint="eastAsia"/>
          <w:color w:val="auto"/>
          <w:kern w:val="0"/>
          <w:szCs w:val="24"/>
          <w:u w:val="none"/>
        </w:rPr>
        <w:t xml:space="preserve">5 </w:t>
      </w:r>
      <w:r w:rsidR="008535E1">
        <w:rPr>
          <w:rStyle w:val="af7"/>
          <w:rFonts w:hint="eastAsia"/>
          <w:color w:val="auto"/>
          <w:kern w:val="0"/>
          <w:szCs w:val="24"/>
          <w:u w:val="none"/>
        </w:rPr>
        <w:t>立项审查人员</w:t>
      </w:r>
      <w:r w:rsidR="002645AC">
        <w:rPr>
          <w:rStyle w:val="af7"/>
          <w:color w:val="auto"/>
          <w:kern w:val="0"/>
          <w:szCs w:val="24"/>
          <w:u w:val="none"/>
        </w:rPr>
        <w:t>……</w:t>
      </w:r>
      <w:r w:rsidR="00532157">
        <w:rPr>
          <w:rStyle w:val="af7"/>
          <w:color w:val="auto"/>
          <w:kern w:val="0"/>
          <w:szCs w:val="24"/>
          <w:u w:val="none"/>
        </w:rPr>
        <w:t>…………………………………</w:t>
      </w:r>
      <w:r w:rsidR="00E11752">
        <w:rPr>
          <w:rStyle w:val="af7"/>
          <w:color w:val="auto"/>
          <w:kern w:val="0"/>
          <w:szCs w:val="24"/>
          <w:u w:val="none"/>
        </w:rPr>
        <w:t>…</w:t>
      </w:r>
      <w:r w:rsidR="00532157">
        <w:rPr>
          <w:rStyle w:val="af7"/>
          <w:color w:val="auto"/>
          <w:kern w:val="0"/>
          <w:szCs w:val="24"/>
          <w:u w:val="none"/>
        </w:rPr>
        <w:t>……………………………</w:t>
      </w:r>
      <w:r w:rsidR="00532157">
        <w:rPr>
          <w:rStyle w:val="af7"/>
          <w:color w:val="auto"/>
          <w:kern w:val="0"/>
          <w:szCs w:val="24"/>
          <w:u w:val="none"/>
        </w:rPr>
        <w:t>（</w:t>
      </w:r>
      <w:r w:rsidR="00AE1CAA">
        <w:rPr>
          <w:rStyle w:val="af7"/>
          <w:rFonts w:hint="eastAsia"/>
          <w:color w:val="auto"/>
          <w:kern w:val="0"/>
          <w:szCs w:val="24"/>
          <w:u w:val="none"/>
        </w:rPr>
        <w:t>3</w:t>
      </w:r>
      <w:r w:rsidR="00532157">
        <w:rPr>
          <w:rStyle w:val="af7"/>
          <w:color w:val="auto"/>
          <w:kern w:val="0"/>
          <w:szCs w:val="24"/>
          <w:u w:val="none"/>
        </w:rPr>
        <w:t>）</w:t>
      </w:r>
    </w:p>
    <w:p w:rsidR="00AC5A48" w:rsidRDefault="00532157">
      <w:pPr>
        <w:pStyle w:val="10"/>
        <w:jc w:val="distribute"/>
        <w:rPr>
          <w:rStyle w:val="af7"/>
          <w:color w:val="auto"/>
          <w:kern w:val="0"/>
          <w:szCs w:val="24"/>
          <w:u w:val="none"/>
        </w:rPr>
      </w:pPr>
      <w:r>
        <w:rPr>
          <w:rStyle w:val="af7"/>
          <w:color w:val="auto"/>
          <w:kern w:val="0"/>
          <w:szCs w:val="24"/>
          <w:u w:val="none"/>
        </w:rPr>
        <w:t xml:space="preserve">5  </w:t>
      </w:r>
      <w:r w:rsidR="008535E1">
        <w:rPr>
          <w:rStyle w:val="af7"/>
          <w:rFonts w:hint="eastAsia"/>
          <w:color w:val="auto"/>
          <w:kern w:val="0"/>
          <w:szCs w:val="24"/>
          <w:u w:val="none"/>
        </w:rPr>
        <w:t>立项审查要点</w:t>
      </w:r>
      <w:r>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3</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5</w:t>
      </w:r>
      <w:r>
        <w:rPr>
          <w:rStyle w:val="af7"/>
          <w:color w:val="auto"/>
          <w:kern w:val="0"/>
          <w:szCs w:val="24"/>
          <w:u w:val="none"/>
        </w:rPr>
        <w:t xml:space="preserve">.1 </w:t>
      </w:r>
      <w:r w:rsidR="00433A41">
        <w:rPr>
          <w:rStyle w:val="af7"/>
          <w:rFonts w:hint="eastAsia"/>
          <w:color w:val="auto"/>
          <w:kern w:val="0"/>
          <w:szCs w:val="24"/>
          <w:u w:val="none"/>
        </w:rPr>
        <w:t>制定</w:t>
      </w:r>
      <w:r w:rsidR="008535E1">
        <w:rPr>
          <w:rStyle w:val="af7"/>
          <w:rFonts w:hint="eastAsia"/>
          <w:color w:val="auto"/>
          <w:kern w:val="0"/>
          <w:szCs w:val="24"/>
          <w:u w:val="none"/>
        </w:rPr>
        <w:t>项目审查要点</w:t>
      </w:r>
      <w:r>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3</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5</w:t>
      </w:r>
      <w:r>
        <w:rPr>
          <w:rStyle w:val="af7"/>
          <w:color w:val="auto"/>
          <w:kern w:val="0"/>
          <w:szCs w:val="24"/>
          <w:u w:val="none"/>
        </w:rPr>
        <w:t xml:space="preserve">.2 </w:t>
      </w:r>
      <w:r w:rsidR="008535E1">
        <w:rPr>
          <w:rStyle w:val="af7"/>
          <w:rFonts w:hint="eastAsia"/>
          <w:color w:val="auto"/>
          <w:kern w:val="0"/>
          <w:szCs w:val="24"/>
          <w:u w:val="none"/>
        </w:rPr>
        <w:t>修订项目审查要点</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3</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5</w:t>
      </w:r>
      <w:r>
        <w:rPr>
          <w:rStyle w:val="af7"/>
          <w:color w:val="auto"/>
          <w:kern w:val="0"/>
          <w:szCs w:val="24"/>
          <w:u w:val="none"/>
        </w:rPr>
        <w:t>.</w:t>
      </w:r>
      <w:r>
        <w:rPr>
          <w:rStyle w:val="af7"/>
          <w:rFonts w:hint="eastAsia"/>
          <w:color w:val="auto"/>
          <w:kern w:val="0"/>
          <w:szCs w:val="24"/>
          <w:u w:val="none"/>
        </w:rPr>
        <w:t>3</w:t>
      </w:r>
      <w:r w:rsidR="00D97C9E">
        <w:rPr>
          <w:rStyle w:val="af7"/>
          <w:rFonts w:hint="eastAsia"/>
          <w:color w:val="auto"/>
          <w:kern w:val="0"/>
          <w:szCs w:val="24"/>
          <w:u w:val="none"/>
        </w:rPr>
        <w:t xml:space="preserve"> </w:t>
      </w:r>
      <w:r w:rsidR="00422549">
        <w:rPr>
          <w:rStyle w:val="af7"/>
          <w:rFonts w:hint="eastAsia"/>
          <w:color w:val="auto"/>
          <w:kern w:val="0"/>
          <w:szCs w:val="24"/>
          <w:u w:val="none"/>
        </w:rPr>
        <w:t>涉及</w:t>
      </w:r>
      <w:r w:rsidR="008535E1">
        <w:rPr>
          <w:rStyle w:val="af7"/>
          <w:rFonts w:hint="eastAsia"/>
          <w:color w:val="auto"/>
          <w:kern w:val="0"/>
          <w:szCs w:val="24"/>
          <w:u w:val="none"/>
        </w:rPr>
        <w:t>采用国际计量规范项目审查要点</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4</w:t>
      </w:r>
      <w:r>
        <w:rPr>
          <w:rStyle w:val="af7"/>
          <w:color w:val="auto"/>
          <w:kern w:val="0"/>
          <w:szCs w:val="24"/>
          <w:u w:val="none"/>
        </w:rPr>
        <w:t>）</w:t>
      </w:r>
    </w:p>
    <w:p w:rsidR="00AC5A48" w:rsidRDefault="00532157">
      <w:pPr>
        <w:pStyle w:val="10"/>
        <w:jc w:val="distribute"/>
        <w:rPr>
          <w:rStyle w:val="af7"/>
          <w:color w:val="auto"/>
          <w:kern w:val="0"/>
          <w:szCs w:val="24"/>
          <w:u w:val="none"/>
        </w:rPr>
      </w:pPr>
      <w:r>
        <w:rPr>
          <w:rStyle w:val="af7"/>
          <w:rFonts w:hint="eastAsia"/>
          <w:color w:val="auto"/>
          <w:kern w:val="0"/>
          <w:szCs w:val="24"/>
          <w:u w:val="none"/>
        </w:rPr>
        <w:t>6</w:t>
      </w:r>
      <w:r w:rsidR="008535E1">
        <w:rPr>
          <w:rStyle w:val="af7"/>
          <w:rFonts w:hint="eastAsia"/>
          <w:color w:val="auto"/>
          <w:kern w:val="0"/>
          <w:szCs w:val="24"/>
          <w:u w:val="none"/>
        </w:rPr>
        <w:t>立项审查程序</w:t>
      </w:r>
      <w:r>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4</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6</w:t>
      </w:r>
      <w:r>
        <w:rPr>
          <w:rStyle w:val="af7"/>
          <w:color w:val="auto"/>
          <w:kern w:val="0"/>
          <w:szCs w:val="24"/>
          <w:u w:val="none"/>
        </w:rPr>
        <w:t xml:space="preserve">.1 </w:t>
      </w:r>
      <w:r w:rsidR="008535E1">
        <w:rPr>
          <w:rStyle w:val="af7"/>
          <w:rFonts w:hint="eastAsia"/>
          <w:color w:val="auto"/>
          <w:kern w:val="0"/>
          <w:szCs w:val="24"/>
          <w:u w:val="none"/>
        </w:rPr>
        <w:t>项目申报</w:t>
      </w:r>
      <w:r>
        <w:rPr>
          <w:rStyle w:val="af7"/>
          <w:color w:val="auto"/>
          <w:kern w:val="0"/>
          <w:szCs w:val="24"/>
          <w:u w:val="none"/>
        </w:rPr>
        <w:t>……………………………………………</w:t>
      </w:r>
      <w:r w:rsidR="002645AC">
        <w:rPr>
          <w:rStyle w:val="af7"/>
          <w:color w:val="auto"/>
          <w:kern w:val="0"/>
          <w:szCs w:val="24"/>
          <w:u w:val="none"/>
        </w:rPr>
        <w:t>…</w:t>
      </w:r>
      <w:r w:rsidR="00E11752">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4</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6</w:t>
      </w:r>
      <w:r>
        <w:rPr>
          <w:rStyle w:val="af7"/>
          <w:color w:val="auto"/>
          <w:kern w:val="0"/>
          <w:szCs w:val="24"/>
          <w:u w:val="none"/>
        </w:rPr>
        <w:t xml:space="preserve">.2 </w:t>
      </w:r>
      <w:r w:rsidR="008535E1">
        <w:rPr>
          <w:rStyle w:val="af7"/>
          <w:rFonts w:hint="eastAsia"/>
          <w:color w:val="auto"/>
          <w:kern w:val="0"/>
          <w:szCs w:val="24"/>
          <w:u w:val="none"/>
        </w:rPr>
        <w:t>项目初审</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4</w:t>
      </w:r>
      <w:r>
        <w:rPr>
          <w:rStyle w:val="af7"/>
          <w:color w:val="auto"/>
          <w:kern w:val="0"/>
          <w:szCs w:val="24"/>
          <w:u w:val="none"/>
        </w:rPr>
        <w:t>）</w:t>
      </w:r>
    </w:p>
    <w:p w:rsidR="00AC5A48" w:rsidRDefault="00532157">
      <w:pPr>
        <w:pStyle w:val="10"/>
        <w:ind w:firstLineChars="100" w:firstLine="240"/>
        <w:rPr>
          <w:rStyle w:val="af7"/>
          <w:color w:val="auto"/>
          <w:kern w:val="0"/>
          <w:szCs w:val="24"/>
          <w:u w:val="none"/>
        </w:rPr>
      </w:pPr>
      <w:r>
        <w:rPr>
          <w:rStyle w:val="af7"/>
          <w:rFonts w:hint="eastAsia"/>
          <w:color w:val="auto"/>
          <w:kern w:val="0"/>
          <w:szCs w:val="24"/>
          <w:u w:val="none"/>
        </w:rPr>
        <w:t xml:space="preserve">6.3 </w:t>
      </w:r>
      <w:r w:rsidR="008535E1">
        <w:rPr>
          <w:rStyle w:val="af7"/>
          <w:rFonts w:hint="eastAsia"/>
          <w:color w:val="auto"/>
          <w:kern w:val="0"/>
          <w:szCs w:val="24"/>
          <w:u w:val="none"/>
        </w:rPr>
        <w:t>专家技术审查</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4</w:t>
      </w:r>
      <w:r>
        <w:rPr>
          <w:rStyle w:val="af7"/>
          <w:color w:val="auto"/>
          <w:kern w:val="0"/>
          <w:szCs w:val="24"/>
          <w:u w:val="none"/>
        </w:rPr>
        <w:t>）</w:t>
      </w:r>
    </w:p>
    <w:p w:rsidR="008535E1" w:rsidRDefault="00532157" w:rsidP="008535E1">
      <w:pPr>
        <w:pStyle w:val="10"/>
        <w:ind w:firstLineChars="100" w:firstLine="240"/>
        <w:rPr>
          <w:rStyle w:val="af7"/>
          <w:color w:val="auto"/>
          <w:kern w:val="0"/>
          <w:szCs w:val="24"/>
          <w:u w:val="none"/>
        </w:rPr>
      </w:pPr>
      <w:r>
        <w:rPr>
          <w:rStyle w:val="af7"/>
          <w:rFonts w:hint="eastAsia"/>
          <w:color w:val="auto"/>
          <w:kern w:val="0"/>
          <w:szCs w:val="24"/>
          <w:u w:val="none"/>
        </w:rPr>
        <w:t xml:space="preserve">6.4 </w:t>
      </w:r>
      <w:r w:rsidR="008535E1">
        <w:rPr>
          <w:rStyle w:val="af7"/>
          <w:rFonts w:hint="eastAsia"/>
          <w:color w:val="auto"/>
          <w:kern w:val="0"/>
          <w:szCs w:val="24"/>
          <w:u w:val="none"/>
        </w:rPr>
        <w:t>拟立项目确定</w:t>
      </w:r>
      <w:r>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5</w:t>
      </w:r>
      <w:r>
        <w:rPr>
          <w:rStyle w:val="af7"/>
          <w:color w:val="auto"/>
          <w:kern w:val="0"/>
          <w:szCs w:val="24"/>
          <w:u w:val="none"/>
        </w:rPr>
        <w:t>）</w:t>
      </w:r>
    </w:p>
    <w:p w:rsidR="008535E1" w:rsidRPr="008535E1" w:rsidRDefault="008535E1" w:rsidP="008535E1">
      <w:pPr>
        <w:pStyle w:val="10"/>
        <w:ind w:firstLineChars="100" w:firstLine="240"/>
        <w:rPr>
          <w:rStyle w:val="af7"/>
          <w:color w:val="auto"/>
          <w:kern w:val="0"/>
          <w:szCs w:val="24"/>
          <w:u w:val="none"/>
        </w:rPr>
      </w:pPr>
      <w:r w:rsidRPr="008535E1">
        <w:rPr>
          <w:rStyle w:val="af7"/>
          <w:rFonts w:hint="eastAsia"/>
          <w:color w:val="auto"/>
          <w:kern w:val="0"/>
          <w:szCs w:val="24"/>
          <w:u w:val="none"/>
        </w:rPr>
        <w:t xml:space="preserve">6.5 </w:t>
      </w:r>
      <w:r w:rsidRPr="008535E1">
        <w:rPr>
          <w:rStyle w:val="af7"/>
          <w:rFonts w:hint="eastAsia"/>
          <w:color w:val="auto"/>
          <w:kern w:val="0"/>
          <w:szCs w:val="24"/>
          <w:u w:val="none"/>
        </w:rPr>
        <w:t>项目报批</w:t>
      </w:r>
      <w:r>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5</w:t>
      </w:r>
      <w:r>
        <w:rPr>
          <w:rStyle w:val="af7"/>
          <w:color w:val="auto"/>
          <w:kern w:val="0"/>
          <w:szCs w:val="24"/>
          <w:u w:val="none"/>
        </w:rPr>
        <w:t>）</w:t>
      </w:r>
    </w:p>
    <w:p w:rsidR="00AC5A48" w:rsidRDefault="00532157" w:rsidP="002645AC">
      <w:pPr>
        <w:pStyle w:val="10"/>
        <w:rPr>
          <w:rStyle w:val="af7"/>
          <w:color w:val="auto"/>
          <w:kern w:val="0"/>
          <w:szCs w:val="24"/>
          <w:u w:val="none"/>
        </w:rPr>
      </w:pPr>
      <w:r>
        <w:rPr>
          <w:rStyle w:val="af7"/>
          <w:color w:val="auto"/>
          <w:kern w:val="0"/>
          <w:szCs w:val="24"/>
          <w:u w:val="none"/>
        </w:rPr>
        <w:t>附录</w:t>
      </w:r>
      <w:r>
        <w:rPr>
          <w:rStyle w:val="af7"/>
          <w:color w:val="auto"/>
          <w:kern w:val="0"/>
          <w:szCs w:val="24"/>
          <w:u w:val="none"/>
        </w:rPr>
        <w:t>A</w:t>
      </w:r>
      <w:r>
        <w:rPr>
          <w:rStyle w:val="af7"/>
          <w:rFonts w:hint="eastAsia"/>
          <w:color w:val="auto"/>
          <w:kern w:val="0"/>
          <w:szCs w:val="24"/>
          <w:u w:val="none"/>
        </w:rPr>
        <w:t>（规范性）</w:t>
      </w:r>
      <w:r w:rsidR="007B12C2">
        <w:rPr>
          <w:rStyle w:val="af7"/>
          <w:rFonts w:hint="eastAsia"/>
          <w:color w:val="auto"/>
          <w:kern w:val="0"/>
          <w:szCs w:val="24"/>
          <w:u w:val="none"/>
        </w:rPr>
        <w:t xml:space="preserve"> </w:t>
      </w:r>
      <w:r>
        <w:rPr>
          <w:rStyle w:val="af7"/>
          <w:rFonts w:hint="eastAsia"/>
          <w:color w:val="auto"/>
          <w:kern w:val="0"/>
          <w:szCs w:val="24"/>
          <w:u w:val="none"/>
        </w:rPr>
        <w:t>《</w:t>
      </w:r>
      <w:r w:rsidR="008535E1">
        <w:rPr>
          <w:rStyle w:val="af7"/>
          <w:rFonts w:hint="eastAsia"/>
          <w:color w:val="auto"/>
          <w:szCs w:val="24"/>
          <w:u w:val="none"/>
        </w:rPr>
        <w:t>国家计量技术规范</w:t>
      </w:r>
      <w:r w:rsidR="00D55C8B">
        <w:rPr>
          <w:rStyle w:val="af7"/>
          <w:rFonts w:hint="eastAsia"/>
          <w:color w:val="auto"/>
          <w:szCs w:val="24"/>
          <w:u w:val="none"/>
        </w:rPr>
        <w:t>项目建议书</w:t>
      </w:r>
      <w:r>
        <w:rPr>
          <w:rStyle w:val="af7"/>
          <w:rFonts w:hint="eastAsia"/>
          <w:color w:val="auto"/>
          <w:kern w:val="0"/>
          <w:szCs w:val="24"/>
          <w:u w:val="none"/>
        </w:rPr>
        <w:t>》</w:t>
      </w:r>
      <w:r>
        <w:rPr>
          <w:rStyle w:val="af7"/>
          <w:rFonts w:hint="eastAsia"/>
          <w:color w:val="auto"/>
          <w:szCs w:val="24"/>
          <w:u w:val="none"/>
        </w:rPr>
        <w:t>格式</w:t>
      </w:r>
      <w:r>
        <w:rPr>
          <w:rStyle w:val="af7"/>
          <w:color w:val="auto"/>
          <w:kern w:val="0"/>
          <w:szCs w:val="24"/>
          <w:u w:val="none"/>
        </w:rPr>
        <w:t>…</w:t>
      </w:r>
      <w:r w:rsidR="002645AC">
        <w:rPr>
          <w:rStyle w:val="af7"/>
          <w:color w:val="auto"/>
          <w:kern w:val="0"/>
          <w:szCs w:val="24"/>
          <w:u w:val="none"/>
        </w:rPr>
        <w:t>…</w:t>
      </w:r>
      <w:bookmarkStart w:id="0" w:name="_GoBack"/>
      <w:bookmarkEnd w:id="0"/>
      <w:r w:rsidR="002645AC">
        <w:rPr>
          <w:rStyle w:val="af7"/>
          <w:color w:val="auto"/>
          <w:kern w:val="0"/>
          <w:szCs w:val="24"/>
          <w:u w:val="none"/>
        </w:rPr>
        <w:t>…</w:t>
      </w:r>
      <w:r w:rsidR="00AE1CAA">
        <w:rPr>
          <w:rStyle w:val="af7"/>
          <w:color w:val="auto"/>
          <w:kern w:val="0"/>
          <w:szCs w:val="24"/>
          <w:u w:val="none"/>
        </w:rPr>
        <w:t>…</w:t>
      </w:r>
      <w:r w:rsidR="00E11752">
        <w:rPr>
          <w:rStyle w:val="af7"/>
          <w:color w:val="auto"/>
          <w:kern w:val="0"/>
          <w:szCs w:val="24"/>
          <w:u w:val="none"/>
        </w:rPr>
        <w:t>……</w:t>
      </w:r>
      <w:r>
        <w:rPr>
          <w:rStyle w:val="af7"/>
          <w:color w:val="auto"/>
          <w:kern w:val="0"/>
          <w:szCs w:val="24"/>
          <w:u w:val="none"/>
        </w:rPr>
        <w:t>…</w:t>
      </w:r>
      <w:r w:rsidR="00AE1CAA">
        <w:rPr>
          <w:rStyle w:val="af7"/>
          <w:color w:val="auto"/>
          <w:kern w:val="0"/>
          <w:szCs w:val="24"/>
          <w:u w:val="none"/>
        </w:rPr>
        <w:t>…</w:t>
      </w:r>
      <w:r>
        <w:rPr>
          <w:rStyle w:val="af7"/>
          <w:color w:val="auto"/>
          <w:kern w:val="0"/>
          <w:szCs w:val="24"/>
          <w:u w:val="none"/>
        </w:rPr>
        <w:t>………</w:t>
      </w:r>
      <w:r>
        <w:rPr>
          <w:rStyle w:val="af7"/>
          <w:color w:val="auto"/>
          <w:kern w:val="0"/>
          <w:szCs w:val="24"/>
          <w:u w:val="none"/>
        </w:rPr>
        <w:t>（</w:t>
      </w:r>
      <w:r w:rsidR="00AE1CAA">
        <w:rPr>
          <w:rStyle w:val="af7"/>
          <w:rFonts w:hint="eastAsia"/>
          <w:color w:val="auto"/>
          <w:kern w:val="0"/>
          <w:szCs w:val="24"/>
          <w:u w:val="none"/>
        </w:rPr>
        <w:t>6</w:t>
      </w:r>
      <w:r>
        <w:rPr>
          <w:rStyle w:val="af7"/>
          <w:color w:val="auto"/>
          <w:kern w:val="0"/>
          <w:szCs w:val="24"/>
          <w:u w:val="none"/>
        </w:rPr>
        <w:t>）</w:t>
      </w:r>
    </w:p>
    <w:p w:rsidR="00AC5A48" w:rsidRDefault="00532157" w:rsidP="002645AC">
      <w:pPr>
        <w:pStyle w:val="10"/>
        <w:rPr>
          <w:rStyle w:val="af7"/>
          <w:color w:val="auto"/>
          <w:kern w:val="0"/>
          <w:szCs w:val="24"/>
          <w:u w:val="none"/>
        </w:rPr>
      </w:pPr>
      <w:r>
        <w:rPr>
          <w:rStyle w:val="af7"/>
          <w:color w:val="auto"/>
          <w:kern w:val="0"/>
          <w:szCs w:val="24"/>
          <w:u w:val="none"/>
        </w:rPr>
        <w:t>附录</w:t>
      </w:r>
      <w:r>
        <w:rPr>
          <w:rStyle w:val="af7"/>
          <w:color w:val="auto"/>
          <w:kern w:val="0"/>
          <w:szCs w:val="24"/>
          <w:u w:val="none"/>
        </w:rPr>
        <w:t>B</w:t>
      </w:r>
      <w:r>
        <w:rPr>
          <w:rStyle w:val="af7"/>
          <w:rFonts w:hint="eastAsia"/>
          <w:color w:val="auto"/>
          <w:kern w:val="0"/>
          <w:szCs w:val="24"/>
          <w:u w:val="none"/>
        </w:rPr>
        <w:t>（规范性）</w:t>
      </w:r>
      <w:r w:rsidRPr="008535E1">
        <w:rPr>
          <w:rStyle w:val="af7"/>
          <w:rFonts w:hint="eastAsia"/>
          <w:color w:val="auto"/>
          <w:kern w:val="0"/>
          <w:szCs w:val="24"/>
          <w:u w:val="none"/>
        </w:rPr>
        <w:t>《</w:t>
      </w:r>
      <w:r w:rsidR="008535E1" w:rsidRPr="008535E1">
        <w:rPr>
          <w:rStyle w:val="af7"/>
          <w:rFonts w:hint="eastAsia"/>
          <w:color w:val="auto"/>
          <w:kern w:val="0"/>
          <w:szCs w:val="24"/>
          <w:u w:val="none"/>
        </w:rPr>
        <w:t>专业</w:t>
      </w:r>
      <w:r w:rsidR="008535E1" w:rsidRPr="008535E1">
        <w:rPr>
          <w:rStyle w:val="af7"/>
          <w:rFonts w:hint="eastAsia"/>
          <w:color w:val="auto"/>
          <w:szCs w:val="24"/>
          <w:u w:val="none"/>
        </w:rPr>
        <w:t>计量技术委员会委员项目审查表</w:t>
      </w:r>
      <w:r w:rsidRPr="008535E1">
        <w:rPr>
          <w:rStyle w:val="af7"/>
          <w:rFonts w:hint="eastAsia"/>
          <w:color w:val="auto"/>
          <w:kern w:val="0"/>
          <w:szCs w:val="24"/>
          <w:u w:val="none"/>
        </w:rPr>
        <w:t>》格式</w:t>
      </w:r>
      <w:r>
        <w:rPr>
          <w:rStyle w:val="af7"/>
          <w:color w:val="auto"/>
          <w:kern w:val="0"/>
          <w:szCs w:val="24"/>
          <w:u w:val="none"/>
        </w:rPr>
        <w:t>……</w:t>
      </w:r>
      <w:r w:rsidR="007B12C2">
        <w:rPr>
          <w:rStyle w:val="af7"/>
          <w:color w:val="auto"/>
          <w:kern w:val="0"/>
          <w:szCs w:val="24"/>
          <w:u w:val="none"/>
        </w:rPr>
        <w:t>……</w:t>
      </w:r>
      <w:r w:rsidR="002645AC">
        <w:rPr>
          <w:rStyle w:val="af7"/>
          <w:color w:val="auto"/>
          <w:kern w:val="0"/>
          <w:szCs w:val="24"/>
          <w:u w:val="none"/>
        </w:rPr>
        <w:t>………</w:t>
      </w:r>
      <w:r>
        <w:rPr>
          <w:rStyle w:val="af7"/>
          <w:color w:val="auto"/>
          <w:kern w:val="0"/>
          <w:szCs w:val="24"/>
          <w:u w:val="none"/>
        </w:rPr>
        <w:t>…</w:t>
      </w:r>
      <w:r>
        <w:rPr>
          <w:rStyle w:val="af7"/>
          <w:color w:val="auto"/>
          <w:kern w:val="0"/>
          <w:szCs w:val="24"/>
          <w:u w:val="none"/>
        </w:rPr>
        <w:t>（</w:t>
      </w:r>
      <w:r w:rsidR="007B12C2">
        <w:rPr>
          <w:rStyle w:val="af7"/>
          <w:rFonts w:hint="eastAsia"/>
          <w:color w:val="auto"/>
          <w:kern w:val="0"/>
          <w:szCs w:val="24"/>
          <w:u w:val="none"/>
        </w:rPr>
        <w:t>8</w:t>
      </w:r>
      <w:r>
        <w:rPr>
          <w:rStyle w:val="af7"/>
          <w:color w:val="auto"/>
          <w:kern w:val="0"/>
          <w:szCs w:val="24"/>
          <w:u w:val="none"/>
        </w:rPr>
        <w:t>）</w:t>
      </w:r>
    </w:p>
    <w:p w:rsidR="00AC5A48" w:rsidRPr="008535E1" w:rsidRDefault="00532157">
      <w:pPr>
        <w:pStyle w:val="10"/>
        <w:jc w:val="distribute"/>
        <w:rPr>
          <w:rStyle w:val="af7"/>
          <w:color w:val="auto"/>
          <w:szCs w:val="24"/>
          <w:u w:val="none"/>
        </w:rPr>
      </w:pPr>
      <w:r w:rsidRPr="008535E1">
        <w:rPr>
          <w:rStyle w:val="af7"/>
          <w:rFonts w:hint="eastAsia"/>
          <w:color w:val="auto"/>
          <w:szCs w:val="24"/>
          <w:u w:val="none"/>
        </w:rPr>
        <w:lastRenderedPageBreak/>
        <w:t>附录</w:t>
      </w:r>
      <w:r w:rsidRPr="008535E1">
        <w:rPr>
          <w:rStyle w:val="af7"/>
          <w:rFonts w:hint="eastAsia"/>
          <w:color w:val="auto"/>
          <w:szCs w:val="24"/>
          <w:u w:val="none"/>
        </w:rPr>
        <w:t>C</w:t>
      </w:r>
      <w:r w:rsidRPr="008535E1">
        <w:rPr>
          <w:rStyle w:val="af7"/>
          <w:rFonts w:hint="eastAsia"/>
          <w:color w:val="auto"/>
          <w:szCs w:val="24"/>
          <w:u w:val="none"/>
        </w:rPr>
        <w:t>（规范性）</w:t>
      </w:r>
      <w:r>
        <w:rPr>
          <w:rStyle w:val="af7"/>
          <w:rFonts w:hint="eastAsia"/>
          <w:color w:val="auto"/>
          <w:szCs w:val="24"/>
          <w:u w:val="none"/>
        </w:rPr>
        <w:t>《</w:t>
      </w:r>
      <w:r w:rsidR="008535E1" w:rsidRPr="008535E1">
        <w:rPr>
          <w:rStyle w:val="af7"/>
          <w:rFonts w:hint="eastAsia"/>
          <w:color w:val="auto"/>
          <w:szCs w:val="24"/>
          <w:u w:val="none"/>
        </w:rPr>
        <w:t>国家计量技术规范</w:t>
      </w:r>
      <w:r w:rsidR="00CA6932">
        <w:rPr>
          <w:rStyle w:val="af7"/>
          <w:rFonts w:hint="eastAsia"/>
          <w:color w:val="auto"/>
          <w:szCs w:val="24"/>
          <w:u w:val="none"/>
        </w:rPr>
        <w:t>项目</w:t>
      </w:r>
      <w:r w:rsidR="008535E1" w:rsidRPr="008535E1">
        <w:rPr>
          <w:rStyle w:val="af7"/>
          <w:rFonts w:hint="eastAsia"/>
          <w:color w:val="auto"/>
          <w:szCs w:val="24"/>
          <w:u w:val="none"/>
        </w:rPr>
        <w:t>审查记录表</w:t>
      </w:r>
      <w:r>
        <w:rPr>
          <w:rStyle w:val="af7"/>
          <w:rFonts w:hint="eastAsia"/>
          <w:color w:val="auto"/>
          <w:szCs w:val="24"/>
          <w:u w:val="none"/>
        </w:rPr>
        <w:t>》格式</w:t>
      </w:r>
      <w:r w:rsidRPr="008535E1">
        <w:rPr>
          <w:rStyle w:val="af7"/>
          <w:color w:val="auto"/>
          <w:szCs w:val="24"/>
          <w:u w:val="none"/>
        </w:rPr>
        <w:t>…………</w:t>
      </w:r>
      <w:r w:rsidRPr="008535E1">
        <w:rPr>
          <w:rStyle w:val="af7"/>
          <w:color w:val="auto"/>
          <w:szCs w:val="24"/>
          <w:u w:val="none"/>
        </w:rPr>
        <w:t>（</w:t>
      </w:r>
      <w:r w:rsidR="007B12C2">
        <w:rPr>
          <w:rStyle w:val="af7"/>
          <w:rFonts w:hint="eastAsia"/>
          <w:color w:val="auto"/>
          <w:szCs w:val="24"/>
          <w:u w:val="none"/>
        </w:rPr>
        <w:t>9</w:t>
      </w:r>
      <w:r w:rsidRPr="008535E1">
        <w:rPr>
          <w:rStyle w:val="af7"/>
          <w:color w:val="auto"/>
          <w:szCs w:val="24"/>
          <w:u w:val="none"/>
        </w:rPr>
        <w:t>）</w:t>
      </w:r>
    </w:p>
    <w:p w:rsidR="00AC5A48" w:rsidRPr="008535E1" w:rsidRDefault="00532157">
      <w:pPr>
        <w:pStyle w:val="10"/>
        <w:jc w:val="distribute"/>
        <w:rPr>
          <w:rStyle w:val="af7"/>
          <w:color w:val="auto"/>
          <w:szCs w:val="24"/>
          <w:u w:val="none"/>
        </w:rPr>
      </w:pPr>
      <w:r w:rsidRPr="008535E1">
        <w:rPr>
          <w:rStyle w:val="af7"/>
          <w:rFonts w:hint="eastAsia"/>
          <w:color w:val="auto"/>
          <w:szCs w:val="24"/>
          <w:u w:val="none"/>
        </w:rPr>
        <w:t>附录</w:t>
      </w:r>
      <w:r w:rsidRPr="008535E1">
        <w:rPr>
          <w:rStyle w:val="af7"/>
          <w:rFonts w:hint="eastAsia"/>
          <w:color w:val="auto"/>
          <w:szCs w:val="24"/>
          <w:u w:val="none"/>
        </w:rPr>
        <w:t>D</w:t>
      </w:r>
      <w:r w:rsidRPr="008535E1">
        <w:rPr>
          <w:rStyle w:val="af7"/>
          <w:rFonts w:hint="eastAsia"/>
          <w:color w:val="auto"/>
          <w:szCs w:val="24"/>
          <w:u w:val="none"/>
        </w:rPr>
        <w:t>（规范性）《</w:t>
      </w:r>
      <w:r w:rsidR="008535E1" w:rsidRPr="008535E1">
        <w:rPr>
          <w:rStyle w:val="af7"/>
          <w:rFonts w:hint="eastAsia"/>
          <w:color w:val="auto"/>
          <w:szCs w:val="24"/>
          <w:u w:val="none"/>
        </w:rPr>
        <w:t>国家计量技术规范拟立项目汇总表格式</w:t>
      </w:r>
      <w:r w:rsidRPr="008535E1">
        <w:rPr>
          <w:rStyle w:val="af7"/>
          <w:rFonts w:hint="eastAsia"/>
          <w:color w:val="auto"/>
          <w:szCs w:val="24"/>
          <w:u w:val="none"/>
        </w:rPr>
        <w:t>》格式</w:t>
      </w:r>
      <w:r w:rsidRPr="008535E1">
        <w:rPr>
          <w:rStyle w:val="af7"/>
          <w:color w:val="auto"/>
          <w:szCs w:val="24"/>
          <w:u w:val="none"/>
        </w:rPr>
        <w:t>…………</w:t>
      </w:r>
      <w:r w:rsidRPr="008535E1">
        <w:rPr>
          <w:rStyle w:val="af7"/>
          <w:color w:val="auto"/>
          <w:szCs w:val="24"/>
          <w:u w:val="none"/>
        </w:rPr>
        <w:t>（</w:t>
      </w:r>
      <w:r w:rsidR="007B12C2">
        <w:rPr>
          <w:rStyle w:val="af7"/>
          <w:rFonts w:hint="eastAsia"/>
          <w:color w:val="auto"/>
          <w:szCs w:val="24"/>
          <w:u w:val="none"/>
        </w:rPr>
        <w:t>10</w:t>
      </w:r>
      <w:r w:rsidRPr="008535E1">
        <w:rPr>
          <w:rStyle w:val="af7"/>
          <w:color w:val="auto"/>
          <w:szCs w:val="24"/>
          <w:u w:val="none"/>
        </w:rPr>
        <w:t>）</w:t>
      </w:r>
    </w:p>
    <w:p w:rsidR="00AC5A48" w:rsidRPr="008535E1" w:rsidRDefault="00532157" w:rsidP="008535E1">
      <w:pPr>
        <w:pStyle w:val="10"/>
        <w:jc w:val="distribute"/>
        <w:rPr>
          <w:rStyle w:val="af7"/>
          <w:color w:val="auto"/>
          <w:szCs w:val="24"/>
          <w:u w:val="none"/>
        </w:rPr>
      </w:pPr>
      <w:r w:rsidRPr="008535E1">
        <w:rPr>
          <w:rStyle w:val="af7"/>
          <w:color w:val="auto"/>
          <w:szCs w:val="24"/>
          <w:u w:val="none"/>
        </w:rPr>
        <w:br w:type="page"/>
      </w:r>
    </w:p>
    <w:p w:rsidR="00AC5A48" w:rsidRDefault="00AC5A48">
      <w:pPr>
        <w:spacing w:line="680" w:lineRule="exact"/>
        <w:rPr>
          <w:b/>
          <w:sz w:val="44"/>
          <w:szCs w:val="48"/>
        </w:rPr>
      </w:pPr>
    </w:p>
    <w:p w:rsidR="00AC5A48" w:rsidRDefault="00532157">
      <w:pPr>
        <w:spacing w:line="680" w:lineRule="exact"/>
        <w:jc w:val="center"/>
        <w:rPr>
          <w:rFonts w:eastAsia="黑体"/>
          <w:sz w:val="44"/>
          <w:szCs w:val="48"/>
        </w:rPr>
      </w:pPr>
      <w:r>
        <w:rPr>
          <w:rFonts w:eastAsia="黑体"/>
          <w:sz w:val="44"/>
          <w:szCs w:val="48"/>
        </w:rPr>
        <w:t>引言</w:t>
      </w:r>
    </w:p>
    <w:p w:rsidR="00AC5A48" w:rsidRDefault="00AC5A48">
      <w:pPr>
        <w:spacing w:line="400" w:lineRule="atLeast"/>
        <w:ind w:firstLineChars="200" w:firstLine="480"/>
        <w:rPr>
          <w:sz w:val="24"/>
          <w:szCs w:val="24"/>
        </w:rPr>
      </w:pPr>
    </w:p>
    <w:p w:rsidR="00AC5A48" w:rsidRDefault="00532157">
      <w:pPr>
        <w:spacing w:line="360" w:lineRule="auto"/>
        <w:ind w:firstLineChars="200" w:firstLine="480"/>
        <w:rPr>
          <w:sz w:val="24"/>
          <w:szCs w:val="24"/>
        </w:rPr>
      </w:pPr>
      <w:r>
        <w:rPr>
          <w:rFonts w:hint="eastAsia"/>
          <w:sz w:val="24"/>
          <w:szCs w:val="24"/>
        </w:rPr>
        <w:t>为加强</w:t>
      </w:r>
      <w:r w:rsidR="00433A41">
        <w:rPr>
          <w:rFonts w:hint="eastAsia"/>
          <w:sz w:val="24"/>
          <w:szCs w:val="24"/>
        </w:rPr>
        <w:t>国家计量技术规范立项</w:t>
      </w:r>
      <w:r>
        <w:rPr>
          <w:rFonts w:hint="eastAsia"/>
          <w:sz w:val="24"/>
          <w:szCs w:val="24"/>
        </w:rPr>
        <w:t>管理，规范</w:t>
      </w:r>
      <w:r w:rsidR="00433A41">
        <w:rPr>
          <w:rFonts w:hint="eastAsia"/>
          <w:sz w:val="24"/>
          <w:szCs w:val="24"/>
        </w:rPr>
        <w:t>立项审查</w:t>
      </w:r>
      <w:r>
        <w:rPr>
          <w:rFonts w:hint="eastAsia"/>
          <w:sz w:val="24"/>
          <w:szCs w:val="24"/>
        </w:rPr>
        <w:t>工作，根据《</w:t>
      </w:r>
      <w:r w:rsidR="00433A41">
        <w:rPr>
          <w:rFonts w:hint="eastAsia"/>
          <w:sz w:val="24"/>
          <w:szCs w:val="24"/>
        </w:rPr>
        <w:t>国家计量检定规程管理办法》</w:t>
      </w:r>
      <w:r>
        <w:rPr>
          <w:rFonts w:hint="eastAsia"/>
          <w:sz w:val="24"/>
          <w:szCs w:val="24"/>
        </w:rPr>
        <w:t>等规定制定本规范。</w:t>
      </w:r>
    </w:p>
    <w:p w:rsidR="00AC5A48" w:rsidRDefault="00532157">
      <w:pPr>
        <w:spacing w:line="360" w:lineRule="auto"/>
        <w:ind w:firstLineChars="200" w:firstLine="480"/>
        <w:rPr>
          <w:sz w:val="24"/>
          <w:szCs w:val="24"/>
        </w:rPr>
      </w:pPr>
      <w:r>
        <w:rPr>
          <w:sz w:val="24"/>
          <w:szCs w:val="24"/>
        </w:rPr>
        <w:t>本</w:t>
      </w:r>
      <w:r>
        <w:rPr>
          <w:rFonts w:hint="eastAsia"/>
          <w:sz w:val="24"/>
          <w:szCs w:val="24"/>
        </w:rPr>
        <w:t>规范</w:t>
      </w:r>
      <w:r w:rsidR="00433A41">
        <w:rPr>
          <w:rFonts w:hint="eastAsia"/>
          <w:sz w:val="24"/>
          <w:szCs w:val="24"/>
        </w:rPr>
        <w:t>的制定</w:t>
      </w:r>
      <w:r>
        <w:rPr>
          <w:rFonts w:hint="eastAsia"/>
          <w:sz w:val="24"/>
          <w:szCs w:val="24"/>
        </w:rPr>
        <w:t>参考了《</w:t>
      </w:r>
      <w:r w:rsidR="00433A41" w:rsidRPr="00433A41">
        <w:rPr>
          <w:rFonts w:hint="eastAsia"/>
          <w:sz w:val="24"/>
          <w:szCs w:val="24"/>
        </w:rPr>
        <w:t>推荐性国家标准立项评估办法（试行）</w:t>
      </w:r>
      <w:r>
        <w:rPr>
          <w:rFonts w:hint="eastAsia"/>
          <w:sz w:val="24"/>
          <w:szCs w:val="24"/>
        </w:rPr>
        <w:t>》</w:t>
      </w:r>
      <w:r w:rsidR="00433A41" w:rsidRPr="00433A41">
        <w:rPr>
          <w:rFonts w:hint="eastAsia"/>
          <w:sz w:val="24"/>
          <w:szCs w:val="24"/>
        </w:rPr>
        <w:t>（国标委</w:t>
      </w:r>
      <w:r w:rsidR="00433A41" w:rsidRPr="00433A41">
        <w:rPr>
          <w:rFonts w:hint="eastAsia"/>
          <w:sz w:val="24"/>
          <w:szCs w:val="24"/>
        </w:rPr>
        <w:t>2016</w:t>
      </w:r>
      <w:r w:rsidR="00433A41" w:rsidRPr="00433A41">
        <w:rPr>
          <w:rFonts w:hint="eastAsia"/>
          <w:sz w:val="24"/>
          <w:szCs w:val="24"/>
        </w:rPr>
        <w:t>年第</w:t>
      </w:r>
      <w:r w:rsidR="00433A41" w:rsidRPr="00433A41">
        <w:rPr>
          <w:rFonts w:hint="eastAsia"/>
          <w:sz w:val="24"/>
          <w:szCs w:val="24"/>
        </w:rPr>
        <w:t>1</w:t>
      </w:r>
      <w:r w:rsidR="00433A41" w:rsidRPr="00433A41">
        <w:rPr>
          <w:rFonts w:hint="eastAsia"/>
          <w:sz w:val="24"/>
          <w:szCs w:val="24"/>
        </w:rPr>
        <w:t>号公告）</w:t>
      </w:r>
      <w:r>
        <w:rPr>
          <w:rFonts w:hint="eastAsia"/>
          <w:sz w:val="24"/>
          <w:szCs w:val="24"/>
        </w:rPr>
        <w:t>、</w:t>
      </w:r>
      <w:r w:rsidR="00433A41" w:rsidRPr="00433A41">
        <w:rPr>
          <w:rFonts w:hint="eastAsia"/>
          <w:sz w:val="24"/>
          <w:szCs w:val="24"/>
        </w:rPr>
        <w:t>JJF 1919-2021</w:t>
      </w:r>
      <w:r w:rsidR="00433A41" w:rsidRPr="00433A41">
        <w:rPr>
          <w:rFonts w:hint="eastAsia"/>
          <w:sz w:val="24"/>
          <w:szCs w:val="24"/>
        </w:rPr>
        <w:t>《全国专业计量技术委员会考核规则》、</w:t>
      </w:r>
      <w:r w:rsidR="00433A41" w:rsidRPr="00433A41">
        <w:rPr>
          <w:rFonts w:hint="eastAsia"/>
          <w:sz w:val="24"/>
          <w:szCs w:val="24"/>
        </w:rPr>
        <w:t>JJF 1920-2021</w:t>
      </w:r>
      <w:r w:rsidR="00433A41" w:rsidRPr="00433A41">
        <w:rPr>
          <w:rFonts w:hint="eastAsia"/>
          <w:sz w:val="24"/>
          <w:szCs w:val="24"/>
        </w:rPr>
        <w:t>《国家计量检定规程评价细则》、</w:t>
      </w:r>
      <w:r w:rsidR="00433A41" w:rsidRPr="00433A41">
        <w:rPr>
          <w:rFonts w:hint="eastAsia"/>
          <w:sz w:val="24"/>
          <w:szCs w:val="24"/>
        </w:rPr>
        <w:t>JJF 1868-2020</w:t>
      </w:r>
      <w:r w:rsidR="00433A41" w:rsidRPr="00433A41">
        <w:rPr>
          <w:rFonts w:hint="eastAsia"/>
          <w:sz w:val="24"/>
          <w:szCs w:val="24"/>
        </w:rPr>
        <w:t>《采用国际计量规范规则》、</w:t>
      </w:r>
      <w:r w:rsidR="00433A41" w:rsidRPr="00433A41">
        <w:rPr>
          <w:rFonts w:hint="eastAsia"/>
          <w:sz w:val="24"/>
          <w:szCs w:val="24"/>
        </w:rPr>
        <w:t>DB</w:t>
      </w:r>
      <w:r w:rsidR="00D97C9E">
        <w:rPr>
          <w:rFonts w:hint="eastAsia"/>
          <w:sz w:val="24"/>
          <w:szCs w:val="24"/>
        </w:rPr>
        <w:t xml:space="preserve"> </w:t>
      </w:r>
      <w:r w:rsidR="00433A41" w:rsidRPr="00433A41">
        <w:rPr>
          <w:rFonts w:hint="eastAsia"/>
          <w:sz w:val="24"/>
          <w:szCs w:val="24"/>
        </w:rPr>
        <w:t>35/T 1880-2019</w:t>
      </w:r>
      <w:r w:rsidR="00433A41" w:rsidRPr="00433A41">
        <w:rPr>
          <w:rFonts w:hint="eastAsia"/>
          <w:sz w:val="24"/>
          <w:szCs w:val="24"/>
        </w:rPr>
        <w:t>《地方标准审查立项工作规范》</w:t>
      </w:r>
      <w:r>
        <w:rPr>
          <w:rFonts w:hint="eastAsia"/>
          <w:sz w:val="24"/>
          <w:szCs w:val="24"/>
        </w:rPr>
        <w:t>等文件的</w:t>
      </w:r>
      <w:r>
        <w:rPr>
          <w:sz w:val="24"/>
          <w:szCs w:val="24"/>
        </w:rPr>
        <w:t>相关内容。</w:t>
      </w:r>
    </w:p>
    <w:p w:rsidR="00AC5A48" w:rsidRDefault="00532157">
      <w:pPr>
        <w:spacing w:line="360" w:lineRule="auto"/>
        <w:ind w:firstLineChars="200" w:firstLine="480"/>
        <w:rPr>
          <w:sz w:val="24"/>
          <w:szCs w:val="24"/>
        </w:rPr>
      </w:pPr>
      <w:r>
        <w:rPr>
          <w:rFonts w:hint="eastAsia"/>
          <w:sz w:val="24"/>
          <w:szCs w:val="24"/>
        </w:rPr>
        <w:t>本规范包括</w:t>
      </w:r>
      <w:r w:rsidR="00433A41">
        <w:rPr>
          <w:rFonts w:hint="eastAsia"/>
          <w:sz w:val="24"/>
          <w:szCs w:val="24"/>
        </w:rPr>
        <w:t>国家计量技术规范立项审查</w:t>
      </w:r>
      <w:r>
        <w:rPr>
          <w:rFonts w:hint="eastAsia"/>
          <w:sz w:val="24"/>
          <w:szCs w:val="24"/>
        </w:rPr>
        <w:t>的</w:t>
      </w:r>
      <w:r w:rsidR="00433A41">
        <w:rPr>
          <w:rFonts w:hint="eastAsia"/>
          <w:sz w:val="24"/>
          <w:szCs w:val="24"/>
        </w:rPr>
        <w:t>基本</w:t>
      </w:r>
      <w:r>
        <w:rPr>
          <w:rFonts w:hint="eastAsia"/>
          <w:sz w:val="24"/>
          <w:szCs w:val="24"/>
        </w:rPr>
        <w:t>要求</w:t>
      </w:r>
      <w:r w:rsidR="00433A41">
        <w:rPr>
          <w:rFonts w:hint="eastAsia"/>
          <w:sz w:val="24"/>
          <w:szCs w:val="24"/>
        </w:rPr>
        <w:t>、立项审查要点、立项审查程序及立项审查过程中的</w:t>
      </w:r>
      <w:r>
        <w:rPr>
          <w:rFonts w:hint="eastAsia"/>
          <w:sz w:val="24"/>
          <w:szCs w:val="24"/>
        </w:rPr>
        <w:t>用表等。</w:t>
      </w:r>
    </w:p>
    <w:p w:rsidR="00AC5A48" w:rsidRDefault="00532157">
      <w:pPr>
        <w:spacing w:line="400" w:lineRule="atLeast"/>
        <w:ind w:firstLineChars="200" w:firstLine="480"/>
        <w:rPr>
          <w:sz w:val="24"/>
          <w:szCs w:val="24"/>
        </w:rPr>
      </w:pPr>
      <w:r>
        <w:rPr>
          <w:sz w:val="24"/>
          <w:szCs w:val="24"/>
        </w:rPr>
        <w:t>本规范为首次发布。</w:t>
      </w:r>
    </w:p>
    <w:p w:rsidR="00AC5A48" w:rsidRDefault="00AC5A48">
      <w:pPr>
        <w:spacing w:line="400" w:lineRule="atLeast"/>
        <w:ind w:firstLineChars="200" w:firstLine="480"/>
        <w:rPr>
          <w:sz w:val="24"/>
          <w:szCs w:val="24"/>
        </w:rPr>
        <w:sectPr w:rsidR="00AC5A48">
          <w:footerReference w:type="default" r:id="rId22"/>
          <w:type w:val="continuous"/>
          <w:pgSz w:w="11906" w:h="16838"/>
          <w:pgMar w:top="1440" w:right="1043" w:bottom="1440" w:left="1797" w:header="851" w:footer="992" w:gutter="0"/>
          <w:pgNumType w:fmt="upperRoman" w:start="1"/>
          <w:cols w:space="720"/>
          <w:docGrid w:type="linesAndChars" w:linePitch="312"/>
        </w:sectPr>
      </w:pPr>
    </w:p>
    <w:p w:rsidR="00FC066D" w:rsidRDefault="00FC066D">
      <w:pPr>
        <w:spacing w:before="240"/>
        <w:jc w:val="center"/>
        <w:rPr>
          <w:rFonts w:eastAsia="黑体"/>
          <w:kern w:val="0"/>
          <w:sz w:val="28"/>
          <w:szCs w:val="28"/>
        </w:rPr>
      </w:pPr>
      <w:r>
        <w:rPr>
          <w:rFonts w:eastAsia="黑体"/>
          <w:kern w:val="0"/>
          <w:sz w:val="28"/>
          <w:szCs w:val="28"/>
        </w:rPr>
        <w:lastRenderedPageBreak/>
        <w:br w:type="page"/>
      </w:r>
    </w:p>
    <w:p w:rsidR="00AC5A48" w:rsidRDefault="00532157">
      <w:pPr>
        <w:spacing w:before="240"/>
        <w:jc w:val="center"/>
        <w:rPr>
          <w:rFonts w:eastAsia="黑体"/>
          <w:kern w:val="0"/>
          <w:sz w:val="28"/>
          <w:szCs w:val="28"/>
        </w:rPr>
      </w:pPr>
      <w:r>
        <w:rPr>
          <w:rFonts w:eastAsia="黑体" w:hint="eastAsia"/>
          <w:kern w:val="0"/>
          <w:sz w:val="28"/>
          <w:szCs w:val="28"/>
        </w:rPr>
        <w:lastRenderedPageBreak/>
        <w:t>国家计量技术规范立项审查细则</w:t>
      </w:r>
    </w:p>
    <w:p w:rsidR="00AC5A48" w:rsidRDefault="00532157">
      <w:pPr>
        <w:snapToGrid w:val="0"/>
        <w:spacing w:before="240" w:after="240" w:line="360" w:lineRule="auto"/>
        <w:rPr>
          <w:rFonts w:eastAsia="黑体"/>
          <w:sz w:val="24"/>
          <w:szCs w:val="24"/>
        </w:rPr>
      </w:pPr>
      <w:r>
        <w:rPr>
          <w:rFonts w:eastAsia="黑体"/>
          <w:sz w:val="24"/>
          <w:szCs w:val="24"/>
        </w:rPr>
        <w:t xml:space="preserve">1 </w:t>
      </w:r>
      <w:r>
        <w:rPr>
          <w:rFonts w:eastAsia="黑体"/>
          <w:sz w:val="24"/>
          <w:szCs w:val="24"/>
        </w:rPr>
        <w:t>范围</w:t>
      </w:r>
    </w:p>
    <w:p w:rsidR="00AC5A48" w:rsidRDefault="00532157">
      <w:pPr>
        <w:snapToGrid w:val="0"/>
        <w:spacing w:line="360" w:lineRule="auto"/>
        <w:ind w:firstLineChars="200" w:firstLine="480"/>
        <w:rPr>
          <w:sz w:val="24"/>
          <w:szCs w:val="24"/>
        </w:rPr>
      </w:pPr>
      <w:r>
        <w:rPr>
          <w:rFonts w:hint="eastAsia"/>
          <w:sz w:val="24"/>
          <w:szCs w:val="24"/>
        </w:rPr>
        <w:t>本规范适用于国家计量技术规范的立项审查</w:t>
      </w:r>
      <w:r w:rsidR="00FF5EE3">
        <w:rPr>
          <w:rFonts w:hint="eastAsia"/>
          <w:sz w:val="24"/>
          <w:szCs w:val="24"/>
        </w:rPr>
        <w:t>，</w:t>
      </w:r>
      <w:r>
        <w:rPr>
          <w:rFonts w:hint="eastAsia"/>
          <w:sz w:val="24"/>
          <w:szCs w:val="24"/>
        </w:rPr>
        <w:t>部门和地方计量技术规范的立项审查可参照执行。</w:t>
      </w:r>
    </w:p>
    <w:p w:rsidR="00AC5A48" w:rsidRDefault="00532157">
      <w:pPr>
        <w:snapToGrid w:val="0"/>
        <w:spacing w:before="240" w:after="240" w:line="360" w:lineRule="auto"/>
        <w:rPr>
          <w:rFonts w:eastAsia="黑体"/>
          <w:sz w:val="24"/>
        </w:rPr>
      </w:pPr>
      <w:r>
        <w:rPr>
          <w:rFonts w:eastAsia="黑体"/>
          <w:sz w:val="24"/>
        </w:rPr>
        <w:t xml:space="preserve">2 </w:t>
      </w:r>
      <w:r>
        <w:rPr>
          <w:rFonts w:eastAsia="黑体"/>
          <w:sz w:val="24"/>
        </w:rPr>
        <w:t>引用文件</w:t>
      </w:r>
    </w:p>
    <w:p w:rsidR="00AC5A48" w:rsidRDefault="00532157">
      <w:pPr>
        <w:snapToGrid w:val="0"/>
        <w:spacing w:line="360" w:lineRule="auto"/>
        <w:ind w:firstLineChars="200" w:firstLine="480"/>
        <w:rPr>
          <w:sz w:val="24"/>
          <w:szCs w:val="24"/>
        </w:rPr>
      </w:pPr>
      <w:r>
        <w:rPr>
          <w:sz w:val="24"/>
          <w:szCs w:val="24"/>
        </w:rPr>
        <w:t>本规</w:t>
      </w:r>
      <w:r>
        <w:rPr>
          <w:rFonts w:hint="eastAsia"/>
          <w:sz w:val="24"/>
          <w:szCs w:val="24"/>
        </w:rPr>
        <w:t>范</w:t>
      </w:r>
      <w:r>
        <w:rPr>
          <w:sz w:val="24"/>
          <w:szCs w:val="24"/>
        </w:rPr>
        <w:t>引用下列文件：</w:t>
      </w:r>
    </w:p>
    <w:p w:rsidR="00AC5A48" w:rsidRDefault="00532157">
      <w:pPr>
        <w:snapToGrid w:val="0"/>
        <w:spacing w:line="360" w:lineRule="auto"/>
        <w:ind w:firstLineChars="200" w:firstLine="480"/>
        <w:rPr>
          <w:sz w:val="24"/>
          <w:szCs w:val="24"/>
        </w:rPr>
      </w:pPr>
      <w:r>
        <w:rPr>
          <w:sz w:val="24"/>
          <w:szCs w:val="24"/>
        </w:rPr>
        <w:t>JJF 1001</w:t>
      </w:r>
      <w:r>
        <w:rPr>
          <w:rFonts w:hint="eastAsia"/>
          <w:sz w:val="24"/>
          <w:szCs w:val="24"/>
        </w:rPr>
        <w:t xml:space="preserve"> </w:t>
      </w:r>
      <w:r>
        <w:rPr>
          <w:rFonts w:hint="eastAsia"/>
          <w:sz w:val="24"/>
          <w:szCs w:val="24"/>
        </w:rPr>
        <w:t>通用计量术语</w:t>
      </w:r>
      <w:r w:rsidR="00D97C9E">
        <w:rPr>
          <w:rFonts w:hint="eastAsia"/>
          <w:sz w:val="24"/>
          <w:szCs w:val="24"/>
        </w:rPr>
        <w:t>及</w:t>
      </w:r>
      <w:r>
        <w:rPr>
          <w:rFonts w:hint="eastAsia"/>
          <w:sz w:val="24"/>
          <w:szCs w:val="24"/>
        </w:rPr>
        <w:t>定义</w:t>
      </w:r>
    </w:p>
    <w:p w:rsidR="00CC5D8E" w:rsidRDefault="00CC5D8E" w:rsidP="00CC5D8E">
      <w:pPr>
        <w:snapToGrid w:val="0"/>
        <w:spacing w:line="360" w:lineRule="auto"/>
        <w:ind w:firstLineChars="200" w:firstLine="480"/>
        <w:rPr>
          <w:sz w:val="24"/>
          <w:szCs w:val="24"/>
        </w:rPr>
      </w:pPr>
      <w:r w:rsidRPr="00CC5D8E">
        <w:rPr>
          <w:rFonts w:hint="eastAsia"/>
          <w:sz w:val="24"/>
          <w:szCs w:val="24"/>
        </w:rPr>
        <w:t xml:space="preserve">JJF1868 </w:t>
      </w:r>
      <w:r w:rsidRPr="00CC5D8E">
        <w:rPr>
          <w:rFonts w:hint="eastAsia"/>
          <w:sz w:val="24"/>
          <w:szCs w:val="24"/>
        </w:rPr>
        <w:t>采用国际计量规范规则</w:t>
      </w:r>
    </w:p>
    <w:p w:rsidR="00AC5A48" w:rsidRDefault="00CC5D8E" w:rsidP="00CC5D8E">
      <w:pPr>
        <w:snapToGrid w:val="0"/>
        <w:spacing w:line="360" w:lineRule="auto"/>
        <w:ind w:firstLineChars="200" w:firstLine="480"/>
        <w:rPr>
          <w:sz w:val="24"/>
          <w:szCs w:val="24"/>
        </w:rPr>
      </w:pPr>
      <w:r w:rsidRPr="00CC5D8E">
        <w:rPr>
          <w:rFonts w:hint="eastAsia"/>
          <w:sz w:val="24"/>
          <w:szCs w:val="24"/>
        </w:rPr>
        <w:t>JJF 1919</w:t>
      </w:r>
      <w:r w:rsidR="00717535">
        <w:rPr>
          <w:rFonts w:hint="eastAsia"/>
          <w:sz w:val="24"/>
          <w:szCs w:val="24"/>
        </w:rPr>
        <w:t xml:space="preserve"> </w:t>
      </w:r>
      <w:r w:rsidRPr="00CC5D8E">
        <w:rPr>
          <w:rFonts w:hint="eastAsia"/>
          <w:sz w:val="24"/>
          <w:szCs w:val="24"/>
        </w:rPr>
        <w:t>全国专业计量技术委员会考核规则</w:t>
      </w:r>
    </w:p>
    <w:p w:rsidR="00AC5A48" w:rsidRDefault="00CC5D8E" w:rsidP="00CC5D8E">
      <w:pPr>
        <w:snapToGrid w:val="0"/>
        <w:spacing w:line="360" w:lineRule="auto"/>
        <w:ind w:firstLineChars="200" w:firstLine="480"/>
        <w:rPr>
          <w:sz w:val="24"/>
          <w:szCs w:val="24"/>
        </w:rPr>
      </w:pPr>
      <w:r w:rsidRPr="00CC5D8E">
        <w:rPr>
          <w:rFonts w:hint="eastAsia"/>
          <w:sz w:val="24"/>
          <w:szCs w:val="24"/>
        </w:rPr>
        <w:t>JJF 1920</w:t>
      </w:r>
      <w:r w:rsidR="00717535">
        <w:rPr>
          <w:rFonts w:hint="eastAsia"/>
          <w:sz w:val="24"/>
          <w:szCs w:val="24"/>
        </w:rPr>
        <w:t xml:space="preserve"> </w:t>
      </w:r>
      <w:r w:rsidRPr="00CC5D8E">
        <w:rPr>
          <w:rFonts w:hint="eastAsia"/>
          <w:sz w:val="24"/>
          <w:szCs w:val="24"/>
        </w:rPr>
        <w:t>国家计量检定规程评价细则</w:t>
      </w:r>
    </w:p>
    <w:p w:rsidR="00AC5A48" w:rsidRDefault="00532157">
      <w:pPr>
        <w:snapToGrid w:val="0"/>
        <w:spacing w:line="360" w:lineRule="auto"/>
        <w:ind w:firstLineChars="200" w:firstLine="480"/>
        <w:rPr>
          <w:sz w:val="24"/>
          <w:szCs w:val="24"/>
        </w:rPr>
      </w:pPr>
      <w:r>
        <w:rPr>
          <w:sz w:val="24"/>
          <w:szCs w:val="24"/>
        </w:rPr>
        <w:t>凡是注日期的引用文件，仅注日期的版本适用于本规</w:t>
      </w:r>
      <w:r>
        <w:rPr>
          <w:rFonts w:hint="eastAsia"/>
          <w:sz w:val="24"/>
          <w:szCs w:val="24"/>
        </w:rPr>
        <w:t>范</w:t>
      </w:r>
      <w:r>
        <w:rPr>
          <w:sz w:val="24"/>
          <w:szCs w:val="24"/>
        </w:rPr>
        <w:t>；凡是不注日期的引用文件，其最新版本（包括所有的修改单）适用</w:t>
      </w:r>
      <w:r>
        <w:rPr>
          <w:rFonts w:hint="eastAsia"/>
          <w:sz w:val="24"/>
          <w:szCs w:val="24"/>
        </w:rPr>
        <w:t>于</w:t>
      </w:r>
      <w:r>
        <w:rPr>
          <w:sz w:val="24"/>
          <w:szCs w:val="24"/>
        </w:rPr>
        <w:t>本规</w:t>
      </w:r>
      <w:r>
        <w:rPr>
          <w:rFonts w:hint="eastAsia"/>
          <w:sz w:val="24"/>
          <w:szCs w:val="24"/>
        </w:rPr>
        <w:t>范</w:t>
      </w:r>
      <w:r>
        <w:rPr>
          <w:sz w:val="24"/>
          <w:szCs w:val="24"/>
        </w:rPr>
        <w:t>。</w:t>
      </w:r>
    </w:p>
    <w:p w:rsidR="00AC5A48" w:rsidRDefault="00532157">
      <w:pPr>
        <w:snapToGrid w:val="0"/>
        <w:spacing w:before="240" w:after="240" w:line="360" w:lineRule="auto"/>
        <w:rPr>
          <w:rFonts w:eastAsia="黑体"/>
          <w:sz w:val="24"/>
          <w:szCs w:val="24"/>
        </w:rPr>
      </w:pPr>
      <w:r>
        <w:rPr>
          <w:rFonts w:eastAsia="黑体"/>
          <w:sz w:val="24"/>
          <w:szCs w:val="24"/>
        </w:rPr>
        <w:t xml:space="preserve">3 </w:t>
      </w:r>
      <w:r>
        <w:rPr>
          <w:rFonts w:eastAsia="黑体"/>
          <w:sz w:val="24"/>
          <w:szCs w:val="24"/>
        </w:rPr>
        <w:t>术语和定义</w:t>
      </w:r>
    </w:p>
    <w:p w:rsidR="00AC5A48" w:rsidRDefault="00532157">
      <w:pPr>
        <w:snapToGrid w:val="0"/>
        <w:spacing w:line="360" w:lineRule="auto"/>
        <w:ind w:firstLineChars="200" w:firstLine="480"/>
        <w:rPr>
          <w:sz w:val="24"/>
          <w:szCs w:val="24"/>
        </w:rPr>
      </w:pPr>
      <w:r>
        <w:rPr>
          <w:sz w:val="24"/>
          <w:szCs w:val="24"/>
        </w:rPr>
        <w:t>JJF 1001</w:t>
      </w:r>
      <w:r w:rsidR="002106E7">
        <w:rPr>
          <w:rFonts w:hint="eastAsia"/>
          <w:sz w:val="24"/>
          <w:szCs w:val="24"/>
        </w:rPr>
        <w:t>、</w:t>
      </w:r>
      <w:r w:rsidR="002106E7" w:rsidRPr="00CC5D8E">
        <w:rPr>
          <w:rFonts w:hint="eastAsia"/>
          <w:sz w:val="24"/>
          <w:szCs w:val="24"/>
        </w:rPr>
        <w:t>JJF1868</w:t>
      </w:r>
      <w:r w:rsidR="002106E7">
        <w:rPr>
          <w:rFonts w:hint="eastAsia"/>
          <w:sz w:val="24"/>
          <w:szCs w:val="24"/>
        </w:rPr>
        <w:t>、</w:t>
      </w:r>
      <w:r w:rsidR="002106E7" w:rsidRPr="00CC5D8E">
        <w:rPr>
          <w:rFonts w:hint="eastAsia"/>
          <w:sz w:val="24"/>
          <w:szCs w:val="24"/>
        </w:rPr>
        <w:t>JJF 1919</w:t>
      </w:r>
      <w:r w:rsidR="002106E7">
        <w:rPr>
          <w:rFonts w:hint="eastAsia"/>
          <w:sz w:val="24"/>
          <w:szCs w:val="24"/>
        </w:rPr>
        <w:t>、</w:t>
      </w:r>
      <w:r w:rsidR="002106E7" w:rsidRPr="00CC5D8E">
        <w:rPr>
          <w:rFonts w:hint="eastAsia"/>
          <w:sz w:val="24"/>
          <w:szCs w:val="24"/>
        </w:rPr>
        <w:t>JJF 1920</w:t>
      </w:r>
      <w:r>
        <w:rPr>
          <w:sz w:val="24"/>
          <w:szCs w:val="24"/>
        </w:rPr>
        <w:t>中界定的</w:t>
      </w:r>
      <w:r>
        <w:rPr>
          <w:rFonts w:hint="eastAsia"/>
          <w:sz w:val="24"/>
          <w:szCs w:val="24"/>
        </w:rPr>
        <w:t>有关术语和定义</w:t>
      </w:r>
      <w:r>
        <w:rPr>
          <w:sz w:val="24"/>
          <w:szCs w:val="24"/>
        </w:rPr>
        <w:t>以及下列术语和定义适用于本规范。</w:t>
      </w:r>
    </w:p>
    <w:p w:rsidR="00AC5A48" w:rsidRPr="00A94C5F" w:rsidRDefault="00532157">
      <w:pPr>
        <w:snapToGrid w:val="0"/>
        <w:spacing w:line="360" w:lineRule="auto"/>
        <w:rPr>
          <w:rFonts w:eastAsia="黑体"/>
          <w:b/>
          <w:sz w:val="24"/>
          <w:szCs w:val="24"/>
        </w:rPr>
      </w:pPr>
      <w:r>
        <w:rPr>
          <w:rFonts w:eastAsia="黑体"/>
          <w:sz w:val="24"/>
          <w:szCs w:val="24"/>
        </w:rPr>
        <w:t xml:space="preserve">3.1 </w:t>
      </w:r>
      <w:r w:rsidR="00717535">
        <w:rPr>
          <w:rFonts w:eastAsia="黑体" w:hint="eastAsia"/>
          <w:sz w:val="24"/>
          <w:szCs w:val="24"/>
        </w:rPr>
        <w:t>国家</w:t>
      </w:r>
      <w:r>
        <w:rPr>
          <w:rFonts w:eastAsia="黑体" w:hint="eastAsia"/>
          <w:sz w:val="24"/>
          <w:szCs w:val="24"/>
        </w:rPr>
        <w:t>计量技术规范</w:t>
      </w:r>
      <w:r w:rsidR="002B550D" w:rsidRPr="002B550D">
        <w:rPr>
          <w:rFonts w:eastAsia="黑体"/>
          <w:b/>
          <w:sz w:val="24"/>
          <w:szCs w:val="24"/>
        </w:rPr>
        <w:t xml:space="preserve">national </w:t>
      </w:r>
      <w:r w:rsidR="00A94C5F">
        <w:rPr>
          <w:rFonts w:eastAsia="黑体" w:hint="eastAsia"/>
          <w:b/>
          <w:sz w:val="24"/>
          <w:szCs w:val="24"/>
        </w:rPr>
        <w:t>m</w:t>
      </w:r>
      <w:r w:rsidR="00A94C5F" w:rsidRPr="00A94C5F">
        <w:rPr>
          <w:rFonts w:eastAsia="黑体" w:hint="eastAsia"/>
          <w:b/>
          <w:sz w:val="24"/>
          <w:szCs w:val="24"/>
        </w:rPr>
        <w:t xml:space="preserve">etrological </w:t>
      </w:r>
      <w:r w:rsidR="00A94C5F">
        <w:rPr>
          <w:rFonts w:eastAsia="黑体" w:hint="eastAsia"/>
          <w:b/>
          <w:sz w:val="24"/>
          <w:szCs w:val="24"/>
        </w:rPr>
        <w:t>t</w:t>
      </w:r>
      <w:r w:rsidR="00A94C5F" w:rsidRPr="00A94C5F">
        <w:rPr>
          <w:rFonts w:eastAsia="黑体" w:hint="eastAsia"/>
          <w:b/>
          <w:sz w:val="24"/>
          <w:szCs w:val="24"/>
        </w:rPr>
        <w:t xml:space="preserve">echnical </w:t>
      </w:r>
      <w:r w:rsidR="00A94C5F">
        <w:rPr>
          <w:rFonts w:eastAsia="黑体" w:hint="eastAsia"/>
          <w:b/>
          <w:sz w:val="24"/>
          <w:szCs w:val="24"/>
        </w:rPr>
        <w:t>s</w:t>
      </w:r>
      <w:r w:rsidR="00A94C5F" w:rsidRPr="00A94C5F">
        <w:rPr>
          <w:rFonts w:eastAsia="黑体" w:hint="eastAsia"/>
          <w:b/>
          <w:sz w:val="24"/>
          <w:szCs w:val="24"/>
        </w:rPr>
        <w:t>pecification</w:t>
      </w:r>
    </w:p>
    <w:p w:rsidR="00AC5A48" w:rsidRDefault="00717535" w:rsidP="00FD526E">
      <w:pPr>
        <w:snapToGrid w:val="0"/>
        <w:spacing w:line="360" w:lineRule="auto"/>
        <w:ind w:firstLineChars="200" w:firstLine="480"/>
        <w:rPr>
          <w:sz w:val="24"/>
          <w:szCs w:val="24"/>
        </w:rPr>
      </w:pPr>
      <w:r>
        <w:rPr>
          <w:rFonts w:hint="eastAsia"/>
          <w:sz w:val="24"/>
          <w:szCs w:val="24"/>
        </w:rPr>
        <w:t>由国务院计量行政部门组织制定的，在</w:t>
      </w:r>
      <w:r w:rsidR="00FD526E" w:rsidRPr="00FD526E">
        <w:rPr>
          <w:rFonts w:hint="eastAsia"/>
          <w:sz w:val="24"/>
          <w:szCs w:val="24"/>
        </w:rPr>
        <w:t>计量活动中使用的技术文件，</w:t>
      </w:r>
      <w:r w:rsidR="002B550D" w:rsidRPr="002B550D">
        <w:rPr>
          <w:rFonts w:hint="eastAsia"/>
          <w:sz w:val="24"/>
          <w:szCs w:val="24"/>
        </w:rPr>
        <w:t>包括通用计量技术规范和专用计量技术规范</w:t>
      </w:r>
      <w:r>
        <w:rPr>
          <w:rFonts w:hint="eastAsia"/>
          <w:sz w:val="24"/>
          <w:szCs w:val="24"/>
        </w:rPr>
        <w:t>两类</w:t>
      </w:r>
      <w:r w:rsidR="00FD526E" w:rsidRPr="00FD526E">
        <w:rPr>
          <w:rFonts w:hint="eastAsia"/>
          <w:sz w:val="24"/>
          <w:szCs w:val="24"/>
        </w:rPr>
        <w:t>。</w:t>
      </w:r>
    </w:p>
    <w:p w:rsidR="002B550D" w:rsidRDefault="002B550D" w:rsidP="002B550D">
      <w:pPr>
        <w:snapToGrid w:val="0"/>
        <w:spacing w:line="360" w:lineRule="auto"/>
        <w:ind w:firstLine="480"/>
        <w:rPr>
          <w:sz w:val="24"/>
          <w:szCs w:val="24"/>
        </w:rPr>
      </w:pPr>
      <w:r w:rsidRPr="002B550D">
        <w:rPr>
          <w:rFonts w:ascii="黑体" w:eastAsia="黑体" w:hAnsi="黑体" w:hint="eastAsia"/>
          <w:szCs w:val="21"/>
        </w:rPr>
        <w:t>注：</w:t>
      </w:r>
      <w:r w:rsidRPr="002B550D">
        <w:rPr>
          <w:rFonts w:hint="eastAsia"/>
          <w:szCs w:val="21"/>
        </w:rPr>
        <w:t>通用计量技术规范含通用计量名词术语以及各计量专业的名词术语、国家计量检定规程和国家计量检定系统表及国家校准规范</w:t>
      </w:r>
      <w:r w:rsidR="00717535">
        <w:rPr>
          <w:rFonts w:hint="eastAsia"/>
          <w:szCs w:val="21"/>
        </w:rPr>
        <w:t>等</w:t>
      </w:r>
      <w:r w:rsidRPr="002B550D">
        <w:rPr>
          <w:rFonts w:hint="eastAsia"/>
          <w:szCs w:val="21"/>
        </w:rPr>
        <w:t>编写规则、计量保证方案、测量不确定度评定与表示、计量检测体系确认、测量仪器特性评定、</w:t>
      </w:r>
      <w:r w:rsidR="007E0B4D">
        <w:rPr>
          <w:rFonts w:hint="eastAsia"/>
          <w:szCs w:val="21"/>
        </w:rPr>
        <w:t>计量</w:t>
      </w:r>
      <w:r w:rsidRPr="002B550D">
        <w:rPr>
          <w:rFonts w:hint="eastAsia"/>
          <w:szCs w:val="21"/>
        </w:rPr>
        <w:t>比对等</w:t>
      </w:r>
      <w:r w:rsidR="009B1FC8">
        <w:rPr>
          <w:rFonts w:hint="eastAsia"/>
          <w:szCs w:val="21"/>
        </w:rPr>
        <w:t>；</w:t>
      </w:r>
      <w:r w:rsidRPr="002B550D">
        <w:rPr>
          <w:rFonts w:hint="eastAsia"/>
          <w:szCs w:val="21"/>
        </w:rPr>
        <w:t>专用计量技术规范含各专业的</w:t>
      </w:r>
      <w:r w:rsidR="00947686">
        <w:rPr>
          <w:rFonts w:hint="eastAsia"/>
          <w:szCs w:val="21"/>
        </w:rPr>
        <w:t>计量检定系统表、计量检定规程、</w:t>
      </w:r>
      <w:r w:rsidR="00B60C20">
        <w:rPr>
          <w:rFonts w:hint="eastAsia"/>
          <w:szCs w:val="21"/>
        </w:rPr>
        <w:t>计量器具型式评价大纲、</w:t>
      </w:r>
      <w:r w:rsidRPr="002B550D">
        <w:rPr>
          <w:rFonts w:hint="eastAsia"/>
          <w:szCs w:val="21"/>
        </w:rPr>
        <w:t>计量校准规范、某些特定计量特性的测量方法、测量装置试验方法等。</w:t>
      </w:r>
    </w:p>
    <w:p w:rsidR="00AC5A48" w:rsidRDefault="00532157">
      <w:pPr>
        <w:snapToGrid w:val="0"/>
        <w:spacing w:line="360" w:lineRule="auto"/>
        <w:rPr>
          <w:rFonts w:eastAsia="黑体"/>
          <w:sz w:val="24"/>
          <w:szCs w:val="24"/>
        </w:rPr>
      </w:pPr>
      <w:r>
        <w:rPr>
          <w:rFonts w:eastAsia="黑体"/>
          <w:sz w:val="24"/>
          <w:szCs w:val="24"/>
        </w:rPr>
        <w:t xml:space="preserve">3.2  </w:t>
      </w:r>
      <w:r>
        <w:rPr>
          <w:rFonts w:eastAsia="黑体" w:hint="eastAsia"/>
          <w:sz w:val="24"/>
          <w:szCs w:val="24"/>
        </w:rPr>
        <w:t>全国专业计量技术委员会</w:t>
      </w:r>
      <w:r w:rsidR="001917A7">
        <w:rPr>
          <w:rFonts w:eastAsia="黑体" w:hint="eastAsia"/>
          <w:b/>
          <w:sz w:val="24"/>
          <w:szCs w:val="24"/>
        </w:rPr>
        <w:t>national metrology technical committee</w:t>
      </w:r>
    </w:p>
    <w:p w:rsidR="00AC5A48" w:rsidRDefault="00FF5EE3" w:rsidP="00726205">
      <w:pPr>
        <w:snapToGrid w:val="0"/>
        <w:spacing w:line="360" w:lineRule="auto"/>
        <w:ind w:firstLineChars="200" w:firstLine="480"/>
        <w:rPr>
          <w:rFonts w:ascii="inherit" w:hAnsi="inherit" w:cs="宋体" w:hint="eastAsia"/>
          <w:kern w:val="0"/>
          <w:sz w:val="24"/>
          <w:szCs w:val="24"/>
        </w:rPr>
      </w:pPr>
      <w:r>
        <w:rPr>
          <w:rFonts w:ascii="inherit" w:hAnsi="inherit" w:cs="宋体" w:hint="eastAsia"/>
          <w:kern w:val="0"/>
          <w:sz w:val="24"/>
          <w:szCs w:val="24"/>
        </w:rPr>
        <w:t>由国务院计量行政部门统一规划、组建和批准成立的，在一定专业领域内从事有关计量工作的技术性组织。</w:t>
      </w:r>
    </w:p>
    <w:p w:rsidR="00726205" w:rsidRDefault="00726205" w:rsidP="00726205">
      <w:pPr>
        <w:snapToGrid w:val="0"/>
        <w:spacing w:line="360" w:lineRule="auto"/>
        <w:ind w:firstLineChars="200" w:firstLine="480"/>
        <w:rPr>
          <w:rFonts w:ascii="仿宋" w:eastAsia="仿宋" w:hAnsi="仿宋"/>
          <w:szCs w:val="21"/>
        </w:rPr>
      </w:pPr>
      <w:r>
        <w:rPr>
          <w:rFonts w:ascii="inherit" w:hAnsi="inherit" w:cs="宋体" w:hint="eastAsia"/>
          <w:kern w:val="0"/>
          <w:sz w:val="24"/>
          <w:szCs w:val="24"/>
        </w:rPr>
        <w:t>[</w:t>
      </w:r>
      <w:r>
        <w:rPr>
          <w:rFonts w:ascii="inherit" w:hAnsi="inherit" w:cs="宋体" w:hint="eastAsia"/>
          <w:kern w:val="0"/>
          <w:sz w:val="24"/>
          <w:szCs w:val="24"/>
        </w:rPr>
        <w:t>来源：</w:t>
      </w:r>
      <w:r>
        <w:rPr>
          <w:rFonts w:ascii="inherit" w:hAnsi="inherit" w:cs="宋体" w:hint="eastAsia"/>
          <w:kern w:val="0"/>
          <w:sz w:val="24"/>
          <w:szCs w:val="24"/>
        </w:rPr>
        <w:t>JJF 1</w:t>
      </w:r>
      <w:r w:rsidR="00D64799">
        <w:rPr>
          <w:rFonts w:ascii="inherit" w:hAnsi="inherit" w:cs="宋体" w:hint="eastAsia"/>
          <w:kern w:val="0"/>
          <w:sz w:val="24"/>
          <w:szCs w:val="24"/>
        </w:rPr>
        <w:t>919</w:t>
      </w:r>
      <w:r>
        <w:rPr>
          <w:rFonts w:ascii="inherit" w:hAnsi="inherit" w:cs="宋体" w:hint="eastAsia"/>
          <w:kern w:val="0"/>
          <w:sz w:val="24"/>
          <w:szCs w:val="24"/>
        </w:rPr>
        <w:t>-20</w:t>
      </w:r>
      <w:r w:rsidR="00D64799">
        <w:rPr>
          <w:rFonts w:ascii="inherit" w:hAnsi="inherit" w:cs="宋体" w:hint="eastAsia"/>
          <w:kern w:val="0"/>
          <w:sz w:val="24"/>
          <w:szCs w:val="24"/>
        </w:rPr>
        <w:t>2</w:t>
      </w:r>
      <w:r>
        <w:rPr>
          <w:rFonts w:ascii="inherit" w:hAnsi="inherit" w:cs="宋体" w:hint="eastAsia"/>
          <w:kern w:val="0"/>
          <w:sz w:val="24"/>
          <w:szCs w:val="24"/>
        </w:rPr>
        <w:t xml:space="preserve">1, </w:t>
      </w:r>
      <w:r w:rsidR="00D64799">
        <w:rPr>
          <w:rFonts w:ascii="inherit" w:hAnsi="inherit" w:cs="宋体" w:hint="eastAsia"/>
          <w:kern w:val="0"/>
          <w:sz w:val="24"/>
          <w:szCs w:val="24"/>
        </w:rPr>
        <w:t>3.1</w:t>
      </w:r>
      <w:r>
        <w:rPr>
          <w:rFonts w:ascii="inherit" w:hAnsi="inherit" w:cs="宋体" w:hint="eastAsia"/>
          <w:kern w:val="0"/>
          <w:sz w:val="24"/>
          <w:szCs w:val="24"/>
        </w:rPr>
        <w:t>]</w:t>
      </w:r>
    </w:p>
    <w:p w:rsidR="00AC5A48" w:rsidRPr="001917A7" w:rsidRDefault="00532157">
      <w:pPr>
        <w:snapToGrid w:val="0"/>
        <w:spacing w:line="360" w:lineRule="auto"/>
        <w:rPr>
          <w:rFonts w:eastAsia="黑体"/>
          <w:sz w:val="24"/>
          <w:szCs w:val="24"/>
        </w:rPr>
      </w:pPr>
      <w:r>
        <w:rPr>
          <w:sz w:val="24"/>
          <w:szCs w:val="24"/>
        </w:rPr>
        <w:lastRenderedPageBreak/>
        <w:t>3.</w:t>
      </w:r>
      <w:r>
        <w:rPr>
          <w:rFonts w:hint="eastAsia"/>
          <w:sz w:val="24"/>
          <w:szCs w:val="24"/>
        </w:rPr>
        <w:t>3</w:t>
      </w:r>
      <w:r>
        <w:rPr>
          <w:rFonts w:eastAsia="黑体" w:hint="eastAsia"/>
          <w:sz w:val="24"/>
          <w:szCs w:val="24"/>
        </w:rPr>
        <w:t>分技术委员会</w:t>
      </w:r>
      <w:r w:rsidR="001917A7" w:rsidRPr="001917A7">
        <w:rPr>
          <w:rFonts w:eastAsia="黑体" w:hint="eastAsia"/>
          <w:b/>
          <w:sz w:val="24"/>
          <w:szCs w:val="24"/>
        </w:rPr>
        <w:t xml:space="preserve">subcommittee of </w:t>
      </w:r>
      <w:r w:rsidR="001917A7">
        <w:rPr>
          <w:rFonts w:eastAsia="黑体" w:hint="eastAsia"/>
          <w:b/>
          <w:sz w:val="24"/>
          <w:szCs w:val="24"/>
        </w:rPr>
        <w:t>national metrology technical committee</w:t>
      </w:r>
    </w:p>
    <w:p w:rsidR="00AC5A48" w:rsidRDefault="00FF5EE3" w:rsidP="00726205">
      <w:pPr>
        <w:snapToGrid w:val="0"/>
        <w:spacing w:line="360" w:lineRule="auto"/>
        <w:ind w:firstLine="480"/>
        <w:rPr>
          <w:sz w:val="24"/>
          <w:szCs w:val="24"/>
        </w:rPr>
      </w:pPr>
      <w:r>
        <w:rPr>
          <w:rFonts w:ascii="inherit" w:hAnsi="inherit" w:cs="宋体" w:hint="eastAsia"/>
          <w:kern w:val="0"/>
          <w:sz w:val="24"/>
          <w:szCs w:val="24"/>
        </w:rPr>
        <w:t>由国务院计量行政部门统一规划、组建和批准成立的，为便于专业范围较宽的全国专业计量技术委员会工作而设立的全国专业计量技术委员会的分支机构</w:t>
      </w:r>
      <w:r w:rsidR="00532157">
        <w:rPr>
          <w:rFonts w:hint="eastAsia"/>
          <w:sz w:val="24"/>
          <w:szCs w:val="24"/>
        </w:rPr>
        <w:t>。</w:t>
      </w:r>
      <w:r>
        <w:rPr>
          <w:rFonts w:hint="eastAsia"/>
          <w:sz w:val="24"/>
          <w:szCs w:val="24"/>
        </w:rPr>
        <w:t>其工作方式和工作内容与</w:t>
      </w:r>
      <w:r>
        <w:rPr>
          <w:rFonts w:ascii="inherit" w:hAnsi="inherit" w:cs="宋体" w:hint="eastAsia"/>
          <w:kern w:val="0"/>
          <w:sz w:val="24"/>
          <w:szCs w:val="24"/>
        </w:rPr>
        <w:t>全国专业计量技术委员会一致，接受对应的全国专业计量技术委员会的协调和监督。</w:t>
      </w:r>
    </w:p>
    <w:p w:rsidR="00726205" w:rsidRDefault="00726205" w:rsidP="00726205">
      <w:pPr>
        <w:snapToGrid w:val="0"/>
        <w:spacing w:line="360" w:lineRule="auto"/>
        <w:ind w:firstLine="480"/>
        <w:rPr>
          <w:sz w:val="24"/>
          <w:szCs w:val="24"/>
        </w:rPr>
      </w:pPr>
      <w:r>
        <w:rPr>
          <w:rFonts w:ascii="inherit" w:hAnsi="inherit" w:cs="宋体" w:hint="eastAsia"/>
          <w:kern w:val="0"/>
          <w:sz w:val="24"/>
          <w:szCs w:val="24"/>
        </w:rPr>
        <w:t>[</w:t>
      </w:r>
      <w:r>
        <w:rPr>
          <w:rFonts w:ascii="inherit" w:hAnsi="inherit" w:cs="宋体" w:hint="eastAsia"/>
          <w:kern w:val="0"/>
          <w:sz w:val="24"/>
          <w:szCs w:val="24"/>
        </w:rPr>
        <w:t>来源：</w:t>
      </w:r>
      <w:r>
        <w:rPr>
          <w:rFonts w:ascii="inherit" w:hAnsi="inherit" w:cs="宋体" w:hint="eastAsia"/>
          <w:kern w:val="0"/>
          <w:sz w:val="24"/>
          <w:szCs w:val="24"/>
        </w:rPr>
        <w:t>JJF 1</w:t>
      </w:r>
      <w:r w:rsidR="00D64799">
        <w:rPr>
          <w:rFonts w:ascii="inherit" w:hAnsi="inherit" w:cs="宋体" w:hint="eastAsia"/>
          <w:kern w:val="0"/>
          <w:sz w:val="24"/>
          <w:szCs w:val="24"/>
        </w:rPr>
        <w:t>919</w:t>
      </w:r>
      <w:r>
        <w:rPr>
          <w:rFonts w:ascii="inherit" w:hAnsi="inherit" w:cs="宋体" w:hint="eastAsia"/>
          <w:kern w:val="0"/>
          <w:sz w:val="24"/>
          <w:szCs w:val="24"/>
        </w:rPr>
        <w:t>-20</w:t>
      </w:r>
      <w:r w:rsidR="00D64799">
        <w:rPr>
          <w:rFonts w:ascii="inherit" w:hAnsi="inherit" w:cs="宋体" w:hint="eastAsia"/>
          <w:kern w:val="0"/>
          <w:sz w:val="24"/>
          <w:szCs w:val="24"/>
        </w:rPr>
        <w:t>2</w:t>
      </w:r>
      <w:r>
        <w:rPr>
          <w:rFonts w:ascii="inherit" w:hAnsi="inherit" w:cs="宋体" w:hint="eastAsia"/>
          <w:kern w:val="0"/>
          <w:sz w:val="24"/>
          <w:szCs w:val="24"/>
        </w:rPr>
        <w:t xml:space="preserve">1, </w:t>
      </w:r>
      <w:r w:rsidR="00D64799">
        <w:rPr>
          <w:rFonts w:ascii="inherit" w:hAnsi="inherit" w:cs="宋体" w:hint="eastAsia"/>
          <w:kern w:val="0"/>
          <w:sz w:val="24"/>
          <w:szCs w:val="24"/>
        </w:rPr>
        <w:t>3.2</w:t>
      </w:r>
      <w:r>
        <w:rPr>
          <w:rFonts w:ascii="inherit" w:hAnsi="inherit" w:cs="宋体" w:hint="eastAsia"/>
          <w:kern w:val="0"/>
          <w:sz w:val="24"/>
          <w:szCs w:val="24"/>
        </w:rPr>
        <w:t>]</w:t>
      </w:r>
    </w:p>
    <w:p w:rsidR="0005553F" w:rsidRPr="0005553F" w:rsidRDefault="00532157">
      <w:pPr>
        <w:snapToGrid w:val="0"/>
        <w:spacing w:line="360" w:lineRule="auto"/>
        <w:rPr>
          <w:rFonts w:eastAsia="黑体"/>
          <w:b/>
          <w:sz w:val="24"/>
          <w:szCs w:val="24"/>
        </w:rPr>
      </w:pPr>
      <w:r>
        <w:rPr>
          <w:sz w:val="24"/>
          <w:szCs w:val="24"/>
        </w:rPr>
        <w:t>3.</w:t>
      </w:r>
      <w:r>
        <w:rPr>
          <w:rFonts w:hint="eastAsia"/>
          <w:sz w:val="24"/>
          <w:szCs w:val="24"/>
        </w:rPr>
        <w:t xml:space="preserve">4  </w:t>
      </w:r>
      <w:r>
        <w:rPr>
          <w:rFonts w:eastAsia="黑体" w:hint="eastAsia"/>
          <w:sz w:val="24"/>
          <w:szCs w:val="24"/>
        </w:rPr>
        <w:t>立项审查</w:t>
      </w:r>
      <w:r w:rsidR="0005553F">
        <w:rPr>
          <w:rFonts w:eastAsia="黑体" w:hint="eastAsia"/>
          <w:b/>
          <w:sz w:val="24"/>
          <w:szCs w:val="24"/>
        </w:rPr>
        <w:t xml:space="preserve">project </w:t>
      </w:r>
      <w:r w:rsidR="00543541">
        <w:rPr>
          <w:rFonts w:eastAsia="黑体" w:hint="eastAsia"/>
          <w:b/>
          <w:sz w:val="24"/>
          <w:szCs w:val="24"/>
        </w:rPr>
        <w:t>approving review</w:t>
      </w:r>
    </w:p>
    <w:p w:rsidR="00AC5A48" w:rsidRDefault="00A23B07">
      <w:pPr>
        <w:snapToGrid w:val="0"/>
        <w:spacing w:line="360" w:lineRule="auto"/>
        <w:ind w:firstLine="480"/>
        <w:rPr>
          <w:sz w:val="24"/>
          <w:szCs w:val="24"/>
        </w:rPr>
      </w:pPr>
      <w:r>
        <w:rPr>
          <w:rFonts w:hint="eastAsia"/>
          <w:sz w:val="24"/>
          <w:szCs w:val="24"/>
        </w:rPr>
        <w:t>对国家计量技术规范的必要性、可行性等方面进行审查，以确定国家计量技术规范制修订</w:t>
      </w:r>
      <w:r w:rsidR="00D23EF5">
        <w:rPr>
          <w:rFonts w:hint="eastAsia"/>
          <w:sz w:val="24"/>
          <w:szCs w:val="24"/>
        </w:rPr>
        <w:t>项目</w:t>
      </w:r>
      <w:r>
        <w:rPr>
          <w:rFonts w:hint="eastAsia"/>
          <w:sz w:val="24"/>
          <w:szCs w:val="24"/>
        </w:rPr>
        <w:t>是否能够立项</w:t>
      </w:r>
      <w:r w:rsidR="00D23EF5">
        <w:rPr>
          <w:rFonts w:hint="eastAsia"/>
          <w:sz w:val="24"/>
          <w:szCs w:val="24"/>
        </w:rPr>
        <w:t>的过程</w:t>
      </w:r>
      <w:r w:rsidR="00532157">
        <w:rPr>
          <w:sz w:val="24"/>
          <w:szCs w:val="24"/>
        </w:rPr>
        <w:t>。</w:t>
      </w:r>
    </w:p>
    <w:p w:rsidR="00AC5A48" w:rsidRDefault="00532157">
      <w:pPr>
        <w:snapToGrid w:val="0"/>
        <w:spacing w:line="360" w:lineRule="auto"/>
        <w:rPr>
          <w:sz w:val="24"/>
          <w:szCs w:val="24"/>
        </w:rPr>
      </w:pPr>
      <w:r>
        <w:rPr>
          <w:sz w:val="24"/>
          <w:szCs w:val="24"/>
        </w:rPr>
        <w:t>3.</w:t>
      </w:r>
      <w:r>
        <w:rPr>
          <w:rFonts w:hint="eastAsia"/>
          <w:sz w:val="24"/>
          <w:szCs w:val="24"/>
        </w:rPr>
        <w:t>5</w:t>
      </w:r>
      <w:r>
        <w:rPr>
          <w:rFonts w:eastAsia="黑体" w:hint="eastAsia"/>
          <w:sz w:val="24"/>
          <w:szCs w:val="24"/>
        </w:rPr>
        <w:t>国际计量规范</w:t>
      </w:r>
      <w:r w:rsidR="000320FD">
        <w:rPr>
          <w:rFonts w:eastAsia="黑体" w:hint="eastAsia"/>
          <w:b/>
          <w:sz w:val="24"/>
          <w:szCs w:val="24"/>
        </w:rPr>
        <w:t>internatioal metrological specification</w:t>
      </w:r>
    </w:p>
    <w:p w:rsidR="00AC5A48" w:rsidRDefault="00352551" w:rsidP="00726205">
      <w:pPr>
        <w:snapToGrid w:val="0"/>
        <w:spacing w:line="360" w:lineRule="auto"/>
        <w:ind w:firstLine="480"/>
        <w:rPr>
          <w:sz w:val="24"/>
          <w:szCs w:val="24"/>
        </w:rPr>
      </w:pPr>
      <w:r w:rsidRPr="00A87779">
        <w:rPr>
          <w:rFonts w:ascii="inherit" w:hAnsi="inherit" w:cs="宋体"/>
          <w:kern w:val="0"/>
          <w:sz w:val="24"/>
          <w:szCs w:val="24"/>
        </w:rPr>
        <w:t>国际法制计量组织</w:t>
      </w:r>
      <w:r w:rsidRPr="00A87779">
        <w:rPr>
          <w:rFonts w:ascii="inherit" w:hAnsi="inherit" w:cs="宋体" w:hint="eastAsia"/>
          <w:kern w:val="0"/>
          <w:sz w:val="24"/>
          <w:szCs w:val="24"/>
        </w:rPr>
        <w:t>（</w:t>
      </w:r>
      <w:r w:rsidRPr="00A87779">
        <w:rPr>
          <w:rFonts w:ascii="inherit" w:hAnsi="inherit" w:cs="宋体" w:hint="eastAsia"/>
          <w:kern w:val="0"/>
          <w:sz w:val="24"/>
          <w:szCs w:val="24"/>
        </w:rPr>
        <w:t>OIML</w:t>
      </w:r>
      <w:r w:rsidRPr="00A87779">
        <w:rPr>
          <w:rFonts w:ascii="inherit" w:hAnsi="inherit" w:cs="宋体" w:hint="eastAsia"/>
          <w:kern w:val="0"/>
          <w:sz w:val="24"/>
          <w:szCs w:val="24"/>
        </w:rPr>
        <w:t>）</w:t>
      </w:r>
      <w:r>
        <w:rPr>
          <w:rFonts w:ascii="inherit" w:hAnsi="inherit" w:cs="宋体" w:hint="eastAsia"/>
          <w:kern w:val="0"/>
          <w:sz w:val="24"/>
          <w:szCs w:val="24"/>
        </w:rPr>
        <w:t>发布的国际建议（</w:t>
      </w:r>
      <w:r>
        <w:rPr>
          <w:rFonts w:ascii="inherit" w:hAnsi="inherit" w:cs="宋体" w:hint="eastAsia"/>
          <w:kern w:val="0"/>
          <w:sz w:val="24"/>
          <w:szCs w:val="24"/>
        </w:rPr>
        <w:t>International Recommendations</w:t>
      </w:r>
      <w:r>
        <w:rPr>
          <w:rFonts w:ascii="inherit" w:hAnsi="inherit" w:cs="宋体" w:hint="eastAsia"/>
          <w:kern w:val="0"/>
          <w:sz w:val="24"/>
          <w:szCs w:val="24"/>
        </w:rPr>
        <w:t>，</w:t>
      </w:r>
      <w:r>
        <w:rPr>
          <w:rFonts w:ascii="inherit" w:hAnsi="inherit" w:cs="宋体" w:hint="eastAsia"/>
          <w:kern w:val="0"/>
          <w:sz w:val="24"/>
          <w:szCs w:val="24"/>
        </w:rPr>
        <w:t>OIML R</w:t>
      </w:r>
      <w:r>
        <w:rPr>
          <w:rFonts w:ascii="inherit" w:hAnsi="inherit" w:cs="宋体" w:hint="eastAsia"/>
          <w:kern w:val="0"/>
          <w:sz w:val="24"/>
          <w:szCs w:val="24"/>
        </w:rPr>
        <w:t>）、国际文件（</w:t>
      </w:r>
      <w:r>
        <w:rPr>
          <w:rFonts w:ascii="inherit" w:hAnsi="inherit" w:cs="宋体" w:hint="eastAsia"/>
          <w:kern w:val="0"/>
          <w:sz w:val="24"/>
          <w:szCs w:val="24"/>
        </w:rPr>
        <w:t>International Documents</w:t>
      </w:r>
      <w:r>
        <w:rPr>
          <w:rFonts w:ascii="inherit" w:hAnsi="inherit" w:cs="宋体" w:hint="eastAsia"/>
          <w:kern w:val="0"/>
          <w:sz w:val="24"/>
          <w:szCs w:val="24"/>
        </w:rPr>
        <w:t>，</w:t>
      </w:r>
      <w:r>
        <w:rPr>
          <w:rFonts w:ascii="inherit" w:hAnsi="inherit" w:cs="宋体" w:hint="eastAsia"/>
          <w:kern w:val="0"/>
          <w:sz w:val="24"/>
          <w:szCs w:val="24"/>
        </w:rPr>
        <w:t>OIML D</w:t>
      </w:r>
      <w:r>
        <w:rPr>
          <w:rFonts w:ascii="inherit" w:hAnsi="inherit" w:cs="宋体" w:hint="eastAsia"/>
          <w:kern w:val="0"/>
          <w:sz w:val="24"/>
          <w:szCs w:val="24"/>
        </w:rPr>
        <w:t>）、国际指南（</w:t>
      </w:r>
      <w:r>
        <w:rPr>
          <w:rFonts w:ascii="inherit" w:hAnsi="inherit" w:cs="宋体" w:hint="eastAsia"/>
          <w:kern w:val="0"/>
          <w:sz w:val="24"/>
          <w:szCs w:val="24"/>
        </w:rPr>
        <w:t>International  Guides</w:t>
      </w:r>
      <w:r>
        <w:rPr>
          <w:rFonts w:ascii="inherit" w:hAnsi="inherit" w:cs="宋体" w:hint="eastAsia"/>
          <w:kern w:val="0"/>
          <w:sz w:val="24"/>
          <w:szCs w:val="24"/>
        </w:rPr>
        <w:t>，</w:t>
      </w:r>
      <w:r>
        <w:rPr>
          <w:rFonts w:ascii="inherit" w:hAnsi="inherit" w:cs="宋体" w:hint="eastAsia"/>
          <w:kern w:val="0"/>
          <w:sz w:val="24"/>
          <w:szCs w:val="24"/>
        </w:rPr>
        <w:t>OIML G</w:t>
      </w:r>
      <w:r>
        <w:rPr>
          <w:rFonts w:ascii="inherit" w:hAnsi="inherit" w:cs="宋体" w:hint="eastAsia"/>
          <w:kern w:val="0"/>
          <w:sz w:val="24"/>
          <w:szCs w:val="24"/>
        </w:rPr>
        <w:t>）和词汇（</w:t>
      </w:r>
      <w:r>
        <w:rPr>
          <w:rFonts w:ascii="inherit" w:hAnsi="inherit" w:cs="宋体" w:hint="eastAsia"/>
          <w:kern w:val="0"/>
          <w:sz w:val="24"/>
          <w:szCs w:val="24"/>
        </w:rPr>
        <w:t>Vocabularies</w:t>
      </w:r>
      <w:r>
        <w:rPr>
          <w:rFonts w:ascii="inherit" w:hAnsi="inherit" w:cs="宋体" w:hint="eastAsia"/>
          <w:kern w:val="0"/>
          <w:sz w:val="24"/>
          <w:szCs w:val="24"/>
        </w:rPr>
        <w:t>，</w:t>
      </w:r>
      <w:r>
        <w:rPr>
          <w:rFonts w:ascii="inherit" w:hAnsi="inherit" w:cs="宋体" w:hint="eastAsia"/>
          <w:kern w:val="0"/>
          <w:sz w:val="24"/>
          <w:szCs w:val="24"/>
        </w:rPr>
        <w:t>OIML V</w:t>
      </w:r>
      <w:r>
        <w:rPr>
          <w:rFonts w:ascii="inherit" w:hAnsi="inherit" w:cs="宋体" w:hint="eastAsia"/>
          <w:kern w:val="0"/>
          <w:sz w:val="24"/>
          <w:szCs w:val="24"/>
        </w:rPr>
        <w:t>）等文件以及</w:t>
      </w:r>
      <w:r w:rsidRPr="00A87779">
        <w:rPr>
          <w:rFonts w:ascii="inherit" w:hAnsi="inherit" w:cs="宋体"/>
          <w:kern w:val="0"/>
          <w:sz w:val="24"/>
          <w:szCs w:val="24"/>
        </w:rPr>
        <w:t>国际计量局（</w:t>
      </w:r>
      <w:r w:rsidRPr="00A87779">
        <w:rPr>
          <w:rFonts w:ascii="inherit" w:hAnsi="inherit" w:cs="宋体"/>
          <w:kern w:val="0"/>
          <w:sz w:val="24"/>
          <w:szCs w:val="24"/>
        </w:rPr>
        <w:t>BIPM</w:t>
      </w:r>
      <w:r w:rsidRPr="00A87779">
        <w:rPr>
          <w:rFonts w:ascii="inherit" w:hAnsi="inherit" w:cs="宋体"/>
          <w:kern w:val="0"/>
          <w:sz w:val="24"/>
          <w:szCs w:val="24"/>
        </w:rPr>
        <w:t>）发布的相关文件。</w:t>
      </w:r>
    </w:p>
    <w:p w:rsidR="00726205" w:rsidRDefault="00726205" w:rsidP="00726205">
      <w:pPr>
        <w:snapToGrid w:val="0"/>
        <w:spacing w:line="360" w:lineRule="auto"/>
        <w:ind w:firstLine="480"/>
        <w:rPr>
          <w:sz w:val="24"/>
          <w:szCs w:val="24"/>
        </w:rPr>
      </w:pPr>
      <w:r>
        <w:rPr>
          <w:rFonts w:ascii="inherit" w:hAnsi="inherit" w:cs="宋体" w:hint="eastAsia"/>
          <w:kern w:val="0"/>
          <w:sz w:val="24"/>
          <w:szCs w:val="24"/>
        </w:rPr>
        <w:t>[</w:t>
      </w:r>
      <w:r>
        <w:rPr>
          <w:rFonts w:ascii="inherit" w:hAnsi="inherit" w:cs="宋体" w:hint="eastAsia"/>
          <w:kern w:val="0"/>
          <w:sz w:val="24"/>
          <w:szCs w:val="24"/>
        </w:rPr>
        <w:t>来源：</w:t>
      </w:r>
      <w:r>
        <w:rPr>
          <w:rFonts w:ascii="inherit" w:hAnsi="inherit" w:cs="宋体" w:hint="eastAsia"/>
          <w:kern w:val="0"/>
          <w:sz w:val="24"/>
          <w:szCs w:val="24"/>
        </w:rPr>
        <w:t>JJF 1</w:t>
      </w:r>
      <w:r w:rsidR="008E7622">
        <w:rPr>
          <w:rFonts w:ascii="inherit" w:hAnsi="inherit" w:cs="宋体" w:hint="eastAsia"/>
          <w:kern w:val="0"/>
          <w:sz w:val="24"/>
          <w:szCs w:val="24"/>
        </w:rPr>
        <w:t>868</w:t>
      </w:r>
      <w:r>
        <w:rPr>
          <w:rFonts w:ascii="inherit" w:hAnsi="inherit" w:cs="宋体" w:hint="eastAsia"/>
          <w:kern w:val="0"/>
          <w:sz w:val="24"/>
          <w:szCs w:val="24"/>
        </w:rPr>
        <w:t>-20</w:t>
      </w:r>
      <w:r w:rsidR="008E7622">
        <w:rPr>
          <w:rFonts w:ascii="inherit" w:hAnsi="inherit" w:cs="宋体" w:hint="eastAsia"/>
          <w:kern w:val="0"/>
          <w:sz w:val="24"/>
          <w:szCs w:val="24"/>
        </w:rPr>
        <w:t>20</w:t>
      </w:r>
      <w:r>
        <w:rPr>
          <w:rFonts w:ascii="inherit" w:hAnsi="inherit" w:cs="宋体" w:hint="eastAsia"/>
          <w:kern w:val="0"/>
          <w:sz w:val="24"/>
          <w:szCs w:val="24"/>
        </w:rPr>
        <w:t xml:space="preserve">, </w:t>
      </w:r>
      <w:r w:rsidR="008E7622">
        <w:rPr>
          <w:rFonts w:ascii="inherit" w:hAnsi="inherit" w:cs="宋体" w:hint="eastAsia"/>
          <w:kern w:val="0"/>
          <w:sz w:val="24"/>
          <w:szCs w:val="24"/>
        </w:rPr>
        <w:t>3.1</w:t>
      </w:r>
      <w:r>
        <w:rPr>
          <w:rFonts w:ascii="inherit" w:hAnsi="inherit" w:cs="宋体" w:hint="eastAsia"/>
          <w:kern w:val="0"/>
          <w:sz w:val="24"/>
          <w:szCs w:val="24"/>
        </w:rPr>
        <w:t>]</w:t>
      </w:r>
    </w:p>
    <w:p w:rsidR="00AC5A48" w:rsidRDefault="00532157">
      <w:pPr>
        <w:snapToGrid w:val="0"/>
        <w:spacing w:line="360" w:lineRule="auto"/>
        <w:rPr>
          <w:sz w:val="24"/>
          <w:szCs w:val="24"/>
        </w:rPr>
      </w:pPr>
      <w:r>
        <w:rPr>
          <w:sz w:val="24"/>
          <w:szCs w:val="24"/>
        </w:rPr>
        <w:t>3.</w:t>
      </w:r>
      <w:r>
        <w:rPr>
          <w:rFonts w:hint="eastAsia"/>
          <w:sz w:val="24"/>
          <w:szCs w:val="24"/>
        </w:rPr>
        <w:t>6</w:t>
      </w:r>
      <w:r>
        <w:rPr>
          <w:rFonts w:eastAsia="黑体" w:hint="eastAsia"/>
          <w:sz w:val="24"/>
          <w:szCs w:val="24"/>
        </w:rPr>
        <w:t>国家计量检定规程评价</w:t>
      </w:r>
      <w:r>
        <w:rPr>
          <w:rFonts w:eastAsia="黑体" w:hint="eastAsia"/>
          <w:b/>
          <w:sz w:val="24"/>
          <w:szCs w:val="24"/>
        </w:rPr>
        <w:t>e</w:t>
      </w:r>
      <w:r w:rsidR="001917A7">
        <w:rPr>
          <w:rFonts w:eastAsia="黑体" w:hint="eastAsia"/>
          <w:b/>
          <w:sz w:val="24"/>
          <w:szCs w:val="24"/>
        </w:rPr>
        <w:t>valuation of national regulation for verfication</w:t>
      </w:r>
    </w:p>
    <w:p w:rsidR="00AC5A48" w:rsidRDefault="00FF5EE3" w:rsidP="00726205">
      <w:pPr>
        <w:snapToGrid w:val="0"/>
        <w:spacing w:line="360" w:lineRule="auto"/>
        <w:ind w:firstLine="480"/>
        <w:rPr>
          <w:sz w:val="24"/>
          <w:szCs w:val="24"/>
        </w:rPr>
      </w:pPr>
      <w:r>
        <w:rPr>
          <w:rFonts w:hint="eastAsia"/>
          <w:sz w:val="24"/>
          <w:szCs w:val="24"/>
        </w:rPr>
        <w:t>从检定规程的合法合规性、技术水平、协调性、结构内容、应用状况和使用成效等多个角度开展评判，并作出对该检定规程应采取何种措施的结论</w:t>
      </w:r>
      <w:r w:rsidR="00532157">
        <w:rPr>
          <w:rFonts w:hint="eastAsia"/>
          <w:sz w:val="24"/>
          <w:szCs w:val="24"/>
        </w:rPr>
        <w:t>。</w:t>
      </w:r>
    </w:p>
    <w:p w:rsidR="00726205" w:rsidRDefault="00726205" w:rsidP="00726205">
      <w:pPr>
        <w:snapToGrid w:val="0"/>
        <w:spacing w:line="360" w:lineRule="auto"/>
        <w:ind w:firstLine="480"/>
        <w:rPr>
          <w:sz w:val="24"/>
          <w:szCs w:val="24"/>
        </w:rPr>
      </w:pPr>
      <w:r>
        <w:rPr>
          <w:rFonts w:ascii="inherit" w:hAnsi="inherit" w:cs="宋体" w:hint="eastAsia"/>
          <w:kern w:val="0"/>
          <w:sz w:val="24"/>
          <w:szCs w:val="24"/>
        </w:rPr>
        <w:t>[</w:t>
      </w:r>
      <w:r>
        <w:rPr>
          <w:rFonts w:ascii="inherit" w:hAnsi="inherit" w:cs="宋体" w:hint="eastAsia"/>
          <w:kern w:val="0"/>
          <w:sz w:val="24"/>
          <w:szCs w:val="24"/>
        </w:rPr>
        <w:t>来源：</w:t>
      </w:r>
      <w:r>
        <w:rPr>
          <w:rFonts w:ascii="inherit" w:hAnsi="inherit" w:cs="宋体" w:hint="eastAsia"/>
          <w:kern w:val="0"/>
          <w:sz w:val="24"/>
          <w:szCs w:val="24"/>
        </w:rPr>
        <w:t xml:space="preserve">JJF </w:t>
      </w:r>
      <w:r w:rsidR="008E7622">
        <w:rPr>
          <w:rFonts w:ascii="inherit" w:hAnsi="inherit" w:cs="宋体" w:hint="eastAsia"/>
          <w:kern w:val="0"/>
          <w:sz w:val="24"/>
          <w:szCs w:val="24"/>
        </w:rPr>
        <w:t>1920-2021</w:t>
      </w:r>
      <w:r>
        <w:rPr>
          <w:rFonts w:ascii="inherit" w:hAnsi="inherit" w:cs="宋体" w:hint="eastAsia"/>
          <w:kern w:val="0"/>
          <w:sz w:val="24"/>
          <w:szCs w:val="24"/>
        </w:rPr>
        <w:t xml:space="preserve">, </w:t>
      </w:r>
      <w:r w:rsidR="008E7622">
        <w:rPr>
          <w:rFonts w:ascii="inherit" w:hAnsi="inherit" w:cs="宋体" w:hint="eastAsia"/>
          <w:kern w:val="0"/>
          <w:sz w:val="24"/>
          <w:szCs w:val="24"/>
        </w:rPr>
        <w:t>3.1</w:t>
      </w:r>
      <w:r>
        <w:rPr>
          <w:rFonts w:ascii="inherit" w:hAnsi="inherit" w:cs="宋体" w:hint="eastAsia"/>
          <w:kern w:val="0"/>
          <w:sz w:val="24"/>
          <w:szCs w:val="24"/>
        </w:rPr>
        <w:t>]</w:t>
      </w:r>
    </w:p>
    <w:p w:rsidR="00AC5A48" w:rsidRDefault="00532157">
      <w:pPr>
        <w:snapToGrid w:val="0"/>
        <w:spacing w:before="240" w:after="240" w:line="360" w:lineRule="auto"/>
        <w:rPr>
          <w:rFonts w:eastAsia="黑体"/>
          <w:sz w:val="24"/>
          <w:szCs w:val="24"/>
        </w:rPr>
      </w:pPr>
      <w:r>
        <w:rPr>
          <w:rFonts w:eastAsia="黑体"/>
          <w:sz w:val="24"/>
          <w:szCs w:val="24"/>
        </w:rPr>
        <w:t xml:space="preserve">4 </w:t>
      </w:r>
      <w:r>
        <w:rPr>
          <w:rFonts w:eastAsia="黑体" w:hint="eastAsia"/>
          <w:sz w:val="24"/>
          <w:szCs w:val="24"/>
        </w:rPr>
        <w:t>立项审查的基本要求</w:t>
      </w:r>
    </w:p>
    <w:p w:rsidR="00AC5A48" w:rsidRDefault="00532157">
      <w:pPr>
        <w:snapToGrid w:val="0"/>
        <w:spacing w:line="360" w:lineRule="auto"/>
        <w:rPr>
          <w:rFonts w:eastAsia="黑体"/>
          <w:sz w:val="24"/>
          <w:szCs w:val="24"/>
        </w:rPr>
      </w:pPr>
      <w:r>
        <w:rPr>
          <w:rFonts w:eastAsia="黑体"/>
          <w:sz w:val="24"/>
          <w:szCs w:val="24"/>
        </w:rPr>
        <w:t xml:space="preserve">4.1 </w:t>
      </w:r>
      <w:r>
        <w:rPr>
          <w:rFonts w:eastAsia="黑体" w:hint="eastAsia"/>
          <w:sz w:val="24"/>
          <w:szCs w:val="24"/>
        </w:rPr>
        <w:t>总则</w:t>
      </w:r>
    </w:p>
    <w:p w:rsidR="00AC5A48" w:rsidRDefault="009029DB">
      <w:pPr>
        <w:snapToGrid w:val="0"/>
        <w:spacing w:line="360" w:lineRule="auto"/>
        <w:ind w:firstLineChars="200" w:firstLine="480"/>
        <w:rPr>
          <w:sz w:val="24"/>
          <w:szCs w:val="24"/>
        </w:rPr>
      </w:pPr>
      <w:r>
        <w:rPr>
          <w:rFonts w:hint="eastAsia"/>
          <w:sz w:val="24"/>
          <w:szCs w:val="24"/>
        </w:rPr>
        <w:t>国家计量技术规范立项审查的目的是</w:t>
      </w:r>
      <w:r w:rsidR="00A54B01">
        <w:rPr>
          <w:rFonts w:hint="eastAsia"/>
          <w:sz w:val="24"/>
          <w:szCs w:val="24"/>
        </w:rPr>
        <w:t>加强国家计量技术规范立项管理，</w:t>
      </w:r>
      <w:r>
        <w:rPr>
          <w:rFonts w:hint="eastAsia"/>
          <w:sz w:val="24"/>
          <w:szCs w:val="24"/>
        </w:rPr>
        <w:t>提高规范的科学性、系统性和协调性，从源头上确保计量技术规范质量</w:t>
      </w:r>
      <w:r w:rsidR="00532157">
        <w:rPr>
          <w:rFonts w:hint="eastAsia"/>
          <w:sz w:val="24"/>
          <w:szCs w:val="24"/>
        </w:rPr>
        <w:t>。</w:t>
      </w:r>
    </w:p>
    <w:p w:rsidR="00A54B01" w:rsidRDefault="00A54B01">
      <w:pPr>
        <w:snapToGrid w:val="0"/>
        <w:spacing w:line="360" w:lineRule="auto"/>
        <w:ind w:firstLineChars="200" w:firstLine="480"/>
        <w:rPr>
          <w:sz w:val="24"/>
          <w:szCs w:val="24"/>
        </w:rPr>
      </w:pPr>
      <w:r>
        <w:rPr>
          <w:rFonts w:hint="eastAsia"/>
          <w:sz w:val="24"/>
          <w:szCs w:val="24"/>
        </w:rPr>
        <w:t>国家计量技术规范采用定期申报，定期审查的方式，审查结果作为批准规范立项的主要依据。</w:t>
      </w:r>
    </w:p>
    <w:p w:rsidR="00AC5A48" w:rsidRDefault="00532157">
      <w:pPr>
        <w:snapToGrid w:val="0"/>
        <w:spacing w:line="360" w:lineRule="auto"/>
        <w:rPr>
          <w:rFonts w:eastAsia="黑体"/>
          <w:sz w:val="24"/>
          <w:szCs w:val="24"/>
        </w:rPr>
      </w:pPr>
      <w:r>
        <w:rPr>
          <w:rFonts w:eastAsia="黑体"/>
          <w:sz w:val="24"/>
          <w:szCs w:val="24"/>
        </w:rPr>
        <w:t>4.</w:t>
      </w:r>
      <w:r>
        <w:rPr>
          <w:rFonts w:eastAsia="黑体" w:hint="eastAsia"/>
          <w:sz w:val="24"/>
          <w:szCs w:val="24"/>
        </w:rPr>
        <w:t>2</w:t>
      </w:r>
      <w:r>
        <w:rPr>
          <w:rFonts w:eastAsia="黑体" w:hint="eastAsia"/>
          <w:sz w:val="24"/>
          <w:szCs w:val="24"/>
        </w:rPr>
        <w:t>被审查的国家计量技术规范类型</w:t>
      </w:r>
    </w:p>
    <w:p w:rsidR="007A2908" w:rsidRDefault="007A2908" w:rsidP="007A2908">
      <w:pPr>
        <w:snapToGrid w:val="0"/>
        <w:spacing w:line="360" w:lineRule="auto"/>
        <w:ind w:firstLineChars="200" w:firstLine="480"/>
        <w:rPr>
          <w:sz w:val="24"/>
          <w:szCs w:val="24"/>
        </w:rPr>
      </w:pPr>
      <w:r w:rsidRPr="007A2908">
        <w:rPr>
          <w:rFonts w:hint="eastAsia"/>
          <w:sz w:val="24"/>
          <w:szCs w:val="24"/>
        </w:rPr>
        <w:t>被审查的国家计量技术规范主要包括国家计量检定系统表、计量检定规程、计量器具型式评价大纲、</w:t>
      </w:r>
      <w:r w:rsidR="007B66AC" w:rsidRPr="007A2908">
        <w:rPr>
          <w:rFonts w:hint="eastAsia"/>
          <w:sz w:val="24"/>
          <w:szCs w:val="24"/>
        </w:rPr>
        <w:t>计量校准规范、</w:t>
      </w:r>
      <w:r w:rsidRPr="007A2908">
        <w:rPr>
          <w:rFonts w:hint="eastAsia"/>
          <w:sz w:val="24"/>
          <w:szCs w:val="24"/>
        </w:rPr>
        <w:t>标准物质技术鉴定规程以及其他计量技术规范</w:t>
      </w:r>
      <w:r w:rsidR="000738E7">
        <w:rPr>
          <w:rFonts w:hint="eastAsia"/>
          <w:sz w:val="24"/>
          <w:szCs w:val="24"/>
        </w:rPr>
        <w:t>等</w:t>
      </w:r>
      <w:r w:rsidRPr="007A2908">
        <w:rPr>
          <w:rFonts w:hint="eastAsia"/>
          <w:sz w:val="24"/>
          <w:szCs w:val="24"/>
        </w:rPr>
        <w:t>。</w:t>
      </w:r>
    </w:p>
    <w:p w:rsidR="00AC5A48" w:rsidRDefault="00532157">
      <w:pPr>
        <w:snapToGrid w:val="0"/>
        <w:spacing w:line="360" w:lineRule="auto"/>
        <w:rPr>
          <w:rFonts w:eastAsia="黑体"/>
          <w:sz w:val="24"/>
          <w:szCs w:val="24"/>
        </w:rPr>
      </w:pPr>
      <w:r>
        <w:rPr>
          <w:rFonts w:eastAsia="黑体"/>
          <w:sz w:val="24"/>
          <w:szCs w:val="24"/>
        </w:rPr>
        <w:lastRenderedPageBreak/>
        <w:t>4.</w:t>
      </w:r>
      <w:r>
        <w:rPr>
          <w:rFonts w:eastAsia="黑体" w:hint="eastAsia"/>
          <w:sz w:val="24"/>
          <w:szCs w:val="24"/>
        </w:rPr>
        <w:t>3</w:t>
      </w:r>
      <w:r>
        <w:rPr>
          <w:rFonts w:eastAsia="黑体" w:hint="eastAsia"/>
          <w:sz w:val="24"/>
          <w:szCs w:val="24"/>
        </w:rPr>
        <w:t>国家计量技术规范</w:t>
      </w:r>
      <w:r w:rsidR="00FB7BC5">
        <w:rPr>
          <w:rFonts w:eastAsia="黑体" w:hint="eastAsia"/>
          <w:sz w:val="24"/>
          <w:szCs w:val="24"/>
        </w:rPr>
        <w:t>项目</w:t>
      </w:r>
      <w:r>
        <w:rPr>
          <w:rFonts w:eastAsia="黑体" w:hint="eastAsia"/>
          <w:sz w:val="24"/>
          <w:szCs w:val="24"/>
        </w:rPr>
        <w:t>类型</w:t>
      </w:r>
    </w:p>
    <w:p w:rsidR="00952788" w:rsidRDefault="007A2908" w:rsidP="007A2908">
      <w:pPr>
        <w:snapToGrid w:val="0"/>
        <w:spacing w:line="360" w:lineRule="auto"/>
        <w:ind w:firstLineChars="200" w:firstLine="480"/>
        <w:rPr>
          <w:sz w:val="24"/>
          <w:szCs w:val="24"/>
        </w:rPr>
      </w:pPr>
      <w:r w:rsidRPr="007A2908">
        <w:rPr>
          <w:rFonts w:hint="eastAsia"/>
          <w:sz w:val="24"/>
          <w:szCs w:val="24"/>
        </w:rPr>
        <w:t>国家计量技术规范</w:t>
      </w:r>
      <w:r w:rsidR="00FB7BC5">
        <w:rPr>
          <w:rFonts w:hint="eastAsia"/>
          <w:sz w:val="24"/>
          <w:szCs w:val="24"/>
        </w:rPr>
        <w:t>项目</w:t>
      </w:r>
      <w:r w:rsidRPr="007A2908">
        <w:rPr>
          <w:rFonts w:hint="eastAsia"/>
          <w:sz w:val="24"/>
          <w:szCs w:val="24"/>
        </w:rPr>
        <w:t>包括制</w:t>
      </w:r>
      <w:r w:rsidR="00952788">
        <w:rPr>
          <w:rFonts w:hint="eastAsia"/>
          <w:sz w:val="24"/>
          <w:szCs w:val="24"/>
        </w:rPr>
        <w:t>定</w:t>
      </w:r>
      <w:r w:rsidRPr="007A2908">
        <w:rPr>
          <w:rFonts w:hint="eastAsia"/>
          <w:sz w:val="24"/>
          <w:szCs w:val="24"/>
        </w:rPr>
        <w:t>和修订两种</w:t>
      </w:r>
      <w:r w:rsidR="00952788">
        <w:rPr>
          <w:rFonts w:hint="eastAsia"/>
          <w:sz w:val="24"/>
          <w:szCs w:val="24"/>
        </w:rPr>
        <w:t>。制定是指确定一项新的国家计量技术规范条款，编制、发布文件的全过程活动。修订是指对现有国家计量技术规范实质内容和表述进行全面必要的修改。</w:t>
      </w:r>
    </w:p>
    <w:p w:rsidR="00AC5A48" w:rsidRDefault="003A6337" w:rsidP="007A2908">
      <w:pPr>
        <w:snapToGrid w:val="0"/>
        <w:spacing w:line="360" w:lineRule="auto"/>
        <w:ind w:firstLineChars="200" w:firstLine="480"/>
        <w:rPr>
          <w:sz w:val="24"/>
          <w:szCs w:val="24"/>
        </w:rPr>
      </w:pPr>
      <w:r>
        <w:rPr>
          <w:rFonts w:hint="eastAsia"/>
          <w:sz w:val="24"/>
          <w:szCs w:val="24"/>
        </w:rPr>
        <w:t>在国家计量技术规范的制修订中，</w:t>
      </w:r>
      <w:r w:rsidR="00A02AD8">
        <w:rPr>
          <w:rFonts w:hint="eastAsia"/>
          <w:sz w:val="24"/>
          <w:szCs w:val="24"/>
        </w:rPr>
        <w:t>应考虑</w:t>
      </w:r>
      <w:r w:rsidR="007A2908" w:rsidRPr="007A2908">
        <w:rPr>
          <w:rFonts w:hint="eastAsia"/>
          <w:sz w:val="24"/>
          <w:szCs w:val="24"/>
        </w:rPr>
        <w:t>采用国际计量规范</w:t>
      </w:r>
      <w:r w:rsidR="00102418">
        <w:rPr>
          <w:rFonts w:hint="eastAsia"/>
          <w:sz w:val="24"/>
          <w:szCs w:val="24"/>
        </w:rPr>
        <w:t>或国际技术文件</w:t>
      </w:r>
      <w:r>
        <w:rPr>
          <w:rFonts w:hint="eastAsia"/>
          <w:sz w:val="24"/>
          <w:szCs w:val="24"/>
        </w:rPr>
        <w:t>的情况</w:t>
      </w:r>
      <w:r w:rsidR="007A2908" w:rsidRPr="007A2908">
        <w:rPr>
          <w:rFonts w:hint="eastAsia"/>
          <w:sz w:val="24"/>
          <w:szCs w:val="24"/>
        </w:rPr>
        <w:t>。</w:t>
      </w:r>
    </w:p>
    <w:p w:rsidR="00AC5A48" w:rsidRDefault="00532157">
      <w:pPr>
        <w:snapToGrid w:val="0"/>
        <w:spacing w:line="360" w:lineRule="auto"/>
        <w:rPr>
          <w:rFonts w:eastAsia="黑体"/>
          <w:sz w:val="24"/>
          <w:szCs w:val="24"/>
        </w:rPr>
      </w:pPr>
      <w:r>
        <w:rPr>
          <w:rFonts w:eastAsia="黑体"/>
          <w:sz w:val="24"/>
          <w:szCs w:val="24"/>
        </w:rPr>
        <w:t>4.</w:t>
      </w:r>
      <w:r>
        <w:rPr>
          <w:rFonts w:eastAsia="黑体" w:hint="eastAsia"/>
          <w:sz w:val="24"/>
          <w:szCs w:val="24"/>
        </w:rPr>
        <w:t>4</w:t>
      </w:r>
      <w:r>
        <w:rPr>
          <w:rFonts w:eastAsia="黑体" w:hint="eastAsia"/>
          <w:sz w:val="24"/>
          <w:szCs w:val="24"/>
        </w:rPr>
        <w:t>立项审查机构</w:t>
      </w:r>
    </w:p>
    <w:p w:rsidR="00AC5A48" w:rsidRDefault="009E05FD">
      <w:pPr>
        <w:snapToGrid w:val="0"/>
        <w:spacing w:line="360" w:lineRule="auto"/>
        <w:ind w:firstLineChars="200" w:firstLine="480"/>
        <w:rPr>
          <w:sz w:val="24"/>
          <w:szCs w:val="24"/>
        </w:rPr>
      </w:pPr>
      <w:r>
        <w:rPr>
          <w:rFonts w:hint="eastAsia"/>
          <w:sz w:val="24"/>
          <w:szCs w:val="24"/>
        </w:rPr>
        <w:t>国家计量技术规范</w:t>
      </w:r>
      <w:r w:rsidRPr="009E05FD">
        <w:rPr>
          <w:rFonts w:hint="eastAsia"/>
          <w:sz w:val="24"/>
          <w:szCs w:val="24"/>
        </w:rPr>
        <w:t>的</w:t>
      </w:r>
      <w:r>
        <w:rPr>
          <w:rFonts w:hint="eastAsia"/>
          <w:sz w:val="24"/>
          <w:szCs w:val="24"/>
        </w:rPr>
        <w:t>立项</w:t>
      </w:r>
      <w:r w:rsidR="00D97C9E">
        <w:rPr>
          <w:rFonts w:hint="eastAsia"/>
          <w:sz w:val="24"/>
          <w:szCs w:val="24"/>
        </w:rPr>
        <w:t>审查</w:t>
      </w:r>
      <w:r>
        <w:rPr>
          <w:rFonts w:hint="eastAsia"/>
          <w:sz w:val="24"/>
          <w:szCs w:val="24"/>
        </w:rPr>
        <w:t>由</w:t>
      </w:r>
      <w:r w:rsidR="006431F7" w:rsidRPr="00217F09">
        <w:rPr>
          <w:rFonts w:hint="eastAsia"/>
          <w:sz w:val="24"/>
          <w:szCs w:val="24"/>
        </w:rPr>
        <w:t>所属专业领域</w:t>
      </w:r>
      <w:r w:rsidR="006431F7">
        <w:rPr>
          <w:rFonts w:hint="eastAsia"/>
          <w:sz w:val="24"/>
          <w:szCs w:val="24"/>
        </w:rPr>
        <w:t>的</w:t>
      </w:r>
      <w:r w:rsidRPr="009E05FD">
        <w:rPr>
          <w:rFonts w:hint="eastAsia"/>
          <w:sz w:val="24"/>
          <w:szCs w:val="24"/>
        </w:rPr>
        <w:t>全国专业计量技术委员会或分技术委员会负责</w:t>
      </w:r>
      <w:r w:rsidR="00532157">
        <w:rPr>
          <w:rFonts w:hint="eastAsia"/>
          <w:sz w:val="24"/>
          <w:szCs w:val="24"/>
        </w:rPr>
        <w:t>。</w:t>
      </w:r>
    </w:p>
    <w:p w:rsidR="00AC5A48" w:rsidRDefault="00532157">
      <w:pPr>
        <w:snapToGrid w:val="0"/>
        <w:spacing w:line="360" w:lineRule="auto"/>
        <w:rPr>
          <w:rFonts w:eastAsia="黑体"/>
          <w:sz w:val="24"/>
          <w:szCs w:val="24"/>
        </w:rPr>
      </w:pPr>
      <w:r>
        <w:rPr>
          <w:rFonts w:eastAsia="黑体"/>
          <w:sz w:val="24"/>
          <w:szCs w:val="24"/>
        </w:rPr>
        <w:t>4.</w:t>
      </w:r>
      <w:r>
        <w:rPr>
          <w:rFonts w:eastAsia="黑体" w:hint="eastAsia"/>
          <w:sz w:val="24"/>
          <w:szCs w:val="24"/>
        </w:rPr>
        <w:t>5</w:t>
      </w:r>
      <w:r>
        <w:rPr>
          <w:rFonts w:eastAsia="黑体" w:hint="eastAsia"/>
          <w:sz w:val="24"/>
          <w:szCs w:val="24"/>
        </w:rPr>
        <w:t>立项审查人员</w:t>
      </w:r>
    </w:p>
    <w:p w:rsidR="00AC5A48" w:rsidRDefault="009E05FD" w:rsidP="009E05FD">
      <w:pPr>
        <w:snapToGrid w:val="0"/>
        <w:spacing w:line="360" w:lineRule="auto"/>
        <w:ind w:firstLineChars="200" w:firstLine="480"/>
        <w:rPr>
          <w:sz w:val="24"/>
          <w:szCs w:val="24"/>
        </w:rPr>
      </w:pPr>
      <w:r w:rsidRPr="009E05FD">
        <w:rPr>
          <w:rFonts w:hint="eastAsia"/>
          <w:sz w:val="24"/>
          <w:szCs w:val="24"/>
        </w:rPr>
        <w:t>全国专业计量技术委员会或分技术委员会</w:t>
      </w:r>
      <w:r>
        <w:rPr>
          <w:rFonts w:hint="eastAsia"/>
          <w:sz w:val="24"/>
          <w:szCs w:val="24"/>
        </w:rPr>
        <w:t>秘书处</w:t>
      </w:r>
      <w:r w:rsidR="00D55C8B">
        <w:rPr>
          <w:rFonts w:hint="eastAsia"/>
          <w:sz w:val="24"/>
          <w:szCs w:val="24"/>
        </w:rPr>
        <w:t>工作</w:t>
      </w:r>
      <w:r>
        <w:rPr>
          <w:rFonts w:hint="eastAsia"/>
          <w:sz w:val="24"/>
          <w:szCs w:val="24"/>
        </w:rPr>
        <w:t>人员负责国家计量技术规范立项的初步审查，</w:t>
      </w:r>
      <w:r w:rsidRPr="009E05FD">
        <w:rPr>
          <w:rFonts w:hint="eastAsia"/>
          <w:sz w:val="24"/>
          <w:szCs w:val="24"/>
        </w:rPr>
        <w:t>全国专业计量技术委员会</w:t>
      </w:r>
      <w:r>
        <w:rPr>
          <w:rFonts w:hint="eastAsia"/>
          <w:sz w:val="24"/>
          <w:szCs w:val="24"/>
        </w:rPr>
        <w:t>委员</w:t>
      </w:r>
      <w:r w:rsidRPr="009E05FD">
        <w:rPr>
          <w:rFonts w:hint="eastAsia"/>
          <w:sz w:val="24"/>
          <w:szCs w:val="24"/>
        </w:rPr>
        <w:t>或分技术委员会</w:t>
      </w:r>
      <w:r>
        <w:rPr>
          <w:rFonts w:hint="eastAsia"/>
          <w:sz w:val="24"/>
          <w:szCs w:val="24"/>
        </w:rPr>
        <w:t>的委员负责国家计量技术规范立项的实质性技术审查。</w:t>
      </w:r>
    </w:p>
    <w:p w:rsidR="00AC5A48" w:rsidRDefault="00532157">
      <w:pPr>
        <w:snapToGrid w:val="0"/>
        <w:spacing w:before="240" w:after="240" w:line="360" w:lineRule="auto"/>
        <w:jc w:val="left"/>
        <w:rPr>
          <w:rFonts w:eastAsia="黑体"/>
          <w:sz w:val="24"/>
          <w:szCs w:val="24"/>
        </w:rPr>
      </w:pPr>
      <w:bookmarkStart w:id="1" w:name="_Toc239325840"/>
      <w:r>
        <w:rPr>
          <w:rFonts w:eastAsia="黑体" w:hint="eastAsia"/>
          <w:kern w:val="0"/>
          <w:sz w:val="24"/>
          <w:szCs w:val="24"/>
        </w:rPr>
        <w:t>5</w:t>
      </w:r>
      <w:bookmarkStart w:id="2" w:name="_Toc239325841"/>
      <w:bookmarkStart w:id="3" w:name="_Toc9751360"/>
      <w:bookmarkEnd w:id="1"/>
      <w:r>
        <w:rPr>
          <w:rFonts w:eastAsia="黑体" w:hint="eastAsia"/>
          <w:sz w:val="24"/>
          <w:szCs w:val="24"/>
        </w:rPr>
        <w:t>立项审查要点</w:t>
      </w:r>
    </w:p>
    <w:p w:rsidR="00AC5A48" w:rsidRDefault="00532157">
      <w:pPr>
        <w:snapToGrid w:val="0"/>
        <w:spacing w:before="240" w:line="360" w:lineRule="auto"/>
        <w:jc w:val="left"/>
        <w:rPr>
          <w:rFonts w:eastAsia="黑体"/>
          <w:sz w:val="24"/>
          <w:szCs w:val="24"/>
        </w:rPr>
      </w:pPr>
      <w:r>
        <w:rPr>
          <w:rFonts w:eastAsia="黑体" w:hint="eastAsia"/>
          <w:sz w:val="24"/>
          <w:szCs w:val="24"/>
        </w:rPr>
        <w:t xml:space="preserve">5.1 </w:t>
      </w:r>
      <w:r w:rsidR="00433A41">
        <w:rPr>
          <w:rFonts w:eastAsia="黑体" w:hint="eastAsia"/>
          <w:sz w:val="24"/>
          <w:szCs w:val="24"/>
        </w:rPr>
        <w:t>制定</w:t>
      </w:r>
      <w:r>
        <w:rPr>
          <w:rFonts w:eastAsia="黑体" w:hint="eastAsia"/>
          <w:sz w:val="24"/>
          <w:szCs w:val="24"/>
        </w:rPr>
        <w:t>项目审查要点</w:t>
      </w:r>
    </w:p>
    <w:p w:rsidR="00F22386" w:rsidRDefault="00DB2B11" w:rsidP="00DB2B11">
      <w:pPr>
        <w:snapToGrid w:val="0"/>
        <w:spacing w:line="360" w:lineRule="auto"/>
        <w:ind w:firstLineChars="200" w:firstLine="480"/>
        <w:rPr>
          <w:sz w:val="24"/>
          <w:szCs w:val="24"/>
        </w:rPr>
      </w:pPr>
      <w:r w:rsidRPr="00DB2B11">
        <w:rPr>
          <w:rFonts w:hint="eastAsia"/>
          <w:sz w:val="24"/>
          <w:szCs w:val="24"/>
        </w:rPr>
        <w:t>国家计量技术规范制订项目应关注的审查要点，主要包括：</w:t>
      </w:r>
    </w:p>
    <w:p w:rsidR="00F22386" w:rsidRDefault="00F22386" w:rsidP="00DB2B11">
      <w:pPr>
        <w:snapToGrid w:val="0"/>
        <w:spacing w:line="360" w:lineRule="auto"/>
        <w:ind w:firstLineChars="200" w:firstLine="480"/>
        <w:rPr>
          <w:sz w:val="24"/>
          <w:szCs w:val="24"/>
        </w:rPr>
      </w:pPr>
      <w:r>
        <w:rPr>
          <w:rFonts w:hint="eastAsia"/>
          <w:sz w:val="24"/>
          <w:szCs w:val="24"/>
        </w:rPr>
        <w:t>a</w:t>
      </w:r>
      <w:r>
        <w:rPr>
          <w:rFonts w:hint="eastAsia"/>
          <w:sz w:val="24"/>
          <w:szCs w:val="24"/>
        </w:rPr>
        <w:t>）</w:t>
      </w:r>
      <w:r w:rsidR="00DB2B11" w:rsidRPr="00DB2B11">
        <w:rPr>
          <w:rFonts w:hint="eastAsia"/>
          <w:sz w:val="24"/>
          <w:szCs w:val="24"/>
        </w:rPr>
        <w:t>制</w:t>
      </w:r>
      <w:r w:rsidR="00326186">
        <w:rPr>
          <w:rFonts w:hint="eastAsia"/>
          <w:sz w:val="24"/>
          <w:szCs w:val="24"/>
        </w:rPr>
        <w:t>定</w:t>
      </w:r>
      <w:r w:rsidR="00DB2B11" w:rsidRPr="00DB2B11">
        <w:rPr>
          <w:rFonts w:hint="eastAsia"/>
          <w:sz w:val="24"/>
          <w:szCs w:val="24"/>
        </w:rPr>
        <w:t>国家计量技术规范的必要性</w:t>
      </w:r>
      <w:r>
        <w:rPr>
          <w:rFonts w:hint="eastAsia"/>
          <w:sz w:val="24"/>
          <w:szCs w:val="24"/>
        </w:rPr>
        <w:t>；</w:t>
      </w:r>
    </w:p>
    <w:p w:rsidR="00F22386" w:rsidRDefault="00F22386" w:rsidP="00DB2B11">
      <w:pPr>
        <w:snapToGrid w:val="0"/>
        <w:spacing w:line="360" w:lineRule="auto"/>
        <w:ind w:firstLineChars="200" w:firstLine="480"/>
        <w:rPr>
          <w:sz w:val="24"/>
          <w:szCs w:val="24"/>
        </w:rPr>
      </w:pPr>
      <w:r>
        <w:rPr>
          <w:rFonts w:hint="eastAsia"/>
          <w:sz w:val="24"/>
          <w:szCs w:val="24"/>
        </w:rPr>
        <w:t>b</w:t>
      </w:r>
      <w:r>
        <w:rPr>
          <w:rFonts w:hint="eastAsia"/>
          <w:sz w:val="24"/>
          <w:szCs w:val="24"/>
        </w:rPr>
        <w:t>）</w:t>
      </w:r>
      <w:r w:rsidR="00326186">
        <w:rPr>
          <w:rFonts w:hint="eastAsia"/>
          <w:sz w:val="24"/>
          <w:szCs w:val="24"/>
        </w:rPr>
        <w:t>制定</w:t>
      </w:r>
      <w:r w:rsidRPr="00DB2B11">
        <w:rPr>
          <w:rFonts w:hint="eastAsia"/>
          <w:sz w:val="24"/>
          <w:szCs w:val="24"/>
        </w:rPr>
        <w:t>国家计量技术规范的适用范围</w:t>
      </w:r>
      <w:r>
        <w:rPr>
          <w:rFonts w:hint="eastAsia"/>
          <w:sz w:val="24"/>
          <w:szCs w:val="24"/>
        </w:rPr>
        <w:t>；</w:t>
      </w:r>
    </w:p>
    <w:p w:rsidR="00326186" w:rsidRDefault="00F22386" w:rsidP="00DB2B11">
      <w:pPr>
        <w:snapToGrid w:val="0"/>
        <w:spacing w:line="360" w:lineRule="auto"/>
        <w:ind w:firstLineChars="200" w:firstLine="480"/>
        <w:rPr>
          <w:sz w:val="24"/>
          <w:szCs w:val="24"/>
        </w:rPr>
      </w:pPr>
      <w:r>
        <w:rPr>
          <w:rFonts w:hint="eastAsia"/>
          <w:sz w:val="24"/>
          <w:szCs w:val="24"/>
        </w:rPr>
        <w:t>c</w:t>
      </w:r>
      <w:r>
        <w:rPr>
          <w:rFonts w:hint="eastAsia"/>
          <w:sz w:val="24"/>
          <w:szCs w:val="24"/>
        </w:rPr>
        <w:t>）</w:t>
      </w:r>
      <w:r w:rsidR="00326186">
        <w:rPr>
          <w:rFonts w:hint="eastAsia"/>
          <w:sz w:val="24"/>
          <w:szCs w:val="24"/>
        </w:rPr>
        <w:t>规范制定中</w:t>
      </w:r>
      <w:r w:rsidR="00326186" w:rsidRPr="00DB2B11">
        <w:rPr>
          <w:rFonts w:hint="eastAsia"/>
          <w:sz w:val="24"/>
          <w:szCs w:val="24"/>
        </w:rPr>
        <w:t>拟解决的关键技术问题</w:t>
      </w:r>
      <w:r w:rsidR="00024ACC">
        <w:rPr>
          <w:rFonts w:hint="eastAsia"/>
          <w:sz w:val="24"/>
          <w:szCs w:val="24"/>
        </w:rPr>
        <w:t>及其可行性</w:t>
      </w:r>
      <w:r w:rsidR="00326186">
        <w:rPr>
          <w:rFonts w:hint="eastAsia"/>
          <w:sz w:val="24"/>
          <w:szCs w:val="24"/>
        </w:rPr>
        <w:t>；</w:t>
      </w:r>
    </w:p>
    <w:p w:rsidR="00326186" w:rsidRDefault="00326186" w:rsidP="00DB2B11">
      <w:pPr>
        <w:snapToGrid w:val="0"/>
        <w:spacing w:line="360" w:lineRule="auto"/>
        <w:ind w:firstLineChars="200" w:firstLine="480"/>
        <w:rPr>
          <w:sz w:val="24"/>
          <w:szCs w:val="24"/>
        </w:rPr>
      </w:pPr>
      <w:r>
        <w:rPr>
          <w:rFonts w:hint="eastAsia"/>
          <w:sz w:val="24"/>
          <w:szCs w:val="24"/>
        </w:rPr>
        <w:t>d</w:t>
      </w:r>
      <w:r>
        <w:rPr>
          <w:rFonts w:hint="eastAsia"/>
          <w:sz w:val="24"/>
          <w:szCs w:val="24"/>
        </w:rPr>
        <w:t>）</w:t>
      </w:r>
      <w:r w:rsidR="00DB2B11" w:rsidRPr="00DB2B11">
        <w:rPr>
          <w:rFonts w:hint="eastAsia"/>
          <w:sz w:val="24"/>
          <w:szCs w:val="24"/>
        </w:rPr>
        <w:t>是否采用国际计量规范或</w:t>
      </w:r>
      <w:r w:rsidR="003A7824">
        <w:rPr>
          <w:rFonts w:hint="eastAsia"/>
          <w:sz w:val="24"/>
          <w:szCs w:val="24"/>
        </w:rPr>
        <w:t>其他国际技术文件</w:t>
      </w:r>
      <w:r>
        <w:rPr>
          <w:rFonts w:hint="eastAsia"/>
          <w:sz w:val="24"/>
          <w:szCs w:val="24"/>
        </w:rPr>
        <w:t>；</w:t>
      </w:r>
    </w:p>
    <w:p w:rsidR="00326186" w:rsidRDefault="00326186" w:rsidP="00326186">
      <w:pPr>
        <w:snapToGrid w:val="0"/>
        <w:spacing w:line="360" w:lineRule="auto"/>
        <w:ind w:firstLineChars="200" w:firstLine="480"/>
        <w:rPr>
          <w:sz w:val="24"/>
          <w:szCs w:val="24"/>
        </w:rPr>
      </w:pPr>
      <w:r>
        <w:rPr>
          <w:rFonts w:hint="eastAsia"/>
          <w:sz w:val="24"/>
          <w:szCs w:val="24"/>
        </w:rPr>
        <w:t>e</w:t>
      </w:r>
      <w:r>
        <w:rPr>
          <w:rFonts w:hint="eastAsia"/>
          <w:sz w:val="24"/>
          <w:szCs w:val="24"/>
        </w:rPr>
        <w:t>）</w:t>
      </w:r>
      <w:r w:rsidR="00024ACC" w:rsidRPr="00DB2B11">
        <w:rPr>
          <w:rFonts w:hint="eastAsia"/>
          <w:sz w:val="24"/>
          <w:szCs w:val="24"/>
        </w:rPr>
        <w:t>规范</w:t>
      </w:r>
      <w:r w:rsidR="00024ACC">
        <w:rPr>
          <w:rFonts w:hint="eastAsia"/>
          <w:sz w:val="24"/>
          <w:szCs w:val="24"/>
        </w:rPr>
        <w:t>制定的技术基础</w:t>
      </w:r>
      <w:r>
        <w:rPr>
          <w:rFonts w:hint="eastAsia"/>
          <w:sz w:val="24"/>
          <w:szCs w:val="24"/>
        </w:rPr>
        <w:t>；</w:t>
      </w:r>
    </w:p>
    <w:p w:rsidR="00326186" w:rsidRDefault="00326186" w:rsidP="00326186">
      <w:pPr>
        <w:snapToGrid w:val="0"/>
        <w:spacing w:line="360" w:lineRule="auto"/>
        <w:ind w:firstLineChars="200" w:firstLine="480"/>
        <w:rPr>
          <w:sz w:val="24"/>
          <w:szCs w:val="24"/>
        </w:rPr>
      </w:pPr>
      <w:r>
        <w:rPr>
          <w:rFonts w:hint="eastAsia"/>
          <w:sz w:val="24"/>
          <w:szCs w:val="24"/>
        </w:rPr>
        <w:t>f</w:t>
      </w:r>
      <w:r>
        <w:rPr>
          <w:rFonts w:hint="eastAsia"/>
          <w:sz w:val="24"/>
          <w:szCs w:val="24"/>
        </w:rPr>
        <w:t>）</w:t>
      </w:r>
      <w:r w:rsidR="00024ACC" w:rsidRPr="00DB2B11">
        <w:rPr>
          <w:rFonts w:hint="eastAsia"/>
          <w:sz w:val="24"/>
          <w:szCs w:val="24"/>
        </w:rPr>
        <w:t>规范</w:t>
      </w:r>
      <w:r w:rsidR="00024ACC">
        <w:rPr>
          <w:rFonts w:hint="eastAsia"/>
          <w:sz w:val="24"/>
          <w:szCs w:val="24"/>
        </w:rPr>
        <w:t>完成后的</w:t>
      </w:r>
      <w:r w:rsidR="00024ACC" w:rsidRPr="00DB2B11">
        <w:rPr>
          <w:rFonts w:hint="eastAsia"/>
          <w:sz w:val="24"/>
          <w:szCs w:val="24"/>
        </w:rPr>
        <w:t>预期作用和效果</w:t>
      </w:r>
      <w:r>
        <w:rPr>
          <w:rFonts w:hint="eastAsia"/>
          <w:sz w:val="24"/>
          <w:szCs w:val="24"/>
        </w:rPr>
        <w:t>；</w:t>
      </w:r>
    </w:p>
    <w:p w:rsidR="00326186" w:rsidRDefault="00326186" w:rsidP="00326186">
      <w:pPr>
        <w:snapToGrid w:val="0"/>
        <w:spacing w:line="360" w:lineRule="auto"/>
        <w:ind w:firstLineChars="200" w:firstLine="480"/>
        <w:rPr>
          <w:sz w:val="24"/>
          <w:szCs w:val="24"/>
        </w:rPr>
      </w:pPr>
      <w:r>
        <w:rPr>
          <w:rFonts w:hint="eastAsia"/>
          <w:sz w:val="24"/>
          <w:szCs w:val="24"/>
        </w:rPr>
        <w:t>g</w:t>
      </w:r>
      <w:r>
        <w:rPr>
          <w:rFonts w:hint="eastAsia"/>
          <w:sz w:val="24"/>
          <w:szCs w:val="24"/>
        </w:rPr>
        <w:t>）</w:t>
      </w:r>
      <w:r w:rsidR="00024ACC" w:rsidRPr="00024ACC">
        <w:rPr>
          <w:sz w:val="24"/>
          <w:szCs w:val="24"/>
        </w:rPr>
        <w:t>与现有法律法规、政策和规范</w:t>
      </w:r>
      <w:r w:rsidR="004A10A0">
        <w:rPr>
          <w:rFonts w:hint="eastAsia"/>
          <w:sz w:val="24"/>
          <w:szCs w:val="24"/>
        </w:rPr>
        <w:t>文件</w:t>
      </w:r>
      <w:r w:rsidR="00024ACC" w:rsidRPr="00024ACC">
        <w:rPr>
          <w:sz w:val="24"/>
          <w:szCs w:val="24"/>
        </w:rPr>
        <w:t>的协调性</w:t>
      </w:r>
      <w:r>
        <w:rPr>
          <w:rFonts w:hint="eastAsia"/>
          <w:sz w:val="24"/>
          <w:szCs w:val="24"/>
        </w:rPr>
        <w:t>；</w:t>
      </w:r>
    </w:p>
    <w:p w:rsidR="00AC5A48" w:rsidRPr="00DB2B11" w:rsidRDefault="00326186" w:rsidP="00326186">
      <w:pPr>
        <w:snapToGrid w:val="0"/>
        <w:spacing w:line="360" w:lineRule="auto"/>
        <w:ind w:firstLineChars="200" w:firstLine="480"/>
        <w:rPr>
          <w:sz w:val="24"/>
          <w:szCs w:val="24"/>
        </w:rPr>
      </w:pPr>
      <w:r>
        <w:rPr>
          <w:rFonts w:hint="eastAsia"/>
          <w:sz w:val="24"/>
          <w:szCs w:val="24"/>
        </w:rPr>
        <w:t>h</w:t>
      </w:r>
      <w:r>
        <w:rPr>
          <w:rFonts w:hint="eastAsia"/>
          <w:sz w:val="24"/>
          <w:szCs w:val="24"/>
        </w:rPr>
        <w:t>）</w:t>
      </w:r>
      <w:r w:rsidR="005C4C4E">
        <w:rPr>
          <w:rFonts w:hint="eastAsia"/>
          <w:sz w:val="24"/>
          <w:szCs w:val="24"/>
        </w:rPr>
        <w:t>时间</w:t>
      </w:r>
      <w:r w:rsidRPr="00DB2B11">
        <w:rPr>
          <w:rFonts w:hint="eastAsia"/>
          <w:sz w:val="24"/>
          <w:szCs w:val="24"/>
        </w:rPr>
        <w:t>安排和经费预算的合理性等。</w:t>
      </w:r>
    </w:p>
    <w:p w:rsidR="00AC5A48" w:rsidRDefault="00532157">
      <w:pPr>
        <w:snapToGrid w:val="0"/>
        <w:spacing w:line="360" w:lineRule="auto"/>
        <w:rPr>
          <w:rFonts w:eastAsia="黑体"/>
          <w:sz w:val="24"/>
          <w:szCs w:val="24"/>
        </w:rPr>
      </w:pPr>
      <w:r>
        <w:rPr>
          <w:rFonts w:eastAsia="黑体" w:hint="eastAsia"/>
          <w:sz w:val="24"/>
          <w:szCs w:val="24"/>
        </w:rPr>
        <w:t xml:space="preserve">5.2 </w:t>
      </w:r>
      <w:r>
        <w:rPr>
          <w:rFonts w:eastAsia="黑体" w:hint="eastAsia"/>
          <w:sz w:val="24"/>
          <w:szCs w:val="24"/>
        </w:rPr>
        <w:t>修订项目审查要点</w:t>
      </w:r>
    </w:p>
    <w:p w:rsidR="00F22386" w:rsidRDefault="00DB2B11">
      <w:pPr>
        <w:snapToGrid w:val="0"/>
        <w:spacing w:line="360" w:lineRule="auto"/>
        <w:ind w:firstLineChars="200" w:firstLine="480"/>
        <w:rPr>
          <w:sz w:val="24"/>
          <w:szCs w:val="24"/>
        </w:rPr>
      </w:pPr>
      <w:r w:rsidRPr="00DB2B11">
        <w:rPr>
          <w:rFonts w:hint="eastAsia"/>
          <w:sz w:val="24"/>
          <w:szCs w:val="24"/>
        </w:rPr>
        <w:t>国家计量技术规范修订项目应关注的审查要点，主要包括：</w:t>
      </w:r>
    </w:p>
    <w:p w:rsidR="00F22386" w:rsidRDefault="00F22386" w:rsidP="00F22386">
      <w:pPr>
        <w:snapToGrid w:val="0"/>
        <w:spacing w:line="360" w:lineRule="auto"/>
        <w:ind w:firstLineChars="200" w:firstLine="480"/>
        <w:rPr>
          <w:sz w:val="24"/>
          <w:szCs w:val="24"/>
        </w:rPr>
      </w:pPr>
      <w:r>
        <w:rPr>
          <w:rFonts w:hint="eastAsia"/>
          <w:sz w:val="24"/>
          <w:szCs w:val="24"/>
        </w:rPr>
        <w:t>a</w:t>
      </w:r>
      <w:r>
        <w:rPr>
          <w:rFonts w:hint="eastAsia"/>
          <w:sz w:val="24"/>
          <w:szCs w:val="24"/>
        </w:rPr>
        <w:t>）</w:t>
      </w:r>
      <w:r w:rsidR="00DB2B11" w:rsidRPr="00DB2B11">
        <w:rPr>
          <w:rFonts w:hint="eastAsia"/>
          <w:sz w:val="24"/>
          <w:szCs w:val="24"/>
        </w:rPr>
        <w:t>原国家计量技术规范复查和</w:t>
      </w:r>
      <w:r w:rsidR="003A7824">
        <w:rPr>
          <w:rFonts w:hint="eastAsia"/>
          <w:sz w:val="24"/>
          <w:szCs w:val="24"/>
        </w:rPr>
        <w:t>原国家计量检定规程</w:t>
      </w:r>
      <w:r w:rsidR="00DB2B11" w:rsidRPr="00DB2B11">
        <w:rPr>
          <w:rFonts w:hint="eastAsia"/>
          <w:sz w:val="24"/>
          <w:szCs w:val="24"/>
        </w:rPr>
        <w:t>评价结果</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t>b</w:t>
      </w:r>
      <w:r>
        <w:rPr>
          <w:rFonts w:hint="eastAsia"/>
          <w:sz w:val="24"/>
          <w:szCs w:val="24"/>
        </w:rPr>
        <w:t>）</w:t>
      </w:r>
      <w:r w:rsidR="00DB2B11" w:rsidRPr="00DB2B11">
        <w:rPr>
          <w:rFonts w:hint="eastAsia"/>
          <w:sz w:val="24"/>
          <w:szCs w:val="24"/>
        </w:rPr>
        <w:t>修订国家计量技术规范的必要性</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t>c</w:t>
      </w:r>
      <w:r>
        <w:rPr>
          <w:rFonts w:hint="eastAsia"/>
          <w:sz w:val="24"/>
          <w:szCs w:val="24"/>
        </w:rPr>
        <w:t>）</w:t>
      </w:r>
      <w:r w:rsidRPr="00DB2B11">
        <w:rPr>
          <w:rFonts w:hint="eastAsia"/>
          <w:sz w:val="24"/>
          <w:szCs w:val="24"/>
        </w:rPr>
        <w:t>修订国家计量技术规范的适用范围</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lastRenderedPageBreak/>
        <w:t>d</w:t>
      </w:r>
      <w:r>
        <w:rPr>
          <w:rFonts w:hint="eastAsia"/>
          <w:sz w:val="24"/>
          <w:szCs w:val="24"/>
        </w:rPr>
        <w:t>）规范修订中</w:t>
      </w:r>
      <w:r w:rsidR="00DB2B11" w:rsidRPr="00DB2B11">
        <w:rPr>
          <w:rFonts w:hint="eastAsia"/>
          <w:sz w:val="24"/>
          <w:szCs w:val="24"/>
        </w:rPr>
        <w:t>拟解决的关键技术问题</w:t>
      </w:r>
      <w:r w:rsidR="00024ACC">
        <w:rPr>
          <w:rFonts w:hint="eastAsia"/>
          <w:sz w:val="24"/>
          <w:szCs w:val="24"/>
        </w:rPr>
        <w:t>及其可行性</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t>e</w:t>
      </w:r>
      <w:r>
        <w:rPr>
          <w:rFonts w:hint="eastAsia"/>
          <w:sz w:val="24"/>
          <w:szCs w:val="24"/>
        </w:rPr>
        <w:t>）</w:t>
      </w:r>
      <w:r w:rsidR="00DB2B11" w:rsidRPr="00DB2B11">
        <w:rPr>
          <w:rFonts w:hint="eastAsia"/>
          <w:sz w:val="24"/>
          <w:szCs w:val="24"/>
        </w:rPr>
        <w:t>是否采用国际计量规范或</w:t>
      </w:r>
      <w:r w:rsidR="003A7824">
        <w:rPr>
          <w:rFonts w:hint="eastAsia"/>
          <w:sz w:val="24"/>
          <w:szCs w:val="24"/>
        </w:rPr>
        <w:t>其他国际技术文件</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t>f</w:t>
      </w:r>
      <w:r>
        <w:rPr>
          <w:rFonts w:hint="eastAsia"/>
          <w:sz w:val="24"/>
          <w:szCs w:val="24"/>
        </w:rPr>
        <w:t>）</w:t>
      </w:r>
      <w:r w:rsidR="00D94601" w:rsidRPr="00DB2B11">
        <w:rPr>
          <w:rFonts w:hint="eastAsia"/>
          <w:sz w:val="24"/>
          <w:szCs w:val="24"/>
        </w:rPr>
        <w:t>规范</w:t>
      </w:r>
      <w:r w:rsidR="00D94601">
        <w:rPr>
          <w:rFonts w:hint="eastAsia"/>
          <w:sz w:val="24"/>
          <w:szCs w:val="24"/>
        </w:rPr>
        <w:t>修订的技术基础</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t>g</w:t>
      </w:r>
      <w:r>
        <w:rPr>
          <w:rFonts w:hint="eastAsia"/>
          <w:sz w:val="24"/>
          <w:szCs w:val="24"/>
        </w:rPr>
        <w:t>）</w:t>
      </w:r>
      <w:r w:rsidR="00D94601" w:rsidRPr="00DB2B11">
        <w:rPr>
          <w:rFonts w:hint="eastAsia"/>
          <w:sz w:val="24"/>
          <w:szCs w:val="24"/>
        </w:rPr>
        <w:t>规范</w:t>
      </w:r>
      <w:r w:rsidR="00D94601">
        <w:rPr>
          <w:rFonts w:hint="eastAsia"/>
          <w:sz w:val="24"/>
          <w:szCs w:val="24"/>
        </w:rPr>
        <w:t>完成后的</w:t>
      </w:r>
      <w:r w:rsidR="00D94601" w:rsidRPr="00DB2B11">
        <w:rPr>
          <w:rFonts w:hint="eastAsia"/>
          <w:sz w:val="24"/>
          <w:szCs w:val="24"/>
        </w:rPr>
        <w:t>预期作用和效果</w:t>
      </w:r>
      <w:r>
        <w:rPr>
          <w:rFonts w:hint="eastAsia"/>
          <w:sz w:val="24"/>
          <w:szCs w:val="24"/>
        </w:rPr>
        <w:t>；</w:t>
      </w:r>
    </w:p>
    <w:p w:rsidR="00F22386" w:rsidRDefault="00F22386" w:rsidP="00F22386">
      <w:pPr>
        <w:snapToGrid w:val="0"/>
        <w:spacing w:line="360" w:lineRule="auto"/>
        <w:ind w:firstLineChars="200" w:firstLine="480"/>
        <w:rPr>
          <w:sz w:val="24"/>
          <w:szCs w:val="24"/>
        </w:rPr>
      </w:pPr>
      <w:r>
        <w:rPr>
          <w:rFonts w:hint="eastAsia"/>
          <w:sz w:val="24"/>
          <w:szCs w:val="24"/>
        </w:rPr>
        <w:t>h</w:t>
      </w:r>
      <w:r>
        <w:rPr>
          <w:rFonts w:hint="eastAsia"/>
          <w:sz w:val="24"/>
          <w:szCs w:val="24"/>
        </w:rPr>
        <w:t>）</w:t>
      </w:r>
      <w:r w:rsidR="009F4DB4">
        <w:rPr>
          <w:sz w:val="24"/>
          <w:szCs w:val="24"/>
        </w:rPr>
        <w:t>与现有</w:t>
      </w:r>
      <w:r w:rsidR="00D94601" w:rsidRPr="00024ACC">
        <w:rPr>
          <w:sz w:val="24"/>
          <w:szCs w:val="24"/>
        </w:rPr>
        <w:t>法律法规、政策和规范</w:t>
      </w:r>
      <w:r w:rsidR="003A7824">
        <w:rPr>
          <w:rFonts w:hint="eastAsia"/>
          <w:sz w:val="24"/>
          <w:szCs w:val="24"/>
        </w:rPr>
        <w:t>文件</w:t>
      </w:r>
      <w:r w:rsidR="00D94601" w:rsidRPr="00024ACC">
        <w:rPr>
          <w:sz w:val="24"/>
          <w:szCs w:val="24"/>
        </w:rPr>
        <w:t>的协调性</w:t>
      </w:r>
      <w:r>
        <w:rPr>
          <w:rFonts w:hint="eastAsia"/>
          <w:sz w:val="24"/>
          <w:szCs w:val="24"/>
        </w:rPr>
        <w:t>；</w:t>
      </w:r>
    </w:p>
    <w:p w:rsidR="00AC5A48" w:rsidRDefault="00F22386" w:rsidP="00F22386">
      <w:pPr>
        <w:snapToGrid w:val="0"/>
        <w:spacing w:line="360" w:lineRule="auto"/>
        <w:ind w:firstLineChars="200" w:firstLine="480"/>
        <w:rPr>
          <w:sz w:val="24"/>
          <w:szCs w:val="24"/>
        </w:rPr>
      </w:pPr>
      <w:r>
        <w:rPr>
          <w:rFonts w:hint="eastAsia"/>
          <w:sz w:val="24"/>
          <w:szCs w:val="24"/>
        </w:rPr>
        <w:t>i</w:t>
      </w:r>
      <w:r>
        <w:rPr>
          <w:rFonts w:hint="eastAsia"/>
          <w:sz w:val="24"/>
          <w:szCs w:val="24"/>
        </w:rPr>
        <w:t>）</w:t>
      </w:r>
      <w:r w:rsidR="005C4C4E">
        <w:rPr>
          <w:rFonts w:hint="eastAsia"/>
          <w:sz w:val="24"/>
          <w:szCs w:val="24"/>
        </w:rPr>
        <w:t>时间</w:t>
      </w:r>
      <w:r w:rsidR="00DB2B11" w:rsidRPr="00DB2B11">
        <w:rPr>
          <w:rFonts w:hint="eastAsia"/>
          <w:sz w:val="24"/>
          <w:szCs w:val="24"/>
        </w:rPr>
        <w:t>安排和经费预算的合理性等。</w:t>
      </w:r>
    </w:p>
    <w:p w:rsidR="00AC5A48" w:rsidRDefault="00532157">
      <w:pPr>
        <w:snapToGrid w:val="0"/>
        <w:spacing w:line="360" w:lineRule="auto"/>
        <w:rPr>
          <w:rFonts w:eastAsia="黑体"/>
          <w:sz w:val="24"/>
          <w:szCs w:val="24"/>
        </w:rPr>
      </w:pPr>
      <w:r>
        <w:rPr>
          <w:rFonts w:eastAsia="黑体" w:hint="eastAsia"/>
          <w:sz w:val="24"/>
          <w:szCs w:val="24"/>
        </w:rPr>
        <w:t xml:space="preserve">5.3 </w:t>
      </w:r>
      <w:r>
        <w:rPr>
          <w:rFonts w:eastAsia="黑体" w:hint="eastAsia"/>
          <w:sz w:val="24"/>
          <w:szCs w:val="24"/>
        </w:rPr>
        <w:t>涉及采用国际计量规范项目审查要点</w:t>
      </w:r>
    </w:p>
    <w:p w:rsidR="00422549" w:rsidRDefault="00422549" w:rsidP="00DB2B11">
      <w:pPr>
        <w:snapToGrid w:val="0"/>
        <w:spacing w:line="360" w:lineRule="auto"/>
        <w:ind w:firstLineChars="200" w:firstLine="480"/>
        <w:rPr>
          <w:sz w:val="24"/>
          <w:szCs w:val="24"/>
        </w:rPr>
      </w:pPr>
      <w:r>
        <w:rPr>
          <w:rFonts w:hint="eastAsia"/>
          <w:sz w:val="24"/>
          <w:szCs w:val="24"/>
        </w:rPr>
        <w:t>当国家计量技术规范制修订项目</w:t>
      </w:r>
      <w:r w:rsidR="00DB2B11" w:rsidRPr="00DB2B11">
        <w:rPr>
          <w:rFonts w:hint="eastAsia"/>
          <w:sz w:val="24"/>
          <w:szCs w:val="24"/>
        </w:rPr>
        <w:t>采用国际计量规范</w:t>
      </w:r>
      <w:r>
        <w:rPr>
          <w:rFonts w:hint="eastAsia"/>
          <w:sz w:val="24"/>
          <w:szCs w:val="24"/>
        </w:rPr>
        <w:t>时，除关注</w:t>
      </w:r>
      <w:r>
        <w:rPr>
          <w:rFonts w:hint="eastAsia"/>
          <w:sz w:val="24"/>
          <w:szCs w:val="24"/>
        </w:rPr>
        <w:t>5.1</w:t>
      </w:r>
      <w:r>
        <w:rPr>
          <w:rFonts w:hint="eastAsia"/>
          <w:sz w:val="24"/>
          <w:szCs w:val="24"/>
        </w:rPr>
        <w:t>或</w:t>
      </w:r>
      <w:r>
        <w:rPr>
          <w:rFonts w:hint="eastAsia"/>
          <w:sz w:val="24"/>
          <w:szCs w:val="24"/>
        </w:rPr>
        <w:t>5.2</w:t>
      </w:r>
      <w:r w:rsidR="00DB2B11" w:rsidRPr="00DB2B11">
        <w:rPr>
          <w:rFonts w:hint="eastAsia"/>
          <w:sz w:val="24"/>
          <w:szCs w:val="24"/>
        </w:rPr>
        <w:t>的</w:t>
      </w:r>
      <w:r>
        <w:rPr>
          <w:rFonts w:hint="eastAsia"/>
          <w:sz w:val="24"/>
          <w:szCs w:val="24"/>
        </w:rPr>
        <w:t>审查要点外，还应关注以下审查</w:t>
      </w:r>
      <w:r w:rsidR="00DB2B11" w:rsidRPr="00DB2B11">
        <w:rPr>
          <w:rFonts w:hint="eastAsia"/>
          <w:sz w:val="24"/>
          <w:szCs w:val="24"/>
        </w:rPr>
        <w:t>要点：</w:t>
      </w:r>
    </w:p>
    <w:p w:rsidR="00422549" w:rsidRDefault="00422549" w:rsidP="00DB2B11">
      <w:pPr>
        <w:snapToGrid w:val="0"/>
        <w:spacing w:line="360" w:lineRule="auto"/>
        <w:ind w:firstLineChars="200" w:firstLine="480"/>
        <w:rPr>
          <w:sz w:val="24"/>
          <w:szCs w:val="24"/>
        </w:rPr>
      </w:pPr>
      <w:r>
        <w:rPr>
          <w:rFonts w:hint="eastAsia"/>
          <w:sz w:val="24"/>
          <w:szCs w:val="24"/>
        </w:rPr>
        <w:t>a</w:t>
      </w:r>
      <w:r>
        <w:rPr>
          <w:rFonts w:hint="eastAsia"/>
          <w:sz w:val="24"/>
          <w:szCs w:val="24"/>
        </w:rPr>
        <w:t>）</w:t>
      </w:r>
      <w:r w:rsidR="00DB2B11" w:rsidRPr="00DB2B11">
        <w:rPr>
          <w:rFonts w:hint="eastAsia"/>
          <w:sz w:val="24"/>
          <w:szCs w:val="24"/>
        </w:rPr>
        <w:t>所采用国际计量规范的</w:t>
      </w:r>
      <w:r w:rsidR="00102418">
        <w:rPr>
          <w:rFonts w:hint="eastAsia"/>
          <w:sz w:val="24"/>
          <w:szCs w:val="24"/>
        </w:rPr>
        <w:t>现行</w:t>
      </w:r>
      <w:r w:rsidR="00DB2B11" w:rsidRPr="00DB2B11">
        <w:rPr>
          <w:rFonts w:hint="eastAsia"/>
          <w:sz w:val="24"/>
          <w:szCs w:val="24"/>
        </w:rPr>
        <w:t>有效性</w:t>
      </w:r>
      <w:r>
        <w:rPr>
          <w:rFonts w:hint="eastAsia"/>
          <w:sz w:val="24"/>
          <w:szCs w:val="24"/>
        </w:rPr>
        <w:t>；</w:t>
      </w:r>
    </w:p>
    <w:p w:rsidR="00422549" w:rsidRDefault="00422549" w:rsidP="00422549">
      <w:pPr>
        <w:snapToGrid w:val="0"/>
        <w:spacing w:line="360" w:lineRule="auto"/>
        <w:ind w:firstLineChars="200" w:firstLine="480"/>
        <w:rPr>
          <w:sz w:val="24"/>
          <w:szCs w:val="24"/>
        </w:rPr>
      </w:pPr>
      <w:r>
        <w:rPr>
          <w:rFonts w:hint="eastAsia"/>
          <w:sz w:val="24"/>
          <w:szCs w:val="24"/>
        </w:rPr>
        <w:t>b</w:t>
      </w:r>
      <w:r>
        <w:rPr>
          <w:rFonts w:hint="eastAsia"/>
          <w:sz w:val="24"/>
          <w:szCs w:val="24"/>
        </w:rPr>
        <w:t>）</w:t>
      </w:r>
      <w:r w:rsidRPr="00DB2B11">
        <w:rPr>
          <w:rFonts w:hint="eastAsia"/>
          <w:sz w:val="24"/>
          <w:szCs w:val="24"/>
        </w:rPr>
        <w:t>所采用国际计量规范的适用性</w:t>
      </w:r>
      <w:r>
        <w:rPr>
          <w:rFonts w:hint="eastAsia"/>
          <w:sz w:val="24"/>
          <w:szCs w:val="24"/>
        </w:rPr>
        <w:t>:</w:t>
      </w:r>
    </w:p>
    <w:p w:rsidR="00422549" w:rsidRDefault="00422549" w:rsidP="00422549">
      <w:pPr>
        <w:snapToGrid w:val="0"/>
        <w:spacing w:line="360" w:lineRule="auto"/>
        <w:ind w:firstLineChars="200" w:firstLine="480"/>
        <w:rPr>
          <w:sz w:val="24"/>
          <w:szCs w:val="24"/>
        </w:rPr>
      </w:pPr>
      <w:r>
        <w:rPr>
          <w:rFonts w:hint="eastAsia"/>
          <w:sz w:val="24"/>
          <w:szCs w:val="24"/>
        </w:rPr>
        <w:t>c</w:t>
      </w:r>
      <w:r>
        <w:rPr>
          <w:rFonts w:hint="eastAsia"/>
          <w:sz w:val="24"/>
          <w:szCs w:val="24"/>
        </w:rPr>
        <w:t>）</w:t>
      </w:r>
      <w:r w:rsidRPr="00DB2B11">
        <w:rPr>
          <w:rFonts w:hint="eastAsia"/>
          <w:sz w:val="24"/>
          <w:szCs w:val="24"/>
        </w:rPr>
        <w:t>所采用国际计量规范的</w:t>
      </w:r>
      <w:r>
        <w:rPr>
          <w:rFonts w:hint="eastAsia"/>
          <w:sz w:val="24"/>
          <w:szCs w:val="24"/>
        </w:rPr>
        <w:t>技术</w:t>
      </w:r>
      <w:r w:rsidR="00DB2B11" w:rsidRPr="00DB2B11">
        <w:rPr>
          <w:rFonts w:hint="eastAsia"/>
          <w:sz w:val="24"/>
          <w:szCs w:val="24"/>
        </w:rPr>
        <w:t>先进性；</w:t>
      </w:r>
    </w:p>
    <w:p w:rsidR="00422549" w:rsidRDefault="00422549" w:rsidP="00422549">
      <w:pPr>
        <w:snapToGrid w:val="0"/>
        <w:spacing w:line="360" w:lineRule="auto"/>
        <w:ind w:firstLineChars="200" w:firstLine="480"/>
        <w:rPr>
          <w:sz w:val="24"/>
          <w:szCs w:val="24"/>
        </w:rPr>
      </w:pPr>
      <w:r>
        <w:rPr>
          <w:rFonts w:hint="eastAsia"/>
          <w:sz w:val="24"/>
          <w:szCs w:val="24"/>
        </w:rPr>
        <w:t>d</w:t>
      </w:r>
      <w:r>
        <w:rPr>
          <w:rFonts w:hint="eastAsia"/>
          <w:sz w:val="24"/>
          <w:szCs w:val="24"/>
        </w:rPr>
        <w:t>）</w:t>
      </w:r>
      <w:r w:rsidR="00DB2B11" w:rsidRPr="00DB2B11">
        <w:rPr>
          <w:rFonts w:hint="eastAsia"/>
          <w:sz w:val="24"/>
          <w:szCs w:val="24"/>
        </w:rPr>
        <w:t>采用国际计量规范</w:t>
      </w:r>
      <w:r w:rsidRPr="00DB2B11">
        <w:rPr>
          <w:rFonts w:hint="eastAsia"/>
          <w:sz w:val="24"/>
          <w:szCs w:val="24"/>
        </w:rPr>
        <w:t>需解决的关键技术问题</w:t>
      </w:r>
      <w:r w:rsidR="00102418">
        <w:rPr>
          <w:rFonts w:hint="eastAsia"/>
          <w:sz w:val="24"/>
          <w:szCs w:val="24"/>
        </w:rPr>
        <w:t>及其</w:t>
      </w:r>
      <w:r w:rsidR="00102418" w:rsidRPr="00DB2B11">
        <w:rPr>
          <w:rFonts w:hint="eastAsia"/>
          <w:sz w:val="24"/>
          <w:szCs w:val="24"/>
        </w:rPr>
        <w:t>可行性</w:t>
      </w:r>
      <w:r w:rsidR="00DB2B11" w:rsidRPr="00DB2B11">
        <w:rPr>
          <w:rFonts w:hint="eastAsia"/>
          <w:sz w:val="24"/>
          <w:szCs w:val="24"/>
        </w:rPr>
        <w:t>；</w:t>
      </w:r>
    </w:p>
    <w:p w:rsidR="00422549" w:rsidRDefault="00422549" w:rsidP="00422549">
      <w:pPr>
        <w:snapToGrid w:val="0"/>
        <w:spacing w:line="360" w:lineRule="auto"/>
        <w:ind w:firstLineChars="200" w:firstLine="480"/>
        <w:rPr>
          <w:sz w:val="24"/>
          <w:szCs w:val="24"/>
        </w:rPr>
      </w:pPr>
      <w:r>
        <w:rPr>
          <w:rFonts w:hint="eastAsia"/>
          <w:sz w:val="24"/>
          <w:szCs w:val="24"/>
        </w:rPr>
        <w:t>e</w:t>
      </w:r>
      <w:r>
        <w:rPr>
          <w:rFonts w:hint="eastAsia"/>
          <w:sz w:val="24"/>
          <w:szCs w:val="24"/>
        </w:rPr>
        <w:t>）</w:t>
      </w:r>
      <w:r w:rsidRPr="00DB2B11">
        <w:rPr>
          <w:rFonts w:hint="eastAsia"/>
          <w:sz w:val="24"/>
          <w:szCs w:val="24"/>
        </w:rPr>
        <w:t>采用国际计量规范的</w:t>
      </w:r>
      <w:r w:rsidR="00DB2B11" w:rsidRPr="00DB2B11">
        <w:rPr>
          <w:rFonts w:hint="eastAsia"/>
          <w:sz w:val="24"/>
          <w:szCs w:val="24"/>
        </w:rPr>
        <w:t>程度；</w:t>
      </w:r>
    </w:p>
    <w:p w:rsidR="00AC5A48" w:rsidRDefault="00422549" w:rsidP="00422549">
      <w:pPr>
        <w:snapToGrid w:val="0"/>
        <w:spacing w:line="360" w:lineRule="auto"/>
        <w:ind w:firstLineChars="200" w:firstLine="480"/>
        <w:rPr>
          <w:sz w:val="24"/>
          <w:szCs w:val="24"/>
        </w:rPr>
      </w:pPr>
      <w:r>
        <w:rPr>
          <w:rFonts w:hint="eastAsia"/>
          <w:sz w:val="24"/>
          <w:szCs w:val="24"/>
        </w:rPr>
        <w:t>f</w:t>
      </w:r>
      <w:r>
        <w:rPr>
          <w:rFonts w:hint="eastAsia"/>
          <w:sz w:val="24"/>
          <w:szCs w:val="24"/>
        </w:rPr>
        <w:t>）</w:t>
      </w:r>
      <w:r w:rsidR="00102418">
        <w:rPr>
          <w:rFonts w:hint="eastAsia"/>
          <w:sz w:val="24"/>
          <w:szCs w:val="24"/>
        </w:rPr>
        <w:t>其他</w:t>
      </w:r>
      <w:r w:rsidR="00DB2B11" w:rsidRPr="00DB2B11">
        <w:rPr>
          <w:rFonts w:hint="eastAsia"/>
          <w:sz w:val="24"/>
          <w:szCs w:val="24"/>
        </w:rPr>
        <w:t>相关</w:t>
      </w:r>
      <w:r>
        <w:rPr>
          <w:rFonts w:hint="eastAsia"/>
          <w:sz w:val="24"/>
          <w:szCs w:val="24"/>
        </w:rPr>
        <w:t>国际计量规范</w:t>
      </w:r>
      <w:r w:rsidR="006431F7">
        <w:rPr>
          <w:rFonts w:hint="eastAsia"/>
          <w:sz w:val="24"/>
          <w:szCs w:val="24"/>
        </w:rPr>
        <w:t>、</w:t>
      </w:r>
      <w:r w:rsidR="00102418">
        <w:rPr>
          <w:rFonts w:hint="eastAsia"/>
          <w:sz w:val="24"/>
          <w:szCs w:val="24"/>
        </w:rPr>
        <w:t>国际技术文件</w:t>
      </w:r>
      <w:r w:rsidR="00DB2B11" w:rsidRPr="00DB2B11">
        <w:rPr>
          <w:rFonts w:hint="eastAsia"/>
          <w:sz w:val="24"/>
          <w:szCs w:val="24"/>
        </w:rPr>
        <w:t>的制修订情况等。</w:t>
      </w:r>
    </w:p>
    <w:p w:rsidR="00AC5A48" w:rsidRDefault="00AE1CAA">
      <w:pPr>
        <w:snapToGrid w:val="0"/>
        <w:spacing w:before="240" w:after="240" w:line="360" w:lineRule="auto"/>
        <w:jc w:val="left"/>
        <w:rPr>
          <w:rFonts w:eastAsia="黑体"/>
          <w:sz w:val="24"/>
          <w:szCs w:val="24"/>
        </w:rPr>
      </w:pPr>
      <w:r>
        <w:rPr>
          <w:rFonts w:eastAsia="黑体" w:hint="eastAsia"/>
          <w:sz w:val="24"/>
          <w:szCs w:val="24"/>
        </w:rPr>
        <w:t>6</w:t>
      </w:r>
      <w:r w:rsidR="00532157">
        <w:rPr>
          <w:rFonts w:eastAsia="黑体" w:hint="eastAsia"/>
          <w:sz w:val="24"/>
          <w:szCs w:val="24"/>
        </w:rPr>
        <w:t>立项审查程序</w:t>
      </w:r>
    </w:p>
    <w:p w:rsidR="00AC5A48" w:rsidRDefault="00AE1CAA">
      <w:pPr>
        <w:snapToGrid w:val="0"/>
        <w:spacing w:line="360" w:lineRule="auto"/>
        <w:rPr>
          <w:rFonts w:eastAsia="黑体"/>
          <w:sz w:val="24"/>
          <w:szCs w:val="24"/>
        </w:rPr>
      </w:pPr>
      <w:r>
        <w:rPr>
          <w:rFonts w:eastAsia="黑体" w:hint="eastAsia"/>
          <w:sz w:val="24"/>
          <w:szCs w:val="24"/>
        </w:rPr>
        <w:t>6</w:t>
      </w:r>
      <w:r w:rsidR="00532157">
        <w:rPr>
          <w:rFonts w:eastAsia="黑体" w:hint="eastAsia"/>
          <w:sz w:val="24"/>
          <w:szCs w:val="24"/>
        </w:rPr>
        <w:t xml:space="preserve">.1 </w:t>
      </w:r>
      <w:r w:rsidR="00532157">
        <w:rPr>
          <w:rFonts w:eastAsia="黑体" w:hint="eastAsia"/>
          <w:sz w:val="24"/>
          <w:szCs w:val="24"/>
        </w:rPr>
        <w:t>项目申报</w:t>
      </w:r>
    </w:p>
    <w:p w:rsidR="00AC5A48" w:rsidRDefault="00F8461B" w:rsidP="00217F09">
      <w:pPr>
        <w:snapToGrid w:val="0"/>
        <w:spacing w:line="360" w:lineRule="auto"/>
        <w:ind w:firstLineChars="200" w:firstLine="480"/>
        <w:rPr>
          <w:sz w:val="24"/>
          <w:szCs w:val="24"/>
        </w:rPr>
      </w:pPr>
      <w:r>
        <w:rPr>
          <w:rFonts w:hint="eastAsia"/>
          <w:sz w:val="24"/>
          <w:szCs w:val="24"/>
        </w:rPr>
        <w:t>由</w:t>
      </w:r>
      <w:r w:rsidR="00FD72CF" w:rsidRPr="00217F09">
        <w:rPr>
          <w:rFonts w:hint="eastAsia"/>
          <w:sz w:val="24"/>
          <w:szCs w:val="24"/>
        </w:rPr>
        <w:t>全国</w:t>
      </w:r>
      <w:r w:rsidR="006431F7">
        <w:rPr>
          <w:rFonts w:hint="eastAsia"/>
          <w:sz w:val="24"/>
          <w:szCs w:val="24"/>
        </w:rPr>
        <w:t>各</w:t>
      </w:r>
      <w:r w:rsidR="00FD72CF" w:rsidRPr="00217F09">
        <w:rPr>
          <w:rFonts w:hint="eastAsia"/>
          <w:sz w:val="24"/>
          <w:szCs w:val="24"/>
        </w:rPr>
        <w:t>专业计量技术委员会或分技术委员会</w:t>
      </w:r>
      <w:r w:rsidR="00FD72CF">
        <w:rPr>
          <w:rFonts w:hint="eastAsia"/>
          <w:sz w:val="24"/>
          <w:szCs w:val="24"/>
        </w:rPr>
        <w:t>委员所在单位或</w:t>
      </w:r>
      <w:r w:rsidR="006431F7">
        <w:rPr>
          <w:rFonts w:hint="eastAsia"/>
          <w:sz w:val="24"/>
          <w:szCs w:val="24"/>
        </w:rPr>
        <w:t>国内</w:t>
      </w:r>
      <w:r w:rsidR="00FD72CF">
        <w:rPr>
          <w:rFonts w:hint="eastAsia"/>
          <w:sz w:val="24"/>
          <w:szCs w:val="24"/>
        </w:rPr>
        <w:t>其他单位提出国家计量技术规范制修订项目，</w:t>
      </w:r>
      <w:r w:rsidR="00217F09" w:rsidRPr="00217F09">
        <w:rPr>
          <w:rFonts w:hint="eastAsia"/>
          <w:sz w:val="24"/>
          <w:szCs w:val="24"/>
        </w:rPr>
        <w:t>全国</w:t>
      </w:r>
      <w:r w:rsidR="006431F7">
        <w:rPr>
          <w:rFonts w:hint="eastAsia"/>
          <w:sz w:val="24"/>
          <w:szCs w:val="24"/>
        </w:rPr>
        <w:t>各</w:t>
      </w:r>
      <w:r w:rsidR="00217F09" w:rsidRPr="00217F09">
        <w:rPr>
          <w:rFonts w:hint="eastAsia"/>
          <w:sz w:val="24"/>
          <w:szCs w:val="24"/>
        </w:rPr>
        <w:t>专业计量技术委员会或分技术委员会受理所属专业领域</w:t>
      </w:r>
      <w:r w:rsidR="004A2A5E">
        <w:rPr>
          <w:rFonts w:hint="eastAsia"/>
          <w:sz w:val="24"/>
          <w:szCs w:val="24"/>
        </w:rPr>
        <w:t>国家计量技术规范</w:t>
      </w:r>
      <w:r w:rsidR="00217F09" w:rsidRPr="00217F09">
        <w:rPr>
          <w:rFonts w:hint="eastAsia"/>
          <w:sz w:val="24"/>
          <w:szCs w:val="24"/>
        </w:rPr>
        <w:t>项目申报。</w:t>
      </w:r>
      <w:r>
        <w:rPr>
          <w:rFonts w:hint="eastAsia"/>
          <w:sz w:val="24"/>
          <w:szCs w:val="24"/>
        </w:rPr>
        <w:t>申报</w:t>
      </w:r>
      <w:r w:rsidR="001F12C1">
        <w:rPr>
          <w:rFonts w:hint="eastAsia"/>
          <w:sz w:val="24"/>
          <w:szCs w:val="24"/>
        </w:rPr>
        <w:t>立项</w:t>
      </w:r>
      <w:r>
        <w:rPr>
          <w:rFonts w:hint="eastAsia"/>
          <w:sz w:val="24"/>
          <w:szCs w:val="24"/>
        </w:rPr>
        <w:t>单位提出国家计量技术规范制修订项目时，需同时提交</w:t>
      </w:r>
      <w:r w:rsidR="00D55C8B">
        <w:rPr>
          <w:rFonts w:hint="eastAsia"/>
          <w:sz w:val="24"/>
          <w:szCs w:val="24"/>
        </w:rPr>
        <w:t>《国家计量技术规范项目建议书》</w:t>
      </w:r>
      <w:r>
        <w:rPr>
          <w:rFonts w:hint="eastAsia"/>
          <w:sz w:val="24"/>
          <w:szCs w:val="24"/>
        </w:rPr>
        <w:t>（格式见附录</w:t>
      </w:r>
      <w:r>
        <w:rPr>
          <w:rFonts w:hint="eastAsia"/>
          <w:sz w:val="24"/>
          <w:szCs w:val="24"/>
        </w:rPr>
        <w:t>A</w:t>
      </w:r>
      <w:r>
        <w:rPr>
          <w:rFonts w:hint="eastAsia"/>
          <w:sz w:val="24"/>
          <w:szCs w:val="24"/>
        </w:rPr>
        <w:t>）、规范草案</w:t>
      </w:r>
      <w:r w:rsidR="00673B09">
        <w:rPr>
          <w:rFonts w:hint="eastAsia"/>
          <w:sz w:val="24"/>
          <w:szCs w:val="24"/>
        </w:rPr>
        <w:t>以及必要的证明材料</w:t>
      </w:r>
      <w:r>
        <w:rPr>
          <w:rFonts w:hint="eastAsia"/>
          <w:sz w:val="24"/>
          <w:szCs w:val="24"/>
        </w:rPr>
        <w:t>等申报材料。</w:t>
      </w:r>
    </w:p>
    <w:p w:rsidR="00AC5A48" w:rsidRDefault="00AE1CAA">
      <w:pPr>
        <w:snapToGrid w:val="0"/>
        <w:spacing w:line="360" w:lineRule="auto"/>
        <w:rPr>
          <w:rFonts w:eastAsia="黑体"/>
          <w:sz w:val="24"/>
          <w:szCs w:val="24"/>
        </w:rPr>
      </w:pPr>
      <w:r>
        <w:rPr>
          <w:rFonts w:eastAsia="黑体" w:hint="eastAsia"/>
          <w:sz w:val="24"/>
          <w:szCs w:val="24"/>
        </w:rPr>
        <w:t>6</w:t>
      </w:r>
      <w:r w:rsidR="00532157">
        <w:rPr>
          <w:rFonts w:eastAsia="黑体" w:hint="eastAsia"/>
          <w:sz w:val="24"/>
          <w:szCs w:val="24"/>
        </w:rPr>
        <w:t xml:space="preserve">.2 </w:t>
      </w:r>
      <w:r w:rsidR="00532157">
        <w:rPr>
          <w:rFonts w:eastAsia="黑体" w:hint="eastAsia"/>
          <w:sz w:val="24"/>
          <w:szCs w:val="24"/>
        </w:rPr>
        <w:t>项目初审</w:t>
      </w:r>
    </w:p>
    <w:p w:rsidR="00AC5A48" w:rsidRDefault="00711A22">
      <w:pPr>
        <w:snapToGrid w:val="0"/>
        <w:spacing w:line="360" w:lineRule="auto"/>
        <w:ind w:firstLineChars="200" w:firstLine="480"/>
        <w:rPr>
          <w:sz w:val="24"/>
          <w:szCs w:val="24"/>
        </w:rPr>
      </w:pPr>
      <w:r w:rsidRPr="00217F09">
        <w:rPr>
          <w:rFonts w:hint="eastAsia"/>
          <w:sz w:val="24"/>
          <w:szCs w:val="24"/>
        </w:rPr>
        <w:t>全国</w:t>
      </w:r>
      <w:r w:rsidR="009B48DA">
        <w:rPr>
          <w:rFonts w:hint="eastAsia"/>
          <w:sz w:val="24"/>
          <w:szCs w:val="24"/>
        </w:rPr>
        <w:t>各</w:t>
      </w:r>
      <w:r w:rsidRPr="00217F09">
        <w:rPr>
          <w:rFonts w:hint="eastAsia"/>
          <w:sz w:val="24"/>
          <w:szCs w:val="24"/>
        </w:rPr>
        <w:t>专业计量技术委员会或分技术委员</w:t>
      </w:r>
      <w:r w:rsidR="00335901">
        <w:rPr>
          <w:rFonts w:hint="eastAsia"/>
          <w:sz w:val="24"/>
          <w:szCs w:val="24"/>
        </w:rPr>
        <w:t>会</w:t>
      </w:r>
      <w:r w:rsidR="00217F09" w:rsidRPr="00217F09">
        <w:rPr>
          <w:rFonts w:hint="eastAsia"/>
          <w:sz w:val="24"/>
          <w:szCs w:val="24"/>
        </w:rPr>
        <w:t>秘书处</w:t>
      </w:r>
      <w:r w:rsidR="009B48DA">
        <w:rPr>
          <w:rFonts w:hint="eastAsia"/>
          <w:sz w:val="24"/>
          <w:szCs w:val="24"/>
        </w:rPr>
        <w:t>负责</w:t>
      </w:r>
      <w:r w:rsidR="00217F09" w:rsidRPr="00217F09">
        <w:rPr>
          <w:rFonts w:hint="eastAsia"/>
          <w:sz w:val="24"/>
          <w:szCs w:val="24"/>
        </w:rPr>
        <w:t>对</w:t>
      </w:r>
      <w:r w:rsidR="00D55C8B">
        <w:rPr>
          <w:rFonts w:hint="eastAsia"/>
          <w:sz w:val="24"/>
          <w:szCs w:val="24"/>
        </w:rPr>
        <w:t>项目建议书</w:t>
      </w:r>
      <w:r>
        <w:rPr>
          <w:rFonts w:hint="eastAsia"/>
          <w:sz w:val="24"/>
          <w:szCs w:val="24"/>
        </w:rPr>
        <w:t>、国家计量技术规范草案等</w:t>
      </w:r>
      <w:r w:rsidR="00241967">
        <w:rPr>
          <w:rFonts w:hint="eastAsia"/>
          <w:sz w:val="24"/>
          <w:szCs w:val="24"/>
        </w:rPr>
        <w:t>申报材料</w:t>
      </w:r>
      <w:r w:rsidR="00055C47">
        <w:rPr>
          <w:rFonts w:hint="eastAsia"/>
          <w:sz w:val="24"/>
          <w:szCs w:val="24"/>
        </w:rPr>
        <w:t>的规范性、完整性</w:t>
      </w:r>
      <w:r w:rsidR="009B48DA">
        <w:rPr>
          <w:rFonts w:hint="eastAsia"/>
          <w:sz w:val="24"/>
          <w:szCs w:val="24"/>
        </w:rPr>
        <w:t>以及</w:t>
      </w:r>
      <w:r w:rsidR="00055C47">
        <w:rPr>
          <w:rFonts w:hint="eastAsia"/>
          <w:sz w:val="24"/>
          <w:szCs w:val="24"/>
        </w:rPr>
        <w:t>是否重复等</w:t>
      </w:r>
      <w:r w:rsidR="00217F09" w:rsidRPr="00217F09">
        <w:rPr>
          <w:rFonts w:hint="eastAsia"/>
          <w:sz w:val="24"/>
          <w:szCs w:val="24"/>
        </w:rPr>
        <w:t>进行初审，初审的内容主要包括：所涉及专业领域是否归口本委员会、</w:t>
      </w:r>
      <w:r w:rsidR="00D20E64">
        <w:rPr>
          <w:rFonts w:hint="eastAsia"/>
          <w:sz w:val="24"/>
          <w:szCs w:val="24"/>
        </w:rPr>
        <w:t>项目建议</w:t>
      </w:r>
      <w:r w:rsidR="00842AE9">
        <w:rPr>
          <w:rFonts w:hint="eastAsia"/>
          <w:sz w:val="24"/>
          <w:szCs w:val="24"/>
        </w:rPr>
        <w:t>书内容是否填写完整、</w:t>
      </w:r>
      <w:r w:rsidR="00217F09" w:rsidRPr="00217F09">
        <w:rPr>
          <w:rFonts w:hint="eastAsia"/>
          <w:sz w:val="24"/>
          <w:szCs w:val="24"/>
        </w:rPr>
        <w:t>申报材料是否齐全</w:t>
      </w:r>
      <w:r w:rsidR="00AA057E">
        <w:rPr>
          <w:rFonts w:hint="eastAsia"/>
          <w:sz w:val="24"/>
          <w:szCs w:val="24"/>
        </w:rPr>
        <w:t>以及</w:t>
      </w:r>
      <w:r w:rsidR="00D20E64" w:rsidRPr="00217F09">
        <w:rPr>
          <w:rFonts w:hint="eastAsia"/>
          <w:sz w:val="24"/>
          <w:szCs w:val="24"/>
        </w:rPr>
        <w:t>申报项目是否已有其</w:t>
      </w:r>
      <w:r w:rsidR="00D20E64">
        <w:rPr>
          <w:rFonts w:hint="eastAsia"/>
          <w:sz w:val="24"/>
          <w:szCs w:val="24"/>
        </w:rPr>
        <w:t>他</w:t>
      </w:r>
      <w:r w:rsidR="00D20E64" w:rsidRPr="00217F09">
        <w:rPr>
          <w:rFonts w:hint="eastAsia"/>
          <w:sz w:val="24"/>
          <w:szCs w:val="24"/>
        </w:rPr>
        <w:t>委员会立项</w:t>
      </w:r>
      <w:r w:rsidR="00217F09" w:rsidRPr="00217F09">
        <w:rPr>
          <w:rFonts w:hint="eastAsia"/>
          <w:sz w:val="24"/>
          <w:szCs w:val="24"/>
        </w:rPr>
        <w:t>等。</w:t>
      </w:r>
    </w:p>
    <w:p w:rsidR="00335901" w:rsidRDefault="00335901">
      <w:pPr>
        <w:snapToGrid w:val="0"/>
        <w:spacing w:line="360" w:lineRule="auto"/>
        <w:ind w:firstLineChars="200" w:firstLine="480"/>
        <w:rPr>
          <w:sz w:val="24"/>
          <w:szCs w:val="24"/>
        </w:rPr>
      </w:pPr>
      <w:r>
        <w:rPr>
          <w:rFonts w:hint="eastAsia"/>
          <w:sz w:val="24"/>
          <w:szCs w:val="24"/>
        </w:rPr>
        <w:t>符合要求的，提交到</w:t>
      </w:r>
      <w:r w:rsidRPr="00217F09">
        <w:rPr>
          <w:rFonts w:hint="eastAsia"/>
          <w:sz w:val="24"/>
          <w:szCs w:val="24"/>
        </w:rPr>
        <w:t>全国专业计量技术委员会或分技术委员会</w:t>
      </w:r>
      <w:r>
        <w:rPr>
          <w:rFonts w:hint="eastAsia"/>
          <w:sz w:val="24"/>
          <w:szCs w:val="24"/>
        </w:rPr>
        <w:t>进行专家</w:t>
      </w:r>
      <w:r w:rsidR="00FD0E02">
        <w:rPr>
          <w:rFonts w:hint="eastAsia"/>
          <w:sz w:val="24"/>
          <w:szCs w:val="24"/>
        </w:rPr>
        <w:t>技术</w:t>
      </w:r>
      <w:r>
        <w:rPr>
          <w:rFonts w:hint="eastAsia"/>
          <w:sz w:val="24"/>
          <w:szCs w:val="24"/>
        </w:rPr>
        <w:t>审查。不符合要求的，由秘书处提出意见并退回申报单位。</w:t>
      </w:r>
    </w:p>
    <w:p w:rsidR="00AC5A48" w:rsidRDefault="00AE1CAA">
      <w:pPr>
        <w:snapToGrid w:val="0"/>
        <w:spacing w:line="360" w:lineRule="auto"/>
        <w:rPr>
          <w:rFonts w:eastAsia="黑体"/>
          <w:sz w:val="24"/>
          <w:szCs w:val="24"/>
        </w:rPr>
      </w:pPr>
      <w:r>
        <w:rPr>
          <w:rFonts w:eastAsia="黑体" w:hint="eastAsia"/>
          <w:sz w:val="24"/>
          <w:szCs w:val="24"/>
        </w:rPr>
        <w:lastRenderedPageBreak/>
        <w:t>6</w:t>
      </w:r>
      <w:r w:rsidR="00532157">
        <w:rPr>
          <w:rFonts w:eastAsia="黑体" w:hint="eastAsia"/>
          <w:sz w:val="24"/>
          <w:szCs w:val="24"/>
        </w:rPr>
        <w:t xml:space="preserve">.3 </w:t>
      </w:r>
      <w:r w:rsidR="00532157">
        <w:rPr>
          <w:rFonts w:eastAsia="黑体" w:hint="eastAsia"/>
          <w:sz w:val="24"/>
          <w:szCs w:val="24"/>
        </w:rPr>
        <w:t>专家技术审查</w:t>
      </w:r>
    </w:p>
    <w:p w:rsidR="00A465C7" w:rsidRDefault="00E049A0" w:rsidP="00217F09">
      <w:pPr>
        <w:snapToGrid w:val="0"/>
        <w:spacing w:line="360" w:lineRule="auto"/>
        <w:ind w:firstLineChars="200" w:firstLine="480"/>
        <w:rPr>
          <w:sz w:val="24"/>
          <w:szCs w:val="24"/>
        </w:rPr>
      </w:pPr>
      <w:r>
        <w:rPr>
          <w:rFonts w:hint="eastAsia"/>
          <w:sz w:val="24"/>
          <w:szCs w:val="24"/>
        </w:rPr>
        <w:t>由</w:t>
      </w:r>
      <w:r w:rsidR="00F8461B" w:rsidRPr="00217F09">
        <w:rPr>
          <w:rFonts w:hint="eastAsia"/>
          <w:sz w:val="24"/>
          <w:szCs w:val="24"/>
        </w:rPr>
        <w:t>全国</w:t>
      </w:r>
      <w:r w:rsidR="000933E7">
        <w:rPr>
          <w:rFonts w:hint="eastAsia"/>
          <w:sz w:val="24"/>
          <w:szCs w:val="24"/>
        </w:rPr>
        <w:t>各</w:t>
      </w:r>
      <w:r w:rsidR="00F8461B" w:rsidRPr="00217F09">
        <w:rPr>
          <w:rFonts w:hint="eastAsia"/>
          <w:sz w:val="24"/>
          <w:szCs w:val="24"/>
        </w:rPr>
        <w:t>专业计量技术委员会或分技术委员</w:t>
      </w:r>
      <w:r w:rsidR="00F8461B">
        <w:rPr>
          <w:rFonts w:hint="eastAsia"/>
          <w:sz w:val="24"/>
          <w:szCs w:val="24"/>
        </w:rPr>
        <w:t>会</w:t>
      </w:r>
      <w:r>
        <w:rPr>
          <w:rFonts w:hint="eastAsia"/>
          <w:sz w:val="24"/>
          <w:szCs w:val="24"/>
        </w:rPr>
        <w:t>秘书处组织全体</w:t>
      </w:r>
      <w:r w:rsidR="00217F09" w:rsidRPr="00217F09">
        <w:rPr>
          <w:rFonts w:hint="eastAsia"/>
          <w:sz w:val="24"/>
          <w:szCs w:val="24"/>
        </w:rPr>
        <w:t>委员</w:t>
      </w:r>
      <w:r>
        <w:rPr>
          <w:rFonts w:hint="eastAsia"/>
          <w:sz w:val="24"/>
          <w:szCs w:val="24"/>
        </w:rPr>
        <w:t>对所申报项目进行</w:t>
      </w:r>
      <w:r w:rsidR="000933E7">
        <w:rPr>
          <w:rFonts w:hint="eastAsia"/>
          <w:sz w:val="24"/>
          <w:szCs w:val="24"/>
        </w:rPr>
        <w:t>技术</w:t>
      </w:r>
      <w:r>
        <w:rPr>
          <w:rFonts w:hint="eastAsia"/>
          <w:sz w:val="24"/>
          <w:szCs w:val="24"/>
        </w:rPr>
        <w:t>审查。</w:t>
      </w:r>
      <w:r w:rsidR="00A465C7">
        <w:rPr>
          <w:rFonts w:hint="eastAsia"/>
          <w:sz w:val="24"/>
          <w:szCs w:val="24"/>
        </w:rPr>
        <w:t>每个申报项目确定一名主审，由本委员会内专业相近、对所申报项目较为熟悉的委员担任。</w:t>
      </w:r>
      <w:r w:rsidR="00C850E4">
        <w:rPr>
          <w:rFonts w:hint="eastAsia"/>
          <w:sz w:val="24"/>
          <w:szCs w:val="24"/>
        </w:rPr>
        <w:t>主审</w:t>
      </w:r>
      <w:r w:rsidR="003C7BC9">
        <w:rPr>
          <w:rFonts w:ascii="Helvetica" w:hAnsi="Helvetica" w:cs="Helvetica" w:hint="eastAsia"/>
          <w:color w:val="333333"/>
          <w:kern w:val="0"/>
          <w:sz w:val="24"/>
          <w:szCs w:val="24"/>
        </w:rPr>
        <w:t>委员</w:t>
      </w:r>
      <w:r w:rsidR="003C7BC9" w:rsidRPr="007139B7">
        <w:rPr>
          <w:rFonts w:ascii="Helvetica" w:hAnsi="Helvetica" w:cs="Helvetica"/>
          <w:color w:val="333333"/>
          <w:kern w:val="0"/>
          <w:sz w:val="24"/>
          <w:szCs w:val="24"/>
        </w:rPr>
        <w:t>应全程参与</w:t>
      </w:r>
      <w:r w:rsidR="003C7BC9">
        <w:rPr>
          <w:rFonts w:ascii="Helvetica" w:hAnsi="Helvetica" w:cs="Helvetica" w:hint="eastAsia"/>
          <w:color w:val="333333"/>
          <w:kern w:val="0"/>
          <w:sz w:val="24"/>
          <w:szCs w:val="24"/>
        </w:rPr>
        <w:t>立项审查</w:t>
      </w:r>
      <w:r w:rsidR="003C7BC9" w:rsidRPr="007139B7">
        <w:rPr>
          <w:rFonts w:ascii="Helvetica" w:hAnsi="Helvetica" w:cs="Helvetica"/>
          <w:color w:val="333333"/>
          <w:kern w:val="0"/>
          <w:sz w:val="24"/>
          <w:szCs w:val="24"/>
        </w:rPr>
        <w:t>工作，如果发现与本人存在利益关系的项目，应主动提出回避。</w:t>
      </w:r>
    </w:p>
    <w:p w:rsidR="00041327" w:rsidRDefault="00B47C01" w:rsidP="00217F09">
      <w:pPr>
        <w:snapToGrid w:val="0"/>
        <w:spacing w:line="360" w:lineRule="auto"/>
        <w:ind w:firstLineChars="200" w:firstLine="480"/>
        <w:rPr>
          <w:sz w:val="24"/>
          <w:szCs w:val="24"/>
        </w:rPr>
      </w:pPr>
      <w:r>
        <w:rPr>
          <w:rFonts w:hint="eastAsia"/>
          <w:sz w:val="24"/>
          <w:szCs w:val="24"/>
        </w:rPr>
        <w:t>项目审查时，</w:t>
      </w:r>
      <w:r w:rsidR="00A465C7">
        <w:rPr>
          <w:rFonts w:hint="eastAsia"/>
          <w:sz w:val="24"/>
          <w:szCs w:val="24"/>
        </w:rPr>
        <w:t>首先由项目申报单位对项目相关情况进行介绍，再由各委员针对项目</w:t>
      </w:r>
      <w:r w:rsidR="0027106C">
        <w:rPr>
          <w:rFonts w:hint="eastAsia"/>
          <w:sz w:val="24"/>
          <w:szCs w:val="24"/>
        </w:rPr>
        <w:t>适用性、可行性、涉及的</w:t>
      </w:r>
      <w:r w:rsidR="00A465C7">
        <w:rPr>
          <w:rFonts w:hint="eastAsia"/>
          <w:sz w:val="24"/>
          <w:szCs w:val="24"/>
        </w:rPr>
        <w:t>关键技术问题等方面进行质询。</w:t>
      </w:r>
      <w:r w:rsidR="00C3548F" w:rsidRPr="007139B7">
        <w:rPr>
          <w:rFonts w:ascii="Helvetica" w:hAnsi="Helvetica" w:cs="Helvetica"/>
          <w:color w:val="333333"/>
          <w:kern w:val="0"/>
          <w:sz w:val="24"/>
          <w:szCs w:val="24"/>
        </w:rPr>
        <w:t>项目申报单位无故不参加</w:t>
      </w:r>
      <w:r w:rsidR="00C3548F">
        <w:rPr>
          <w:rFonts w:ascii="Helvetica" w:hAnsi="Helvetica" w:cs="Helvetica" w:hint="eastAsia"/>
          <w:color w:val="333333"/>
          <w:kern w:val="0"/>
          <w:sz w:val="24"/>
          <w:szCs w:val="24"/>
        </w:rPr>
        <w:t>审查</w:t>
      </w:r>
      <w:r w:rsidR="00C3548F" w:rsidRPr="007139B7">
        <w:rPr>
          <w:rFonts w:ascii="Helvetica" w:hAnsi="Helvetica" w:cs="Helvetica"/>
          <w:color w:val="333333"/>
          <w:kern w:val="0"/>
          <w:sz w:val="24"/>
          <w:szCs w:val="24"/>
        </w:rPr>
        <w:t>会，按弃权处理，项目</w:t>
      </w:r>
      <w:r w:rsidR="00C3548F">
        <w:rPr>
          <w:rFonts w:ascii="Helvetica" w:hAnsi="Helvetica" w:cs="Helvetica" w:hint="eastAsia"/>
          <w:color w:val="333333"/>
          <w:kern w:val="0"/>
          <w:sz w:val="24"/>
          <w:szCs w:val="24"/>
        </w:rPr>
        <w:t>将</w:t>
      </w:r>
      <w:r w:rsidR="00C3548F" w:rsidRPr="007139B7">
        <w:rPr>
          <w:rFonts w:ascii="Helvetica" w:hAnsi="Helvetica" w:cs="Helvetica"/>
          <w:color w:val="333333"/>
          <w:kern w:val="0"/>
          <w:sz w:val="24"/>
          <w:szCs w:val="24"/>
        </w:rPr>
        <w:t>退回申报单位。</w:t>
      </w:r>
    </w:p>
    <w:p w:rsidR="00AC5A48" w:rsidRDefault="00BC799F" w:rsidP="00217F09">
      <w:pPr>
        <w:snapToGrid w:val="0"/>
        <w:spacing w:line="360" w:lineRule="auto"/>
        <w:ind w:firstLineChars="200" w:firstLine="480"/>
        <w:rPr>
          <w:sz w:val="24"/>
          <w:szCs w:val="24"/>
        </w:rPr>
      </w:pPr>
      <w:r w:rsidRPr="00217F09">
        <w:rPr>
          <w:rFonts w:hint="eastAsia"/>
          <w:sz w:val="24"/>
          <w:szCs w:val="24"/>
        </w:rPr>
        <w:t>全国</w:t>
      </w:r>
      <w:r w:rsidR="0027106C">
        <w:rPr>
          <w:rFonts w:hint="eastAsia"/>
          <w:sz w:val="24"/>
          <w:szCs w:val="24"/>
        </w:rPr>
        <w:t>各</w:t>
      </w:r>
      <w:r w:rsidRPr="00217F09">
        <w:rPr>
          <w:rFonts w:hint="eastAsia"/>
          <w:sz w:val="24"/>
          <w:szCs w:val="24"/>
        </w:rPr>
        <w:t>专业计量技术委员会或分技术委员</w:t>
      </w:r>
      <w:r>
        <w:rPr>
          <w:rFonts w:hint="eastAsia"/>
          <w:sz w:val="24"/>
          <w:szCs w:val="24"/>
        </w:rPr>
        <w:t>会委员</w:t>
      </w:r>
      <w:r w:rsidR="00217F09" w:rsidRPr="00217F09">
        <w:rPr>
          <w:rFonts w:hint="eastAsia"/>
          <w:sz w:val="24"/>
          <w:szCs w:val="24"/>
        </w:rPr>
        <w:t>依据</w:t>
      </w:r>
      <w:r w:rsidR="00F8461B">
        <w:rPr>
          <w:rFonts w:hint="eastAsia"/>
          <w:sz w:val="24"/>
          <w:szCs w:val="24"/>
        </w:rPr>
        <w:t>本规范第</w:t>
      </w:r>
      <w:r w:rsidR="00F8461B">
        <w:rPr>
          <w:rFonts w:hint="eastAsia"/>
          <w:sz w:val="24"/>
          <w:szCs w:val="24"/>
        </w:rPr>
        <w:t>5</w:t>
      </w:r>
      <w:r w:rsidR="00F8461B">
        <w:rPr>
          <w:rFonts w:hint="eastAsia"/>
          <w:sz w:val="24"/>
          <w:szCs w:val="24"/>
        </w:rPr>
        <w:t>章</w:t>
      </w:r>
      <w:r w:rsidR="00217F09" w:rsidRPr="00217F09">
        <w:rPr>
          <w:rFonts w:hint="eastAsia"/>
          <w:sz w:val="24"/>
          <w:szCs w:val="24"/>
        </w:rPr>
        <w:t>立项审查要点</w:t>
      </w:r>
      <w:r w:rsidR="00F8461B">
        <w:rPr>
          <w:rFonts w:hint="eastAsia"/>
          <w:sz w:val="24"/>
          <w:szCs w:val="24"/>
        </w:rPr>
        <w:t>，</w:t>
      </w:r>
      <w:r w:rsidR="00217F09" w:rsidRPr="00217F09">
        <w:rPr>
          <w:rFonts w:hint="eastAsia"/>
          <w:sz w:val="24"/>
          <w:szCs w:val="24"/>
        </w:rPr>
        <w:t>对所申报项目逐一进行审查，</w:t>
      </w:r>
      <w:r>
        <w:rPr>
          <w:rFonts w:hint="eastAsia"/>
          <w:sz w:val="24"/>
          <w:szCs w:val="24"/>
        </w:rPr>
        <w:t>同时</w:t>
      </w:r>
      <w:r w:rsidR="00F8461B">
        <w:rPr>
          <w:rFonts w:hint="eastAsia"/>
          <w:sz w:val="24"/>
          <w:szCs w:val="24"/>
        </w:rPr>
        <w:t>填写</w:t>
      </w:r>
      <w:r w:rsidR="00EB1386">
        <w:rPr>
          <w:rFonts w:hint="eastAsia"/>
          <w:sz w:val="24"/>
          <w:szCs w:val="24"/>
        </w:rPr>
        <w:t>《计量技术委员会委员项目审查表》（格式见附录</w:t>
      </w:r>
      <w:r w:rsidR="00EB1386">
        <w:rPr>
          <w:rFonts w:hint="eastAsia"/>
          <w:sz w:val="24"/>
          <w:szCs w:val="24"/>
        </w:rPr>
        <w:t>B</w:t>
      </w:r>
      <w:r w:rsidR="00EB1386">
        <w:rPr>
          <w:rFonts w:hint="eastAsia"/>
          <w:sz w:val="24"/>
          <w:szCs w:val="24"/>
        </w:rPr>
        <w:t>），</w:t>
      </w:r>
      <w:r w:rsidR="00EB1386" w:rsidRPr="00217F09">
        <w:rPr>
          <w:rFonts w:hint="eastAsia"/>
          <w:sz w:val="24"/>
          <w:szCs w:val="24"/>
        </w:rPr>
        <w:t>形成委员个人审查意见</w:t>
      </w:r>
      <w:r w:rsidR="00EB1386">
        <w:rPr>
          <w:rFonts w:hint="eastAsia"/>
          <w:sz w:val="24"/>
          <w:szCs w:val="24"/>
        </w:rPr>
        <w:t>并提交委员会秘书处</w:t>
      </w:r>
      <w:r>
        <w:rPr>
          <w:rFonts w:hint="eastAsia"/>
          <w:sz w:val="24"/>
          <w:szCs w:val="24"/>
        </w:rPr>
        <w:t>。个人审查意见的最终结论分为“同意立项”</w:t>
      </w:r>
      <w:r w:rsidR="00655968">
        <w:rPr>
          <w:rFonts w:hint="eastAsia"/>
          <w:sz w:val="24"/>
          <w:szCs w:val="24"/>
        </w:rPr>
        <w:t>和“不同意立项”</w:t>
      </w:r>
      <w:r>
        <w:rPr>
          <w:rFonts w:hint="eastAsia"/>
          <w:sz w:val="24"/>
          <w:szCs w:val="24"/>
        </w:rPr>
        <w:t>两种。</w:t>
      </w:r>
    </w:p>
    <w:p w:rsidR="00AC5A48" w:rsidRDefault="00AE1CAA">
      <w:pPr>
        <w:snapToGrid w:val="0"/>
        <w:spacing w:line="360" w:lineRule="auto"/>
        <w:rPr>
          <w:rFonts w:eastAsia="黑体"/>
          <w:sz w:val="24"/>
          <w:szCs w:val="24"/>
        </w:rPr>
      </w:pPr>
      <w:r>
        <w:rPr>
          <w:rFonts w:eastAsia="黑体" w:hint="eastAsia"/>
          <w:sz w:val="24"/>
          <w:szCs w:val="24"/>
        </w:rPr>
        <w:t>6</w:t>
      </w:r>
      <w:r w:rsidR="00532157">
        <w:rPr>
          <w:rFonts w:eastAsia="黑体" w:hint="eastAsia"/>
          <w:sz w:val="24"/>
          <w:szCs w:val="24"/>
        </w:rPr>
        <w:t>.</w:t>
      </w:r>
      <w:r w:rsidR="00733B25">
        <w:rPr>
          <w:rFonts w:eastAsia="黑体" w:hint="eastAsia"/>
          <w:sz w:val="24"/>
          <w:szCs w:val="24"/>
        </w:rPr>
        <w:t>4</w:t>
      </w:r>
      <w:r w:rsidR="00532157">
        <w:rPr>
          <w:rFonts w:eastAsia="黑体" w:hint="eastAsia"/>
          <w:sz w:val="24"/>
          <w:szCs w:val="24"/>
        </w:rPr>
        <w:t>拟立项目确定</w:t>
      </w:r>
    </w:p>
    <w:p w:rsidR="00AC5A48" w:rsidRDefault="00BC799F">
      <w:pPr>
        <w:snapToGrid w:val="0"/>
        <w:spacing w:line="360" w:lineRule="auto"/>
        <w:ind w:firstLineChars="200" w:firstLine="480"/>
        <w:rPr>
          <w:sz w:val="24"/>
          <w:szCs w:val="24"/>
        </w:rPr>
      </w:pPr>
      <w:r w:rsidRPr="00217F09">
        <w:rPr>
          <w:rFonts w:hint="eastAsia"/>
          <w:sz w:val="24"/>
          <w:szCs w:val="24"/>
        </w:rPr>
        <w:t>全国</w:t>
      </w:r>
      <w:r w:rsidR="00655968">
        <w:rPr>
          <w:rFonts w:hint="eastAsia"/>
          <w:sz w:val="24"/>
          <w:szCs w:val="24"/>
        </w:rPr>
        <w:t>各</w:t>
      </w:r>
      <w:r w:rsidRPr="00217F09">
        <w:rPr>
          <w:rFonts w:hint="eastAsia"/>
          <w:sz w:val="24"/>
          <w:szCs w:val="24"/>
        </w:rPr>
        <w:t>专业计量技术委员会或分技术委员</w:t>
      </w:r>
      <w:r>
        <w:rPr>
          <w:rFonts w:hint="eastAsia"/>
          <w:sz w:val="24"/>
          <w:szCs w:val="24"/>
        </w:rPr>
        <w:t>会</w:t>
      </w:r>
      <w:r w:rsidR="007B4F60">
        <w:rPr>
          <w:rFonts w:hint="eastAsia"/>
          <w:sz w:val="24"/>
          <w:szCs w:val="24"/>
        </w:rPr>
        <w:t>秘书处汇总各</w:t>
      </w:r>
      <w:r w:rsidR="00217F09" w:rsidRPr="00217F09">
        <w:rPr>
          <w:rFonts w:hint="eastAsia"/>
          <w:sz w:val="24"/>
          <w:szCs w:val="24"/>
        </w:rPr>
        <w:t>委员</w:t>
      </w:r>
      <w:r w:rsidR="007B4F60">
        <w:rPr>
          <w:rFonts w:hint="eastAsia"/>
          <w:sz w:val="24"/>
          <w:szCs w:val="24"/>
        </w:rPr>
        <w:t>的个人审查意见，并配合项目主审填写每个项目的《</w:t>
      </w:r>
      <w:r w:rsidR="007B4F60" w:rsidRPr="007B4F60">
        <w:rPr>
          <w:rFonts w:hint="eastAsia"/>
          <w:sz w:val="24"/>
          <w:szCs w:val="24"/>
        </w:rPr>
        <w:t>国家计量技术规范</w:t>
      </w:r>
      <w:r w:rsidR="00CA6932">
        <w:rPr>
          <w:rFonts w:hint="eastAsia"/>
          <w:sz w:val="24"/>
          <w:szCs w:val="24"/>
        </w:rPr>
        <w:t>项目</w:t>
      </w:r>
      <w:r w:rsidR="007B4F60" w:rsidRPr="007B4F60">
        <w:rPr>
          <w:rFonts w:hint="eastAsia"/>
          <w:sz w:val="24"/>
          <w:szCs w:val="24"/>
        </w:rPr>
        <w:t>审查记录表</w:t>
      </w:r>
      <w:r w:rsidR="007B4F60">
        <w:rPr>
          <w:rFonts w:hint="eastAsia"/>
          <w:sz w:val="24"/>
          <w:szCs w:val="24"/>
        </w:rPr>
        <w:t>》（格式见附录</w:t>
      </w:r>
      <w:r w:rsidR="007B4F60">
        <w:rPr>
          <w:rFonts w:hint="eastAsia"/>
          <w:sz w:val="24"/>
          <w:szCs w:val="24"/>
        </w:rPr>
        <w:t>C</w:t>
      </w:r>
      <w:r w:rsidR="007B4F60">
        <w:rPr>
          <w:rFonts w:hint="eastAsia"/>
          <w:sz w:val="24"/>
          <w:szCs w:val="24"/>
        </w:rPr>
        <w:t>），</w:t>
      </w:r>
      <w:r w:rsidR="007B4F60" w:rsidRPr="00217F09">
        <w:rPr>
          <w:rFonts w:hint="eastAsia"/>
          <w:sz w:val="24"/>
          <w:szCs w:val="24"/>
        </w:rPr>
        <w:t>形成最终</w:t>
      </w:r>
      <w:r w:rsidR="00B01707">
        <w:rPr>
          <w:rFonts w:hint="eastAsia"/>
          <w:sz w:val="24"/>
          <w:szCs w:val="24"/>
        </w:rPr>
        <w:t>委员会立项审查</w:t>
      </w:r>
      <w:r w:rsidR="00CC02F1">
        <w:rPr>
          <w:rFonts w:hint="eastAsia"/>
          <w:sz w:val="24"/>
          <w:szCs w:val="24"/>
        </w:rPr>
        <w:t>结论</w:t>
      </w:r>
      <w:r w:rsidR="00B01707">
        <w:rPr>
          <w:rFonts w:hint="eastAsia"/>
          <w:sz w:val="24"/>
          <w:szCs w:val="24"/>
        </w:rPr>
        <w:t>。</w:t>
      </w:r>
      <w:r w:rsidR="001D6B13">
        <w:rPr>
          <w:rFonts w:hint="eastAsia"/>
          <w:sz w:val="24"/>
          <w:szCs w:val="24"/>
        </w:rPr>
        <w:t>最终委员会审查</w:t>
      </w:r>
      <w:r w:rsidR="00CC02F1">
        <w:rPr>
          <w:rFonts w:hint="eastAsia"/>
          <w:sz w:val="24"/>
          <w:szCs w:val="24"/>
        </w:rPr>
        <w:t>结论</w:t>
      </w:r>
      <w:r w:rsidR="001D6B13">
        <w:rPr>
          <w:rFonts w:hint="eastAsia"/>
          <w:sz w:val="24"/>
          <w:szCs w:val="24"/>
        </w:rPr>
        <w:t>为“同意立项”的，其委员审查意见为“同意立项”的人数应超过</w:t>
      </w:r>
      <w:r w:rsidR="00DD4C03">
        <w:rPr>
          <w:rFonts w:hint="eastAsia"/>
          <w:sz w:val="24"/>
          <w:szCs w:val="24"/>
        </w:rPr>
        <w:t>全体</w:t>
      </w:r>
      <w:r w:rsidR="001D6B13">
        <w:rPr>
          <w:rFonts w:hint="eastAsia"/>
          <w:sz w:val="24"/>
          <w:szCs w:val="24"/>
        </w:rPr>
        <w:t>委员会</w:t>
      </w:r>
      <w:r w:rsidR="00DD4C03">
        <w:rPr>
          <w:rFonts w:hint="eastAsia"/>
          <w:sz w:val="24"/>
          <w:szCs w:val="24"/>
        </w:rPr>
        <w:t>委员</w:t>
      </w:r>
      <w:r w:rsidR="001D6B13">
        <w:rPr>
          <w:rFonts w:hint="eastAsia"/>
          <w:sz w:val="24"/>
          <w:szCs w:val="24"/>
        </w:rPr>
        <w:t>人数的三分之二。</w:t>
      </w:r>
      <w:r w:rsidR="00DD4C03">
        <w:rPr>
          <w:rFonts w:hint="eastAsia"/>
          <w:sz w:val="24"/>
          <w:szCs w:val="24"/>
        </w:rPr>
        <w:t>秘书处根据每个项目的委员会审查</w:t>
      </w:r>
      <w:r w:rsidR="00CC02F1">
        <w:rPr>
          <w:rFonts w:hint="eastAsia"/>
          <w:sz w:val="24"/>
          <w:szCs w:val="24"/>
        </w:rPr>
        <w:t>结论</w:t>
      </w:r>
      <w:r w:rsidR="00DD4C03">
        <w:rPr>
          <w:rFonts w:hint="eastAsia"/>
          <w:sz w:val="24"/>
          <w:szCs w:val="24"/>
        </w:rPr>
        <w:t>，</w:t>
      </w:r>
      <w:r w:rsidR="005C00FA">
        <w:rPr>
          <w:rFonts w:hint="eastAsia"/>
          <w:sz w:val="24"/>
          <w:szCs w:val="24"/>
        </w:rPr>
        <w:t>并结合年度规范</w:t>
      </w:r>
      <w:r w:rsidR="00246892">
        <w:rPr>
          <w:rFonts w:hint="eastAsia"/>
          <w:sz w:val="24"/>
          <w:szCs w:val="24"/>
        </w:rPr>
        <w:t>制</w:t>
      </w:r>
      <w:r w:rsidR="005C00FA">
        <w:rPr>
          <w:rFonts w:hint="eastAsia"/>
          <w:sz w:val="24"/>
          <w:szCs w:val="24"/>
        </w:rPr>
        <w:t>修订</w:t>
      </w:r>
      <w:r w:rsidR="002C7618">
        <w:rPr>
          <w:rFonts w:hint="eastAsia"/>
          <w:sz w:val="24"/>
          <w:szCs w:val="24"/>
        </w:rPr>
        <w:t>项目</w:t>
      </w:r>
      <w:r w:rsidR="005C00FA">
        <w:rPr>
          <w:rFonts w:hint="eastAsia"/>
          <w:sz w:val="24"/>
          <w:szCs w:val="24"/>
        </w:rPr>
        <w:t>计划</w:t>
      </w:r>
      <w:r w:rsidR="00246892">
        <w:rPr>
          <w:rFonts w:hint="eastAsia"/>
          <w:sz w:val="24"/>
          <w:szCs w:val="24"/>
        </w:rPr>
        <w:t>数量，按获得“同意立项”人数从高到</w:t>
      </w:r>
      <w:r w:rsidR="002C7618">
        <w:rPr>
          <w:rFonts w:hint="eastAsia"/>
          <w:sz w:val="24"/>
          <w:szCs w:val="24"/>
        </w:rPr>
        <w:t>低</w:t>
      </w:r>
      <w:r w:rsidR="00246892">
        <w:rPr>
          <w:rFonts w:hint="eastAsia"/>
          <w:sz w:val="24"/>
          <w:szCs w:val="24"/>
        </w:rPr>
        <w:t>依次选择并</w:t>
      </w:r>
      <w:r w:rsidR="00217F09" w:rsidRPr="00217F09">
        <w:rPr>
          <w:rFonts w:hint="eastAsia"/>
          <w:sz w:val="24"/>
          <w:szCs w:val="24"/>
        </w:rPr>
        <w:t>确定拟立项目</w:t>
      </w:r>
      <w:r w:rsidR="007B4F60">
        <w:rPr>
          <w:rFonts w:hint="eastAsia"/>
          <w:sz w:val="24"/>
          <w:szCs w:val="24"/>
        </w:rPr>
        <w:t>名单</w:t>
      </w:r>
      <w:r w:rsidR="00DD4C03">
        <w:rPr>
          <w:rFonts w:hint="eastAsia"/>
          <w:sz w:val="24"/>
          <w:szCs w:val="24"/>
        </w:rPr>
        <w:t>，在全体委员中公示</w:t>
      </w:r>
      <w:r w:rsidR="00E615D3">
        <w:rPr>
          <w:rFonts w:hint="eastAsia"/>
          <w:sz w:val="24"/>
          <w:szCs w:val="24"/>
        </w:rPr>
        <w:t>七日</w:t>
      </w:r>
      <w:r w:rsidR="007B4F60">
        <w:rPr>
          <w:rFonts w:hint="eastAsia"/>
          <w:sz w:val="24"/>
          <w:szCs w:val="24"/>
        </w:rPr>
        <w:t>。</w:t>
      </w:r>
    </w:p>
    <w:p w:rsidR="00AC5A48" w:rsidRDefault="00AE1CAA">
      <w:pPr>
        <w:snapToGrid w:val="0"/>
        <w:spacing w:line="360" w:lineRule="auto"/>
        <w:rPr>
          <w:rFonts w:eastAsia="黑体"/>
          <w:sz w:val="24"/>
          <w:szCs w:val="24"/>
        </w:rPr>
      </w:pPr>
      <w:r>
        <w:rPr>
          <w:rFonts w:eastAsia="黑体" w:hint="eastAsia"/>
          <w:sz w:val="24"/>
          <w:szCs w:val="24"/>
        </w:rPr>
        <w:t>6</w:t>
      </w:r>
      <w:r w:rsidR="00532157">
        <w:rPr>
          <w:rFonts w:eastAsia="黑体" w:hint="eastAsia"/>
          <w:sz w:val="24"/>
          <w:szCs w:val="24"/>
        </w:rPr>
        <w:t>.</w:t>
      </w:r>
      <w:r w:rsidR="00733B25">
        <w:rPr>
          <w:rFonts w:eastAsia="黑体" w:hint="eastAsia"/>
          <w:sz w:val="24"/>
          <w:szCs w:val="24"/>
        </w:rPr>
        <w:t>5</w:t>
      </w:r>
      <w:r w:rsidR="00532157">
        <w:rPr>
          <w:rFonts w:eastAsia="黑体" w:hint="eastAsia"/>
          <w:sz w:val="24"/>
          <w:szCs w:val="24"/>
        </w:rPr>
        <w:t>项目报批</w:t>
      </w:r>
    </w:p>
    <w:p w:rsidR="00AC5A48" w:rsidRDefault="00E615D3" w:rsidP="00217F09">
      <w:pPr>
        <w:snapToGrid w:val="0"/>
        <w:spacing w:line="360" w:lineRule="auto"/>
        <w:ind w:firstLineChars="200" w:firstLine="480"/>
        <w:rPr>
          <w:sz w:val="24"/>
          <w:szCs w:val="24"/>
        </w:rPr>
      </w:pPr>
      <w:r>
        <w:rPr>
          <w:rFonts w:hint="eastAsia"/>
          <w:sz w:val="24"/>
          <w:szCs w:val="24"/>
        </w:rPr>
        <w:t>经公示后无反对意见的项目，由</w:t>
      </w:r>
      <w:r w:rsidR="00217F09" w:rsidRPr="00217F09">
        <w:rPr>
          <w:rFonts w:hint="eastAsia"/>
          <w:sz w:val="24"/>
          <w:szCs w:val="24"/>
        </w:rPr>
        <w:t>全国</w:t>
      </w:r>
      <w:r w:rsidR="00C2297E">
        <w:rPr>
          <w:rFonts w:hint="eastAsia"/>
          <w:sz w:val="24"/>
          <w:szCs w:val="24"/>
        </w:rPr>
        <w:t>各</w:t>
      </w:r>
      <w:r w:rsidR="00217F09" w:rsidRPr="00217F09">
        <w:rPr>
          <w:rFonts w:hint="eastAsia"/>
          <w:sz w:val="24"/>
          <w:szCs w:val="24"/>
        </w:rPr>
        <w:t>专业计量技术委员会或分技术委员会</w:t>
      </w:r>
      <w:r w:rsidR="00C2297E">
        <w:rPr>
          <w:rFonts w:hint="eastAsia"/>
          <w:sz w:val="24"/>
          <w:szCs w:val="24"/>
        </w:rPr>
        <w:t>秘书处</w:t>
      </w:r>
      <w:r>
        <w:rPr>
          <w:rFonts w:hint="eastAsia"/>
          <w:sz w:val="24"/>
          <w:szCs w:val="24"/>
        </w:rPr>
        <w:t>填写《</w:t>
      </w:r>
      <w:r w:rsidRPr="00E615D3">
        <w:rPr>
          <w:rFonts w:hint="eastAsia"/>
          <w:sz w:val="24"/>
          <w:szCs w:val="24"/>
        </w:rPr>
        <w:t>国家计量技术规范拟立项目汇总表</w:t>
      </w:r>
      <w:r>
        <w:rPr>
          <w:rFonts w:hint="eastAsia"/>
          <w:sz w:val="24"/>
          <w:szCs w:val="24"/>
        </w:rPr>
        <w:t>》（格式见附录</w:t>
      </w:r>
      <w:r>
        <w:rPr>
          <w:rFonts w:hint="eastAsia"/>
          <w:sz w:val="24"/>
          <w:szCs w:val="24"/>
        </w:rPr>
        <w:t>D</w:t>
      </w:r>
      <w:r>
        <w:rPr>
          <w:rFonts w:hint="eastAsia"/>
          <w:sz w:val="24"/>
          <w:szCs w:val="24"/>
        </w:rPr>
        <w:t>），上报</w:t>
      </w:r>
      <w:r w:rsidR="00217F09" w:rsidRPr="00217F09">
        <w:rPr>
          <w:rFonts w:hint="eastAsia"/>
          <w:sz w:val="24"/>
          <w:szCs w:val="24"/>
        </w:rPr>
        <w:t>国家计量行政主管部门批准。</w:t>
      </w:r>
    </w:p>
    <w:p w:rsidR="00AC5A48" w:rsidRDefault="00AC5A48">
      <w:pPr>
        <w:snapToGrid w:val="0"/>
        <w:spacing w:line="360" w:lineRule="auto"/>
        <w:ind w:firstLineChars="200" w:firstLine="480"/>
        <w:rPr>
          <w:sz w:val="24"/>
          <w:szCs w:val="24"/>
        </w:rPr>
      </w:pPr>
    </w:p>
    <w:bookmarkEnd w:id="2"/>
    <w:bookmarkEnd w:id="3"/>
    <w:p w:rsidR="00AC5A48" w:rsidRDefault="00AC5A48">
      <w:pPr>
        <w:pStyle w:val="af9"/>
        <w:snapToGrid/>
        <w:spacing w:line="360" w:lineRule="auto"/>
        <w:ind w:firstLine="480"/>
        <w:rPr>
          <w:rFonts w:ascii="Times New Roman" w:hAnsi="Times New Roman" w:cs="Times New Roman"/>
          <w:color w:val="auto"/>
          <w:spacing w:val="0"/>
          <w:kern w:val="2"/>
          <w:szCs w:val="24"/>
        </w:rPr>
      </w:pPr>
    </w:p>
    <w:p w:rsidR="00AC5A48" w:rsidRDefault="00532157">
      <w:pPr>
        <w:spacing w:line="360" w:lineRule="auto"/>
        <w:jc w:val="center"/>
        <w:rPr>
          <w:rFonts w:eastAsia="黑体"/>
          <w:sz w:val="24"/>
          <w:szCs w:val="24"/>
        </w:rPr>
      </w:pPr>
      <w:r>
        <w:rPr>
          <w:sz w:val="24"/>
          <w:szCs w:val="24"/>
        </w:rPr>
        <w:br w:type="page"/>
      </w:r>
      <w:r>
        <w:rPr>
          <w:rFonts w:eastAsia="黑体"/>
          <w:sz w:val="24"/>
          <w:szCs w:val="24"/>
        </w:rPr>
        <w:lastRenderedPageBreak/>
        <w:t>附录</w:t>
      </w:r>
      <w:r>
        <w:rPr>
          <w:rFonts w:eastAsia="黑体"/>
          <w:sz w:val="24"/>
          <w:szCs w:val="24"/>
        </w:rPr>
        <w:t xml:space="preserve"> A</w:t>
      </w:r>
    </w:p>
    <w:p w:rsidR="00AC5A48" w:rsidRDefault="00532157">
      <w:pPr>
        <w:spacing w:line="360" w:lineRule="auto"/>
        <w:jc w:val="center"/>
        <w:rPr>
          <w:rFonts w:eastAsia="黑体"/>
          <w:sz w:val="24"/>
          <w:szCs w:val="24"/>
        </w:rPr>
      </w:pPr>
      <w:r>
        <w:rPr>
          <w:rFonts w:eastAsia="黑体"/>
          <w:sz w:val="24"/>
          <w:szCs w:val="24"/>
        </w:rPr>
        <w:t>（</w:t>
      </w:r>
      <w:r>
        <w:rPr>
          <w:rFonts w:eastAsia="黑体" w:hint="eastAsia"/>
          <w:sz w:val="24"/>
          <w:szCs w:val="24"/>
        </w:rPr>
        <w:t>规范性</w:t>
      </w:r>
      <w:r>
        <w:rPr>
          <w:rFonts w:eastAsia="黑体"/>
          <w:sz w:val="24"/>
          <w:szCs w:val="24"/>
        </w:rPr>
        <w:t>）</w:t>
      </w:r>
    </w:p>
    <w:p w:rsidR="00AC5A48" w:rsidRDefault="00532157">
      <w:pPr>
        <w:spacing w:line="360" w:lineRule="auto"/>
        <w:jc w:val="center"/>
        <w:rPr>
          <w:rFonts w:eastAsia="黑体"/>
          <w:sz w:val="24"/>
          <w:szCs w:val="24"/>
        </w:rPr>
      </w:pPr>
      <w:r>
        <w:rPr>
          <w:rFonts w:eastAsia="黑体" w:hint="eastAsia"/>
          <w:sz w:val="24"/>
          <w:szCs w:val="24"/>
        </w:rPr>
        <w:t>《国家计量技术规范</w:t>
      </w:r>
      <w:r w:rsidR="00D55C8B">
        <w:rPr>
          <w:rFonts w:eastAsia="黑体" w:hint="eastAsia"/>
          <w:sz w:val="24"/>
          <w:szCs w:val="24"/>
        </w:rPr>
        <w:t>项目建议书</w:t>
      </w:r>
      <w:r>
        <w:rPr>
          <w:rFonts w:eastAsia="黑体" w:hint="eastAsia"/>
          <w:sz w:val="24"/>
          <w:szCs w:val="24"/>
        </w:rPr>
        <w:t>》格式</w:t>
      </w:r>
    </w:p>
    <w:p w:rsidR="002B550D" w:rsidRPr="002B550D" w:rsidRDefault="002B550D" w:rsidP="002B550D">
      <w:pPr>
        <w:spacing w:before="240" w:after="240" w:line="360" w:lineRule="auto"/>
        <w:jc w:val="center"/>
        <w:rPr>
          <w:rFonts w:asciiTheme="minorEastAsia" w:eastAsiaTheme="minorEastAsia" w:hAnsiTheme="minorEastAsia"/>
          <w:b/>
          <w:sz w:val="44"/>
          <w:szCs w:val="44"/>
        </w:rPr>
      </w:pPr>
      <w:r w:rsidRPr="002B550D">
        <w:rPr>
          <w:rFonts w:asciiTheme="minorEastAsia" w:eastAsiaTheme="minorEastAsia" w:hAnsiTheme="minorEastAsia" w:hint="eastAsia"/>
          <w:b/>
          <w:sz w:val="44"/>
          <w:szCs w:val="44"/>
        </w:rPr>
        <w:t>国家计量技术规范项目建议书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0"/>
        <w:gridCol w:w="1947"/>
        <w:gridCol w:w="142"/>
        <w:gridCol w:w="1843"/>
        <w:gridCol w:w="142"/>
        <w:gridCol w:w="2318"/>
      </w:tblGrid>
      <w:tr w:rsidR="003825B4" w:rsidTr="003825B4">
        <w:trPr>
          <w:trHeight w:val="794"/>
        </w:trPr>
        <w:tc>
          <w:tcPr>
            <w:tcW w:w="2130" w:type="dxa"/>
            <w:vAlign w:val="center"/>
          </w:tcPr>
          <w:p w:rsidR="003825B4" w:rsidRPr="002225D7" w:rsidRDefault="002B550D" w:rsidP="005C4C4E">
            <w:pPr>
              <w:jc w:val="center"/>
              <w:rPr>
                <w:sz w:val="24"/>
                <w:szCs w:val="24"/>
              </w:rPr>
            </w:pPr>
            <w:r w:rsidRPr="002B550D">
              <w:rPr>
                <w:rFonts w:hint="eastAsia"/>
                <w:sz w:val="24"/>
                <w:szCs w:val="24"/>
              </w:rPr>
              <w:t>中文名称</w:t>
            </w:r>
          </w:p>
        </w:tc>
        <w:tc>
          <w:tcPr>
            <w:tcW w:w="6392" w:type="dxa"/>
            <w:gridSpan w:val="5"/>
            <w:vAlign w:val="center"/>
          </w:tcPr>
          <w:p w:rsidR="003825B4" w:rsidRPr="002225D7" w:rsidRDefault="003825B4" w:rsidP="005C4C4E">
            <w:pPr>
              <w:rPr>
                <w:sz w:val="24"/>
                <w:szCs w:val="24"/>
              </w:rPr>
            </w:pPr>
          </w:p>
        </w:tc>
      </w:tr>
      <w:tr w:rsidR="003825B4" w:rsidTr="003825B4">
        <w:trPr>
          <w:trHeight w:val="718"/>
        </w:trPr>
        <w:tc>
          <w:tcPr>
            <w:tcW w:w="2130" w:type="dxa"/>
            <w:vAlign w:val="center"/>
          </w:tcPr>
          <w:p w:rsidR="003825B4" w:rsidRPr="002225D7" w:rsidRDefault="002B550D" w:rsidP="005C4C4E">
            <w:pPr>
              <w:jc w:val="center"/>
              <w:rPr>
                <w:sz w:val="24"/>
                <w:szCs w:val="24"/>
              </w:rPr>
            </w:pPr>
            <w:r w:rsidRPr="002B550D">
              <w:rPr>
                <w:rFonts w:hint="eastAsia"/>
                <w:sz w:val="24"/>
                <w:szCs w:val="24"/>
              </w:rPr>
              <w:t>英文名称</w:t>
            </w:r>
          </w:p>
        </w:tc>
        <w:tc>
          <w:tcPr>
            <w:tcW w:w="6392" w:type="dxa"/>
            <w:gridSpan w:val="5"/>
          </w:tcPr>
          <w:p w:rsidR="003825B4" w:rsidRPr="002225D7" w:rsidRDefault="003825B4" w:rsidP="005C4C4E">
            <w:pPr>
              <w:rPr>
                <w:sz w:val="24"/>
                <w:szCs w:val="24"/>
              </w:rPr>
            </w:pPr>
          </w:p>
        </w:tc>
      </w:tr>
      <w:tr w:rsidR="003825B4" w:rsidTr="005C4C4E">
        <w:trPr>
          <w:trHeight w:val="696"/>
        </w:trPr>
        <w:tc>
          <w:tcPr>
            <w:tcW w:w="2130" w:type="dxa"/>
            <w:vAlign w:val="center"/>
          </w:tcPr>
          <w:p w:rsidR="003825B4" w:rsidRPr="002225D7" w:rsidRDefault="00D7462C" w:rsidP="005C4C4E">
            <w:pPr>
              <w:jc w:val="center"/>
              <w:rPr>
                <w:sz w:val="24"/>
                <w:szCs w:val="24"/>
              </w:rPr>
            </w:pPr>
            <w:r>
              <w:rPr>
                <w:rFonts w:hint="eastAsia"/>
                <w:sz w:val="24"/>
                <w:szCs w:val="24"/>
              </w:rPr>
              <w:t>制修订</w:t>
            </w:r>
            <w:r w:rsidR="002B550D" w:rsidRPr="002B550D">
              <w:rPr>
                <w:rFonts w:hint="eastAsia"/>
                <w:sz w:val="24"/>
                <w:szCs w:val="24"/>
              </w:rPr>
              <w:t>类型</w:t>
            </w:r>
          </w:p>
        </w:tc>
        <w:tc>
          <w:tcPr>
            <w:tcW w:w="1947" w:type="dxa"/>
            <w:vAlign w:val="center"/>
          </w:tcPr>
          <w:p w:rsidR="003825B4" w:rsidRPr="002225D7" w:rsidRDefault="002B550D" w:rsidP="005C4C4E">
            <w:pPr>
              <w:jc w:val="center"/>
              <w:rPr>
                <w:sz w:val="24"/>
                <w:szCs w:val="24"/>
              </w:rPr>
            </w:pPr>
            <w:r w:rsidRPr="002B550D">
              <w:rPr>
                <w:rFonts w:ascii="宋体" w:hAnsi="宋体" w:hint="eastAsia"/>
                <w:sz w:val="24"/>
                <w:szCs w:val="24"/>
              </w:rPr>
              <w:t>□</w:t>
            </w:r>
            <w:r w:rsidRPr="002B550D">
              <w:rPr>
                <w:rFonts w:hint="eastAsia"/>
                <w:sz w:val="24"/>
                <w:szCs w:val="24"/>
              </w:rPr>
              <w:t>制定</w:t>
            </w:r>
            <w:r w:rsidRPr="002B550D">
              <w:rPr>
                <w:sz w:val="24"/>
                <w:szCs w:val="24"/>
              </w:rPr>
              <w:t xml:space="preserve">  </w:t>
            </w:r>
            <w:r w:rsidRPr="002B550D">
              <w:rPr>
                <w:rFonts w:ascii="宋体" w:hAnsi="宋体" w:hint="eastAsia"/>
                <w:sz w:val="24"/>
                <w:szCs w:val="24"/>
              </w:rPr>
              <w:t>□</w:t>
            </w:r>
            <w:r w:rsidRPr="002B550D">
              <w:rPr>
                <w:rFonts w:hint="eastAsia"/>
                <w:sz w:val="24"/>
                <w:szCs w:val="24"/>
              </w:rPr>
              <w:t>修订</w:t>
            </w:r>
          </w:p>
        </w:tc>
        <w:tc>
          <w:tcPr>
            <w:tcW w:w="1985" w:type="dxa"/>
            <w:gridSpan w:val="2"/>
            <w:vAlign w:val="center"/>
          </w:tcPr>
          <w:p w:rsidR="003825B4" w:rsidRPr="002225D7" w:rsidRDefault="002B550D" w:rsidP="005C4C4E">
            <w:pPr>
              <w:jc w:val="center"/>
              <w:rPr>
                <w:sz w:val="24"/>
                <w:szCs w:val="24"/>
              </w:rPr>
            </w:pPr>
            <w:r w:rsidRPr="002B550D">
              <w:rPr>
                <w:rFonts w:hint="eastAsia"/>
                <w:sz w:val="24"/>
                <w:szCs w:val="24"/>
              </w:rPr>
              <w:t>被修订规范编号</w:t>
            </w:r>
          </w:p>
        </w:tc>
        <w:tc>
          <w:tcPr>
            <w:tcW w:w="2460" w:type="dxa"/>
            <w:gridSpan w:val="2"/>
            <w:vAlign w:val="center"/>
          </w:tcPr>
          <w:p w:rsidR="003825B4" w:rsidRPr="002225D7" w:rsidRDefault="003825B4" w:rsidP="005C4C4E">
            <w:pPr>
              <w:rPr>
                <w:sz w:val="24"/>
                <w:szCs w:val="24"/>
              </w:rPr>
            </w:pPr>
          </w:p>
        </w:tc>
      </w:tr>
      <w:tr w:rsidR="003825B4" w:rsidTr="002225D7">
        <w:trPr>
          <w:trHeight w:val="1205"/>
        </w:trPr>
        <w:tc>
          <w:tcPr>
            <w:tcW w:w="2130" w:type="dxa"/>
            <w:vAlign w:val="center"/>
          </w:tcPr>
          <w:p w:rsidR="003825B4" w:rsidRPr="002225D7" w:rsidRDefault="002B550D" w:rsidP="005C4C4E">
            <w:pPr>
              <w:jc w:val="center"/>
              <w:rPr>
                <w:sz w:val="24"/>
                <w:szCs w:val="24"/>
              </w:rPr>
            </w:pPr>
            <w:r w:rsidRPr="002B550D">
              <w:rPr>
                <w:rFonts w:hint="eastAsia"/>
                <w:sz w:val="24"/>
                <w:szCs w:val="24"/>
              </w:rPr>
              <w:t>是否有对应的国际计量规范或其他国际技术文件</w:t>
            </w:r>
          </w:p>
        </w:tc>
        <w:tc>
          <w:tcPr>
            <w:tcW w:w="1947" w:type="dxa"/>
            <w:vAlign w:val="center"/>
          </w:tcPr>
          <w:p w:rsidR="003825B4" w:rsidRPr="002225D7" w:rsidRDefault="002B550D" w:rsidP="005C4C4E">
            <w:pPr>
              <w:jc w:val="center"/>
              <w:rPr>
                <w:rFonts w:ascii="宋体" w:hAnsi="宋体"/>
                <w:sz w:val="24"/>
                <w:szCs w:val="24"/>
              </w:rPr>
            </w:pPr>
            <w:r w:rsidRPr="002B550D">
              <w:rPr>
                <w:rFonts w:ascii="宋体" w:hAnsi="宋体" w:hint="eastAsia"/>
                <w:sz w:val="24"/>
                <w:szCs w:val="24"/>
              </w:rPr>
              <w:t>□</w:t>
            </w:r>
            <w:r w:rsidRPr="002B550D">
              <w:rPr>
                <w:rFonts w:hint="eastAsia"/>
                <w:sz w:val="24"/>
                <w:szCs w:val="24"/>
              </w:rPr>
              <w:t>是</w:t>
            </w:r>
            <w:r w:rsidRPr="002B550D">
              <w:rPr>
                <w:sz w:val="24"/>
                <w:szCs w:val="24"/>
              </w:rPr>
              <w:t xml:space="preserve">  </w:t>
            </w:r>
            <w:r w:rsidRPr="002B550D">
              <w:rPr>
                <w:rFonts w:ascii="宋体" w:hAnsi="宋体" w:hint="eastAsia"/>
                <w:sz w:val="24"/>
                <w:szCs w:val="24"/>
              </w:rPr>
              <w:t>□</w:t>
            </w:r>
            <w:r w:rsidRPr="002B550D">
              <w:rPr>
                <w:rFonts w:hint="eastAsia"/>
                <w:sz w:val="24"/>
                <w:szCs w:val="24"/>
              </w:rPr>
              <w:t>否</w:t>
            </w:r>
          </w:p>
        </w:tc>
        <w:tc>
          <w:tcPr>
            <w:tcW w:w="1985" w:type="dxa"/>
            <w:gridSpan w:val="2"/>
            <w:vAlign w:val="center"/>
          </w:tcPr>
          <w:p w:rsidR="003825B4" w:rsidRPr="002225D7" w:rsidRDefault="002B550D" w:rsidP="005C4C4E">
            <w:pPr>
              <w:spacing w:after="120"/>
              <w:jc w:val="center"/>
              <w:rPr>
                <w:sz w:val="24"/>
                <w:szCs w:val="24"/>
              </w:rPr>
            </w:pPr>
            <w:r w:rsidRPr="002B550D">
              <w:rPr>
                <w:rFonts w:hint="eastAsia"/>
                <w:sz w:val="24"/>
                <w:szCs w:val="24"/>
              </w:rPr>
              <w:t>对应的国际计量规范或其他国际技术文件类型</w:t>
            </w:r>
          </w:p>
        </w:tc>
        <w:tc>
          <w:tcPr>
            <w:tcW w:w="2460" w:type="dxa"/>
            <w:gridSpan w:val="2"/>
            <w:vAlign w:val="center"/>
          </w:tcPr>
          <w:p w:rsidR="002B550D" w:rsidRPr="002B550D" w:rsidRDefault="002B550D" w:rsidP="002B550D">
            <w:pPr>
              <w:jc w:val="left"/>
              <w:rPr>
                <w:sz w:val="24"/>
                <w:szCs w:val="24"/>
              </w:rPr>
            </w:pPr>
            <w:r w:rsidRPr="002B550D">
              <w:rPr>
                <w:rFonts w:ascii="宋体" w:hAnsi="宋体" w:hint="eastAsia"/>
                <w:sz w:val="24"/>
                <w:szCs w:val="24"/>
              </w:rPr>
              <w:t>□</w:t>
            </w:r>
            <w:r w:rsidRPr="002B550D">
              <w:rPr>
                <w:sz w:val="24"/>
                <w:szCs w:val="24"/>
              </w:rPr>
              <w:t>OIML</w:t>
            </w:r>
            <w:r w:rsidRPr="002B550D">
              <w:rPr>
                <w:rFonts w:hint="eastAsia"/>
                <w:sz w:val="24"/>
                <w:szCs w:val="24"/>
              </w:rPr>
              <w:t>文件</w:t>
            </w:r>
          </w:p>
          <w:p w:rsidR="002B550D" w:rsidRPr="002B550D" w:rsidRDefault="002B550D" w:rsidP="002B550D">
            <w:pPr>
              <w:jc w:val="left"/>
              <w:rPr>
                <w:sz w:val="24"/>
                <w:szCs w:val="24"/>
              </w:rPr>
            </w:pPr>
            <w:r w:rsidRPr="002B550D">
              <w:rPr>
                <w:rFonts w:ascii="宋体" w:hAnsi="宋体" w:hint="eastAsia"/>
                <w:sz w:val="24"/>
                <w:szCs w:val="24"/>
              </w:rPr>
              <w:t>□</w:t>
            </w:r>
            <w:r w:rsidRPr="002B550D">
              <w:rPr>
                <w:sz w:val="24"/>
                <w:szCs w:val="24"/>
              </w:rPr>
              <w:t>BIPM</w:t>
            </w:r>
            <w:r w:rsidRPr="002B550D">
              <w:rPr>
                <w:rFonts w:hint="eastAsia"/>
                <w:sz w:val="24"/>
                <w:szCs w:val="24"/>
              </w:rPr>
              <w:t>文件</w:t>
            </w:r>
          </w:p>
          <w:p w:rsidR="002B550D" w:rsidRPr="002B550D" w:rsidRDefault="002B550D" w:rsidP="002B550D">
            <w:pPr>
              <w:jc w:val="left"/>
              <w:rPr>
                <w:sz w:val="24"/>
                <w:szCs w:val="24"/>
              </w:rPr>
            </w:pPr>
            <w:r w:rsidRPr="002B550D">
              <w:rPr>
                <w:rFonts w:ascii="宋体" w:hAnsi="宋体" w:hint="eastAsia"/>
                <w:sz w:val="24"/>
                <w:szCs w:val="24"/>
              </w:rPr>
              <w:t>□其他</w:t>
            </w:r>
            <w:r w:rsidRPr="002B550D">
              <w:rPr>
                <w:rFonts w:ascii="宋体" w:hAnsi="宋体"/>
                <w:sz w:val="24"/>
                <w:szCs w:val="24"/>
              </w:rPr>
              <w:t>:___________</w:t>
            </w:r>
          </w:p>
        </w:tc>
      </w:tr>
      <w:tr w:rsidR="003825B4" w:rsidTr="005C4C4E">
        <w:trPr>
          <w:trHeight w:val="1078"/>
        </w:trPr>
        <w:tc>
          <w:tcPr>
            <w:tcW w:w="2130" w:type="dxa"/>
            <w:vAlign w:val="center"/>
          </w:tcPr>
          <w:p w:rsidR="003825B4" w:rsidRPr="002225D7" w:rsidRDefault="002B550D" w:rsidP="005C4C4E">
            <w:pPr>
              <w:jc w:val="center"/>
              <w:rPr>
                <w:sz w:val="24"/>
                <w:szCs w:val="24"/>
              </w:rPr>
            </w:pPr>
            <w:r w:rsidRPr="002B550D">
              <w:rPr>
                <w:rFonts w:hint="eastAsia"/>
                <w:sz w:val="24"/>
                <w:szCs w:val="24"/>
              </w:rPr>
              <w:t>对应的国际计量规范或其他国际技术文件编号和名称</w:t>
            </w:r>
          </w:p>
        </w:tc>
        <w:tc>
          <w:tcPr>
            <w:tcW w:w="1947" w:type="dxa"/>
            <w:vAlign w:val="center"/>
          </w:tcPr>
          <w:p w:rsidR="003825B4" w:rsidRPr="002225D7" w:rsidRDefault="003825B4" w:rsidP="005C4C4E">
            <w:pPr>
              <w:rPr>
                <w:sz w:val="24"/>
                <w:szCs w:val="24"/>
              </w:rPr>
            </w:pPr>
          </w:p>
        </w:tc>
        <w:tc>
          <w:tcPr>
            <w:tcW w:w="1985" w:type="dxa"/>
            <w:gridSpan w:val="2"/>
            <w:vAlign w:val="center"/>
          </w:tcPr>
          <w:p w:rsidR="003825B4" w:rsidRPr="002225D7" w:rsidRDefault="002B550D" w:rsidP="005C4C4E">
            <w:pPr>
              <w:jc w:val="center"/>
              <w:rPr>
                <w:sz w:val="24"/>
                <w:szCs w:val="24"/>
              </w:rPr>
            </w:pPr>
            <w:r w:rsidRPr="002B550D">
              <w:rPr>
                <w:rFonts w:hint="eastAsia"/>
                <w:sz w:val="24"/>
                <w:szCs w:val="24"/>
              </w:rPr>
              <w:t>一致性程度</w:t>
            </w:r>
          </w:p>
        </w:tc>
        <w:tc>
          <w:tcPr>
            <w:tcW w:w="2460" w:type="dxa"/>
            <w:gridSpan w:val="2"/>
            <w:vAlign w:val="center"/>
          </w:tcPr>
          <w:p w:rsidR="00914939" w:rsidRDefault="002225D7">
            <w:pPr>
              <w:rPr>
                <w:rFonts w:ascii="宋体" w:hAnsi="宋体"/>
                <w:sz w:val="24"/>
                <w:szCs w:val="24"/>
              </w:rPr>
            </w:pPr>
            <w:r w:rsidRPr="002225D7">
              <w:rPr>
                <w:rFonts w:ascii="宋体" w:hAnsi="宋体" w:hint="eastAsia"/>
                <w:sz w:val="24"/>
                <w:szCs w:val="24"/>
              </w:rPr>
              <w:t>□</w:t>
            </w:r>
            <w:r>
              <w:rPr>
                <w:rFonts w:ascii="宋体" w:hAnsi="宋体" w:hint="eastAsia"/>
                <w:sz w:val="24"/>
                <w:szCs w:val="24"/>
              </w:rPr>
              <w:t>采用</w:t>
            </w:r>
            <w:r w:rsidR="00EC43C1">
              <w:rPr>
                <w:rFonts w:ascii="宋体" w:hAnsi="宋体" w:hint="eastAsia"/>
                <w:sz w:val="24"/>
                <w:szCs w:val="24"/>
              </w:rPr>
              <w:t>，</w:t>
            </w:r>
            <w:r>
              <w:rPr>
                <w:rFonts w:ascii="宋体" w:hAnsi="宋体" w:hint="eastAsia"/>
                <w:sz w:val="24"/>
                <w:szCs w:val="24"/>
              </w:rPr>
              <w:t>采用程度：</w:t>
            </w:r>
          </w:p>
          <w:p w:rsidR="002B550D" w:rsidRPr="002B550D" w:rsidRDefault="002225D7" w:rsidP="002B550D">
            <w:pPr>
              <w:ind w:firstLineChars="200" w:firstLine="480"/>
              <w:rPr>
                <w:sz w:val="24"/>
                <w:szCs w:val="24"/>
              </w:rPr>
            </w:pPr>
            <w:r w:rsidRPr="002225D7">
              <w:rPr>
                <w:rFonts w:ascii="宋体" w:hAnsi="宋体" w:hint="eastAsia"/>
                <w:sz w:val="24"/>
                <w:szCs w:val="24"/>
              </w:rPr>
              <w:t>□</w:t>
            </w:r>
            <w:r w:rsidRPr="002225D7">
              <w:rPr>
                <w:rFonts w:hint="eastAsia"/>
                <w:sz w:val="24"/>
                <w:szCs w:val="24"/>
              </w:rPr>
              <w:t>等同</w:t>
            </w:r>
            <w:r w:rsidRPr="002225D7">
              <w:rPr>
                <w:rFonts w:hint="eastAsia"/>
                <w:sz w:val="24"/>
                <w:szCs w:val="24"/>
              </w:rPr>
              <w:t xml:space="preserve">  </w:t>
            </w:r>
            <w:r w:rsidRPr="002225D7">
              <w:rPr>
                <w:rFonts w:ascii="宋体" w:hAnsi="宋体" w:hint="eastAsia"/>
                <w:sz w:val="24"/>
                <w:szCs w:val="24"/>
              </w:rPr>
              <w:t>□</w:t>
            </w:r>
            <w:r w:rsidRPr="002225D7">
              <w:rPr>
                <w:rFonts w:hint="eastAsia"/>
                <w:sz w:val="24"/>
                <w:szCs w:val="24"/>
              </w:rPr>
              <w:t>修改</w:t>
            </w:r>
          </w:p>
          <w:p w:rsidR="003825B4" w:rsidRPr="002225D7" w:rsidRDefault="002B550D" w:rsidP="005C4C4E">
            <w:pPr>
              <w:rPr>
                <w:sz w:val="24"/>
                <w:szCs w:val="24"/>
              </w:rPr>
            </w:pPr>
            <w:r w:rsidRPr="002B550D">
              <w:rPr>
                <w:rFonts w:ascii="宋体" w:hAnsi="宋体" w:hint="eastAsia"/>
                <w:sz w:val="24"/>
                <w:szCs w:val="24"/>
              </w:rPr>
              <w:t>□</w:t>
            </w:r>
            <w:r w:rsidRPr="002B550D">
              <w:rPr>
                <w:rFonts w:hint="eastAsia"/>
                <w:sz w:val="24"/>
                <w:szCs w:val="24"/>
              </w:rPr>
              <w:t>非等效</w:t>
            </w:r>
          </w:p>
        </w:tc>
      </w:tr>
      <w:tr w:rsidR="003825B4" w:rsidTr="001B61CF">
        <w:trPr>
          <w:trHeight w:val="1269"/>
        </w:trPr>
        <w:tc>
          <w:tcPr>
            <w:tcW w:w="2130" w:type="dxa"/>
            <w:vAlign w:val="center"/>
          </w:tcPr>
          <w:p w:rsidR="007B66AC" w:rsidRDefault="002B550D">
            <w:pPr>
              <w:jc w:val="center"/>
              <w:rPr>
                <w:sz w:val="24"/>
                <w:szCs w:val="24"/>
              </w:rPr>
            </w:pPr>
            <w:r w:rsidRPr="002B550D">
              <w:rPr>
                <w:rFonts w:hint="eastAsia"/>
                <w:sz w:val="24"/>
                <w:szCs w:val="24"/>
              </w:rPr>
              <w:t>规范类</w:t>
            </w:r>
            <w:r w:rsidR="001B61CF">
              <w:rPr>
                <w:rFonts w:hint="eastAsia"/>
                <w:sz w:val="24"/>
                <w:szCs w:val="24"/>
              </w:rPr>
              <w:t>型</w:t>
            </w:r>
          </w:p>
        </w:tc>
        <w:tc>
          <w:tcPr>
            <w:tcW w:w="6392" w:type="dxa"/>
            <w:gridSpan w:val="5"/>
            <w:vAlign w:val="center"/>
          </w:tcPr>
          <w:p w:rsidR="009F4DB4" w:rsidRDefault="002B550D" w:rsidP="005C4C4E">
            <w:pPr>
              <w:jc w:val="left"/>
              <w:rPr>
                <w:sz w:val="24"/>
                <w:szCs w:val="24"/>
              </w:rPr>
            </w:pPr>
            <w:r w:rsidRPr="002B550D">
              <w:rPr>
                <w:rFonts w:ascii="宋体" w:hAnsi="宋体" w:hint="eastAsia"/>
                <w:sz w:val="24"/>
                <w:szCs w:val="24"/>
              </w:rPr>
              <w:t>□</w:t>
            </w:r>
            <w:r w:rsidRPr="002B550D">
              <w:rPr>
                <w:rFonts w:hint="eastAsia"/>
                <w:sz w:val="24"/>
                <w:szCs w:val="24"/>
              </w:rPr>
              <w:t>通用计量技术规范</w:t>
            </w:r>
            <w:r w:rsidRPr="002B550D">
              <w:rPr>
                <w:sz w:val="24"/>
                <w:szCs w:val="24"/>
              </w:rPr>
              <w:t xml:space="preserve">    </w:t>
            </w:r>
          </w:p>
          <w:p w:rsidR="007B66AC" w:rsidRDefault="002B550D">
            <w:pPr>
              <w:jc w:val="left"/>
              <w:rPr>
                <w:sz w:val="24"/>
                <w:szCs w:val="24"/>
              </w:rPr>
            </w:pPr>
            <w:r w:rsidRPr="002B550D">
              <w:rPr>
                <w:rFonts w:ascii="宋体" w:hAnsi="宋体" w:hint="eastAsia"/>
                <w:sz w:val="24"/>
                <w:szCs w:val="24"/>
              </w:rPr>
              <w:t>□</w:t>
            </w:r>
            <w:r w:rsidRPr="002B550D">
              <w:rPr>
                <w:rFonts w:hint="eastAsia"/>
                <w:sz w:val="24"/>
                <w:szCs w:val="24"/>
              </w:rPr>
              <w:t>专用计量技术规范</w:t>
            </w:r>
            <w:r w:rsidR="009F4DB4">
              <w:rPr>
                <w:rFonts w:hint="eastAsia"/>
                <w:sz w:val="24"/>
                <w:szCs w:val="24"/>
              </w:rPr>
              <w:t>（</w:t>
            </w:r>
            <w:r w:rsidR="009F4DB4" w:rsidRPr="00FB49CB">
              <w:rPr>
                <w:rFonts w:ascii="宋体" w:hAnsi="宋体" w:hint="eastAsia"/>
                <w:sz w:val="24"/>
                <w:szCs w:val="24"/>
              </w:rPr>
              <w:t>□</w:t>
            </w:r>
            <w:r w:rsidR="009F4DB4" w:rsidRPr="00FB49CB">
              <w:rPr>
                <w:rFonts w:hint="eastAsia"/>
                <w:sz w:val="24"/>
                <w:szCs w:val="24"/>
              </w:rPr>
              <w:t>计量检定系统表</w:t>
            </w:r>
            <w:r w:rsidR="009F4DB4" w:rsidRPr="00FB49CB">
              <w:rPr>
                <w:sz w:val="24"/>
                <w:szCs w:val="24"/>
              </w:rPr>
              <w:t xml:space="preserve">  </w:t>
            </w:r>
            <w:r w:rsidR="009F4DB4" w:rsidRPr="00FB49CB">
              <w:rPr>
                <w:rFonts w:ascii="宋体" w:hAnsi="宋体" w:hint="eastAsia"/>
                <w:sz w:val="24"/>
                <w:szCs w:val="24"/>
              </w:rPr>
              <w:t>□</w:t>
            </w:r>
            <w:r w:rsidR="009F4DB4" w:rsidRPr="00FB49CB">
              <w:rPr>
                <w:rFonts w:hint="eastAsia"/>
                <w:sz w:val="24"/>
                <w:szCs w:val="24"/>
              </w:rPr>
              <w:t>计量检定规程</w:t>
            </w:r>
            <w:r w:rsidR="009F4DB4" w:rsidRPr="00FB49CB">
              <w:rPr>
                <w:sz w:val="24"/>
                <w:szCs w:val="24"/>
              </w:rPr>
              <w:t xml:space="preserve">  </w:t>
            </w:r>
            <w:r w:rsidR="009F4DB4" w:rsidRPr="00FB49CB">
              <w:rPr>
                <w:rFonts w:ascii="宋体" w:hAnsi="宋体" w:hint="eastAsia"/>
                <w:sz w:val="24"/>
                <w:szCs w:val="24"/>
              </w:rPr>
              <w:t>□</w:t>
            </w:r>
            <w:r w:rsidR="00B60C20">
              <w:rPr>
                <w:rFonts w:ascii="宋体" w:hAnsi="宋体" w:hint="eastAsia"/>
                <w:sz w:val="24"/>
                <w:szCs w:val="24"/>
              </w:rPr>
              <w:t>计量器具</w:t>
            </w:r>
            <w:r w:rsidR="009F4DB4">
              <w:rPr>
                <w:rFonts w:ascii="宋体" w:hAnsi="宋体" w:hint="eastAsia"/>
                <w:sz w:val="24"/>
                <w:szCs w:val="24"/>
              </w:rPr>
              <w:t xml:space="preserve">型式评价大纲  </w:t>
            </w:r>
            <w:r w:rsidR="009F4DB4" w:rsidRPr="00FB49CB">
              <w:rPr>
                <w:rFonts w:ascii="宋体" w:hAnsi="宋体" w:hint="eastAsia"/>
                <w:sz w:val="24"/>
                <w:szCs w:val="24"/>
              </w:rPr>
              <w:t>□</w:t>
            </w:r>
            <w:r w:rsidR="009F4DB4">
              <w:rPr>
                <w:rFonts w:ascii="宋体" w:hAnsi="宋体" w:hint="eastAsia"/>
                <w:sz w:val="24"/>
                <w:szCs w:val="24"/>
              </w:rPr>
              <w:t xml:space="preserve">计量校准规范  </w:t>
            </w:r>
            <w:r w:rsidR="009F4DB4" w:rsidRPr="00FB49CB">
              <w:rPr>
                <w:rFonts w:ascii="宋体" w:hAnsi="宋体" w:hint="eastAsia"/>
                <w:sz w:val="24"/>
                <w:szCs w:val="24"/>
              </w:rPr>
              <w:t>□</w:t>
            </w:r>
            <w:r w:rsidR="009F4DB4">
              <w:rPr>
                <w:rFonts w:ascii="宋体" w:hAnsi="宋体" w:hint="eastAsia"/>
                <w:sz w:val="24"/>
                <w:szCs w:val="24"/>
              </w:rPr>
              <w:t>其他</w:t>
            </w:r>
            <w:r w:rsidR="009F4DB4">
              <w:rPr>
                <w:rFonts w:hint="eastAsia"/>
                <w:sz w:val="24"/>
                <w:szCs w:val="24"/>
              </w:rPr>
              <w:t>）</w:t>
            </w:r>
          </w:p>
        </w:tc>
      </w:tr>
      <w:tr w:rsidR="003825B4" w:rsidTr="001B61CF">
        <w:trPr>
          <w:trHeight w:val="706"/>
        </w:trPr>
        <w:tc>
          <w:tcPr>
            <w:tcW w:w="2130" w:type="dxa"/>
            <w:vAlign w:val="center"/>
          </w:tcPr>
          <w:p w:rsidR="007B66AC" w:rsidRDefault="001B61CF">
            <w:pPr>
              <w:jc w:val="center"/>
              <w:rPr>
                <w:sz w:val="24"/>
                <w:szCs w:val="24"/>
              </w:rPr>
            </w:pPr>
            <w:r>
              <w:rPr>
                <w:rFonts w:hint="eastAsia"/>
                <w:sz w:val="24"/>
                <w:szCs w:val="24"/>
              </w:rPr>
              <w:t>所属</w:t>
            </w:r>
            <w:r w:rsidR="002B550D" w:rsidRPr="002B550D">
              <w:rPr>
                <w:rFonts w:hint="eastAsia"/>
                <w:sz w:val="24"/>
                <w:szCs w:val="24"/>
              </w:rPr>
              <w:t>技术委员会</w:t>
            </w:r>
          </w:p>
        </w:tc>
        <w:tc>
          <w:tcPr>
            <w:tcW w:w="6392" w:type="dxa"/>
            <w:gridSpan w:val="5"/>
            <w:vAlign w:val="center"/>
          </w:tcPr>
          <w:p w:rsidR="003825B4" w:rsidRPr="002225D7" w:rsidRDefault="003825B4" w:rsidP="005C4C4E">
            <w:pPr>
              <w:rPr>
                <w:sz w:val="24"/>
                <w:szCs w:val="24"/>
              </w:rPr>
            </w:pPr>
          </w:p>
        </w:tc>
      </w:tr>
      <w:tr w:rsidR="003825B4" w:rsidRPr="007F6F95" w:rsidTr="001B61CF">
        <w:trPr>
          <w:trHeight w:val="688"/>
        </w:trPr>
        <w:tc>
          <w:tcPr>
            <w:tcW w:w="2130" w:type="dxa"/>
            <w:vAlign w:val="center"/>
          </w:tcPr>
          <w:p w:rsidR="003825B4" w:rsidRPr="002225D7" w:rsidRDefault="002B550D" w:rsidP="005C4C4E">
            <w:pPr>
              <w:jc w:val="center"/>
              <w:rPr>
                <w:sz w:val="24"/>
                <w:szCs w:val="24"/>
              </w:rPr>
            </w:pPr>
            <w:r w:rsidRPr="002B550D">
              <w:rPr>
                <w:rFonts w:hint="eastAsia"/>
                <w:sz w:val="24"/>
                <w:szCs w:val="24"/>
              </w:rPr>
              <w:t>申报立项单位</w:t>
            </w:r>
          </w:p>
        </w:tc>
        <w:tc>
          <w:tcPr>
            <w:tcW w:w="6392" w:type="dxa"/>
            <w:gridSpan w:val="5"/>
            <w:vAlign w:val="center"/>
          </w:tcPr>
          <w:p w:rsidR="003825B4" w:rsidRPr="002225D7" w:rsidRDefault="003825B4" w:rsidP="005C4C4E">
            <w:pPr>
              <w:rPr>
                <w:bCs/>
                <w:sz w:val="24"/>
                <w:szCs w:val="24"/>
              </w:rPr>
            </w:pPr>
          </w:p>
        </w:tc>
      </w:tr>
      <w:tr w:rsidR="003825B4" w:rsidRPr="007F6F95" w:rsidTr="005C4C4E">
        <w:trPr>
          <w:trHeight w:val="686"/>
        </w:trPr>
        <w:tc>
          <w:tcPr>
            <w:tcW w:w="2130" w:type="dxa"/>
            <w:vAlign w:val="center"/>
          </w:tcPr>
          <w:p w:rsidR="003825B4" w:rsidRPr="002225D7" w:rsidRDefault="002B550D" w:rsidP="005C4C4E">
            <w:pPr>
              <w:jc w:val="center"/>
              <w:rPr>
                <w:sz w:val="24"/>
                <w:szCs w:val="24"/>
              </w:rPr>
            </w:pPr>
            <w:r w:rsidRPr="002B550D">
              <w:rPr>
                <w:rFonts w:hint="eastAsia"/>
                <w:sz w:val="24"/>
                <w:szCs w:val="24"/>
              </w:rPr>
              <w:t>主要起草单位</w:t>
            </w:r>
          </w:p>
        </w:tc>
        <w:tc>
          <w:tcPr>
            <w:tcW w:w="6392" w:type="dxa"/>
            <w:gridSpan w:val="5"/>
            <w:vAlign w:val="center"/>
          </w:tcPr>
          <w:p w:rsidR="003825B4" w:rsidRPr="002225D7" w:rsidRDefault="003825B4" w:rsidP="005C4C4E">
            <w:pPr>
              <w:rPr>
                <w:bCs/>
                <w:sz w:val="24"/>
                <w:szCs w:val="24"/>
              </w:rPr>
            </w:pPr>
          </w:p>
        </w:tc>
      </w:tr>
      <w:tr w:rsidR="003825B4" w:rsidRPr="007F6F95" w:rsidTr="001B61CF">
        <w:trPr>
          <w:trHeight w:val="878"/>
        </w:trPr>
        <w:tc>
          <w:tcPr>
            <w:tcW w:w="2130" w:type="dxa"/>
            <w:vAlign w:val="center"/>
          </w:tcPr>
          <w:p w:rsidR="003825B4" w:rsidRPr="002225D7" w:rsidRDefault="002B550D" w:rsidP="005C4C4E">
            <w:pPr>
              <w:jc w:val="center"/>
              <w:rPr>
                <w:sz w:val="24"/>
                <w:szCs w:val="24"/>
              </w:rPr>
            </w:pPr>
            <w:r w:rsidRPr="002B550D">
              <w:rPr>
                <w:rFonts w:hint="eastAsia"/>
                <w:sz w:val="24"/>
                <w:szCs w:val="24"/>
              </w:rPr>
              <w:t>项目起止年限</w:t>
            </w:r>
          </w:p>
        </w:tc>
        <w:tc>
          <w:tcPr>
            <w:tcW w:w="6392" w:type="dxa"/>
            <w:gridSpan w:val="5"/>
            <w:vAlign w:val="center"/>
          </w:tcPr>
          <w:p w:rsidR="002B550D" w:rsidRPr="002B550D" w:rsidRDefault="002B550D" w:rsidP="002B550D">
            <w:pPr>
              <w:ind w:firstLineChars="590" w:firstLine="1416"/>
              <w:rPr>
                <w:bCs/>
                <w:sz w:val="24"/>
                <w:szCs w:val="24"/>
              </w:rPr>
            </w:pPr>
            <w:r w:rsidRPr="002B550D">
              <w:rPr>
                <w:rFonts w:hint="eastAsia"/>
                <w:bCs/>
                <w:sz w:val="24"/>
                <w:szCs w:val="24"/>
              </w:rPr>
              <w:t>年</w:t>
            </w:r>
            <w:r w:rsidRPr="002B550D">
              <w:rPr>
                <w:bCs/>
                <w:sz w:val="24"/>
                <w:szCs w:val="24"/>
              </w:rPr>
              <w:t xml:space="preserve">       </w:t>
            </w:r>
            <w:r w:rsidRPr="002B550D">
              <w:rPr>
                <w:rFonts w:hint="eastAsia"/>
                <w:bCs/>
                <w:sz w:val="24"/>
                <w:szCs w:val="24"/>
              </w:rPr>
              <w:t>月</w:t>
            </w:r>
            <w:r w:rsidRPr="002B550D">
              <w:rPr>
                <w:bCs/>
                <w:sz w:val="24"/>
                <w:szCs w:val="24"/>
              </w:rPr>
              <w:t xml:space="preserve">  </w:t>
            </w:r>
            <w:r w:rsidRPr="002B550D">
              <w:rPr>
                <w:rFonts w:hint="eastAsia"/>
                <w:bCs/>
                <w:sz w:val="24"/>
                <w:szCs w:val="24"/>
              </w:rPr>
              <w:t>至</w:t>
            </w:r>
            <w:r w:rsidRPr="002B550D">
              <w:rPr>
                <w:bCs/>
                <w:sz w:val="24"/>
                <w:szCs w:val="24"/>
              </w:rPr>
              <w:t xml:space="preserve">       </w:t>
            </w:r>
            <w:r w:rsidRPr="002B550D">
              <w:rPr>
                <w:rFonts w:hint="eastAsia"/>
                <w:bCs/>
                <w:sz w:val="24"/>
                <w:szCs w:val="24"/>
              </w:rPr>
              <w:t>年</w:t>
            </w:r>
            <w:r w:rsidRPr="002B550D">
              <w:rPr>
                <w:bCs/>
                <w:sz w:val="24"/>
                <w:szCs w:val="24"/>
              </w:rPr>
              <w:t xml:space="preserve">     </w:t>
            </w:r>
            <w:r w:rsidRPr="002B550D">
              <w:rPr>
                <w:rFonts w:hint="eastAsia"/>
                <w:bCs/>
                <w:sz w:val="24"/>
                <w:szCs w:val="24"/>
              </w:rPr>
              <w:t>月</w:t>
            </w:r>
          </w:p>
        </w:tc>
      </w:tr>
      <w:tr w:rsidR="003825B4" w:rsidRPr="007F6F95" w:rsidTr="005C4C4E">
        <w:trPr>
          <w:trHeight w:val="2142"/>
        </w:trPr>
        <w:tc>
          <w:tcPr>
            <w:tcW w:w="2130" w:type="dxa"/>
            <w:vAlign w:val="center"/>
          </w:tcPr>
          <w:p w:rsidR="003825B4" w:rsidRPr="002225D7" w:rsidRDefault="002B550D" w:rsidP="005C4C4E">
            <w:pPr>
              <w:spacing w:after="120"/>
              <w:jc w:val="center"/>
              <w:rPr>
                <w:sz w:val="24"/>
                <w:szCs w:val="24"/>
              </w:rPr>
            </w:pPr>
            <w:r w:rsidRPr="002B550D">
              <w:rPr>
                <w:rFonts w:hint="eastAsia"/>
                <w:sz w:val="24"/>
                <w:szCs w:val="24"/>
              </w:rPr>
              <w:t>经费预算说明</w:t>
            </w:r>
          </w:p>
        </w:tc>
        <w:tc>
          <w:tcPr>
            <w:tcW w:w="6392" w:type="dxa"/>
            <w:gridSpan w:val="5"/>
            <w:vAlign w:val="center"/>
          </w:tcPr>
          <w:p w:rsidR="003825B4" w:rsidRPr="002225D7" w:rsidRDefault="003825B4" w:rsidP="005C4C4E">
            <w:pPr>
              <w:rPr>
                <w:b/>
                <w:bCs/>
                <w:sz w:val="24"/>
                <w:szCs w:val="24"/>
              </w:rPr>
            </w:pPr>
          </w:p>
        </w:tc>
      </w:tr>
      <w:tr w:rsidR="003825B4" w:rsidTr="00BB7440">
        <w:trPr>
          <w:trHeight w:val="1266"/>
        </w:trPr>
        <w:tc>
          <w:tcPr>
            <w:tcW w:w="2130" w:type="dxa"/>
            <w:vAlign w:val="center"/>
          </w:tcPr>
          <w:p w:rsidR="003825B4" w:rsidRPr="00BB7440" w:rsidRDefault="002B550D" w:rsidP="005C4C4E">
            <w:pPr>
              <w:spacing w:after="120"/>
              <w:jc w:val="center"/>
              <w:rPr>
                <w:sz w:val="24"/>
                <w:szCs w:val="24"/>
              </w:rPr>
            </w:pPr>
            <w:r w:rsidRPr="002B550D">
              <w:rPr>
                <w:rFonts w:hint="eastAsia"/>
                <w:sz w:val="24"/>
                <w:szCs w:val="24"/>
              </w:rPr>
              <w:lastRenderedPageBreak/>
              <w:t>制定或修订的目的、意义</w:t>
            </w:r>
          </w:p>
        </w:tc>
        <w:tc>
          <w:tcPr>
            <w:tcW w:w="6392" w:type="dxa"/>
            <w:gridSpan w:val="5"/>
          </w:tcPr>
          <w:p w:rsidR="002B550D" w:rsidRPr="002B550D" w:rsidRDefault="002B550D" w:rsidP="009A1FE7">
            <w:pPr>
              <w:ind w:firstLineChars="200" w:firstLine="480"/>
              <w:rPr>
                <w:sz w:val="24"/>
                <w:szCs w:val="24"/>
              </w:rPr>
            </w:pPr>
          </w:p>
        </w:tc>
      </w:tr>
      <w:tr w:rsidR="003825B4" w:rsidTr="00BB7440">
        <w:trPr>
          <w:trHeight w:val="1114"/>
        </w:trPr>
        <w:tc>
          <w:tcPr>
            <w:tcW w:w="2130" w:type="dxa"/>
            <w:vAlign w:val="center"/>
          </w:tcPr>
          <w:p w:rsidR="003825B4" w:rsidRPr="00BB7440" w:rsidRDefault="002B550D" w:rsidP="005C4C4E">
            <w:pPr>
              <w:jc w:val="center"/>
              <w:rPr>
                <w:sz w:val="24"/>
                <w:szCs w:val="24"/>
              </w:rPr>
            </w:pPr>
            <w:r w:rsidRPr="002B550D">
              <w:rPr>
                <w:rFonts w:hint="eastAsia"/>
                <w:sz w:val="24"/>
                <w:szCs w:val="24"/>
              </w:rPr>
              <w:t>国内外情况简要说明</w:t>
            </w:r>
          </w:p>
        </w:tc>
        <w:tc>
          <w:tcPr>
            <w:tcW w:w="6392" w:type="dxa"/>
            <w:gridSpan w:val="5"/>
          </w:tcPr>
          <w:p w:rsidR="002B550D" w:rsidRPr="002B550D" w:rsidRDefault="002B550D" w:rsidP="009A1FE7">
            <w:pPr>
              <w:ind w:firstLineChars="200" w:firstLine="480"/>
              <w:rPr>
                <w:sz w:val="24"/>
                <w:szCs w:val="24"/>
              </w:rPr>
            </w:pPr>
          </w:p>
        </w:tc>
      </w:tr>
      <w:tr w:rsidR="003825B4" w:rsidTr="00BB7440">
        <w:trPr>
          <w:trHeight w:val="1134"/>
        </w:trPr>
        <w:tc>
          <w:tcPr>
            <w:tcW w:w="2130" w:type="dxa"/>
            <w:vAlign w:val="center"/>
          </w:tcPr>
          <w:p w:rsidR="003825B4" w:rsidRPr="00BB7440" w:rsidRDefault="002B550D" w:rsidP="005C4C4E">
            <w:pPr>
              <w:jc w:val="center"/>
              <w:rPr>
                <w:sz w:val="24"/>
                <w:szCs w:val="24"/>
              </w:rPr>
            </w:pPr>
            <w:r w:rsidRPr="002B550D">
              <w:rPr>
                <w:rFonts w:hint="eastAsia"/>
                <w:sz w:val="24"/>
                <w:szCs w:val="24"/>
              </w:rPr>
              <w:t>规范适用范围和主要技术内容</w:t>
            </w:r>
          </w:p>
        </w:tc>
        <w:tc>
          <w:tcPr>
            <w:tcW w:w="6392" w:type="dxa"/>
            <w:gridSpan w:val="5"/>
          </w:tcPr>
          <w:p w:rsidR="002B550D" w:rsidRPr="002B550D" w:rsidRDefault="002B550D" w:rsidP="009A1FE7">
            <w:pPr>
              <w:ind w:firstLineChars="200" w:firstLine="480"/>
              <w:rPr>
                <w:sz w:val="24"/>
                <w:szCs w:val="24"/>
              </w:rPr>
            </w:pPr>
          </w:p>
        </w:tc>
      </w:tr>
      <w:tr w:rsidR="003825B4" w:rsidTr="005C4C4E">
        <w:trPr>
          <w:trHeight w:val="840"/>
        </w:trPr>
        <w:tc>
          <w:tcPr>
            <w:tcW w:w="2130" w:type="dxa"/>
            <w:vAlign w:val="center"/>
          </w:tcPr>
          <w:p w:rsidR="003825B4" w:rsidRPr="00BB7440" w:rsidRDefault="002B550D" w:rsidP="005C4C4E">
            <w:pPr>
              <w:jc w:val="center"/>
              <w:rPr>
                <w:sz w:val="24"/>
                <w:szCs w:val="24"/>
              </w:rPr>
            </w:pPr>
            <w:r w:rsidRPr="002B550D">
              <w:rPr>
                <w:rFonts w:hint="eastAsia"/>
                <w:sz w:val="24"/>
                <w:szCs w:val="24"/>
              </w:rPr>
              <w:t>规范的技术关键和可行性分析</w:t>
            </w:r>
          </w:p>
        </w:tc>
        <w:tc>
          <w:tcPr>
            <w:tcW w:w="6392" w:type="dxa"/>
            <w:gridSpan w:val="5"/>
          </w:tcPr>
          <w:p w:rsidR="003825B4" w:rsidRPr="00BB7440" w:rsidRDefault="003825B4" w:rsidP="005C4C4E">
            <w:pPr>
              <w:rPr>
                <w:sz w:val="24"/>
                <w:szCs w:val="24"/>
              </w:rPr>
            </w:pPr>
          </w:p>
        </w:tc>
      </w:tr>
      <w:tr w:rsidR="003825B4" w:rsidTr="005C4C4E">
        <w:trPr>
          <w:trHeight w:val="836"/>
        </w:trPr>
        <w:tc>
          <w:tcPr>
            <w:tcW w:w="2130" w:type="dxa"/>
            <w:vAlign w:val="center"/>
          </w:tcPr>
          <w:p w:rsidR="003825B4" w:rsidRPr="00BB7440" w:rsidRDefault="002B550D" w:rsidP="005C4C4E">
            <w:pPr>
              <w:jc w:val="center"/>
              <w:rPr>
                <w:sz w:val="24"/>
                <w:szCs w:val="24"/>
              </w:rPr>
            </w:pPr>
            <w:r w:rsidRPr="002B550D">
              <w:rPr>
                <w:rFonts w:hint="eastAsia"/>
                <w:sz w:val="24"/>
                <w:szCs w:val="24"/>
              </w:rPr>
              <w:t>国内开展项目的基础设备和技术条件</w:t>
            </w:r>
          </w:p>
        </w:tc>
        <w:tc>
          <w:tcPr>
            <w:tcW w:w="6392" w:type="dxa"/>
            <w:gridSpan w:val="5"/>
          </w:tcPr>
          <w:p w:rsidR="003825B4" w:rsidRPr="00BB7440" w:rsidRDefault="003825B4" w:rsidP="005C4C4E">
            <w:pPr>
              <w:rPr>
                <w:sz w:val="24"/>
                <w:szCs w:val="24"/>
              </w:rPr>
            </w:pPr>
          </w:p>
        </w:tc>
      </w:tr>
      <w:tr w:rsidR="003825B4" w:rsidTr="005C4C4E">
        <w:trPr>
          <w:trHeight w:val="836"/>
        </w:trPr>
        <w:tc>
          <w:tcPr>
            <w:tcW w:w="2130" w:type="dxa"/>
            <w:vAlign w:val="center"/>
          </w:tcPr>
          <w:p w:rsidR="003825B4" w:rsidRPr="00BB7440" w:rsidRDefault="002B550D" w:rsidP="005C4C4E">
            <w:pPr>
              <w:jc w:val="center"/>
              <w:rPr>
                <w:sz w:val="24"/>
                <w:szCs w:val="24"/>
              </w:rPr>
            </w:pPr>
            <w:r w:rsidRPr="002B550D">
              <w:rPr>
                <w:rFonts w:hint="eastAsia"/>
                <w:sz w:val="24"/>
                <w:szCs w:val="24"/>
              </w:rPr>
              <w:t>社会效益和经济效益的预测分析</w:t>
            </w:r>
          </w:p>
        </w:tc>
        <w:tc>
          <w:tcPr>
            <w:tcW w:w="6392" w:type="dxa"/>
            <w:gridSpan w:val="5"/>
          </w:tcPr>
          <w:p w:rsidR="003825B4" w:rsidRPr="00BB7440" w:rsidRDefault="003825B4" w:rsidP="005C4C4E">
            <w:pPr>
              <w:rPr>
                <w:sz w:val="24"/>
                <w:szCs w:val="24"/>
              </w:rPr>
            </w:pPr>
          </w:p>
        </w:tc>
      </w:tr>
      <w:tr w:rsidR="003825B4" w:rsidTr="005C4C4E">
        <w:trPr>
          <w:trHeight w:val="1128"/>
        </w:trPr>
        <w:tc>
          <w:tcPr>
            <w:tcW w:w="2130" w:type="dxa"/>
            <w:vAlign w:val="center"/>
          </w:tcPr>
          <w:p w:rsidR="00914939" w:rsidRDefault="00EC1378">
            <w:pPr>
              <w:jc w:val="center"/>
              <w:rPr>
                <w:sz w:val="24"/>
                <w:szCs w:val="24"/>
              </w:rPr>
            </w:pPr>
            <w:r>
              <w:rPr>
                <w:rFonts w:hint="eastAsia"/>
                <w:sz w:val="24"/>
                <w:szCs w:val="24"/>
              </w:rPr>
              <w:t>与现有</w:t>
            </w:r>
            <w:r w:rsidR="002B550D" w:rsidRPr="002B550D">
              <w:rPr>
                <w:rFonts w:hint="eastAsia"/>
                <w:sz w:val="24"/>
                <w:szCs w:val="24"/>
              </w:rPr>
              <w:t>法律法规</w:t>
            </w:r>
            <w:r>
              <w:rPr>
                <w:rFonts w:hint="eastAsia"/>
                <w:sz w:val="24"/>
                <w:szCs w:val="24"/>
              </w:rPr>
              <w:t>、</w:t>
            </w:r>
            <w:r w:rsidR="002B550D" w:rsidRPr="002B550D">
              <w:rPr>
                <w:rFonts w:hint="eastAsia"/>
                <w:sz w:val="24"/>
                <w:szCs w:val="24"/>
              </w:rPr>
              <w:t>政策</w:t>
            </w:r>
            <w:r>
              <w:rPr>
                <w:rFonts w:hint="eastAsia"/>
                <w:sz w:val="24"/>
                <w:szCs w:val="24"/>
              </w:rPr>
              <w:t>和规范</w:t>
            </w:r>
            <w:r w:rsidR="00673B09">
              <w:rPr>
                <w:rFonts w:hint="eastAsia"/>
                <w:sz w:val="24"/>
                <w:szCs w:val="24"/>
              </w:rPr>
              <w:t>文件</w:t>
            </w:r>
            <w:r>
              <w:rPr>
                <w:rFonts w:hint="eastAsia"/>
                <w:sz w:val="24"/>
                <w:szCs w:val="24"/>
              </w:rPr>
              <w:t>的</w:t>
            </w:r>
            <w:r w:rsidR="002B550D" w:rsidRPr="002B550D">
              <w:rPr>
                <w:rFonts w:hint="eastAsia"/>
                <w:sz w:val="24"/>
                <w:szCs w:val="24"/>
              </w:rPr>
              <w:t>关系</w:t>
            </w:r>
          </w:p>
        </w:tc>
        <w:tc>
          <w:tcPr>
            <w:tcW w:w="6392" w:type="dxa"/>
            <w:gridSpan w:val="5"/>
          </w:tcPr>
          <w:p w:rsidR="003825B4" w:rsidRPr="00BB7440" w:rsidRDefault="003825B4" w:rsidP="005C4C4E">
            <w:pPr>
              <w:rPr>
                <w:sz w:val="24"/>
                <w:szCs w:val="24"/>
              </w:rPr>
            </w:pPr>
          </w:p>
        </w:tc>
      </w:tr>
      <w:tr w:rsidR="003825B4" w:rsidTr="005C4C4E">
        <w:trPr>
          <w:trHeight w:val="1128"/>
        </w:trPr>
        <w:tc>
          <w:tcPr>
            <w:tcW w:w="2130" w:type="dxa"/>
            <w:vAlign w:val="center"/>
          </w:tcPr>
          <w:p w:rsidR="003825B4" w:rsidRPr="00BB7440" w:rsidRDefault="002B550D" w:rsidP="005C4C4E">
            <w:pPr>
              <w:jc w:val="center"/>
              <w:rPr>
                <w:sz w:val="24"/>
                <w:szCs w:val="24"/>
              </w:rPr>
            </w:pPr>
            <w:r w:rsidRPr="002B550D">
              <w:rPr>
                <w:rFonts w:hint="eastAsia"/>
                <w:sz w:val="24"/>
                <w:szCs w:val="24"/>
              </w:rPr>
              <w:t>规范涉及的计量器具清单</w:t>
            </w:r>
          </w:p>
        </w:tc>
        <w:tc>
          <w:tcPr>
            <w:tcW w:w="6392" w:type="dxa"/>
            <w:gridSpan w:val="5"/>
          </w:tcPr>
          <w:p w:rsidR="003825B4" w:rsidRPr="00BB7440" w:rsidRDefault="003825B4" w:rsidP="005C4C4E">
            <w:pPr>
              <w:rPr>
                <w:sz w:val="24"/>
                <w:szCs w:val="24"/>
              </w:rPr>
            </w:pPr>
          </w:p>
        </w:tc>
      </w:tr>
      <w:tr w:rsidR="003825B4" w:rsidTr="001B61CF">
        <w:trPr>
          <w:trHeight w:val="748"/>
        </w:trPr>
        <w:tc>
          <w:tcPr>
            <w:tcW w:w="2130" w:type="dxa"/>
            <w:vAlign w:val="center"/>
          </w:tcPr>
          <w:p w:rsidR="003825B4" w:rsidRPr="00BB7440" w:rsidRDefault="002B550D" w:rsidP="005C4C4E">
            <w:pPr>
              <w:jc w:val="center"/>
              <w:rPr>
                <w:sz w:val="24"/>
                <w:szCs w:val="24"/>
              </w:rPr>
            </w:pPr>
            <w:r w:rsidRPr="002B550D">
              <w:rPr>
                <w:rFonts w:hint="eastAsia"/>
                <w:sz w:val="24"/>
                <w:szCs w:val="24"/>
              </w:rPr>
              <w:t>是否涉及专利</w:t>
            </w:r>
          </w:p>
        </w:tc>
        <w:tc>
          <w:tcPr>
            <w:tcW w:w="2089" w:type="dxa"/>
            <w:gridSpan w:val="2"/>
            <w:vAlign w:val="center"/>
          </w:tcPr>
          <w:p w:rsidR="003825B4" w:rsidRPr="00BB7440" w:rsidRDefault="002B550D" w:rsidP="005C4C4E">
            <w:pPr>
              <w:rPr>
                <w:sz w:val="24"/>
                <w:szCs w:val="24"/>
              </w:rPr>
            </w:pPr>
            <w:r w:rsidRPr="002B550D">
              <w:rPr>
                <w:rFonts w:ascii="宋体" w:hAnsi="宋体" w:hint="eastAsia"/>
                <w:sz w:val="24"/>
                <w:szCs w:val="24"/>
              </w:rPr>
              <w:t>□</w:t>
            </w:r>
            <w:r w:rsidRPr="002B550D">
              <w:rPr>
                <w:sz w:val="24"/>
                <w:szCs w:val="24"/>
              </w:rPr>
              <w:t xml:space="preserve"> </w:t>
            </w:r>
            <w:r w:rsidRPr="002B550D">
              <w:rPr>
                <w:rFonts w:hint="eastAsia"/>
                <w:sz w:val="24"/>
                <w:szCs w:val="24"/>
              </w:rPr>
              <w:t>是</w:t>
            </w:r>
            <w:r w:rsidRPr="002B550D">
              <w:rPr>
                <w:sz w:val="24"/>
                <w:szCs w:val="24"/>
              </w:rPr>
              <w:t xml:space="preserve">  </w:t>
            </w:r>
            <w:r w:rsidRPr="002B550D">
              <w:rPr>
                <w:rFonts w:ascii="宋体" w:hAnsi="宋体" w:hint="eastAsia"/>
                <w:sz w:val="24"/>
                <w:szCs w:val="24"/>
              </w:rPr>
              <w:t>□</w:t>
            </w:r>
            <w:r w:rsidRPr="002B550D">
              <w:rPr>
                <w:sz w:val="24"/>
                <w:szCs w:val="24"/>
              </w:rPr>
              <w:t xml:space="preserve"> </w:t>
            </w:r>
            <w:r w:rsidRPr="002B550D">
              <w:rPr>
                <w:rFonts w:hint="eastAsia"/>
                <w:sz w:val="24"/>
                <w:szCs w:val="24"/>
              </w:rPr>
              <w:t>否</w:t>
            </w:r>
          </w:p>
        </w:tc>
        <w:tc>
          <w:tcPr>
            <w:tcW w:w="1985" w:type="dxa"/>
            <w:gridSpan w:val="2"/>
            <w:vAlign w:val="center"/>
          </w:tcPr>
          <w:p w:rsidR="003825B4" w:rsidRPr="00BB7440" w:rsidRDefault="002B550D" w:rsidP="005C4C4E">
            <w:pPr>
              <w:jc w:val="center"/>
              <w:rPr>
                <w:sz w:val="24"/>
                <w:szCs w:val="24"/>
              </w:rPr>
            </w:pPr>
            <w:r w:rsidRPr="002B550D">
              <w:rPr>
                <w:rFonts w:hint="eastAsia"/>
                <w:sz w:val="24"/>
                <w:szCs w:val="24"/>
              </w:rPr>
              <w:t>专利号及名称</w:t>
            </w:r>
          </w:p>
        </w:tc>
        <w:tc>
          <w:tcPr>
            <w:tcW w:w="2318" w:type="dxa"/>
          </w:tcPr>
          <w:p w:rsidR="003825B4" w:rsidRPr="00BB7440" w:rsidRDefault="003825B4" w:rsidP="005C4C4E">
            <w:pPr>
              <w:rPr>
                <w:sz w:val="24"/>
                <w:szCs w:val="24"/>
              </w:rPr>
            </w:pPr>
          </w:p>
        </w:tc>
      </w:tr>
      <w:tr w:rsidR="003825B4" w:rsidTr="001B61CF">
        <w:trPr>
          <w:trHeight w:val="1042"/>
        </w:trPr>
        <w:tc>
          <w:tcPr>
            <w:tcW w:w="2130" w:type="dxa"/>
            <w:vAlign w:val="center"/>
          </w:tcPr>
          <w:p w:rsidR="003825B4" w:rsidRPr="00BB7440" w:rsidRDefault="002B550D" w:rsidP="005C4C4E">
            <w:pPr>
              <w:jc w:val="center"/>
              <w:rPr>
                <w:sz w:val="24"/>
                <w:szCs w:val="24"/>
              </w:rPr>
            </w:pPr>
            <w:r w:rsidRPr="002B550D">
              <w:rPr>
                <w:rFonts w:hint="eastAsia"/>
                <w:sz w:val="24"/>
                <w:szCs w:val="24"/>
              </w:rPr>
              <w:t>是否已有地方或行业计量技术规范</w:t>
            </w:r>
          </w:p>
        </w:tc>
        <w:tc>
          <w:tcPr>
            <w:tcW w:w="2089" w:type="dxa"/>
            <w:gridSpan w:val="2"/>
            <w:vAlign w:val="center"/>
          </w:tcPr>
          <w:p w:rsidR="003825B4" w:rsidRPr="00BB7440" w:rsidRDefault="002B550D" w:rsidP="005C4C4E">
            <w:pPr>
              <w:spacing w:after="120"/>
              <w:rPr>
                <w:sz w:val="24"/>
                <w:szCs w:val="24"/>
              </w:rPr>
            </w:pPr>
            <w:r w:rsidRPr="002B550D">
              <w:rPr>
                <w:rFonts w:ascii="宋体" w:hAnsi="宋体" w:hint="eastAsia"/>
                <w:sz w:val="24"/>
                <w:szCs w:val="24"/>
              </w:rPr>
              <w:t>□</w:t>
            </w:r>
            <w:r w:rsidRPr="002B550D">
              <w:rPr>
                <w:sz w:val="24"/>
                <w:szCs w:val="24"/>
              </w:rPr>
              <w:t xml:space="preserve"> </w:t>
            </w:r>
            <w:r w:rsidRPr="002B550D">
              <w:rPr>
                <w:rFonts w:hint="eastAsia"/>
                <w:sz w:val="24"/>
                <w:szCs w:val="24"/>
              </w:rPr>
              <w:t>是</w:t>
            </w:r>
            <w:r w:rsidRPr="002B550D">
              <w:rPr>
                <w:sz w:val="24"/>
                <w:szCs w:val="24"/>
              </w:rPr>
              <w:t xml:space="preserve">  </w:t>
            </w:r>
            <w:r w:rsidRPr="002B550D">
              <w:rPr>
                <w:rFonts w:ascii="宋体" w:hAnsi="宋体" w:hint="eastAsia"/>
                <w:sz w:val="24"/>
                <w:szCs w:val="24"/>
              </w:rPr>
              <w:t>□</w:t>
            </w:r>
            <w:r w:rsidRPr="002B550D">
              <w:rPr>
                <w:sz w:val="24"/>
                <w:szCs w:val="24"/>
              </w:rPr>
              <w:t xml:space="preserve"> </w:t>
            </w:r>
            <w:r w:rsidRPr="002B550D">
              <w:rPr>
                <w:rFonts w:hint="eastAsia"/>
                <w:sz w:val="24"/>
                <w:szCs w:val="24"/>
              </w:rPr>
              <w:t>否</w:t>
            </w:r>
          </w:p>
        </w:tc>
        <w:tc>
          <w:tcPr>
            <w:tcW w:w="1985" w:type="dxa"/>
            <w:gridSpan w:val="2"/>
            <w:vAlign w:val="center"/>
          </w:tcPr>
          <w:p w:rsidR="003825B4" w:rsidRPr="00BB7440" w:rsidRDefault="002B550D" w:rsidP="005C4C4E">
            <w:pPr>
              <w:spacing w:after="120"/>
              <w:jc w:val="center"/>
              <w:rPr>
                <w:sz w:val="24"/>
                <w:szCs w:val="24"/>
              </w:rPr>
            </w:pPr>
            <w:r w:rsidRPr="002B550D">
              <w:rPr>
                <w:rFonts w:hint="eastAsia"/>
                <w:sz w:val="24"/>
                <w:szCs w:val="24"/>
              </w:rPr>
              <w:t>地方或行业计量技术规范编号及名称</w:t>
            </w:r>
          </w:p>
        </w:tc>
        <w:tc>
          <w:tcPr>
            <w:tcW w:w="2318" w:type="dxa"/>
          </w:tcPr>
          <w:p w:rsidR="003825B4" w:rsidRPr="00BB7440" w:rsidRDefault="003825B4" w:rsidP="005C4C4E">
            <w:pPr>
              <w:rPr>
                <w:sz w:val="24"/>
                <w:szCs w:val="24"/>
              </w:rPr>
            </w:pPr>
          </w:p>
        </w:tc>
      </w:tr>
      <w:tr w:rsidR="003825B4" w:rsidTr="003825B4">
        <w:trPr>
          <w:trHeight w:val="1128"/>
        </w:trPr>
        <w:tc>
          <w:tcPr>
            <w:tcW w:w="2130" w:type="dxa"/>
            <w:vAlign w:val="center"/>
          </w:tcPr>
          <w:p w:rsidR="003825B4" w:rsidRPr="00BB7440" w:rsidRDefault="002B550D" w:rsidP="005C4C4E">
            <w:pPr>
              <w:spacing w:after="120"/>
              <w:jc w:val="center"/>
              <w:rPr>
                <w:sz w:val="24"/>
                <w:szCs w:val="24"/>
              </w:rPr>
            </w:pPr>
            <w:r w:rsidRPr="002B550D">
              <w:rPr>
                <w:rFonts w:hint="eastAsia"/>
                <w:sz w:val="24"/>
                <w:szCs w:val="24"/>
              </w:rPr>
              <w:t>其他说明</w:t>
            </w:r>
          </w:p>
        </w:tc>
        <w:tc>
          <w:tcPr>
            <w:tcW w:w="6392" w:type="dxa"/>
            <w:gridSpan w:val="5"/>
            <w:vAlign w:val="center"/>
          </w:tcPr>
          <w:p w:rsidR="003825B4" w:rsidRPr="00BB7440" w:rsidRDefault="003825B4" w:rsidP="005C4C4E">
            <w:pPr>
              <w:rPr>
                <w:sz w:val="24"/>
                <w:szCs w:val="24"/>
              </w:rPr>
            </w:pPr>
          </w:p>
        </w:tc>
      </w:tr>
      <w:tr w:rsidR="003825B4" w:rsidTr="003825B4">
        <w:trPr>
          <w:trHeight w:val="1538"/>
        </w:trPr>
        <w:tc>
          <w:tcPr>
            <w:tcW w:w="2130" w:type="dxa"/>
            <w:tcBorders>
              <w:top w:val="single" w:sz="4" w:space="0" w:color="auto"/>
              <w:left w:val="single" w:sz="4" w:space="0" w:color="auto"/>
              <w:bottom w:val="single" w:sz="4" w:space="0" w:color="auto"/>
              <w:right w:val="single" w:sz="4" w:space="0" w:color="auto"/>
            </w:tcBorders>
            <w:vAlign w:val="center"/>
          </w:tcPr>
          <w:p w:rsidR="003825B4" w:rsidRPr="00BB7440" w:rsidRDefault="002B550D" w:rsidP="005C4C4E">
            <w:pPr>
              <w:jc w:val="center"/>
              <w:rPr>
                <w:sz w:val="24"/>
                <w:szCs w:val="24"/>
              </w:rPr>
            </w:pPr>
            <w:r w:rsidRPr="002B550D">
              <w:rPr>
                <w:rFonts w:hint="eastAsia"/>
                <w:sz w:val="24"/>
                <w:szCs w:val="24"/>
              </w:rPr>
              <w:t>申报立项单位意见</w:t>
            </w:r>
          </w:p>
        </w:tc>
        <w:tc>
          <w:tcPr>
            <w:tcW w:w="6392" w:type="dxa"/>
            <w:gridSpan w:val="5"/>
            <w:tcBorders>
              <w:top w:val="single" w:sz="4" w:space="0" w:color="auto"/>
              <w:left w:val="single" w:sz="4" w:space="0" w:color="auto"/>
              <w:bottom w:val="single" w:sz="4" w:space="0" w:color="auto"/>
              <w:right w:val="single" w:sz="4" w:space="0" w:color="auto"/>
            </w:tcBorders>
            <w:vAlign w:val="center"/>
          </w:tcPr>
          <w:p w:rsidR="003825B4" w:rsidRPr="00BB7440" w:rsidRDefault="002B550D" w:rsidP="005C4C4E">
            <w:pPr>
              <w:rPr>
                <w:sz w:val="24"/>
                <w:szCs w:val="24"/>
              </w:rPr>
            </w:pPr>
            <w:r w:rsidRPr="002B550D">
              <w:rPr>
                <w:sz w:val="24"/>
                <w:szCs w:val="24"/>
              </w:rPr>
              <w:t xml:space="preserve">                                         </w:t>
            </w:r>
          </w:p>
          <w:p w:rsidR="003825B4" w:rsidRPr="00BB7440" w:rsidRDefault="003825B4" w:rsidP="005C4C4E">
            <w:pPr>
              <w:rPr>
                <w:sz w:val="24"/>
                <w:szCs w:val="24"/>
              </w:rPr>
            </w:pPr>
          </w:p>
          <w:p w:rsidR="003825B4" w:rsidRPr="00BB7440" w:rsidRDefault="003825B4" w:rsidP="005C4C4E">
            <w:pPr>
              <w:rPr>
                <w:sz w:val="24"/>
                <w:szCs w:val="24"/>
              </w:rPr>
            </w:pPr>
          </w:p>
          <w:p w:rsidR="002B550D" w:rsidRPr="002B550D" w:rsidRDefault="002B550D" w:rsidP="002B550D">
            <w:pPr>
              <w:ind w:firstLineChars="1450" w:firstLine="3480"/>
              <w:rPr>
                <w:sz w:val="24"/>
                <w:szCs w:val="24"/>
              </w:rPr>
            </w:pPr>
            <w:r w:rsidRPr="002B550D">
              <w:rPr>
                <w:rFonts w:hint="eastAsia"/>
                <w:sz w:val="24"/>
                <w:szCs w:val="24"/>
              </w:rPr>
              <w:t>单位公章</w:t>
            </w:r>
          </w:p>
          <w:p w:rsidR="002B550D" w:rsidRPr="002B550D" w:rsidRDefault="002B550D" w:rsidP="002B550D">
            <w:pPr>
              <w:ind w:firstLineChars="1350" w:firstLine="3240"/>
              <w:rPr>
                <w:sz w:val="24"/>
                <w:szCs w:val="24"/>
              </w:rPr>
            </w:pPr>
            <w:r w:rsidRPr="002B550D">
              <w:rPr>
                <w:rFonts w:hint="eastAsia"/>
                <w:sz w:val="24"/>
                <w:szCs w:val="24"/>
              </w:rPr>
              <w:t>负责人签字：</w:t>
            </w:r>
          </w:p>
          <w:p w:rsidR="003825B4" w:rsidRPr="00BB7440" w:rsidRDefault="003825B4" w:rsidP="005C4C4E">
            <w:pPr>
              <w:rPr>
                <w:sz w:val="24"/>
                <w:szCs w:val="24"/>
              </w:rPr>
            </w:pPr>
          </w:p>
          <w:p w:rsidR="002B550D" w:rsidRPr="002B550D" w:rsidRDefault="002B550D" w:rsidP="002B550D">
            <w:pPr>
              <w:ind w:firstLineChars="1950" w:firstLine="4680"/>
              <w:rPr>
                <w:sz w:val="24"/>
                <w:szCs w:val="24"/>
              </w:rPr>
            </w:pPr>
            <w:r w:rsidRPr="002B550D">
              <w:rPr>
                <w:rFonts w:hint="eastAsia"/>
                <w:sz w:val="24"/>
                <w:szCs w:val="24"/>
              </w:rPr>
              <w:t>年</w:t>
            </w:r>
            <w:r w:rsidRPr="002B550D">
              <w:rPr>
                <w:sz w:val="24"/>
                <w:szCs w:val="24"/>
              </w:rPr>
              <w:t xml:space="preserve">   </w:t>
            </w:r>
            <w:r w:rsidRPr="002B550D">
              <w:rPr>
                <w:rFonts w:hint="eastAsia"/>
                <w:sz w:val="24"/>
                <w:szCs w:val="24"/>
              </w:rPr>
              <w:t>月</w:t>
            </w:r>
            <w:r w:rsidRPr="002B550D">
              <w:rPr>
                <w:sz w:val="24"/>
                <w:szCs w:val="24"/>
              </w:rPr>
              <w:t xml:space="preserve">   </w:t>
            </w:r>
            <w:r w:rsidRPr="002B550D">
              <w:rPr>
                <w:rFonts w:hint="eastAsia"/>
                <w:sz w:val="24"/>
                <w:szCs w:val="24"/>
              </w:rPr>
              <w:t>日</w:t>
            </w:r>
          </w:p>
        </w:tc>
      </w:tr>
    </w:tbl>
    <w:p w:rsidR="00532157" w:rsidRDefault="00532157">
      <w:pPr>
        <w:spacing w:line="360" w:lineRule="auto"/>
        <w:jc w:val="center"/>
        <w:rPr>
          <w:rFonts w:eastAsia="黑体"/>
          <w:sz w:val="24"/>
          <w:szCs w:val="24"/>
        </w:rPr>
      </w:pPr>
      <w:r>
        <w:rPr>
          <w:rFonts w:eastAsia="黑体"/>
          <w:sz w:val="24"/>
          <w:szCs w:val="24"/>
        </w:rPr>
        <w:br w:type="page"/>
      </w:r>
    </w:p>
    <w:p w:rsidR="00AC5A48" w:rsidRDefault="00532157">
      <w:pPr>
        <w:spacing w:line="360" w:lineRule="auto"/>
        <w:jc w:val="center"/>
        <w:rPr>
          <w:rFonts w:eastAsia="黑体"/>
          <w:sz w:val="24"/>
          <w:szCs w:val="24"/>
        </w:rPr>
      </w:pPr>
      <w:r>
        <w:rPr>
          <w:rFonts w:eastAsia="黑体"/>
          <w:sz w:val="24"/>
          <w:szCs w:val="24"/>
        </w:rPr>
        <w:lastRenderedPageBreak/>
        <w:t>附录</w:t>
      </w:r>
      <w:r>
        <w:rPr>
          <w:rFonts w:eastAsia="黑体" w:hint="eastAsia"/>
          <w:sz w:val="24"/>
          <w:szCs w:val="24"/>
        </w:rPr>
        <w:t>B</w:t>
      </w:r>
    </w:p>
    <w:p w:rsidR="00AC5A48" w:rsidRDefault="00532157">
      <w:pPr>
        <w:spacing w:line="360" w:lineRule="auto"/>
        <w:jc w:val="center"/>
        <w:rPr>
          <w:rFonts w:eastAsia="黑体"/>
          <w:sz w:val="24"/>
          <w:szCs w:val="24"/>
        </w:rPr>
      </w:pPr>
      <w:r>
        <w:rPr>
          <w:rFonts w:eastAsia="黑体"/>
          <w:sz w:val="24"/>
          <w:szCs w:val="24"/>
        </w:rPr>
        <w:t>（</w:t>
      </w:r>
      <w:r>
        <w:rPr>
          <w:rFonts w:eastAsia="黑体" w:hint="eastAsia"/>
          <w:sz w:val="24"/>
          <w:szCs w:val="24"/>
        </w:rPr>
        <w:t>规范性</w:t>
      </w:r>
      <w:r>
        <w:rPr>
          <w:rFonts w:eastAsia="黑体"/>
          <w:sz w:val="24"/>
          <w:szCs w:val="24"/>
        </w:rPr>
        <w:t>）</w:t>
      </w:r>
    </w:p>
    <w:p w:rsidR="00AC5A48" w:rsidRDefault="00532157">
      <w:pPr>
        <w:spacing w:line="360" w:lineRule="auto"/>
        <w:jc w:val="center"/>
        <w:rPr>
          <w:rFonts w:eastAsia="黑体"/>
          <w:sz w:val="24"/>
          <w:szCs w:val="24"/>
        </w:rPr>
      </w:pPr>
      <w:r>
        <w:rPr>
          <w:rFonts w:eastAsia="黑体" w:hint="eastAsia"/>
          <w:sz w:val="24"/>
          <w:szCs w:val="24"/>
        </w:rPr>
        <w:t>《计量技术委员会委员项目审查表》格式</w:t>
      </w:r>
    </w:p>
    <w:p w:rsidR="007B4DA2" w:rsidRPr="003119B8" w:rsidRDefault="007B4DA2" w:rsidP="00C21B57">
      <w:pPr>
        <w:spacing w:before="240" w:line="360" w:lineRule="auto"/>
        <w:jc w:val="center"/>
        <w:rPr>
          <w:rFonts w:asciiTheme="minorEastAsia" w:eastAsiaTheme="minorEastAsia" w:hAnsiTheme="minorEastAsia"/>
          <w:b/>
          <w:sz w:val="44"/>
          <w:szCs w:val="44"/>
        </w:rPr>
      </w:pPr>
      <w:r w:rsidRPr="003119B8">
        <w:rPr>
          <w:rFonts w:asciiTheme="minorEastAsia" w:eastAsiaTheme="minorEastAsia" w:hAnsiTheme="minorEastAsia" w:hint="eastAsia"/>
          <w:b/>
          <w:sz w:val="44"/>
          <w:szCs w:val="44"/>
        </w:rPr>
        <w:t>计量技术委员会委员项目审查表</w:t>
      </w:r>
    </w:p>
    <w:p w:rsidR="007B4DA2" w:rsidRPr="007B4DA2" w:rsidRDefault="009F4DB4" w:rsidP="007B4DA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技术委员会</w:t>
      </w:r>
      <w:r w:rsidR="007B4DA2" w:rsidRPr="007B4DA2">
        <w:rPr>
          <w:rFonts w:asciiTheme="minorEastAsia" w:eastAsiaTheme="minorEastAsia" w:hAnsiTheme="minorEastAsia" w:hint="eastAsia"/>
          <w:sz w:val="24"/>
          <w:szCs w:val="24"/>
        </w:rPr>
        <w:t>：</w:t>
      </w:r>
      <w:r w:rsidR="00C21B57">
        <w:rPr>
          <w:rFonts w:asciiTheme="minorEastAsia" w:eastAsiaTheme="minorEastAsia" w:hAnsiTheme="minorEastAsia" w:hint="eastAsia"/>
          <w:sz w:val="24"/>
          <w:szCs w:val="24"/>
        </w:rPr>
        <w:t xml:space="preserve">                                审查日期：     年   月   日</w:t>
      </w:r>
    </w:p>
    <w:tbl>
      <w:tblPr>
        <w:tblStyle w:val="af5"/>
        <w:tblW w:w="8582" w:type="dxa"/>
        <w:tblLayout w:type="fixed"/>
        <w:tblLook w:val="04A0"/>
      </w:tblPr>
      <w:tblGrid>
        <w:gridCol w:w="1965"/>
        <w:gridCol w:w="1262"/>
        <w:gridCol w:w="5355"/>
      </w:tblGrid>
      <w:tr w:rsidR="007B4DA2" w:rsidRPr="00223F06" w:rsidTr="007B4DA2">
        <w:trPr>
          <w:trHeight w:val="494"/>
        </w:trPr>
        <w:tc>
          <w:tcPr>
            <w:tcW w:w="1965" w:type="dxa"/>
            <w:vAlign w:val="center"/>
          </w:tcPr>
          <w:p w:rsidR="007B4DA2" w:rsidRPr="00223F06" w:rsidRDefault="007B4DA2" w:rsidP="00223F06">
            <w:pPr>
              <w:jc w:val="center"/>
              <w:rPr>
                <w:rFonts w:asciiTheme="minorEastAsia" w:eastAsiaTheme="minorEastAsia" w:hAnsiTheme="minorEastAsia"/>
                <w:sz w:val="24"/>
                <w:szCs w:val="24"/>
              </w:rPr>
            </w:pPr>
            <w:r w:rsidRPr="00223F06">
              <w:rPr>
                <w:rFonts w:asciiTheme="minorEastAsia" w:eastAsiaTheme="minorEastAsia" w:hAnsiTheme="minorEastAsia" w:hint="eastAsia"/>
                <w:sz w:val="24"/>
                <w:szCs w:val="24"/>
              </w:rPr>
              <w:t>申报项目名称</w:t>
            </w:r>
          </w:p>
        </w:tc>
        <w:tc>
          <w:tcPr>
            <w:tcW w:w="6617" w:type="dxa"/>
            <w:gridSpan w:val="2"/>
            <w:vAlign w:val="center"/>
          </w:tcPr>
          <w:p w:rsidR="007B4DA2" w:rsidRPr="00223F06" w:rsidRDefault="007B4DA2" w:rsidP="00223F06">
            <w:pPr>
              <w:jc w:val="center"/>
              <w:rPr>
                <w:rFonts w:asciiTheme="minorEastAsia" w:eastAsiaTheme="minorEastAsia" w:hAnsiTheme="minorEastAsia"/>
                <w:sz w:val="24"/>
                <w:szCs w:val="24"/>
              </w:rPr>
            </w:pPr>
          </w:p>
        </w:tc>
      </w:tr>
      <w:tr w:rsidR="00283CCC" w:rsidRPr="00223F06" w:rsidTr="007B4DA2">
        <w:trPr>
          <w:trHeight w:val="494"/>
        </w:trPr>
        <w:tc>
          <w:tcPr>
            <w:tcW w:w="1965" w:type="dxa"/>
            <w:vAlign w:val="center"/>
          </w:tcPr>
          <w:p w:rsidR="00283CCC" w:rsidRPr="00223F06" w:rsidRDefault="00283CCC" w:rsidP="00223F06">
            <w:pPr>
              <w:jc w:val="center"/>
              <w:rPr>
                <w:rFonts w:asciiTheme="minorEastAsia" w:eastAsiaTheme="minorEastAsia" w:hAnsiTheme="minorEastAsia"/>
                <w:sz w:val="24"/>
                <w:szCs w:val="24"/>
              </w:rPr>
            </w:pPr>
            <w:r w:rsidRPr="00223F06">
              <w:rPr>
                <w:rFonts w:asciiTheme="minorEastAsia" w:eastAsiaTheme="minorEastAsia" w:hAnsiTheme="minorEastAsia" w:hint="eastAsia"/>
                <w:sz w:val="24"/>
                <w:szCs w:val="24"/>
              </w:rPr>
              <w:t>制修订类型</w:t>
            </w:r>
          </w:p>
        </w:tc>
        <w:tc>
          <w:tcPr>
            <w:tcW w:w="6617" w:type="dxa"/>
            <w:gridSpan w:val="2"/>
            <w:vAlign w:val="center"/>
          </w:tcPr>
          <w:p w:rsidR="00283CCC" w:rsidRPr="00223F06" w:rsidRDefault="00283CCC" w:rsidP="00223F06">
            <w:pPr>
              <w:jc w:val="center"/>
              <w:rPr>
                <w:rFonts w:asciiTheme="minorEastAsia" w:eastAsiaTheme="minorEastAsia" w:hAnsiTheme="minorEastAsia"/>
                <w:sz w:val="24"/>
                <w:szCs w:val="24"/>
              </w:rPr>
            </w:pPr>
            <w:r w:rsidRPr="00223F06">
              <w:rPr>
                <w:rFonts w:asciiTheme="minorEastAsia" w:eastAsiaTheme="minorEastAsia" w:hAnsiTheme="minorEastAsia" w:hint="eastAsia"/>
                <w:sz w:val="24"/>
                <w:szCs w:val="24"/>
              </w:rPr>
              <w:t>□制定     □修订</w:t>
            </w:r>
          </w:p>
        </w:tc>
      </w:tr>
      <w:tr w:rsidR="007B4DA2" w:rsidRPr="00223F06" w:rsidTr="007B4DA2">
        <w:trPr>
          <w:trHeight w:val="494"/>
        </w:trPr>
        <w:tc>
          <w:tcPr>
            <w:tcW w:w="1965" w:type="dxa"/>
            <w:vAlign w:val="center"/>
          </w:tcPr>
          <w:p w:rsidR="007B4DA2" w:rsidRPr="00223F06" w:rsidRDefault="00124AD5" w:rsidP="00223F06">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申报立项</w:t>
            </w:r>
            <w:r w:rsidR="007B4DA2" w:rsidRPr="00223F06">
              <w:rPr>
                <w:rFonts w:asciiTheme="minorEastAsia" w:eastAsiaTheme="minorEastAsia" w:hAnsiTheme="minorEastAsia" w:hint="eastAsia"/>
                <w:sz w:val="24"/>
                <w:szCs w:val="24"/>
              </w:rPr>
              <w:t>单位</w:t>
            </w:r>
          </w:p>
        </w:tc>
        <w:tc>
          <w:tcPr>
            <w:tcW w:w="6617" w:type="dxa"/>
            <w:gridSpan w:val="2"/>
            <w:vAlign w:val="center"/>
          </w:tcPr>
          <w:p w:rsidR="007B4DA2" w:rsidRPr="00223F06" w:rsidRDefault="007B4DA2" w:rsidP="00223F06">
            <w:pPr>
              <w:jc w:val="center"/>
              <w:rPr>
                <w:rFonts w:asciiTheme="minorEastAsia" w:eastAsiaTheme="minorEastAsia" w:hAnsiTheme="minorEastAsia"/>
                <w:sz w:val="24"/>
                <w:szCs w:val="24"/>
              </w:rPr>
            </w:pPr>
          </w:p>
        </w:tc>
      </w:tr>
      <w:tr w:rsidR="007B4DA2" w:rsidRPr="00223F06" w:rsidTr="007B4DA2">
        <w:trPr>
          <w:trHeight w:val="494"/>
        </w:trPr>
        <w:tc>
          <w:tcPr>
            <w:tcW w:w="1965" w:type="dxa"/>
            <w:vAlign w:val="center"/>
          </w:tcPr>
          <w:p w:rsidR="007B4DA2" w:rsidRPr="00223F06" w:rsidRDefault="00124AD5" w:rsidP="00223F06">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主要</w:t>
            </w:r>
            <w:r w:rsidR="007B4DA2" w:rsidRPr="00223F06">
              <w:rPr>
                <w:rFonts w:asciiTheme="minorEastAsia" w:eastAsiaTheme="minorEastAsia" w:hAnsiTheme="minorEastAsia" w:hint="eastAsia"/>
                <w:sz w:val="24"/>
                <w:szCs w:val="24"/>
              </w:rPr>
              <w:t>起草单位</w:t>
            </w:r>
          </w:p>
        </w:tc>
        <w:tc>
          <w:tcPr>
            <w:tcW w:w="6617" w:type="dxa"/>
            <w:gridSpan w:val="2"/>
            <w:vAlign w:val="center"/>
          </w:tcPr>
          <w:p w:rsidR="007B4DA2" w:rsidRPr="00223F06" w:rsidRDefault="007B4DA2" w:rsidP="00223F06">
            <w:pPr>
              <w:jc w:val="center"/>
              <w:rPr>
                <w:rFonts w:asciiTheme="minorEastAsia" w:eastAsiaTheme="minorEastAsia" w:hAnsiTheme="minorEastAsia"/>
                <w:sz w:val="24"/>
                <w:szCs w:val="24"/>
              </w:rPr>
            </w:pPr>
          </w:p>
        </w:tc>
      </w:tr>
      <w:tr w:rsidR="007B4DA2" w:rsidRPr="00223F06" w:rsidTr="007B4DA2">
        <w:trPr>
          <w:trHeight w:val="494"/>
        </w:trPr>
        <w:tc>
          <w:tcPr>
            <w:tcW w:w="8582" w:type="dxa"/>
            <w:gridSpan w:val="3"/>
            <w:vAlign w:val="center"/>
          </w:tcPr>
          <w:p w:rsidR="007B4DA2" w:rsidRPr="00223F06" w:rsidRDefault="007B4DA2" w:rsidP="00223F06">
            <w:pPr>
              <w:jc w:val="center"/>
              <w:rPr>
                <w:rFonts w:asciiTheme="minorEastAsia" w:eastAsiaTheme="minorEastAsia" w:hAnsiTheme="minorEastAsia"/>
                <w:sz w:val="24"/>
                <w:szCs w:val="24"/>
              </w:rPr>
            </w:pPr>
            <w:r w:rsidRPr="00223F06">
              <w:rPr>
                <w:rFonts w:asciiTheme="minorEastAsia" w:eastAsiaTheme="minorEastAsia" w:hAnsiTheme="minorEastAsia" w:hint="eastAsia"/>
                <w:sz w:val="24"/>
                <w:szCs w:val="24"/>
              </w:rPr>
              <w:t>审查内容</w:t>
            </w:r>
          </w:p>
        </w:tc>
      </w:tr>
      <w:tr w:rsidR="007B4DA2" w:rsidTr="005D6D06">
        <w:trPr>
          <w:trHeight w:val="472"/>
        </w:trPr>
        <w:tc>
          <w:tcPr>
            <w:tcW w:w="3227" w:type="dxa"/>
            <w:gridSpan w:val="2"/>
            <w:vAlign w:val="center"/>
          </w:tcPr>
          <w:p w:rsidR="007B4DA2" w:rsidRPr="00024ACC" w:rsidRDefault="002B550D" w:rsidP="005D6D06">
            <w:pPr>
              <w:rPr>
                <w:rFonts w:eastAsiaTheme="majorEastAsia"/>
                <w:sz w:val="24"/>
                <w:szCs w:val="24"/>
              </w:rPr>
            </w:pPr>
            <w:r w:rsidRPr="002B550D">
              <w:rPr>
                <w:rFonts w:eastAsiaTheme="majorEastAsia"/>
                <w:sz w:val="24"/>
                <w:szCs w:val="24"/>
              </w:rPr>
              <w:t>1.</w:t>
            </w:r>
            <w:r w:rsidRPr="002B550D">
              <w:rPr>
                <w:rFonts w:hint="eastAsia"/>
                <w:sz w:val="24"/>
                <w:szCs w:val="24"/>
              </w:rPr>
              <w:t>原国家计量技术规范的复查和评价结果</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283CCC">
              <w:rPr>
                <w:rFonts w:asciiTheme="majorEastAsia" w:eastAsiaTheme="majorEastAsia" w:hAnsiTheme="majorEastAsia" w:hint="eastAsia"/>
                <w:sz w:val="24"/>
                <w:szCs w:val="24"/>
              </w:rPr>
              <w:t xml:space="preserve">首次制定 </w:t>
            </w:r>
            <w:r>
              <w:rPr>
                <w:rFonts w:asciiTheme="majorEastAsia" w:eastAsiaTheme="majorEastAsia" w:hAnsiTheme="majorEastAsia" w:hint="eastAsia"/>
                <w:sz w:val="24"/>
                <w:szCs w:val="24"/>
              </w:rPr>
              <w:t xml:space="preserve"> □</w:t>
            </w:r>
            <w:r w:rsidR="00283CCC">
              <w:rPr>
                <w:rFonts w:asciiTheme="majorEastAsia" w:eastAsiaTheme="majorEastAsia" w:hAnsiTheme="majorEastAsia" w:hint="eastAsia"/>
                <w:sz w:val="24"/>
                <w:szCs w:val="24"/>
              </w:rPr>
              <w:t>建议修订</w:t>
            </w:r>
            <w:r w:rsidR="00E56358">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w:t>
            </w:r>
            <w:r w:rsidR="00283CCC">
              <w:rPr>
                <w:rFonts w:asciiTheme="majorEastAsia" w:eastAsiaTheme="majorEastAsia" w:hAnsiTheme="majorEastAsia" w:hint="eastAsia"/>
                <w:sz w:val="24"/>
                <w:szCs w:val="24"/>
              </w:rPr>
              <w:t>无复查和评价结果</w:t>
            </w:r>
          </w:p>
        </w:tc>
      </w:tr>
      <w:tr w:rsidR="007B4DA2" w:rsidTr="005D6D06">
        <w:trPr>
          <w:trHeight w:val="494"/>
        </w:trPr>
        <w:tc>
          <w:tcPr>
            <w:tcW w:w="3227" w:type="dxa"/>
            <w:gridSpan w:val="2"/>
            <w:vAlign w:val="center"/>
          </w:tcPr>
          <w:p w:rsidR="00914939" w:rsidRDefault="002B550D">
            <w:pPr>
              <w:spacing w:line="360" w:lineRule="auto"/>
              <w:rPr>
                <w:rFonts w:eastAsiaTheme="majorEastAsia"/>
                <w:sz w:val="24"/>
                <w:szCs w:val="24"/>
              </w:rPr>
            </w:pPr>
            <w:r w:rsidRPr="002B550D">
              <w:rPr>
                <w:rFonts w:eastAsiaTheme="majorEastAsia"/>
                <w:sz w:val="24"/>
                <w:szCs w:val="24"/>
              </w:rPr>
              <w:t>2.</w:t>
            </w:r>
            <w:r w:rsidRPr="002B550D">
              <w:rPr>
                <w:rFonts w:eastAsiaTheme="majorEastAsia" w:hAnsiTheme="majorEastAsia" w:hint="eastAsia"/>
                <w:sz w:val="24"/>
                <w:szCs w:val="24"/>
              </w:rPr>
              <w:t>必要性</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94"/>
        </w:trPr>
        <w:tc>
          <w:tcPr>
            <w:tcW w:w="3227" w:type="dxa"/>
            <w:gridSpan w:val="2"/>
            <w:vAlign w:val="center"/>
          </w:tcPr>
          <w:p w:rsidR="00914939" w:rsidRDefault="002B550D">
            <w:pPr>
              <w:spacing w:line="360" w:lineRule="auto"/>
              <w:rPr>
                <w:rFonts w:eastAsiaTheme="majorEastAsia"/>
                <w:sz w:val="24"/>
                <w:szCs w:val="24"/>
              </w:rPr>
            </w:pPr>
            <w:r w:rsidRPr="002B550D">
              <w:rPr>
                <w:rFonts w:eastAsiaTheme="majorEastAsia"/>
                <w:sz w:val="24"/>
                <w:szCs w:val="24"/>
              </w:rPr>
              <w:t>3.</w:t>
            </w:r>
            <w:r w:rsidRPr="002B550D">
              <w:rPr>
                <w:rFonts w:hint="eastAsia"/>
                <w:sz w:val="24"/>
                <w:szCs w:val="24"/>
              </w:rPr>
              <w:t>适用范围</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94"/>
        </w:trPr>
        <w:tc>
          <w:tcPr>
            <w:tcW w:w="3227" w:type="dxa"/>
            <w:gridSpan w:val="2"/>
            <w:vAlign w:val="center"/>
          </w:tcPr>
          <w:p w:rsidR="00914939" w:rsidRDefault="002B550D">
            <w:pPr>
              <w:spacing w:line="360" w:lineRule="auto"/>
              <w:rPr>
                <w:rFonts w:eastAsiaTheme="majorEastAsia"/>
                <w:sz w:val="24"/>
                <w:szCs w:val="24"/>
              </w:rPr>
            </w:pPr>
            <w:r w:rsidRPr="002B550D">
              <w:rPr>
                <w:rFonts w:eastAsiaTheme="majorEastAsia"/>
                <w:sz w:val="24"/>
                <w:szCs w:val="24"/>
              </w:rPr>
              <w:t>4.</w:t>
            </w:r>
            <w:r w:rsidRPr="002B550D">
              <w:rPr>
                <w:rFonts w:eastAsiaTheme="majorEastAsia" w:hAnsiTheme="majorEastAsia" w:hint="eastAsia"/>
                <w:sz w:val="24"/>
                <w:szCs w:val="24"/>
              </w:rPr>
              <w:t>技术可行性</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94"/>
        </w:trPr>
        <w:tc>
          <w:tcPr>
            <w:tcW w:w="3227" w:type="dxa"/>
            <w:gridSpan w:val="2"/>
            <w:vAlign w:val="center"/>
          </w:tcPr>
          <w:p w:rsidR="007B4DA2" w:rsidRPr="00024ACC" w:rsidRDefault="002B550D" w:rsidP="005D6D06">
            <w:pPr>
              <w:rPr>
                <w:rFonts w:eastAsiaTheme="majorEastAsia"/>
                <w:sz w:val="24"/>
                <w:szCs w:val="24"/>
              </w:rPr>
            </w:pPr>
            <w:r w:rsidRPr="002B550D">
              <w:rPr>
                <w:sz w:val="24"/>
                <w:szCs w:val="24"/>
              </w:rPr>
              <w:t>5.</w:t>
            </w:r>
            <w:r w:rsidRPr="002B550D">
              <w:rPr>
                <w:rFonts w:hint="eastAsia"/>
                <w:sz w:val="24"/>
                <w:szCs w:val="24"/>
              </w:rPr>
              <w:t>采用国际计量规范或国际标准</w:t>
            </w:r>
          </w:p>
        </w:tc>
        <w:tc>
          <w:tcPr>
            <w:tcW w:w="5355" w:type="dxa"/>
            <w:vAlign w:val="center"/>
          </w:tcPr>
          <w:p w:rsidR="007B4DA2" w:rsidRPr="007B4DA2" w:rsidRDefault="007B4DA2" w:rsidP="00673B09">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283CCC">
              <w:rPr>
                <w:rFonts w:asciiTheme="majorEastAsia" w:eastAsiaTheme="majorEastAsia" w:hAnsiTheme="majorEastAsia" w:hint="eastAsia"/>
                <w:sz w:val="24"/>
                <w:szCs w:val="24"/>
              </w:rPr>
              <w:t>采用</w:t>
            </w:r>
            <w:r>
              <w:rPr>
                <w:rFonts w:asciiTheme="majorEastAsia" w:eastAsiaTheme="majorEastAsia" w:hAnsiTheme="majorEastAsia" w:hint="eastAsia"/>
                <w:sz w:val="24"/>
                <w:szCs w:val="24"/>
              </w:rPr>
              <w:t xml:space="preserve"> □</w:t>
            </w:r>
            <w:r w:rsidR="00283CCC">
              <w:rPr>
                <w:rFonts w:asciiTheme="majorEastAsia" w:eastAsiaTheme="majorEastAsia" w:hAnsiTheme="majorEastAsia" w:hint="eastAsia"/>
                <w:sz w:val="24"/>
                <w:szCs w:val="24"/>
              </w:rPr>
              <w:t>未采用</w:t>
            </w:r>
            <w:r w:rsidR="00673B09">
              <w:rPr>
                <w:rFonts w:asciiTheme="majorEastAsia" w:eastAsiaTheme="majorEastAsia" w:hAnsiTheme="majorEastAsia" w:hint="eastAsia"/>
                <w:sz w:val="24"/>
                <w:szCs w:val="24"/>
              </w:rPr>
              <w:t>，有对应文件</w:t>
            </w:r>
            <w:r>
              <w:rPr>
                <w:rFonts w:asciiTheme="majorEastAsia" w:eastAsiaTheme="majorEastAsia" w:hAnsiTheme="majorEastAsia" w:hint="eastAsia"/>
                <w:sz w:val="24"/>
                <w:szCs w:val="24"/>
              </w:rPr>
              <w:t xml:space="preserve"> □</w:t>
            </w:r>
            <w:r w:rsidR="00283CCC">
              <w:rPr>
                <w:rFonts w:asciiTheme="majorEastAsia" w:eastAsiaTheme="majorEastAsia" w:hAnsiTheme="majorEastAsia" w:hint="eastAsia"/>
                <w:sz w:val="24"/>
                <w:szCs w:val="24"/>
              </w:rPr>
              <w:t>尚无</w:t>
            </w:r>
            <w:r w:rsidR="00673B09">
              <w:rPr>
                <w:rFonts w:asciiTheme="majorEastAsia" w:eastAsiaTheme="majorEastAsia" w:hAnsiTheme="majorEastAsia" w:hint="eastAsia"/>
                <w:sz w:val="24"/>
                <w:szCs w:val="24"/>
              </w:rPr>
              <w:t>对应</w:t>
            </w:r>
            <w:r w:rsidR="00283CCC">
              <w:rPr>
                <w:rFonts w:asciiTheme="majorEastAsia" w:eastAsiaTheme="majorEastAsia" w:hAnsiTheme="majorEastAsia" w:hint="eastAsia"/>
                <w:sz w:val="24"/>
                <w:szCs w:val="24"/>
              </w:rPr>
              <w:t>文件</w:t>
            </w:r>
          </w:p>
        </w:tc>
      </w:tr>
      <w:tr w:rsidR="007B4DA2" w:rsidTr="005D6D06">
        <w:trPr>
          <w:trHeight w:val="494"/>
        </w:trPr>
        <w:tc>
          <w:tcPr>
            <w:tcW w:w="3227" w:type="dxa"/>
            <w:gridSpan w:val="2"/>
            <w:vAlign w:val="center"/>
          </w:tcPr>
          <w:p w:rsidR="00914939" w:rsidRDefault="002B550D">
            <w:pPr>
              <w:spacing w:line="360" w:lineRule="auto"/>
              <w:rPr>
                <w:rFonts w:eastAsiaTheme="majorEastAsia"/>
                <w:sz w:val="24"/>
                <w:szCs w:val="24"/>
              </w:rPr>
            </w:pPr>
            <w:r w:rsidRPr="002B550D">
              <w:rPr>
                <w:rFonts w:eastAsiaTheme="majorEastAsia"/>
                <w:sz w:val="24"/>
                <w:szCs w:val="24"/>
              </w:rPr>
              <w:t>6.</w:t>
            </w:r>
            <w:r w:rsidRPr="002B550D">
              <w:rPr>
                <w:rFonts w:hint="eastAsia"/>
                <w:sz w:val="24"/>
                <w:szCs w:val="24"/>
              </w:rPr>
              <w:t>规范制修订的技术基础</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72"/>
        </w:trPr>
        <w:tc>
          <w:tcPr>
            <w:tcW w:w="3227" w:type="dxa"/>
            <w:gridSpan w:val="2"/>
            <w:vAlign w:val="center"/>
          </w:tcPr>
          <w:p w:rsidR="00914939" w:rsidRDefault="002B550D">
            <w:pPr>
              <w:spacing w:line="360" w:lineRule="auto"/>
              <w:rPr>
                <w:rFonts w:eastAsiaTheme="majorEastAsia"/>
                <w:sz w:val="24"/>
                <w:szCs w:val="24"/>
              </w:rPr>
            </w:pPr>
            <w:r w:rsidRPr="002B550D">
              <w:rPr>
                <w:rFonts w:eastAsiaTheme="majorEastAsia"/>
                <w:sz w:val="24"/>
                <w:szCs w:val="24"/>
              </w:rPr>
              <w:t>7.</w:t>
            </w:r>
            <w:r w:rsidRPr="002B550D">
              <w:rPr>
                <w:rFonts w:hint="eastAsia"/>
                <w:sz w:val="24"/>
                <w:szCs w:val="24"/>
              </w:rPr>
              <w:t>完成后的预期作用和效果</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94"/>
        </w:trPr>
        <w:tc>
          <w:tcPr>
            <w:tcW w:w="3227" w:type="dxa"/>
            <w:gridSpan w:val="2"/>
            <w:vAlign w:val="center"/>
          </w:tcPr>
          <w:p w:rsidR="00914939" w:rsidRDefault="002B550D">
            <w:pPr>
              <w:rPr>
                <w:rFonts w:eastAsiaTheme="majorEastAsia"/>
                <w:sz w:val="24"/>
                <w:szCs w:val="24"/>
              </w:rPr>
            </w:pPr>
            <w:r w:rsidRPr="002B550D">
              <w:rPr>
                <w:sz w:val="24"/>
                <w:szCs w:val="24"/>
              </w:rPr>
              <w:t xml:space="preserve">8. </w:t>
            </w:r>
            <w:r w:rsidR="009F4DB4">
              <w:rPr>
                <w:rFonts w:hint="eastAsia"/>
                <w:sz w:val="24"/>
                <w:szCs w:val="24"/>
              </w:rPr>
              <w:t>与现有</w:t>
            </w:r>
            <w:r w:rsidRPr="002B550D">
              <w:rPr>
                <w:rFonts w:hint="eastAsia"/>
                <w:sz w:val="24"/>
                <w:szCs w:val="24"/>
              </w:rPr>
              <w:t>法律法规、政策和规范的协调性</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94"/>
        </w:trPr>
        <w:tc>
          <w:tcPr>
            <w:tcW w:w="3227" w:type="dxa"/>
            <w:gridSpan w:val="2"/>
            <w:vAlign w:val="center"/>
          </w:tcPr>
          <w:p w:rsidR="00914939" w:rsidRDefault="002B550D">
            <w:pPr>
              <w:rPr>
                <w:rFonts w:eastAsiaTheme="majorEastAsia"/>
                <w:sz w:val="24"/>
                <w:szCs w:val="24"/>
              </w:rPr>
            </w:pPr>
            <w:r w:rsidRPr="002B550D">
              <w:rPr>
                <w:sz w:val="24"/>
                <w:szCs w:val="24"/>
              </w:rPr>
              <w:t>9.</w:t>
            </w:r>
            <w:r w:rsidRPr="002B550D">
              <w:rPr>
                <w:rFonts w:hint="eastAsia"/>
                <w:sz w:val="24"/>
                <w:szCs w:val="24"/>
              </w:rPr>
              <w:t>时间安排合理性</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Tr="005D6D06">
        <w:trPr>
          <w:trHeight w:val="494"/>
        </w:trPr>
        <w:tc>
          <w:tcPr>
            <w:tcW w:w="3227" w:type="dxa"/>
            <w:gridSpan w:val="2"/>
            <w:vAlign w:val="center"/>
          </w:tcPr>
          <w:p w:rsidR="007B4DA2" w:rsidRPr="00024ACC" w:rsidRDefault="002B550D" w:rsidP="005D6D06">
            <w:pPr>
              <w:spacing w:line="360" w:lineRule="auto"/>
              <w:rPr>
                <w:rFonts w:eastAsiaTheme="majorEastAsia"/>
                <w:sz w:val="24"/>
                <w:szCs w:val="24"/>
              </w:rPr>
            </w:pPr>
            <w:r w:rsidRPr="002B550D">
              <w:rPr>
                <w:rFonts w:eastAsiaTheme="majorEastAsia"/>
                <w:sz w:val="24"/>
                <w:szCs w:val="24"/>
              </w:rPr>
              <w:t>10.</w:t>
            </w:r>
            <w:r w:rsidRPr="002B550D">
              <w:rPr>
                <w:rFonts w:hint="eastAsia"/>
                <w:sz w:val="24"/>
                <w:szCs w:val="24"/>
              </w:rPr>
              <w:t>经费预算的合理性</w:t>
            </w:r>
          </w:p>
        </w:tc>
        <w:tc>
          <w:tcPr>
            <w:tcW w:w="5355" w:type="dxa"/>
            <w:vAlign w:val="center"/>
          </w:tcPr>
          <w:p w:rsidR="007B4DA2" w:rsidRP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□非常好 □较好 □一般 □较差 □非常差</w:t>
            </w:r>
          </w:p>
        </w:tc>
      </w:tr>
      <w:tr w:rsidR="007B4DA2" w:rsidRPr="00223F06" w:rsidTr="005D6D06">
        <w:trPr>
          <w:trHeight w:val="515"/>
        </w:trPr>
        <w:tc>
          <w:tcPr>
            <w:tcW w:w="8582" w:type="dxa"/>
            <w:gridSpan w:val="3"/>
            <w:vAlign w:val="center"/>
          </w:tcPr>
          <w:p w:rsidR="007B4DA2" w:rsidRPr="00223F06" w:rsidRDefault="007B4DA2" w:rsidP="00223F06">
            <w:pPr>
              <w:rPr>
                <w:rFonts w:asciiTheme="minorEastAsia" w:eastAsiaTheme="minorEastAsia" w:hAnsiTheme="minorEastAsia"/>
                <w:sz w:val="24"/>
                <w:szCs w:val="24"/>
              </w:rPr>
            </w:pPr>
            <w:r w:rsidRPr="00223F06">
              <w:rPr>
                <w:rFonts w:asciiTheme="minorEastAsia" w:eastAsiaTheme="minorEastAsia" w:hAnsiTheme="minorEastAsia" w:hint="eastAsia"/>
                <w:sz w:val="24"/>
                <w:szCs w:val="24"/>
              </w:rPr>
              <w:t>项目审查意见：              □</w:t>
            </w:r>
            <w:r w:rsidR="00283CCC" w:rsidRPr="00223F06">
              <w:rPr>
                <w:rFonts w:asciiTheme="minorEastAsia" w:eastAsiaTheme="minorEastAsia" w:hAnsiTheme="minorEastAsia" w:hint="eastAsia"/>
                <w:sz w:val="24"/>
                <w:szCs w:val="24"/>
              </w:rPr>
              <w:t>同意</w:t>
            </w:r>
            <w:r w:rsidRPr="00223F06">
              <w:rPr>
                <w:rFonts w:asciiTheme="minorEastAsia" w:eastAsiaTheme="minorEastAsia" w:hAnsiTheme="minorEastAsia" w:hint="eastAsia"/>
                <w:sz w:val="24"/>
                <w:szCs w:val="24"/>
              </w:rPr>
              <w:t>立项    □不</w:t>
            </w:r>
            <w:r w:rsidR="00283CCC" w:rsidRPr="00223F06">
              <w:rPr>
                <w:rFonts w:asciiTheme="minorEastAsia" w:eastAsiaTheme="minorEastAsia" w:hAnsiTheme="minorEastAsia" w:hint="eastAsia"/>
                <w:sz w:val="24"/>
                <w:szCs w:val="24"/>
              </w:rPr>
              <w:t>同意</w:t>
            </w:r>
            <w:r w:rsidRPr="00223F06">
              <w:rPr>
                <w:rFonts w:asciiTheme="minorEastAsia" w:eastAsiaTheme="minorEastAsia" w:hAnsiTheme="minorEastAsia" w:hint="eastAsia"/>
                <w:sz w:val="24"/>
                <w:szCs w:val="24"/>
              </w:rPr>
              <w:t>立项</w:t>
            </w:r>
          </w:p>
        </w:tc>
      </w:tr>
      <w:tr w:rsidR="007B4DA2" w:rsidTr="00223F06">
        <w:trPr>
          <w:trHeight w:val="1242"/>
        </w:trPr>
        <w:tc>
          <w:tcPr>
            <w:tcW w:w="8582" w:type="dxa"/>
            <w:gridSpan w:val="3"/>
          </w:tcPr>
          <w:p w:rsidR="007B4DA2" w:rsidRDefault="007B4DA2" w:rsidP="00223F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不</w:t>
            </w:r>
            <w:r w:rsidR="00283CCC">
              <w:rPr>
                <w:rFonts w:asciiTheme="majorEastAsia" w:eastAsiaTheme="majorEastAsia" w:hAnsiTheme="majorEastAsia" w:hint="eastAsia"/>
                <w:sz w:val="24"/>
                <w:szCs w:val="24"/>
              </w:rPr>
              <w:t>同意</w:t>
            </w:r>
            <w:r>
              <w:rPr>
                <w:rFonts w:asciiTheme="majorEastAsia" w:eastAsiaTheme="majorEastAsia" w:hAnsiTheme="majorEastAsia" w:hint="eastAsia"/>
                <w:sz w:val="24"/>
                <w:szCs w:val="24"/>
              </w:rPr>
              <w:t>立项的主要原因：</w:t>
            </w:r>
          </w:p>
          <w:p w:rsidR="007B4DA2" w:rsidRPr="007B4DA2" w:rsidRDefault="007B4DA2" w:rsidP="00223F06">
            <w:pPr>
              <w:spacing w:line="360" w:lineRule="auto"/>
              <w:rPr>
                <w:rFonts w:asciiTheme="majorEastAsia" w:eastAsiaTheme="majorEastAsia" w:hAnsiTheme="majorEastAsia"/>
                <w:sz w:val="24"/>
                <w:szCs w:val="24"/>
              </w:rPr>
            </w:pPr>
          </w:p>
        </w:tc>
      </w:tr>
      <w:tr w:rsidR="007B4DA2" w:rsidTr="005D6D06">
        <w:trPr>
          <w:trHeight w:val="1018"/>
        </w:trPr>
        <w:tc>
          <w:tcPr>
            <w:tcW w:w="8582" w:type="dxa"/>
            <w:gridSpan w:val="3"/>
          </w:tcPr>
          <w:p w:rsidR="007B4DA2" w:rsidRDefault="007B4DA2" w:rsidP="005D6D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其他建议：</w:t>
            </w:r>
          </w:p>
        </w:tc>
      </w:tr>
    </w:tbl>
    <w:p w:rsidR="007B4DA2" w:rsidRDefault="007B4DA2">
      <w:pPr>
        <w:spacing w:line="360" w:lineRule="auto"/>
        <w:jc w:val="center"/>
        <w:rPr>
          <w:rFonts w:eastAsia="黑体"/>
          <w:sz w:val="24"/>
          <w:szCs w:val="24"/>
        </w:rPr>
      </w:pPr>
    </w:p>
    <w:p w:rsidR="00AC5A48" w:rsidRDefault="00532157">
      <w:pPr>
        <w:spacing w:line="360" w:lineRule="auto"/>
        <w:jc w:val="center"/>
        <w:rPr>
          <w:rFonts w:eastAsia="黑体"/>
          <w:sz w:val="24"/>
          <w:szCs w:val="24"/>
        </w:rPr>
      </w:pPr>
      <w:r>
        <w:rPr>
          <w:rFonts w:eastAsia="黑体"/>
          <w:sz w:val="24"/>
          <w:szCs w:val="24"/>
        </w:rPr>
        <w:lastRenderedPageBreak/>
        <w:t>附录</w:t>
      </w:r>
      <w:r>
        <w:rPr>
          <w:rFonts w:eastAsia="黑体" w:hint="eastAsia"/>
          <w:sz w:val="24"/>
          <w:szCs w:val="24"/>
        </w:rPr>
        <w:t>C</w:t>
      </w:r>
    </w:p>
    <w:p w:rsidR="00AC5A48" w:rsidRDefault="00532157">
      <w:pPr>
        <w:spacing w:line="360" w:lineRule="auto"/>
        <w:jc w:val="center"/>
        <w:rPr>
          <w:rFonts w:eastAsia="黑体"/>
          <w:sz w:val="24"/>
          <w:szCs w:val="24"/>
        </w:rPr>
      </w:pPr>
      <w:r>
        <w:rPr>
          <w:rFonts w:eastAsia="黑体"/>
          <w:sz w:val="24"/>
          <w:szCs w:val="24"/>
        </w:rPr>
        <w:t>（</w:t>
      </w:r>
      <w:r>
        <w:rPr>
          <w:rFonts w:eastAsia="黑体" w:hint="eastAsia"/>
          <w:sz w:val="24"/>
          <w:szCs w:val="24"/>
        </w:rPr>
        <w:t>规范性</w:t>
      </w:r>
      <w:r>
        <w:rPr>
          <w:rFonts w:eastAsia="黑体"/>
          <w:sz w:val="24"/>
          <w:szCs w:val="24"/>
        </w:rPr>
        <w:t>）</w:t>
      </w:r>
    </w:p>
    <w:p w:rsidR="00AC5A48" w:rsidRDefault="00532157">
      <w:pPr>
        <w:spacing w:line="360" w:lineRule="auto"/>
        <w:jc w:val="center"/>
        <w:rPr>
          <w:rFonts w:eastAsia="黑体"/>
          <w:sz w:val="24"/>
          <w:szCs w:val="24"/>
        </w:rPr>
      </w:pPr>
      <w:r>
        <w:rPr>
          <w:rFonts w:eastAsia="黑体" w:hint="eastAsia"/>
          <w:sz w:val="24"/>
          <w:szCs w:val="24"/>
        </w:rPr>
        <w:t>《国家计量技术规范</w:t>
      </w:r>
      <w:r w:rsidR="00CA6932">
        <w:rPr>
          <w:rFonts w:eastAsia="黑体" w:hint="eastAsia"/>
          <w:sz w:val="24"/>
          <w:szCs w:val="24"/>
        </w:rPr>
        <w:t>项目</w:t>
      </w:r>
      <w:r>
        <w:rPr>
          <w:rFonts w:eastAsia="黑体" w:hint="eastAsia"/>
          <w:sz w:val="24"/>
          <w:szCs w:val="24"/>
        </w:rPr>
        <w:t>审查记录表》格式</w:t>
      </w:r>
    </w:p>
    <w:p w:rsidR="007B4DA2" w:rsidRPr="003119B8" w:rsidRDefault="00CA6932" w:rsidP="00C21B57">
      <w:pPr>
        <w:spacing w:before="240" w:line="360" w:lineRule="auto"/>
        <w:jc w:val="center"/>
        <w:rPr>
          <w:rFonts w:asciiTheme="minorEastAsia" w:eastAsiaTheme="minorEastAsia" w:hAnsiTheme="minorEastAsia"/>
          <w:b/>
          <w:sz w:val="44"/>
          <w:szCs w:val="44"/>
        </w:rPr>
      </w:pPr>
      <w:r w:rsidRPr="003119B8">
        <w:rPr>
          <w:rFonts w:asciiTheme="minorEastAsia" w:eastAsiaTheme="minorEastAsia" w:hAnsiTheme="minorEastAsia" w:hint="eastAsia"/>
          <w:b/>
          <w:sz w:val="44"/>
          <w:szCs w:val="44"/>
        </w:rPr>
        <w:t>国家计量技术规范项目审查记录表</w:t>
      </w:r>
    </w:p>
    <w:p w:rsidR="00CA6932" w:rsidRDefault="009F4DB4" w:rsidP="00CA6932">
      <w:pPr>
        <w:spacing w:line="360" w:lineRule="auto"/>
        <w:rPr>
          <w:rFonts w:eastAsia="黑体"/>
          <w:sz w:val="24"/>
          <w:szCs w:val="24"/>
        </w:rPr>
      </w:pPr>
      <w:r>
        <w:rPr>
          <w:rFonts w:asciiTheme="minorEastAsia" w:eastAsiaTheme="minorEastAsia" w:hAnsiTheme="minorEastAsia" w:hint="eastAsia"/>
          <w:sz w:val="24"/>
          <w:szCs w:val="24"/>
        </w:rPr>
        <w:t>技术委员会</w:t>
      </w:r>
      <w:r w:rsidRPr="007B4DA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r w:rsidR="00C21B57">
        <w:rPr>
          <w:rFonts w:asciiTheme="minorEastAsia" w:eastAsiaTheme="minorEastAsia" w:hAnsiTheme="minorEastAsia" w:hint="eastAsia"/>
          <w:sz w:val="24"/>
          <w:szCs w:val="24"/>
        </w:rPr>
        <w:t xml:space="preserve">                               审查日期：     年   月   日</w:t>
      </w:r>
    </w:p>
    <w:tbl>
      <w:tblPr>
        <w:tblStyle w:val="af5"/>
        <w:tblW w:w="8582" w:type="dxa"/>
        <w:tblLayout w:type="fixed"/>
        <w:tblLook w:val="04A0"/>
      </w:tblPr>
      <w:tblGrid>
        <w:gridCol w:w="1965"/>
        <w:gridCol w:w="1262"/>
        <w:gridCol w:w="5355"/>
      </w:tblGrid>
      <w:tr w:rsidR="00CA6932" w:rsidRPr="00FC3D69" w:rsidTr="00C21B57">
        <w:trPr>
          <w:trHeight w:val="494"/>
        </w:trPr>
        <w:tc>
          <w:tcPr>
            <w:tcW w:w="1965" w:type="dxa"/>
            <w:vAlign w:val="center"/>
          </w:tcPr>
          <w:p w:rsidR="00CA6932" w:rsidRPr="00FC3D69" w:rsidRDefault="00532157" w:rsidP="00FC3D69">
            <w:pPr>
              <w:jc w:val="center"/>
              <w:rPr>
                <w:rFonts w:asciiTheme="minorEastAsia" w:eastAsiaTheme="minorEastAsia" w:hAnsiTheme="minorEastAsia"/>
                <w:sz w:val="24"/>
                <w:szCs w:val="24"/>
              </w:rPr>
            </w:pPr>
            <w:r w:rsidRPr="00FC3D69">
              <w:rPr>
                <w:rFonts w:asciiTheme="minorEastAsia" w:eastAsiaTheme="minorEastAsia" w:hAnsiTheme="minorEastAsia" w:hint="eastAsia"/>
                <w:sz w:val="24"/>
                <w:szCs w:val="24"/>
              </w:rPr>
              <w:br w:type="page"/>
            </w:r>
            <w:r w:rsidR="00CA6932" w:rsidRPr="00FC3D69">
              <w:rPr>
                <w:rFonts w:asciiTheme="minorEastAsia" w:eastAsiaTheme="minorEastAsia" w:hAnsiTheme="minorEastAsia" w:hint="eastAsia"/>
                <w:sz w:val="24"/>
                <w:szCs w:val="24"/>
              </w:rPr>
              <w:t>申报项目名称</w:t>
            </w:r>
          </w:p>
        </w:tc>
        <w:tc>
          <w:tcPr>
            <w:tcW w:w="6617" w:type="dxa"/>
            <w:gridSpan w:val="2"/>
            <w:vAlign w:val="center"/>
          </w:tcPr>
          <w:p w:rsidR="00CA6932" w:rsidRPr="00FC3D69" w:rsidRDefault="00CA6932" w:rsidP="00FC3D69">
            <w:pPr>
              <w:jc w:val="center"/>
              <w:rPr>
                <w:rFonts w:asciiTheme="minorEastAsia" w:eastAsiaTheme="minorEastAsia" w:hAnsiTheme="minorEastAsia"/>
                <w:sz w:val="24"/>
                <w:szCs w:val="24"/>
              </w:rPr>
            </w:pPr>
          </w:p>
        </w:tc>
      </w:tr>
      <w:tr w:rsidR="00CA6932" w:rsidRPr="00FC3D69" w:rsidTr="00C21B57">
        <w:trPr>
          <w:trHeight w:val="494"/>
        </w:trPr>
        <w:tc>
          <w:tcPr>
            <w:tcW w:w="1965" w:type="dxa"/>
            <w:vAlign w:val="center"/>
          </w:tcPr>
          <w:p w:rsidR="00CA6932" w:rsidRPr="00FC3D69" w:rsidRDefault="00CA6932" w:rsidP="00FC3D69">
            <w:pPr>
              <w:jc w:val="center"/>
              <w:rPr>
                <w:rFonts w:asciiTheme="minorEastAsia" w:eastAsiaTheme="minorEastAsia" w:hAnsiTheme="minorEastAsia"/>
                <w:sz w:val="24"/>
                <w:szCs w:val="24"/>
              </w:rPr>
            </w:pPr>
            <w:r w:rsidRPr="00FC3D69">
              <w:rPr>
                <w:rFonts w:asciiTheme="minorEastAsia" w:eastAsiaTheme="minorEastAsia" w:hAnsiTheme="minorEastAsia" w:hint="eastAsia"/>
                <w:sz w:val="24"/>
                <w:szCs w:val="24"/>
              </w:rPr>
              <w:t>制修订类型</w:t>
            </w:r>
          </w:p>
        </w:tc>
        <w:tc>
          <w:tcPr>
            <w:tcW w:w="6617" w:type="dxa"/>
            <w:gridSpan w:val="2"/>
            <w:vAlign w:val="center"/>
          </w:tcPr>
          <w:p w:rsidR="00CA6932" w:rsidRPr="00FC3D69" w:rsidRDefault="00CA6932" w:rsidP="00FC3D69">
            <w:pPr>
              <w:jc w:val="center"/>
              <w:rPr>
                <w:rFonts w:asciiTheme="minorEastAsia" w:eastAsiaTheme="minorEastAsia" w:hAnsiTheme="minorEastAsia"/>
                <w:sz w:val="24"/>
                <w:szCs w:val="24"/>
              </w:rPr>
            </w:pPr>
            <w:r w:rsidRPr="00FC3D69">
              <w:rPr>
                <w:rFonts w:asciiTheme="minorEastAsia" w:eastAsiaTheme="minorEastAsia" w:hAnsiTheme="minorEastAsia" w:hint="eastAsia"/>
                <w:sz w:val="24"/>
                <w:szCs w:val="24"/>
              </w:rPr>
              <w:t>□制定     □修订</w:t>
            </w:r>
          </w:p>
        </w:tc>
      </w:tr>
      <w:tr w:rsidR="00CA6932" w:rsidRPr="00FC3D69" w:rsidTr="00C21B57">
        <w:trPr>
          <w:trHeight w:val="494"/>
        </w:trPr>
        <w:tc>
          <w:tcPr>
            <w:tcW w:w="1965" w:type="dxa"/>
            <w:vAlign w:val="center"/>
          </w:tcPr>
          <w:p w:rsidR="00CA6932" w:rsidRPr="00FC3D69" w:rsidRDefault="005C4C4E"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申报</w:t>
            </w:r>
            <w:r w:rsidR="00CA6932" w:rsidRPr="00FC3D69">
              <w:rPr>
                <w:rFonts w:asciiTheme="minorEastAsia" w:eastAsiaTheme="minorEastAsia" w:hAnsiTheme="minorEastAsia" w:hint="eastAsia"/>
                <w:sz w:val="24"/>
                <w:szCs w:val="24"/>
              </w:rPr>
              <w:t>单位</w:t>
            </w:r>
          </w:p>
        </w:tc>
        <w:tc>
          <w:tcPr>
            <w:tcW w:w="6617" w:type="dxa"/>
            <w:gridSpan w:val="2"/>
            <w:vAlign w:val="center"/>
          </w:tcPr>
          <w:p w:rsidR="00CA6932" w:rsidRPr="00FC3D69" w:rsidRDefault="00CA6932" w:rsidP="00FC3D69">
            <w:pPr>
              <w:jc w:val="center"/>
              <w:rPr>
                <w:rFonts w:asciiTheme="minorEastAsia" w:eastAsiaTheme="minorEastAsia" w:hAnsiTheme="minorEastAsia"/>
                <w:sz w:val="24"/>
                <w:szCs w:val="24"/>
              </w:rPr>
            </w:pPr>
          </w:p>
        </w:tc>
      </w:tr>
      <w:tr w:rsidR="00CA6932" w:rsidRPr="00FC3D69" w:rsidTr="00C21B57">
        <w:trPr>
          <w:trHeight w:val="494"/>
        </w:trPr>
        <w:tc>
          <w:tcPr>
            <w:tcW w:w="1965" w:type="dxa"/>
            <w:vAlign w:val="center"/>
          </w:tcPr>
          <w:p w:rsidR="00CA6932" w:rsidRPr="00FC3D69" w:rsidRDefault="005C4C4E"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主要</w:t>
            </w:r>
            <w:r w:rsidR="00CA6932" w:rsidRPr="00FC3D69">
              <w:rPr>
                <w:rFonts w:asciiTheme="minorEastAsia" w:eastAsiaTheme="minorEastAsia" w:hAnsiTheme="minorEastAsia" w:hint="eastAsia"/>
                <w:sz w:val="24"/>
                <w:szCs w:val="24"/>
              </w:rPr>
              <w:t>起草单位</w:t>
            </w:r>
          </w:p>
        </w:tc>
        <w:tc>
          <w:tcPr>
            <w:tcW w:w="6617" w:type="dxa"/>
            <w:gridSpan w:val="2"/>
            <w:vAlign w:val="center"/>
          </w:tcPr>
          <w:p w:rsidR="00CA6932" w:rsidRPr="00FC3D69" w:rsidRDefault="00CA6932" w:rsidP="00FC3D69">
            <w:pPr>
              <w:jc w:val="center"/>
              <w:rPr>
                <w:rFonts w:asciiTheme="minorEastAsia" w:eastAsiaTheme="minorEastAsia" w:hAnsiTheme="minorEastAsia"/>
                <w:sz w:val="24"/>
                <w:szCs w:val="24"/>
              </w:rPr>
            </w:pPr>
          </w:p>
        </w:tc>
      </w:tr>
      <w:tr w:rsidR="00CA6932" w:rsidRPr="00223F06" w:rsidTr="00C21B57">
        <w:trPr>
          <w:trHeight w:val="494"/>
        </w:trPr>
        <w:tc>
          <w:tcPr>
            <w:tcW w:w="8582" w:type="dxa"/>
            <w:gridSpan w:val="3"/>
            <w:vAlign w:val="center"/>
          </w:tcPr>
          <w:p w:rsidR="00CA6932" w:rsidRPr="00223F06" w:rsidRDefault="00CA6932" w:rsidP="00223F06">
            <w:pPr>
              <w:jc w:val="center"/>
              <w:rPr>
                <w:rFonts w:asciiTheme="minorEastAsia" w:eastAsiaTheme="minorEastAsia" w:hAnsiTheme="minorEastAsia"/>
                <w:sz w:val="24"/>
                <w:szCs w:val="24"/>
              </w:rPr>
            </w:pPr>
            <w:r w:rsidRPr="00223F06">
              <w:rPr>
                <w:rFonts w:asciiTheme="minorEastAsia" w:eastAsiaTheme="minorEastAsia" w:hAnsiTheme="minorEastAsia" w:hint="eastAsia"/>
                <w:sz w:val="24"/>
                <w:szCs w:val="24"/>
              </w:rPr>
              <w:t>专业计量技术委员会审查意见</w:t>
            </w:r>
          </w:p>
        </w:tc>
      </w:tr>
      <w:tr w:rsidR="00CA6932" w:rsidTr="00E56358">
        <w:trPr>
          <w:trHeight w:val="472"/>
        </w:trPr>
        <w:tc>
          <w:tcPr>
            <w:tcW w:w="3227" w:type="dxa"/>
            <w:gridSpan w:val="2"/>
            <w:vAlign w:val="center"/>
          </w:tcPr>
          <w:p w:rsidR="00CA6932" w:rsidRPr="00024ACC" w:rsidRDefault="002B550D" w:rsidP="00E56358">
            <w:pPr>
              <w:rPr>
                <w:rFonts w:eastAsiaTheme="majorEastAsia"/>
                <w:sz w:val="24"/>
                <w:szCs w:val="24"/>
              </w:rPr>
            </w:pPr>
            <w:r w:rsidRPr="002B550D">
              <w:rPr>
                <w:rFonts w:eastAsiaTheme="majorEastAsia"/>
                <w:sz w:val="24"/>
                <w:szCs w:val="24"/>
              </w:rPr>
              <w:t>1.</w:t>
            </w:r>
            <w:r w:rsidRPr="002B550D">
              <w:rPr>
                <w:rFonts w:hint="eastAsia"/>
                <w:sz w:val="24"/>
                <w:szCs w:val="24"/>
              </w:rPr>
              <w:t>原国家计量技术规范的复查和评价结果</w:t>
            </w:r>
          </w:p>
        </w:tc>
        <w:tc>
          <w:tcPr>
            <w:tcW w:w="5355" w:type="dxa"/>
            <w:vAlign w:val="center"/>
          </w:tcPr>
          <w:p w:rsidR="00CA6932" w:rsidRPr="007B4DA2" w:rsidRDefault="00CA6932"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914939" w:rsidRDefault="002B550D">
            <w:pPr>
              <w:spacing w:line="360" w:lineRule="auto"/>
              <w:rPr>
                <w:rFonts w:eastAsiaTheme="majorEastAsia"/>
                <w:sz w:val="24"/>
                <w:szCs w:val="24"/>
              </w:rPr>
            </w:pPr>
            <w:r w:rsidRPr="002B550D">
              <w:rPr>
                <w:rFonts w:eastAsiaTheme="majorEastAsia"/>
                <w:sz w:val="24"/>
                <w:szCs w:val="24"/>
              </w:rPr>
              <w:t>2.</w:t>
            </w:r>
            <w:r w:rsidRPr="002B550D">
              <w:rPr>
                <w:rFonts w:eastAsiaTheme="majorEastAsia" w:hAnsiTheme="majorEastAsia" w:hint="eastAsia"/>
                <w:sz w:val="24"/>
                <w:szCs w:val="24"/>
              </w:rPr>
              <w:t>必要性</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EC1378" w:rsidRPr="00024ACC" w:rsidRDefault="002B550D" w:rsidP="00E56358">
            <w:pPr>
              <w:spacing w:line="360" w:lineRule="auto"/>
              <w:rPr>
                <w:rFonts w:eastAsiaTheme="majorEastAsia"/>
                <w:sz w:val="24"/>
                <w:szCs w:val="24"/>
              </w:rPr>
            </w:pPr>
            <w:r w:rsidRPr="002B550D">
              <w:rPr>
                <w:rFonts w:eastAsiaTheme="majorEastAsia"/>
                <w:sz w:val="24"/>
                <w:szCs w:val="24"/>
              </w:rPr>
              <w:t>3.</w:t>
            </w:r>
            <w:r w:rsidRPr="002B550D">
              <w:rPr>
                <w:rFonts w:hint="eastAsia"/>
                <w:sz w:val="24"/>
                <w:szCs w:val="24"/>
              </w:rPr>
              <w:t>适用范围</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EC1378" w:rsidRPr="00024ACC" w:rsidRDefault="002B550D" w:rsidP="00E56358">
            <w:pPr>
              <w:spacing w:line="360" w:lineRule="auto"/>
              <w:rPr>
                <w:rFonts w:eastAsiaTheme="majorEastAsia"/>
                <w:sz w:val="24"/>
                <w:szCs w:val="24"/>
              </w:rPr>
            </w:pPr>
            <w:r w:rsidRPr="002B550D">
              <w:rPr>
                <w:rFonts w:eastAsiaTheme="majorEastAsia"/>
                <w:sz w:val="24"/>
                <w:szCs w:val="24"/>
              </w:rPr>
              <w:t>4.</w:t>
            </w:r>
            <w:r w:rsidRPr="002B550D">
              <w:rPr>
                <w:rFonts w:eastAsiaTheme="majorEastAsia" w:hAnsiTheme="majorEastAsia" w:hint="eastAsia"/>
                <w:sz w:val="24"/>
                <w:szCs w:val="24"/>
              </w:rPr>
              <w:t>技术可行性</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EC1378" w:rsidRPr="00024ACC" w:rsidRDefault="002B550D" w:rsidP="00E56358">
            <w:pPr>
              <w:rPr>
                <w:rFonts w:eastAsiaTheme="majorEastAsia"/>
                <w:sz w:val="24"/>
                <w:szCs w:val="24"/>
              </w:rPr>
            </w:pPr>
            <w:r w:rsidRPr="002B550D">
              <w:rPr>
                <w:sz w:val="24"/>
                <w:szCs w:val="24"/>
              </w:rPr>
              <w:t>5.</w:t>
            </w:r>
            <w:r w:rsidRPr="002B550D">
              <w:rPr>
                <w:rFonts w:hint="eastAsia"/>
                <w:sz w:val="24"/>
                <w:szCs w:val="24"/>
              </w:rPr>
              <w:t>采用国际计量规范或国际标准</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EC1378" w:rsidRPr="00024ACC" w:rsidRDefault="002B550D" w:rsidP="00E56358">
            <w:pPr>
              <w:spacing w:line="360" w:lineRule="auto"/>
              <w:rPr>
                <w:rFonts w:eastAsiaTheme="majorEastAsia"/>
                <w:sz w:val="24"/>
                <w:szCs w:val="24"/>
              </w:rPr>
            </w:pPr>
            <w:r w:rsidRPr="002B550D">
              <w:rPr>
                <w:rFonts w:eastAsiaTheme="majorEastAsia"/>
                <w:sz w:val="24"/>
                <w:szCs w:val="24"/>
              </w:rPr>
              <w:t>6.</w:t>
            </w:r>
            <w:r w:rsidRPr="002B550D">
              <w:rPr>
                <w:rFonts w:hint="eastAsia"/>
                <w:sz w:val="24"/>
                <w:szCs w:val="24"/>
              </w:rPr>
              <w:t>规范制修订的技术基础</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72"/>
        </w:trPr>
        <w:tc>
          <w:tcPr>
            <w:tcW w:w="3227" w:type="dxa"/>
            <w:gridSpan w:val="2"/>
            <w:vAlign w:val="center"/>
          </w:tcPr>
          <w:p w:rsidR="00EC1378" w:rsidRPr="00024ACC" w:rsidRDefault="002B550D" w:rsidP="00E56358">
            <w:pPr>
              <w:spacing w:line="360" w:lineRule="auto"/>
              <w:rPr>
                <w:rFonts w:eastAsiaTheme="majorEastAsia"/>
                <w:sz w:val="24"/>
                <w:szCs w:val="24"/>
              </w:rPr>
            </w:pPr>
            <w:r w:rsidRPr="002B550D">
              <w:rPr>
                <w:rFonts w:eastAsiaTheme="majorEastAsia"/>
                <w:sz w:val="24"/>
                <w:szCs w:val="24"/>
              </w:rPr>
              <w:t>7.</w:t>
            </w:r>
            <w:r w:rsidRPr="002B550D">
              <w:rPr>
                <w:rFonts w:hint="eastAsia"/>
                <w:sz w:val="24"/>
                <w:szCs w:val="24"/>
              </w:rPr>
              <w:t>完成后的预期作用和效果</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EC1378" w:rsidRPr="00024ACC" w:rsidRDefault="002B550D" w:rsidP="00E56358">
            <w:pPr>
              <w:rPr>
                <w:rFonts w:eastAsiaTheme="majorEastAsia"/>
                <w:sz w:val="24"/>
                <w:szCs w:val="24"/>
              </w:rPr>
            </w:pPr>
            <w:r w:rsidRPr="002B550D">
              <w:rPr>
                <w:sz w:val="24"/>
                <w:szCs w:val="24"/>
              </w:rPr>
              <w:t xml:space="preserve">8. </w:t>
            </w:r>
            <w:r w:rsidR="009F4DB4">
              <w:rPr>
                <w:rFonts w:hint="eastAsia"/>
                <w:sz w:val="24"/>
                <w:szCs w:val="24"/>
              </w:rPr>
              <w:t>与现有</w:t>
            </w:r>
            <w:r w:rsidRPr="002B550D">
              <w:rPr>
                <w:rFonts w:hint="eastAsia"/>
                <w:sz w:val="24"/>
                <w:szCs w:val="24"/>
              </w:rPr>
              <w:t>法律法规、政策和规范的协调性</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914939" w:rsidRDefault="002B550D">
            <w:pPr>
              <w:rPr>
                <w:rFonts w:eastAsiaTheme="majorEastAsia"/>
                <w:sz w:val="24"/>
                <w:szCs w:val="24"/>
              </w:rPr>
            </w:pPr>
            <w:r w:rsidRPr="002B550D">
              <w:rPr>
                <w:sz w:val="24"/>
                <w:szCs w:val="24"/>
              </w:rPr>
              <w:t>9.</w:t>
            </w:r>
            <w:r w:rsidRPr="002B550D">
              <w:rPr>
                <w:rFonts w:hint="eastAsia"/>
                <w:sz w:val="24"/>
                <w:szCs w:val="24"/>
              </w:rPr>
              <w:t>时间安排合理性</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EC1378" w:rsidTr="00E56358">
        <w:trPr>
          <w:trHeight w:val="494"/>
        </w:trPr>
        <w:tc>
          <w:tcPr>
            <w:tcW w:w="3227" w:type="dxa"/>
            <w:gridSpan w:val="2"/>
            <w:vAlign w:val="center"/>
          </w:tcPr>
          <w:p w:rsidR="00EC1378" w:rsidRPr="00024ACC" w:rsidRDefault="002B550D" w:rsidP="00E56358">
            <w:pPr>
              <w:spacing w:line="360" w:lineRule="auto"/>
              <w:rPr>
                <w:rFonts w:eastAsiaTheme="majorEastAsia"/>
                <w:sz w:val="24"/>
                <w:szCs w:val="24"/>
              </w:rPr>
            </w:pPr>
            <w:r w:rsidRPr="002B550D">
              <w:rPr>
                <w:rFonts w:eastAsiaTheme="majorEastAsia"/>
                <w:sz w:val="24"/>
                <w:szCs w:val="24"/>
              </w:rPr>
              <w:t>10.</w:t>
            </w:r>
            <w:r w:rsidRPr="002B550D">
              <w:rPr>
                <w:rFonts w:hint="eastAsia"/>
                <w:sz w:val="24"/>
                <w:szCs w:val="24"/>
              </w:rPr>
              <w:t>经费预算的合理性</w:t>
            </w:r>
          </w:p>
        </w:tc>
        <w:tc>
          <w:tcPr>
            <w:tcW w:w="5355" w:type="dxa"/>
            <w:vAlign w:val="center"/>
          </w:tcPr>
          <w:p w:rsidR="00EC1378" w:rsidRPr="007B4DA2" w:rsidRDefault="00EC1378" w:rsidP="00C21B57">
            <w:pPr>
              <w:spacing w:line="360" w:lineRule="auto"/>
              <w:rPr>
                <w:rFonts w:asciiTheme="majorEastAsia" w:eastAsiaTheme="majorEastAsia" w:hAnsiTheme="majorEastAsia"/>
                <w:sz w:val="24"/>
                <w:szCs w:val="24"/>
              </w:rPr>
            </w:pPr>
          </w:p>
        </w:tc>
      </w:tr>
      <w:tr w:rsidR="00CA6932" w:rsidTr="00C21B57">
        <w:trPr>
          <w:trHeight w:val="515"/>
        </w:trPr>
        <w:tc>
          <w:tcPr>
            <w:tcW w:w="8582" w:type="dxa"/>
            <w:gridSpan w:val="3"/>
            <w:vAlign w:val="center"/>
          </w:tcPr>
          <w:p w:rsidR="00C21B57" w:rsidRDefault="00CA6932" w:rsidP="00C21B57">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委员会人员</w:t>
            </w:r>
            <w:r w:rsidR="00C21B57">
              <w:rPr>
                <w:rFonts w:asciiTheme="majorEastAsia" w:eastAsiaTheme="majorEastAsia" w:hAnsiTheme="majorEastAsia" w:hint="eastAsia"/>
                <w:sz w:val="24"/>
                <w:szCs w:val="24"/>
              </w:rPr>
              <w:t>实到</w:t>
            </w:r>
            <w:r>
              <w:rPr>
                <w:rFonts w:asciiTheme="majorEastAsia" w:eastAsiaTheme="majorEastAsia" w:hAnsiTheme="majorEastAsia" w:hint="eastAsia"/>
                <w:sz w:val="24"/>
                <w:szCs w:val="24"/>
              </w:rPr>
              <w:t>人数：</w:t>
            </w:r>
            <w:r w:rsidR="00E56358">
              <w:rPr>
                <w:rFonts w:asciiTheme="majorEastAsia" w:eastAsiaTheme="majorEastAsia" w:hAnsiTheme="majorEastAsia" w:hint="eastAsia"/>
                <w:sz w:val="24"/>
                <w:szCs w:val="24"/>
              </w:rPr>
              <w:t xml:space="preserve">       </w:t>
            </w:r>
            <w:r w:rsidR="00C21B57">
              <w:rPr>
                <w:rFonts w:asciiTheme="majorEastAsia" w:eastAsiaTheme="majorEastAsia" w:hAnsiTheme="majorEastAsia" w:hint="eastAsia"/>
                <w:sz w:val="24"/>
                <w:szCs w:val="24"/>
              </w:rPr>
              <w:t>人，其中：</w:t>
            </w:r>
          </w:p>
          <w:p w:rsidR="00C21B57" w:rsidRDefault="00C21B57" w:rsidP="00E56358">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意见为“同意立项”的人数： </w:t>
            </w:r>
            <w:r w:rsidR="00E56358">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人，意见为“不同意立项”的人数：</w:t>
            </w:r>
            <w:r w:rsidR="00E56358">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人     </w:t>
            </w:r>
          </w:p>
        </w:tc>
      </w:tr>
      <w:tr w:rsidR="00CA6932" w:rsidRPr="00FC3D69" w:rsidTr="00C21B57">
        <w:trPr>
          <w:trHeight w:val="515"/>
        </w:trPr>
        <w:tc>
          <w:tcPr>
            <w:tcW w:w="8582" w:type="dxa"/>
            <w:gridSpan w:val="3"/>
            <w:vAlign w:val="center"/>
          </w:tcPr>
          <w:p w:rsidR="00CA6932" w:rsidRPr="00FC3D69" w:rsidRDefault="00CA6932" w:rsidP="00FC3D69">
            <w:pPr>
              <w:rPr>
                <w:rFonts w:asciiTheme="minorEastAsia" w:eastAsiaTheme="minorEastAsia" w:hAnsiTheme="minorEastAsia"/>
                <w:sz w:val="24"/>
                <w:szCs w:val="24"/>
              </w:rPr>
            </w:pPr>
            <w:r w:rsidRPr="00FC3D69">
              <w:rPr>
                <w:rFonts w:asciiTheme="minorEastAsia" w:eastAsiaTheme="minorEastAsia" w:hAnsiTheme="minorEastAsia" w:hint="eastAsia"/>
                <w:sz w:val="24"/>
                <w:szCs w:val="24"/>
              </w:rPr>
              <w:t>项目审查结论 ：                 □同意立项      □不同意立项</w:t>
            </w:r>
          </w:p>
        </w:tc>
      </w:tr>
      <w:tr w:rsidR="00CA6932" w:rsidTr="00C21B57">
        <w:trPr>
          <w:trHeight w:val="960"/>
        </w:trPr>
        <w:tc>
          <w:tcPr>
            <w:tcW w:w="8582" w:type="dxa"/>
            <w:gridSpan w:val="3"/>
            <w:vAlign w:val="center"/>
          </w:tcPr>
          <w:p w:rsidR="00CA6932" w:rsidRDefault="00CA6932" w:rsidP="00C21B57">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不同意立项的主要原因：</w:t>
            </w:r>
          </w:p>
          <w:p w:rsidR="00CA6932" w:rsidRPr="007B4DA2" w:rsidRDefault="00CA6932" w:rsidP="00C21B57">
            <w:pPr>
              <w:spacing w:line="360" w:lineRule="auto"/>
              <w:rPr>
                <w:rFonts w:asciiTheme="majorEastAsia" w:eastAsiaTheme="majorEastAsia" w:hAnsiTheme="majorEastAsia"/>
                <w:sz w:val="24"/>
                <w:szCs w:val="24"/>
              </w:rPr>
            </w:pPr>
          </w:p>
        </w:tc>
      </w:tr>
      <w:tr w:rsidR="00CA6932" w:rsidTr="00223F06">
        <w:trPr>
          <w:trHeight w:val="644"/>
        </w:trPr>
        <w:tc>
          <w:tcPr>
            <w:tcW w:w="8582" w:type="dxa"/>
            <w:gridSpan w:val="3"/>
          </w:tcPr>
          <w:p w:rsidR="00CA6932" w:rsidRDefault="00CA6932" w:rsidP="00223F0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其他建议：</w:t>
            </w:r>
          </w:p>
        </w:tc>
      </w:tr>
    </w:tbl>
    <w:p w:rsidR="00AC5A48" w:rsidRDefault="00532157">
      <w:pPr>
        <w:spacing w:line="360" w:lineRule="auto"/>
        <w:jc w:val="center"/>
        <w:rPr>
          <w:rFonts w:eastAsia="黑体"/>
          <w:sz w:val="24"/>
          <w:szCs w:val="24"/>
        </w:rPr>
      </w:pPr>
      <w:r>
        <w:rPr>
          <w:rFonts w:eastAsia="黑体"/>
          <w:sz w:val="24"/>
          <w:szCs w:val="24"/>
        </w:rPr>
        <w:lastRenderedPageBreak/>
        <w:t>附录</w:t>
      </w:r>
      <w:r>
        <w:rPr>
          <w:rFonts w:eastAsia="黑体" w:hint="eastAsia"/>
          <w:sz w:val="24"/>
          <w:szCs w:val="24"/>
        </w:rPr>
        <w:t>D</w:t>
      </w:r>
    </w:p>
    <w:p w:rsidR="00AC5A48" w:rsidRDefault="00532157">
      <w:pPr>
        <w:spacing w:line="360" w:lineRule="auto"/>
        <w:jc w:val="center"/>
        <w:rPr>
          <w:rFonts w:eastAsia="黑体"/>
          <w:sz w:val="24"/>
          <w:szCs w:val="24"/>
        </w:rPr>
      </w:pPr>
      <w:r>
        <w:rPr>
          <w:rFonts w:eastAsia="黑体"/>
          <w:sz w:val="24"/>
          <w:szCs w:val="24"/>
        </w:rPr>
        <w:t>（</w:t>
      </w:r>
      <w:r>
        <w:rPr>
          <w:rFonts w:eastAsia="黑体" w:hint="eastAsia"/>
          <w:sz w:val="24"/>
          <w:szCs w:val="24"/>
        </w:rPr>
        <w:t>规范性</w:t>
      </w:r>
      <w:r>
        <w:rPr>
          <w:rFonts w:eastAsia="黑体"/>
          <w:sz w:val="24"/>
          <w:szCs w:val="24"/>
        </w:rPr>
        <w:t>）</w:t>
      </w:r>
    </w:p>
    <w:p w:rsidR="00AC5A48" w:rsidRDefault="00532157">
      <w:pPr>
        <w:spacing w:line="360" w:lineRule="auto"/>
        <w:jc w:val="center"/>
        <w:rPr>
          <w:rFonts w:eastAsia="黑体"/>
          <w:sz w:val="24"/>
          <w:szCs w:val="24"/>
        </w:rPr>
      </w:pPr>
      <w:r>
        <w:rPr>
          <w:rFonts w:eastAsia="黑体" w:hint="eastAsia"/>
          <w:sz w:val="24"/>
          <w:szCs w:val="24"/>
        </w:rPr>
        <w:t>《国家计量技术规范拟立项目汇总表》格式</w:t>
      </w:r>
    </w:p>
    <w:p w:rsidR="00AC5A48" w:rsidRDefault="003119B8" w:rsidP="003119B8">
      <w:pPr>
        <w:spacing w:before="240" w:line="360" w:lineRule="auto"/>
        <w:jc w:val="center"/>
        <w:rPr>
          <w:rFonts w:asciiTheme="minorEastAsia" w:eastAsiaTheme="minorEastAsia" w:hAnsiTheme="minorEastAsia"/>
          <w:b/>
          <w:sz w:val="44"/>
          <w:szCs w:val="44"/>
        </w:rPr>
      </w:pPr>
      <w:r w:rsidRPr="003119B8">
        <w:rPr>
          <w:rFonts w:asciiTheme="minorEastAsia" w:eastAsiaTheme="minorEastAsia" w:hAnsiTheme="minorEastAsia" w:hint="eastAsia"/>
          <w:b/>
          <w:sz w:val="44"/>
          <w:szCs w:val="44"/>
        </w:rPr>
        <w:t>国家计量技术规范</w:t>
      </w:r>
      <w:r>
        <w:rPr>
          <w:rFonts w:asciiTheme="minorEastAsia" w:eastAsiaTheme="minorEastAsia" w:hAnsiTheme="minorEastAsia" w:hint="eastAsia"/>
          <w:b/>
          <w:sz w:val="44"/>
          <w:szCs w:val="44"/>
        </w:rPr>
        <w:t>拟立</w:t>
      </w:r>
      <w:r w:rsidRPr="003119B8">
        <w:rPr>
          <w:rFonts w:asciiTheme="minorEastAsia" w:eastAsiaTheme="minorEastAsia" w:hAnsiTheme="minorEastAsia" w:hint="eastAsia"/>
          <w:b/>
          <w:sz w:val="44"/>
          <w:szCs w:val="44"/>
        </w:rPr>
        <w:t>项目</w:t>
      </w:r>
      <w:r>
        <w:rPr>
          <w:rFonts w:asciiTheme="minorEastAsia" w:eastAsiaTheme="minorEastAsia" w:hAnsiTheme="minorEastAsia" w:hint="eastAsia"/>
          <w:b/>
          <w:sz w:val="44"/>
          <w:szCs w:val="44"/>
        </w:rPr>
        <w:t>汇总表</w:t>
      </w:r>
    </w:p>
    <w:p w:rsidR="00FC3D69" w:rsidRPr="00FC3D69" w:rsidRDefault="009F4DB4" w:rsidP="00FC3D69">
      <w:pPr>
        <w:spacing w:before="240" w:line="360" w:lineRule="auto"/>
        <w:rPr>
          <w:rFonts w:eastAsia="黑体"/>
          <w:sz w:val="24"/>
          <w:szCs w:val="24"/>
        </w:rPr>
      </w:pPr>
      <w:r>
        <w:rPr>
          <w:rFonts w:asciiTheme="minorEastAsia" w:eastAsiaTheme="minorEastAsia" w:hAnsiTheme="minorEastAsia" w:hint="eastAsia"/>
          <w:sz w:val="24"/>
          <w:szCs w:val="24"/>
        </w:rPr>
        <w:t>技术委员会</w:t>
      </w:r>
      <w:r w:rsidRPr="007B4DA2">
        <w:rPr>
          <w:rFonts w:asciiTheme="minorEastAsia" w:eastAsiaTheme="minorEastAsia" w:hAnsiTheme="minorEastAsia" w:hint="eastAsia"/>
          <w:sz w:val="24"/>
          <w:szCs w:val="24"/>
        </w:rPr>
        <w:t>：</w:t>
      </w:r>
    </w:p>
    <w:tbl>
      <w:tblPr>
        <w:tblStyle w:val="af5"/>
        <w:tblW w:w="8897" w:type="dxa"/>
        <w:tblLook w:val="04A0"/>
      </w:tblPr>
      <w:tblGrid>
        <w:gridCol w:w="817"/>
        <w:gridCol w:w="2268"/>
        <w:gridCol w:w="992"/>
        <w:gridCol w:w="1276"/>
        <w:gridCol w:w="1276"/>
        <w:gridCol w:w="992"/>
        <w:gridCol w:w="1276"/>
      </w:tblGrid>
      <w:tr w:rsidR="00FC3D69" w:rsidTr="00FC3D69">
        <w:tc>
          <w:tcPr>
            <w:tcW w:w="817" w:type="dxa"/>
            <w:vAlign w:val="center"/>
          </w:tcPr>
          <w:p w:rsidR="00FC3D69" w:rsidRPr="00FC3D69" w:rsidRDefault="00FC3D69" w:rsidP="00FC3D69">
            <w:pPr>
              <w:jc w:val="center"/>
              <w:rPr>
                <w:rFonts w:asciiTheme="minorEastAsia" w:eastAsiaTheme="minorEastAsia" w:hAnsiTheme="minorEastAsia"/>
                <w:sz w:val="24"/>
                <w:szCs w:val="24"/>
              </w:rPr>
            </w:pPr>
            <w:r w:rsidRPr="00FC3D69">
              <w:rPr>
                <w:rFonts w:asciiTheme="minorEastAsia" w:eastAsiaTheme="minorEastAsia" w:hAnsiTheme="minorEastAsia" w:hint="eastAsia"/>
                <w:sz w:val="24"/>
                <w:szCs w:val="24"/>
              </w:rPr>
              <w:t>序号</w:t>
            </w:r>
          </w:p>
        </w:tc>
        <w:tc>
          <w:tcPr>
            <w:tcW w:w="2268" w:type="dxa"/>
            <w:vAlign w:val="center"/>
          </w:tcPr>
          <w:p w:rsidR="00FC3D69" w:rsidRPr="00FC3D69" w:rsidRDefault="00FC3D69"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项目名称</w:t>
            </w:r>
          </w:p>
        </w:tc>
        <w:tc>
          <w:tcPr>
            <w:tcW w:w="992" w:type="dxa"/>
            <w:vAlign w:val="center"/>
          </w:tcPr>
          <w:p w:rsidR="00FC3D69" w:rsidRPr="00FC3D69" w:rsidRDefault="00FC3D69"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制修订类型</w:t>
            </w:r>
          </w:p>
        </w:tc>
        <w:tc>
          <w:tcPr>
            <w:tcW w:w="1276" w:type="dxa"/>
            <w:vAlign w:val="center"/>
          </w:tcPr>
          <w:p w:rsidR="00FC3D69" w:rsidRPr="00FC3D69" w:rsidRDefault="005C4C4E"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申报立项</w:t>
            </w:r>
            <w:r w:rsidR="00FC3D69">
              <w:rPr>
                <w:rFonts w:asciiTheme="minorEastAsia" w:eastAsiaTheme="minorEastAsia" w:hAnsiTheme="minorEastAsia" w:hint="eastAsia"/>
                <w:sz w:val="24"/>
                <w:szCs w:val="24"/>
              </w:rPr>
              <w:t>单位</w:t>
            </w:r>
          </w:p>
        </w:tc>
        <w:tc>
          <w:tcPr>
            <w:tcW w:w="1276" w:type="dxa"/>
            <w:vAlign w:val="center"/>
          </w:tcPr>
          <w:p w:rsidR="00FC3D69" w:rsidRPr="00FC3D69" w:rsidRDefault="005C4C4E"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主要起草</w:t>
            </w:r>
            <w:r w:rsidR="00FC3D69">
              <w:rPr>
                <w:rFonts w:asciiTheme="minorEastAsia" w:eastAsiaTheme="minorEastAsia" w:hAnsiTheme="minorEastAsia" w:hint="eastAsia"/>
                <w:sz w:val="24"/>
                <w:szCs w:val="24"/>
              </w:rPr>
              <w:t>单位</w:t>
            </w:r>
          </w:p>
        </w:tc>
        <w:tc>
          <w:tcPr>
            <w:tcW w:w="992" w:type="dxa"/>
            <w:vAlign w:val="center"/>
          </w:tcPr>
          <w:p w:rsidR="00FC3D69" w:rsidRPr="00FC3D69" w:rsidRDefault="00FC3D69"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建议立项年度</w:t>
            </w:r>
          </w:p>
        </w:tc>
        <w:tc>
          <w:tcPr>
            <w:tcW w:w="1276" w:type="dxa"/>
            <w:vAlign w:val="center"/>
          </w:tcPr>
          <w:p w:rsidR="00FC3D69" w:rsidRPr="00FC3D69" w:rsidRDefault="00FC3D69" w:rsidP="00FC3D69">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项目实施周期</w:t>
            </w:r>
          </w:p>
        </w:tc>
      </w:tr>
      <w:tr w:rsidR="00FC3D69" w:rsidTr="00FC3D69">
        <w:tc>
          <w:tcPr>
            <w:tcW w:w="817" w:type="dxa"/>
          </w:tcPr>
          <w:p w:rsidR="00FC3D69" w:rsidRPr="00FC3D69" w:rsidRDefault="00FC3D69">
            <w:pPr>
              <w:spacing w:line="360" w:lineRule="auto"/>
              <w:jc w:val="center"/>
              <w:rPr>
                <w:rFonts w:asciiTheme="minorEastAsia" w:eastAsiaTheme="minorEastAsia" w:hAnsiTheme="minorEastAsia"/>
                <w:sz w:val="24"/>
                <w:szCs w:val="24"/>
              </w:rPr>
            </w:pPr>
          </w:p>
        </w:tc>
        <w:tc>
          <w:tcPr>
            <w:tcW w:w="2268"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r>
      <w:tr w:rsidR="00FC3D69" w:rsidTr="00FC3D69">
        <w:tc>
          <w:tcPr>
            <w:tcW w:w="817" w:type="dxa"/>
          </w:tcPr>
          <w:p w:rsidR="00FC3D69" w:rsidRPr="00FC3D69" w:rsidRDefault="00FC3D69">
            <w:pPr>
              <w:spacing w:line="360" w:lineRule="auto"/>
              <w:jc w:val="center"/>
              <w:rPr>
                <w:rFonts w:asciiTheme="minorEastAsia" w:eastAsiaTheme="minorEastAsia" w:hAnsiTheme="minorEastAsia"/>
                <w:sz w:val="24"/>
                <w:szCs w:val="24"/>
              </w:rPr>
            </w:pPr>
          </w:p>
        </w:tc>
        <w:tc>
          <w:tcPr>
            <w:tcW w:w="2268"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r>
      <w:tr w:rsidR="00FC3D69" w:rsidTr="00FC3D69">
        <w:tc>
          <w:tcPr>
            <w:tcW w:w="817" w:type="dxa"/>
          </w:tcPr>
          <w:p w:rsidR="00FC3D69" w:rsidRPr="00FC3D69" w:rsidRDefault="00FC3D69">
            <w:pPr>
              <w:spacing w:line="360" w:lineRule="auto"/>
              <w:jc w:val="center"/>
              <w:rPr>
                <w:rFonts w:asciiTheme="minorEastAsia" w:eastAsiaTheme="minorEastAsia" w:hAnsiTheme="minorEastAsia"/>
                <w:sz w:val="24"/>
                <w:szCs w:val="24"/>
              </w:rPr>
            </w:pPr>
          </w:p>
        </w:tc>
        <w:tc>
          <w:tcPr>
            <w:tcW w:w="2268"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r>
      <w:tr w:rsidR="00FC3D69" w:rsidTr="00FC3D69">
        <w:tc>
          <w:tcPr>
            <w:tcW w:w="817" w:type="dxa"/>
          </w:tcPr>
          <w:p w:rsidR="00FC3D69" w:rsidRPr="00FC3D69" w:rsidRDefault="00FC3D69">
            <w:pPr>
              <w:spacing w:line="360" w:lineRule="auto"/>
              <w:jc w:val="center"/>
              <w:rPr>
                <w:rFonts w:asciiTheme="minorEastAsia" w:eastAsiaTheme="minorEastAsia" w:hAnsiTheme="minorEastAsia"/>
                <w:sz w:val="24"/>
                <w:szCs w:val="24"/>
              </w:rPr>
            </w:pPr>
          </w:p>
        </w:tc>
        <w:tc>
          <w:tcPr>
            <w:tcW w:w="2268"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r>
      <w:tr w:rsidR="00FC3D69" w:rsidTr="00FC3D69">
        <w:tc>
          <w:tcPr>
            <w:tcW w:w="817" w:type="dxa"/>
          </w:tcPr>
          <w:p w:rsidR="00FC3D69" w:rsidRPr="00FC3D69" w:rsidRDefault="00FC3D69">
            <w:pPr>
              <w:spacing w:line="360" w:lineRule="auto"/>
              <w:jc w:val="center"/>
              <w:rPr>
                <w:rFonts w:asciiTheme="minorEastAsia" w:eastAsiaTheme="minorEastAsia" w:hAnsiTheme="minorEastAsia"/>
                <w:sz w:val="24"/>
                <w:szCs w:val="24"/>
              </w:rPr>
            </w:pPr>
          </w:p>
        </w:tc>
        <w:tc>
          <w:tcPr>
            <w:tcW w:w="2268"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c>
          <w:tcPr>
            <w:tcW w:w="992" w:type="dxa"/>
          </w:tcPr>
          <w:p w:rsidR="00FC3D69" w:rsidRPr="00FC3D69" w:rsidRDefault="00FC3D69">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pPr>
              <w:spacing w:line="360" w:lineRule="auto"/>
              <w:jc w:val="center"/>
              <w:rPr>
                <w:rFonts w:asciiTheme="minorEastAsia" w:eastAsiaTheme="minorEastAsia" w:hAnsiTheme="minorEastAsia"/>
                <w:sz w:val="24"/>
                <w:szCs w:val="24"/>
              </w:rPr>
            </w:pPr>
          </w:p>
        </w:tc>
      </w:tr>
      <w:tr w:rsidR="00FC3D69" w:rsidTr="005C4C4E">
        <w:tc>
          <w:tcPr>
            <w:tcW w:w="817" w:type="dxa"/>
          </w:tcPr>
          <w:p w:rsidR="00FC3D69" w:rsidRPr="00FC3D69" w:rsidRDefault="00FC3D69" w:rsidP="005C4C4E">
            <w:pPr>
              <w:spacing w:line="360" w:lineRule="auto"/>
              <w:jc w:val="center"/>
              <w:rPr>
                <w:rFonts w:asciiTheme="minorEastAsia" w:eastAsiaTheme="minorEastAsia" w:hAnsiTheme="minorEastAsia"/>
                <w:sz w:val="24"/>
                <w:szCs w:val="24"/>
              </w:rPr>
            </w:pPr>
          </w:p>
        </w:tc>
        <w:tc>
          <w:tcPr>
            <w:tcW w:w="2268" w:type="dxa"/>
          </w:tcPr>
          <w:p w:rsidR="00FC3D69" w:rsidRPr="00FC3D69" w:rsidRDefault="00FC3D69" w:rsidP="005C4C4E">
            <w:pPr>
              <w:spacing w:line="360" w:lineRule="auto"/>
              <w:jc w:val="center"/>
              <w:rPr>
                <w:rFonts w:asciiTheme="minorEastAsia" w:eastAsiaTheme="minorEastAsia" w:hAnsiTheme="minorEastAsia"/>
                <w:sz w:val="24"/>
                <w:szCs w:val="24"/>
              </w:rPr>
            </w:pPr>
          </w:p>
        </w:tc>
        <w:tc>
          <w:tcPr>
            <w:tcW w:w="992" w:type="dxa"/>
          </w:tcPr>
          <w:p w:rsidR="00FC3D69" w:rsidRPr="00FC3D69" w:rsidRDefault="00FC3D69" w:rsidP="005C4C4E">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rsidP="005C4C4E">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rsidP="005C4C4E">
            <w:pPr>
              <w:spacing w:line="360" w:lineRule="auto"/>
              <w:jc w:val="center"/>
              <w:rPr>
                <w:rFonts w:asciiTheme="minorEastAsia" w:eastAsiaTheme="minorEastAsia" w:hAnsiTheme="minorEastAsia"/>
                <w:sz w:val="24"/>
                <w:szCs w:val="24"/>
              </w:rPr>
            </w:pPr>
          </w:p>
        </w:tc>
        <w:tc>
          <w:tcPr>
            <w:tcW w:w="992" w:type="dxa"/>
          </w:tcPr>
          <w:p w:rsidR="00FC3D69" w:rsidRPr="00FC3D69" w:rsidRDefault="00FC3D69" w:rsidP="005C4C4E">
            <w:pPr>
              <w:spacing w:line="360" w:lineRule="auto"/>
              <w:jc w:val="center"/>
              <w:rPr>
                <w:rFonts w:asciiTheme="minorEastAsia" w:eastAsiaTheme="minorEastAsia" w:hAnsiTheme="minorEastAsia"/>
                <w:sz w:val="24"/>
                <w:szCs w:val="24"/>
              </w:rPr>
            </w:pPr>
          </w:p>
        </w:tc>
        <w:tc>
          <w:tcPr>
            <w:tcW w:w="1276" w:type="dxa"/>
          </w:tcPr>
          <w:p w:rsidR="00FC3D69" w:rsidRPr="00FC3D69" w:rsidRDefault="00FC3D69" w:rsidP="005C4C4E">
            <w:pPr>
              <w:spacing w:line="360" w:lineRule="auto"/>
              <w:jc w:val="center"/>
              <w:rPr>
                <w:rFonts w:asciiTheme="minorEastAsia" w:eastAsiaTheme="minorEastAsia" w:hAnsiTheme="minorEastAsia"/>
                <w:sz w:val="24"/>
                <w:szCs w:val="24"/>
              </w:rPr>
            </w:pPr>
          </w:p>
        </w:tc>
      </w:tr>
    </w:tbl>
    <w:p w:rsidR="00AC5A48" w:rsidRDefault="002B550D">
      <w:pPr>
        <w:spacing w:line="360" w:lineRule="auto"/>
        <w:jc w:val="center"/>
        <w:rPr>
          <w:rFonts w:eastAsia="黑体"/>
          <w:sz w:val="24"/>
          <w:szCs w:val="24"/>
        </w:rPr>
      </w:pPr>
      <w:r w:rsidRPr="002B550D">
        <w:rPr>
          <w:noProof/>
          <w:color w:val="000000" w:themeColor="text1"/>
          <w:sz w:val="24"/>
        </w:rPr>
        <w:pict>
          <v:line id="直接连接符 1" o:spid="_x0000_s1028" style="position:absolute;left:0;text-align:left;z-index:251661312;visibility:visible;mso-position-horizontal-relative:text;mso-position-vertical-relative:text" from="108.65pt,20.5pt" to="326.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" strokecolor="black [3213]"/>
        </w:pict>
      </w:r>
    </w:p>
    <w:sectPr w:rsidR="00AC5A48" w:rsidSect="00AB4EED">
      <w:headerReference w:type="default" r:id="rId23"/>
      <w:footerReference w:type="default" r:id="rId24"/>
      <w:type w:val="continuous"/>
      <w:pgSz w:w="11906" w:h="16838"/>
      <w:pgMar w:top="1440" w:right="1800" w:bottom="1440" w:left="1800" w:header="851" w:footer="992" w:gutter="0"/>
      <w:pgNumType w:start="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11F" w:rsidRDefault="002F111F">
      <w:r>
        <w:separator/>
      </w:r>
    </w:p>
  </w:endnote>
  <w:endnote w:type="continuationSeparator" w:id="1">
    <w:p w:rsidR="002F111F" w:rsidRDefault="002F11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2B550D">
    <w:pPr>
      <w:pStyle w:val="af1"/>
      <w:framePr w:wrap="around" w:vAnchor="text" w:hAnchor="margin" w:xAlign="right" w:y="1"/>
      <w:rPr>
        <w:rStyle w:val="af6"/>
      </w:rPr>
    </w:pPr>
    <w:r>
      <w:fldChar w:fldCharType="begin"/>
    </w:r>
    <w:r w:rsidR="007B66AC">
      <w:rPr>
        <w:rStyle w:val="af6"/>
      </w:rPr>
      <w:instrText xml:space="preserve">PAGE  </w:instrText>
    </w:r>
    <w:r>
      <w:fldChar w:fldCharType="separate"/>
    </w:r>
    <w:r w:rsidR="007B66AC">
      <w:rPr>
        <w:rStyle w:val="af6"/>
      </w:rPr>
      <w:t>II</w:t>
    </w:r>
    <w:r>
      <w:fldChar w:fldCharType="end"/>
    </w:r>
  </w:p>
  <w:p w:rsidR="007B66AC" w:rsidRDefault="007B66AC">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1"/>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2B550D">
    <w:pPr>
      <w:pStyle w:val="af1"/>
      <w:framePr w:wrap="around" w:vAnchor="text" w:hAnchor="margin" w:xAlign="right" w:yAlign="top"/>
    </w:pPr>
    <w:r>
      <w:fldChar w:fldCharType="begin"/>
    </w:r>
    <w:r w:rsidR="007B66AC">
      <w:rPr>
        <w:rStyle w:val="af6"/>
      </w:rPr>
      <w:instrText xml:space="preserve"> PAGE  </w:instrText>
    </w:r>
    <w:r>
      <w:fldChar w:fldCharType="separate"/>
    </w:r>
    <w:r w:rsidR="007B66AC">
      <w:rPr>
        <w:rStyle w:val="af6"/>
      </w:rPr>
      <w:t>I</w:t>
    </w:r>
    <w:r>
      <w:fldChar w:fldCharType="end"/>
    </w:r>
  </w:p>
  <w:p w:rsidR="007B66AC" w:rsidRDefault="007B66AC">
    <w:pPr>
      <w:pStyle w:val="af1"/>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1"/>
      <w:ind w:right="360"/>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2B550D">
    <w:pPr>
      <w:pStyle w:val="af1"/>
      <w:jc w:val="right"/>
    </w:pPr>
    <w:r w:rsidRPr="002B550D">
      <w:fldChar w:fldCharType="begin"/>
    </w:r>
    <w:r w:rsidR="007B66AC">
      <w:instrText>PAGE   \* MERGEFORMAT</w:instrText>
    </w:r>
    <w:r w:rsidRPr="002B550D">
      <w:fldChar w:fldCharType="separate"/>
    </w:r>
    <w:r w:rsidR="007B66AC">
      <w:rPr>
        <w:lang w:val="zh-CN"/>
      </w:rPr>
      <w:t>II</w:t>
    </w:r>
    <w:r>
      <w:rPr>
        <w:lang w:val="zh-CN"/>
      </w:rPr>
      <w:fldChar w:fldCharType="end"/>
    </w:r>
  </w:p>
  <w:p w:rsidR="007B66AC" w:rsidRDefault="007B66AC">
    <w:pPr>
      <w:pStyle w:val="af1"/>
      <w:ind w:right="360"/>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2B550D">
    <w:pPr>
      <w:pStyle w:val="af1"/>
      <w:framePr w:wrap="around" w:vAnchor="text" w:hAnchor="margin" w:xAlign="right" w:yAlign="top"/>
    </w:pPr>
    <w:r>
      <w:fldChar w:fldCharType="begin"/>
    </w:r>
    <w:r w:rsidR="007B66AC">
      <w:rPr>
        <w:rStyle w:val="af6"/>
      </w:rPr>
      <w:instrText xml:space="preserve"> PAGE  </w:instrText>
    </w:r>
    <w:r>
      <w:fldChar w:fldCharType="separate"/>
    </w:r>
    <w:r w:rsidR="007B66AC">
      <w:rPr>
        <w:rStyle w:val="af6"/>
      </w:rPr>
      <w:t>I</w:t>
    </w:r>
    <w:r>
      <w:fldChar w:fldCharType="end"/>
    </w:r>
  </w:p>
  <w:p w:rsidR="007B66AC" w:rsidRDefault="007B66AC">
    <w:pPr>
      <w:pStyle w:val="af1"/>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2B550D">
    <w:pPr>
      <w:pStyle w:val="af1"/>
      <w:jc w:val="right"/>
    </w:pPr>
    <w:r w:rsidRPr="002B550D">
      <w:fldChar w:fldCharType="begin"/>
    </w:r>
    <w:r w:rsidR="007B66AC">
      <w:instrText>PAGE   \* MERGEFORMAT</w:instrText>
    </w:r>
    <w:r w:rsidRPr="002B550D">
      <w:fldChar w:fldCharType="separate"/>
    </w:r>
    <w:r w:rsidR="009A1FE7" w:rsidRPr="009A1FE7">
      <w:rPr>
        <w:noProof/>
        <w:lang w:val="zh-CN"/>
      </w:rPr>
      <w:t>III</w:t>
    </w:r>
    <w:r>
      <w:rPr>
        <w:lang w:val="zh-CN"/>
      </w:rPr>
      <w:fldChar w:fldCharType="end"/>
    </w:r>
  </w:p>
  <w:p w:rsidR="007B66AC" w:rsidRDefault="007B66AC">
    <w:pPr>
      <w:pStyle w:val="af1"/>
      <w:ind w:right="360"/>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2B550D">
    <w:pPr>
      <w:pStyle w:val="af1"/>
      <w:jc w:val="right"/>
    </w:pPr>
    <w:r w:rsidRPr="002B550D">
      <w:fldChar w:fldCharType="begin"/>
    </w:r>
    <w:r w:rsidR="007B66AC">
      <w:instrText>PAGE   \* MERGEFORMAT</w:instrText>
    </w:r>
    <w:r w:rsidRPr="002B550D">
      <w:fldChar w:fldCharType="separate"/>
    </w:r>
    <w:r w:rsidR="009A1FE7" w:rsidRPr="009A1FE7">
      <w:rPr>
        <w:noProof/>
        <w:lang w:val="zh-CN"/>
      </w:rPr>
      <w:t>10</w:t>
    </w:r>
    <w:r>
      <w:rPr>
        <w:lang w:val="zh-CN"/>
      </w:rPr>
      <w:fldChar w:fldCharType="end"/>
    </w:r>
  </w:p>
  <w:p w:rsidR="007B66AC" w:rsidRDefault="007B66AC">
    <w:pPr>
      <w:pStyle w:val="af1"/>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11F" w:rsidRDefault="002F111F">
      <w:r>
        <w:separator/>
      </w:r>
    </w:p>
  </w:footnote>
  <w:footnote w:type="continuationSeparator" w:id="1">
    <w:p w:rsidR="002F111F" w:rsidRDefault="002F11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2"/>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2"/>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AC" w:rsidRDefault="007B66AC">
    <w:pPr>
      <w:pStyle w:val="a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stylePaneFormatFilter w:val="3F01"/>
  <w:defaultTabStop w:val="420"/>
  <w:drawingGridHorizontalSpacing w:val="189"/>
  <w:drawingGridVerticalSpacing w:val="481"/>
  <w:displayHorizontalDrawingGridEvery w:val="0"/>
  <w:characterSpacingControl w:val="compressPunctuation"/>
  <w:hdrShapeDefaults>
    <o:shapedefaults v:ext="edit" spidmax="29698" fillcolor="white">
      <v:fill color="white"/>
      <v:stroke dashstyle="1 1" endcap="round"/>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BE1573"/>
    <w:rsid w:val="00000368"/>
    <w:rsid w:val="00000C98"/>
    <w:rsid w:val="00000F0A"/>
    <w:rsid w:val="000033E5"/>
    <w:rsid w:val="000056C9"/>
    <w:rsid w:val="000056EC"/>
    <w:rsid w:val="00005ED9"/>
    <w:rsid w:val="00005F3A"/>
    <w:rsid w:val="000060F1"/>
    <w:rsid w:val="000062A7"/>
    <w:rsid w:val="000073C0"/>
    <w:rsid w:val="00007644"/>
    <w:rsid w:val="0000783E"/>
    <w:rsid w:val="000100A6"/>
    <w:rsid w:val="00011562"/>
    <w:rsid w:val="000135EA"/>
    <w:rsid w:val="000138A2"/>
    <w:rsid w:val="00014FDA"/>
    <w:rsid w:val="000160F2"/>
    <w:rsid w:val="00016ADE"/>
    <w:rsid w:val="00016DB4"/>
    <w:rsid w:val="00020341"/>
    <w:rsid w:val="00021F0A"/>
    <w:rsid w:val="00022445"/>
    <w:rsid w:val="00022633"/>
    <w:rsid w:val="00022B39"/>
    <w:rsid w:val="00023452"/>
    <w:rsid w:val="00023A00"/>
    <w:rsid w:val="00023D58"/>
    <w:rsid w:val="00024ACC"/>
    <w:rsid w:val="0002500A"/>
    <w:rsid w:val="00025CC4"/>
    <w:rsid w:val="00026339"/>
    <w:rsid w:val="00026744"/>
    <w:rsid w:val="0002758F"/>
    <w:rsid w:val="00027A81"/>
    <w:rsid w:val="00030688"/>
    <w:rsid w:val="00030984"/>
    <w:rsid w:val="00030B09"/>
    <w:rsid w:val="00031E48"/>
    <w:rsid w:val="000320FD"/>
    <w:rsid w:val="00032E5E"/>
    <w:rsid w:val="00033398"/>
    <w:rsid w:val="0003443E"/>
    <w:rsid w:val="00035D34"/>
    <w:rsid w:val="00037350"/>
    <w:rsid w:val="0004091E"/>
    <w:rsid w:val="0004095E"/>
    <w:rsid w:val="00040FFC"/>
    <w:rsid w:val="00041327"/>
    <w:rsid w:val="00042917"/>
    <w:rsid w:val="00042BCA"/>
    <w:rsid w:val="00043102"/>
    <w:rsid w:val="000432E5"/>
    <w:rsid w:val="0004335A"/>
    <w:rsid w:val="00045CCF"/>
    <w:rsid w:val="00046297"/>
    <w:rsid w:val="00046702"/>
    <w:rsid w:val="00046FF5"/>
    <w:rsid w:val="00047C83"/>
    <w:rsid w:val="00050A70"/>
    <w:rsid w:val="00051B5E"/>
    <w:rsid w:val="00051B8C"/>
    <w:rsid w:val="00053D58"/>
    <w:rsid w:val="00054528"/>
    <w:rsid w:val="000548AD"/>
    <w:rsid w:val="0005553F"/>
    <w:rsid w:val="00055C47"/>
    <w:rsid w:val="00055EC4"/>
    <w:rsid w:val="00055ED4"/>
    <w:rsid w:val="00056226"/>
    <w:rsid w:val="0005681C"/>
    <w:rsid w:val="00056A2C"/>
    <w:rsid w:val="00057656"/>
    <w:rsid w:val="00060388"/>
    <w:rsid w:val="00061136"/>
    <w:rsid w:val="00061AFA"/>
    <w:rsid w:val="00061F0F"/>
    <w:rsid w:val="0006223F"/>
    <w:rsid w:val="00064781"/>
    <w:rsid w:val="00064D94"/>
    <w:rsid w:val="000650A7"/>
    <w:rsid w:val="00067D2E"/>
    <w:rsid w:val="0007073B"/>
    <w:rsid w:val="00070755"/>
    <w:rsid w:val="000708EC"/>
    <w:rsid w:val="00070AE8"/>
    <w:rsid w:val="000710F8"/>
    <w:rsid w:val="00071B97"/>
    <w:rsid w:val="00072285"/>
    <w:rsid w:val="0007349A"/>
    <w:rsid w:val="000737AD"/>
    <w:rsid w:val="000738E7"/>
    <w:rsid w:val="00074485"/>
    <w:rsid w:val="0007527D"/>
    <w:rsid w:val="000753B2"/>
    <w:rsid w:val="00075D1A"/>
    <w:rsid w:val="00076074"/>
    <w:rsid w:val="00076096"/>
    <w:rsid w:val="00077A88"/>
    <w:rsid w:val="00081E33"/>
    <w:rsid w:val="00083C4C"/>
    <w:rsid w:val="000842D0"/>
    <w:rsid w:val="00086C0E"/>
    <w:rsid w:val="000905AD"/>
    <w:rsid w:val="00090C21"/>
    <w:rsid w:val="00091171"/>
    <w:rsid w:val="00091881"/>
    <w:rsid w:val="00093314"/>
    <w:rsid w:val="000933E7"/>
    <w:rsid w:val="00093780"/>
    <w:rsid w:val="00093827"/>
    <w:rsid w:val="00093AAA"/>
    <w:rsid w:val="00094EDF"/>
    <w:rsid w:val="00095669"/>
    <w:rsid w:val="00095BEF"/>
    <w:rsid w:val="00096492"/>
    <w:rsid w:val="0009679F"/>
    <w:rsid w:val="00096BAD"/>
    <w:rsid w:val="0009778A"/>
    <w:rsid w:val="000A0662"/>
    <w:rsid w:val="000A0C63"/>
    <w:rsid w:val="000A20B3"/>
    <w:rsid w:val="000A25CE"/>
    <w:rsid w:val="000A2D03"/>
    <w:rsid w:val="000A3A1C"/>
    <w:rsid w:val="000A419E"/>
    <w:rsid w:val="000A66AF"/>
    <w:rsid w:val="000A7440"/>
    <w:rsid w:val="000A7E68"/>
    <w:rsid w:val="000A7F55"/>
    <w:rsid w:val="000B07A9"/>
    <w:rsid w:val="000B3BEF"/>
    <w:rsid w:val="000B3F08"/>
    <w:rsid w:val="000B44FF"/>
    <w:rsid w:val="000B5773"/>
    <w:rsid w:val="000B6D79"/>
    <w:rsid w:val="000C1E2A"/>
    <w:rsid w:val="000C264F"/>
    <w:rsid w:val="000C27AA"/>
    <w:rsid w:val="000C29B3"/>
    <w:rsid w:val="000C3C28"/>
    <w:rsid w:val="000C421C"/>
    <w:rsid w:val="000C44EA"/>
    <w:rsid w:val="000C5C72"/>
    <w:rsid w:val="000C63E6"/>
    <w:rsid w:val="000C6499"/>
    <w:rsid w:val="000C65E8"/>
    <w:rsid w:val="000C6E84"/>
    <w:rsid w:val="000D06B6"/>
    <w:rsid w:val="000D2C5F"/>
    <w:rsid w:val="000D3E61"/>
    <w:rsid w:val="000D4A61"/>
    <w:rsid w:val="000D4BD8"/>
    <w:rsid w:val="000D58CB"/>
    <w:rsid w:val="000D5F34"/>
    <w:rsid w:val="000D5F3A"/>
    <w:rsid w:val="000D5FC4"/>
    <w:rsid w:val="000D6D3F"/>
    <w:rsid w:val="000D7491"/>
    <w:rsid w:val="000D7BE4"/>
    <w:rsid w:val="000E1C61"/>
    <w:rsid w:val="000E2393"/>
    <w:rsid w:val="000E2B2A"/>
    <w:rsid w:val="000E32D4"/>
    <w:rsid w:val="000E337C"/>
    <w:rsid w:val="000E33C8"/>
    <w:rsid w:val="000E442B"/>
    <w:rsid w:val="000E4EB5"/>
    <w:rsid w:val="000E4EFE"/>
    <w:rsid w:val="000E54F6"/>
    <w:rsid w:val="000E59C4"/>
    <w:rsid w:val="000E6820"/>
    <w:rsid w:val="000E6B58"/>
    <w:rsid w:val="000E6F7E"/>
    <w:rsid w:val="000E7CE6"/>
    <w:rsid w:val="000F104C"/>
    <w:rsid w:val="000F10D0"/>
    <w:rsid w:val="000F1363"/>
    <w:rsid w:val="000F186C"/>
    <w:rsid w:val="000F198F"/>
    <w:rsid w:val="000F2036"/>
    <w:rsid w:val="000F4426"/>
    <w:rsid w:val="000F4EAA"/>
    <w:rsid w:val="000F5048"/>
    <w:rsid w:val="000F6235"/>
    <w:rsid w:val="000F63B4"/>
    <w:rsid w:val="00100899"/>
    <w:rsid w:val="00100AC8"/>
    <w:rsid w:val="0010170C"/>
    <w:rsid w:val="00102418"/>
    <w:rsid w:val="001050AA"/>
    <w:rsid w:val="0010778C"/>
    <w:rsid w:val="0011008E"/>
    <w:rsid w:val="0011014F"/>
    <w:rsid w:val="001106B4"/>
    <w:rsid w:val="00111114"/>
    <w:rsid w:val="00114805"/>
    <w:rsid w:val="001154C1"/>
    <w:rsid w:val="00115EDD"/>
    <w:rsid w:val="00115FE3"/>
    <w:rsid w:val="00117670"/>
    <w:rsid w:val="001179E0"/>
    <w:rsid w:val="001201A2"/>
    <w:rsid w:val="00121C12"/>
    <w:rsid w:val="00122125"/>
    <w:rsid w:val="00123662"/>
    <w:rsid w:val="00124AD5"/>
    <w:rsid w:val="00125741"/>
    <w:rsid w:val="00131037"/>
    <w:rsid w:val="001320D6"/>
    <w:rsid w:val="00132869"/>
    <w:rsid w:val="00132AF1"/>
    <w:rsid w:val="001340CB"/>
    <w:rsid w:val="00135950"/>
    <w:rsid w:val="00136578"/>
    <w:rsid w:val="00136EAD"/>
    <w:rsid w:val="00137943"/>
    <w:rsid w:val="00137A62"/>
    <w:rsid w:val="00142718"/>
    <w:rsid w:val="00142ABD"/>
    <w:rsid w:val="00144004"/>
    <w:rsid w:val="001461BC"/>
    <w:rsid w:val="00146E43"/>
    <w:rsid w:val="00147048"/>
    <w:rsid w:val="00147956"/>
    <w:rsid w:val="00150FA6"/>
    <w:rsid w:val="00151148"/>
    <w:rsid w:val="00152700"/>
    <w:rsid w:val="00153398"/>
    <w:rsid w:val="00154AE5"/>
    <w:rsid w:val="0015528B"/>
    <w:rsid w:val="00157DDD"/>
    <w:rsid w:val="00160695"/>
    <w:rsid w:val="00160D55"/>
    <w:rsid w:val="00162373"/>
    <w:rsid w:val="00163C11"/>
    <w:rsid w:val="0016441D"/>
    <w:rsid w:val="0016599A"/>
    <w:rsid w:val="00165D55"/>
    <w:rsid w:val="00165D88"/>
    <w:rsid w:val="00165F70"/>
    <w:rsid w:val="0016654A"/>
    <w:rsid w:val="001665C9"/>
    <w:rsid w:val="0016683A"/>
    <w:rsid w:val="00166E31"/>
    <w:rsid w:val="00170EE0"/>
    <w:rsid w:val="00171231"/>
    <w:rsid w:val="00171395"/>
    <w:rsid w:val="00171761"/>
    <w:rsid w:val="0017184D"/>
    <w:rsid w:val="00171C50"/>
    <w:rsid w:val="00171E26"/>
    <w:rsid w:val="00173904"/>
    <w:rsid w:val="001743F3"/>
    <w:rsid w:val="001744DD"/>
    <w:rsid w:val="00174D94"/>
    <w:rsid w:val="00175401"/>
    <w:rsid w:val="0017596E"/>
    <w:rsid w:val="001763C6"/>
    <w:rsid w:val="00177702"/>
    <w:rsid w:val="001778E8"/>
    <w:rsid w:val="00177B7A"/>
    <w:rsid w:val="00180D4C"/>
    <w:rsid w:val="001810F7"/>
    <w:rsid w:val="00182B75"/>
    <w:rsid w:val="001835C2"/>
    <w:rsid w:val="00183FF4"/>
    <w:rsid w:val="00185255"/>
    <w:rsid w:val="001868B5"/>
    <w:rsid w:val="00186A63"/>
    <w:rsid w:val="00186D3B"/>
    <w:rsid w:val="00187052"/>
    <w:rsid w:val="001871FE"/>
    <w:rsid w:val="00187EE2"/>
    <w:rsid w:val="001905C4"/>
    <w:rsid w:val="00190B91"/>
    <w:rsid w:val="00190CFA"/>
    <w:rsid w:val="001917A7"/>
    <w:rsid w:val="00192798"/>
    <w:rsid w:val="00192C47"/>
    <w:rsid w:val="0019348C"/>
    <w:rsid w:val="0019451F"/>
    <w:rsid w:val="001946F2"/>
    <w:rsid w:val="00194F35"/>
    <w:rsid w:val="00195712"/>
    <w:rsid w:val="00197BBA"/>
    <w:rsid w:val="001A0015"/>
    <w:rsid w:val="001A0508"/>
    <w:rsid w:val="001A07F4"/>
    <w:rsid w:val="001A1DBE"/>
    <w:rsid w:val="001A1DFB"/>
    <w:rsid w:val="001A313A"/>
    <w:rsid w:val="001A36C3"/>
    <w:rsid w:val="001A3F3F"/>
    <w:rsid w:val="001A4823"/>
    <w:rsid w:val="001A4B09"/>
    <w:rsid w:val="001A4BB5"/>
    <w:rsid w:val="001A4FE7"/>
    <w:rsid w:val="001A5556"/>
    <w:rsid w:val="001A6E4C"/>
    <w:rsid w:val="001A7592"/>
    <w:rsid w:val="001A78A4"/>
    <w:rsid w:val="001B0812"/>
    <w:rsid w:val="001B0C8E"/>
    <w:rsid w:val="001B12CE"/>
    <w:rsid w:val="001B14B0"/>
    <w:rsid w:val="001B1E67"/>
    <w:rsid w:val="001B2217"/>
    <w:rsid w:val="001B2851"/>
    <w:rsid w:val="001B28E4"/>
    <w:rsid w:val="001B293E"/>
    <w:rsid w:val="001B2AD8"/>
    <w:rsid w:val="001B2F78"/>
    <w:rsid w:val="001B413F"/>
    <w:rsid w:val="001B490A"/>
    <w:rsid w:val="001B4E4C"/>
    <w:rsid w:val="001B4F01"/>
    <w:rsid w:val="001B5AC6"/>
    <w:rsid w:val="001B61CF"/>
    <w:rsid w:val="001B7561"/>
    <w:rsid w:val="001B77F6"/>
    <w:rsid w:val="001B78F3"/>
    <w:rsid w:val="001B7ACA"/>
    <w:rsid w:val="001B7C09"/>
    <w:rsid w:val="001C048A"/>
    <w:rsid w:val="001C08DC"/>
    <w:rsid w:val="001C0C04"/>
    <w:rsid w:val="001C1537"/>
    <w:rsid w:val="001C20F2"/>
    <w:rsid w:val="001C2FF1"/>
    <w:rsid w:val="001C3625"/>
    <w:rsid w:val="001C5667"/>
    <w:rsid w:val="001C5865"/>
    <w:rsid w:val="001C61A0"/>
    <w:rsid w:val="001C685B"/>
    <w:rsid w:val="001C6FF2"/>
    <w:rsid w:val="001D00CC"/>
    <w:rsid w:val="001D0C76"/>
    <w:rsid w:val="001D2950"/>
    <w:rsid w:val="001D30F9"/>
    <w:rsid w:val="001D3129"/>
    <w:rsid w:val="001D39DC"/>
    <w:rsid w:val="001D3A2F"/>
    <w:rsid w:val="001D4596"/>
    <w:rsid w:val="001D4FEB"/>
    <w:rsid w:val="001D6B13"/>
    <w:rsid w:val="001D75AF"/>
    <w:rsid w:val="001E0CC3"/>
    <w:rsid w:val="001E3844"/>
    <w:rsid w:val="001E43A5"/>
    <w:rsid w:val="001E6209"/>
    <w:rsid w:val="001E67FC"/>
    <w:rsid w:val="001F06A6"/>
    <w:rsid w:val="001F0EFE"/>
    <w:rsid w:val="001F12C1"/>
    <w:rsid w:val="001F1B0C"/>
    <w:rsid w:val="001F2F66"/>
    <w:rsid w:val="001F323B"/>
    <w:rsid w:val="001F3CBF"/>
    <w:rsid w:val="001F4973"/>
    <w:rsid w:val="001F51DB"/>
    <w:rsid w:val="001F600A"/>
    <w:rsid w:val="001F6C02"/>
    <w:rsid w:val="001F7684"/>
    <w:rsid w:val="001F7C80"/>
    <w:rsid w:val="00200147"/>
    <w:rsid w:val="00201193"/>
    <w:rsid w:val="002026FE"/>
    <w:rsid w:val="0020275F"/>
    <w:rsid w:val="00202952"/>
    <w:rsid w:val="00202C7B"/>
    <w:rsid w:val="00203425"/>
    <w:rsid w:val="0020369D"/>
    <w:rsid w:val="00203E45"/>
    <w:rsid w:val="00205D0C"/>
    <w:rsid w:val="002068FE"/>
    <w:rsid w:val="002075CB"/>
    <w:rsid w:val="00210054"/>
    <w:rsid w:val="002106E7"/>
    <w:rsid w:val="00211043"/>
    <w:rsid w:val="0021104F"/>
    <w:rsid w:val="00211C63"/>
    <w:rsid w:val="00211DE5"/>
    <w:rsid w:val="00212345"/>
    <w:rsid w:val="00213327"/>
    <w:rsid w:val="00214F9B"/>
    <w:rsid w:val="0021507A"/>
    <w:rsid w:val="00215FE5"/>
    <w:rsid w:val="0021677B"/>
    <w:rsid w:val="002176E0"/>
    <w:rsid w:val="00217F09"/>
    <w:rsid w:val="002210EB"/>
    <w:rsid w:val="002220FC"/>
    <w:rsid w:val="0022248E"/>
    <w:rsid w:val="002225D7"/>
    <w:rsid w:val="002231E3"/>
    <w:rsid w:val="0022350A"/>
    <w:rsid w:val="00223F06"/>
    <w:rsid w:val="00225F05"/>
    <w:rsid w:val="00226067"/>
    <w:rsid w:val="0022690A"/>
    <w:rsid w:val="002269F5"/>
    <w:rsid w:val="00226A45"/>
    <w:rsid w:val="00230A94"/>
    <w:rsid w:val="0023149A"/>
    <w:rsid w:val="00231882"/>
    <w:rsid w:val="002326C5"/>
    <w:rsid w:val="0023275F"/>
    <w:rsid w:val="0023315D"/>
    <w:rsid w:val="00233DA4"/>
    <w:rsid w:val="00233EF1"/>
    <w:rsid w:val="0023505A"/>
    <w:rsid w:val="00236094"/>
    <w:rsid w:val="00236F92"/>
    <w:rsid w:val="00237D49"/>
    <w:rsid w:val="00237DA1"/>
    <w:rsid w:val="00240824"/>
    <w:rsid w:val="00240F19"/>
    <w:rsid w:val="00241576"/>
    <w:rsid w:val="00241967"/>
    <w:rsid w:val="00243E7D"/>
    <w:rsid w:val="002460FC"/>
    <w:rsid w:val="00246892"/>
    <w:rsid w:val="00246CDD"/>
    <w:rsid w:val="00246E69"/>
    <w:rsid w:val="002506A6"/>
    <w:rsid w:val="00252423"/>
    <w:rsid w:val="00252B1B"/>
    <w:rsid w:val="0025341F"/>
    <w:rsid w:val="00253577"/>
    <w:rsid w:val="00253D76"/>
    <w:rsid w:val="002546D3"/>
    <w:rsid w:val="00254C78"/>
    <w:rsid w:val="00255EAC"/>
    <w:rsid w:val="0025614A"/>
    <w:rsid w:val="00256BBB"/>
    <w:rsid w:val="00257688"/>
    <w:rsid w:val="002606AA"/>
    <w:rsid w:val="0026085C"/>
    <w:rsid w:val="00260AC4"/>
    <w:rsid w:val="00260B88"/>
    <w:rsid w:val="00260E5D"/>
    <w:rsid w:val="002618A3"/>
    <w:rsid w:val="002628F3"/>
    <w:rsid w:val="002636AD"/>
    <w:rsid w:val="00263E2C"/>
    <w:rsid w:val="0026448D"/>
    <w:rsid w:val="002645AC"/>
    <w:rsid w:val="002650E5"/>
    <w:rsid w:val="00265F52"/>
    <w:rsid w:val="0026740A"/>
    <w:rsid w:val="00267C58"/>
    <w:rsid w:val="00270010"/>
    <w:rsid w:val="0027030B"/>
    <w:rsid w:val="00270394"/>
    <w:rsid w:val="00270E46"/>
    <w:rsid w:val="0027106C"/>
    <w:rsid w:val="00271442"/>
    <w:rsid w:val="002725BE"/>
    <w:rsid w:val="00272C15"/>
    <w:rsid w:val="00272C75"/>
    <w:rsid w:val="002736A4"/>
    <w:rsid w:val="00274873"/>
    <w:rsid w:val="0027513D"/>
    <w:rsid w:val="002751DD"/>
    <w:rsid w:val="00275366"/>
    <w:rsid w:val="002772B6"/>
    <w:rsid w:val="00280854"/>
    <w:rsid w:val="00281640"/>
    <w:rsid w:val="00281FE0"/>
    <w:rsid w:val="00282718"/>
    <w:rsid w:val="00283232"/>
    <w:rsid w:val="0028341C"/>
    <w:rsid w:val="00283CCC"/>
    <w:rsid w:val="00286CC2"/>
    <w:rsid w:val="00286FC5"/>
    <w:rsid w:val="0028707A"/>
    <w:rsid w:val="002870B4"/>
    <w:rsid w:val="00287627"/>
    <w:rsid w:val="00287C50"/>
    <w:rsid w:val="00287C76"/>
    <w:rsid w:val="00290374"/>
    <w:rsid w:val="002909B0"/>
    <w:rsid w:val="0029149B"/>
    <w:rsid w:val="0029185D"/>
    <w:rsid w:val="00291955"/>
    <w:rsid w:val="00291BF0"/>
    <w:rsid w:val="00291EBF"/>
    <w:rsid w:val="0029232D"/>
    <w:rsid w:val="00294954"/>
    <w:rsid w:val="00294C8F"/>
    <w:rsid w:val="00294CDC"/>
    <w:rsid w:val="00294DC3"/>
    <w:rsid w:val="00296340"/>
    <w:rsid w:val="00297346"/>
    <w:rsid w:val="002A1298"/>
    <w:rsid w:val="002A12AD"/>
    <w:rsid w:val="002A1E80"/>
    <w:rsid w:val="002A3C16"/>
    <w:rsid w:val="002A47D2"/>
    <w:rsid w:val="002A482D"/>
    <w:rsid w:val="002A4C31"/>
    <w:rsid w:val="002A5378"/>
    <w:rsid w:val="002A5495"/>
    <w:rsid w:val="002A5765"/>
    <w:rsid w:val="002A5EEC"/>
    <w:rsid w:val="002A60B7"/>
    <w:rsid w:val="002A665A"/>
    <w:rsid w:val="002A7433"/>
    <w:rsid w:val="002B0B1D"/>
    <w:rsid w:val="002B1AA1"/>
    <w:rsid w:val="002B1BA5"/>
    <w:rsid w:val="002B48D0"/>
    <w:rsid w:val="002B4AD4"/>
    <w:rsid w:val="002B4BDB"/>
    <w:rsid w:val="002B550D"/>
    <w:rsid w:val="002B58E1"/>
    <w:rsid w:val="002B679E"/>
    <w:rsid w:val="002B69BE"/>
    <w:rsid w:val="002B7849"/>
    <w:rsid w:val="002B7CC1"/>
    <w:rsid w:val="002B7FCB"/>
    <w:rsid w:val="002C1714"/>
    <w:rsid w:val="002C1FE6"/>
    <w:rsid w:val="002C2160"/>
    <w:rsid w:val="002C2278"/>
    <w:rsid w:val="002C35ED"/>
    <w:rsid w:val="002C3B49"/>
    <w:rsid w:val="002C3D99"/>
    <w:rsid w:val="002C42CB"/>
    <w:rsid w:val="002C4B51"/>
    <w:rsid w:val="002C555D"/>
    <w:rsid w:val="002C57CA"/>
    <w:rsid w:val="002C5ACF"/>
    <w:rsid w:val="002C6125"/>
    <w:rsid w:val="002C613A"/>
    <w:rsid w:val="002C7618"/>
    <w:rsid w:val="002C7822"/>
    <w:rsid w:val="002D05D0"/>
    <w:rsid w:val="002D1AAF"/>
    <w:rsid w:val="002D2563"/>
    <w:rsid w:val="002D2A46"/>
    <w:rsid w:val="002D30B5"/>
    <w:rsid w:val="002D401E"/>
    <w:rsid w:val="002D4C06"/>
    <w:rsid w:val="002D5EA5"/>
    <w:rsid w:val="002D5EF5"/>
    <w:rsid w:val="002D6670"/>
    <w:rsid w:val="002D7C5B"/>
    <w:rsid w:val="002E0CF6"/>
    <w:rsid w:val="002E3BA1"/>
    <w:rsid w:val="002E4FF1"/>
    <w:rsid w:val="002E5706"/>
    <w:rsid w:val="002E5A2C"/>
    <w:rsid w:val="002E696E"/>
    <w:rsid w:val="002E7046"/>
    <w:rsid w:val="002E7371"/>
    <w:rsid w:val="002E7C85"/>
    <w:rsid w:val="002F111F"/>
    <w:rsid w:val="002F174A"/>
    <w:rsid w:val="002F176D"/>
    <w:rsid w:val="002F19ED"/>
    <w:rsid w:val="002F1A1F"/>
    <w:rsid w:val="002F209B"/>
    <w:rsid w:val="002F2A28"/>
    <w:rsid w:val="002F2ADE"/>
    <w:rsid w:val="002F4997"/>
    <w:rsid w:val="002F5CA2"/>
    <w:rsid w:val="002F6249"/>
    <w:rsid w:val="002F74C1"/>
    <w:rsid w:val="002F7BB1"/>
    <w:rsid w:val="002F7E07"/>
    <w:rsid w:val="002F7E45"/>
    <w:rsid w:val="00300174"/>
    <w:rsid w:val="0030095C"/>
    <w:rsid w:val="00300A4E"/>
    <w:rsid w:val="00302B32"/>
    <w:rsid w:val="00302E56"/>
    <w:rsid w:val="003036C8"/>
    <w:rsid w:val="003036E3"/>
    <w:rsid w:val="00303CEF"/>
    <w:rsid w:val="00303FC0"/>
    <w:rsid w:val="00304E96"/>
    <w:rsid w:val="003054EC"/>
    <w:rsid w:val="003073A9"/>
    <w:rsid w:val="00310ADC"/>
    <w:rsid w:val="003119B8"/>
    <w:rsid w:val="003126B5"/>
    <w:rsid w:val="0031298B"/>
    <w:rsid w:val="00314076"/>
    <w:rsid w:val="003141D1"/>
    <w:rsid w:val="00314266"/>
    <w:rsid w:val="003143D6"/>
    <w:rsid w:val="003163FF"/>
    <w:rsid w:val="003175D3"/>
    <w:rsid w:val="00317F05"/>
    <w:rsid w:val="003201E3"/>
    <w:rsid w:val="00320355"/>
    <w:rsid w:val="0032071D"/>
    <w:rsid w:val="00320930"/>
    <w:rsid w:val="00320957"/>
    <w:rsid w:val="00320D25"/>
    <w:rsid w:val="0032104D"/>
    <w:rsid w:val="003215C7"/>
    <w:rsid w:val="0032217B"/>
    <w:rsid w:val="003224FD"/>
    <w:rsid w:val="00322AB2"/>
    <w:rsid w:val="00323C84"/>
    <w:rsid w:val="00323CBD"/>
    <w:rsid w:val="00324820"/>
    <w:rsid w:val="0032551C"/>
    <w:rsid w:val="003258F7"/>
    <w:rsid w:val="00325B3E"/>
    <w:rsid w:val="00326186"/>
    <w:rsid w:val="003264EB"/>
    <w:rsid w:val="00330D48"/>
    <w:rsid w:val="0033100C"/>
    <w:rsid w:val="0033152E"/>
    <w:rsid w:val="00331D84"/>
    <w:rsid w:val="003325E6"/>
    <w:rsid w:val="00333F79"/>
    <w:rsid w:val="00335901"/>
    <w:rsid w:val="00335AC5"/>
    <w:rsid w:val="003362FC"/>
    <w:rsid w:val="00336B37"/>
    <w:rsid w:val="00336BE0"/>
    <w:rsid w:val="00336FAF"/>
    <w:rsid w:val="00337DC9"/>
    <w:rsid w:val="00340A1F"/>
    <w:rsid w:val="0034162E"/>
    <w:rsid w:val="003421F9"/>
    <w:rsid w:val="003443DC"/>
    <w:rsid w:val="00344C99"/>
    <w:rsid w:val="00344DBF"/>
    <w:rsid w:val="0034526D"/>
    <w:rsid w:val="00345543"/>
    <w:rsid w:val="00345914"/>
    <w:rsid w:val="00346212"/>
    <w:rsid w:val="00346B78"/>
    <w:rsid w:val="00346E68"/>
    <w:rsid w:val="003470C8"/>
    <w:rsid w:val="00347D15"/>
    <w:rsid w:val="00347ED8"/>
    <w:rsid w:val="00350161"/>
    <w:rsid w:val="00350E37"/>
    <w:rsid w:val="003519D2"/>
    <w:rsid w:val="0035232C"/>
    <w:rsid w:val="00352551"/>
    <w:rsid w:val="00352ABC"/>
    <w:rsid w:val="00353151"/>
    <w:rsid w:val="00354DA8"/>
    <w:rsid w:val="00354EF1"/>
    <w:rsid w:val="003550F3"/>
    <w:rsid w:val="00356313"/>
    <w:rsid w:val="00356709"/>
    <w:rsid w:val="00357B05"/>
    <w:rsid w:val="00357DBE"/>
    <w:rsid w:val="0036014A"/>
    <w:rsid w:val="00361CA1"/>
    <w:rsid w:val="003625AA"/>
    <w:rsid w:val="003628E2"/>
    <w:rsid w:val="00363504"/>
    <w:rsid w:val="003639C1"/>
    <w:rsid w:val="00365B69"/>
    <w:rsid w:val="00365CA9"/>
    <w:rsid w:val="0037014D"/>
    <w:rsid w:val="0037148A"/>
    <w:rsid w:val="003716C1"/>
    <w:rsid w:val="0037190B"/>
    <w:rsid w:val="00371C3B"/>
    <w:rsid w:val="0037296D"/>
    <w:rsid w:val="00373D55"/>
    <w:rsid w:val="00374EA4"/>
    <w:rsid w:val="00375043"/>
    <w:rsid w:val="00376504"/>
    <w:rsid w:val="003766DF"/>
    <w:rsid w:val="00376B84"/>
    <w:rsid w:val="00377491"/>
    <w:rsid w:val="003774D3"/>
    <w:rsid w:val="00377BA8"/>
    <w:rsid w:val="0038021D"/>
    <w:rsid w:val="00380E77"/>
    <w:rsid w:val="0038188C"/>
    <w:rsid w:val="00381A76"/>
    <w:rsid w:val="00381F60"/>
    <w:rsid w:val="003825B4"/>
    <w:rsid w:val="003828B9"/>
    <w:rsid w:val="003828C6"/>
    <w:rsid w:val="00384505"/>
    <w:rsid w:val="00385407"/>
    <w:rsid w:val="00386FF0"/>
    <w:rsid w:val="00387ACC"/>
    <w:rsid w:val="00387BC0"/>
    <w:rsid w:val="00387C2C"/>
    <w:rsid w:val="003905E8"/>
    <w:rsid w:val="00390783"/>
    <w:rsid w:val="00391387"/>
    <w:rsid w:val="003931F7"/>
    <w:rsid w:val="00394316"/>
    <w:rsid w:val="00396073"/>
    <w:rsid w:val="003965FC"/>
    <w:rsid w:val="003970ED"/>
    <w:rsid w:val="003A033F"/>
    <w:rsid w:val="003A105F"/>
    <w:rsid w:val="003A13BA"/>
    <w:rsid w:val="003A142F"/>
    <w:rsid w:val="003A24D2"/>
    <w:rsid w:val="003A31F8"/>
    <w:rsid w:val="003A3A87"/>
    <w:rsid w:val="003A42D6"/>
    <w:rsid w:val="003A4C48"/>
    <w:rsid w:val="003A57B7"/>
    <w:rsid w:val="003A6337"/>
    <w:rsid w:val="003A7824"/>
    <w:rsid w:val="003A7F6E"/>
    <w:rsid w:val="003B0020"/>
    <w:rsid w:val="003B1047"/>
    <w:rsid w:val="003B15CD"/>
    <w:rsid w:val="003B3628"/>
    <w:rsid w:val="003B3A43"/>
    <w:rsid w:val="003B468D"/>
    <w:rsid w:val="003B49C2"/>
    <w:rsid w:val="003B53C7"/>
    <w:rsid w:val="003B66EA"/>
    <w:rsid w:val="003B6FE6"/>
    <w:rsid w:val="003B76C4"/>
    <w:rsid w:val="003B771C"/>
    <w:rsid w:val="003B789E"/>
    <w:rsid w:val="003C0359"/>
    <w:rsid w:val="003C1827"/>
    <w:rsid w:val="003C29FC"/>
    <w:rsid w:val="003C3D97"/>
    <w:rsid w:val="003C443A"/>
    <w:rsid w:val="003C6385"/>
    <w:rsid w:val="003C691C"/>
    <w:rsid w:val="003C7BC9"/>
    <w:rsid w:val="003D0971"/>
    <w:rsid w:val="003D0A04"/>
    <w:rsid w:val="003D0D5A"/>
    <w:rsid w:val="003D106D"/>
    <w:rsid w:val="003D1A6A"/>
    <w:rsid w:val="003D2A90"/>
    <w:rsid w:val="003D3011"/>
    <w:rsid w:val="003D387E"/>
    <w:rsid w:val="003D4031"/>
    <w:rsid w:val="003D74BE"/>
    <w:rsid w:val="003D7822"/>
    <w:rsid w:val="003E11BA"/>
    <w:rsid w:val="003E1CB0"/>
    <w:rsid w:val="003E1F74"/>
    <w:rsid w:val="003E337F"/>
    <w:rsid w:val="003E40BE"/>
    <w:rsid w:val="003E4B05"/>
    <w:rsid w:val="003E4C47"/>
    <w:rsid w:val="003E4E50"/>
    <w:rsid w:val="003E5457"/>
    <w:rsid w:val="003E59DA"/>
    <w:rsid w:val="003E606D"/>
    <w:rsid w:val="003E67D6"/>
    <w:rsid w:val="003E6A63"/>
    <w:rsid w:val="003E6AE1"/>
    <w:rsid w:val="003E7E9F"/>
    <w:rsid w:val="003F1048"/>
    <w:rsid w:val="003F128E"/>
    <w:rsid w:val="003F1798"/>
    <w:rsid w:val="003F2C83"/>
    <w:rsid w:val="003F2EC0"/>
    <w:rsid w:val="003F2FF6"/>
    <w:rsid w:val="003F34C7"/>
    <w:rsid w:val="003F377E"/>
    <w:rsid w:val="003F4005"/>
    <w:rsid w:val="003F5461"/>
    <w:rsid w:val="003F6676"/>
    <w:rsid w:val="003F6E86"/>
    <w:rsid w:val="003F7205"/>
    <w:rsid w:val="003F7809"/>
    <w:rsid w:val="00400E0D"/>
    <w:rsid w:val="004017B7"/>
    <w:rsid w:val="0040180A"/>
    <w:rsid w:val="00402831"/>
    <w:rsid w:val="00402AFE"/>
    <w:rsid w:val="0040307D"/>
    <w:rsid w:val="004033DD"/>
    <w:rsid w:val="00404191"/>
    <w:rsid w:val="00404343"/>
    <w:rsid w:val="00404E3F"/>
    <w:rsid w:val="00404FF0"/>
    <w:rsid w:val="00405903"/>
    <w:rsid w:val="00407751"/>
    <w:rsid w:val="00407795"/>
    <w:rsid w:val="00407897"/>
    <w:rsid w:val="00410D48"/>
    <w:rsid w:val="00411BDA"/>
    <w:rsid w:val="00413831"/>
    <w:rsid w:val="00414647"/>
    <w:rsid w:val="00414FD6"/>
    <w:rsid w:val="00415F27"/>
    <w:rsid w:val="0042026D"/>
    <w:rsid w:val="00420985"/>
    <w:rsid w:val="00420CE4"/>
    <w:rsid w:val="00420D78"/>
    <w:rsid w:val="00421711"/>
    <w:rsid w:val="00422549"/>
    <w:rsid w:val="00424F8A"/>
    <w:rsid w:val="00425BF2"/>
    <w:rsid w:val="00427BB5"/>
    <w:rsid w:val="00430337"/>
    <w:rsid w:val="004314BB"/>
    <w:rsid w:val="00432735"/>
    <w:rsid w:val="004327BD"/>
    <w:rsid w:val="00433974"/>
    <w:rsid w:val="00433A41"/>
    <w:rsid w:val="00433E33"/>
    <w:rsid w:val="004341C9"/>
    <w:rsid w:val="00435C84"/>
    <w:rsid w:val="0043641D"/>
    <w:rsid w:val="004368C2"/>
    <w:rsid w:val="004400C3"/>
    <w:rsid w:val="00440F5E"/>
    <w:rsid w:val="004418C2"/>
    <w:rsid w:val="00441EE7"/>
    <w:rsid w:val="00442650"/>
    <w:rsid w:val="00443168"/>
    <w:rsid w:val="0044446B"/>
    <w:rsid w:val="00444667"/>
    <w:rsid w:val="00444FB2"/>
    <w:rsid w:val="00445B40"/>
    <w:rsid w:val="00446BDA"/>
    <w:rsid w:val="00446FE3"/>
    <w:rsid w:val="004476BE"/>
    <w:rsid w:val="00447EBF"/>
    <w:rsid w:val="00450107"/>
    <w:rsid w:val="004508A2"/>
    <w:rsid w:val="00451869"/>
    <w:rsid w:val="00451C8E"/>
    <w:rsid w:val="004521AE"/>
    <w:rsid w:val="00452254"/>
    <w:rsid w:val="0045278A"/>
    <w:rsid w:val="00452C21"/>
    <w:rsid w:val="0045409E"/>
    <w:rsid w:val="0045558B"/>
    <w:rsid w:val="00461547"/>
    <w:rsid w:val="00462A28"/>
    <w:rsid w:val="00463475"/>
    <w:rsid w:val="004635A9"/>
    <w:rsid w:val="004656F5"/>
    <w:rsid w:val="0046704B"/>
    <w:rsid w:val="00467589"/>
    <w:rsid w:val="00467C70"/>
    <w:rsid w:val="00467E3C"/>
    <w:rsid w:val="00467E93"/>
    <w:rsid w:val="00470171"/>
    <w:rsid w:val="00470A7D"/>
    <w:rsid w:val="00471656"/>
    <w:rsid w:val="0047228A"/>
    <w:rsid w:val="0047269B"/>
    <w:rsid w:val="00472F8C"/>
    <w:rsid w:val="00473533"/>
    <w:rsid w:val="0047379E"/>
    <w:rsid w:val="0047454F"/>
    <w:rsid w:val="00474EF3"/>
    <w:rsid w:val="00475278"/>
    <w:rsid w:val="00475F63"/>
    <w:rsid w:val="004764D0"/>
    <w:rsid w:val="0047670F"/>
    <w:rsid w:val="00476A56"/>
    <w:rsid w:val="00477D91"/>
    <w:rsid w:val="00482785"/>
    <w:rsid w:val="0048296B"/>
    <w:rsid w:val="00482AB3"/>
    <w:rsid w:val="00483001"/>
    <w:rsid w:val="004844FC"/>
    <w:rsid w:val="00484976"/>
    <w:rsid w:val="004906FA"/>
    <w:rsid w:val="004913BA"/>
    <w:rsid w:val="004916D0"/>
    <w:rsid w:val="004917B2"/>
    <w:rsid w:val="0049273A"/>
    <w:rsid w:val="00492950"/>
    <w:rsid w:val="00492B68"/>
    <w:rsid w:val="004938C9"/>
    <w:rsid w:val="004941AB"/>
    <w:rsid w:val="004946C2"/>
    <w:rsid w:val="00494D2A"/>
    <w:rsid w:val="00494E90"/>
    <w:rsid w:val="00494EE9"/>
    <w:rsid w:val="00495299"/>
    <w:rsid w:val="004957F9"/>
    <w:rsid w:val="00496EAA"/>
    <w:rsid w:val="004A01C8"/>
    <w:rsid w:val="004A0996"/>
    <w:rsid w:val="004A10A0"/>
    <w:rsid w:val="004A1333"/>
    <w:rsid w:val="004A15E0"/>
    <w:rsid w:val="004A28B9"/>
    <w:rsid w:val="004A2A5E"/>
    <w:rsid w:val="004A6C53"/>
    <w:rsid w:val="004B0543"/>
    <w:rsid w:val="004B1A52"/>
    <w:rsid w:val="004B1CEB"/>
    <w:rsid w:val="004B2531"/>
    <w:rsid w:val="004B29E5"/>
    <w:rsid w:val="004B2BD3"/>
    <w:rsid w:val="004B3339"/>
    <w:rsid w:val="004B3BBB"/>
    <w:rsid w:val="004B4667"/>
    <w:rsid w:val="004B51D8"/>
    <w:rsid w:val="004B6B2A"/>
    <w:rsid w:val="004B723D"/>
    <w:rsid w:val="004B79AB"/>
    <w:rsid w:val="004C0565"/>
    <w:rsid w:val="004C1460"/>
    <w:rsid w:val="004C1BD0"/>
    <w:rsid w:val="004C24D7"/>
    <w:rsid w:val="004C2AB2"/>
    <w:rsid w:val="004C3CB0"/>
    <w:rsid w:val="004C4624"/>
    <w:rsid w:val="004C7A0F"/>
    <w:rsid w:val="004D0026"/>
    <w:rsid w:val="004D007F"/>
    <w:rsid w:val="004D0B34"/>
    <w:rsid w:val="004D0CE6"/>
    <w:rsid w:val="004D0F1C"/>
    <w:rsid w:val="004D11E0"/>
    <w:rsid w:val="004D1C51"/>
    <w:rsid w:val="004D1E4B"/>
    <w:rsid w:val="004D361D"/>
    <w:rsid w:val="004D387B"/>
    <w:rsid w:val="004D395D"/>
    <w:rsid w:val="004D4678"/>
    <w:rsid w:val="004D5527"/>
    <w:rsid w:val="004D5FE2"/>
    <w:rsid w:val="004D7115"/>
    <w:rsid w:val="004E1478"/>
    <w:rsid w:val="004E2C12"/>
    <w:rsid w:val="004E2CD1"/>
    <w:rsid w:val="004E3ED9"/>
    <w:rsid w:val="004E5723"/>
    <w:rsid w:val="004E6637"/>
    <w:rsid w:val="004E7B20"/>
    <w:rsid w:val="004E7CD8"/>
    <w:rsid w:val="004F0AFE"/>
    <w:rsid w:val="004F28E3"/>
    <w:rsid w:val="004F2C7B"/>
    <w:rsid w:val="004F4461"/>
    <w:rsid w:val="004F450E"/>
    <w:rsid w:val="004F5433"/>
    <w:rsid w:val="004F5C2E"/>
    <w:rsid w:val="004F5D20"/>
    <w:rsid w:val="004F5F1D"/>
    <w:rsid w:val="00500325"/>
    <w:rsid w:val="00500669"/>
    <w:rsid w:val="00500F2D"/>
    <w:rsid w:val="00501208"/>
    <w:rsid w:val="0050152A"/>
    <w:rsid w:val="005017C2"/>
    <w:rsid w:val="00501912"/>
    <w:rsid w:val="005021EB"/>
    <w:rsid w:val="005024AB"/>
    <w:rsid w:val="00502AE7"/>
    <w:rsid w:val="00502ED1"/>
    <w:rsid w:val="005038C1"/>
    <w:rsid w:val="00504255"/>
    <w:rsid w:val="0050497D"/>
    <w:rsid w:val="0050506A"/>
    <w:rsid w:val="00505C08"/>
    <w:rsid w:val="00505D6C"/>
    <w:rsid w:val="00506348"/>
    <w:rsid w:val="00506FD4"/>
    <w:rsid w:val="00507995"/>
    <w:rsid w:val="00507F81"/>
    <w:rsid w:val="00510256"/>
    <w:rsid w:val="00511029"/>
    <w:rsid w:val="005119D5"/>
    <w:rsid w:val="00511ACC"/>
    <w:rsid w:val="00511F92"/>
    <w:rsid w:val="00512176"/>
    <w:rsid w:val="0051324B"/>
    <w:rsid w:val="00513A71"/>
    <w:rsid w:val="005145A8"/>
    <w:rsid w:val="00514E51"/>
    <w:rsid w:val="00516294"/>
    <w:rsid w:val="005168F6"/>
    <w:rsid w:val="00517340"/>
    <w:rsid w:val="00517C1C"/>
    <w:rsid w:val="005212D5"/>
    <w:rsid w:val="00521A85"/>
    <w:rsid w:val="00521A97"/>
    <w:rsid w:val="00522EBC"/>
    <w:rsid w:val="005241B8"/>
    <w:rsid w:val="005241E4"/>
    <w:rsid w:val="00524E6C"/>
    <w:rsid w:val="00524E83"/>
    <w:rsid w:val="00524EA2"/>
    <w:rsid w:val="005252D7"/>
    <w:rsid w:val="00525365"/>
    <w:rsid w:val="00525E70"/>
    <w:rsid w:val="00526239"/>
    <w:rsid w:val="00526770"/>
    <w:rsid w:val="00527245"/>
    <w:rsid w:val="00527911"/>
    <w:rsid w:val="00527D4F"/>
    <w:rsid w:val="00532157"/>
    <w:rsid w:val="0053230D"/>
    <w:rsid w:val="00532C36"/>
    <w:rsid w:val="00532E92"/>
    <w:rsid w:val="0053414E"/>
    <w:rsid w:val="005348CB"/>
    <w:rsid w:val="00535074"/>
    <w:rsid w:val="0053551C"/>
    <w:rsid w:val="00537E88"/>
    <w:rsid w:val="00537E9A"/>
    <w:rsid w:val="00537EC7"/>
    <w:rsid w:val="00540824"/>
    <w:rsid w:val="00540EFC"/>
    <w:rsid w:val="005410A9"/>
    <w:rsid w:val="005416CE"/>
    <w:rsid w:val="0054194D"/>
    <w:rsid w:val="00541B48"/>
    <w:rsid w:val="0054209E"/>
    <w:rsid w:val="005426A5"/>
    <w:rsid w:val="00542785"/>
    <w:rsid w:val="00542A9F"/>
    <w:rsid w:val="00542C5A"/>
    <w:rsid w:val="00542CDA"/>
    <w:rsid w:val="00543541"/>
    <w:rsid w:val="00543AF4"/>
    <w:rsid w:val="00544806"/>
    <w:rsid w:val="00545683"/>
    <w:rsid w:val="00545692"/>
    <w:rsid w:val="005459F9"/>
    <w:rsid w:val="0054633C"/>
    <w:rsid w:val="00547168"/>
    <w:rsid w:val="00547443"/>
    <w:rsid w:val="00552284"/>
    <w:rsid w:val="005527CF"/>
    <w:rsid w:val="005528A6"/>
    <w:rsid w:val="00552D58"/>
    <w:rsid w:val="005531E4"/>
    <w:rsid w:val="00555A4E"/>
    <w:rsid w:val="00555D38"/>
    <w:rsid w:val="00557A81"/>
    <w:rsid w:val="00560206"/>
    <w:rsid w:val="005613CF"/>
    <w:rsid w:val="00562B73"/>
    <w:rsid w:val="00563DB0"/>
    <w:rsid w:val="00563FB5"/>
    <w:rsid w:val="005676EC"/>
    <w:rsid w:val="00567DD4"/>
    <w:rsid w:val="00570E02"/>
    <w:rsid w:val="00570E85"/>
    <w:rsid w:val="005745F2"/>
    <w:rsid w:val="00574DC3"/>
    <w:rsid w:val="00576786"/>
    <w:rsid w:val="00580458"/>
    <w:rsid w:val="005805FE"/>
    <w:rsid w:val="005810F1"/>
    <w:rsid w:val="0058246A"/>
    <w:rsid w:val="005825E0"/>
    <w:rsid w:val="00582DE3"/>
    <w:rsid w:val="00583FA9"/>
    <w:rsid w:val="00585505"/>
    <w:rsid w:val="005856DA"/>
    <w:rsid w:val="00585B99"/>
    <w:rsid w:val="0058649D"/>
    <w:rsid w:val="005864A3"/>
    <w:rsid w:val="00586EEA"/>
    <w:rsid w:val="00587CEC"/>
    <w:rsid w:val="00590C7A"/>
    <w:rsid w:val="00591EC0"/>
    <w:rsid w:val="00592515"/>
    <w:rsid w:val="00592E8E"/>
    <w:rsid w:val="00592F91"/>
    <w:rsid w:val="005939BE"/>
    <w:rsid w:val="00593B65"/>
    <w:rsid w:val="00593E9D"/>
    <w:rsid w:val="0059469F"/>
    <w:rsid w:val="0059499C"/>
    <w:rsid w:val="005951F5"/>
    <w:rsid w:val="00596575"/>
    <w:rsid w:val="00596DE4"/>
    <w:rsid w:val="00597E8A"/>
    <w:rsid w:val="005A09E7"/>
    <w:rsid w:val="005A0C5D"/>
    <w:rsid w:val="005A15B7"/>
    <w:rsid w:val="005A2301"/>
    <w:rsid w:val="005A2E09"/>
    <w:rsid w:val="005A3EF1"/>
    <w:rsid w:val="005A4595"/>
    <w:rsid w:val="005A4804"/>
    <w:rsid w:val="005A5D3A"/>
    <w:rsid w:val="005B00FC"/>
    <w:rsid w:val="005B076E"/>
    <w:rsid w:val="005B0FBD"/>
    <w:rsid w:val="005B1191"/>
    <w:rsid w:val="005B1E64"/>
    <w:rsid w:val="005B2E03"/>
    <w:rsid w:val="005B342F"/>
    <w:rsid w:val="005B5EF3"/>
    <w:rsid w:val="005B69AE"/>
    <w:rsid w:val="005B7349"/>
    <w:rsid w:val="005C00FA"/>
    <w:rsid w:val="005C0C3A"/>
    <w:rsid w:val="005C0DF0"/>
    <w:rsid w:val="005C1C1A"/>
    <w:rsid w:val="005C1D10"/>
    <w:rsid w:val="005C4C4E"/>
    <w:rsid w:val="005C5266"/>
    <w:rsid w:val="005C5FC6"/>
    <w:rsid w:val="005C6F73"/>
    <w:rsid w:val="005C712F"/>
    <w:rsid w:val="005C72B0"/>
    <w:rsid w:val="005C7F83"/>
    <w:rsid w:val="005D0B7A"/>
    <w:rsid w:val="005D3033"/>
    <w:rsid w:val="005D3D61"/>
    <w:rsid w:val="005D4459"/>
    <w:rsid w:val="005D47B1"/>
    <w:rsid w:val="005D4890"/>
    <w:rsid w:val="005D6D06"/>
    <w:rsid w:val="005D6FBA"/>
    <w:rsid w:val="005D7F40"/>
    <w:rsid w:val="005E0318"/>
    <w:rsid w:val="005E047B"/>
    <w:rsid w:val="005E0749"/>
    <w:rsid w:val="005E0AE4"/>
    <w:rsid w:val="005E1A99"/>
    <w:rsid w:val="005E1B5F"/>
    <w:rsid w:val="005E20D9"/>
    <w:rsid w:val="005E2FA1"/>
    <w:rsid w:val="005E41EA"/>
    <w:rsid w:val="005E462C"/>
    <w:rsid w:val="005E4F6B"/>
    <w:rsid w:val="005E623F"/>
    <w:rsid w:val="005E6C36"/>
    <w:rsid w:val="005E7586"/>
    <w:rsid w:val="005E7E6F"/>
    <w:rsid w:val="005F03EE"/>
    <w:rsid w:val="005F100A"/>
    <w:rsid w:val="005F17B0"/>
    <w:rsid w:val="005F1EFD"/>
    <w:rsid w:val="005F2D69"/>
    <w:rsid w:val="005F36AF"/>
    <w:rsid w:val="005F4C24"/>
    <w:rsid w:val="005F4C74"/>
    <w:rsid w:val="005F55F7"/>
    <w:rsid w:val="005F590E"/>
    <w:rsid w:val="005F60CB"/>
    <w:rsid w:val="005F61F3"/>
    <w:rsid w:val="005F78EC"/>
    <w:rsid w:val="005F7EE1"/>
    <w:rsid w:val="00601C67"/>
    <w:rsid w:val="00602CA9"/>
    <w:rsid w:val="00602E5D"/>
    <w:rsid w:val="0060349F"/>
    <w:rsid w:val="00604111"/>
    <w:rsid w:val="006053BE"/>
    <w:rsid w:val="006061C7"/>
    <w:rsid w:val="00606653"/>
    <w:rsid w:val="00606DBA"/>
    <w:rsid w:val="0060714A"/>
    <w:rsid w:val="00610D51"/>
    <w:rsid w:val="006112A3"/>
    <w:rsid w:val="00611D51"/>
    <w:rsid w:val="00611E48"/>
    <w:rsid w:val="00613C4B"/>
    <w:rsid w:val="00614567"/>
    <w:rsid w:val="006151A4"/>
    <w:rsid w:val="0061523D"/>
    <w:rsid w:val="00615278"/>
    <w:rsid w:val="0061535F"/>
    <w:rsid w:val="006156D4"/>
    <w:rsid w:val="00615757"/>
    <w:rsid w:val="00615B59"/>
    <w:rsid w:val="006163F7"/>
    <w:rsid w:val="00616477"/>
    <w:rsid w:val="006168DC"/>
    <w:rsid w:val="00617BF0"/>
    <w:rsid w:val="00617FD8"/>
    <w:rsid w:val="00620C8B"/>
    <w:rsid w:val="0062184B"/>
    <w:rsid w:val="006226CD"/>
    <w:rsid w:val="0062304B"/>
    <w:rsid w:val="00623103"/>
    <w:rsid w:val="006234EC"/>
    <w:rsid w:val="00623997"/>
    <w:rsid w:val="00625121"/>
    <w:rsid w:val="006258A9"/>
    <w:rsid w:val="006260C5"/>
    <w:rsid w:val="0062688D"/>
    <w:rsid w:val="0063008B"/>
    <w:rsid w:val="00630A1B"/>
    <w:rsid w:val="006312D4"/>
    <w:rsid w:val="006341E9"/>
    <w:rsid w:val="006346E2"/>
    <w:rsid w:val="00634A37"/>
    <w:rsid w:val="006352C5"/>
    <w:rsid w:val="00637FC2"/>
    <w:rsid w:val="00640200"/>
    <w:rsid w:val="006426C7"/>
    <w:rsid w:val="0064270A"/>
    <w:rsid w:val="00642DDC"/>
    <w:rsid w:val="00642F86"/>
    <w:rsid w:val="006431F7"/>
    <w:rsid w:val="006432F8"/>
    <w:rsid w:val="00643314"/>
    <w:rsid w:val="00643689"/>
    <w:rsid w:val="00644355"/>
    <w:rsid w:val="00644A46"/>
    <w:rsid w:val="00645E3C"/>
    <w:rsid w:val="00645F3A"/>
    <w:rsid w:val="0064665D"/>
    <w:rsid w:val="0064679E"/>
    <w:rsid w:val="00647E0A"/>
    <w:rsid w:val="00650231"/>
    <w:rsid w:val="00650487"/>
    <w:rsid w:val="0065185C"/>
    <w:rsid w:val="006524DE"/>
    <w:rsid w:val="0065382C"/>
    <w:rsid w:val="006541CC"/>
    <w:rsid w:val="00654608"/>
    <w:rsid w:val="0065513D"/>
    <w:rsid w:val="00655968"/>
    <w:rsid w:val="00655C2E"/>
    <w:rsid w:val="00656236"/>
    <w:rsid w:val="006566E4"/>
    <w:rsid w:val="006573EF"/>
    <w:rsid w:val="00657EF2"/>
    <w:rsid w:val="00660B5E"/>
    <w:rsid w:val="00660B6C"/>
    <w:rsid w:val="00661416"/>
    <w:rsid w:val="00661445"/>
    <w:rsid w:val="0066184C"/>
    <w:rsid w:val="00661E3C"/>
    <w:rsid w:val="0066206F"/>
    <w:rsid w:val="006622E6"/>
    <w:rsid w:val="006633E0"/>
    <w:rsid w:val="00664EBF"/>
    <w:rsid w:val="00667134"/>
    <w:rsid w:val="00670D9A"/>
    <w:rsid w:val="00670ED0"/>
    <w:rsid w:val="00671792"/>
    <w:rsid w:val="00671A6F"/>
    <w:rsid w:val="00671EC2"/>
    <w:rsid w:val="00672025"/>
    <w:rsid w:val="006735D0"/>
    <w:rsid w:val="0067396A"/>
    <w:rsid w:val="00673B09"/>
    <w:rsid w:val="006750EF"/>
    <w:rsid w:val="0067567D"/>
    <w:rsid w:val="00676138"/>
    <w:rsid w:val="00676946"/>
    <w:rsid w:val="00677738"/>
    <w:rsid w:val="00677AB2"/>
    <w:rsid w:val="0068006C"/>
    <w:rsid w:val="00680436"/>
    <w:rsid w:val="00681E12"/>
    <w:rsid w:val="006826DA"/>
    <w:rsid w:val="00682CE0"/>
    <w:rsid w:val="00683F22"/>
    <w:rsid w:val="006840AB"/>
    <w:rsid w:val="006846ED"/>
    <w:rsid w:val="0068519C"/>
    <w:rsid w:val="00685356"/>
    <w:rsid w:val="00685B4F"/>
    <w:rsid w:val="00686E46"/>
    <w:rsid w:val="00687608"/>
    <w:rsid w:val="0068761E"/>
    <w:rsid w:val="00687928"/>
    <w:rsid w:val="0069108F"/>
    <w:rsid w:val="0069189A"/>
    <w:rsid w:val="00693C0D"/>
    <w:rsid w:val="00693F80"/>
    <w:rsid w:val="0069484C"/>
    <w:rsid w:val="00695017"/>
    <w:rsid w:val="00695DAD"/>
    <w:rsid w:val="00696478"/>
    <w:rsid w:val="0069654A"/>
    <w:rsid w:val="00696575"/>
    <w:rsid w:val="00697053"/>
    <w:rsid w:val="006970C3"/>
    <w:rsid w:val="0069780B"/>
    <w:rsid w:val="006A061B"/>
    <w:rsid w:val="006A3A4A"/>
    <w:rsid w:val="006A405C"/>
    <w:rsid w:val="006A6161"/>
    <w:rsid w:val="006A66F4"/>
    <w:rsid w:val="006A6802"/>
    <w:rsid w:val="006A6FA9"/>
    <w:rsid w:val="006A7B98"/>
    <w:rsid w:val="006B019D"/>
    <w:rsid w:val="006B087A"/>
    <w:rsid w:val="006B0B57"/>
    <w:rsid w:val="006B1EFC"/>
    <w:rsid w:val="006B2888"/>
    <w:rsid w:val="006B45DD"/>
    <w:rsid w:val="006B55CB"/>
    <w:rsid w:val="006B6C81"/>
    <w:rsid w:val="006B6F23"/>
    <w:rsid w:val="006B7703"/>
    <w:rsid w:val="006C0044"/>
    <w:rsid w:val="006C065A"/>
    <w:rsid w:val="006C123A"/>
    <w:rsid w:val="006C22A6"/>
    <w:rsid w:val="006C2310"/>
    <w:rsid w:val="006C359F"/>
    <w:rsid w:val="006C35D0"/>
    <w:rsid w:val="006C3CB7"/>
    <w:rsid w:val="006C3FE6"/>
    <w:rsid w:val="006C4305"/>
    <w:rsid w:val="006C4633"/>
    <w:rsid w:val="006C4BD8"/>
    <w:rsid w:val="006C573F"/>
    <w:rsid w:val="006C5826"/>
    <w:rsid w:val="006C6D7F"/>
    <w:rsid w:val="006C6FD5"/>
    <w:rsid w:val="006C7323"/>
    <w:rsid w:val="006C7661"/>
    <w:rsid w:val="006C7F50"/>
    <w:rsid w:val="006D0CEA"/>
    <w:rsid w:val="006D1159"/>
    <w:rsid w:val="006D1F6D"/>
    <w:rsid w:val="006D2018"/>
    <w:rsid w:val="006D2523"/>
    <w:rsid w:val="006D60DE"/>
    <w:rsid w:val="006D64B0"/>
    <w:rsid w:val="006D7B54"/>
    <w:rsid w:val="006E07B1"/>
    <w:rsid w:val="006E0806"/>
    <w:rsid w:val="006E0EA5"/>
    <w:rsid w:val="006E0EEC"/>
    <w:rsid w:val="006E15E3"/>
    <w:rsid w:val="006E174C"/>
    <w:rsid w:val="006E1A18"/>
    <w:rsid w:val="006E231C"/>
    <w:rsid w:val="006E2343"/>
    <w:rsid w:val="006E28C3"/>
    <w:rsid w:val="006E37D2"/>
    <w:rsid w:val="006E3BA7"/>
    <w:rsid w:val="006E66AC"/>
    <w:rsid w:val="006E6D1A"/>
    <w:rsid w:val="006E6F5D"/>
    <w:rsid w:val="006F03FD"/>
    <w:rsid w:val="006F0DDE"/>
    <w:rsid w:val="006F1A10"/>
    <w:rsid w:val="006F1B90"/>
    <w:rsid w:val="006F2378"/>
    <w:rsid w:val="006F2942"/>
    <w:rsid w:val="006F3838"/>
    <w:rsid w:val="006F5C6A"/>
    <w:rsid w:val="006F7B84"/>
    <w:rsid w:val="006F7CDC"/>
    <w:rsid w:val="00700135"/>
    <w:rsid w:val="00700359"/>
    <w:rsid w:val="0070035B"/>
    <w:rsid w:val="00700E0E"/>
    <w:rsid w:val="00701128"/>
    <w:rsid w:val="00701E9F"/>
    <w:rsid w:val="007035EF"/>
    <w:rsid w:val="007036FC"/>
    <w:rsid w:val="007038C2"/>
    <w:rsid w:val="00704024"/>
    <w:rsid w:val="00704568"/>
    <w:rsid w:val="00704942"/>
    <w:rsid w:val="007051A4"/>
    <w:rsid w:val="00706C9B"/>
    <w:rsid w:val="007073A8"/>
    <w:rsid w:val="007073AD"/>
    <w:rsid w:val="0071042A"/>
    <w:rsid w:val="00710B21"/>
    <w:rsid w:val="00711592"/>
    <w:rsid w:val="00711A22"/>
    <w:rsid w:val="007123D2"/>
    <w:rsid w:val="00714217"/>
    <w:rsid w:val="00714F76"/>
    <w:rsid w:val="007154DE"/>
    <w:rsid w:val="00716125"/>
    <w:rsid w:val="007168F5"/>
    <w:rsid w:val="0071707A"/>
    <w:rsid w:val="00717535"/>
    <w:rsid w:val="00717834"/>
    <w:rsid w:val="00721033"/>
    <w:rsid w:val="00721085"/>
    <w:rsid w:val="00721226"/>
    <w:rsid w:val="007225A2"/>
    <w:rsid w:val="00722964"/>
    <w:rsid w:val="00722F2A"/>
    <w:rsid w:val="00723504"/>
    <w:rsid w:val="00723C09"/>
    <w:rsid w:val="00724122"/>
    <w:rsid w:val="00724841"/>
    <w:rsid w:val="00725A6C"/>
    <w:rsid w:val="007261C4"/>
    <w:rsid w:val="00726205"/>
    <w:rsid w:val="0072727C"/>
    <w:rsid w:val="00727604"/>
    <w:rsid w:val="0072763F"/>
    <w:rsid w:val="00727702"/>
    <w:rsid w:val="00727C08"/>
    <w:rsid w:val="007302F5"/>
    <w:rsid w:val="00731290"/>
    <w:rsid w:val="00731A15"/>
    <w:rsid w:val="00731C47"/>
    <w:rsid w:val="00733765"/>
    <w:rsid w:val="00733B25"/>
    <w:rsid w:val="00734EE1"/>
    <w:rsid w:val="00735943"/>
    <w:rsid w:val="0073643A"/>
    <w:rsid w:val="007373D3"/>
    <w:rsid w:val="00737F15"/>
    <w:rsid w:val="00740A28"/>
    <w:rsid w:val="00740E78"/>
    <w:rsid w:val="00741473"/>
    <w:rsid w:val="00741CA9"/>
    <w:rsid w:val="007428AC"/>
    <w:rsid w:val="00746D67"/>
    <w:rsid w:val="007473BB"/>
    <w:rsid w:val="00750783"/>
    <w:rsid w:val="0075099C"/>
    <w:rsid w:val="00751159"/>
    <w:rsid w:val="0075223B"/>
    <w:rsid w:val="0075257A"/>
    <w:rsid w:val="00753ED4"/>
    <w:rsid w:val="00754FB6"/>
    <w:rsid w:val="00755154"/>
    <w:rsid w:val="007555BA"/>
    <w:rsid w:val="00755DC6"/>
    <w:rsid w:val="007562EE"/>
    <w:rsid w:val="007615BD"/>
    <w:rsid w:val="007617E5"/>
    <w:rsid w:val="00762432"/>
    <w:rsid w:val="007627A9"/>
    <w:rsid w:val="00762A47"/>
    <w:rsid w:val="00762AAA"/>
    <w:rsid w:val="00762C71"/>
    <w:rsid w:val="00763465"/>
    <w:rsid w:val="00764BD3"/>
    <w:rsid w:val="00765395"/>
    <w:rsid w:val="007660D4"/>
    <w:rsid w:val="007662BD"/>
    <w:rsid w:val="007664E5"/>
    <w:rsid w:val="00766617"/>
    <w:rsid w:val="00766C79"/>
    <w:rsid w:val="0076757F"/>
    <w:rsid w:val="007675C1"/>
    <w:rsid w:val="00770E7F"/>
    <w:rsid w:val="00771258"/>
    <w:rsid w:val="00771C4B"/>
    <w:rsid w:val="00771FF7"/>
    <w:rsid w:val="00772A64"/>
    <w:rsid w:val="00773EFA"/>
    <w:rsid w:val="00773F2C"/>
    <w:rsid w:val="0077428C"/>
    <w:rsid w:val="00774396"/>
    <w:rsid w:val="007758CD"/>
    <w:rsid w:val="00775F8D"/>
    <w:rsid w:val="00776E1D"/>
    <w:rsid w:val="00777065"/>
    <w:rsid w:val="0077744F"/>
    <w:rsid w:val="007774DC"/>
    <w:rsid w:val="00777EFA"/>
    <w:rsid w:val="00780560"/>
    <w:rsid w:val="00780892"/>
    <w:rsid w:val="00781C65"/>
    <w:rsid w:val="0078272B"/>
    <w:rsid w:val="00782C06"/>
    <w:rsid w:val="00782F14"/>
    <w:rsid w:val="00783354"/>
    <w:rsid w:val="00783658"/>
    <w:rsid w:val="00783C9B"/>
    <w:rsid w:val="00786B96"/>
    <w:rsid w:val="00790365"/>
    <w:rsid w:val="00790AB5"/>
    <w:rsid w:val="0079124B"/>
    <w:rsid w:val="00791D18"/>
    <w:rsid w:val="007946C4"/>
    <w:rsid w:val="00794D41"/>
    <w:rsid w:val="007956B7"/>
    <w:rsid w:val="00795AB6"/>
    <w:rsid w:val="00795FE6"/>
    <w:rsid w:val="00797119"/>
    <w:rsid w:val="007974D0"/>
    <w:rsid w:val="007A0E15"/>
    <w:rsid w:val="007A0FD5"/>
    <w:rsid w:val="007A18AD"/>
    <w:rsid w:val="007A22D3"/>
    <w:rsid w:val="007A2908"/>
    <w:rsid w:val="007A2AF2"/>
    <w:rsid w:val="007A2DEF"/>
    <w:rsid w:val="007A350F"/>
    <w:rsid w:val="007A37FD"/>
    <w:rsid w:val="007A3C3F"/>
    <w:rsid w:val="007A3D86"/>
    <w:rsid w:val="007A5238"/>
    <w:rsid w:val="007A56E7"/>
    <w:rsid w:val="007A6814"/>
    <w:rsid w:val="007A7760"/>
    <w:rsid w:val="007B09D6"/>
    <w:rsid w:val="007B12C2"/>
    <w:rsid w:val="007B149B"/>
    <w:rsid w:val="007B26E2"/>
    <w:rsid w:val="007B29BE"/>
    <w:rsid w:val="007B2E42"/>
    <w:rsid w:val="007B3D53"/>
    <w:rsid w:val="007B4A5B"/>
    <w:rsid w:val="007B4DA2"/>
    <w:rsid w:val="007B4F60"/>
    <w:rsid w:val="007B50F3"/>
    <w:rsid w:val="007B55E3"/>
    <w:rsid w:val="007B65EB"/>
    <w:rsid w:val="007B66AC"/>
    <w:rsid w:val="007B681E"/>
    <w:rsid w:val="007B6B9B"/>
    <w:rsid w:val="007B7B1D"/>
    <w:rsid w:val="007C0A68"/>
    <w:rsid w:val="007C0DB1"/>
    <w:rsid w:val="007C1BFE"/>
    <w:rsid w:val="007C214F"/>
    <w:rsid w:val="007C2337"/>
    <w:rsid w:val="007C26A6"/>
    <w:rsid w:val="007C2C03"/>
    <w:rsid w:val="007C31E5"/>
    <w:rsid w:val="007C4055"/>
    <w:rsid w:val="007C4142"/>
    <w:rsid w:val="007C4E1B"/>
    <w:rsid w:val="007C5703"/>
    <w:rsid w:val="007C5D1D"/>
    <w:rsid w:val="007C6C41"/>
    <w:rsid w:val="007C6CB6"/>
    <w:rsid w:val="007C6FB9"/>
    <w:rsid w:val="007D0233"/>
    <w:rsid w:val="007D0BDA"/>
    <w:rsid w:val="007D2EF5"/>
    <w:rsid w:val="007D42C4"/>
    <w:rsid w:val="007D4C70"/>
    <w:rsid w:val="007D5EE1"/>
    <w:rsid w:val="007D6D63"/>
    <w:rsid w:val="007D7126"/>
    <w:rsid w:val="007E0921"/>
    <w:rsid w:val="007E0960"/>
    <w:rsid w:val="007E0AEC"/>
    <w:rsid w:val="007E0B4D"/>
    <w:rsid w:val="007E1A73"/>
    <w:rsid w:val="007E1DA2"/>
    <w:rsid w:val="007E3C71"/>
    <w:rsid w:val="007E59A1"/>
    <w:rsid w:val="007E6CF1"/>
    <w:rsid w:val="007F0A73"/>
    <w:rsid w:val="007F177C"/>
    <w:rsid w:val="007F2C16"/>
    <w:rsid w:val="007F3211"/>
    <w:rsid w:val="007F41BE"/>
    <w:rsid w:val="007F4901"/>
    <w:rsid w:val="007F66CB"/>
    <w:rsid w:val="007F69FF"/>
    <w:rsid w:val="007F7912"/>
    <w:rsid w:val="008020E4"/>
    <w:rsid w:val="008024E1"/>
    <w:rsid w:val="00805009"/>
    <w:rsid w:val="00806601"/>
    <w:rsid w:val="00806C2A"/>
    <w:rsid w:val="00806E72"/>
    <w:rsid w:val="00806EBC"/>
    <w:rsid w:val="00807219"/>
    <w:rsid w:val="00807264"/>
    <w:rsid w:val="00807919"/>
    <w:rsid w:val="008105EA"/>
    <w:rsid w:val="008107E0"/>
    <w:rsid w:val="00814C68"/>
    <w:rsid w:val="00815403"/>
    <w:rsid w:val="00815E3A"/>
    <w:rsid w:val="00817735"/>
    <w:rsid w:val="00820EC0"/>
    <w:rsid w:val="0082433C"/>
    <w:rsid w:val="00824BA6"/>
    <w:rsid w:val="00824D9C"/>
    <w:rsid w:val="00825B58"/>
    <w:rsid w:val="00825D2B"/>
    <w:rsid w:val="0082634E"/>
    <w:rsid w:val="008278DA"/>
    <w:rsid w:val="00830030"/>
    <w:rsid w:val="00832454"/>
    <w:rsid w:val="0083369B"/>
    <w:rsid w:val="0083493D"/>
    <w:rsid w:val="00834A1D"/>
    <w:rsid w:val="00835339"/>
    <w:rsid w:val="008355B5"/>
    <w:rsid w:val="00835AB9"/>
    <w:rsid w:val="00835CB1"/>
    <w:rsid w:val="00836814"/>
    <w:rsid w:val="008371B2"/>
    <w:rsid w:val="008372C9"/>
    <w:rsid w:val="00837FCE"/>
    <w:rsid w:val="00840D3A"/>
    <w:rsid w:val="00840DF7"/>
    <w:rsid w:val="00841007"/>
    <w:rsid w:val="00842365"/>
    <w:rsid w:val="00842409"/>
    <w:rsid w:val="00842AE9"/>
    <w:rsid w:val="00842C58"/>
    <w:rsid w:val="00843343"/>
    <w:rsid w:val="00843492"/>
    <w:rsid w:val="0084384A"/>
    <w:rsid w:val="00844DA4"/>
    <w:rsid w:val="00845241"/>
    <w:rsid w:val="00845E98"/>
    <w:rsid w:val="00846166"/>
    <w:rsid w:val="00846209"/>
    <w:rsid w:val="008467ED"/>
    <w:rsid w:val="0084685D"/>
    <w:rsid w:val="00846987"/>
    <w:rsid w:val="008471BB"/>
    <w:rsid w:val="008474FA"/>
    <w:rsid w:val="008476A7"/>
    <w:rsid w:val="00847C0D"/>
    <w:rsid w:val="008501CC"/>
    <w:rsid w:val="00850894"/>
    <w:rsid w:val="0085090E"/>
    <w:rsid w:val="008511F9"/>
    <w:rsid w:val="00851F83"/>
    <w:rsid w:val="0085216E"/>
    <w:rsid w:val="00852B43"/>
    <w:rsid w:val="00853178"/>
    <w:rsid w:val="008535E1"/>
    <w:rsid w:val="00853CB3"/>
    <w:rsid w:val="0085426E"/>
    <w:rsid w:val="008553FB"/>
    <w:rsid w:val="00855AAE"/>
    <w:rsid w:val="00856F07"/>
    <w:rsid w:val="00857386"/>
    <w:rsid w:val="0085742C"/>
    <w:rsid w:val="00857442"/>
    <w:rsid w:val="00860343"/>
    <w:rsid w:val="0086099D"/>
    <w:rsid w:val="00860F94"/>
    <w:rsid w:val="0086166F"/>
    <w:rsid w:val="0086211A"/>
    <w:rsid w:val="00862CE1"/>
    <w:rsid w:val="00863118"/>
    <w:rsid w:val="008631B7"/>
    <w:rsid w:val="00863B6F"/>
    <w:rsid w:val="00865C26"/>
    <w:rsid w:val="00865EB2"/>
    <w:rsid w:val="0086606E"/>
    <w:rsid w:val="0086765B"/>
    <w:rsid w:val="00867DDF"/>
    <w:rsid w:val="008703E6"/>
    <w:rsid w:val="00871D89"/>
    <w:rsid w:val="00871EE9"/>
    <w:rsid w:val="00872E9E"/>
    <w:rsid w:val="0087394E"/>
    <w:rsid w:val="00873D46"/>
    <w:rsid w:val="00875D14"/>
    <w:rsid w:val="00876122"/>
    <w:rsid w:val="00876E80"/>
    <w:rsid w:val="00877B87"/>
    <w:rsid w:val="008800C2"/>
    <w:rsid w:val="00880461"/>
    <w:rsid w:val="00880820"/>
    <w:rsid w:val="00881B42"/>
    <w:rsid w:val="00881EDE"/>
    <w:rsid w:val="00882D25"/>
    <w:rsid w:val="00883324"/>
    <w:rsid w:val="00884174"/>
    <w:rsid w:val="008841CD"/>
    <w:rsid w:val="00885802"/>
    <w:rsid w:val="00885ED2"/>
    <w:rsid w:val="00886A75"/>
    <w:rsid w:val="00886B94"/>
    <w:rsid w:val="00886F6E"/>
    <w:rsid w:val="0088736B"/>
    <w:rsid w:val="00887CCE"/>
    <w:rsid w:val="00890D4A"/>
    <w:rsid w:val="008912F2"/>
    <w:rsid w:val="00892A8E"/>
    <w:rsid w:val="00893526"/>
    <w:rsid w:val="00894509"/>
    <w:rsid w:val="00894581"/>
    <w:rsid w:val="0089572B"/>
    <w:rsid w:val="0089716D"/>
    <w:rsid w:val="008977E6"/>
    <w:rsid w:val="008A0DCC"/>
    <w:rsid w:val="008A10FB"/>
    <w:rsid w:val="008A1913"/>
    <w:rsid w:val="008A1D13"/>
    <w:rsid w:val="008A21B3"/>
    <w:rsid w:val="008A287E"/>
    <w:rsid w:val="008A2E61"/>
    <w:rsid w:val="008A4087"/>
    <w:rsid w:val="008A5269"/>
    <w:rsid w:val="008A583C"/>
    <w:rsid w:val="008A5B76"/>
    <w:rsid w:val="008A5CA3"/>
    <w:rsid w:val="008A6541"/>
    <w:rsid w:val="008A6B11"/>
    <w:rsid w:val="008A6F44"/>
    <w:rsid w:val="008A725B"/>
    <w:rsid w:val="008A76E7"/>
    <w:rsid w:val="008A7988"/>
    <w:rsid w:val="008B0D12"/>
    <w:rsid w:val="008B121A"/>
    <w:rsid w:val="008B21CA"/>
    <w:rsid w:val="008B2E38"/>
    <w:rsid w:val="008B30F8"/>
    <w:rsid w:val="008B37D9"/>
    <w:rsid w:val="008B4FF9"/>
    <w:rsid w:val="008B654F"/>
    <w:rsid w:val="008B69EB"/>
    <w:rsid w:val="008B703F"/>
    <w:rsid w:val="008B75A3"/>
    <w:rsid w:val="008C0C3D"/>
    <w:rsid w:val="008C1F82"/>
    <w:rsid w:val="008C24BB"/>
    <w:rsid w:val="008C26D5"/>
    <w:rsid w:val="008C2F80"/>
    <w:rsid w:val="008C3941"/>
    <w:rsid w:val="008C41F2"/>
    <w:rsid w:val="008C4E3A"/>
    <w:rsid w:val="008C662D"/>
    <w:rsid w:val="008C7160"/>
    <w:rsid w:val="008C7C58"/>
    <w:rsid w:val="008D0F12"/>
    <w:rsid w:val="008D1424"/>
    <w:rsid w:val="008D188F"/>
    <w:rsid w:val="008D2D13"/>
    <w:rsid w:val="008D3328"/>
    <w:rsid w:val="008D4069"/>
    <w:rsid w:val="008D4DD4"/>
    <w:rsid w:val="008D4E2F"/>
    <w:rsid w:val="008D7B81"/>
    <w:rsid w:val="008D7C4E"/>
    <w:rsid w:val="008E199C"/>
    <w:rsid w:val="008E1CE6"/>
    <w:rsid w:val="008E1F21"/>
    <w:rsid w:val="008E401A"/>
    <w:rsid w:val="008E6100"/>
    <w:rsid w:val="008E7622"/>
    <w:rsid w:val="008F1A1B"/>
    <w:rsid w:val="008F1FA7"/>
    <w:rsid w:val="008F26A3"/>
    <w:rsid w:val="008F279B"/>
    <w:rsid w:val="008F2E1E"/>
    <w:rsid w:val="008F30C5"/>
    <w:rsid w:val="008F340F"/>
    <w:rsid w:val="008F3629"/>
    <w:rsid w:val="008F39DD"/>
    <w:rsid w:val="008F4116"/>
    <w:rsid w:val="008F53C7"/>
    <w:rsid w:val="008F54D3"/>
    <w:rsid w:val="008F5F93"/>
    <w:rsid w:val="008F79B9"/>
    <w:rsid w:val="00900587"/>
    <w:rsid w:val="00900BC5"/>
    <w:rsid w:val="00900FE7"/>
    <w:rsid w:val="009011E9"/>
    <w:rsid w:val="00901496"/>
    <w:rsid w:val="009014FC"/>
    <w:rsid w:val="009029DB"/>
    <w:rsid w:val="00902DAC"/>
    <w:rsid w:val="00904B5C"/>
    <w:rsid w:val="00906ED4"/>
    <w:rsid w:val="0090774E"/>
    <w:rsid w:val="00907F2F"/>
    <w:rsid w:val="00907F3C"/>
    <w:rsid w:val="00912BA8"/>
    <w:rsid w:val="00912E55"/>
    <w:rsid w:val="0091318F"/>
    <w:rsid w:val="00913FB1"/>
    <w:rsid w:val="00914939"/>
    <w:rsid w:val="00914E16"/>
    <w:rsid w:val="0091521C"/>
    <w:rsid w:val="0091546D"/>
    <w:rsid w:val="00915869"/>
    <w:rsid w:val="00915F39"/>
    <w:rsid w:val="0091679C"/>
    <w:rsid w:val="00916A20"/>
    <w:rsid w:val="00917262"/>
    <w:rsid w:val="0091781C"/>
    <w:rsid w:val="0091796B"/>
    <w:rsid w:val="009211BE"/>
    <w:rsid w:val="00921317"/>
    <w:rsid w:val="009220A3"/>
    <w:rsid w:val="00923253"/>
    <w:rsid w:val="009255EF"/>
    <w:rsid w:val="00925F58"/>
    <w:rsid w:val="00930C05"/>
    <w:rsid w:val="00931AFA"/>
    <w:rsid w:val="00932301"/>
    <w:rsid w:val="00932BC4"/>
    <w:rsid w:val="00934254"/>
    <w:rsid w:val="009359CF"/>
    <w:rsid w:val="00936358"/>
    <w:rsid w:val="00941AF9"/>
    <w:rsid w:val="00941B0D"/>
    <w:rsid w:val="00942DFD"/>
    <w:rsid w:val="009438A6"/>
    <w:rsid w:val="00943B5A"/>
    <w:rsid w:val="00944796"/>
    <w:rsid w:val="00945538"/>
    <w:rsid w:val="00945DCD"/>
    <w:rsid w:val="009473F5"/>
    <w:rsid w:val="00947686"/>
    <w:rsid w:val="00947F3D"/>
    <w:rsid w:val="00950354"/>
    <w:rsid w:val="00951D88"/>
    <w:rsid w:val="00952557"/>
    <w:rsid w:val="00952788"/>
    <w:rsid w:val="00952C8D"/>
    <w:rsid w:val="0095352E"/>
    <w:rsid w:val="00953A23"/>
    <w:rsid w:val="00954168"/>
    <w:rsid w:val="009543AC"/>
    <w:rsid w:val="00954454"/>
    <w:rsid w:val="00954B9B"/>
    <w:rsid w:val="00957091"/>
    <w:rsid w:val="009578B2"/>
    <w:rsid w:val="009609C8"/>
    <w:rsid w:val="0096174D"/>
    <w:rsid w:val="00961856"/>
    <w:rsid w:val="00961A1B"/>
    <w:rsid w:val="00961BF0"/>
    <w:rsid w:val="00963166"/>
    <w:rsid w:val="0096337B"/>
    <w:rsid w:val="00964042"/>
    <w:rsid w:val="0096406E"/>
    <w:rsid w:val="009645B0"/>
    <w:rsid w:val="0096509B"/>
    <w:rsid w:val="009659EC"/>
    <w:rsid w:val="009662C3"/>
    <w:rsid w:val="00966BDE"/>
    <w:rsid w:val="00966C62"/>
    <w:rsid w:val="009670E7"/>
    <w:rsid w:val="00967F72"/>
    <w:rsid w:val="00967FFC"/>
    <w:rsid w:val="00970DF4"/>
    <w:rsid w:val="00971163"/>
    <w:rsid w:val="009722D5"/>
    <w:rsid w:val="00973048"/>
    <w:rsid w:val="00974781"/>
    <w:rsid w:val="00974D1C"/>
    <w:rsid w:val="009761DD"/>
    <w:rsid w:val="00977273"/>
    <w:rsid w:val="00977A66"/>
    <w:rsid w:val="00977F80"/>
    <w:rsid w:val="0098062D"/>
    <w:rsid w:val="00980EE5"/>
    <w:rsid w:val="009815F4"/>
    <w:rsid w:val="009825A3"/>
    <w:rsid w:val="00983A4A"/>
    <w:rsid w:val="009845BE"/>
    <w:rsid w:val="0098581B"/>
    <w:rsid w:val="00985D55"/>
    <w:rsid w:val="00986791"/>
    <w:rsid w:val="00986B1B"/>
    <w:rsid w:val="00986C22"/>
    <w:rsid w:val="00986CD2"/>
    <w:rsid w:val="0099039A"/>
    <w:rsid w:val="0099080E"/>
    <w:rsid w:val="00991D00"/>
    <w:rsid w:val="0099331C"/>
    <w:rsid w:val="009937DE"/>
    <w:rsid w:val="009950D6"/>
    <w:rsid w:val="009953DA"/>
    <w:rsid w:val="00995963"/>
    <w:rsid w:val="00996CC7"/>
    <w:rsid w:val="009A0219"/>
    <w:rsid w:val="009A0293"/>
    <w:rsid w:val="009A0314"/>
    <w:rsid w:val="009A0820"/>
    <w:rsid w:val="009A1344"/>
    <w:rsid w:val="009A159C"/>
    <w:rsid w:val="009A1FE7"/>
    <w:rsid w:val="009A39DD"/>
    <w:rsid w:val="009A3AE8"/>
    <w:rsid w:val="009A3C67"/>
    <w:rsid w:val="009A4217"/>
    <w:rsid w:val="009A7A36"/>
    <w:rsid w:val="009A7FB3"/>
    <w:rsid w:val="009B06F3"/>
    <w:rsid w:val="009B08E1"/>
    <w:rsid w:val="009B1354"/>
    <w:rsid w:val="009B14BC"/>
    <w:rsid w:val="009B1731"/>
    <w:rsid w:val="009B1FC8"/>
    <w:rsid w:val="009B2417"/>
    <w:rsid w:val="009B48DA"/>
    <w:rsid w:val="009B5611"/>
    <w:rsid w:val="009B57A8"/>
    <w:rsid w:val="009B639C"/>
    <w:rsid w:val="009B6F87"/>
    <w:rsid w:val="009C13D5"/>
    <w:rsid w:val="009C375C"/>
    <w:rsid w:val="009C3BA2"/>
    <w:rsid w:val="009C3FF7"/>
    <w:rsid w:val="009C4603"/>
    <w:rsid w:val="009C5B1C"/>
    <w:rsid w:val="009C5C71"/>
    <w:rsid w:val="009C73C7"/>
    <w:rsid w:val="009C79CF"/>
    <w:rsid w:val="009D1315"/>
    <w:rsid w:val="009D1D54"/>
    <w:rsid w:val="009D1DF3"/>
    <w:rsid w:val="009D27CE"/>
    <w:rsid w:val="009D2958"/>
    <w:rsid w:val="009D2ACD"/>
    <w:rsid w:val="009D57C1"/>
    <w:rsid w:val="009D5E2B"/>
    <w:rsid w:val="009D623D"/>
    <w:rsid w:val="009D6F84"/>
    <w:rsid w:val="009D7AC6"/>
    <w:rsid w:val="009E05FD"/>
    <w:rsid w:val="009E0712"/>
    <w:rsid w:val="009E0E34"/>
    <w:rsid w:val="009E15AF"/>
    <w:rsid w:val="009E2424"/>
    <w:rsid w:val="009E25E9"/>
    <w:rsid w:val="009E2F34"/>
    <w:rsid w:val="009E30A0"/>
    <w:rsid w:val="009E3C63"/>
    <w:rsid w:val="009E4506"/>
    <w:rsid w:val="009E4CE2"/>
    <w:rsid w:val="009E5EE0"/>
    <w:rsid w:val="009E6CAE"/>
    <w:rsid w:val="009E6D71"/>
    <w:rsid w:val="009E71F3"/>
    <w:rsid w:val="009E749F"/>
    <w:rsid w:val="009E7ADC"/>
    <w:rsid w:val="009E7FED"/>
    <w:rsid w:val="009F049C"/>
    <w:rsid w:val="009F4284"/>
    <w:rsid w:val="009F4908"/>
    <w:rsid w:val="009F4993"/>
    <w:rsid w:val="009F4DB4"/>
    <w:rsid w:val="009F5437"/>
    <w:rsid w:val="009F5ADC"/>
    <w:rsid w:val="009F64B7"/>
    <w:rsid w:val="009F68EA"/>
    <w:rsid w:val="00A00E29"/>
    <w:rsid w:val="00A012F0"/>
    <w:rsid w:val="00A01E3A"/>
    <w:rsid w:val="00A0258B"/>
    <w:rsid w:val="00A02AD8"/>
    <w:rsid w:val="00A02BF0"/>
    <w:rsid w:val="00A03D28"/>
    <w:rsid w:val="00A0491F"/>
    <w:rsid w:val="00A05DF5"/>
    <w:rsid w:val="00A062D6"/>
    <w:rsid w:val="00A06904"/>
    <w:rsid w:val="00A07231"/>
    <w:rsid w:val="00A10B52"/>
    <w:rsid w:val="00A11E9C"/>
    <w:rsid w:val="00A11FAD"/>
    <w:rsid w:val="00A12469"/>
    <w:rsid w:val="00A12750"/>
    <w:rsid w:val="00A12BCC"/>
    <w:rsid w:val="00A13411"/>
    <w:rsid w:val="00A147D5"/>
    <w:rsid w:val="00A156E2"/>
    <w:rsid w:val="00A1576A"/>
    <w:rsid w:val="00A15EE9"/>
    <w:rsid w:val="00A167FB"/>
    <w:rsid w:val="00A175CA"/>
    <w:rsid w:val="00A201DB"/>
    <w:rsid w:val="00A204A7"/>
    <w:rsid w:val="00A20582"/>
    <w:rsid w:val="00A20EF4"/>
    <w:rsid w:val="00A2187E"/>
    <w:rsid w:val="00A21AB9"/>
    <w:rsid w:val="00A23548"/>
    <w:rsid w:val="00A2365F"/>
    <w:rsid w:val="00A23792"/>
    <w:rsid w:val="00A2382A"/>
    <w:rsid w:val="00A23B07"/>
    <w:rsid w:val="00A251B9"/>
    <w:rsid w:val="00A26AD8"/>
    <w:rsid w:val="00A26D3A"/>
    <w:rsid w:val="00A26F1F"/>
    <w:rsid w:val="00A2739E"/>
    <w:rsid w:val="00A30166"/>
    <w:rsid w:val="00A31C38"/>
    <w:rsid w:val="00A32293"/>
    <w:rsid w:val="00A32885"/>
    <w:rsid w:val="00A32B25"/>
    <w:rsid w:val="00A34459"/>
    <w:rsid w:val="00A3447B"/>
    <w:rsid w:val="00A34589"/>
    <w:rsid w:val="00A35306"/>
    <w:rsid w:val="00A356A7"/>
    <w:rsid w:val="00A35E41"/>
    <w:rsid w:val="00A36386"/>
    <w:rsid w:val="00A3648E"/>
    <w:rsid w:val="00A365D0"/>
    <w:rsid w:val="00A36768"/>
    <w:rsid w:val="00A36BE0"/>
    <w:rsid w:val="00A373E7"/>
    <w:rsid w:val="00A41241"/>
    <w:rsid w:val="00A449C8"/>
    <w:rsid w:val="00A465C7"/>
    <w:rsid w:val="00A46C53"/>
    <w:rsid w:val="00A46CB7"/>
    <w:rsid w:val="00A4719B"/>
    <w:rsid w:val="00A4742F"/>
    <w:rsid w:val="00A47B29"/>
    <w:rsid w:val="00A516FB"/>
    <w:rsid w:val="00A51A2A"/>
    <w:rsid w:val="00A51C51"/>
    <w:rsid w:val="00A51E11"/>
    <w:rsid w:val="00A52439"/>
    <w:rsid w:val="00A527E0"/>
    <w:rsid w:val="00A53025"/>
    <w:rsid w:val="00A54B01"/>
    <w:rsid w:val="00A550C3"/>
    <w:rsid w:val="00A55328"/>
    <w:rsid w:val="00A5638C"/>
    <w:rsid w:val="00A56E8A"/>
    <w:rsid w:val="00A57203"/>
    <w:rsid w:val="00A57B23"/>
    <w:rsid w:val="00A605CB"/>
    <w:rsid w:val="00A609AF"/>
    <w:rsid w:val="00A611EB"/>
    <w:rsid w:val="00A6207F"/>
    <w:rsid w:val="00A62466"/>
    <w:rsid w:val="00A62B29"/>
    <w:rsid w:val="00A62D0C"/>
    <w:rsid w:val="00A6318A"/>
    <w:rsid w:val="00A64D56"/>
    <w:rsid w:val="00A65BB3"/>
    <w:rsid w:val="00A66ED6"/>
    <w:rsid w:val="00A67678"/>
    <w:rsid w:val="00A714C4"/>
    <w:rsid w:val="00A71875"/>
    <w:rsid w:val="00A718C2"/>
    <w:rsid w:val="00A72A78"/>
    <w:rsid w:val="00A72AE9"/>
    <w:rsid w:val="00A72DC6"/>
    <w:rsid w:val="00A74474"/>
    <w:rsid w:val="00A755BD"/>
    <w:rsid w:val="00A76A33"/>
    <w:rsid w:val="00A76E74"/>
    <w:rsid w:val="00A771A7"/>
    <w:rsid w:val="00A7731D"/>
    <w:rsid w:val="00A77D64"/>
    <w:rsid w:val="00A8274C"/>
    <w:rsid w:val="00A83D4C"/>
    <w:rsid w:val="00A83DB5"/>
    <w:rsid w:val="00A8450B"/>
    <w:rsid w:val="00A8450C"/>
    <w:rsid w:val="00A84991"/>
    <w:rsid w:val="00A84C53"/>
    <w:rsid w:val="00A86A6C"/>
    <w:rsid w:val="00A87779"/>
    <w:rsid w:val="00A87A2A"/>
    <w:rsid w:val="00A87BFA"/>
    <w:rsid w:val="00A91826"/>
    <w:rsid w:val="00A91C1F"/>
    <w:rsid w:val="00A92315"/>
    <w:rsid w:val="00A9232E"/>
    <w:rsid w:val="00A92820"/>
    <w:rsid w:val="00A92B96"/>
    <w:rsid w:val="00A93DB9"/>
    <w:rsid w:val="00A942FC"/>
    <w:rsid w:val="00A9432D"/>
    <w:rsid w:val="00A948CC"/>
    <w:rsid w:val="00A94C5F"/>
    <w:rsid w:val="00A956B9"/>
    <w:rsid w:val="00A97571"/>
    <w:rsid w:val="00A97F3A"/>
    <w:rsid w:val="00AA057E"/>
    <w:rsid w:val="00AA0804"/>
    <w:rsid w:val="00AA0AF5"/>
    <w:rsid w:val="00AA0D9E"/>
    <w:rsid w:val="00AA1183"/>
    <w:rsid w:val="00AA11A1"/>
    <w:rsid w:val="00AA18DA"/>
    <w:rsid w:val="00AA18F6"/>
    <w:rsid w:val="00AA29D6"/>
    <w:rsid w:val="00AA30F2"/>
    <w:rsid w:val="00AA50D2"/>
    <w:rsid w:val="00AA5210"/>
    <w:rsid w:val="00AA6BF0"/>
    <w:rsid w:val="00AB0096"/>
    <w:rsid w:val="00AB0935"/>
    <w:rsid w:val="00AB1848"/>
    <w:rsid w:val="00AB2F24"/>
    <w:rsid w:val="00AB3182"/>
    <w:rsid w:val="00AB356D"/>
    <w:rsid w:val="00AB364C"/>
    <w:rsid w:val="00AB3950"/>
    <w:rsid w:val="00AB4CD0"/>
    <w:rsid w:val="00AB4EED"/>
    <w:rsid w:val="00AB5C98"/>
    <w:rsid w:val="00AB5E25"/>
    <w:rsid w:val="00AB5FE9"/>
    <w:rsid w:val="00AB6B2A"/>
    <w:rsid w:val="00AB6C6E"/>
    <w:rsid w:val="00AB777D"/>
    <w:rsid w:val="00AB7D8E"/>
    <w:rsid w:val="00AC03AB"/>
    <w:rsid w:val="00AC0ED6"/>
    <w:rsid w:val="00AC17BA"/>
    <w:rsid w:val="00AC180A"/>
    <w:rsid w:val="00AC1A5F"/>
    <w:rsid w:val="00AC1ECB"/>
    <w:rsid w:val="00AC38BB"/>
    <w:rsid w:val="00AC3989"/>
    <w:rsid w:val="00AC42BD"/>
    <w:rsid w:val="00AC4A0C"/>
    <w:rsid w:val="00AC5A48"/>
    <w:rsid w:val="00AC606A"/>
    <w:rsid w:val="00AC67A6"/>
    <w:rsid w:val="00AC7BF7"/>
    <w:rsid w:val="00AC7FFD"/>
    <w:rsid w:val="00AD055A"/>
    <w:rsid w:val="00AD11C2"/>
    <w:rsid w:val="00AD1C23"/>
    <w:rsid w:val="00AD1D80"/>
    <w:rsid w:val="00AD1E1D"/>
    <w:rsid w:val="00AD22D2"/>
    <w:rsid w:val="00AD22DC"/>
    <w:rsid w:val="00AD2866"/>
    <w:rsid w:val="00AD2D62"/>
    <w:rsid w:val="00AD4A4C"/>
    <w:rsid w:val="00AD4FB4"/>
    <w:rsid w:val="00AD52FE"/>
    <w:rsid w:val="00AD5E75"/>
    <w:rsid w:val="00AD6059"/>
    <w:rsid w:val="00AD6D06"/>
    <w:rsid w:val="00AE038B"/>
    <w:rsid w:val="00AE1CAA"/>
    <w:rsid w:val="00AE569C"/>
    <w:rsid w:val="00AE6D91"/>
    <w:rsid w:val="00AE7053"/>
    <w:rsid w:val="00AE7F46"/>
    <w:rsid w:val="00AF07EE"/>
    <w:rsid w:val="00AF0F76"/>
    <w:rsid w:val="00AF1B8E"/>
    <w:rsid w:val="00AF1E13"/>
    <w:rsid w:val="00AF29D0"/>
    <w:rsid w:val="00AF2D40"/>
    <w:rsid w:val="00AF4B77"/>
    <w:rsid w:val="00AF4C78"/>
    <w:rsid w:val="00AF57CF"/>
    <w:rsid w:val="00AF61FB"/>
    <w:rsid w:val="00AF6213"/>
    <w:rsid w:val="00AF68F8"/>
    <w:rsid w:val="00AF79D4"/>
    <w:rsid w:val="00AF7C19"/>
    <w:rsid w:val="00B0097C"/>
    <w:rsid w:val="00B00A3C"/>
    <w:rsid w:val="00B0108F"/>
    <w:rsid w:val="00B01707"/>
    <w:rsid w:val="00B01AC0"/>
    <w:rsid w:val="00B034C2"/>
    <w:rsid w:val="00B0417D"/>
    <w:rsid w:val="00B04559"/>
    <w:rsid w:val="00B05A54"/>
    <w:rsid w:val="00B07835"/>
    <w:rsid w:val="00B07D69"/>
    <w:rsid w:val="00B101AD"/>
    <w:rsid w:val="00B10616"/>
    <w:rsid w:val="00B10E2C"/>
    <w:rsid w:val="00B11825"/>
    <w:rsid w:val="00B119BB"/>
    <w:rsid w:val="00B12751"/>
    <w:rsid w:val="00B13930"/>
    <w:rsid w:val="00B13FA9"/>
    <w:rsid w:val="00B15660"/>
    <w:rsid w:val="00B16195"/>
    <w:rsid w:val="00B164CE"/>
    <w:rsid w:val="00B16A7B"/>
    <w:rsid w:val="00B16DC3"/>
    <w:rsid w:val="00B2120D"/>
    <w:rsid w:val="00B216BC"/>
    <w:rsid w:val="00B21E41"/>
    <w:rsid w:val="00B22288"/>
    <w:rsid w:val="00B230F3"/>
    <w:rsid w:val="00B25032"/>
    <w:rsid w:val="00B2582F"/>
    <w:rsid w:val="00B259EB"/>
    <w:rsid w:val="00B25D0D"/>
    <w:rsid w:val="00B2633C"/>
    <w:rsid w:val="00B308B1"/>
    <w:rsid w:val="00B31366"/>
    <w:rsid w:val="00B31F21"/>
    <w:rsid w:val="00B3349D"/>
    <w:rsid w:val="00B33BEA"/>
    <w:rsid w:val="00B36AAC"/>
    <w:rsid w:val="00B402DB"/>
    <w:rsid w:val="00B405A5"/>
    <w:rsid w:val="00B40952"/>
    <w:rsid w:val="00B41BDC"/>
    <w:rsid w:val="00B422E8"/>
    <w:rsid w:val="00B43C12"/>
    <w:rsid w:val="00B4439C"/>
    <w:rsid w:val="00B449D6"/>
    <w:rsid w:val="00B45910"/>
    <w:rsid w:val="00B46293"/>
    <w:rsid w:val="00B46987"/>
    <w:rsid w:val="00B46CCE"/>
    <w:rsid w:val="00B47C01"/>
    <w:rsid w:val="00B47CCA"/>
    <w:rsid w:val="00B50407"/>
    <w:rsid w:val="00B50663"/>
    <w:rsid w:val="00B50B07"/>
    <w:rsid w:val="00B50BE5"/>
    <w:rsid w:val="00B50CAD"/>
    <w:rsid w:val="00B51B2D"/>
    <w:rsid w:val="00B528D3"/>
    <w:rsid w:val="00B53697"/>
    <w:rsid w:val="00B568BE"/>
    <w:rsid w:val="00B56E26"/>
    <w:rsid w:val="00B579AC"/>
    <w:rsid w:val="00B6054D"/>
    <w:rsid w:val="00B605B2"/>
    <w:rsid w:val="00B60861"/>
    <w:rsid w:val="00B60C20"/>
    <w:rsid w:val="00B61487"/>
    <w:rsid w:val="00B61BD9"/>
    <w:rsid w:val="00B6241F"/>
    <w:rsid w:val="00B62D20"/>
    <w:rsid w:val="00B62DA3"/>
    <w:rsid w:val="00B6332B"/>
    <w:rsid w:val="00B6364B"/>
    <w:rsid w:val="00B63C23"/>
    <w:rsid w:val="00B63FA7"/>
    <w:rsid w:val="00B63FC1"/>
    <w:rsid w:val="00B64BBA"/>
    <w:rsid w:val="00B6577C"/>
    <w:rsid w:val="00B6681C"/>
    <w:rsid w:val="00B679A0"/>
    <w:rsid w:val="00B70212"/>
    <w:rsid w:val="00B73C1F"/>
    <w:rsid w:val="00B746CC"/>
    <w:rsid w:val="00B74F71"/>
    <w:rsid w:val="00B755C0"/>
    <w:rsid w:val="00B7600F"/>
    <w:rsid w:val="00B767FF"/>
    <w:rsid w:val="00B7681F"/>
    <w:rsid w:val="00B7733A"/>
    <w:rsid w:val="00B80093"/>
    <w:rsid w:val="00B817A5"/>
    <w:rsid w:val="00B81863"/>
    <w:rsid w:val="00B82C23"/>
    <w:rsid w:val="00B8394E"/>
    <w:rsid w:val="00B83F50"/>
    <w:rsid w:val="00B912DE"/>
    <w:rsid w:val="00B92052"/>
    <w:rsid w:val="00B92662"/>
    <w:rsid w:val="00B92C04"/>
    <w:rsid w:val="00B9301B"/>
    <w:rsid w:val="00B93B49"/>
    <w:rsid w:val="00B95918"/>
    <w:rsid w:val="00B95CE1"/>
    <w:rsid w:val="00B95D8E"/>
    <w:rsid w:val="00B9720D"/>
    <w:rsid w:val="00B9767E"/>
    <w:rsid w:val="00B9770F"/>
    <w:rsid w:val="00B97716"/>
    <w:rsid w:val="00B977A4"/>
    <w:rsid w:val="00B97D1E"/>
    <w:rsid w:val="00B97FE2"/>
    <w:rsid w:val="00BA00CB"/>
    <w:rsid w:val="00BA0DFE"/>
    <w:rsid w:val="00BA2DF0"/>
    <w:rsid w:val="00BA34B9"/>
    <w:rsid w:val="00BA5B9D"/>
    <w:rsid w:val="00BA6DC2"/>
    <w:rsid w:val="00BA77B2"/>
    <w:rsid w:val="00BA7EA0"/>
    <w:rsid w:val="00BB0325"/>
    <w:rsid w:val="00BB053F"/>
    <w:rsid w:val="00BB07B0"/>
    <w:rsid w:val="00BB156A"/>
    <w:rsid w:val="00BB2938"/>
    <w:rsid w:val="00BB3157"/>
    <w:rsid w:val="00BB5004"/>
    <w:rsid w:val="00BB5CFC"/>
    <w:rsid w:val="00BB5D29"/>
    <w:rsid w:val="00BB6458"/>
    <w:rsid w:val="00BB6C04"/>
    <w:rsid w:val="00BB6CA4"/>
    <w:rsid w:val="00BB7440"/>
    <w:rsid w:val="00BB7C38"/>
    <w:rsid w:val="00BB7EC4"/>
    <w:rsid w:val="00BC1156"/>
    <w:rsid w:val="00BC11FB"/>
    <w:rsid w:val="00BC28C0"/>
    <w:rsid w:val="00BC2906"/>
    <w:rsid w:val="00BC2B20"/>
    <w:rsid w:val="00BC31EE"/>
    <w:rsid w:val="00BC3BA6"/>
    <w:rsid w:val="00BC40D9"/>
    <w:rsid w:val="00BC45EF"/>
    <w:rsid w:val="00BC4FC0"/>
    <w:rsid w:val="00BC5387"/>
    <w:rsid w:val="00BC6CB9"/>
    <w:rsid w:val="00BC6F46"/>
    <w:rsid w:val="00BC711D"/>
    <w:rsid w:val="00BC799F"/>
    <w:rsid w:val="00BD02C1"/>
    <w:rsid w:val="00BD25BB"/>
    <w:rsid w:val="00BD2B7F"/>
    <w:rsid w:val="00BD32A7"/>
    <w:rsid w:val="00BD5496"/>
    <w:rsid w:val="00BD57C2"/>
    <w:rsid w:val="00BD6CD5"/>
    <w:rsid w:val="00BD75B0"/>
    <w:rsid w:val="00BD7B62"/>
    <w:rsid w:val="00BE048B"/>
    <w:rsid w:val="00BE0752"/>
    <w:rsid w:val="00BE1573"/>
    <w:rsid w:val="00BE2AFF"/>
    <w:rsid w:val="00BE3EC3"/>
    <w:rsid w:val="00BE49FE"/>
    <w:rsid w:val="00BE4BC9"/>
    <w:rsid w:val="00BE4CCB"/>
    <w:rsid w:val="00BE635A"/>
    <w:rsid w:val="00BE6606"/>
    <w:rsid w:val="00BE6961"/>
    <w:rsid w:val="00BE7A88"/>
    <w:rsid w:val="00BF00EE"/>
    <w:rsid w:val="00BF0B9B"/>
    <w:rsid w:val="00BF1D04"/>
    <w:rsid w:val="00BF37D6"/>
    <w:rsid w:val="00BF3BFD"/>
    <w:rsid w:val="00BF3CA1"/>
    <w:rsid w:val="00BF45D3"/>
    <w:rsid w:val="00BF4668"/>
    <w:rsid w:val="00BF4670"/>
    <w:rsid w:val="00BF4805"/>
    <w:rsid w:val="00BF5EA5"/>
    <w:rsid w:val="00BF6118"/>
    <w:rsid w:val="00BF6395"/>
    <w:rsid w:val="00BF690A"/>
    <w:rsid w:val="00BF7539"/>
    <w:rsid w:val="00C006B7"/>
    <w:rsid w:val="00C016CC"/>
    <w:rsid w:val="00C01CA6"/>
    <w:rsid w:val="00C01FC8"/>
    <w:rsid w:val="00C03C4C"/>
    <w:rsid w:val="00C04299"/>
    <w:rsid w:val="00C052CF"/>
    <w:rsid w:val="00C05563"/>
    <w:rsid w:val="00C0569F"/>
    <w:rsid w:val="00C05A00"/>
    <w:rsid w:val="00C0632E"/>
    <w:rsid w:val="00C0634E"/>
    <w:rsid w:val="00C06873"/>
    <w:rsid w:val="00C06DDD"/>
    <w:rsid w:val="00C07293"/>
    <w:rsid w:val="00C07AA3"/>
    <w:rsid w:val="00C10210"/>
    <w:rsid w:val="00C10739"/>
    <w:rsid w:val="00C11171"/>
    <w:rsid w:val="00C11D08"/>
    <w:rsid w:val="00C12891"/>
    <w:rsid w:val="00C13D80"/>
    <w:rsid w:val="00C14215"/>
    <w:rsid w:val="00C146F7"/>
    <w:rsid w:val="00C151E2"/>
    <w:rsid w:val="00C152BB"/>
    <w:rsid w:val="00C16A98"/>
    <w:rsid w:val="00C16CE2"/>
    <w:rsid w:val="00C17F24"/>
    <w:rsid w:val="00C21AC4"/>
    <w:rsid w:val="00C21B57"/>
    <w:rsid w:val="00C21CD3"/>
    <w:rsid w:val="00C22394"/>
    <w:rsid w:val="00C2297E"/>
    <w:rsid w:val="00C233A3"/>
    <w:rsid w:val="00C24120"/>
    <w:rsid w:val="00C24499"/>
    <w:rsid w:val="00C2454B"/>
    <w:rsid w:val="00C2543E"/>
    <w:rsid w:val="00C26316"/>
    <w:rsid w:val="00C2747C"/>
    <w:rsid w:val="00C300E3"/>
    <w:rsid w:val="00C3018E"/>
    <w:rsid w:val="00C30876"/>
    <w:rsid w:val="00C30FD0"/>
    <w:rsid w:val="00C31749"/>
    <w:rsid w:val="00C31ECB"/>
    <w:rsid w:val="00C323BB"/>
    <w:rsid w:val="00C32789"/>
    <w:rsid w:val="00C339FF"/>
    <w:rsid w:val="00C3548F"/>
    <w:rsid w:val="00C358D6"/>
    <w:rsid w:val="00C36BBC"/>
    <w:rsid w:val="00C36C3C"/>
    <w:rsid w:val="00C420C2"/>
    <w:rsid w:val="00C44605"/>
    <w:rsid w:val="00C45C36"/>
    <w:rsid w:val="00C46376"/>
    <w:rsid w:val="00C46E72"/>
    <w:rsid w:val="00C507AB"/>
    <w:rsid w:val="00C50D41"/>
    <w:rsid w:val="00C5185E"/>
    <w:rsid w:val="00C52868"/>
    <w:rsid w:val="00C54411"/>
    <w:rsid w:val="00C548D7"/>
    <w:rsid w:val="00C54D08"/>
    <w:rsid w:val="00C55503"/>
    <w:rsid w:val="00C567DB"/>
    <w:rsid w:val="00C5741A"/>
    <w:rsid w:val="00C57849"/>
    <w:rsid w:val="00C6068D"/>
    <w:rsid w:val="00C6083E"/>
    <w:rsid w:val="00C623D1"/>
    <w:rsid w:val="00C62853"/>
    <w:rsid w:val="00C656AF"/>
    <w:rsid w:val="00C65B94"/>
    <w:rsid w:val="00C65E5D"/>
    <w:rsid w:val="00C67B00"/>
    <w:rsid w:val="00C703F4"/>
    <w:rsid w:val="00C712E6"/>
    <w:rsid w:val="00C7170E"/>
    <w:rsid w:val="00C71721"/>
    <w:rsid w:val="00C71DAE"/>
    <w:rsid w:val="00C72A8E"/>
    <w:rsid w:val="00C73B65"/>
    <w:rsid w:val="00C73DC3"/>
    <w:rsid w:val="00C75408"/>
    <w:rsid w:val="00C757D0"/>
    <w:rsid w:val="00C75ABD"/>
    <w:rsid w:val="00C76745"/>
    <w:rsid w:val="00C808E1"/>
    <w:rsid w:val="00C81097"/>
    <w:rsid w:val="00C821F4"/>
    <w:rsid w:val="00C82726"/>
    <w:rsid w:val="00C830B0"/>
    <w:rsid w:val="00C83217"/>
    <w:rsid w:val="00C835DE"/>
    <w:rsid w:val="00C850E4"/>
    <w:rsid w:val="00C87A37"/>
    <w:rsid w:val="00C918EC"/>
    <w:rsid w:val="00C924A9"/>
    <w:rsid w:val="00C933AC"/>
    <w:rsid w:val="00C94593"/>
    <w:rsid w:val="00C94A69"/>
    <w:rsid w:val="00C95051"/>
    <w:rsid w:val="00C966A2"/>
    <w:rsid w:val="00C96C16"/>
    <w:rsid w:val="00C96C3B"/>
    <w:rsid w:val="00C976B0"/>
    <w:rsid w:val="00C97D35"/>
    <w:rsid w:val="00C97EF3"/>
    <w:rsid w:val="00CA1CB1"/>
    <w:rsid w:val="00CA2156"/>
    <w:rsid w:val="00CA22AB"/>
    <w:rsid w:val="00CA3275"/>
    <w:rsid w:val="00CA3950"/>
    <w:rsid w:val="00CA3C56"/>
    <w:rsid w:val="00CA6932"/>
    <w:rsid w:val="00CA73BE"/>
    <w:rsid w:val="00CA7664"/>
    <w:rsid w:val="00CA7E1E"/>
    <w:rsid w:val="00CB0B0E"/>
    <w:rsid w:val="00CB0BA0"/>
    <w:rsid w:val="00CB13AD"/>
    <w:rsid w:val="00CB1E78"/>
    <w:rsid w:val="00CB34B2"/>
    <w:rsid w:val="00CB3D4F"/>
    <w:rsid w:val="00CB4795"/>
    <w:rsid w:val="00CB527C"/>
    <w:rsid w:val="00CB53F8"/>
    <w:rsid w:val="00CB56A3"/>
    <w:rsid w:val="00CB677B"/>
    <w:rsid w:val="00CB6E0B"/>
    <w:rsid w:val="00CB7517"/>
    <w:rsid w:val="00CC02F1"/>
    <w:rsid w:val="00CC0462"/>
    <w:rsid w:val="00CC23B8"/>
    <w:rsid w:val="00CC23C3"/>
    <w:rsid w:val="00CC2911"/>
    <w:rsid w:val="00CC41E6"/>
    <w:rsid w:val="00CC5D8E"/>
    <w:rsid w:val="00CC7EC0"/>
    <w:rsid w:val="00CD03B5"/>
    <w:rsid w:val="00CD2732"/>
    <w:rsid w:val="00CD2E2B"/>
    <w:rsid w:val="00CD34B8"/>
    <w:rsid w:val="00CD3871"/>
    <w:rsid w:val="00CD3C94"/>
    <w:rsid w:val="00CD61BB"/>
    <w:rsid w:val="00CD79B1"/>
    <w:rsid w:val="00CE09CA"/>
    <w:rsid w:val="00CE1332"/>
    <w:rsid w:val="00CE18D4"/>
    <w:rsid w:val="00CE4660"/>
    <w:rsid w:val="00CE509F"/>
    <w:rsid w:val="00CE597D"/>
    <w:rsid w:val="00CE5A2B"/>
    <w:rsid w:val="00CE5FB2"/>
    <w:rsid w:val="00CE67AF"/>
    <w:rsid w:val="00CE688B"/>
    <w:rsid w:val="00CE6DE9"/>
    <w:rsid w:val="00CF0031"/>
    <w:rsid w:val="00CF0326"/>
    <w:rsid w:val="00CF0EDC"/>
    <w:rsid w:val="00CF16E9"/>
    <w:rsid w:val="00CF23AC"/>
    <w:rsid w:val="00CF3153"/>
    <w:rsid w:val="00CF3542"/>
    <w:rsid w:val="00CF6B14"/>
    <w:rsid w:val="00CF7837"/>
    <w:rsid w:val="00D0074A"/>
    <w:rsid w:val="00D01631"/>
    <w:rsid w:val="00D01CC5"/>
    <w:rsid w:val="00D01CD5"/>
    <w:rsid w:val="00D03074"/>
    <w:rsid w:val="00D039C4"/>
    <w:rsid w:val="00D03DF7"/>
    <w:rsid w:val="00D04369"/>
    <w:rsid w:val="00D04C1A"/>
    <w:rsid w:val="00D05956"/>
    <w:rsid w:val="00D061B2"/>
    <w:rsid w:val="00D06558"/>
    <w:rsid w:val="00D118C3"/>
    <w:rsid w:val="00D123B2"/>
    <w:rsid w:val="00D128F9"/>
    <w:rsid w:val="00D12D1B"/>
    <w:rsid w:val="00D1311D"/>
    <w:rsid w:val="00D141F6"/>
    <w:rsid w:val="00D14CA9"/>
    <w:rsid w:val="00D14DC8"/>
    <w:rsid w:val="00D14E22"/>
    <w:rsid w:val="00D16F97"/>
    <w:rsid w:val="00D204B7"/>
    <w:rsid w:val="00D20E64"/>
    <w:rsid w:val="00D2110B"/>
    <w:rsid w:val="00D22CD7"/>
    <w:rsid w:val="00D23733"/>
    <w:rsid w:val="00D23E4D"/>
    <w:rsid w:val="00D23EF5"/>
    <w:rsid w:val="00D24BA0"/>
    <w:rsid w:val="00D26127"/>
    <w:rsid w:val="00D26D68"/>
    <w:rsid w:val="00D2781E"/>
    <w:rsid w:val="00D27CBD"/>
    <w:rsid w:val="00D31C2F"/>
    <w:rsid w:val="00D32A73"/>
    <w:rsid w:val="00D33271"/>
    <w:rsid w:val="00D333C2"/>
    <w:rsid w:val="00D33D7B"/>
    <w:rsid w:val="00D3516D"/>
    <w:rsid w:val="00D3577D"/>
    <w:rsid w:val="00D3637D"/>
    <w:rsid w:val="00D3664A"/>
    <w:rsid w:val="00D36BB6"/>
    <w:rsid w:val="00D3702E"/>
    <w:rsid w:val="00D378D5"/>
    <w:rsid w:val="00D379A4"/>
    <w:rsid w:val="00D407DB"/>
    <w:rsid w:val="00D42C8E"/>
    <w:rsid w:val="00D42EC9"/>
    <w:rsid w:val="00D436F7"/>
    <w:rsid w:val="00D43A08"/>
    <w:rsid w:val="00D43B64"/>
    <w:rsid w:val="00D43D18"/>
    <w:rsid w:val="00D44F58"/>
    <w:rsid w:val="00D45050"/>
    <w:rsid w:val="00D45B08"/>
    <w:rsid w:val="00D476F3"/>
    <w:rsid w:val="00D47BCE"/>
    <w:rsid w:val="00D506EE"/>
    <w:rsid w:val="00D50E63"/>
    <w:rsid w:val="00D52EFA"/>
    <w:rsid w:val="00D531B2"/>
    <w:rsid w:val="00D5393D"/>
    <w:rsid w:val="00D54A2F"/>
    <w:rsid w:val="00D551C8"/>
    <w:rsid w:val="00D55931"/>
    <w:rsid w:val="00D55999"/>
    <w:rsid w:val="00D55C8B"/>
    <w:rsid w:val="00D56A93"/>
    <w:rsid w:val="00D56AF4"/>
    <w:rsid w:val="00D57755"/>
    <w:rsid w:val="00D607C6"/>
    <w:rsid w:val="00D60ED0"/>
    <w:rsid w:val="00D61BCC"/>
    <w:rsid w:val="00D62F9C"/>
    <w:rsid w:val="00D63D74"/>
    <w:rsid w:val="00D63E13"/>
    <w:rsid w:val="00D643E6"/>
    <w:rsid w:val="00D64799"/>
    <w:rsid w:val="00D649F2"/>
    <w:rsid w:val="00D64CD4"/>
    <w:rsid w:val="00D67432"/>
    <w:rsid w:val="00D704EE"/>
    <w:rsid w:val="00D70CBA"/>
    <w:rsid w:val="00D71618"/>
    <w:rsid w:val="00D7256F"/>
    <w:rsid w:val="00D739ED"/>
    <w:rsid w:val="00D74424"/>
    <w:rsid w:val="00D7462C"/>
    <w:rsid w:val="00D7464E"/>
    <w:rsid w:val="00D74A85"/>
    <w:rsid w:val="00D75C66"/>
    <w:rsid w:val="00D76456"/>
    <w:rsid w:val="00D7655C"/>
    <w:rsid w:val="00D77F48"/>
    <w:rsid w:val="00D80A7E"/>
    <w:rsid w:val="00D8198D"/>
    <w:rsid w:val="00D827B7"/>
    <w:rsid w:val="00D844E3"/>
    <w:rsid w:val="00D84C14"/>
    <w:rsid w:val="00D856E5"/>
    <w:rsid w:val="00D87745"/>
    <w:rsid w:val="00D87A12"/>
    <w:rsid w:val="00D918D6"/>
    <w:rsid w:val="00D92154"/>
    <w:rsid w:val="00D93253"/>
    <w:rsid w:val="00D94601"/>
    <w:rsid w:val="00D94C25"/>
    <w:rsid w:val="00D958A7"/>
    <w:rsid w:val="00D961F8"/>
    <w:rsid w:val="00D96F8D"/>
    <w:rsid w:val="00D97063"/>
    <w:rsid w:val="00D978FD"/>
    <w:rsid w:val="00D97C9E"/>
    <w:rsid w:val="00D97FB2"/>
    <w:rsid w:val="00DA0400"/>
    <w:rsid w:val="00DA042F"/>
    <w:rsid w:val="00DA0886"/>
    <w:rsid w:val="00DA1A31"/>
    <w:rsid w:val="00DA32D2"/>
    <w:rsid w:val="00DA37C8"/>
    <w:rsid w:val="00DA393F"/>
    <w:rsid w:val="00DA3DF7"/>
    <w:rsid w:val="00DA430C"/>
    <w:rsid w:val="00DA4851"/>
    <w:rsid w:val="00DA4870"/>
    <w:rsid w:val="00DA5D0A"/>
    <w:rsid w:val="00DA5D90"/>
    <w:rsid w:val="00DA5EB5"/>
    <w:rsid w:val="00DA60D7"/>
    <w:rsid w:val="00DA64D0"/>
    <w:rsid w:val="00DA7FDF"/>
    <w:rsid w:val="00DB179D"/>
    <w:rsid w:val="00DB1BFA"/>
    <w:rsid w:val="00DB2172"/>
    <w:rsid w:val="00DB2835"/>
    <w:rsid w:val="00DB2B11"/>
    <w:rsid w:val="00DB5F47"/>
    <w:rsid w:val="00DB7A5B"/>
    <w:rsid w:val="00DB7E76"/>
    <w:rsid w:val="00DC0258"/>
    <w:rsid w:val="00DC0A49"/>
    <w:rsid w:val="00DC0DDE"/>
    <w:rsid w:val="00DC12D7"/>
    <w:rsid w:val="00DC1C5D"/>
    <w:rsid w:val="00DC21DF"/>
    <w:rsid w:val="00DC237C"/>
    <w:rsid w:val="00DC2868"/>
    <w:rsid w:val="00DC4626"/>
    <w:rsid w:val="00DC46D9"/>
    <w:rsid w:val="00DC512E"/>
    <w:rsid w:val="00DC5C4B"/>
    <w:rsid w:val="00DC7C00"/>
    <w:rsid w:val="00DD01FF"/>
    <w:rsid w:val="00DD0E7E"/>
    <w:rsid w:val="00DD106A"/>
    <w:rsid w:val="00DD2A30"/>
    <w:rsid w:val="00DD3F7A"/>
    <w:rsid w:val="00DD4C03"/>
    <w:rsid w:val="00DD5011"/>
    <w:rsid w:val="00DD5122"/>
    <w:rsid w:val="00DD54B7"/>
    <w:rsid w:val="00DD5769"/>
    <w:rsid w:val="00DD5A3C"/>
    <w:rsid w:val="00DD6758"/>
    <w:rsid w:val="00DD681D"/>
    <w:rsid w:val="00DD6AE6"/>
    <w:rsid w:val="00DD6C06"/>
    <w:rsid w:val="00DD6E32"/>
    <w:rsid w:val="00DD74F3"/>
    <w:rsid w:val="00DD7566"/>
    <w:rsid w:val="00DD769A"/>
    <w:rsid w:val="00DE0468"/>
    <w:rsid w:val="00DE0EBD"/>
    <w:rsid w:val="00DE1A7F"/>
    <w:rsid w:val="00DE1FEB"/>
    <w:rsid w:val="00DE2111"/>
    <w:rsid w:val="00DE316B"/>
    <w:rsid w:val="00DE3DAE"/>
    <w:rsid w:val="00DE403E"/>
    <w:rsid w:val="00DE419A"/>
    <w:rsid w:val="00DE4489"/>
    <w:rsid w:val="00DE4821"/>
    <w:rsid w:val="00DE4A05"/>
    <w:rsid w:val="00DE4B95"/>
    <w:rsid w:val="00DE4F4F"/>
    <w:rsid w:val="00DE52F9"/>
    <w:rsid w:val="00DE5B0F"/>
    <w:rsid w:val="00DE655D"/>
    <w:rsid w:val="00DE66A4"/>
    <w:rsid w:val="00DE703B"/>
    <w:rsid w:val="00DE70E1"/>
    <w:rsid w:val="00DE7282"/>
    <w:rsid w:val="00DF0121"/>
    <w:rsid w:val="00DF0D7D"/>
    <w:rsid w:val="00DF22F5"/>
    <w:rsid w:val="00DF26CC"/>
    <w:rsid w:val="00DF2960"/>
    <w:rsid w:val="00DF4F0E"/>
    <w:rsid w:val="00DF7566"/>
    <w:rsid w:val="00E005EE"/>
    <w:rsid w:val="00E02091"/>
    <w:rsid w:val="00E02AD7"/>
    <w:rsid w:val="00E02D74"/>
    <w:rsid w:val="00E031D4"/>
    <w:rsid w:val="00E041C2"/>
    <w:rsid w:val="00E049A0"/>
    <w:rsid w:val="00E06A00"/>
    <w:rsid w:val="00E0740F"/>
    <w:rsid w:val="00E10BF9"/>
    <w:rsid w:val="00E112E2"/>
    <w:rsid w:val="00E11752"/>
    <w:rsid w:val="00E11A39"/>
    <w:rsid w:val="00E11C3F"/>
    <w:rsid w:val="00E11D83"/>
    <w:rsid w:val="00E120E4"/>
    <w:rsid w:val="00E127A5"/>
    <w:rsid w:val="00E13694"/>
    <w:rsid w:val="00E13F70"/>
    <w:rsid w:val="00E14794"/>
    <w:rsid w:val="00E16F37"/>
    <w:rsid w:val="00E174FC"/>
    <w:rsid w:val="00E1783B"/>
    <w:rsid w:val="00E17B94"/>
    <w:rsid w:val="00E2042D"/>
    <w:rsid w:val="00E204B6"/>
    <w:rsid w:val="00E20CDB"/>
    <w:rsid w:val="00E20E77"/>
    <w:rsid w:val="00E2138E"/>
    <w:rsid w:val="00E219E0"/>
    <w:rsid w:val="00E22CA8"/>
    <w:rsid w:val="00E24C6E"/>
    <w:rsid w:val="00E250A9"/>
    <w:rsid w:val="00E25B1E"/>
    <w:rsid w:val="00E27301"/>
    <w:rsid w:val="00E2754B"/>
    <w:rsid w:val="00E279EB"/>
    <w:rsid w:val="00E27F9F"/>
    <w:rsid w:val="00E3025B"/>
    <w:rsid w:val="00E31F36"/>
    <w:rsid w:val="00E33527"/>
    <w:rsid w:val="00E34BE0"/>
    <w:rsid w:val="00E3633F"/>
    <w:rsid w:val="00E3683C"/>
    <w:rsid w:val="00E369F4"/>
    <w:rsid w:val="00E4032D"/>
    <w:rsid w:val="00E406A1"/>
    <w:rsid w:val="00E407F1"/>
    <w:rsid w:val="00E41002"/>
    <w:rsid w:val="00E41F02"/>
    <w:rsid w:val="00E4452B"/>
    <w:rsid w:val="00E44BB4"/>
    <w:rsid w:val="00E5229F"/>
    <w:rsid w:val="00E52852"/>
    <w:rsid w:val="00E52F91"/>
    <w:rsid w:val="00E53959"/>
    <w:rsid w:val="00E53DF3"/>
    <w:rsid w:val="00E54F7E"/>
    <w:rsid w:val="00E55C18"/>
    <w:rsid w:val="00E56358"/>
    <w:rsid w:val="00E56860"/>
    <w:rsid w:val="00E57CC8"/>
    <w:rsid w:val="00E60375"/>
    <w:rsid w:val="00E615D3"/>
    <w:rsid w:val="00E624C1"/>
    <w:rsid w:val="00E635F5"/>
    <w:rsid w:val="00E65028"/>
    <w:rsid w:val="00E65174"/>
    <w:rsid w:val="00E666FB"/>
    <w:rsid w:val="00E66EF4"/>
    <w:rsid w:val="00E674A1"/>
    <w:rsid w:val="00E7142C"/>
    <w:rsid w:val="00E71CB6"/>
    <w:rsid w:val="00E726BF"/>
    <w:rsid w:val="00E72935"/>
    <w:rsid w:val="00E73205"/>
    <w:rsid w:val="00E74333"/>
    <w:rsid w:val="00E75314"/>
    <w:rsid w:val="00E75D37"/>
    <w:rsid w:val="00E75E76"/>
    <w:rsid w:val="00E75FD6"/>
    <w:rsid w:val="00E7609D"/>
    <w:rsid w:val="00E76163"/>
    <w:rsid w:val="00E76382"/>
    <w:rsid w:val="00E7678C"/>
    <w:rsid w:val="00E76D98"/>
    <w:rsid w:val="00E76DCC"/>
    <w:rsid w:val="00E7715C"/>
    <w:rsid w:val="00E80C3F"/>
    <w:rsid w:val="00E80F04"/>
    <w:rsid w:val="00E818A9"/>
    <w:rsid w:val="00E81C10"/>
    <w:rsid w:val="00E81C9B"/>
    <w:rsid w:val="00E82959"/>
    <w:rsid w:val="00E831BD"/>
    <w:rsid w:val="00E83B7D"/>
    <w:rsid w:val="00E83BDE"/>
    <w:rsid w:val="00E853AA"/>
    <w:rsid w:val="00E86092"/>
    <w:rsid w:val="00E8647F"/>
    <w:rsid w:val="00E86507"/>
    <w:rsid w:val="00E8698A"/>
    <w:rsid w:val="00E86FE4"/>
    <w:rsid w:val="00E87AD8"/>
    <w:rsid w:val="00E87DE6"/>
    <w:rsid w:val="00E9210F"/>
    <w:rsid w:val="00E93174"/>
    <w:rsid w:val="00E93240"/>
    <w:rsid w:val="00E93412"/>
    <w:rsid w:val="00E93AB8"/>
    <w:rsid w:val="00E93CFA"/>
    <w:rsid w:val="00E93F40"/>
    <w:rsid w:val="00E94B47"/>
    <w:rsid w:val="00E95300"/>
    <w:rsid w:val="00E9644E"/>
    <w:rsid w:val="00E975FD"/>
    <w:rsid w:val="00EA008F"/>
    <w:rsid w:val="00EA0815"/>
    <w:rsid w:val="00EA1807"/>
    <w:rsid w:val="00EA28A9"/>
    <w:rsid w:val="00EA32C3"/>
    <w:rsid w:val="00EA3BD8"/>
    <w:rsid w:val="00EA47F7"/>
    <w:rsid w:val="00EA4C2F"/>
    <w:rsid w:val="00EA4E1B"/>
    <w:rsid w:val="00EA53D3"/>
    <w:rsid w:val="00EA5ADF"/>
    <w:rsid w:val="00EA6DD5"/>
    <w:rsid w:val="00EA711A"/>
    <w:rsid w:val="00EA756E"/>
    <w:rsid w:val="00EB108B"/>
    <w:rsid w:val="00EB1264"/>
    <w:rsid w:val="00EB1386"/>
    <w:rsid w:val="00EB188D"/>
    <w:rsid w:val="00EB25DF"/>
    <w:rsid w:val="00EB3B31"/>
    <w:rsid w:val="00EB44A2"/>
    <w:rsid w:val="00EB48DC"/>
    <w:rsid w:val="00EB498A"/>
    <w:rsid w:val="00EB5EB3"/>
    <w:rsid w:val="00EB622D"/>
    <w:rsid w:val="00EB7C1A"/>
    <w:rsid w:val="00EC0C17"/>
    <w:rsid w:val="00EC0E2D"/>
    <w:rsid w:val="00EC0FD8"/>
    <w:rsid w:val="00EC1378"/>
    <w:rsid w:val="00EC1427"/>
    <w:rsid w:val="00EC1CFF"/>
    <w:rsid w:val="00EC1E96"/>
    <w:rsid w:val="00EC2650"/>
    <w:rsid w:val="00EC294A"/>
    <w:rsid w:val="00EC29BB"/>
    <w:rsid w:val="00EC2BEE"/>
    <w:rsid w:val="00EC403E"/>
    <w:rsid w:val="00EC43C1"/>
    <w:rsid w:val="00EC4802"/>
    <w:rsid w:val="00EC4A12"/>
    <w:rsid w:val="00EC566F"/>
    <w:rsid w:val="00EC5BA8"/>
    <w:rsid w:val="00EC6524"/>
    <w:rsid w:val="00EC6590"/>
    <w:rsid w:val="00EC68EF"/>
    <w:rsid w:val="00EC6DFA"/>
    <w:rsid w:val="00EC7356"/>
    <w:rsid w:val="00EC73A5"/>
    <w:rsid w:val="00EC73B3"/>
    <w:rsid w:val="00ED02BE"/>
    <w:rsid w:val="00ED0507"/>
    <w:rsid w:val="00ED1101"/>
    <w:rsid w:val="00ED3C34"/>
    <w:rsid w:val="00ED3CAC"/>
    <w:rsid w:val="00ED4B3D"/>
    <w:rsid w:val="00ED58A5"/>
    <w:rsid w:val="00ED67FC"/>
    <w:rsid w:val="00ED6B2F"/>
    <w:rsid w:val="00ED7009"/>
    <w:rsid w:val="00ED767A"/>
    <w:rsid w:val="00EE0367"/>
    <w:rsid w:val="00EE19DE"/>
    <w:rsid w:val="00EE1C25"/>
    <w:rsid w:val="00EE1D40"/>
    <w:rsid w:val="00EE2B0C"/>
    <w:rsid w:val="00EE6467"/>
    <w:rsid w:val="00EE6E59"/>
    <w:rsid w:val="00EE6F9E"/>
    <w:rsid w:val="00EE799E"/>
    <w:rsid w:val="00EE7BA3"/>
    <w:rsid w:val="00EF0E3C"/>
    <w:rsid w:val="00EF3E5A"/>
    <w:rsid w:val="00F0136E"/>
    <w:rsid w:val="00F02E90"/>
    <w:rsid w:val="00F070C6"/>
    <w:rsid w:val="00F07311"/>
    <w:rsid w:val="00F10D31"/>
    <w:rsid w:val="00F10FA2"/>
    <w:rsid w:val="00F121AA"/>
    <w:rsid w:val="00F126CD"/>
    <w:rsid w:val="00F13AB0"/>
    <w:rsid w:val="00F13EA4"/>
    <w:rsid w:val="00F14CE2"/>
    <w:rsid w:val="00F177C6"/>
    <w:rsid w:val="00F17943"/>
    <w:rsid w:val="00F17F3C"/>
    <w:rsid w:val="00F208C1"/>
    <w:rsid w:val="00F2215F"/>
    <w:rsid w:val="00F22386"/>
    <w:rsid w:val="00F227B5"/>
    <w:rsid w:val="00F2344B"/>
    <w:rsid w:val="00F234E9"/>
    <w:rsid w:val="00F2398B"/>
    <w:rsid w:val="00F245D5"/>
    <w:rsid w:val="00F24BA9"/>
    <w:rsid w:val="00F25C7B"/>
    <w:rsid w:val="00F26C81"/>
    <w:rsid w:val="00F26EF6"/>
    <w:rsid w:val="00F2793E"/>
    <w:rsid w:val="00F27E44"/>
    <w:rsid w:val="00F27F96"/>
    <w:rsid w:val="00F301A7"/>
    <w:rsid w:val="00F307B6"/>
    <w:rsid w:val="00F3145B"/>
    <w:rsid w:val="00F320A7"/>
    <w:rsid w:val="00F3234F"/>
    <w:rsid w:val="00F32719"/>
    <w:rsid w:val="00F327B3"/>
    <w:rsid w:val="00F344E3"/>
    <w:rsid w:val="00F345BD"/>
    <w:rsid w:val="00F35300"/>
    <w:rsid w:val="00F35F7E"/>
    <w:rsid w:val="00F36A4B"/>
    <w:rsid w:val="00F36CDB"/>
    <w:rsid w:val="00F37580"/>
    <w:rsid w:val="00F40EFB"/>
    <w:rsid w:val="00F41A6D"/>
    <w:rsid w:val="00F42416"/>
    <w:rsid w:val="00F4417D"/>
    <w:rsid w:val="00F448CD"/>
    <w:rsid w:val="00F45059"/>
    <w:rsid w:val="00F456E0"/>
    <w:rsid w:val="00F457E0"/>
    <w:rsid w:val="00F457E6"/>
    <w:rsid w:val="00F45AA7"/>
    <w:rsid w:val="00F45D1A"/>
    <w:rsid w:val="00F4604F"/>
    <w:rsid w:val="00F47A0D"/>
    <w:rsid w:val="00F5008D"/>
    <w:rsid w:val="00F50F1D"/>
    <w:rsid w:val="00F5182F"/>
    <w:rsid w:val="00F51CEC"/>
    <w:rsid w:val="00F5280D"/>
    <w:rsid w:val="00F537A8"/>
    <w:rsid w:val="00F5404D"/>
    <w:rsid w:val="00F5418A"/>
    <w:rsid w:val="00F54421"/>
    <w:rsid w:val="00F56016"/>
    <w:rsid w:val="00F560D7"/>
    <w:rsid w:val="00F5643A"/>
    <w:rsid w:val="00F575DB"/>
    <w:rsid w:val="00F57BCE"/>
    <w:rsid w:val="00F601F6"/>
    <w:rsid w:val="00F6127B"/>
    <w:rsid w:val="00F61DC0"/>
    <w:rsid w:val="00F622AE"/>
    <w:rsid w:val="00F629DF"/>
    <w:rsid w:val="00F66451"/>
    <w:rsid w:val="00F66935"/>
    <w:rsid w:val="00F67B43"/>
    <w:rsid w:val="00F70C10"/>
    <w:rsid w:val="00F727F2"/>
    <w:rsid w:val="00F72EC7"/>
    <w:rsid w:val="00F73F19"/>
    <w:rsid w:val="00F74AAC"/>
    <w:rsid w:val="00F7795B"/>
    <w:rsid w:val="00F77DCF"/>
    <w:rsid w:val="00F82B42"/>
    <w:rsid w:val="00F8308E"/>
    <w:rsid w:val="00F8309C"/>
    <w:rsid w:val="00F8461B"/>
    <w:rsid w:val="00F84716"/>
    <w:rsid w:val="00F870A9"/>
    <w:rsid w:val="00F87593"/>
    <w:rsid w:val="00F90B57"/>
    <w:rsid w:val="00F91BC3"/>
    <w:rsid w:val="00F91D88"/>
    <w:rsid w:val="00F926B9"/>
    <w:rsid w:val="00F92B7F"/>
    <w:rsid w:val="00F92E0C"/>
    <w:rsid w:val="00F9323C"/>
    <w:rsid w:val="00F93597"/>
    <w:rsid w:val="00F935EA"/>
    <w:rsid w:val="00F94082"/>
    <w:rsid w:val="00F944D7"/>
    <w:rsid w:val="00F94667"/>
    <w:rsid w:val="00F9655E"/>
    <w:rsid w:val="00F96EFC"/>
    <w:rsid w:val="00F972C7"/>
    <w:rsid w:val="00F97564"/>
    <w:rsid w:val="00FA0698"/>
    <w:rsid w:val="00FA1877"/>
    <w:rsid w:val="00FA20DA"/>
    <w:rsid w:val="00FA2BA4"/>
    <w:rsid w:val="00FA3D4F"/>
    <w:rsid w:val="00FA4D7A"/>
    <w:rsid w:val="00FA54A8"/>
    <w:rsid w:val="00FA603B"/>
    <w:rsid w:val="00FA6E04"/>
    <w:rsid w:val="00FB10B2"/>
    <w:rsid w:val="00FB15F5"/>
    <w:rsid w:val="00FB2043"/>
    <w:rsid w:val="00FB2128"/>
    <w:rsid w:val="00FB2F76"/>
    <w:rsid w:val="00FB4976"/>
    <w:rsid w:val="00FB49CB"/>
    <w:rsid w:val="00FB65D6"/>
    <w:rsid w:val="00FB75B4"/>
    <w:rsid w:val="00FB7BB9"/>
    <w:rsid w:val="00FB7BC5"/>
    <w:rsid w:val="00FC066D"/>
    <w:rsid w:val="00FC0E79"/>
    <w:rsid w:val="00FC0FF6"/>
    <w:rsid w:val="00FC163B"/>
    <w:rsid w:val="00FC1894"/>
    <w:rsid w:val="00FC1B92"/>
    <w:rsid w:val="00FC2966"/>
    <w:rsid w:val="00FC3200"/>
    <w:rsid w:val="00FC3C6E"/>
    <w:rsid w:val="00FC3D69"/>
    <w:rsid w:val="00FC4846"/>
    <w:rsid w:val="00FC516E"/>
    <w:rsid w:val="00FC7415"/>
    <w:rsid w:val="00FC7826"/>
    <w:rsid w:val="00FD0052"/>
    <w:rsid w:val="00FD0E02"/>
    <w:rsid w:val="00FD336A"/>
    <w:rsid w:val="00FD3A69"/>
    <w:rsid w:val="00FD4827"/>
    <w:rsid w:val="00FD482C"/>
    <w:rsid w:val="00FD526E"/>
    <w:rsid w:val="00FD5594"/>
    <w:rsid w:val="00FD61DD"/>
    <w:rsid w:val="00FD6D68"/>
    <w:rsid w:val="00FD72CF"/>
    <w:rsid w:val="00FE015A"/>
    <w:rsid w:val="00FE0193"/>
    <w:rsid w:val="00FE0448"/>
    <w:rsid w:val="00FE15A9"/>
    <w:rsid w:val="00FE23FF"/>
    <w:rsid w:val="00FE278F"/>
    <w:rsid w:val="00FE368E"/>
    <w:rsid w:val="00FE462C"/>
    <w:rsid w:val="00FE5610"/>
    <w:rsid w:val="00FE640D"/>
    <w:rsid w:val="00FE7307"/>
    <w:rsid w:val="00FF00A5"/>
    <w:rsid w:val="00FF0210"/>
    <w:rsid w:val="00FF0F74"/>
    <w:rsid w:val="00FF154A"/>
    <w:rsid w:val="00FF17F7"/>
    <w:rsid w:val="00FF3643"/>
    <w:rsid w:val="00FF37AE"/>
    <w:rsid w:val="00FF532E"/>
    <w:rsid w:val="00FF5A15"/>
    <w:rsid w:val="00FF5EE3"/>
    <w:rsid w:val="00FF6185"/>
    <w:rsid w:val="00FF66A9"/>
    <w:rsid w:val="00FF764A"/>
    <w:rsid w:val="00FF7D95"/>
    <w:rsid w:val="00FF7E4F"/>
    <w:rsid w:val="00FF7EDC"/>
    <w:rsid w:val="06C14B91"/>
    <w:rsid w:val="289472B0"/>
    <w:rsid w:val="378665A2"/>
    <w:rsid w:val="445819CC"/>
    <w:rsid w:val="624D57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fillcolor="white">
      <v:fill color="white"/>
      <v:stroke dashstyle="1 1" endcap="roun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annotation text" w:semiHidden="1"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Date" w:qFormat="1"/>
    <w:lsdException w:name="Body Text 3" w:qFormat="1"/>
    <w:lsdException w:name="Body Text Indent 3" w:qFormat="1"/>
    <w:lsdException w:name="Hyperlink" w:qFormat="1"/>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81863"/>
    <w:pPr>
      <w:widowControl w:val="0"/>
      <w:jc w:val="both"/>
    </w:pPr>
    <w:rPr>
      <w:kern w:val="2"/>
      <w:sz w:val="21"/>
    </w:rPr>
  </w:style>
  <w:style w:type="paragraph" w:styleId="1">
    <w:name w:val="heading 1"/>
    <w:basedOn w:val="a6"/>
    <w:next w:val="a6"/>
    <w:qFormat/>
    <w:rsid w:val="00B81863"/>
    <w:pPr>
      <w:keepNext/>
      <w:spacing w:line="520" w:lineRule="exact"/>
      <w:outlineLvl w:val="0"/>
    </w:pPr>
    <w:rPr>
      <w:rFonts w:ascii="宋体" w:hAnsi="宋体"/>
      <w:sz w:val="28"/>
    </w:rPr>
  </w:style>
  <w:style w:type="paragraph" w:styleId="2">
    <w:name w:val="heading 2"/>
    <w:basedOn w:val="a6"/>
    <w:next w:val="a6"/>
    <w:qFormat/>
    <w:rsid w:val="00B81863"/>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qFormat/>
    <w:rsid w:val="00B81863"/>
    <w:pPr>
      <w:keepNext/>
      <w:keepLines/>
      <w:spacing w:before="260" w:after="260" w:line="413" w:lineRule="auto"/>
      <w:outlineLvl w:val="2"/>
    </w:pPr>
    <w:rPr>
      <w:b/>
      <w:bCs/>
      <w:sz w:val="32"/>
      <w:szCs w:val="32"/>
    </w:rPr>
  </w:style>
  <w:style w:type="paragraph" w:styleId="4">
    <w:name w:val="heading 4"/>
    <w:basedOn w:val="a6"/>
    <w:next w:val="a6"/>
    <w:link w:val="4Char"/>
    <w:qFormat/>
    <w:rsid w:val="00B81863"/>
    <w:pPr>
      <w:keepNext/>
      <w:jc w:val="center"/>
      <w:outlineLvl w:val="3"/>
    </w:pPr>
    <w:rPr>
      <w:rFonts w:ascii="黑体" w:eastAsia="黑体" w:hAnsi="宋体"/>
      <w:b/>
      <w:bCs/>
      <w:color w:val="000000"/>
      <w:sz w:val="28"/>
      <w:szCs w:val="3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7">
    <w:name w:val="toc 7"/>
    <w:basedOn w:val="a6"/>
    <w:next w:val="a6"/>
    <w:semiHidden/>
    <w:qFormat/>
    <w:rsid w:val="00B81863"/>
    <w:pPr>
      <w:ind w:leftChars="1200" w:left="2520"/>
    </w:pPr>
  </w:style>
  <w:style w:type="paragraph" w:styleId="aa">
    <w:name w:val="caption"/>
    <w:basedOn w:val="a6"/>
    <w:next w:val="a6"/>
    <w:qFormat/>
    <w:rsid w:val="00B81863"/>
    <w:rPr>
      <w:rFonts w:ascii="Arial" w:eastAsia="黑体" w:hAnsi="Arial" w:cs="Arial"/>
      <w:sz w:val="20"/>
    </w:rPr>
  </w:style>
  <w:style w:type="paragraph" w:styleId="ab">
    <w:name w:val="annotation text"/>
    <w:basedOn w:val="a6"/>
    <w:semiHidden/>
    <w:qFormat/>
    <w:rsid w:val="00B81863"/>
    <w:pPr>
      <w:jc w:val="left"/>
    </w:pPr>
  </w:style>
  <w:style w:type="paragraph" w:styleId="30">
    <w:name w:val="Body Text 3"/>
    <w:basedOn w:val="a6"/>
    <w:link w:val="3Char"/>
    <w:qFormat/>
    <w:rsid w:val="00B81863"/>
    <w:pPr>
      <w:spacing w:after="120"/>
    </w:pPr>
    <w:rPr>
      <w:sz w:val="16"/>
      <w:szCs w:val="16"/>
    </w:rPr>
  </w:style>
  <w:style w:type="paragraph" w:styleId="ac">
    <w:name w:val="Body Text"/>
    <w:basedOn w:val="a6"/>
    <w:link w:val="Char"/>
    <w:unhideWhenUsed/>
    <w:qFormat/>
    <w:rsid w:val="00B81863"/>
    <w:pPr>
      <w:spacing w:after="120" w:line="240" w:lineRule="atLeast"/>
    </w:pPr>
    <w:rPr>
      <w:sz w:val="24"/>
      <w:szCs w:val="21"/>
    </w:rPr>
  </w:style>
  <w:style w:type="paragraph" w:styleId="ad">
    <w:name w:val="Body Text Indent"/>
    <w:basedOn w:val="a6"/>
    <w:link w:val="Char0"/>
    <w:qFormat/>
    <w:rsid w:val="00B81863"/>
    <w:pPr>
      <w:spacing w:after="120"/>
      <w:ind w:leftChars="200" w:left="420"/>
    </w:pPr>
    <w:rPr>
      <w:szCs w:val="24"/>
    </w:rPr>
  </w:style>
  <w:style w:type="paragraph" w:styleId="5">
    <w:name w:val="toc 5"/>
    <w:basedOn w:val="a6"/>
    <w:next w:val="a6"/>
    <w:semiHidden/>
    <w:qFormat/>
    <w:rsid w:val="00B81863"/>
    <w:pPr>
      <w:ind w:leftChars="800" w:left="1680"/>
    </w:pPr>
  </w:style>
  <w:style w:type="paragraph" w:styleId="31">
    <w:name w:val="toc 3"/>
    <w:basedOn w:val="a6"/>
    <w:next w:val="a6"/>
    <w:semiHidden/>
    <w:qFormat/>
    <w:rsid w:val="00B81863"/>
    <w:pPr>
      <w:ind w:leftChars="400" w:left="840"/>
    </w:pPr>
  </w:style>
  <w:style w:type="paragraph" w:styleId="ae">
    <w:name w:val="Plain Text"/>
    <w:basedOn w:val="a6"/>
    <w:qFormat/>
    <w:rsid w:val="00B81863"/>
    <w:rPr>
      <w:rFonts w:ascii="宋体" w:hAnsi="Courier New"/>
    </w:rPr>
  </w:style>
  <w:style w:type="paragraph" w:styleId="8">
    <w:name w:val="toc 8"/>
    <w:basedOn w:val="a6"/>
    <w:next w:val="a6"/>
    <w:semiHidden/>
    <w:qFormat/>
    <w:rsid w:val="00B81863"/>
    <w:pPr>
      <w:ind w:leftChars="1400" w:left="2940"/>
    </w:pPr>
  </w:style>
  <w:style w:type="paragraph" w:styleId="af">
    <w:name w:val="Date"/>
    <w:basedOn w:val="a6"/>
    <w:next w:val="a6"/>
    <w:qFormat/>
    <w:rsid w:val="00B81863"/>
    <w:pPr>
      <w:ind w:leftChars="2500" w:left="100"/>
    </w:pPr>
  </w:style>
  <w:style w:type="paragraph" w:styleId="af0">
    <w:name w:val="Balloon Text"/>
    <w:basedOn w:val="a6"/>
    <w:qFormat/>
    <w:rsid w:val="00B81863"/>
    <w:rPr>
      <w:sz w:val="18"/>
      <w:szCs w:val="18"/>
    </w:rPr>
  </w:style>
  <w:style w:type="paragraph" w:styleId="af1">
    <w:name w:val="footer"/>
    <w:basedOn w:val="a6"/>
    <w:link w:val="Char1"/>
    <w:qFormat/>
    <w:rsid w:val="00B81863"/>
    <w:pPr>
      <w:tabs>
        <w:tab w:val="center" w:pos="4153"/>
        <w:tab w:val="right" w:pos="8306"/>
      </w:tabs>
      <w:snapToGrid w:val="0"/>
      <w:jc w:val="left"/>
    </w:pPr>
    <w:rPr>
      <w:sz w:val="18"/>
      <w:szCs w:val="18"/>
    </w:rPr>
  </w:style>
  <w:style w:type="paragraph" w:styleId="af2">
    <w:name w:val="header"/>
    <w:basedOn w:val="a6"/>
    <w:qFormat/>
    <w:rsid w:val="00B81863"/>
    <w:pPr>
      <w:pBdr>
        <w:bottom w:val="single" w:sz="6" w:space="1" w:color="auto"/>
      </w:pBdr>
      <w:tabs>
        <w:tab w:val="center" w:pos="4153"/>
        <w:tab w:val="right" w:pos="8306"/>
      </w:tabs>
      <w:snapToGrid w:val="0"/>
      <w:jc w:val="center"/>
    </w:pPr>
    <w:rPr>
      <w:sz w:val="18"/>
      <w:szCs w:val="18"/>
    </w:rPr>
  </w:style>
  <w:style w:type="paragraph" w:styleId="10">
    <w:name w:val="toc 1"/>
    <w:basedOn w:val="a6"/>
    <w:next w:val="a6"/>
    <w:semiHidden/>
    <w:qFormat/>
    <w:rsid w:val="00B81863"/>
    <w:pPr>
      <w:tabs>
        <w:tab w:val="right" w:leader="dot" w:pos="8296"/>
      </w:tabs>
      <w:spacing w:line="360" w:lineRule="auto"/>
    </w:pPr>
    <w:rPr>
      <w:sz w:val="24"/>
    </w:rPr>
  </w:style>
  <w:style w:type="paragraph" w:styleId="40">
    <w:name w:val="toc 4"/>
    <w:basedOn w:val="a6"/>
    <w:next w:val="a6"/>
    <w:semiHidden/>
    <w:qFormat/>
    <w:rsid w:val="00B81863"/>
    <w:pPr>
      <w:ind w:leftChars="600" w:left="1260"/>
    </w:pPr>
  </w:style>
  <w:style w:type="paragraph" w:styleId="6">
    <w:name w:val="toc 6"/>
    <w:basedOn w:val="a6"/>
    <w:next w:val="a6"/>
    <w:semiHidden/>
    <w:qFormat/>
    <w:rsid w:val="00B81863"/>
    <w:pPr>
      <w:ind w:leftChars="1000" w:left="2100"/>
    </w:pPr>
  </w:style>
  <w:style w:type="paragraph" w:styleId="32">
    <w:name w:val="Body Text Indent 3"/>
    <w:basedOn w:val="a6"/>
    <w:link w:val="3Char0"/>
    <w:qFormat/>
    <w:rsid w:val="00B81863"/>
    <w:pPr>
      <w:spacing w:after="120"/>
      <w:ind w:leftChars="200" w:left="420"/>
    </w:pPr>
    <w:rPr>
      <w:sz w:val="16"/>
      <w:szCs w:val="16"/>
    </w:rPr>
  </w:style>
  <w:style w:type="paragraph" w:styleId="20">
    <w:name w:val="toc 2"/>
    <w:basedOn w:val="a6"/>
    <w:next w:val="a6"/>
    <w:semiHidden/>
    <w:qFormat/>
    <w:rsid w:val="00B81863"/>
    <w:pPr>
      <w:ind w:leftChars="200" w:left="420"/>
    </w:pPr>
  </w:style>
  <w:style w:type="paragraph" w:styleId="9">
    <w:name w:val="toc 9"/>
    <w:basedOn w:val="a6"/>
    <w:next w:val="a6"/>
    <w:semiHidden/>
    <w:qFormat/>
    <w:rsid w:val="00B81863"/>
    <w:pPr>
      <w:ind w:leftChars="1600" w:left="3360"/>
    </w:pPr>
  </w:style>
  <w:style w:type="paragraph" w:styleId="HTML">
    <w:name w:val="HTML Preformatted"/>
    <w:basedOn w:val="a6"/>
    <w:link w:val="HTMLChar"/>
    <w:uiPriority w:val="99"/>
    <w:unhideWhenUsed/>
    <w:qFormat/>
    <w:rsid w:val="00B818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3">
    <w:name w:val="Normal (Web)"/>
    <w:basedOn w:val="a6"/>
    <w:unhideWhenUsed/>
    <w:qFormat/>
    <w:rsid w:val="00B81863"/>
    <w:pPr>
      <w:widowControl/>
      <w:spacing w:before="100" w:beforeAutospacing="1" w:after="100" w:afterAutospacing="1"/>
      <w:jc w:val="left"/>
    </w:pPr>
    <w:rPr>
      <w:rFonts w:ascii="宋体" w:hAnsi="宋体" w:cs="宋体"/>
      <w:kern w:val="0"/>
      <w:sz w:val="24"/>
      <w:szCs w:val="24"/>
    </w:rPr>
  </w:style>
  <w:style w:type="paragraph" w:styleId="af4">
    <w:name w:val="annotation subject"/>
    <w:basedOn w:val="ab"/>
    <w:next w:val="ab"/>
    <w:qFormat/>
    <w:rsid w:val="00B81863"/>
    <w:rPr>
      <w:b/>
      <w:bCs/>
    </w:rPr>
  </w:style>
  <w:style w:type="table" w:styleId="af5">
    <w:name w:val="Table Grid"/>
    <w:basedOn w:val="a8"/>
    <w:qFormat/>
    <w:rsid w:val="00B8186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7"/>
    <w:qFormat/>
    <w:rsid w:val="00B81863"/>
  </w:style>
  <w:style w:type="character" w:styleId="af7">
    <w:name w:val="Hyperlink"/>
    <w:qFormat/>
    <w:rsid w:val="00B81863"/>
    <w:rPr>
      <w:color w:val="0000FF"/>
      <w:u w:val="single"/>
    </w:rPr>
  </w:style>
  <w:style w:type="character" w:styleId="af8">
    <w:name w:val="annotation reference"/>
    <w:semiHidden/>
    <w:qFormat/>
    <w:rsid w:val="00B81863"/>
    <w:rPr>
      <w:sz w:val="21"/>
      <w:szCs w:val="21"/>
    </w:rPr>
  </w:style>
  <w:style w:type="character" w:customStyle="1" w:styleId="CharChar2">
    <w:name w:val="Char Char2"/>
    <w:qFormat/>
    <w:rsid w:val="00B81863"/>
    <w:rPr>
      <w:kern w:val="2"/>
      <w:sz w:val="21"/>
    </w:rPr>
  </w:style>
  <w:style w:type="character" w:customStyle="1" w:styleId="CharChar">
    <w:name w:val="Char Char"/>
    <w:qFormat/>
    <w:rsid w:val="00B81863"/>
    <w:rPr>
      <w:b/>
      <w:bCs/>
      <w:kern w:val="2"/>
      <w:sz w:val="21"/>
    </w:rPr>
  </w:style>
  <w:style w:type="character" w:customStyle="1" w:styleId="CharChar0">
    <w:name w:val="段 Char Char"/>
    <w:qFormat/>
    <w:rsid w:val="00B81863"/>
    <w:rPr>
      <w:rFonts w:ascii="宋体" w:eastAsia="宋体"/>
      <w:sz w:val="21"/>
      <w:lang w:val="en-US" w:eastAsia="zh-CN" w:bidi="ar-SA"/>
    </w:rPr>
  </w:style>
  <w:style w:type="paragraph" w:customStyle="1" w:styleId="27">
    <w:name w:val="样式 (符号) 宋体 行距: 最小值 27 磅"/>
    <w:basedOn w:val="a6"/>
    <w:qFormat/>
    <w:rsid w:val="00B81863"/>
    <w:pPr>
      <w:spacing w:line="400" w:lineRule="atLeast"/>
    </w:pPr>
    <w:rPr>
      <w:rFonts w:hAnsi="宋体" w:cs="宋体"/>
    </w:rPr>
  </w:style>
  <w:style w:type="paragraph" w:customStyle="1" w:styleId="CharChar1">
    <w:name w:val="Char Char1"/>
    <w:basedOn w:val="a6"/>
    <w:qFormat/>
    <w:rsid w:val="00B81863"/>
    <w:rPr>
      <w:rFonts w:ascii="Tahoma" w:hAnsi="Tahoma"/>
      <w:sz w:val="24"/>
    </w:rPr>
  </w:style>
  <w:style w:type="paragraph" w:customStyle="1" w:styleId="CharCharChar1CharCharCharCharCharCharCharCharCharChar">
    <w:name w:val="Char Char Char1 Char Char Char Char Char Char Char Char Char Char"/>
    <w:basedOn w:val="a6"/>
    <w:qFormat/>
    <w:rsid w:val="00B81863"/>
    <w:pPr>
      <w:widowControl/>
      <w:spacing w:after="160" w:line="240" w:lineRule="exact"/>
      <w:jc w:val="left"/>
    </w:pPr>
    <w:rPr>
      <w:rFonts w:ascii="Verdana" w:hAnsi="Verdana"/>
      <w:kern w:val="0"/>
      <w:sz w:val="18"/>
      <w:lang w:eastAsia="en-US"/>
    </w:rPr>
  </w:style>
  <w:style w:type="paragraph" w:customStyle="1" w:styleId="af9">
    <w:name w:val="标准文件_段"/>
    <w:qFormat/>
    <w:rsid w:val="00B81863"/>
    <w:pPr>
      <w:autoSpaceDE w:val="0"/>
      <w:autoSpaceDN w:val="0"/>
      <w:adjustRightInd w:val="0"/>
      <w:snapToGrid w:val="0"/>
      <w:spacing w:line="276" w:lineRule="auto"/>
      <w:ind w:rightChars="-50" w:right="-105" w:firstLineChars="200" w:firstLine="488"/>
      <w:jc w:val="both"/>
    </w:pPr>
    <w:rPr>
      <w:rFonts w:ascii="宋体" w:hAnsi="宋体" w:cs="黑体"/>
      <w:color w:val="00FF00"/>
      <w:spacing w:val="2"/>
      <w:sz w:val="24"/>
    </w:rPr>
  </w:style>
  <w:style w:type="paragraph" w:customStyle="1" w:styleId="afa">
    <w:name w:val="段"/>
    <w:qFormat/>
    <w:rsid w:val="00B81863"/>
    <w:pPr>
      <w:autoSpaceDE w:val="0"/>
      <w:autoSpaceDN w:val="0"/>
      <w:ind w:firstLineChars="200" w:firstLine="200"/>
      <w:jc w:val="both"/>
    </w:pPr>
    <w:rPr>
      <w:rFonts w:ascii="宋体"/>
      <w:sz w:val="21"/>
    </w:rPr>
  </w:style>
  <w:style w:type="paragraph" w:customStyle="1" w:styleId="Char2">
    <w:name w:val="Char"/>
    <w:basedOn w:val="a6"/>
    <w:qFormat/>
    <w:rsid w:val="00B81863"/>
    <w:pPr>
      <w:tabs>
        <w:tab w:val="left" w:pos="360"/>
      </w:tabs>
    </w:pPr>
  </w:style>
  <w:style w:type="character" w:customStyle="1" w:styleId="yiv1204497060">
    <w:name w:val="yiv1204497060"/>
    <w:basedOn w:val="a7"/>
    <w:qFormat/>
    <w:rsid w:val="00B81863"/>
  </w:style>
  <w:style w:type="paragraph" w:customStyle="1" w:styleId="afb">
    <w:name w:val="封面标准英文名称"/>
    <w:qFormat/>
    <w:rsid w:val="00B81863"/>
    <w:pPr>
      <w:widowControl w:val="0"/>
      <w:spacing w:before="370" w:line="400" w:lineRule="exact"/>
      <w:jc w:val="center"/>
    </w:pPr>
    <w:rPr>
      <w:sz w:val="28"/>
    </w:rPr>
  </w:style>
  <w:style w:type="paragraph" w:customStyle="1" w:styleId="a">
    <w:name w:val="前言、引言标题"/>
    <w:next w:val="a6"/>
    <w:qFormat/>
    <w:rsid w:val="00B81863"/>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fa"/>
    <w:qFormat/>
    <w:rsid w:val="00B81863"/>
    <w:pPr>
      <w:numPr>
        <w:ilvl w:val="1"/>
        <w:numId w:val="1"/>
      </w:numPr>
      <w:spacing w:beforeLines="50" w:afterLines="50"/>
      <w:jc w:val="both"/>
      <w:outlineLvl w:val="1"/>
    </w:pPr>
    <w:rPr>
      <w:rFonts w:ascii="黑体" w:eastAsia="黑体"/>
      <w:sz w:val="21"/>
    </w:rPr>
  </w:style>
  <w:style w:type="paragraph" w:customStyle="1" w:styleId="a1">
    <w:name w:val="一级条标题"/>
    <w:basedOn w:val="a0"/>
    <w:next w:val="afa"/>
    <w:qFormat/>
    <w:rsid w:val="00B81863"/>
    <w:pPr>
      <w:numPr>
        <w:ilvl w:val="2"/>
      </w:numPr>
      <w:spacing w:beforeLines="0" w:afterLines="0"/>
      <w:outlineLvl w:val="2"/>
    </w:pPr>
  </w:style>
  <w:style w:type="paragraph" w:customStyle="1" w:styleId="a2">
    <w:name w:val="二级条标题"/>
    <w:basedOn w:val="a1"/>
    <w:next w:val="afa"/>
    <w:qFormat/>
    <w:rsid w:val="00B81863"/>
    <w:pPr>
      <w:numPr>
        <w:ilvl w:val="3"/>
      </w:numPr>
      <w:outlineLvl w:val="3"/>
    </w:pPr>
  </w:style>
  <w:style w:type="paragraph" w:customStyle="1" w:styleId="a3">
    <w:name w:val="三级条标题"/>
    <w:basedOn w:val="a2"/>
    <w:next w:val="afa"/>
    <w:qFormat/>
    <w:rsid w:val="00B81863"/>
    <w:pPr>
      <w:numPr>
        <w:ilvl w:val="4"/>
      </w:numPr>
      <w:outlineLvl w:val="4"/>
    </w:pPr>
  </w:style>
  <w:style w:type="paragraph" w:customStyle="1" w:styleId="a4">
    <w:name w:val="四级条标题"/>
    <w:basedOn w:val="a3"/>
    <w:next w:val="afa"/>
    <w:qFormat/>
    <w:rsid w:val="00B81863"/>
    <w:pPr>
      <w:numPr>
        <w:ilvl w:val="5"/>
      </w:numPr>
      <w:outlineLvl w:val="5"/>
    </w:pPr>
  </w:style>
  <w:style w:type="paragraph" w:customStyle="1" w:styleId="a5">
    <w:name w:val="五级条标题"/>
    <w:basedOn w:val="a4"/>
    <w:next w:val="afa"/>
    <w:qFormat/>
    <w:rsid w:val="00B81863"/>
    <w:pPr>
      <w:numPr>
        <w:ilvl w:val="6"/>
      </w:numPr>
      <w:outlineLvl w:val="6"/>
    </w:pPr>
  </w:style>
  <w:style w:type="character" w:customStyle="1" w:styleId="Char0">
    <w:name w:val="正文文本缩进 Char"/>
    <w:link w:val="ad"/>
    <w:qFormat/>
    <w:rsid w:val="00B81863"/>
    <w:rPr>
      <w:kern w:val="2"/>
      <w:sz w:val="21"/>
      <w:szCs w:val="24"/>
    </w:rPr>
  </w:style>
  <w:style w:type="paragraph" w:customStyle="1" w:styleId="CharCharCharCharCharCharCharCharChar">
    <w:name w:val="Char Char Char Char Char Char Char Char Char"/>
    <w:basedOn w:val="a6"/>
    <w:qFormat/>
    <w:rsid w:val="00B81863"/>
    <w:pPr>
      <w:widowControl/>
      <w:spacing w:after="160" w:line="240" w:lineRule="exact"/>
      <w:jc w:val="left"/>
    </w:pPr>
    <w:rPr>
      <w:rFonts w:ascii="Verdana" w:eastAsia="仿宋_GB2312" w:hAnsi="Verdana"/>
      <w:kern w:val="0"/>
      <w:sz w:val="24"/>
      <w:lang w:eastAsia="en-US"/>
    </w:rPr>
  </w:style>
  <w:style w:type="character" w:customStyle="1" w:styleId="Char1">
    <w:name w:val="页脚 Char"/>
    <w:link w:val="af1"/>
    <w:uiPriority w:val="99"/>
    <w:qFormat/>
    <w:rsid w:val="00B81863"/>
    <w:rPr>
      <w:kern w:val="2"/>
      <w:sz w:val="18"/>
      <w:szCs w:val="18"/>
    </w:rPr>
  </w:style>
  <w:style w:type="paragraph" w:styleId="afc">
    <w:name w:val="List Paragraph"/>
    <w:basedOn w:val="a6"/>
    <w:uiPriority w:val="34"/>
    <w:qFormat/>
    <w:rsid w:val="00B81863"/>
    <w:pPr>
      <w:ind w:firstLineChars="200" w:firstLine="420"/>
    </w:pPr>
    <w:rPr>
      <w:rFonts w:ascii="Calibri" w:hAnsi="Calibri"/>
      <w:szCs w:val="22"/>
    </w:rPr>
  </w:style>
  <w:style w:type="paragraph" w:customStyle="1" w:styleId="Default">
    <w:name w:val="Default"/>
    <w:qFormat/>
    <w:rsid w:val="00B81863"/>
    <w:pPr>
      <w:widowControl w:val="0"/>
      <w:autoSpaceDE w:val="0"/>
      <w:autoSpaceDN w:val="0"/>
      <w:adjustRightInd w:val="0"/>
    </w:pPr>
    <w:rPr>
      <w:color w:val="000000"/>
      <w:sz w:val="24"/>
      <w:szCs w:val="24"/>
    </w:rPr>
  </w:style>
  <w:style w:type="character" w:customStyle="1" w:styleId="HTMLChar">
    <w:name w:val="HTML 预设格式 Char"/>
    <w:link w:val="HTML"/>
    <w:uiPriority w:val="99"/>
    <w:qFormat/>
    <w:rsid w:val="00B81863"/>
    <w:rPr>
      <w:rFonts w:ascii="宋体" w:hAnsi="宋体" w:cs="宋体"/>
      <w:sz w:val="24"/>
      <w:szCs w:val="24"/>
    </w:rPr>
  </w:style>
  <w:style w:type="character" w:customStyle="1" w:styleId="Char">
    <w:name w:val="正文文本 Char"/>
    <w:basedOn w:val="a7"/>
    <w:link w:val="ac"/>
    <w:qFormat/>
    <w:rsid w:val="00B81863"/>
    <w:rPr>
      <w:kern w:val="2"/>
      <w:sz w:val="24"/>
      <w:szCs w:val="21"/>
    </w:rPr>
  </w:style>
  <w:style w:type="character" w:customStyle="1" w:styleId="3Char0">
    <w:name w:val="正文文本缩进 3 Char"/>
    <w:basedOn w:val="a7"/>
    <w:link w:val="32"/>
    <w:qFormat/>
    <w:rsid w:val="00B81863"/>
    <w:rPr>
      <w:kern w:val="2"/>
      <w:sz w:val="16"/>
      <w:szCs w:val="16"/>
    </w:rPr>
  </w:style>
  <w:style w:type="character" w:customStyle="1" w:styleId="4Char">
    <w:name w:val="标题 4 Char"/>
    <w:basedOn w:val="a7"/>
    <w:link w:val="4"/>
    <w:qFormat/>
    <w:rsid w:val="00B81863"/>
    <w:rPr>
      <w:rFonts w:ascii="黑体" w:eastAsia="黑体" w:hAnsi="宋体"/>
      <w:b/>
      <w:bCs/>
      <w:color w:val="000000"/>
      <w:kern w:val="2"/>
      <w:sz w:val="28"/>
      <w:szCs w:val="30"/>
    </w:rPr>
  </w:style>
  <w:style w:type="paragraph" w:customStyle="1" w:styleId="tgt2">
    <w:name w:val="tgt2"/>
    <w:basedOn w:val="a6"/>
    <w:qFormat/>
    <w:rsid w:val="00B81863"/>
    <w:pPr>
      <w:widowControl/>
      <w:spacing w:after="150" w:line="360" w:lineRule="auto"/>
      <w:jc w:val="left"/>
    </w:pPr>
    <w:rPr>
      <w:rFonts w:ascii="宋体" w:hAnsi="宋体" w:cs="宋体"/>
      <w:b/>
      <w:bCs/>
      <w:kern w:val="0"/>
      <w:sz w:val="36"/>
      <w:szCs w:val="36"/>
    </w:rPr>
  </w:style>
  <w:style w:type="character" w:customStyle="1" w:styleId="3Char">
    <w:name w:val="正文文本 3 Char"/>
    <w:basedOn w:val="a7"/>
    <w:link w:val="30"/>
    <w:qFormat/>
    <w:rsid w:val="00B81863"/>
    <w:rPr>
      <w:kern w:val="2"/>
      <w:sz w:val="16"/>
      <w:szCs w:val="16"/>
    </w:rPr>
  </w:style>
  <w:style w:type="character" w:styleId="afd">
    <w:name w:val="Emphasis"/>
    <w:basedOn w:val="a7"/>
    <w:uiPriority w:val="20"/>
    <w:qFormat/>
    <w:rsid w:val="007175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annotation text" w:semiHidden="1"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Date" w:qFormat="1"/>
    <w:lsdException w:name="Body Text 3"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kern w:val="2"/>
      <w:sz w:val="21"/>
    </w:rPr>
  </w:style>
  <w:style w:type="paragraph" w:styleId="1">
    <w:name w:val="heading 1"/>
    <w:basedOn w:val="a6"/>
    <w:next w:val="a6"/>
    <w:qFormat/>
    <w:pPr>
      <w:keepNext/>
      <w:spacing w:line="520" w:lineRule="exact"/>
      <w:outlineLvl w:val="0"/>
    </w:pPr>
    <w:rPr>
      <w:rFonts w:ascii="宋体" w:hAnsi="宋体"/>
      <w:sz w:val="28"/>
    </w:rPr>
  </w:style>
  <w:style w:type="paragraph" w:styleId="2">
    <w:name w:val="heading 2"/>
    <w:basedOn w:val="a6"/>
    <w:next w:val="a6"/>
    <w:qFormat/>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qFormat/>
    <w:pPr>
      <w:keepNext/>
      <w:keepLines/>
      <w:spacing w:before="260" w:after="260" w:line="413" w:lineRule="auto"/>
      <w:outlineLvl w:val="2"/>
    </w:pPr>
    <w:rPr>
      <w:b/>
      <w:bCs/>
      <w:sz w:val="32"/>
      <w:szCs w:val="32"/>
    </w:rPr>
  </w:style>
  <w:style w:type="paragraph" w:styleId="4">
    <w:name w:val="heading 4"/>
    <w:basedOn w:val="a6"/>
    <w:next w:val="a6"/>
    <w:link w:val="4Char"/>
    <w:qFormat/>
    <w:pPr>
      <w:keepNext/>
      <w:jc w:val="center"/>
      <w:outlineLvl w:val="3"/>
    </w:pPr>
    <w:rPr>
      <w:rFonts w:ascii="黑体" w:eastAsia="黑体" w:hAnsi="宋体"/>
      <w:b/>
      <w:bCs/>
      <w:color w:val="000000"/>
      <w:sz w:val="28"/>
      <w:szCs w:val="3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7">
    <w:name w:val="toc 7"/>
    <w:basedOn w:val="a6"/>
    <w:next w:val="a6"/>
    <w:semiHidden/>
    <w:qFormat/>
    <w:pPr>
      <w:ind w:leftChars="1200" w:left="2520"/>
    </w:pPr>
  </w:style>
  <w:style w:type="paragraph" w:styleId="aa">
    <w:name w:val="caption"/>
    <w:basedOn w:val="a6"/>
    <w:next w:val="a6"/>
    <w:qFormat/>
    <w:rPr>
      <w:rFonts w:ascii="Arial" w:eastAsia="黑体" w:hAnsi="Arial" w:cs="Arial"/>
      <w:sz w:val="20"/>
    </w:rPr>
  </w:style>
  <w:style w:type="paragraph" w:styleId="ab">
    <w:name w:val="annotation text"/>
    <w:basedOn w:val="a6"/>
    <w:semiHidden/>
    <w:qFormat/>
    <w:pPr>
      <w:jc w:val="left"/>
    </w:pPr>
  </w:style>
  <w:style w:type="paragraph" w:styleId="30">
    <w:name w:val="Body Text 3"/>
    <w:basedOn w:val="a6"/>
    <w:link w:val="3Char"/>
    <w:qFormat/>
    <w:pPr>
      <w:spacing w:after="120"/>
    </w:pPr>
    <w:rPr>
      <w:sz w:val="16"/>
      <w:szCs w:val="16"/>
    </w:rPr>
  </w:style>
  <w:style w:type="paragraph" w:styleId="ac">
    <w:name w:val="Body Text"/>
    <w:basedOn w:val="a6"/>
    <w:link w:val="Char"/>
    <w:unhideWhenUsed/>
    <w:qFormat/>
    <w:pPr>
      <w:spacing w:after="120" w:line="240" w:lineRule="atLeast"/>
    </w:pPr>
    <w:rPr>
      <w:sz w:val="24"/>
      <w:szCs w:val="21"/>
    </w:rPr>
  </w:style>
  <w:style w:type="paragraph" w:styleId="ad">
    <w:name w:val="Body Text Indent"/>
    <w:basedOn w:val="a6"/>
    <w:link w:val="Char0"/>
    <w:qFormat/>
    <w:pPr>
      <w:spacing w:after="120"/>
      <w:ind w:leftChars="200" w:left="420"/>
    </w:pPr>
    <w:rPr>
      <w:szCs w:val="24"/>
    </w:rPr>
  </w:style>
  <w:style w:type="paragraph" w:styleId="5">
    <w:name w:val="toc 5"/>
    <w:basedOn w:val="a6"/>
    <w:next w:val="a6"/>
    <w:semiHidden/>
    <w:qFormat/>
    <w:pPr>
      <w:ind w:leftChars="800" w:left="1680"/>
    </w:pPr>
  </w:style>
  <w:style w:type="paragraph" w:styleId="31">
    <w:name w:val="toc 3"/>
    <w:basedOn w:val="a6"/>
    <w:next w:val="a6"/>
    <w:semiHidden/>
    <w:qFormat/>
    <w:pPr>
      <w:ind w:leftChars="400" w:left="840"/>
    </w:pPr>
  </w:style>
  <w:style w:type="paragraph" w:styleId="ae">
    <w:name w:val="Plain Text"/>
    <w:basedOn w:val="a6"/>
    <w:qFormat/>
    <w:rPr>
      <w:rFonts w:ascii="宋体" w:hAnsi="Courier New"/>
    </w:rPr>
  </w:style>
  <w:style w:type="paragraph" w:styleId="8">
    <w:name w:val="toc 8"/>
    <w:basedOn w:val="a6"/>
    <w:next w:val="a6"/>
    <w:semiHidden/>
    <w:qFormat/>
    <w:pPr>
      <w:ind w:leftChars="1400" w:left="2940"/>
    </w:pPr>
  </w:style>
  <w:style w:type="paragraph" w:styleId="af">
    <w:name w:val="Date"/>
    <w:basedOn w:val="a6"/>
    <w:next w:val="a6"/>
    <w:qFormat/>
    <w:pPr>
      <w:ind w:leftChars="2500" w:left="100"/>
    </w:pPr>
  </w:style>
  <w:style w:type="paragraph" w:styleId="af0">
    <w:name w:val="Balloon Text"/>
    <w:basedOn w:val="a6"/>
    <w:qFormat/>
    <w:rPr>
      <w:sz w:val="18"/>
      <w:szCs w:val="18"/>
    </w:rPr>
  </w:style>
  <w:style w:type="paragraph" w:styleId="af1">
    <w:name w:val="footer"/>
    <w:basedOn w:val="a6"/>
    <w:link w:val="Char1"/>
    <w:qFormat/>
    <w:pPr>
      <w:tabs>
        <w:tab w:val="center" w:pos="4153"/>
        <w:tab w:val="right" w:pos="8306"/>
      </w:tabs>
      <w:snapToGrid w:val="0"/>
      <w:jc w:val="left"/>
    </w:pPr>
    <w:rPr>
      <w:sz w:val="18"/>
      <w:szCs w:val="18"/>
    </w:rPr>
  </w:style>
  <w:style w:type="paragraph" w:styleId="af2">
    <w:name w:val="header"/>
    <w:basedOn w:val="a6"/>
    <w:qFormat/>
    <w:pPr>
      <w:pBdr>
        <w:bottom w:val="single" w:sz="6" w:space="1" w:color="auto"/>
      </w:pBdr>
      <w:tabs>
        <w:tab w:val="center" w:pos="4153"/>
        <w:tab w:val="right" w:pos="8306"/>
      </w:tabs>
      <w:snapToGrid w:val="0"/>
      <w:jc w:val="center"/>
    </w:pPr>
    <w:rPr>
      <w:sz w:val="18"/>
      <w:szCs w:val="18"/>
    </w:rPr>
  </w:style>
  <w:style w:type="paragraph" w:styleId="10">
    <w:name w:val="toc 1"/>
    <w:basedOn w:val="a6"/>
    <w:next w:val="a6"/>
    <w:semiHidden/>
    <w:qFormat/>
    <w:pPr>
      <w:tabs>
        <w:tab w:val="right" w:leader="dot" w:pos="8296"/>
      </w:tabs>
      <w:spacing w:line="360" w:lineRule="auto"/>
    </w:pPr>
    <w:rPr>
      <w:sz w:val="24"/>
    </w:rPr>
  </w:style>
  <w:style w:type="paragraph" w:styleId="40">
    <w:name w:val="toc 4"/>
    <w:basedOn w:val="a6"/>
    <w:next w:val="a6"/>
    <w:semiHidden/>
    <w:qFormat/>
    <w:pPr>
      <w:ind w:leftChars="600" w:left="1260"/>
    </w:pPr>
  </w:style>
  <w:style w:type="paragraph" w:styleId="6">
    <w:name w:val="toc 6"/>
    <w:basedOn w:val="a6"/>
    <w:next w:val="a6"/>
    <w:semiHidden/>
    <w:qFormat/>
    <w:pPr>
      <w:ind w:leftChars="1000" w:left="2100"/>
    </w:pPr>
  </w:style>
  <w:style w:type="paragraph" w:styleId="32">
    <w:name w:val="Body Text Indent 3"/>
    <w:basedOn w:val="a6"/>
    <w:link w:val="3Char0"/>
    <w:qFormat/>
    <w:pPr>
      <w:spacing w:after="120"/>
      <w:ind w:leftChars="200" w:left="420"/>
    </w:pPr>
    <w:rPr>
      <w:sz w:val="16"/>
      <w:szCs w:val="16"/>
    </w:rPr>
  </w:style>
  <w:style w:type="paragraph" w:styleId="20">
    <w:name w:val="toc 2"/>
    <w:basedOn w:val="a6"/>
    <w:next w:val="a6"/>
    <w:semiHidden/>
    <w:qFormat/>
    <w:pPr>
      <w:ind w:leftChars="200" w:left="420"/>
    </w:pPr>
  </w:style>
  <w:style w:type="paragraph" w:styleId="9">
    <w:name w:val="toc 9"/>
    <w:basedOn w:val="a6"/>
    <w:next w:val="a6"/>
    <w:semiHidden/>
    <w:qFormat/>
    <w:pPr>
      <w:ind w:leftChars="1600" w:left="3360"/>
    </w:pPr>
  </w:style>
  <w:style w:type="paragraph" w:styleId="HTML">
    <w:name w:val="HTML Preformatted"/>
    <w:basedOn w:val="a6"/>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3">
    <w:name w:val="Normal (Web)"/>
    <w:basedOn w:val="a6"/>
    <w:unhideWhenUsed/>
    <w:qFormat/>
    <w:pPr>
      <w:widowControl/>
      <w:spacing w:before="100" w:beforeAutospacing="1" w:after="100" w:afterAutospacing="1"/>
      <w:jc w:val="left"/>
    </w:pPr>
    <w:rPr>
      <w:rFonts w:ascii="宋体" w:hAnsi="宋体" w:cs="宋体"/>
      <w:kern w:val="0"/>
      <w:sz w:val="24"/>
      <w:szCs w:val="24"/>
    </w:rPr>
  </w:style>
  <w:style w:type="paragraph" w:styleId="af4">
    <w:name w:val="annotation subject"/>
    <w:basedOn w:val="ab"/>
    <w:next w:val="ab"/>
    <w:qFormat/>
    <w:rPr>
      <w:b/>
      <w:bCs/>
    </w:rPr>
  </w:style>
  <w:style w:type="table" w:styleId="af5">
    <w:name w:val="Table Grid"/>
    <w:basedOn w:val="a8"/>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7"/>
    <w:qFormat/>
  </w:style>
  <w:style w:type="character" w:styleId="af7">
    <w:name w:val="Hyperlink"/>
    <w:qFormat/>
    <w:rPr>
      <w:color w:val="0000FF"/>
      <w:u w:val="single"/>
    </w:rPr>
  </w:style>
  <w:style w:type="character" w:styleId="af8">
    <w:name w:val="annotation reference"/>
    <w:semiHidden/>
    <w:qFormat/>
    <w:rPr>
      <w:sz w:val="21"/>
      <w:szCs w:val="21"/>
    </w:rPr>
  </w:style>
  <w:style w:type="character" w:customStyle="1" w:styleId="CharChar2">
    <w:name w:val="Char Char2"/>
    <w:qFormat/>
    <w:rPr>
      <w:kern w:val="2"/>
      <w:sz w:val="21"/>
    </w:rPr>
  </w:style>
  <w:style w:type="character" w:customStyle="1" w:styleId="CharChar">
    <w:name w:val="Char Char"/>
    <w:qFormat/>
    <w:rPr>
      <w:b/>
      <w:bCs/>
      <w:kern w:val="2"/>
      <w:sz w:val="21"/>
    </w:rPr>
  </w:style>
  <w:style w:type="character" w:customStyle="1" w:styleId="CharChar0">
    <w:name w:val="段 Char Char"/>
    <w:qFormat/>
    <w:rPr>
      <w:rFonts w:ascii="宋体" w:eastAsia="宋体"/>
      <w:sz w:val="21"/>
      <w:lang w:val="en-US" w:eastAsia="zh-CN" w:bidi="ar-SA"/>
    </w:rPr>
  </w:style>
  <w:style w:type="paragraph" w:customStyle="1" w:styleId="27">
    <w:name w:val="样式 (符号) 宋体 行距: 最小值 27 磅"/>
    <w:basedOn w:val="a6"/>
    <w:qFormat/>
    <w:pPr>
      <w:spacing w:line="400" w:lineRule="atLeast"/>
    </w:pPr>
    <w:rPr>
      <w:rFonts w:hAnsi="宋体" w:cs="宋体"/>
    </w:rPr>
  </w:style>
  <w:style w:type="paragraph" w:customStyle="1" w:styleId="CharChar1">
    <w:name w:val="Char Char1"/>
    <w:basedOn w:val="a6"/>
    <w:qFormat/>
    <w:rPr>
      <w:rFonts w:ascii="Tahoma" w:hAnsi="Tahoma"/>
      <w:sz w:val="24"/>
    </w:rPr>
  </w:style>
  <w:style w:type="paragraph" w:customStyle="1" w:styleId="CharCharChar1CharCharCharCharCharCharCharCharCharChar">
    <w:name w:val="Char Char Char1 Char Char Char Char Char Char Char Char Char Char"/>
    <w:basedOn w:val="a6"/>
    <w:qFormat/>
    <w:pPr>
      <w:widowControl/>
      <w:spacing w:after="160" w:line="240" w:lineRule="exact"/>
      <w:jc w:val="left"/>
    </w:pPr>
    <w:rPr>
      <w:rFonts w:ascii="Verdana" w:hAnsi="Verdana"/>
      <w:kern w:val="0"/>
      <w:sz w:val="18"/>
      <w:lang w:eastAsia="en-US"/>
    </w:rPr>
  </w:style>
  <w:style w:type="paragraph" w:customStyle="1" w:styleId="af9">
    <w:name w:val="标准文件_段"/>
    <w:qFormat/>
    <w:pPr>
      <w:autoSpaceDE w:val="0"/>
      <w:autoSpaceDN w:val="0"/>
      <w:adjustRightInd w:val="0"/>
      <w:snapToGrid w:val="0"/>
      <w:spacing w:line="276" w:lineRule="auto"/>
      <w:ind w:rightChars="-50" w:right="-105" w:firstLineChars="200" w:firstLine="488"/>
      <w:jc w:val="both"/>
    </w:pPr>
    <w:rPr>
      <w:rFonts w:ascii="宋体" w:hAnsi="宋体" w:cs="黑体"/>
      <w:color w:val="00FF00"/>
      <w:spacing w:val="2"/>
      <w:sz w:val="24"/>
    </w:rPr>
  </w:style>
  <w:style w:type="paragraph" w:customStyle="1" w:styleId="afa">
    <w:name w:val="段"/>
    <w:qFormat/>
    <w:pPr>
      <w:autoSpaceDE w:val="0"/>
      <w:autoSpaceDN w:val="0"/>
      <w:ind w:firstLineChars="200" w:firstLine="200"/>
      <w:jc w:val="both"/>
    </w:pPr>
    <w:rPr>
      <w:rFonts w:ascii="宋体"/>
      <w:sz w:val="21"/>
    </w:rPr>
  </w:style>
  <w:style w:type="paragraph" w:customStyle="1" w:styleId="Char2">
    <w:name w:val="Char"/>
    <w:basedOn w:val="a6"/>
    <w:qFormat/>
    <w:pPr>
      <w:tabs>
        <w:tab w:val="left" w:pos="360"/>
      </w:tabs>
    </w:pPr>
  </w:style>
  <w:style w:type="character" w:customStyle="1" w:styleId="yiv1204497060">
    <w:name w:val="yiv1204497060"/>
    <w:basedOn w:val="a7"/>
    <w:qFormat/>
  </w:style>
  <w:style w:type="paragraph" w:customStyle="1" w:styleId="afb">
    <w:name w:val="封面标准英文名称"/>
    <w:qFormat/>
    <w:pPr>
      <w:widowControl w:val="0"/>
      <w:spacing w:before="370" w:line="400" w:lineRule="exact"/>
      <w:jc w:val="center"/>
    </w:pPr>
    <w:rPr>
      <w:sz w:val="28"/>
    </w:r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fa"/>
    <w:qFormat/>
    <w:pPr>
      <w:numPr>
        <w:ilvl w:val="1"/>
        <w:numId w:val="1"/>
      </w:numPr>
      <w:spacing w:beforeLines="50" w:afterLines="50"/>
      <w:jc w:val="both"/>
      <w:outlineLvl w:val="1"/>
    </w:pPr>
    <w:rPr>
      <w:rFonts w:ascii="黑体" w:eastAsia="黑体"/>
      <w:sz w:val="21"/>
    </w:rPr>
  </w:style>
  <w:style w:type="paragraph" w:customStyle="1" w:styleId="a1">
    <w:name w:val="一级条标题"/>
    <w:basedOn w:val="a0"/>
    <w:next w:val="afa"/>
    <w:qFormat/>
    <w:pPr>
      <w:numPr>
        <w:ilvl w:val="2"/>
      </w:numPr>
      <w:spacing w:beforeLines="0" w:afterLines="0"/>
      <w:outlineLvl w:val="2"/>
    </w:pPr>
  </w:style>
  <w:style w:type="paragraph" w:customStyle="1" w:styleId="a2">
    <w:name w:val="二级条标题"/>
    <w:basedOn w:val="a1"/>
    <w:next w:val="afa"/>
    <w:qFormat/>
    <w:pPr>
      <w:numPr>
        <w:ilvl w:val="3"/>
      </w:numPr>
      <w:outlineLvl w:val="3"/>
    </w:pPr>
  </w:style>
  <w:style w:type="paragraph" w:customStyle="1" w:styleId="a3">
    <w:name w:val="三级条标题"/>
    <w:basedOn w:val="a2"/>
    <w:next w:val="afa"/>
    <w:qFormat/>
    <w:pPr>
      <w:numPr>
        <w:ilvl w:val="4"/>
      </w:numPr>
      <w:outlineLvl w:val="4"/>
    </w:pPr>
  </w:style>
  <w:style w:type="paragraph" w:customStyle="1" w:styleId="a4">
    <w:name w:val="四级条标题"/>
    <w:basedOn w:val="a3"/>
    <w:next w:val="afa"/>
    <w:qFormat/>
    <w:pPr>
      <w:numPr>
        <w:ilvl w:val="5"/>
      </w:numPr>
      <w:outlineLvl w:val="5"/>
    </w:pPr>
  </w:style>
  <w:style w:type="paragraph" w:customStyle="1" w:styleId="a5">
    <w:name w:val="五级条标题"/>
    <w:basedOn w:val="a4"/>
    <w:next w:val="afa"/>
    <w:qFormat/>
    <w:pPr>
      <w:numPr>
        <w:ilvl w:val="6"/>
      </w:numPr>
      <w:outlineLvl w:val="6"/>
    </w:pPr>
  </w:style>
  <w:style w:type="character" w:customStyle="1" w:styleId="Char0">
    <w:name w:val="正文文本缩进 Char"/>
    <w:link w:val="ad"/>
    <w:qFormat/>
    <w:rPr>
      <w:kern w:val="2"/>
      <w:sz w:val="21"/>
      <w:szCs w:val="24"/>
    </w:rPr>
  </w:style>
  <w:style w:type="paragraph" w:customStyle="1" w:styleId="CharCharCharCharCharCharCharCharChar">
    <w:name w:val="Char Char Char Char Char Char Char Char Char"/>
    <w:basedOn w:val="a6"/>
    <w:qFormat/>
    <w:pPr>
      <w:widowControl/>
      <w:spacing w:after="160" w:line="240" w:lineRule="exact"/>
      <w:jc w:val="left"/>
    </w:pPr>
    <w:rPr>
      <w:rFonts w:ascii="Verdana" w:eastAsia="仿宋_GB2312" w:hAnsi="Verdana"/>
      <w:kern w:val="0"/>
      <w:sz w:val="24"/>
      <w:lang w:eastAsia="en-US"/>
    </w:rPr>
  </w:style>
  <w:style w:type="character" w:customStyle="1" w:styleId="Char1">
    <w:name w:val="页脚 Char"/>
    <w:link w:val="af1"/>
    <w:uiPriority w:val="99"/>
    <w:qFormat/>
    <w:rPr>
      <w:kern w:val="2"/>
      <w:sz w:val="18"/>
      <w:szCs w:val="18"/>
    </w:rPr>
  </w:style>
  <w:style w:type="paragraph" w:styleId="afc">
    <w:name w:val="List Paragraph"/>
    <w:basedOn w:val="a6"/>
    <w:uiPriority w:val="34"/>
    <w:qFormat/>
    <w:pPr>
      <w:ind w:firstLineChars="200" w:firstLine="420"/>
    </w:pPr>
    <w:rPr>
      <w:rFonts w:ascii="Calibri" w:hAnsi="Calibri"/>
      <w:szCs w:val="22"/>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HTMLChar">
    <w:name w:val="HTML 预设格式 Char"/>
    <w:link w:val="HTML"/>
    <w:uiPriority w:val="99"/>
    <w:qFormat/>
    <w:rPr>
      <w:rFonts w:ascii="宋体" w:hAnsi="宋体" w:cs="宋体"/>
      <w:sz w:val="24"/>
      <w:szCs w:val="24"/>
    </w:rPr>
  </w:style>
  <w:style w:type="character" w:customStyle="1" w:styleId="Char">
    <w:name w:val="正文文本 Char"/>
    <w:basedOn w:val="a7"/>
    <w:link w:val="ac"/>
    <w:qFormat/>
    <w:rPr>
      <w:kern w:val="2"/>
      <w:sz w:val="24"/>
      <w:szCs w:val="21"/>
    </w:rPr>
  </w:style>
  <w:style w:type="character" w:customStyle="1" w:styleId="3Char0">
    <w:name w:val="正文文本缩进 3 Char"/>
    <w:basedOn w:val="a7"/>
    <w:link w:val="32"/>
    <w:qFormat/>
    <w:rPr>
      <w:kern w:val="2"/>
      <w:sz w:val="16"/>
      <w:szCs w:val="16"/>
    </w:rPr>
  </w:style>
  <w:style w:type="character" w:customStyle="1" w:styleId="4Char">
    <w:name w:val="标题 4 Char"/>
    <w:basedOn w:val="a7"/>
    <w:link w:val="4"/>
    <w:qFormat/>
    <w:rPr>
      <w:rFonts w:ascii="黑体" w:eastAsia="黑体" w:hAnsi="宋体"/>
      <w:b/>
      <w:bCs/>
      <w:color w:val="000000"/>
      <w:kern w:val="2"/>
      <w:sz w:val="28"/>
      <w:szCs w:val="30"/>
    </w:rPr>
  </w:style>
  <w:style w:type="paragraph" w:customStyle="1" w:styleId="tgt2">
    <w:name w:val="tgt2"/>
    <w:basedOn w:val="a6"/>
    <w:qFormat/>
    <w:pPr>
      <w:widowControl/>
      <w:spacing w:after="150" w:line="360" w:lineRule="auto"/>
      <w:jc w:val="left"/>
    </w:pPr>
    <w:rPr>
      <w:rFonts w:ascii="宋体" w:hAnsi="宋体" w:cs="宋体"/>
      <w:b/>
      <w:bCs/>
      <w:kern w:val="0"/>
      <w:sz w:val="36"/>
      <w:szCs w:val="36"/>
    </w:rPr>
  </w:style>
  <w:style w:type="character" w:customStyle="1" w:styleId="3Char">
    <w:name w:val="正文文本 3 Char"/>
    <w:basedOn w:val="a7"/>
    <w:link w:val="30"/>
    <w:qFormat/>
    <w:rPr>
      <w:kern w:val="2"/>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7.xml"/><Relationship Id="rId27"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A2DCBF7-AFBC-4FAF-8D8B-EFB71A60583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16</Pages>
  <Words>1119</Words>
  <Characters>6379</Characters>
  <Application>Microsoft Office Word</Application>
  <DocSecurity>0</DocSecurity>
  <Lines>53</Lines>
  <Paragraphs>14</Paragraphs>
  <ScaleCrop>false</ScaleCrop>
  <Company>lb</Company>
  <LinksUpToDate>false</LinksUpToDate>
  <CharactersWithSpaces>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zxy</cp:lastModifiedBy>
  <cp:revision>273</cp:revision>
  <cp:lastPrinted>2021-10-20T02:33:00Z</cp:lastPrinted>
  <dcterms:created xsi:type="dcterms:W3CDTF">2021-10-12T08:49:00Z</dcterms:created>
  <dcterms:modified xsi:type="dcterms:W3CDTF">2022-08-16T02:11:00Z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0F89B8633A654A73B2D6C1F2E1CC2A18</vt:lpwstr>
  </property>
</Properties>
</file>