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543" w:rsidRPr="00BC01F1" w:rsidRDefault="00285543" w:rsidP="00E44B75">
      <w:pPr>
        <w:pStyle w:val="3"/>
        <w:numPr>
          <w:ilvl w:val="0"/>
          <w:numId w:val="0"/>
        </w:numPr>
        <w:ind w:left="5493" w:hangingChars="2280" w:hanging="5493"/>
        <w:rPr>
          <w:rFonts w:eastAsia="楷体_GB2312"/>
          <w:b w:val="0"/>
          <w:color w:val="auto"/>
          <w:sz w:val="44"/>
          <w14:shadow w14:blurRad="50800" w14:dist="38100" w14:dir="2700000" w14:sx="100000" w14:sy="100000" w14:kx="0" w14:ky="0" w14:algn="tl">
            <w14:srgbClr w14:val="000000">
              <w14:alpha w14:val="60000"/>
            </w14:srgbClr>
          </w14:shadow>
        </w:rPr>
      </w:pPr>
      <w:r w:rsidRPr="005E0C79">
        <w:rPr>
          <w:color w:val="auto"/>
        </w:rPr>
        <w:t xml:space="preserve">                                                                   </w:t>
      </w:r>
      <w:r w:rsidR="00BC01F1" w:rsidRPr="005E0C79">
        <w:rPr>
          <w:noProof/>
          <w:color w:val="auto"/>
          <w:lang w:val="en-US" w:eastAsia="zh-CN"/>
        </w:rPr>
        <w:drawing>
          <wp:inline distT="0" distB="0" distL="0" distR="0">
            <wp:extent cx="1950720" cy="77724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0720" cy="777240"/>
                    </a:xfrm>
                    <a:prstGeom prst="rect">
                      <a:avLst/>
                    </a:prstGeom>
                    <a:noFill/>
                    <a:ln>
                      <a:noFill/>
                    </a:ln>
                  </pic:spPr>
                </pic:pic>
              </a:graphicData>
            </a:graphic>
          </wp:inline>
        </w:drawing>
      </w:r>
    </w:p>
    <w:p w:rsidR="00285543" w:rsidRPr="005E0C79" w:rsidRDefault="00285543" w:rsidP="00E44B75">
      <w:pPr>
        <w:spacing w:line="360" w:lineRule="auto"/>
        <w:jc w:val="center"/>
        <w:rPr>
          <w:b/>
          <w:sz w:val="52"/>
          <w:szCs w:val="52"/>
        </w:rPr>
      </w:pPr>
      <w:r w:rsidRPr="005E0C79">
        <w:rPr>
          <w:b/>
          <w:sz w:val="52"/>
          <w:szCs w:val="52"/>
        </w:rPr>
        <w:t>中华人民共和国国家计量</w:t>
      </w:r>
      <w:r w:rsidR="00045853" w:rsidRPr="005E0C79">
        <w:rPr>
          <w:b/>
          <w:sz w:val="52"/>
          <w:szCs w:val="52"/>
        </w:rPr>
        <w:t>技术</w:t>
      </w:r>
      <w:r w:rsidRPr="005E0C79">
        <w:rPr>
          <w:b/>
          <w:sz w:val="52"/>
          <w:szCs w:val="52"/>
        </w:rPr>
        <w:t>规</w:t>
      </w:r>
      <w:r w:rsidR="003A2C32" w:rsidRPr="005E0C79">
        <w:rPr>
          <w:b/>
          <w:sz w:val="52"/>
          <w:szCs w:val="52"/>
        </w:rPr>
        <w:t>范</w:t>
      </w:r>
    </w:p>
    <w:p w:rsidR="00285543" w:rsidRPr="005E0C79" w:rsidRDefault="00E44B75" w:rsidP="00E44B75">
      <w:pPr>
        <w:spacing w:line="360" w:lineRule="auto"/>
        <w:ind w:right="560"/>
        <w:jc w:val="center"/>
        <w:rPr>
          <w:rFonts w:eastAsia="黑体"/>
          <w:sz w:val="28"/>
          <w:szCs w:val="28"/>
        </w:rPr>
      </w:pPr>
      <w:r>
        <w:rPr>
          <w:rFonts w:hint="eastAsia"/>
          <w:b/>
          <w:sz w:val="28"/>
        </w:rPr>
        <w:t xml:space="preserve">                     </w:t>
      </w:r>
      <w:r w:rsidR="00285543" w:rsidRPr="005E0C79">
        <w:rPr>
          <w:b/>
          <w:sz w:val="28"/>
        </w:rPr>
        <w:t xml:space="preserve">            </w:t>
      </w:r>
      <w:r w:rsidR="00285543" w:rsidRPr="005E0C79">
        <w:rPr>
          <w:rFonts w:eastAsia="黑体"/>
          <w:sz w:val="28"/>
          <w:szCs w:val="28"/>
        </w:rPr>
        <w:t>JJ</w:t>
      </w:r>
      <w:r w:rsidR="003A2C32" w:rsidRPr="005E0C79">
        <w:rPr>
          <w:rFonts w:eastAsia="黑体"/>
          <w:sz w:val="28"/>
          <w:szCs w:val="28"/>
        </w:rPr>
        <w:t>F</w:t>
      </w:r>
      <w:r w:rsidR="00285543" w:rsidRPr="005E0C79">
        <w:rPr>
          <w:rFonts w:eastAsia="黑体"/>
          <w:sz w:val="28"/>
          <w:szCs w:val="28"/>
        </w:rPr>
        <w:t xml:space="preserve"> XXXX-XXXX</w:t>
      </w:r>
    </w:p>
    <w:p w:rsidR="00285543" w:rsidRPr="005E0C79" w:rsidRDefault="00BC01F1" w:rsidP="006E7C93">
      <w:pPr>
        <w:spacing w:line="360" w:lineRule="auto"/>
        <w:jc w:val="center"/>
        <w:rPr>
          <w:b/>
        </w:rPr>
      </w:pPr>
      <w:r w:rsidRPr="005E0C79">
        <w:rPr>
          <w:b/>
          <w:noProof/>
        </w:rPr>
        <mc:AlternateContent>
          <mc:Choice Requires="wps">
            <w:drawing>
              <wp:anchor distT="0" distB="0" distL="114300" distR="114300" simplePos="0" relativeHeight="251656192" behindDoc="0" locked="0" layoutInCell="1" allowOverlap="1">
                <wp:simplePos x="0" y="0"/>
                <wp:positionH relativeFrom="column">
                  <wp:posOffset>72390</wp:posOffset>
                </wp:positionH>
                <wp:positionV relativeFrom="paragraph">
                  <wp:posOffset>0</wp:posOffset>
                </wp:positionV>
                <wp:extent cx="5685155" cy="0"/>
                <wp:effectExtent l="0" t="0" r="0" b="0"/>
                <wp:wrapNone/>
                <wp:docPr id="7"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515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EF304E" id="Line 100"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0" to="453.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U4FFAIAACs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" strokeweight="1.5pt"/>
            </w:pict>
          </mc:Fallback>
        </mc:AlternateContent>
      </w:r>
    </w:p>
    <w:p w:rsidR="00285543" w:rsidRPr="005E0C79" w:rsidRDefault="00285543" w:rsidP="006E7C93">
      <w:pPr>
        <w:spacing w:line="360" w:lineRule="auto"/>
        <w:jc w:val="center"/>
        <w:rPr>
          <w:b/>
        </w:rPr>
      </w:pPr>
    </w:p>
    <w:p w:rsidR="00285543" w:rsidRPr="00483C84" w:rsidRDefault="00285543" w:rsidP="006E7C93">
      <w:pPr>
        <w:spacing w:line="360" w:lineRule="auto"/>
        <w:jc w:val="center"/>
        <w:rPr>
          <w:b/>
        </w:rPr>
      </w:pPr>
    </w:p>
    <w:p w:rsidR="00045853" w:rsidRPr="005E0C79" w:rsidRDefault="00045853" w:rsidP="006E7C93">
      <w:pPr>
        <w:spacing w:line="360" w:lineRule="auto"/>
        <w:jc w:val="center"/>
        <w:rPr>
          <w:b/>
        </w:rPr>
      </w:pPr>
    </w:p>
    <w:p w:rsidR="00045853" w:rsidRPr="005E0C79" w:rsidRDefault="00045853" w:rsidP="006E7C93">
      <w:pPr>
        <w:spacing w:line="360" w:lineRule="auto"/>
        <w:jc w:val="center"/>
        <w:rPr>
          <w:b/>
        </w:rPr>
      </w:pPr>
    </w:p>
    <w:p w:rsidR="00045853" w:rsidRPr="005E0C79" w:rsidRDefault="00045853" w:rsidP="006E7C93">
      <w:pPr>
        <w:spacing w:line="360" w:lineRule="auto"/>
        <w:jc w:val="center"/>
        <w:rPr>
          <w:b/>
        </w:rPr>
      </w:pPr>
    </w:p>
    <w:p w:rsidR="00285543" w:rsidRPr="005E0C79" w:rsidRDefault="00285543" w:rsidP="006E7C93">
      <w:pPr>
        <w:spacing w:line="360" w:lineRule="auto"/>
        <w:jc w:val="center"/>
        <w:rPr>
          <w:b/>
        </w:rPr>
      </w:pPr>
    </w:p>
    <w:p w:rsidR="007013B1" w:rsidRDefault="00E9136B" w:rsidP="006E7C93">
      <w:pPr>
        <w:spacing w:line="360" w:lineRule="auto"/>
        <w:jc w:val="center"/>
        <w:rPr>
          <w:rFonts w:eastAsia="黑体"/>
          <w:sz w:val="52"/>
          <w:szCs w:val="52"/>
        </w:rPr>
      </w:pPr>
      <w:r>
        <w:rPr>
          <w:rFonts w:eastAsia="黑体" w:hint="eastAsia"/>
          <w:sz w:val="52"/>
          <w:szCs w:val="52"/>
        </w:rPr>
        <w:t>波导噪声发生器</w:t>
      </w:r>
      <w:r w:rsidR="007013B1" w:rsidRPr="008F73E1">
        <w:rPr>
          <w:rFonts w:eastAsia="黑体"/>
          <w:sz w:val="52"/>
          <w:szCs w:val="52"/>
        </w:rPr>
        <w:t>校准规范</w:t>
      </w:r>
    </w:p>
    <w:p w:rsidR="00285543" w:rsidRDefault="007013B1" w:rsidP="006E7C93">
      <w:pPr>
        <w:spacing w:line="360" w:lineRule="auto"/>
        <w:jc w:val="center"/>
        <w:rPr>
          <w:rFonts w:eastAsia="黑体"/>
          <w:sz w:val="28"/>
          <w:szCs w:val="28"/>
        </w:rPr>
      </w:pPr>
      <w:bookmarkStart w:id="0" w:name="_Toc126915214"/>
      <w:r w:rsidRPr="007013B1">
        <w:rPr>
          <w:rFonts w:eastAsia="黑体"/>
          <w:sz w:val="28"/>
          <w:szCs w:val="28"/>
        </w:rPr>
        <w:t xml:space="preserve">Calibration Specification </w:t>
      </w:r>
      <w:bookmarkEnd w:id="0"/>
      <w:r w:rsidRPr="007013B1">
        <w:rPr>
          <w:rFonts w:eastAsia="黑体"/>
          <w:sz w:val="28"/>
          <w:szCs w:val="28"/>
        </w:rPr>
        <w:t xml:space="preserve">for </w:t>
      </w:r>
      <w:r w:rsidR="00203263">
        <w:rPr>
          <w:rFonts w:eastAsia="黑体"/>
          <w:sz w:val="28"/>
          <w:szCs w:val="28"/>
        </w:rPr>
        <w:t>Waveguide Noise Generators</w:t>
      </w:r>
    </w:p>
    <w:p w:rsidR="00203263" w:rsidRPr="007013B1" w:rsidRDefault="009B4273" w:rsidP="006E7C93">
      <w:pPr>
        <w:spacing w:line="360" w:lineRule="auto"/>
        <w:jc w:val="center"/>
        <w:rPr>
          <w:rFonts w:eastAsia="黑体"/>
          <w:sz w:val="28"/>
          <w:szCs w:val="28"/>
        </w:rPr>
      </w:pPr>
      <w:r>
        <w:rPr>
          <w:rFonts w:eastAsia="黑体" w:hint="eastAsia"/>
          <w:sz w:val="28"/>
          <w:szCs w:val="28"/>
        </w:rPr>
        <w:t>（征求意见稿）</w:t>
      </w:r>
    </w:p>
    <w:p w:rsidR="00285543" w:rsidRPr="005E0C79" w:rsidRDefault="00285543" w:rsidP="006E7C93">
      <w:pPr>
        <w:spacing w:line="360" w:lineRule="auto"/>
        <w:jc w:val="center"/>
        <w:rPr>
          <w:b/>
          <w:sz w:val="28"/>
        </w:rPr>
      </w:pPr>
    </w:p>
    <w:p w:rsidR="00285543" w:rsidRPr="005E0C79" w:rsidRDefault="00285543" w:rsidP="006E7C93">
      <w:pPr>
        <w:spacing w:line="360" w:lineRule="auto"/>
        <w:jc w:val="center"/>
        <w:rPr>
          <w:b/>
          <w:sz w:val="30"/>
        </w:rPr>
      </w:pPr>
    </w:p>
    <w:p w:rsidR="00285543" w:rsidRPr="005E0C79" w:rsidRDefault="00285543" w:rsidP="006E7C93">
      <w:pPr>
        <w:spacing w:line="360" w:lineRule="auto"/>
        <w:jc w:val="center"/>
        <w:rPr>
          <w:b/>
          <w:sz w:val="30"/>
        </w:rPr>
      </w:pPr>
    </w:p>
    <w:p w:rsidR="00285543" w:rsidRPr="005E0C79" w:rsidRDefault="00285543" w:rsidP="006E7C93">
      <w:pPr>
        <w:spacing w:line="360" w:lineRule="auto"/>
        <w:jc w:val="center"/>
        <w:rPr>
          <w:b/>
          <w:sz w:val="30"/>
        </w:rPr>
      </w:pPr>
    </w:p>
    <w:p w:rsidR="00285543" w:rsidRPr="005E0C79" w:rsidRDefault="00285543" w:rsidP="006E7C93">
      <w:pPr>
        <w:spacing w:line="360" w:lineRule="auto"/>
        <w:jc w:val="center"/>
        <w:rPr>
          <w:b/>
          <w:sz w:val="30"/>
        </w:rPr>
      </w:pPr>
    </w:p>
    <w:p w:rsidR="00285543" w:rsidRDefault="00285543" w:rsidP="006E7C93">
      <w:pPr>
        <w:spacing w:line="360" w:lineRule="auto"/>
        <w:jc w:val="center"/>
        <w:rPr>
          <w:rFonts w:eastAsia="黑体"/>
          <w:b/>
          <w:sz w:val="30"/>
        </w:rPr>
      </w:pPr>
    </w:p>
    <w:p w:rsidR="00E44B75" w:rsidRDefault="00E44B75" w:rsidP="006E7C93">
      <w:pPr>
        <w:spacing w:line="360" w:lineRule="auto"/>
        <w:jc w:val="center"/>
        <w:rPr>
          <w:rFonts w:eastAsia="黑体"/>
          <w:b/>
          <w:sz w:val="30"/>
        </w:rPr>
      </w:pPr>
    </w:p>
    <w:p w:rsidR="00E44B75" w:rsidRPr="005E0C79" w:rsidRDefault="00E44B75" w:rsidP="006E7C93">
      <w:pPr>
        <w:spacing w:line="360" w:lineRule="auto"/>
        <w:jc w:val="center"/>
        <w:rPr>
          <w:rFonts w:eastAsia="黑体"/>
          <w:b/>
          <w:sz w:val="30"/>
        </w:rPr>
      </w:pPr>
    </w:p>
    <w:p w:rsidR="00285543" w:rsidRPr="005E0C79" w:rsidRDefault="00285543" w:rsidP="006E7C93">
      <w:pPr>
        <w:spacing w:line="360" w:lineRule="auto"/>
        <w:rPr>
          <w:rFonts w:eastAsia="黑体"/>
          <w:b/>
          <w:sz w:val="30"/>
        </w:rPr>
      </w:pPr>
    </w:p>
    <w:p w:rsidR="00285543" w:rsidRPr="005E0C79" w:rsidRDefault="00285543" w:rsidP="006E7C93">
      <w:pPr>
        <w:spacing w:line="360" w:lineRule="auto"/>
        <w:rPr>
          <w:rFonts w:eastAsia="黑体"/>
          <w:b/>
          <w:sz w:val="30"/>
        </w:rPr>
      </w:pPr>
    </w:p>
    <w:p w:rsidR="00285543" w:rsidRPr="005E0C79" w:rsidRDefault="00BC01F1" w:rsidP="006E7C93">
      <w:pPr>
        <w:spacing w:line="360" w:lineRule="auto"/>
        <w:jc w:val="center"/>
        <w:rPr>
          <w:rFonts w:eastAsia="黑体"/>
          <w:sz w:val="28"/>
          <w:szCs w:val="28"/>
        </w:rPr>
      </w:pPr>
      <w:r w:rsidRPr="005E0C79">
        <w:rPr>
          <w:rFonts w:eastAsia="黑体"/>
          <w:b/>
          <w:noProof/>
          <w:sz w:val="30"/>
        </w:rPr>
        <mc:AlternateContent>
          <mc:Choice Requires="wps">
            <w:drawing>
              <wp:anchor distT="0" distB="0" distL="114300" distR="114300" simplePos="0" relativeHeight="251657216" behindDoc="0" locked="0" layoutInCell="1" allowOverlap="1">
                <wp:simplePos x="0" y="0"/>
                <wp:positionH relativeFrom="column">
                  <wp:posOffset>-63500</wp:posOffset>
                </wp:positionH>
                <wp:positionV relativeFrom="paragraph">
                  <wp:posOffset>291465</wp:posOffset>
                </wp:positionV>
                <wp:extent cx="5664835" cy="7620"/>
                <wp:effectExtent l="0" t="0" r="0" b="0"/>
                <wp:wrapNone/>
                <wp:docPr id="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64835" cy="762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8D34A3" id="Line 101"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2.95pt" to="441.0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" strokeweight="1.25pt"/>
            </w:pict>
          </mc:Fallback>
        </mc:AlternateContent>
      </w:r>
      <w:r w:rsidR="00285543" w:rsidRPr="005E0C79">
        <w:rPr>
          <w:rFonts w:eastAsia="黑体"/>
          <w:sz w:val="28"/>
          <w:szCs w:val="28"/>
        </w:rPr>
        <w:t>20</w:t>
      </w:r>
      <w:r w:rsidR="007871B5">
        <w:rPr>
          <w:rFonts w:eastAsia="黑体" w:hint="eastAsia"/>
          <w:sz w:val="28"/>
          <w:szCs w:val="28"/>
        </w:rPr>
        <w:t>2</w:t>
      </w:r>
      <w:r w:rsidR="00285543" w:rsidRPr="005E0C79">
        <w:rPr>
          <w:rFonts w:eastAsia="黑体"/>
          <w:sz w:val="28"/>
          <w:szCs w:val="28"/>
        </w:rPr>
        <w:t>X-XX-XX</w:t>
      </w:r>
      <w:r w:rsidR="00285543" w:rsidRPr="005E0C79">
        <w:rPr>
          <w:rFonts w:eastAsia="黑体"/>
          <w:sz w:val="28"/>
          <w:szCs w:val="28"/>
        </w:rPr>
        <w:t>发布</w:t>
      </w:r>
      <w:r w:rsidR="00285543" w:rsidRPr="005E0C79">
        <w:rPr>
          <w:rFonts w:eastAsia="黑体"/>
          <w:sz w:val="28"/>
          <w:szCs w:val="28"/>
        </w:rPr>
        <w:t xml:space="preserve">                   </w:t>
      </w:r>
      <w:r w:rsidR="00B77A34" w:rsidRPr="005E0C79">
        <w:rPr>
          <w:rFonts w:eastAsia="黑体"/>
          <w:sz w:val="28"/>
          <w:szCs w:val="28"/>
        </w:rPr>
        <w:t xml:space="preserve">         </w:t>
      </w:r>
      <w:r w:rsidR="00285543" w:rsidRPr="005E0C79">
        <w:rPr>
          <w:rFonts w:eastAsia="黑体"/>
          <w:sz w:val="28"/>
          <w:szCs w:val="28"/>
        </w:rPr>
        <w:t xml:space="preserve"> 20</w:t>
      </w:r>
      <w:r w:rsidR="007871B5">
        <w:rPr>
          <w:rFonts w:eastAsia="黑体" w:hint="eastAsia"/>
          <w:sz w:val="28"/>
          <w:szCs w:val="28"/>
        </w:rPr>
        <w:t>2</w:t>
      </w:r>
      <w:r w:rsidR="00285543" w:rsidRPr="005E0C79">
        <w:rPr>
          <w:rFonts w:eastAsia="黑体"/>
          <w:sz w:val="28"/>
          <w:szCs w:val="28"/>
        </w:rPr>
        <w:t>X-XX-XX</w:t>
      </w:r>
      <w:r w:rsidR="00285543" w:rsidRPr="005E0C79">
        <w:rPr>
          <w:rFonts w:eastAsia="黑体"/>
          <w:sz w:val="28"/>
          <w:szCs w:val="28"/>
        </w:rPr>
        <w:t>实施</w:t>
      </w:r>
    </w:p>
    <w:p w:rsidR="00285543" w:rsidRPr="005E0C79" w:rsidRDefault="00FB5065" w:rsidP="006E7C93">
      <w:pPr>
        <w:spacing w:line="360" w:lineRule="auto"/>
        <w:jc w:val="center"/>
        <w:rPr>
          <w:rFonts w:eastAsia="黑体"/>
          <w:spacing w:val="60"/>
          <w:kern w:val="6"/>
          <w:sz w:val="28"/>
          <w:szCs w:val="28"/>
        </w:rPr>
        <w:sectPr w:rsidR="00285543" w:rsidRPr="005E0C79" w:rsidSect="0084701A">
          <w:footerReference w:type="even" r:id="rId10"/>
          <w:footerReference w:type="default" r:id="rId11"/>
          <w:pgSz w:w="11906" w:h="16838" w:code="9"/>
          <w:pgMar w:top="907" w:right="1134" w:bottom="1701" w:left="1418" w:header="851" w:footer="992" w:gutter="0"/>
          <w:cols w:space="425"/>
          <w:docGrid w:type="lines" w:linePitch="312"/>
        </w:sectPr>
      </w:pPr>
      <w:r w:rsidRPr="005E0C79">
        <w:rPr>
          <w:sz w:val="44"/>
          <w:szCs w:val="44"/>
        </w:rPr>
        <w:t>国家质量监督检验检疫总局</w:t>
      </w:r>
      <w:r w:rsidR="00285543" w:rsidRPr="005E0C79">
        <w:rPr>
          <w:rFonts w:eastAsia="黑体"/>
          <w:b/>
          <w:spacing w:val="100"/>
          <w:kern w:val="10"/>
          <w:sz w:val="30"/>
        </w:rPr>
        <w:t xml:space="preserve">  </w:t>
      </w:r>
      <w:r w:rsidR="00285543" w:rsidRPr="005E0C79">
        <w:rPr>
          <w:rFonts w:eastAsia="黑体"/>
          <w:spacing w:val="100"/>
          <w:kern w:val="6"/>
          <w:sz w:val="28"/>
          <w:szCs w:val="28"/>
        </w:rPr>
        <w:t>发</w:t>
      </w:r>
      <w:r w:rsidR="00285543" w:rsidRPr="005E0C79">
        <w:rPr>
          <w:rFonts w:eastAsia="黑体"/>
          <w:spacing w:val="60"/>
          <w:kern w:val="6"/>
          <w:sz w:val="28"/>
          <w:szCs w:val="28"/>
        </w:rPr>
        <w:t>布</w:t>
      </w:r>
    </w:p>
    <w:bookmarkStart w:id="1" w:name="_Toc325969757"/>
    <w:bookmarkStart w:id="2" w:name="_Toc325981691"/>
    <w:bookmarkStart w:id="3" w:name="_Toc326825001"/>
    <w:bookmarkStart w:id="4" w:name="_Toc326765979"/>
    <w:bookmarkStart w:id="5" w:name="_Toc343696091"/>
    <w:p w:rsidR="00FB5065" w:rsidRPr="005E0C79" w:rsidRDefault="00BC01F1" w:rsidP="006E7C93">
      <w:pPr>
        <w:spacing w:line="360" w:lineRule="auto"/>
        <w:ind w:firstLineChars="100" w:firstLine="321"/>
        <w:rPr>
          <w:rFonts w:eastAsia="黑体"/>
          <w:sz w:val="44"/>
          <w:szCs w:val="44"/>
        </w:rPr>
      </w:pPr>
      <w:r w:rsidRPr="005E0C79">
        <w:rPr>
          <w:b/>
          <w:noProof/>
          <w:sz w:val="32"/>
          <w:szCs w:val="32"/>
        </w:rPr>
        <w:lastRenderedPageBreak/>
        <mc:AlternateContent>
          <mc:Choice Requires="wps">
            <w:drawing>
              <wp:anchor distT="0" distB="0" distL="114300" distR="114300" simplePos="0" relativeHeight="251659264" behindDoc="0" locked="0" layoutInCell="1" allowOverlap="1">
                <wp:simplePos x="0" y="0"/>
                <wp:positionH relativeFrom="column">
                  <wp:posOffset>4053205</wp:posOffset>
                </wp:positionH>
                <wp:positionV relativeFrom="paragraph">
                  <wp:posOffset>-4445</wp:posOffset>
                </wp:positionV>
                <wp:extent cx="1212215" cy="495300"/>
                <wp:effectExtent l="0" t="0" r="0" b="0"/>
                <wp:wrapNone/>
                <wp:docPr id="5" name="Text Box 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495300"/>
                        </a:xfrm>
                        <a:prstGeom prst="rect">
                          <a:avLst/>
                        </a:prstGeom>
                        <a:solidFill>
                          <a:srgbClr val="FFFFFF"/>
                        </a:solidFill>
                        <a:ln w="9525" cap="rnd">
                          <a:solidFill>
                            <a:srgbClr val="000000"/>
                          </a:solidFill>
                          <a:prstDash val="sysDot"/>
                          <a:miter lim="800000"/>
                          <a:headEnd/>
                          <a:tailEnd/>
                        </a:ln>
                      </wps:spPr>
                      <wps:txbx>
                        <w:txbxContent>
                          <w:p w:rsidR="00944EDB" w:rsidRPr="007871B5" w:rsidRDefault="00944EDB" w:rsidP="007871B5">
                            <w:pPr>
                              <w:pStyle w:val="9"/>
                              <w:spacing w:before="0" w:after="0" w:line="0" w:lineRule="atLeast"/>
                              <w:jc w:val="center"/>
                              <w:rPr>
                                <w:rFonts w:ascii="黑体"/>
                                <w:position w:val="-10"/>
                                <w:sz w:val="28"/>
                                <w:szCs w:val="28"/>
                                <w:lang w:eastAsia="zh-CN"/>
                              </w:rPr>
                            </w:pPr>
                            <w:r w:rsidRPr="00B81AD6">
                              <w:rPr>
                                <w:rFonts w:ascii="黑体" w:hint="eastAsia"/>
                                <w:position w:val="-10"/>
                                <w:sz w:val="28"/>
                                <w:szCs w:val="28"/>
                              </w:rPr>
                              <w:t>JJFXXXX-XXXX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222" o:spid="_x0000_s1026" type="#_x0000_t202" style="position:absolute;left:0;text-align:left;margin-left:319.15pt;margin-top:-.35pt;width:95.4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">
                <v:stroke dashstyle="1 1" endcap="round"/>
                <v:textbox inset="0,0,0,0">
                  <w:txbxContent>
                    <w:p w:rsidR="00944EDB" w:rsidRPr="007871B5" w:rsidRDefault="00944EDB" w:rsidP="007871B5">
                      <w:pPr>
                        <w:pStyle w:val="9"/>
                        <w:spacing w:before="0" w:after="0" w:line="0" w:lineRule="atLeast"/>
                        <w:jc w:val="center"/>
                        <w:rPr>
                          <w:rFonts w:ascii="黑体"/>
                          <w:position w:val="-10"/>
                          <w:sz w:val="28"/>
                          <w:szCs w:val="28"/>
                          <w:lang w:eastAsia="zh-CN"/>
                        </w:rPr>
                      </w:pPr>
                      <w:r w:rsidRPr="00B81AD6">
                        <w:rPr>
                          <w:rFonts w:ascii="黑体" w:hint="eastAsia"/>
                          <w:position w:val="-10"/>
                          <w:sz w:val="28"/>
                          <w:szCs w:val="28"/>
                        </w:rPr>
                        <w:t>JJFXXXX-XXXX</w:t>
                      </w:r>
                    </w:p>
                  </w:txbxContent>
                </v:textbox>
              </v:shape>
            </w:pict>
          </mc:Fallback>
        </mc:AlternateContent>
      </w:r>
      <w:bookmarkEnd w:id="1"/>
      <w:bookmarkEnd w:id="2"/>
      <w:bookmarkEnd w:id="3"/>
      <w:bookmarkEnd w:id="4"/>
      <w:bookmarkEnd w:id="5"/>
      <w:r w:rsidR="00351F93">
        <w:rPr>
          <w:rFonts w:eastAsia="黑体" w:hint="eastAsia"/>
          <w:sz w:val="44"/>
          <w:szCs w:val="44"/>
        </w:rPr>
        <w:t>波导噪声发生器</w:t>
      </w:r>
      <w:r w:rsidR="007013B1" w:rsidRPr="008F73E1">
        <w:rPr>
          <w:rFonts w:eastAsia="黑体"/>
          <w:sz w:val="44"/>
          <w:szCs w:val="44"/>
        </w:rPr>
        <w:t>校准规范</w:t>
      </w:r>
    </w:p>
    <w:p w:rsidR="00E03705" w:rsidRPr="005E0C79" w:rsidRDefault="00FB5065" w:rsidP="007013B1">
      <w:pPr>
        <w:spacing w:line="360" w:lineRule="auto"/>
        <w:ind w:firstLineChars="100" w:firstLine="280"/>
        <w:jc w:val="left"/>
        <w:rPr>
          <w:rFonts w:eastAsia="黑体"/>
          <w:sz w:val="28"/>
          <w:szCs w:val="28"/>
        </w:rPr>
      </w:pPr>
      <w:bookmarkStart w:id="6" w:name="_Toc325969758"/>
      <w:bookmarkStart w:id="7" w:name="_Toc325981692"/>
      <w:bookmarkStart w:id="8" w:name="_Toc326825002"/>
      <w:bookmarkStart w:id="9" w:name="_Toc326765980"/>
      <w:bookmarkStart w:id="10" w:name="_Toc343696092"/>
      <w:r w:rsidRPr="005E0C79">
        <w:rPr>
          <w:rFonts w:eastAsia="黑体"/>
          <w:sz w:val="28"/>
          <w:szCs w:val="28"/>
        </w:rPr>
        <w:t>Calibration Specification for</w:t>
      </w:r>
      <w:bookmarkEnd w:id="6"/>
      <w:bookmarkEnd w:id="7"/>
      <w:bookmarkEnd w:id="8"/>
      <w:bookmarkEnd w:id="9"/>
      <w:bookmarkEnd w:id="10"/>
      <w:r w:rsidR="007013B1">
        <w:rPr>
          <w:rFonts w:eastAsia="黑体" w:hint="eastAsia"/>
          <w:sz w:val="28"/>
          <w:szCs w:val="28"/>
        </w:rPr>
        <w:t xml:space="preserve"> </w:t>
      </w:r>
      <w:r w:rsidR="00203263">
        <w:rPr>
          <w:rFonts w:eastAsia="黑体"/>
          <w:sz w:val="28"/>
          <w:szCs w:val="28"/>
        </w:rPr>
        <w:t>Waveguide Noise Generators</w:t>
      </w:r>
    </w:p>
    <w:p w:rsidR="00285543" w:rsidRPr="005E0C79" w:rsidRDefault="00BC01F1" w:rsidP="006E7C93">
      <w:pPr>
        <w:spacing w:line="360" w:lineRule="auto"/>
        <w:rPr>
          <w:b/>
        </w:rPr>
      </w:pPr>
      <w:r w:rsidRPr="005E0C79">
        <w:rPr>
          <w:b/>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106680</wp:posOffset>
                </wp:positionV>
                <wp:extent cx="5200650" cy="7620"/>
                <wp:effectExtent l="0" t="0" r="0" b="0"/>
                <wp:wrapNone/>
                <wp:docPr id="4"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76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A3E1CA2" id="Line 10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40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" strokeweight="1.5pt"/>
            </w:pict>
          </mc:Fallback>
        </mc:AlternateContent>
      </w:r>
    </w:p>
    <w:p w:rsidR="00285543" w:rsidRPr="005E0C79" w:rsidRDefault="00285543" w:rsidP="006E7C93">
      <w:pPr>
        <w:spacing w:line="360" w:lineRule="auto"/>
        <w:rPr>
          <w:b/>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FB5065" w:rsidRPr="005E0C79" w:rsidRDefault="00FB5065" w:rsidP="006E7C93">
      <w:pPr>
        <w:spacing w:line="360" w:lineRule="auto"/>
        <w:rPr>
          <w:sz w:val="24"/>
        </w:rPr>
      </w:pPr>
    </w:p>
    <w:p w:rsidR="00285543" w:rsidRPr="005E0C79" w:rsidRDefault="00285543" w:rsidP="006D4CD5">
      <w:pPr>
        <w:tabs>
          <w:tab w:val="left" w:pos="2977"/>
        </w:tabs>
        <w:spacing w:line="360" w:lineRule="auto"/>
        <w:rPr>
          <w:sz w:val="24"/>
        </w:rPr>
      </w:pPr>
    </w:p>
    <w:p w:rsidR="00285543" w:rsidRPr="005E0C79" w:rsidRDefault="00285543" w:rsidP="006D4CD5">
      <w:pPr>
        <w:tabs>
          <w:tab w:val="left" w:pos="2977"/>
        </w:tabs>
        <w:spacing w:line="360" w:lineRule="auto"/>
        <w:rPr>
          <w:rFonts w:eastAsia="黑体"/>
          <w:sz w:val="28"/>
          <w:szCs w:val="28"/>
        </w:rPr>
      </w:pPr>
      <w:r w:rsidRPr="005E0C79">
        <w:rPr>
          <w:b/>
          <w:sz w:val="24"/>
        </w:rPr>
        <w:t xml:space="preserve">       </w:t>
      </w:r>
      <w:r w:rsidRPr="005E0C79">
        <w:rPr>
          <w:rFonts w:eastAsia="黑体"/>
          <w:spacing w:val="12"/>
          <w:sz w:val="28"/>
          <w:szCs w:val="28"/>
        </w:rPr>
        <w:t>归</w:t>
      </w:r>
      <w:r w:rsidRPr="005E0C79">
        <w:rPr>
          <w:rFonts w:eastAsia="黑体"/>
          <w:spacing w:val="12"/>
          <w:sz w:val="28"/>
          <w:szCs w:val="28"/>
        </w:rPr>
        <w:t xml:space="preserve"> </w:t>
      </w:r>
      <w:r w:rsidRPr="005E0C79">
        <w:rPr>
          <w:rFonts w:eastAsia="黑体"/>
          <w:spacing w:val="12"/>
          <w:sz w:val="28"/>
          <w:szCs w:val="28"/>
        </w:rPr>
        <w:t>口</w:t>
      </w:r>
      <w:r w:rsidRPr="005E0C79">
        <w:rPr>
          <w:rFonts w:eastAsia="黑体"/>
          <w:spacing w:val="12"/>
          <w:sz w:val="28"/>
          <w:szCs w:val="28"/>
        </w:rPr>
        <w:t xml:space="preserve"> </w:t>
      </w:r>
      <w:r w:rsidRPr="005E0C79">
        <w:rPr>
          <w:rFonts w:eastAsia="黑体"/>
          <w:spacing w:val="12"/>
          <w:sz w:val="28"/>
          <w:szCs w:val="28"/>
        </w:rPr>
        <w:t>单</w:t>
      </w:r>
      <w:r w:rsidRPr="005E0C79">
        <w:rPr>
          <w:rFonts w:eastAsia="黑体"/>
          <w:spacing w:val="12"/>
          <w:sz w:val="28"/>
          <w:szCs w:val="28"/>
        </w:rPr>
        <w:t xml:space="preserve"> </w:t>
      </w:r>
      <w:r w:rsidRPr="005E0C79">
        <w:rPr>
          <w:rFonts w:eastAsia="黑体"/>
          <w:spacing w:val="12"/>
          <w:sz w:val="28"/>
          <w:szCs w:val="28"/>
        </w:rPr>
        <w:t>位</w:t>
      </w:r>
      <w:r w:rsidRPr="005E0C79">
        <w:rPr>
          <w:rFonts w:eastAsia="黑体"/>
          <w:sz w:val="28"/>
          <w:szCs w:val="28"/>
        </w:rPr>
        <w:t>：</w:t>
      </w:r>
      <w:r w:rsidR="006D4CD5" w:rsidRPr="005E0C79">
        <w:rPr>
          <w:rFonts w:eastAsia="黑体"/>
          <w:sz w:val="28"/>
          <w:szCs w:val="28"/>
        </w:rPr>
        <w:tab/>
      </w:r>
      <w:r w:rsidRPr="005E0C79">
        <w:rPr>
          <w:rFonts w:eastAsia="黑体"/>
          <w:sz w:val="28"/>
          <w:szCs w:val="28"/>
        </w:rPr>
        <w:t>全国无线电计量技术委员会</w:t>
      </w:r>
    </w:p>
    <w:p w:rsidR="00FF1896" w:rsidRDefault="00285543" w:rsidP="007871B5">
      <w:pPr>
        <w:tabs>
          <w:tab w:val="left" w:pos="2977"/>
        </w:tabs>
        <w:spacing w:line="360" w:lineRule="auto"/>
        <w:ind w:firstLineChars="300" w:firstLine="840"/>
        <w:rPr>
          <w:rFonts w:eastAsia="黑体"/>
          <w:sz w:val="28"/>
          <w:szCs w:val="28"/>
        </w:rPr>
      </w:pPr>
      <w:r w:rsidRPr="005E0C79">
        <w:rPr>
          <w:rFonts w:eastAsia="黑体"/>
          <w:sz w:val="28"/>
          <w:szCs w:val="28"/>
        </w:rPr>
        <w:t>主要起草单位：</w:t>
      </w:r>
      <w:r w:rsidR="006D4CD5" w:rsidRPr="005E0C79">
        <w:rPr>
          <w:rFonts w:eastAsia="黑体"/>
          <w:sz w:val="28"/>
          <w:szCs w:val="28"/>
        </w:rPr>
        <w:tab/>
      </w:r>
      <w:r w:rsidR="007871B5">
        <w:rPr>
          <w:rFonts w:eastAsia="黑体" w:hint="eastAsia"/>
          <w:sz w:val="28"/>
          <w:szCs w:val="28"/>
        </w:rPr>
        <w:t>中国计量科学研究院</w:t>
      </w:r>
    </w:p>
    <w:p w:rsidR="00E9136B" w:rsidRDefault="00E9136B" w:rsidP="007871B5">
      <w:pPr>
        <w:tabs>
          <w:tab w:val="left" w:pos="2977"/>
        </w:tabs>
        <w:spacing w:line="360" w:lineRule="auto"/>
        <w:ind w:firstLineChars="300" w:firstLine="840"/>
        <w:rPr>
          <w:rFonts w:eastAsia="黑体"/>
          <w:sz w:val="28"/>
          <w:szCs w:val="28"/>
        </w:rPr>
      </w:pPr>
      <w:r>
        <w:rPr>
          <w:rFonts w:eastAsia="黑体"/>
          <w:sz w:val="28"/>
          <w:szCs w:val="28"/>
        </w:rPr>
        <w:tab/>
      </w:r>
      <w:r w:rsidRPr="00E9136B">
        <w:rPr>
          <w:rFonts w:eastAsia="黑体" w:hint="eastAsia"/>
          <w:sz w:val="28"/>
          <w:szCs w:val="28"/>
        </w:rPr>
        <w:t>航天二院二〇三所</w:t>
      </w:r>
    </w:p>
    <w:p w:rsidR="00E9136B" w:rsidRPr="00A139FC" w:rsidRDefault="00A139FC" w:rsidP="00E9136B">
      <w:pPr>
        <w:tabs>
          <w:tab w:val="left" w:pos="2977"/>
        </w:tabs>
        <w:spacing w:line="360" w:lineRule="auto"/>
        <w:ind w:firstLineChars="300" w:firstLine="840"/>
        <w:rPr>
          <w:rFonts w:eastAsia="黑体"/>
          <w:sz w:val="28"/>
          <w:szCs w:val="28"/>
        </w:rPr>
      </w:pPr>
      <w:r>
        <w:rPr>
          <w:rFonts w:eastAsia="黑体" w:hint="eastAsia"/>
          <w:sz w:val="28"/>
          <w:szCs w:val="28"/>
        </w:rPr>
        <w:t>参加起草单位：</w:t>
      </w:r>
      <w:r>
        <w:rPr>
          <w:rFonts w:eastAsia="黑体" w:hint="eastAsia"/>
          <w:sz w:val="28"/>
          <w:szCs w:val="28"/>
        </w:rPr>
        <w:t xml:space="preserve"> </w:t>
      </w:r>
    </w:p>
    <w:p w:rsidR="00A139FC" w:rsidRPr="00A139FC" w:rsidRDefault="00A139FC" w:rsidP="007871B5">
      <w:pPr>
        <w:tabs>
          <w:tab w:val="left" w:pos="2977"/>
        </w:tabs>
        <w:spacing w:line="360" w:lineRule="auto"/>
        <w:ind w:firstLineChars="300" w:firstLine="840"/>
        <w:rPr>
          <w:rFonts w:eastAsia="黑体"/>
          <w:sz w:val="28"/>
          <w:szCs w:val="28"/>
        </w:rPr>
      </w:pPr>
    </w:p>
    <w:p w:rsidR="00285543" w:rsidRPr="00A139FC" w:rsidRDefault="00285543" w:rsidP="006E7C93">
      <w:pPr>
        <w:spacing w:line="360" w:lineRule="auto"/>
        <w:rPr>
          <w:rFonts w:eastAsia="黑体"/>
          <w:sz w:val="28"/>
          <w:szCs w:val="28"/>
        </w:rPr>
      </w:pPr>
      <w:r w:rsidRPr="005E0C79">
        <w:rPr>
          <w:rFonts w:eastAsia="黑体"/>
          <w:sz w:val="28"/>
          <w:szCs w:val="28"/>
        </w:rPr>
        <w:t xml:space="preserve">     </w:t>
      </w:r>
    </w:p>
    <w:p w:rsidR="00285543" w:rsidRPr="005E0C79" w:rsidRDefault="00285543" w:rsidP="006E7C93">
      <w:pPr>
        <w:spacing w:line="360" w:lineRule="auto"/>
        <w:rPr>
          <w:sz w:val="28"/>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Default="00285543" w:rsidP="006E7C93">
      <w:pPr>
        <w:spacing w:line="360" w:lineRule="auto"/>
        <w:rPr>
          <w:sz w:val="24"/>
        </w:rPr>
      </w:pPr>
    </w:p>
    <w:p w:rsidR="00046EC2" w:rsidRDefault="00046EC2" w:rsidP="006E7C93">
      <w:pPr>
        <w:spacing w:line="360" w:lineRule="auto"/>
        <w:rPr>
          <w:sz w:val="24"/>
        </w:rPr>
      </w:pPr>
    </w:p>
    <w:p w:rsidR="00FB5065" w:rsidRPr="005E0C79" w:rsidRDefault="00FB5065" w:rsidP="006E7C93">
      <w:pPr>
        <w:spacing w:line="360" w:lineRule="auto"/>
        <w:rPr>
          <w:sz w:val="24"/>
        </w:rPr>
      </w:pPr>
    </w:p>
    <w:p w:rsidR="00285543" w:rsidRPr="005E0C79" w:rsidRDefault="00285543" w:rsidP="006E7C93">
      <w:pPr>
        <w:spacing w:line="360" w:lineRule="auto"/>
        <w:rPr>
          <w:sz w:val="24"/>
        </w:rPr>
      </w:pPr>
    </w:p>
    <w:p w:rsidR="00A70862" w:rsidRPr="005E0C79" w:rsidRDefault="00A70862" w:rsidP="006E7C93">
      <w:pPr>
        <w:spacing w:line="360" w:lineRule="auto"/>
        <w:rPr>
          <w:sz w:val="24"/>
        </w:rPr>
      </w:pPr>
    </w:p>
    <w:p w:rsidR="00336324" w:rsidRPr="005E0C79" w:rsidRDefault="00336324" w:rsidP="006E7C93">
      <w:pPr>
        <w:spacing w:line="360" w:lineRule="auto"/>
        <w:rPr>
          <w:sz w:val="24"/>
        </w:rPr>
      </w:pPr>
    </w:p>
    <w:p w:rsidR="00336324" w:rsidRPr="005E0C79" w:rsidRDefault="00336324"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901D59" w:rsidP="006E7C93">
      <w:pPr>
        <w:spacing w:line="360" w:lineRule="auto"/>
        <w:ind w:firstLineChars="400" w:firstLine="1120"/>
        <w:rPr>
          <w:sz w:val="24"/>
        </w:rPr>
      </w:pPr>
      <w:r w:rsidRPr="005E0C79">
        <w:rPr>
          <w:sz w:val="28"/>
        </w:rPr>
        <w:t>本规范</w:t>
      </w:r>
      <w:r w:rsidR="00A70862" w:rsidRPr="005E0C79">
        <w:rPr>
          <w:sz w:val="28"/>
        </w:rPr>
        <w:t>委托</w:t>
      </w:r>
      <w:r w:rsidR="00E03705" w:rsidRPr="005E0C79">
        <w:rPr>
          <w:sz w:val="28"/>
        </w:rPr>
        <w:t>全国无线电计量技术委员会</w:t>
      </w:r>
      <w:r w:rsidRPr="005E0C79">
        <w:rPr>
          <w:sz w:val="28"/>
        </w:rPr>
        <w:t>负责解释</w:t>
      </w:r>
    </w:p>
    <w:p w:rsidR="00285543" w:rsidRPr="005E0C79" w:rsidRDefault="00285543" w:rsidP="006E7C93">
      <w:pPr>
        <w:spacing w:line="360" w:lineRule="auto"/>
        <w:rPr>
          <w:sz w:val="24"/>
        </w:rPr>
      </w:pPr>
    </w:p>
    <w:p w:rsidR="00285543" w:rsidRPr="005E0C79" w:rsidRDefault="00285543" w:rsidP="006E7C93">
      <w:pPr>
        <w:spacing w:line="360" w:lineRule="auto"/>
        <w:ind w:firstLine="425"/>
        <w:rPr>
          <w:rFonts w:eastAsia="黑体"/>
          <w:sz w:val="28"/>
          <w:szCs w:val="28"/>
        </w:rPr>
      </w:pPr>
      <w:r w:rsidRPr="005E0C79">
        <w:rPr>
          <w:rFonts w:eastAsia="黑体"/>
          <w:sz w:val="28"/>
          <w:szCs w:val="28"/>
        </w:rPr>
        <w:t>本规</w:t>
      </w:r>
      <w:r w:rsidR="006C1A65" w:rsidRPr="005E0C79">
        <w:rPr>
          <w:rFonts w:eastAsia="黑体"/>
          <w:sz w:val="28"/>
          <w:szCs w:val="28"/>
        </w:rPr>
        <w:t>范</w:t>
      </w:r>
      <w:r w:rsidRPr="005E0C79">
        <w:rPr>
          <w:rFonts w:eastAsia="黑体"/>
          <w:sz w:val="28"/>
          <w:szCs w:val="28"/>
        </w:rPr>
        <w:t>主要起草人：</w:t>
      </w:r>
    </w:p>
    <w:p w:rsidR="003711F0" w:rsidRPr="003711F0" w:rsidRDefault="009B4273" w:rsidP="00E27C4F">
      <w:pPr>
        <w:ind w:left="436" w:firstLineChars="450" w:firstLine="1260"/>
        <w:rPr>
          <w:rFonts w:ascii="黑体" w:eastAsia="黑体"/>
          <w:sz w:val="28"/>
        </w:rPr>
      </w:pPr>
      <w:r>
        <w:rPr>
          <w:rFonts w:ascii="黑体" w:eastAsia="黑体" w:hAnsi="黑体" w:hint="eastAsia"/>
          <w:sz w:val="28"/>
          <w:szCs w:val="28"/>
        </w:rPr>
        <w:t>XXX</w:t>
      </w:r>
      <w:r w:rsidR="00A139FC" w:rsidRPr="003711F0">
        <w:rPr>
          <w:rFonts w:ascii="黑体" w:eastAsia="黑体" w:hint="eastAsia"/>
          <w:sz w:val="28"/>
          <w:szCs w:val="28"/>
        </w:rPr>
        <w:t xml:space="preserve">  </w:t>
      </w:r>
      <w:r w:rsidR="003711F0" w:rsidRPr="003711F0">
        <w:rPr>
          <w:rFonts w:ascii="黑体" w:eastAsia="黑体" w:hint="eastAsia"/>
          <w:sz w:val="28"/>
        </w:rPr>
        <w:t>（</w:t>
      </w:r>
      <w:r w:rsidR="007871B5">
        <w:rPr>
          <w:rFonts w:ascii="黑体" w:eastAsia="黑体" w:hint="eastAsia"/>
          <w:sz w:val="28"/>
        </w:rPr>
        <w:t>中国计量科学研究院</w:t>
      </w:r>
      <w:r w:rsidR="003711F0" w:rsidRPr="003711F0">
        <w:rPr>
          <w:rFonts w:ascii="黑体" w:eastAsia="黑体" w:hint="eastAsia"/>
          <w:sz w:val="28"/>
        </w:rPr>
        <w:t>）</w:t>
      </w:r>
    </w:p>
    <w:p w:rsidR="003711F0" w:rsidRPr="003711F0" w:rsidRDefault="003711F0" w:rsidP="003711F0">
      <w:pPr>
        <w:rPr>
          <w:rFonts w:ascii="黑体" w:eastAsia="黑体"/>
          <w:sz w:val="28"/>
        </w:rPr>
      </w:pPr>
      <w:r w:rsidRPr="003711F0">
        <w:rPr>
          <w:rFonts w:ascii="黑体" w:eastAsia="黑体" w:hint="eastAsia"/>
          <w:sz w:val="28"/>
        </w:rPr>
        <w:t xml:space="preserve">         </w:t>
      </w:r>
      <w:r w:rsidR="00046EC2">
        <w:rPr>
          <w:rFonts w:ascii="黑体" w:eastAsia="黑体"/>
          <w:sz w:val="28"/>
        </w:rPr>
        <w:tab/>
      </w:r>
      <w:r w:rsidR="00046EC2">
        <w:rPr>
          <w:rFonts w:ascii="黑体" w:eastAsia="黑体"/>
          <w:sz w:val="28"/>
        </w:rPr>
        <w:tab/>
      </w:r>
      <w:r w:rsidR="009B4273">
        <w:rPr>
          <w:rFonts w:ascii="黑体" w:eastAsia="黑体" w:hint="eastAsia"/>
          <w:sz w:val="28"/>
        </w:rPr>
        <w:t>XXX</w:t>
      </w:r>
      <w:r w:rsidRPr="003711F0">
        <w:rPr>
          <w:rFonts w:ascii="黑体" w:eastAsia="黑体" w:hint="eastAsia"/>
          <w:sz w:val="28"/>
        </w:rPr>
        <w:t xml:space="preserve"> </w:t>
      </w:r>
      <w:r w:rsidR="00A139FC">
        <w:rPr>
          <w:rFonts w:ascii="黑体" w:eastAsia="黑体" w:hint="eastAsia"/>
          <w:sz w:val="28"/>
        </w:rPr>
        <w:t xml:space="preserve"> </w:t>
      </w:r>
      <w:r w:rsidRPr="003711F0">
        <w:rPr>
          <w:rFonts w:ascii="黑体" w:eastAsia="黑体" w:hint="eastAsia"/>
          <w:sz w:val="28"/>
        </w:rPr>
        <w:t>（</w:t>
      </w:r>
      <w:r w:rsidR="00483C84" w:rsidRPr="00E9136B">
        <w:rPr>
          <w:rFonts w:eastAsia="黑体" w:hint="eastAsia"/>
          <w:sz w:val="28"/>
          <w:szCs w:val="28"/>
        </w:rPr>
        <w:t>航天二院二〇三所</w:t>
      </w:r>
      <w:r w:rsidRPr="003711F0">
        <w:rPr>
          <w:rFonts w:ascii="黑体" w:eastAsia="黑体" w:hint="eastAsia"/>
          <w:sz w:val="28"/>
        </w:rPr>
        <w:t>）</w:t>
      </w:r>
    </w:p>
    <w:p w:rsidR="00434731" w:rsidRPr="003711F0" w:rsidRDefault="009B4273" w:rsidP="00E27C4F">
      <w:pPr>
        <w:spacing w:line="360" w:lineRule="auto"/>
        <w:ind w:left="1272" w:firstLine="424"/>
        <w:rPr>
          <w:rFonts w:eastAsia="黑体"/>
          <w:sz w:val="28"/>
          <w:szCs w:val="28"/>
        </w:rPr>
      </w:pPr>
      <w:r>
        <w:rPr>
          <w:rFonts w:ascii="黑体" w:eastAsia="黑体" w:hint="eastAsia"/>
          <w:sz w:val="28"/>
          <w:szCs w:val="28"/>
        </w:rPr>
        <w:t>XXX</w:t>
      </w:r>
      <w:r w:rsidR="00615219" w:rsidRPr="003711F0">
        <w:rPr>
          <w:rFonts w:ascii="黑体" w:eastAsia="黑体" w:hint="eastAsia"/>
          <w:sz w:val="28"/>
        </w:rPr>
        <w:t xml:space="preserve"> </w:t>
      </w:r>
      <w:r w:rsidR="00615219">
        <w:rPr>
          <w:rFonts w:ascii="黑体" w:eastAsia="黑体" w:hint="eastAsia"/>
          <w:sz w:val="28"/>
        </w:rPr>
        <w:t xml:space="preserve"> </w:t>
      </w:r>
      <w:r w:rsidR="00615219" w:rsidRPr="003711F0">
        <w:rPr>
          <w:rFonts w:ascii="黑体" w:eastAsia="黑体" w:hint="eastAsia"/>
          <w:sz w:val="28"/>
        </w:rPr>
        <w:t>（中国计量科学研究院）</w:t>
      </w:r>
    </w:p>
    <w:p w:rsidR="00601921" w:rsidRPr="00046EC2" w:rsidRDefault="00601921" w:rsidP="006E7C93">
      <w:pPr>
        <w:spacing w:line="360" w:lineRule="auto"/>
        <w:ind w:firstLineChars="500" w:firstLine="1400"/>
        <w:rPr>
          <w:rFonts w:eastAsia="黑体"/>
          <w:sz w:val="28"/>
          <w:szCs w:val="28"/>
        </w:rPr>
      </w:pPr>
    </w:p>
    <w:p w:rsidR="007E7CEE" w:rsidRPr="005E0C79" w:rsidRDefault="00DD3F6A" w:rsidP="006E7C93">
      <w:pPr>
        <w:spacing w:line="360" w:lineRule="auto"/>
        <w:ind w:firstLineChars="300" w:firstLine="840"/>
        <w:rPr>
          <w:rFonts w:eastAsia="黑体"/>
          <w:sz w:val="28"/>
          <w:szCs w:val="28"/>
        </w:rPr>
      </w:pPr>
      <w:r w:rsidRPr="005E0C79">
        <w:rPr>
          <w:rFonts w:eastAsia="黑体"/>
          <w:sz w:val="28"/>
          <w:szCs w:val="28"/>
        </w:rPr>
        <w:t xml:space="preserve">   </w:t>
      </w:r>
      <w:r w:rsidR="007E7CEE" w:rsidRPr="005E0C79">
        <w:rPr>
          <w:rFonts w:eastAsia="黑体"/>
          <w:sz w:val="28"/>
          <w:szCs w:val="28"/>
        </w:rPr>
        <w:t>参加</w:t>
      </w:r>
      <w:r w:rsidR="00D11618" w:rsidRPr="005E0C79">
        <w:rPr>
          <w:rFonts w:eastAsia="黑体"/>
          <w:sz w:val="28"/>
          <w:szCs w:val="28"/>
        </w:rPr>
        <w:t>起草人</w:t>
      </w:r>
      <w:r w:rsidR="007E7CEE" w:rsidRPr="005E0C79">
        <w:rPr>
          <w:rFonts w:eastAsia="黑体"/>
          <w:sz w:val="28"/>
          <w:szCs w:val="28"/>
        </w:rPr>
        <w:t>：</w:t>
      </w:r>
    </w:p>
    <w:p w:rsidR="00BF0199" w:rsidRPr="00BF0199" w:rsidRDefault="009B4273" w:rsidP="00BF0199">
      <w:pPr>
        <w:ind w:left="436" w:firstLineChars="450" w:firstLine="1260"/>
        <w:rPr>
          <w:rFonts w:ascii="黑体" w:eastAsia="黑体" w:hAnsi="黑体"/>
          <w:sz w:val="28"/>
          <w:szCs w:val="28"/>
        </w:rPr>
      </w:pPr>
      <w:r>
        <w:rPr>
          <w:rFonts w:ascii="黑体" w:eastAsia="黑体" w:hAnsi="黑体" w:hint="eastAsia"/>
          <w:sz w:val="28"/>
          <w:szCs w:val="28"/>
        </w:rPr>
        <w:t>XXX</w:t>
      </w:r>
      <w:bookmarkStart w:id="11" w:name="_GoBack"/>
      <w:bookmarkEnd w:id="11"/>
      <w:r w:rsidR="00BF0199" w:rsidRPr="00BF0199">
        <w:rPr>
          <w:rFonts w:ascii="黑体" w:eastAsia="黑体" w:hAnsi="黑体" w:hint="eastAsia"/>
          <w:sz w:val="28"/>
          <w:szCs w:val="28"/>
        </w:rPr>
        <w:t xml:space="preserve">  （中国计量科学研究院）</w:t>
      </w:r>
    </w:p>
    <w:p w:rsidR="00615219" w:rsidRPr="00A139FC" w:rsidRDefault="00615219" w:rsidP="00281780">
      <w:pPr>
        <w:spacing w:line="360" w:lineRule="auto"/>
        <w:jc w:val="left"/>
        <w:rPr>
          <w:rFonts w:eastAsia="黑体"/>
          <w:sz w:val="28"/>
          <w:szCs w:val="28"/>
        </w:rPr>
      </w:pPr>
    </w:p>
    <w:p w:rsidR="00285543" w:rsidRPr="00281780" w:rsidRDefault="00285543" w:rsidP="00281780">
      <w:pPr>
        <w:spacing w:line="360" w:lineRule="auto"/>
        <w:rPr>
          <w:rFonts w:eastAsia="黑体"/>
          <w:sz w:val="28"/>
          <w:szCs w:val="28"/>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285543" w:rsidRPr="005E0C79" w:rsidRDefault="00285543" w:rsidP="006E7C93">
      <w:pPr>
        <w:spacing w:line="360" w:lineRule="auto"/>
        <w:rPr>
          <w:sz w:val="24"/>
        </w:rPr>
      </w:pPr>
    </w:p>
    <w:p w:rsidR="007E50B7" w:rsidRPr="005E0C79" w:rsidRDefault="007E50B7" w:rsidP="006E7C93">
      <w:pPr>
        <w:spacing w:line="360" w:lineRule="auto"/>
        <w:rPr>
          <w:sz w:val="24"/>
        </w:rPr>
        <w:sectPr w:rsidR="007E50B7" w:rsidRPr="005E0C79" w:rsidSect="00FB5065">
          <w:headerReference w:type="default" r:id="rId12"/>
          <w:pgSz w:w="11906" w:h="16838" w:code="9"/>
          <w:pgMar w:top="1402" w:right="1797" w:bottom="1701" w:left="1797" w:header="851" w:footer="992" w:gutter="0"/>
          <w:cols w:space="425"/>
          <w:docGrid w:type="lines" w:linePitch="312"/>
        </w:sectPr>
      </w:pPr>
    </w:p>
    <w:p w:rsidR="00285543" w:rsidRPr="005E0C79" w:rsidRDefault="00285543" w:rsidP="006E7C93">
      <w:pPr>
        <w:spacing w:line="360" w:lineRule="auto"/>
        <w:rPr>
          <w:sz w:val="24"/>
        </w:rPr>
      </w:pPr>
    </w:p>
    <w:p w:rsidR="00B85954" w:rsidRDefault="00285543" w:rsidP="00AA6088">
      <w:pPr>
        <w:pStyle w:val="11"/>
        <w:jc w:val="center"/>
      </w:pPr>
      <w:r w:rsidRPr="005E0C79">
        <w:rPr>
          <w:rFonts w:eastAsia="黑体"/>
          <w:sz w:val="44"/>
          <w:szCs w:val="44"/>
        </w:rPr>
        <w:t>目</w:t>
      </w:r>
      <w:r w:rsidRPr="005E0C79">
        <w:rPr>
          <w:rFonts w:eastAsia="黑体"/>
          <w:sz w:val="44"/>
          <w:szCs w:val="44"/>
        </w:rPr>
        <w:t xml:space="preserve"> </w:t>
      </w:r>
      <w:r w:rsidR="00750EB9" w:rsidRPr="005E0C79">
        <w:rPr>
          <w:rFonts w:eastAsia="黑体"/>
          <w:sz w:val="44"/>
          <w:szCs w:val="44"/>
        </w:rPr>
        <w:t xml:space="preserve"> </w:t>
      </w:r>
      <w:r w:rsidRPr="005E0C79">
        <w:rPr>
          <w:rFonts w:eastAsia="黑体"/>
          <w:sz w:val="44"/>
          <w:szCs w:val="44"/>
        </w:rPr>
        <w:t>录</w:t>
      </w:r>
      <w:r w:rsidR="00786952" w:rsidRPr="005E0C79">
        <w:fldChar w:fldCharType="begin"/>
      </w:r>
      <w:r w:rsidR="00786952" w:rsidRPr="005E0C79">
        <w:instrText xml:space="preserve"> TOC \o "1-2" \u </w:instrText>
      </w:r>
      <w:r w:rsidR="00786952" w:rsidRPr="005E0C79">
        <w:fldChar w:fldCharType="separate"/>
      </w:r>
    </w:p>
    <w:p w:rsidR="00B85954" w:rsidRPr="00C121D2" w:rsidRDefault="00B85954">
      <w:pPr>
        <w:pStyle w:val="11"/>
        <w:rPr>
          <w:rFonts w:ascii="宋体" w:hAnsi="宋体" w:cstheme="minorBidi"/>
          <w:b w:val="0"/>
          <w:bCs w:val="0"/>
          <w:caps w:val="0"/>
        </w:rPr>
      </w:pPr>
      <w:r w:rsidRPr="00C121D2">
        <w:rPr>
          <w:rFonts w:ascii="宋体" w:hAnsi="宋体" w:hint="eastAsia"/>
          <w:b w:val="0"/>
        </w:rPr>
        <w:t>引</w:t>
      </w:r>
      <w:r w:rsidRPr="00C121D2">
        <w:rPr>
          <w:rFonts w:ascii="宋体" w:hAnsi="宋体"/>
          <w:b w:val="0"/>
        </w:rPr>
        <w:t xml:space="preserve">   </w:t>
      </w:r>
      <w:r w:rsidRPr="00C121D2">
        <w:rPr>
          <w:rFonts w:ascii="宋体" w:hAnsi="宋体" w:hint="eastAsia"/>
          <w:b w:val="0"/>
        </w:rPr>
        <w:t>言</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_Toc111453118 \h </w:instrText>
      </w:r>
      <w:r w:rsidRPr="00C121D2">
        <w:rPr>
          <w:rFonts w:ascii="宋体" w:hAnsi="宋体"/>
          <w:b w:val="0"/>
        </w:rPr>
      </w:r>
      <w:r w:rsidRPr="00C121D2">
        <w:rPr>
          <w:rFonts w:ascii="宋体" w:hAnsi="宋体"/>
          <w:b w:val="0"/>
        </w:rPr>
        <w:fldChar w:fldCharType="separate"/>
      </w:r>
      <w:r w:rsidR="00C121D2">
        <w:rPr>
          <w:rFonts w:ascii="宋体" w:hAnsi="宋体"/>
          <w:b w:val="0"/>
        </w:rPr>
        <w:t>II</w:t>
      </w:r>
      <w:r w:rsidRPr="00C121D2">
        <w:rPr>
          <w:rFonts w:ascii="宋体" w:hAnsi="宋体"/>
          <w:b w:val="0"/>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1</w:t>
      </w:r>
      <w:r w:rsidRPr="00C121D2">
        <w:rPr>
          <w:rFonts w:ascii="宋体" w:hAnsi="宋体" w:cstheme="minorBidi"/>
          <w:b w:val="0"/>
          <w:bCs w:val="0"/>
          <w:caps w:val="0"/>
        </w:rPr>
        <w:tab/>
      </w:r>
      <w:r w:rsidRPr="00C121D2">
        <w:rPr>
          <w:rFonts w:ascii="宋体" w:hAnsi="宋体" w:hint="eastAsia"/>
          <w:b w:val="0"/>
        </w:rPr>
        <w:t>范围</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_Toc111453119 \h </w:instrText>
      </w:r>
      <w:r w:rsidRPr="00C121D2">
        <w:rPr>
          <w:rFonts w:ascii="宋体" w:hAnsi="宋体"/>
          <w:b w:val="0"/>
        </w:rPr>
      </w:r>
      <w:r w:rsidRPr="00C121D2">
        <w:rPr>
          <w:rFonts w:ascii="宋体" w:hAnsi="宋体"/>
          <w:b w:val="0"/>
        </w:rPr>
        <w:fldChar w:fldCharType="separate"/>
      </w:r>
      <w:r w:rsidR="00C121D2">
        <w:rPr>
          <w:rFonts w:ascii="宋体" w:hAnsi="宋体"/>
          <w:b w:val="0"/>
        </w:rPr>
        <w:t>1</w:t>
      </w:r>
      <w:r w:rsidRPr="00C121D2">
        <w:rPr>
          <w:rFonts w:ascii="宋体" w:hAnsi="宋体"/>
          <w:b w:val="0"/>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2</w:t>
      </w:r>
      <w:r w:rsidRPr="00C121D2">
        <w:rPr>
          <w:rFonts w:ascii="宋体" w:hAnsi="宋体" w:cstheme="minorBidi"/>
          <w:b w:val="0"/>
          <w:bCs w:val="0"/>
          <w:caps w:val="0"/>
        </w:rPr>
        <w:tab/>
      </w:r>
      <w:r w:rsidRPr="00C121D2">
        <w:rPr>
          <w:rFonts w:ascii="宋体" w:hAnsi="宋体" w:hint="eastAsia"/>
          <w:b w:val="0"/>
        </w:rPr>
        <w:t>引用文件</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_Toc111453120 \h </w:instrText>
      </w:r>
      <w:r w:rsidRPr="00C121D2">
        <w:rPr>
          <w:rFonts w:ascii="宋体" w:hAnsi="宋体"/>
          <w:b w:val="0"/>
        </w:rPr>
      </w:r>
      <w:r w:rsidRPr="00C121D2">
        <w:rPr>
          <w:rFonts w:ascii="宋体" w:hAnsi="宋体"/>
          <w:b w:val="0"/>
        </w:rPr>
        <w:fldChar w:fldCharType="separate"/>
      </w:r>
      <w:r w:rsidR="00C121D2">
        <w:rPr>
          <w:rFonts w:ascii="宋体" w:hAnsi="宋体"/>
          <w:b w:val="0"/>
        </w:rPr>
        <w:t>1</w:t>
      </w:r>
      <w:r w:rsidRPr="00C121D2">
        <w:rPr>
          <w:rFonts w:ascii="宋体" w:hAnsi="宋体"/>
          <w:b w:val="0"/>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3</w:t>
      </w:r>
      <w:r w:rsidRPr="00C121D2">
        <w:rPr>
          <w:rFonts w:ascii="宋体" w:hAnsi="宋体" w:cstheme="minorBidi"/>
          <w:b w:val="0"/>
          <w:bCs w:val="0"/>
          <w:caps w:val="0"/>
        </w:rPr>
        <w:tab/>
      </w:r>
      <w:r w:rsidRPr="00C121D2">
        <w:rPr>
          <w:rFonts w:ascii="宋体" w:hAnsi="宋体" w:hint="eastAsia"/>
          <w:b w:val="0"/>
        </w:rPr>
        <w:t>概述</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_Toc111453121 \h </w:instrText>
      </w:r>
      <w:r w:rsidRPr="00C121D2">
        <w:rPr>
          <w:rFonts w:ascii="宋体" w:hAnsi="宋体"/>
          <w:b w:val="0"/>
        </w:rPr>
      </w:r>
      <w:r w:rsidRPr="00C121D2">
        <w:rPr>
          <w:rFonts w:ascii="宋体" w:hAnsi="宋体"/>
          <w:b w:val="0"/>
        </w:rPr>
        <w:fldChar w:fldCharType="separate"/>
      </w:r>
      <w:r w:rsidR="00C121D2">
        <w:rPr>
          <w:rFonts w:ascii="宋体" w:hAnsi="宋体"/>
          <w:b w:val="0"/>
        </w:rPr>
        <w:t>1</w:t>
      </w:r>
      <w:r w:rsidRPr="00C121D2">
        <w:rPr>
          <w:rFonts w:ascii="宋体" w:hAnsi="宋体"/>
          <w:b w:val="0"/>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4</w:t>
      </w:r>
      <w:r w:rsidRPr="00C121D2">
        <w:rPr>
          <w:rFonts w:ascii="宋体" w:hAnsi="宋体" w:cstheme="minorBidi"/>
          <w:b w:val="0"/>
          <w:bCs w:val="0"/>
          <w:caps w:val="0"/>
        </w:rPr>
        <w:tab/>
      </w:r>
      <w:r w:rsidRPr="00C121D2">
        <w:rPr>
          <w:rFonts w:ascii="宋体" w:hAnsi="宋体" w:hint="eastAsia"/>
          <w:b w:val="0"/>
        </w:rPr>
        <w:t>计量特性</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_Toc111453122 \h </w:instrText>
      </w:r>
      <w:r w:rsidRPr="00C121D2">
        <w:rPr>
          <w:rFonts w:ascii="宋体" w:hAnsi="宋体"/>
          <w:b w:val="0"/>
        </w:rPr>
      </w:r>
      <w:r w:rsidRPr="00C121D2">
        <w:rPr>
          <w:rFonts w:ascii="宋体" w:hAnsi="宋体"/>
          <w:b w:val="0"/>
        </w:rPr>
        <w:fldChar w:fldCharType="separate"/>
      </w:r>
      <w:r w:rsidR="00C121D2">
        <w:rPr>
          <w:rFonts w:ascii="宋体" w:hAnsi="宋体"/>
          <w:b w:val="0"/>
        </w:rPr>
        <w:t>1</w:t>
      </w:r>
      <w:r w:rsidRPr="00C121D2">
        <w:rPr>
          <w:rFonts w:ascii="宋体" w:hAnsi="宋体"/>
          <w:b w:val="0"/>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4.1</w:t>
      </w:r>
      <w:r w:rsidRPr="00C121D2">
        <w:rPr>
          <w:rFonts w:ascii="宋体" w:eastAsia="宋体" w:hAnsi="宋体" w:hint="eastAsia"/>
          <w:sz w:val="24"/>
          <w:szCs w:val="24"/>
        </w:rPr>
        <w:t>频率范围</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_Toc111453123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1</w:t>
      </w:r>
      <w:r w:rsidRPr="00C121D2">
        <w:rPr>
          <w:rFonts w:ascii="宋体" w:eastAsia="宋体" w:hAnsi="宋体"/>
          <w:sz w:val="24"/>
          <w:szCs w:val="24"/>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4.2</w:t>
      </w:r>
      <w:r w:rsidRPr="00C121D2">
        <w:rPr>
          <w:rFonts w:ascii="宋体" w:eastAsia="宋体" w:hAnsi="宋体" w:hint="eastAsia"/>
          <w:sz w:val="24"/>
          <w:szCs w:val="24"/>
        </w:rPr>
        <w:t>超噪比</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_Toc111453124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1</w:t>
      </w:r>
      <w:r w:rsidRPr="00C121D2">
        <w:rPr>
          <w:rFonts w:ascii="宋体" w:eastAsia="宋体" w:hAnsi="宋体"/>
          <w:sz w:val="24"/>
          <w:szCs w:val="24"/>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4.3</w:t>
      </w:r>
      <w:r w:rsidRPr="00C121D2">
        <w:rPr>
          <w:rFonts w:ascii="宋体" w:eastAsia="宋体" w:hAnsi="宋体" w:hint="eastAsia"/>
          <w:sz w:val="24"/>
          <w:szCs w:val="24"/>
        </w:rPr>
        <w:t>电压驻波比</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_Toc111453125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1</w:t>
      </w:r>
      <w:r w:rsidRPr="00C121D2">
        <w:rPr>
          <w:rFonts w:ascii="宋体" w:eastAsia="宋体" w:hAnsi="宋体"/>
          <w:sz w:val="24"/>
          <w:szCs w:val="24"/>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5</w:t>
      </w:r>
      <w:r w:rsidRPr="00C121D2">
        <w:rPr>
          <w:rFonts w:ascii="宋体" w:hAnsi="宋体" w:cstheme="minorBidi"/>
          <w:b w:val="0"/>
          <w:bCs w:val="0"/>
          <w:caps w:val="0"/>
        </w:rPr>
        <w:tab/>
      </w:r>
      <w:r w:rsidRPr="00C121D2">
        <w:rPr>
          <w:rFonts w:ascii="宋体" w:hAnsi="宋体" w:hint="eastAsia"/>
          <w:b w:val="0"/>
        </w:rPr>
        <w:t>校准条件</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_Toc111453126 \h </w:instrText>
      </w:r>
      <w:r w:rsidRPr="00C121D2">
        <w:rPr>
          <w:rFonts w:ascii="宋体" w:hAnsi="宋体"/>
          <w:b w:val="0"/>
        </w:rPr>
      </w:r>
      <w:r w:rsidRPr="00C121D2">
        <w:rPr>
          <w:rFonts w:ascii="宋体" w:hAnsi="宋体"/>
          <w:b w:val="0"/>
        </w:rPr>
        <w:fldChar w:fldCharType="separate"/>
      </w:r>
      <w:r w:rsidR="00C121D2">
        <w:rPr>
          <w:rFonts w:ascii="宋体" w:hAnsi="宋体"/>
          <w:b w:val="0"/>
        </w:rPr>
        <w:t>1</w:t>
      </w:r>
      <w:r w:rsidRPr="00C121D2">
        <w:rPr>
          <w:rFonts w:ascii="宋体" w:hAnsi="宋体"/>
          <w:b w:val="0"/>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5.1</w:t>
      </w:r>
      <w:r w:rsidRPr="00C121D2">
        <w:rPr>
          <w:rFonts w:ascii="宋体" w:eastAsia="宋体" w:hAnsi="宋体" w:hint="eastAsia"/>
          <w:sz w:val="24"/>
          <w:szCs w:val="24"/>
        </w:rPr>
        <w:t>环境条件</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_Toc111453127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1</w:t>
      </w:r>
      <w:r w:rsidRPr="00C121D2">
        <w:rPr>
          <w:rFonts w:ascii="宋体" w:eastAsia="宋体" w:hAnsi="宋体"/>
          <w:sz w:val="24"/>
          <w:szCs w:val="24"/>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5.2</w:t>
      </w:r>
      <w:r w:rsidRPr="00C121D2">
        <w:rPr>
          <w:rFonts w:ascii="宋体" w:eastAsia="宋体" w:hAnsi="宋体" w:hint="eastAsia"/>
          <w:sz w:val="24"/>
          <w:szCs w:val="24"/>
        </w:rPr>
        <w:t>测量标准及其它设备</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_Toc111453128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1</w:t>
      </w:r>
      <w:r w:rsidRPr="00C121D2">
        <w:rPr>
          <w:rFonts w:ascii="宋体" w:eastAsia="宋体" w:hAnsi="宋体"/>
          <w:sz w:val="24"/>
          <w:szCs w:val="24"/>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6</w:t>
      </w:r>
      <w:r w:rsidRPr="00C121D2">
        <w:rPr>
          <w:rFonts w:ascii="宋体" w:hAnsi="宋体" w:cstheme="minorBidi"/>
          <w:b w:val="0"/>
          <w:bCs w:val="0"/>
          <w:caps w:val="0"/>
        </w:rPr>
        <w:tab/>
      </w:r>
      <w:r w:rsidRPr="00C121D2">
        <w:rPr>
          <w:rFonts w:ascii="宋体" w:hAnsi="宋体" w:hint="eastAsia"/>
          <w:b w:val="0"/>
        </w:rPr>
        <w:t>校准项目和校准方法</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_Toc111453129 \h </w:instrText>
      </w:r>
      <w:r w:rsidRPr="00C121D2">
        <w:rPr>
          <w:rFonts w:ascii="宋体" w:hAnsi="宋体"/>
          <w:b w:val="0"/>
        </w:rPr>
      </w:r>
      <w:r w:rsidRPr="00C121D2">
        <w:rPr>
          <w:rFonts w:ascii="宋体" w:hAnsi="宋体"/>
          <w:b w:val="0"/>
        </w:rPr>
        <w:fldChar w:fldCharType="separate"/>
      </w:r>
      <w:r w:rsidR="00C121D2">
        <w:rPr>
          <w:rFonts w:ascii="宋体" w:hAnsi="宋体"/>
          <w:b w:val="0"/>
        </w:rPr>
        <w:t>2</w:t>
      </w:r>
      <w:r w:rsidRPr="00C121D2">
        <w:rPr>
          <w:rFonts w:ascii="宋体" w:hAnsi="宋体"/>
          <w:b w:val="0"/>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6.1</w:t>
      </w:r>
      <w:r w:rsidRPr="00C121D2">
        <w:rPr>
          <w:rFonts w:ascii="宋体" w:eastAsia="宋体" w:hAnsi="宋体" w:hint="eastAsia"/>
          <w:sz w:val="24"/>
          <w:szCs w:val="24"/>
        </w:rPr>
        <w:t>校准项目</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_Toc111453130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2</w:t>
      </w:r>
      <w:r w:rsidRPr="00C121D2">
        <w:rPr>
          <w:rFonts w:ascii="宋体" w:eastAsia="宋体" w:hAnsi="宋体"/>
          <w:sz w:val="24"/>
          <w:szCs w:val="24"/>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6.2</w:t>
      </w:r>
      <w:r w:rsidRPr="00C121D2">
        <w:rPr>
          <w:rFonts w:ascii="宋体" w:eastAsia="宋体" w:hAnsi="宋体" w:hint="eastAsia"/>
          <w:sz w:val="24"/>
          <w:szCs w:val="24"/>
        </w:rPr>
        <w:t>外观及工作正常性检查</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_Toc111453131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2</w:t>
      </w:r>
      <w:r w:rsidRPr="00C121D2">
        <w:rPr>
          <w:rFonts w:ascii="宋体" w:eastAsia="宋体" w:hAnsi="宋体"/>
          <w:sz w:val="24"/>
          <w:szCs w:val="24"/>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6.3</w:t>
      </w:r>
      <w:r w:rsidRPr="00C121D2">
        <w:rPr>
          <w:rFonts w:ascii="宋体" w:eastAsia="宋体" w:hAnsi="宋体" w:hint="eastAsia"/>
          <w:sz w:val="24"/>
          <w:szCs w:val="24"/>
        </w:rPr>
        <w:t>超噪比</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_Toc111453132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2</w:t>
      </w:r>
      <w:r w:rsidRPr="00C121D2">
        <w:rPr>
          <w:rFonts w:ascii="宋体" w:eastAsia="宋体" w:hAnsi="宋体"/>
          <w:sz w:val="24"/>
          <w:szCs w:val="24"/>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sz w:val="24"/>
          <w:szCs w:val="24"/>
        </w:rPr>
        <w:t>6.4</w:t>
      </w:r>
      <w:r w:rsidRPr="00C121D2">
        <w:rPr>
          <w:rFonts w:ascii="宋体" w:eastAsia="宋体" w:hAnsi="宋体" w:hint="eastAsia"/>
          <w:sz w:val="24"/>
          <w:szCs w:val="24"/>
        </w:rPr>
        <w:t>电压驻波比</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_Toc111453133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3</w:t>
      </w:r>
      <w:r w:rsidRPr="00C121D2">
        <w:rPr>
          <w:rFonts w:ascii="宋体" w:eastAsia="宋体" w:hAnsi="宋体"/>
          <w:sz w:val="24"/>
          <w:szCs w:val="24"/>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7</w:t>
      </w:r>
      <w:r w:rsidRPr="00C121D2">
        <w:rPr>
          <w:rFonts w:ascii="宋体" w:hAnsi="宋体" w:cstheme="minorBidi"/>
          <w:b w:val="0"/>
          <w:bCs w:val="0"/>
          <w:caps w:val="0"/>
        </w:rPr>
        <w:tab/>
      </w:r>
      <w:r w:rsidRPr="00C121D2">
        <w:rPr>
          <w:rFonts w:ascii="宋体" w:hAnsi="宋体" w:hint="eastAsia"/>
          <w:b w:val="0"/>
        </w:rPr>
        <w:t>校准结果表达</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_Toc111453134 \h </w:instrText>
      </w:r>
      <w:r w:rsidRPr="00C121D2">
        <w:rPr>
          <w:rFonts w:ascii="宋体" w:hAnsi="宋体"/>
          <w:b w:val="0"/>
        </w:rPr>
      </w:r>
      <w:r w:rsidRPr="00C121D2">
        <w:rPr>
          <w:rFonts w:ascii="宋体" w:hAnsi="宋体"/>
          <w:b w:val="0"/>
        </w:rPr>
        <w:fldChar w:fldCharType="separate"/>
      </w:r>
      <w:r w:rsidR="00C121D2">
        <w:rPr>
          <w:rFonts w:ascii="宋体" w:hAnsi="宋体"/>
          <w:b w:val="0"/>
        </w:rPr>
        <w:t>4</w:t>
      </w:r>
      <w:r w:rsidRPr="00C121D2">
        <w:rPr>
          <w:rFonts w:ascii="宋体" w:hAnsi="宋体"/>
          <w:b w:val="0"/>
        </w:rPr>
        <w:fldChar w:fldCharType="end"/>
      </w:r>
    </w:p>
    <w:p w:rsidR="00B85954" w:rsidRPr="00C121D2" w:rsidRDefault="00B85954">
      <w:pPr>
        <w:pStyle w:val="11"/>
        <w:tabs>
          <w:tab w:val="left" w:pos="420"/>
        </w:tabs>
        <w:rPr>
          <w:rFonts w:ascii="宋体" w:hAnsi="宋体" w:cstheme="minorBidi"/>
          <w:b w:val="0"/>
          <w:bCs w:val="0"/>
          <w:caps w:val="0"/>
        </w:rPr>
      </w:pPr>
      <w:r w:rsidRPr="00C121D2">
        <w:rPr>
          <w:rFonts w:ascii="宋体" w:hAnsi="宋体"/>
          <w:b w:val="0"/>
        </w:rPr>
        <w:t>8</w:t>
      </w:r>
      <w:r w:rsidRPr="00C121D2">
        <w:rPr>
          <w:rFonts w:ascii="宋体" w:hAnsi="宋体" w:cstheme="minorBidi"/>
          <w:b w:val="0"/>
          <w:bCs w:val="0"/>
          <w:caps w:val="0"/>
        </w:rPr>
        <w:tab/>
      </w:r>
      <w:r w:rsidRPr="00C121D2">
        <w:rPr>
          <w:rFonts w:ascii="宋体" w:hAnsi="宋体" w:hint="eastAsia"/>
          <w:b w:val="0"/>
        </w:rPr>
        <w:t>复校时间间隔</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_Toc111453135 \h </w:instrText>
      </w:r>
      <w:r w:rsidRPr="00C121D2">
        <w:rPr>
          <w:rFonts w:ascii="宋体" w:hAnsi="宋体"/>
          <w:b w:val="0"/>
        </w:rPr>
      </w:r>
      <w:r w:rsidRPr="00C121D2">
        <w:rPr>
          <w:rFonts w:ascii="宋体" w:hAnsi="宋体"/>
          <w:b w:val="0"/>
        </w:rPr>
        <w:fldChar w:fldCharType="separate"/>
      </w:r>
      <w:r w:rsidR="00C121D2">
        <w:rPr>
          <w:rFonts w:ascii="宋体" w:hAnsi="宋体"/>
          <w:b w:val="0"/>
        </w:rPr>
        <w:t>4</w:t>
      </w:r>
      <w:r w:rsidRPr="00C121D2">
        <w:rPr>
          <w:rFonts w:ascii="宋体" w:hAnsi="宋体"/>
          <w:b w:val="0"/>
        </w:rPr>
        <w:fldChar w:fldCharType="end"/>
      </w:r>
    </w:p>
    <w:p w:rsidR="00B85954" w:rsidRPr="00C121D2" w:rsidRDefault="00B85954">
      <w:pPr>
        <w:pStyle w:val="11"/>
        <w:rPr>
          <w:rFonts w:ascii="宋体" w:hAnsi="宋体" w:cstheme="minorBidi"/>
          <w:b w:val="0"/>
          <w:bCs w:val="0"/>
          <w:caps w:val="0"/>
        </w:rPr>
      </w:pPr>
      <w:r w:rsidRPr="00C121D2">
        <w:rPr>
          <w:rFonts w:ascii="宋体" w:hAnsi="宋体" w:hint="eastAsia"/>
          <w:b w:val="0"/>
        </w:rPr>
        <w:t>附录</w:t>
      </w:r>
      <w:r w:rsidRPr="00C121D2">
        <w:rPr>
          <w:rFonts w:ascii="宋体" w:hAnsi="宋体"/>
          <w:b w:val="0"/>
        </w:rPr>
        <w:t xml:space="preserve"> A</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_Toc111453136 \h </w:instrText>
      </w:r>
      <w:r w:rsidRPr="00C121D2">
        <w:rPr>
          <w:rFonts w:ascii="宋体" w:hAnsi="宋体"/>
          <w:b w:val="0"/>
        </w:rPr>
      </w:r>
      <w:r w:rsidRPr="00C121D2">
        <w:rPr>
          <w:rFonts w:ascii="宋体" w:hAnsi="宋体"/>
          <w:b w:val="0"/>
        </w:rPr>
        <w:fldChar w:fldCharType="separate"/>
      </w:r>
      <w:r w:rsidR="00C121D2">
        <w:rPr>
          <w:rFonts w:ascii="宋体" w:hAnsi="宋体"/>
          <w:b w:val="0"/>
        </w:rPr>
        <w:t>5</w:t>
      </w:r>
      <w:r w:rsidRPr="00C121D2">
        <w:rPr>
          <w:rFonts w:ascii="宋体" w:hAnsi="宋体"/>
          <w:b w:val="0"/>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hint="eastAsia"/>
          <w:sz w:val="24"/>
          <w:szCs w:val="24"/>
        </w:rPr>
        <w:t>原始记录格式</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_Toc111453137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5</w:t>
      </w:r>
      <w:r w:rsidRPr="00C121D2">
        <w:rPr>
          <w:rFonts w:ascii="宋体" w:eastAsia="宋体" w:hAnsi="宋体"/>
          <w:sz w:val="24"/>
          <w:szCs w:val="24"/>
        </w:rPr>
        <w:fldChar w:fldCharType="end"/>
      </w:r>
    </w:p>
    <w:p w:rsidR="00B85954" w:rsidRPr="00C121D2" w:rsidRDefault="00B85954">
      <w:pPr>
        <w:pStyle w:val="11"/>
        <w:rPr>
          <w:rFonts w:ascii="宋体" w:hAnsi="宋体" w:cstheme="minorBidi"/>
          <w:b w:val="0"/>
          <w:bCs w:val="0"/>
          <w:caps w:val="0"/>
        </w:rPr>
      </w:pPr>
      <w:r w:rsidRPr="00C121D2">
        <w:rPr>
          <w:rFonts w:ascii="宋体" w:hAnsi="宋体" w:hint="eastAsia"/>
          <w:b w:val="0"/>
        </w:rPr>
        <w:t>附录</w:t>
      </w:r>
      <w:r w:rsidRPr="00C121D2">
        <w:rPr>
          <w:rFonts w:ascii="宋体" w:hAnsi="宋体"/>
          <w:b w:val="0"/>
        </w:rPr>
        <w:t xml:space="preserve"> B</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_Toc111453138 \h </w:instrText>
      </w:r>
      <w:r w:rsidRPr="00C121D2">
        <w:rPr>
          <w:rFonts w:ascii="宋体" w:hAnsi="宋体"/>
          <w:b w:val="0"/>
        </w:rPr>
      </w:r>
      <w:r w:rsidRPr="00C121D2">
        <w:rPr>
          <w:rFonts w:ascii="宋体" w:hAnsi="宋体"/>
          <w:b w:val="0"/>
        </w:rPr>
        <w:fldChar w:fldCharType="separate"/>
      </w:r>
      <w:r w:rsidR="00C121D2">
        <w:rPr>
          <w:rFonts w:ascii="宋体" w:hAnsi="宋体"/>
          <w:b w:val="0"/>
        </w:rPr>
        <w:t>6</w:t>
      </w:r>
      <w:r w:rsidRPr="00C121D2">
        <w:rPr>
          <w:rFonts w:ascii="宋体" w:hAnsi="宋体"/>
          <w:b w:val="0"/>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hint="eastAsia"/>
          <w:sz w:val="24"/>
          <w:szCs w:val="24"/>
        </w:rPr>
        <w:t>校准证书内容格式</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_Toc111453139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6</w:t>
      </w:r>
      <w:r w:rsidRPr="00C121D2">
        <w:rPr>
          <w:rFonts w:ascii="宋体" w:eastAsia="宋体" w:hAnsi="宋体"/>
          <w:sz w:val="24"/>
          <w:szCs w:val="24"/>
        </w:rPr>
        <w:fldChar w:fldCharType="end"/>
      </w:r>
    </w:p>
    <w:p w:rsidR="00B85954" w:rsidRPr="00C121D2" w:rsidRDefault="00B85954">
      <w:pPr>
        <w:pStyle w:val="11"/>
        <w:rPr>
          <w:rFonts w:ascii="宋体" w:hAnsi="宋体" w:cstheme="minorBidi"/>
          <w:b w:val="0"/>
          <w:bCs w:val="0"/>
          <w:caps w:val="0"/>
        </w:rPr>
      </w:pPr>
      <w:r w:rsidRPr="00C121D2">
        <w:rPr>
          <w:rFonts w:ascii="宋体" w:hAnsi="宋体" w:hint="eastAsia"/>
          <w:b w:val="0"/>
        </w:rPr>
        <w:t>附录</w:t>
      </w:r>
      <w:r w:rsidRPr="00C121D2">
        <w:rPr>
          <w:rFonts w:ascii="宋体" w:hAnsi="宋体"/>
          <w:b w:val="0"/>
        </w:rPr>
        <w:t xml:space="preserve"> C</w:t>
      </w:r>
      <w:r w:rsidRPr="00C121D2">
        <w:rPr>
          <w:rFonts w:ascii="宋体" w:hAnsi="宋体"/>
          <w:b w:val="0"/>
        </w:rPr>
        <w:tab/>
      </w:r>
      <w:r w:rsidRPr="00C121D2">
        <w:rPr>
          <w:rFonts w:ascii="宋体" w:hAnsi="宋体"/>
          <w:b w:val="0"/>
        </w:rPr>
        <w:fldChar w:fldCharType="begin"/>
      </w:r>
      <w:r w:rsidRPr="00C121D2">
        <w:rPr>
          <w:rFonts w:ascii="宋体" w:hAnsi="宋体"/>
          <w:b w:val="0"/>
        </w:rPr>
        <w:instrText xml:space="preserve"> PAGEREF _Toc111453140 \h </w:instrText>
      </w:r>
      <w:r w:rsidRPr="00C121D2">
        <w:rPr>
          <w:rFonts w:ascii="宋体" w:hAnsi="宋体"/>
          <w:b w:val="0"/>
        </w:rPr>
      </w:r>
      <w:r w:rsidRPr="00C121D2">
        <w:rPr>
          <w:rFonts w:ascii="宋体" w:hAnsi="宋体"/>
          <w:b w:val="0"/>
        </w:rPr>
        <w:fldChar w:fldCharType="separate"/>
      </w:r>
      <w:r w:rsidR="00C121D2">
        <w:rPr>
          <w:rFonts w:ascii="宋体" w:hAnsi="宋体"/>
          <w:b w:val="0"/>
        </w:rPr>
        <w:t>7</w:t>
      </w:r>
      <w:r w:rsidRPr="00C121D2">
        <w:rPr>
          <w:rFonts w:ascii="宋体" w:hAnsi="宋体"/>
          <w:b w:val="0"/>
        </w:rPr>
        <w:fldChar w:fldCharType="end"/>
      </w:r>
    </w:p>
    <w:p w:rsidR="00B85954" w:rsidRPr="00C121D2" w:rsidRDefault="00B85954">
      <w:pPr>
        <w:pStyle w:val="24"/>
        <w:rPr>
          <w:rFonts w:ascii="宋体" w:eastAsia="宋体" w:hAnsi="宋体" w:cstheme="minorBidi"/>
          <w:smallCaps w:val="0"/>
          <w:sz w:val="24"/>
          <w:szCs w:val="24"/>
        </w:rPr>
      </w:pPr>
      <w:r w:rsidRPr="00C121D2">
        <w:rPr>
          <w:rFonts w:ascii="宋体" w:eastAsia="宋体" w:hAnsi="宋体" w:hint="eastAsia"/>
          <w:sz w:val="24"/>
          <w:szCs w:val="24"/>
        </w:rPr>
        <w:t>测量不确定度评定示例</w:t>
      </w:r>
      <w:r w:rsidRPr="00C121D2">
        <w:rPr>
          <w:rFonts w:ascii="宋体" w:eastAsia="宋体" w:hAnsi="宋体"/>
          <w:sz w:val="24"/>
          <w:szCs w:val="24"/>
        </w:rPr>
        <w:tab/>
      </w:r>
      <w:r w:rsidRPr="00C121D2">
        <w:rPr>
          <w:rFonts w:ascii="宋体" w:eastAsia="宋体" w:hAnsi="宋体"/>
          <w:sz w:val="24"/>
          <w:szCs w:val="24"/>
        </w:rPr>
        <w:fldChar w:fldCharType="begin"/>
      </w:r>
      <w:r w:rsidRPr="00C121D2">
        <w:rPr>
          <w:rFonts w:ascii="宋体" w:eastAsia="宋体" w:hAnsi="宋体"/>
          <w:sz w:val="24"/>
          <w:szCs w:val="24"/>
        </w:rPr>
        <w:instrText xml:space="preserve"> PAGEREF _Toc111453141 \h </w:instrText>
      </w:r>
      <w:r w:rsidRPr="00C121D2">
        <w:rPr>
          <w:rFonts w:ascii="宋体" w:eastAsia="宋体" w:hAnsi="宋体"/>
          <w:sz w:val="24"/>
          <w:szCs w:val="24"/>
        </w:rPr>
      </w:r>
      <w:r w:rsidRPr="00C121D2">
        <w:rPr>
          <w:rFonts w:ascii="宋体" w:eastAsia="宋体" w:hAnsi="宋体"/>
          <w:sz w:val="24"/>
          <w:szCs w:val="24"/>
        </w:rPr>
        <w:fldChar w:fldCharType="separate"/>
      </w:r>
      <w:r w:rsidR="00C121D2">
        <w:rPr>
          <w:rFonts w:ascii="宋体" w:eastAsia="宋体" w:hAnsi="宋体"/>
          <w:sz w:val="24"/>
          <w:szCs w:val="24"/>
        </w:rPr>
        <w:t>7</w:t>
      </w:r>
      <w:r w:rsidRPr="00C121D2">
        <w:rPr>
          <w:rFonts w:ascii="宋体" w:eastAsia="宋体" w:hAnsi="宋体"/>
          <w:sz w:val="24"/>
          <w:szCs w:val="24"/>
        </w:rPr>
        <w:fldChar w:fldCharType="end"/>
      </w:r>
    </w:p>
    <w:p w:rsidR="00BC01F1" w:rsidRDefault="00786952" w:rsidP="00F85226">
      <w:pPr>
        <w:spacing w:line="360" w:lineRule="auto"/>
        <w:outlineLvl w:val="0"/>
        <w:rPr>
          <w:b/>
          <w:sz w:val="30"/>
        </w:rPr>
        <w:sectPr w:rsidR="00BC01F1" w:rsidSect="009108CB">
          <w:headerReference w:type="default" r:id="rId13"/>
          <w:footerReference w:type="default" r:id="rId14"/>
          <w:pgSz w:w="11906" w:h="16838" w:code="9"/>
          <w:pgMar w:top="907" w:right="1134" w:bottom="1701" w:left="1418" w:header="851" w:footer="992" w:gutter="0"/>
          <w:pgNumType w:fmt="upperRoman" w:start="1"/>
          <w:cols w:space="425"/>
          <w:docGrid w:type="lines" w:linePitch="312"/>
        </w:sectPr>
      </w:pPr>
      <w:r w:rsidRPr="005E0C79">
        <w:rPr>
          <w:bCs/>
          <w:caps/>
          <w:sz w:val="24"/>
          <w:szCs w:val="24"/>
        </w:rPr>
        <w:fldChar w:fldCharType="end"/>
      </w:r>
      <w:bookmarkStart w:id="12" w:name="_Toc329270482"/>
    </w:p>
    <w:p w:rsidR="002962B9" w:rsidRDefault="002962B9" w:rsidP="006E7C93">
      <w:pPr>
        <w:spacing w:line="360" w:lineRule="auto"/>
        <w:jc w:val="center"/>
        <w:outlineLvl w:val="0"/>
        <w:rPr>
          <w:rFonts w:eastAsia="黑体"/>
          <w:sz w:val="44"/>
          <w:szCs w:val="44"/>
        </w:rPr>
      </w:pPr>
    </w:p>
    <w:p w:rsidR="00EA30D3" w:rsidRPr="005E0C79" w:rsidRDefault="00EA30D3" w:rsidP="006E7C93">
      <w:pPr>
        <w:spacing w:line="360" w:lineRule="auto"/>
        <w:jc w:val="center"/>
        <w:outlineLvl w:val="0"/>
        <w:rPr>
          <w:rFonts w:eastAsia="黑体"/>
          <w:sz w:val="44"/>
          <w:szCs w:val="44"/>
        </w:rPr>
      </w:pPr>
      <w:bookmarkStart w:id="13" w:name="_Toc111453118"/>
      <w:r w:rsidRPr="005E0C79">
        <w:rPr>
          <w:rFonts w:eastAsia="黑体"/>
          <w:sz w:val="44"/>
          <w:szCs w:val="44"/>
        </w:rPr>
        <w:lastRenderedPageBreak/>
        <w:t>引</w:t>
      </w:r>
      <w:r w:rsidRPr="005E0C79">
        <w:rPr>
          <w:rFonts w:eastAsia="黑体"/>
          <w:sz w:val="44"/>
          <w:szCs w:val="44"/>
        </w:rPr>
        <w:t xml:space="preserve">   </w:t>
      </w:r>
      <w:r w:rsidRPr="005E0C79">
        <w:rPr>
          <w:rFonts w:eastAsia="黑体"/>
          <w:sz w:val="44"/>
          <w:szCs w:val="44"/>
        </w:rPr>
        <w:t>言</w:t>
      </w:r>
      <w:bookmarkEnd w:id="12"/>
      <w:bookmarkEnd w:id="13"/>
    </w:p>
    <w:p w:rsidR="00095596" w:rsidRDefault="00EA30D3" w:rsidP="00655E92">
      <w:pPr>
        <w:spacing w:line="360" w:lineRule="auto"/>
        <w:ind w:firstLineChars="200" w:firstLine="480"/>
        <w:rPr>
          <w:sz w:val="24"/>
        </w:rPr>
      </w:pPr>
      <w:r w:rsidRPr="005E0C79">
        <w:rPr>
          <w:sz w:val="24"/>
        </w:rPr>
        <w:t>本规范依据</w:t>
      </w:r>
      <w:r w:rsidRPr="005E0C79">
        <w:rPr>
          <w:sz w:val="24"/>
        </w:rPr>
        <w:t>JJF 1071</w:t>
      </w:r>
      <w:r w:rsidR="001712E8" w:rsidRPr="005E0C79">
        <w:rPr>
          <w:sz w:val="24"/>
        </w:rPr>
        <w:t>-2010</w:t>
      </w:r>
      <w:r w:rsidRPr="005E0C79">
        <w:rPr>
          <w:sz w:val="24"/>
        </w:rPr>
        <w:t>《国家计量校准规范编写规则》编写，相关术语及测量不确定度评定遵循</w:t>
      </w:r>
      <w:r w:rsidRPr="005E0C79">
        <w:rPr>
          <w:sz w:val="24"/>
        </w:rPr>
        <w:t>JJF 1001</w:t>
      </w:r>
      <w:r w:rsidR="00EB1244" w:rsidRPr="005E0C79">
        <w:rPr>
          <w:sz w:val="24"/>
        </w:rPr>
        <w:t>-20</w:t>
      </w:r>
      <w:r w:rsidR="001712E8" w:rsidRPr="005E0C79">
        <w:rPr>
          <w:sz w:val="24"/>
        </w:rPr>
        <w:t>11</w:t>
      </w:r>
      <w:r w:rsidRPr="005E0C79">
        <w:rPr>
          <w:sz w:val="24"/>
        </w:rPr>
        <w:t>《通用计量术语及定义》和</w:t>
      </w:r>
      <w:r w:rsidRPr="005E0C79">
        <w:rPr>
          <w:sz w:val="24"/>
        </w:rPr>
        <w:t>JJF 1059</w:t>
      </w:r>
      <w:r w:rsidR="00194EB1" w:rsidRPr="005E0C79">
        <w:rPr>
          <w:sz w:val="24"/>
        </w:rPr>
        <w:t>.1</w:t>
      </w:r>
      <w:r w:rsidR="00897358" w:rsidRPr="005E0C79">
        <w:rPr>
          <w:sz w:val="24"/>
        </w:rPr>
        <w:t>-2012</w:t>
      </w:r>
      <w:r w:rsidRPr="005E0C79">
        <w:rPr>
          <w:sz w:val="24"/>
        </w:rPr>
        <w:t>《测量不确定度评定与表示》两个文件。</w:t>
      </w:r>
    </w:p>
    <w:p w:rsidR="00203263" w:rsidRPr="005E0C79" w:rsidRDefault="00203263" w:rsidP="00655E92">
      <w:pPr>
        <w:spacing w:line="360" w:lineRule="auto"/>
        <w:ind w:firstLineChars="200" w:firstLine="480"/>
        <w:rPr>
          <w:bCs/>
          <w:sz w:val="24"/>
        </w:rPr>
      </w:pPr>
      <w:r>
        <w:rPr>
          <w:rFonts w:hint="eastAsia"/>
          <w:sz w:val="24"/>
        </w:rPr>
        <w:t>本规范主要涉及波导噪声发生器超噪比（</w:t>
      </w:r>
      <w:r>
        <w:rPr>
          <w:rFonts w:hint="eastAsia"/>
          <w:sz w:val="24"/>
        </w:rPr>
        <w:t>ENR</w:t>
      </w:r>
      <w:r>
        <w:rPr>
          <w:rFonts w:hint="eastAsia"/>
          <w:sz w:val="24"/>
        </w:rPr>
        <w:t>）和端口</w:t>
      </w:r>
      <w:r w:rsidR="00550FAC">
        <w:rPr>
          <w:rFonts w:hint="eastAsia"/>
          <w:sz w:val="24"/>
        </w:rPr>
        <w:t>电压驻波比（</w:t>
      </w:r>
      <w:r w:rsidR="00550FAC">
        <w:rPr>
          <w:rFonts w:hint="eastAsia"/>
          <w:sz w:val="24"/>
        </w:rPr>
        <w:t>VSWR</w:t>
      </w:r>
      <w:r w:rsidR="00550FAC">
        <w:rPr>
          <w:rFonts w:hint="eastAsia"/>
          <w:sz w:val="24"/>
        </w:rPr>
        <w:t>）</w:t>
      </w:r>
      <w:r>
        <w:rPr>
          <w:rFonts w:hint="eastAsia"/>
          <w:sz w:val="24"/>
        </w:rPr>
        <w:t>的校准，采用</w:t>
      </w:r>
      <w:r>
        <w:rPr>
          <w:rFonts w:hint="eastAsia"/>
          <w:sz w:val="24"/>
        </w:rPr>
        <w:t>Y</w:t>
      </w:r>
      <w:r>
        <w:rPr>
          <w:rFonts w:hint="eastAsia"/>
          <w:sz w:val="24"/>
        </w:rPr>
        <w:t>系数法校准超噪比，用网络分析仪校准</w:t>
      </w:r>
      <w:r w:rsidR="00550FAC">
        <w:rPr>
          <w:rFonts w:hint="eastAsia"/>
          <w:sz w:val="24"/>
        </w:rPr>
        <w:t>电压驻波比</w:t>
      </w:r>
      <w:r>
        <w:rPr>
          <w:rFonts w:hint="eastAsia"/>
          <w:sz w:val="24"/>
        </w:rPr>
        <w:t>。</w:t>
      </w:r>
    </w:p>
    <w:p w:rsidR="007871B5" w:rsidRDefault="00E44B75" w:rsidP="007871B5">
      <w:pPr>
        <w:spacing w:line="360" w:lineRule="auto"/>
        <w:ind w:firstLineChars="200" w:firstLine="480"/>
        <w:rPr>
          <w:bCs/>
          <w:sz w:val="24"/>
        </w:rPr>
      </w:pPr>
      <w:r>
        <w:rPr>
          <w:rFonts w:hAnsi="宋体" w:hint="eastAsia"/>
          <w:color w:val="000000"/>
          <w:sz w:val="24"/>
        </w:rPr>
        <w:t>本规范</w:t>
      </w:r>
      <w:r w:rsidR="007871B5">
        <w:rPr>
          <w:rFonts w:hAnsi="宋体" w:hint="eastAsia"/>
          <w:color w:val="000000"/>
          <w:sz w:val="24"/>
        </w:rPr>
        <w:t>为</w:t>
      </w:r>
      <w:r w:rsidR="007E426D">
        <w:rPr>
          <w:rFonts w:hAnsi="宋体" w:hint="eastAsia"/>
          <w:color w:val="000000"/>
          <w:sz w:val="24"/>
        </w:rPr>
        <w:t xml:space="preserve">JJG 320-83 </w:t>
      </w:r>
      <w:r w:rsidR="007E426D">
        <w:rPr>
          <w:rFonts w:hAnsi="宋体" w:hint="eastAsia"/>
          <w:color w:val="000000"/>
          <w:sz w:val="24"/>
        </w:rPr>
        <w:t>波导发生器检定规程的修订</w:t>
      </w:r>
      <w:r w:rsidR="007871B5">
        <w:rPr>
          <w:rFonts w:hAnsi="宋体" w:hint="eastAsia"/>
          <w:color w:val="000000"/>
          <w:sz w:val="24"/>
        </w:rPr>
        <w:t>。</w:t>
      </w:r>
    </w:p>
    <w:p w:rsidR="00E44B75" w:rsidRDefault="00E44B75" w:rsidP="00E44B75">
      <w:pPr>
        <w:spacing w:line="360" w:lineRule="auto"/>
        <w:ind w:firstLineChars="200" w:firstLine="480"/>
        <w:rPr>
          <w:bCs/>
          <w:sz w:val="24"/>
        </w:rPr>
      </w:pPr>
    </w:p>
    <w:p w:rsidR="00E44B75" w:rsidRPr="005E0C79" w:rsidRDefault="00E44B75" w:rsidP="00E44B75">
      <w:pPr>
        <w:spacing w:line="360" w:lineRule="auto"/>
        <w:ind w:firstLineChars="200" w:firstLine="640"/>
        <w:rPr>
          <w:rFonts w:eastAsia="黑体"/>
          <w:sz w:val="32"/>
          <w:szCs w:val="32"/>
        </w:rPr>
        <w:sectPr w:rsidR="00E44B75" w:rsidRPr="005E0C79" w:rsidSect="004D7CCE">
          <w:type w:val="continuous"/>
          <w:pgSz w:w="11906" w:h="16838" w:code="9"/>
          <w:pgMar w:top="907" w:right="1134" w:bottom="1701" w:left="1418" w:header="851" w:footer="992" w:gutter="0"/>
          <w:pgNumType w:fmt="upperRoman"/>
          <w:cols w:space="425"/>
          <w:docGrid w:type="lines" w:linePitch="312"/>
        </w:sectPr>
      </w:pPr>
    </w:p>
    <w:p w:rsidR="00285543" w:rsidRPr="005E0C79" w:rsidRDefault="007E426D" w:rsidP="008E59BD">
      <w:pPr>
        <w:spacing w:beforeLines="100" w:before="312" w:afterLines="100" w:after="312" w:line="360" w:lineRule="auto"/>
        <w:jc w:val="center"/>
        <w:rPr>
          <w:rFonts w:eastAsia="黑体"/>
          <w:sz w:val="32"/>
          <w:szCs w:val="32"/>
        </w:rPr>
      </w:pPr>
      <w:r>
        <w:rPr>
          <w:rFonts w:eastAsia="黑体" w:hint="eastAsia"/>
          <w:sz w:val="32"/>
          <w:szCs w:val="32"/>
        </w:rPr>
        <w:lastRenderedPageBreak/>
        <w:t>波导噪声发生器</w:t>
      </w:r>
      <w:r w:rsidR="00EC7DDF" w:rsidRPr="00EC7DDF">
        <w:rPr>
          <w:rFonts w:eastAsia="黑体" w:hint="eastAsia"/>
          <w:sz w:val="32"/>
          <w:szCs w:val="32"/>
        </w:rPr>
        <w:t>校准规范</w:t>
      </w:r>
    </w:p>
    <w:p w:rsidR="00285543" w:rsidRPr="005E0C79" w:rsidRDefault="00285543" w:rsidP="00DC767C">
      <w:pPr>
        <w:pStyle w:val="1"/>
        <w:jc w:val="left"/>
      </w:pPr>
      <w:bookmarkStart w:id="14" w:name="_Toc467926064"/>
      <w:bookmarkStart w:id="15" w:name="_Toc111453119"/>
      <w:r w:rsidRPr="005E0C79">
        <w:t>范围</w:t>
      </w:r>
      <w:bookmarkEnd w:id="14"/>
      <w:bookmarkEnd w:id="15"/>
    </w:p>
    <w:p w:rsidR="001E7512" w:rsidRPr="005E0C79" w:rsidRDefault="00E02D97" w:rsidP="00E55D8D">
      <w:pPr>
        <w:pStyle w:val="aff3"/>
        <w:ind w:firstLine="480"/>
        <w:rPr>
          <w:lang w:eastAsia="zh-CN"/>
        </w:rPr>
      </w:pPr>
      <w:r w:rsidRPr="005E0C79">
        <w:rPr>
          <w:szCs w:val="24"/>
        </w:rPr>
        <w:t>本规</w:t>
      </w:r>
      <w:r w:rsidR="00EF0A7B">
        <w:rPr>
          <w:rFonts w:hint="eastAsia"/>
          <w:szCs w:val="24"/>
        </w:rPr>
        <w:t>范</w:t>
      </w:r>
      <w:r w:rsidR="000B5C7D">
        <w:rPr>
          <w:rFonts w:hint="eastAsia"/>
          <w:szCs w:val="24"/>
          <w:lang w:eastAsia="zh-CN"/>
        </w:rPr>
        <w:t>规定了波导噪声发生器的校准项目、校准条件、校准方法、校准结果表达、复校时间间隔等，适用于频率范围</w:t>
      </w:r>
      <w:r w:rsidR="006C204B">
        <w:rPr>
          <w:rFonts w:hint="eastAsia"/>
          <w:szCs w:val="24"/>
          <w:lang w:eastAsia="zh-CN"/>
        </w:rPr>
        <w:t>为</w:t>
      </w:r>
      <w:r w:rsidR="006C204B">
        <w:rPr>
          <w:rFonts w:hint="eastAsia"/>
          <w:szCs w:val="24"/>
          <w:lang w:eastAsia="zh-CN"/>
        </w:rPr>
        <w:t>1 GHz</w:t>
      </w:r>
      <w:r w:rsidR="006C204B">
        <w:rPr>
          <w:rFonts w:ascii="宋体" w:hAnsi="宋体" w:hint="eastAsia"/>
          <w:szCs w:val="24"/>
          <w:lang w:eastAsia="zh-CN"/>
        </w:rPr>
        <w:t>～</w:t>
      </w:r>
      <w:r w:rsidR="006C204B">
        <w:rPr>
          <w:rFonts w:hint="eastAsia"/>
          <w:szCs w:val="24"/>
          <w:lang w:eastAsia="zh-CN"/>
        </w:rPr>
        <w:t>110 GHz</w:t>
      </w:r>
      <w:r w:rsidR="006C204B">
        <w:rPr>
          <w:rFonts w:hint="eastAsia"/>
          <w:szCs w:val="24"/>
          <w:lang w:eastAsia="zh-CN"/>
        </w:rPr>
        <w:t>波导噪声发生器的校准。</w:t>
      </w:r>
    </w:p>
    <w:p w:rsidR="0085781E" w:rsidRDefault="0085781E" w:rsidP="00DC767C">
      <w:pPr>
        <w:pStyle w:val="1"/>
        <w:jc w:val="left"/>
      </w:pPr>
      <w:bookmarkStart w:id="16" w:name="_Toc325969435"/>
      <w:bookmarkStart w:id="17" w:name="_Toc325969668"/>
      <w:bookmarkStart w:id="18" w:name="_Toc325969713"/>
      <w:bookmarkStart w:id="19" w:name="_Toc325969761"/>
      <w:bookmarkStart w:id="20" w:name="_Toc325969436"/>
      <w:bookmarkStart w:id="21" w:name="_Toc325969669"/>
      <w:bookmarkStart w:id="22" w:name="_Toc325969714"/>
      <w:bookmarkStart w:id="23" w:name="_Toc325969762"/>
      <w:bookmarkStart w:id="24" w:name="_Toc325969437"/>
      <w:bookmarkStart w:id="25" w:name="_Toc325969670"/>
      <w:bookmarkStart w:id="26" w:name="_Toc325969715"/>
      <w:bookmarkStart w:id="27" w:name="_Toc325969763"/>
      <w:bookmarkStart w:id="28" w:name="_Toc325969438"/>
      <w:bookmarkStart w:id="29" w:name="_Toc325969671"/>
      <w:bookmarkStart w:id="30" w:name="_Toc325969716"/>
      <w:bookmarkStart w:id="31" w:name="_Toc325969764"/>
      <w:bookmarkStart w:id="32" w:name="_Toc271203367"/>
      <w:bookmarkStart w:id="33" w:name="_Toc271203963"/>
      <w:bookmarkStart w:id="34" w:name="_Toc271204866"/>
      <w:bookmarkStart w:id="35" w:name="_Toc272767004"/>
      <w:bookmarkStart w:id="36" w:name="_Toc271203368"/>
      <w:bookmarkStart w:id="37" w:name="_Toc271203964"/>
      <w:bookmarkStart w:id="38" w:name="_Toc271204867"/>
      <w:bookmarkStart w:id="39" w:name="_Toc272767005"/>
      <w:bookmarkStart w:id="40" w:name="_Toc271203369"/>
      <w:bookmarkStart w:id="41" w:name="_Toc271203965"/>
      <w:bookmarkStart w:id="42" w:name="_Toc271204868"/>
      <w:bookmarkStart w:id="43" w:name="_Toc272767006"/>
      <w:bookmarkStart w:id="44" w:name="_Toc271203370"/>
      <w:bookmarkStart w:id="45" w:name="_Toc271203966"/>
      <w:bookmarkStart w:id="46" w:name="_Toc271204869"/>
      <w:bookmarkStart w:id="47" w:name="_Toc272767007"/>
      <w:bookmarkStart w:id="48" w:name="_Toc271203371"/>
      <w:bookmarkStart w:id="49" w:name="_Toc271203967"/>
      <w:bookmarkStart w:id="50" w:name="_Toc271204870"/>
      <w:bookmarkStart w:id="51" w:name="_Toc272767008"/>
      <w:bookmarkStart w:id="52" w:name="_Toc271203372"/>
      <w:bookmarkStart w:id="53" w:name="_Toc271203968"/>
      <w:bookmarkStart w:id="54" w:name="_Toc271204871"/>
      <w:bookmarkStart w:id="55" w:name="_Toc272767009"/>
      <w:bookmarkStart w:id="56" w:name="_Toc271203373"/>
      <w:bookmarkStart w:id="57" w:name="_Toc271203969"/>
      <w:bookmarkStart w:id="58" w:name="_Toc271204872"/>
      <w:bookmarkStart w:id="59" w:name="_Toc272767010"/>
      <w:bookmarkStart w:id="60" w:name="_Toc271203374"/>
      <w:bookmarkStart w:id="61" w:name="_Toc271203970"/>
      <w:bookmarkStart w:id="62" w:name="_Toc271204873"/>
      <w:bookmarkStart w:id="63" w:name="_Toc272767011"/>
      <w:bookmarkStart w:id="64" w:name="_Toc271203375"/>
      <w:bookmarkStart w:id="65" w:name="_Toc271203971"/>
      <w:bookmarkStart w:id="66" w:name="_Toc271204874"/>
      <w:bookmarkStart w:id="67" w:name="_Toc272767012"/>
      <w:bookmarkStart w:id="68" w:name="_Toc271203376"/>
      <w:bookmarkStart w:id="69" w:name="_Toc271203972"/>
      <w:bookmarkStart w:id="70" w:name="_Toc271204875"/>
      <w:bookmarkStart w:id="71" w:name="_Toc272767013"/>
      <w:bookmarkStart w:id="72" w:name="_Toc271203378"/>
      <w:bookmarkStart w:id="73" w:name="_Toc271203974"/>
      <w:bookmarkStart w:id="74" w:name="_Toc271204877"/>
      <w:bookmarkStart w:id="75" w:name="_Toc272767015"/>
      <w:bookmarkStart w:id="76" w:name="_Toc271203379"/>
      <w:bookmarkStart w:id="77" w:name="_Toc271203975"/>
      <w:bookmarkStart w:id="78" w:name="_Toc271204878"/>
      <w:bookmarkStart w:id="79" w:name="_Toc272767016"/>
      <w:bookmarkStart w:id="80" w:name="_Toc271203380"/>
      <w:bookmarkStart w:id="81" w:name="_Toc271203976"/>
      <w:bookmarkStart w:id="82" w:name="_Toc271204879"/>
      <w:bookmarkStart w:id="83" w:name="_Toc272767017"/>
      <w:bookmarkStart w:id="84" w:name="_Toc271203381"/>
      <w:bookmarkStart w:id="85" w:name="_Toc271203977"/>
      <w:bookmarkStart w:id="86" w:name="_Toc271204880"/>
      <w:bookmarkStart w:id="87" w:name="_Toc272767018"/>
      <w:bookmarkStart w:id="88" w:name="_Toc271203383"/>
      <w:bookmarkStart w:id="89" w:name="_Toc271203979"/>
      <w:bookmarkStart w:id="90" w:name="_Toc271204882"/>
      <w:bookmarkStart w:id="91" w:name="_Toc272767020"/>
      <w:bookmarkStart w:id="92" w:name="_Toc271203384"/>
      <w:bookmarkStart w:id="93" w:name="_Toc271203980"/>
      <w:bookmarkStart w:id="94" w:name="_Toc271204883"/>
      <w:bookmarkStart w:id="95" w:name="_Toc272767021"/>
      <w:bookmarkStart w:id="96" w:name="_Toc271203385"/>
      <w:bookmarkStart w:id="97" w:name="_Toc271203981"/>
      <w:bookmarkStart w:id="98" w:name="_Toc271204884"/>
      <w:bookmarkStart w:id="99" w:name="_Toc272767022"/>
      <w:bookmarkStart w:id="100" w:name="_Toc271203386"/>
      <w:bookmarkStart w:id="101" w:name="_Toc271203982"/>
      <w:bookmarkStart w:id="102" w:name="_Toc271204885"/>
      <w:bookmarkStart w:id="103" w:name="_Toc272767023"/>
      <w:bookmarkStart w:id="104" w:name="_Toc271203387"/>
      <w:bookmarkStart w:id="105" w:name="_Toc271203983"/>
      <w:bookmarkStart w:id="106" w:name="_Toc271204886"/>
      <w:bookmarkStart w:id="107" w:name="_Toc272767024"/>
      <w:bookmarkStart w:id="108" w:name="_Toc271203388"/>
      <w:bookmarkStart w:id="109" w:name="_Toc271203984"/>
      <w:bookmarkStart w:id="110" w:name="_Toc271204887"/>
      <w:bookmarkStart w:id="111" w:name="_Toc272767025"/>
      <w:bookmarkStart w:id="112" w:name="_Toc270058842"/>
      <w:bookmarkStart w:id="113" w:name="_Toc270921516"/>
      <w:bookmarkStart w:id="114" w:name="_Toc270921925"/>
      <w:bookmarkStart w:id="115" w:name="_Toc270058843"/>
      <w:bookmarkStart w:id="116" w:name="_Toc270921517"/>
      <w:bookmarkStart w:id="117" w:name="_Toc270921926"/>
      <w:bookmarkStart w:id="118" w:name="_Toc270058844"/>
      <w:bookmarkStart w:id="119" w:name="_Toc270921518"/>
      <w:bookmarkStart w:id="120" w:name="_Toc270921927"/>
      <w:bookmarkStart w:id="121" w:name="_Toc270058845"/>
      <w:bookmarkStart w:id="122" w:name="_Toc270921519"/>
      <w:bookmarkStart w:id="123" w:name="_Toc270921928"/>
      <w:bookmarkStart w:id="124" w:name="_Toc271203389"/>
      <w:bookmarkStart w:id="125" w:name="_Toc271203985"/>
      <w:bookmarkStart w:id="126" w:name="_Toc271204888"/>
      <w:bookmarkStart w:id="127" w:name="_Toc272767026"/>
      <w:bookmarkStart w:id="128" w:name="_Toc271203390"/>
      <w:bookmarkStart w:id="129" w:name="_Toc271203986"/>
      <w:bookmarkStart w:id="130" w:name="_Toc271204889"/>
      <w:bookmarkStart w:id="131" w:name="_Toc272767027"/>
      <w:bookmarkStart w:id="132" w:name="_Toc270058847"/>
      <w:bookmarkStart w:id="133" w:name="_Toc270921521"/>
      <w:bookmarkStart w:id="134" w:name="_Toc270921930"/>
      <w:bookmarkStart w:id="135" w:name="_Toc271008321"/>
      <w:bookmarkStart w:id="136" w:name="_Toc271008445"/>
      <w:bookmarkStart w:id="137" w:name="_Toc271044656"/>
      <w:bookmarkStart w:id="138" w:name="_Toc270058848"/>
      <w:bookmarkStart w:id="139" w:name="_Toc270921522"/>
      <w:bookmarkStart w:id="140" w:name="_Toc270921931"/>
      <w:bookmarkStart w:id="141" w:name="_Toc271008322"/>
      <w:bookmarkStart w:id="142" w:name="_Toc271008446"/>
      <w:bookmarkStart w:id="143" w:name="_Toc271044657"/>
      <w:bookmarkStart w:id="144" w:name="_Toc271203391"/>
      <w:bookmarkStart w:id="145" w:name="_Toc271203987"/>
      <w:bookmarkStart w:id="146" w:name="_Toc271204890"/>
      <w:bookmarkStart w:id="147" w:name="_Toc272767028"/>
      <w:bookmarkStart w:id="148" w:name="_Toc271203392"/>
      <w:bookmarkStart w:id="149" w:name="_Toc271203988"/>
      <w:bookmarkStart w:id="150" w:name="_Toc271204891"/>
      <w:bookmarkStart w:id="151" w:name="_Toc272767029"/>
      <w:bookmarkStart w:id="152" w:name="_Toc270058850"/>
      <w:bookmarkStart w:id="153" w:name="_Toc270921524"/>
      <w:bookmarkStart w:id="154" w:name="_Toc270921933"/>
      <w:bookmarkStart w:id="155" w:name="_Toc271008324"/>
      <w:bookmarkStart w:id="156" w:name="_Toc271008448"/>
      <w:bookmarkStart w:id="157" w:name="_Toc271044659"/>
      <w:bookmarkStart w:id="158" w:name="_Toc270058851"/>
      <w:bookmarkStart w:id="159" w:name="_Toc270921525"/>
      <w:bookmarkStart w:id="160" w:name="_Toc270921934"/>
      <w:bookmarkStart w:id="161" w:name="_Toc271008325"/>
      <w:bookmarkStart w:id="162" w:name="_Toc271008449"/>
      <w:bookmarkStart w:id="163" w:name="_Toc271044660"/>
      <w:bookmarkStart w:id="164" w:name="_Toc271203393"/>
      <w:bookmarkStart w:id="165" w:name="_Toc271203989"/>
      <w:bookmarkStart w:id="166" w:name="_Toc271204892"/>
      <w:bookmarkStart w:id="167" w:name="_Toc272767030"/>
      <w:bookmarkStart w:id="168" w:name="_Toc271203394"/>
      <w:bookmarkStart w:id="169" w:name="_Toc271203990"/>
      <w:bookmarkStart w:id="170" w:name="_Toc271204893"/>
      <w:bookmarkStart w:id="171" w:name="_Toc272767031"/>
      <w:bookmarkStart w:id="172" w:name="_Toc271203395"/>
      <w:bookmarkStart w:id="173" w:name="_Toc271203991"/>
      <w:bookmarkStart w:id="174" w:name="_Toc271204894"/>
      <w:bookmarkStart w:id="175" w:name="_Toc272767032"/>
      <w:bookmarkStart w:id="176" w:name="_Toc271203396"/>
      <w:bookmarkStart w:id="177" w:name="_Toc271203992"/>
      <w:bookmarkStart w:id="178" w:name="_Toc271204895"/>
      <w:bookmarkStart w:id="179" w:name="_Toc272767033"/>
      <w:bookmarkStart w:id="180" w:name="_Toc271203397"/>
      <w:bookmarkStart w:id="181" w:name="_Toc271203993"/>
      <w:bookmarkStart w:id="182" w:name="_Toc271204896"/>
      <w:bookmarkStart w:id="183" w:name="_Toc272767034"/>
      <w:bookmarkStart w:id="184" w:name="_Toc271203398"/>
      <w:bookmarkStart w:id="185" w:name="_Toc271203994"/>
      <w:bookmarkStart w:id="186" w:name="_Toc271204897"/>
      <w:bookmarkStart w:id="187" w:name="_Toc272767035"/>
      <w:bookmarkStart w:id="188" w:name="_Toc271203399"/>
      <w:bookmarkStart w:id="189" w:name="_Toc271203995"/>
      <w:bookmarkStart w:id="190" w:name="_Toc271204898"/>
      <w:bookmarkStart w:id="191" w:name="_Toc272767036"/>
      <w:bookmarkStart w:id="192" w:name="_Toc271203400"/>
      <w:bookmarkStart w:id="193" w:name="_Toc271203996"/>
      <w:bookmarkStart w:id="194" w:name="_Toc271204899"/>
      <w:bookmarkStart w:id="195" w:name="_Toc272767037"/>
      <w:bookmarkStart w:id="196" w:name="_Toc271203401"/>
      <w:bookmarkStart w:id="197" w:name="_Toc271203997"/>
      <w:bookmarkStart w:id="198" w:name="_Toc271204900"/>
      <w:bookmarkStart w:id="199" w:name="_Toc272767038"/>
      <w:bookmarkStart w:id="200" w:name="_Toc271203402"/>
      <w:bookmarkStart w:id="201" w:name="_Toc271203998"/>
      <w:bookmarkStart w:id="202" w:name="_Toc271204901"/>
      <w:bookmarkStart w:id="203" w:name="_Toc272767039"/>
      <w:bookmarkStart w:id="204" w:name="_Toc271203403"/>
      <w:bookmarkStart w:id="205" w:name="_Toc271203999"/>
      <w:bookmarkStart w:id="206" w:name="_Toc271204902"/>
      <w:bookmarkStart w:id="207" w:name="_Toc272767040"/>
      <w:bookmarkStart w:id="208" w:name="_Toc271203404"/>
      <w:bookmarkStart w:id="209" w:name="_Toc271204000"/>
      <w:bookmarkStart w:id="210" w:name="_Toc271204903"/>
      <w:bookmarkStart w:id="211" w:name="_Toc272767041"/>
      <w:bookmarkStart w:id="212" w:name="_Toc271203405"/>
      <w:bookmarkStart w:id="213" w:name="_Toc271204001"/>
      <w:bookmarkStart w:id="214" w:name="_Toc271204904"/>
      <w:bookmarkStart w:id="215" w:name="_Toc272767042"/>
      <w:bookmarkStart w:id="216" w:name="_Toc111453120"/>
      <w:bookmarkStart w:id="217" w:name="_Toc46792606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7F25C8">
        <w:rPr>
          <w:rFonts w:hint="eastAsia"/>
        </w:rPr>
        <w:t>引用文件</w:t>
      </w:r>
      <w:bookmarkEnd w:id="216"/>
    </w:p>
    <w:p w:rsidR="002248E6" w:rsidRDefault="00A47926" w:rsidP="00095434">
      <w:pPr>
        <w:spacing w:line="360" w:lineRule="auto"/>
        <w:ind w:firstLineChars="200" w:firstLine="480"/>
        <w:rPr>
          <w:rFonts w:ascii="宋体" w:hAnsi="宋体"/>
          <w:sz w:val="24"/>
        </w:rPr>
      </w:pPr>
      <w:bookmarkStart w:id="218" w:name="_Hlk110951982"/>
      <w:r>
        <w:rPr>
          <w:rFonts w:ascii="宋体" w:hAnsi="宋体" w:hint="eastAsia"/>
          <w:sz w:val="24"/>
        </w:rPr>
        <w:t>JJF</w:t>
      </w:r>
      <w:r w:rsidR="002248E6">
        <w:rPr>
          <w:rFonts w:ascii="宋体" w:hAnsi="宋体" w:hint="eastAsia"/>
          <w:sz w:val="24"/>
        </w:rPr>
        <w:t>1442-2014</w:t>
      </w:r>
      <w:bookmarkEnd w:id="218"/>
      <w:r w:rsidR="002248E6">
        <w:rPr>
          <w:rFonts w:ascii="宋体" w:hAnsi="宋体" w:hint="eastAsia"/>
          <w:sz w:val="24"/>
        </w:rPr>
        <w:t xml:space="preserve"> </w:t>
      </w:r>
      <w:bookmarkStart w:id="219" w:name="_Hlk110952027"/>
      <w:r w:rsidR="002248E6">
        <w:rPr>
          <w:rFonts w:ascii="宋体" w:hAnsi="宋体" w:hint="eastAsia"/>
          <w:sz w:val="24"/>
        </w:rPr>
        <w:t>宽带同轴噪声发生器校准规范</w:t>
      </w:r>
      <w:bookmarkEnd w:id="219"/>
    </w:p>
    <w:p w:rsidR="0085781E" w:rsidRPr="008F73E1" w:rsidRDefault="0085781E" w:rsidP="0085781E">
      <w:pPr>
        <w:autoSpaceDE w:val="0"/>
        <w:autoSpaceDN w:val="0"/>
        <w:ind w:firstLineChars="200" w:firstLine="420"/>
        <w:jc w:val="left"/>
        <w:rPr>
          <w:rFonts w:eastAsia="仿宋_GB2312"/>
          <w:bCs/>
        </w:rPr>
      </w:pPr>
      <w:r>
        <w:rPr>
          <w:rFonts w:eastAsia="仿宋_GB2312" w:hint="eastAsia"/>
          <w:bCs/>
        </w:rPr>
        <w:t>凡是注日期的应用文件，</w:t>
      </w:r>
      <w:proofErr w:type="gramStart"/>
      <w:r>
        <w:rPr>
          <w:rFonts w:eastAsia="仿宋_GB2312" w:hint="eastAsia"/>
          <w:bCs/>
        </w:rPr>
        <w:t>仅是注日期</w:t>
      </w:r>
      <w:proofErr w:type="gramEnd"/>
      <w:r>
        <w:rPr>
          <w:rFonts w:eastAsia="仿宋_GB2312" w:hint="eastAsia"/>
          <w:bCs/>
        </w:rPr>
        <w:t>的版本适用于本规范；凡是</w:t>
      </w:r>
      <w:r w:rsidRPr="008F73E1">
        <w:rPr>
          <w:rFonts w:eastAsia="仿宋_GB2312"/>
          <w:bCs/>
        </w:rPr>
        <w:t>不注日期的引用文件，其最新版本（包括所有的修改单）适用于本规范。</w:t>
      </w:r>
    </w:p>
    <w:p w:rsidR="00E02D97" w:rsidRPr="005E0C79" w:rsidRDefault="00276D1C" w:rsidP="00DC767C">
      <w:pPr>
        <w:pStyle w:val="1"/>
        <w:jc w:val="left"/>
      </w:pPr>
      <w:bookmarkStart w:id="220" w:name="_Toc111453121"/>
      <w:r w:rsidRPr="005E0C79">
        <w:t>概述</w:t>
      </w:r>
      <w:bookmarkEnd w:id="217"/>
      <w:bookmarkEnd w:id="220"/>
    </w:p>
    <w:p w:rsidR="00FB5B73" w:rsidRPr="006C204B" w:rsidRDefault="006C204B" w:rsidP="006C204B">
      <w:pPr>
        <w:pStyle w:val="aff3"/>
        <w:ind w:firstLine="480"/>
        <w:rPr>
          <w:szCs w:val="24"/>
          <w:lang w:eastAsia="zh-CN"/>
        </w:rPr>
      </w:pPr>
      <w:r>
        <w:rPr>
          <w:rFonts w:hint="eastAsia"/>
          <w:szCs w:val="24"/>
          <w:lang w:eastAsia="zh-CN"/>
        </w:rPr>
        <w:t>波导噪声发生器由噪声产生器件和匹配或隔离网络构成，常见的波导噪声发生器件有雪崩二极管、气体放电管等。波导噪声发生器主要用于测量放大器、混频器和接收机等器件和仪器设备的噪声系数，其超噪比需要通过校准给出。</w:t>
      </w:r>
    </w:p>
    <w:p w:rsidR="00285543" w:rsidRPr="005E0C79" w:rsidRDefault="004871D4" w:rsidP="00DC767C">
      <w:pPr>
        <w:pStyle w:val="1"/>
        <w:jc w:val="left"/>
      </w:pPr>
      <w:bookmarkStart w:id="221" w:name="_Toc292737267"/>
      <w:bookmarkStart w:id="222" w:name="_Toc293908856"/>
      <w:bookmarkStart w:id="223" w:name="_Toc292737268"/>
      <w:bookmarkStart w:id="224" w:name="_Toc293908857"/>
      <w:bookmarkStart w:id="225" w:name="_Toc292737269"/>
      <w:bookmarkStart w:id="226" w:name="_Toc293908858"/>
      <w:bookmarkStart w:id="227" w:name="_Toc111453122"/>
      <w:bookmarkEnd w:id="221"/>
      <w:bookmarkEnd w:id="222"/>
      <w:bookmarkEnd w:id="223"/>
      <w:bookmarkEnd w:id="224"/>
      <w:bookmarkEnd w:id="225"/>
      <w:bookmarkEnd w:id="226"/>
      <w:r w:rsidRPr="005E0C79">
        <w:t>计量特性</w:t>
      </w:r>
      <w:bookmarkEnd w:id="227"/>
    </w:p>
    <w:p w:rsidR="00792356" w:rsidRPr="005E0C79" w:rsidRDefault="00F352BE" w:rsidP="00DC767C">
      <w:pPr>
        <w:pStyle w:val="2"/>
      </w:pPr>
      <w:bookmarkStart w:id="228" w:name="_Toc111453123"/>
      <w:bookmarkStart w:id="229" w:name="_Toc347152212"/>
      <w:bookmarkStart w:id="230" w:name="_Toc396219918"/>
      <w:bookmarkStart w:id="231" w:name="_Toc409773824"/>
      <w:r>
        <w:rPr>
          <w:rFonts w:hint="eastAsia"/>
        </w:rPr>
        <w:t>4</w:t>
      </w:r>
      <w:r w:rsidR="00FD4B78">
        <w:rPr>
          <w:rFonts w:hint="eastAsia"/>
        </w:rPr>
        <w:t>.1</w:t>
      </w:r>
      <w:r w:rsidR="005F6CC9" w:rsidRPr="005E0C79">
        <w:t>频率</w:t>
      </w:r>
      <w:r w:rsidR="00295B1C">
        <w:rPr>
          <w:rFonts w:hint="eastAsia"/>
        </w:rPr>
        <w:t>范围</w:t>
      </w:r>
      <w:bookmarkEnd w:id="228"/>
    </w:p>
    <w:p w:rsidR="00792356" w:rsidRPr="002704C5" w:rsidRDefault="00295B1C" w:rsidP="00792356">
      <w:pPr>
        <w:spacing w:line="300" w:lineRule="auto"/>
        <w:rPr>
          <w:rFonts w:asciiTheme="minorEastAsia" w:eastAsiaTheme="minorEastAsia" w:hAnsiTheme="minorEastAsia"/>
          <w:sz w:val="24"/>
          <w:szCs w:val="24"/>
        </w:rPr>
      </w:pPr>
      <w:r>
        <w:rPr>
          <w:rFonts w:hint="eastAsia"/>
          <w:sz w:val="24"/>
          <w:szCs w:val="24"/>
        </w:rPr>
        <w:t xml:space="preserve"> </w:t>
      </w:r>
      <w:r w:rsidR="00C95DB9">
        <w:rPr>
          <w:rFonts w:hint="eastAsia"/>
          <w:sz w:val="24"/>
          <w:szCs w:val="24"/>
        </w:rPr>
        <w:t xml:space="preserve">  </w:t>
      </w:r>
      <w:r w:rsidR="007D6A6A">
        <w:rPr>
          <w:rFonts w:hint="eastAsia"/>
          <w:sz w:val="24"/>
          <w:szCs w:val="24"/>
        </w:rPr>
        <w:t>（</w:t>
      </w:r>
      <w:r w:rsidR="00F41EB0">
        <w:rPr>
          <w:rFonts w:asciiTheme="minorEastAsia" w:eastAsiaTheme="minorEastAsia" w:hAnsiTheme="minorEastAsia" w:hint="eastAsia"/>
          <w:sz w:val="24"/>
          <w:szCs w:val="24"/>
        </w:rPr>
        <w:t>1</w:t>
      </w:r>
      <w:r w:rsidR="002704C5" w:rsidRPr="002704C5">
        <w:rPr>
          <w:rFonts w:ascii="宋体" w:hAnsi="宋体"/>
          <w:sz w:val="24"/>
          <w:szCs w:val="24"/>
        </w:rPr>
        <w:t>～</w:t>
      </w:r>
      <w:r w:rsidR="00F41EB0">
        <w:rPr>
          <w:rFonts w:asciiTheme="minorEastAsia" w:eastAsiaTheme="minorEastAsia" w:hAnsiTheme="minorEastAsia" w:hint="eastAsia"/>
          <w:sz w:val="24"/>
          <w:szCs w:val="24"/>
        </w:rPr>
        <w:t>110</w:t>
      </w:r>
      <w:r w:rsidR="007D6A6A">
        <w:rPr>
          <w:rFonts w:asciiTheme="minorEastAsia" w:eastAsiaTheme="minorEastAsia" w:hAnsiTheme="minorEastAsia" w:hint="eastAsia"/>
          <w:sz w:val="24"/>
          <w:szCs w:val="24"/>
        </w:rPr>
        <w:t>）</w:t>
      </w:r>
      <w:r w:rsidR="00796EF3" w:rsidRPr="002704C5">
        <w:rPr>
          <w:rFonts w:asciiTheme="minorEastAsia" w:eastAsiaTheme="minorEastAsia" w:hAnsiTheme="minorEastAsia"/>
          <w:sz w:val="24"/>
          <w:szCs w:val="24"/>
        </w:rPr>
        <w:t>G</w:t>
      </w:r>
      <w:r w:rsidR="00792356" w:rsidRPr="002704C5">
        <w:rPr>
          <w:rFonts w:asciiTheme="minorEastAsia" w:eastAsiaTheme="minorEastAsia" w:hAnsiTheme="minorEastAsia"/>
          <w:sz w:val="24"/>
          <w:szCs w:val="24"/>
        </w:rPr>
        <w:t>Hz</w:t>
      </w:r>
    </w:p>
    <w:p w:rsidR="00792356" w:rsidRPr="005E0C79" w:rsidRDefault="00A55486" w:rsidP="00DC767C">
      <w:pPr>
        <w:pStyle w:val="2"/>
      </w:pPr>
      <w:bookmarkStart w:id="232" w:name="_Toc111453124"/>
      <w:r>
        <w:rPr>
          <w:rFonts w:hint="eastAsia"/>
        </w:rPr>
        <w:t>4.</w:t>
      </w:r>
      <w:r>
        <w:rPr>
          <w:rFonts w:hint="eastAsia"/>
          <w:lang w:eastAsia="zh-CN"/>
        </w:rPr>
        <w:t>2</w:t>
      </w:r>
      <w:r w:rsidR="00F41EB0">
        <w:rPr>
          <w:rFonts w:hint="eastAsia"/>
          <w:lang w:eastAsia="zh-CN"/>
        </w:rPr>
        <w:t>超噪比</w:t>
      </w:r>
      <w:bookmarkEnd w:id="232"/>
    </w:p>
    <w:p w:rsidR="004F3591" w:rsidRPr="002704C5" w:rsidRDefault="00E274E8" w:rsidP="004F3591">
      <w:pPr>
        <w:spacing w:line="300" w:lineRule="auto"/>
        <w:ind w:firstLineChars="100" w:firstLine="240"/>
        <w:rPr>
          <w:rFonts w:asciiTheme="minorEastAsia" w:eastAsiaTheme="minorEastAsia" w:hAnsiTheme="minorEastAsia"/>
          <w:sz w:val="24"/>
          <w:szCs w:val="24"/>
        </w:rPr>
      </w:pPr>
      <w:r>
        <w:rPr>
          <w:rFonts w:hint="eastAsia"/>
          <w:sz w:val="24"/>
          <w:szCs w:val="24"/>
        </w:rPr>
        <w:t xml:space="preserve"> </w:t>
      </w:r>
      <w:r w:rsidR="007D6A6A">
        <w:rPr>
          <w:rFonts w:hint="eastAsia"/>
          <w:sz w:val="24"/>
          <w:szCs w:val="24"/>
        </w:rPr>
        <w:t>（</w:t>
      </w:r>
      <w:r w:rsidR="00DF23D0">
        <w:rPr>
          <w:rFonts w:asciiTheme="minorEastAsia" w:eastAsiaTheme="minorEastAsia" w:hAnsiTheme="minorEastAsia" w:hint="eastAsia"/>
          <w:sz w:val="24"/>
          <w:szCs w:val="24"/>
        </w:rPr>
        <w:t>1</w:t>
      </w:r>
      <w:r w:rsidR="00F41EB0" w:rsidRPr="002704C5">
        <w:rPr>
          <w:rFonts w:ascii="宋体" w:hAnsi="宋体"/>
          <w:sz w:val="24"/>
          <w:szCs w:val="24"/>
        </w:rPr>
        <w:t>～</w:t>
      </w:r>
      <w:r w:rsidR="00F41EB0">
        <w:rPr>
          <w:rFonts w:ascii="宋体" w:hAnsi="宋体" w:hint="eastAsia"/>
          <w:sz w:val="24"/>
          <w:szCs w:val="24"/>
        </w:rPr>
        <w:t>3</w:t>
      </w:r>
      <w:r w:rsidR="00DF23D0">
        <w:rPr>
          <w:rFonts w:ascii="宋体" w:hAnsi="宋体" w:hint="eastAsia"/>
          <w:sz w:val="24"/>
          <w:szCs w:val="24"/>
        </w:rPr>
        <w:t>0</w:t>
      </w:r>
      <w:r w:rsidR="007D6A6A">
        <w:rPr>
          <w:rFonts w:ascii="宋体" w:hAnsi="宋体" w:hint="eastAsia"/>
          <w:sz w:val="24"/>
          <w:szCs w:val="24"/>
        </w:rPr>
        <w:t>）</w:t>
      </w:r>
      <w:r w:rsidR="00F41EB0">
        <w:rPr>
          <w:rFonts w:ascii="宋体" w:hAnsi="宋体" w:hint="eastAsia"/>
          <w:sz w:val="24"/>
          <w:szCs w:val="24"/>
        </w:rPr>
        <w:t>dB</w:t>
      </w:r>
    </w:p>
    <w:p w:rsidR="00A55486" w:rsidRPr="005E0C79" w:rsidRDefault="004F3591" w:rsidP="00F41EB0">
      <w:pPr>
        <w:pStyle w:val="2"/>
      </w:pPr>
      <w:bookmarkStart w:id="233" w:name="_Toc111453125"/>
      <w:r>
        <w:rPr>
          <w:rFonts w:hint="eastAsia"/>
        </w:rPr>
        <w:t>4</w:t>
      </w:r>
      <w:r w:rsidR="00A55486">
        <w:rPr>
          <w:rFonts w:hint="eastAsia"/>
        </w:rPr>
        <w:t>.</w:t>
      </w:r>
      <w:r w:rsidR="00A55486">
        <w:rPr>
          <w:rFonts w:hint="eastAsia"/>
          <w:lang w:eastAsia="zh-CN"/>
        </w:rPr>
        <w:t>3</w:t>
      </w:r>
      <w:r w:rsidR="00F41EB0">
        <w:rPr>
          <w:rFonts w:hint="eastAsia"/>
          <w:lang w:eastAsia="zh-CN"/>
        </w:rPr>
        <w:t>电压驻波比</w:t>
      </w:r>
      <w:bookmarkEnd w:id="233"/>
    </w:p>
    <w:p w:rsidR="00FC1842" w:rsidRPr="0056662C" w:rsidRDefault="00A55486" w:rsidP="00F41EB0">
      <w:pPr>
        <w:spacing w:line="300" w:lineRule="auto"/>
        <w:rPr>
          <w:sz w:val="24"/>
          <w:szCs w:val="24"/>
        </w:rPr>
      </w:pPr>
      <w:r>
        <w:rPr>
          <w:rFonts w:hint="eastAsia"/>
          <w:sz w:val="24"/>
          <w:szCs w:val="24"/>
        </w:rPr>
        <w:t xml:space="preserve">   </w:t>
      </w:r>
      <w:r w:rsidR="00F41EB0">
        <w:rPr>
          <w:rFonts w:asciiTheme="minorEastAsia" w:eastAsiaTheme="minorEastAsia" w:hAnsiTheme="minorEastAsia" w:hint="eastAsia"/>
          <w:sz w:val="24"/>
          <w:szCs w:val="24"/>
        </w:rPr>
        <w:t>≤1.</w:t>
      </w:r>
      <w:r w:rsidR="00724475">
        <w:rPr>
          <w:rFonts w:asciiTheme="minorEastAsia" w:eastAsiaTheme="minorEastAsia" w:hAnsiTheme="minorEastAsia" w:hint="eastAsia"/>
          <w:sz w:val="24"/>
          <w:szCs w:val="24"/>
        </w:rPr>
        <w:t>5</w:t>
      </w:r>
    </w:p>
    <w:p w:rsidR="00285543" w:rsidRPr="0056662C" w:rsidRDefault="003226B0" w:rsidP="00DC767C">
      <w:pPr>
        <w:pStyle w:val="1"/>
        <w:jc w:val="left"/>
      </w:pPr>
      <w:bookmarkStart w:id="234" w:name="_Toc292737271"/>
      <w:bookmarkStart w:id="235" w:name="_Toc293908860"/>
      <w:bookmarkStart w:id="236" w:name="_Toc292737272"/>
      <w:bookmarkStart w:id="237" w:name="_Toc293908861"/>
      <w:bookmarkStart w:id="238" w:name="_Toc292737273"/>
      <w:bookmarkStart w:id="239" w:name="_Toc293908862"/>
      <w:bookmarkStart w:id="240" w:name="_Toc269307902"/>
      <w:bookmarkStart w:id="241" w:name="_Toc270058858"/>
      <w:bookmarkStart w:id="242" w:name="_Toc270921532"/>
      <w:bookmarkStart w:id="243" w:name="_Toc270921941"/>
      <w:bookmarkStart w:id="244" w:name="_Toc269307903"/>
      <w:bookmarkStart w:id="245" w:name="_Toc270058859"/>
      <w:bookmarkStart w:id="246" w:name="_Toc270921533"/>
      <w:bookmarkStart w:id="247" w:name="_Toc270921942"/>
      <w:bookmarkStart w:id="248" w:name="_Toc269307904"/>
      <w:bookmarkStart w:id="249" w:name="_Toc270058860"/>
      <w:bookmarkStart w:id="250" w:name="_Toc270921534"/>
      <w:bookmarkStart w:id="251" w:name="_Toc270921943"/>
      <w:bookmarkStart w:id="252" w:name="_Toc269307905"/>
      <w:bookmarkStart w:id="253" w:name="_Toc270058861"/>
      <w:bookmarkStart w:id="254" w:name="_Toc270921535"/>
      <w:bookmarkStart w:id="255" w:name="_Toc270921944"/>
      <w:bookmarkStart w:id="256" w:name="_Toc269307906"/>
      <w:bookmarkStart w:id="257" w:name="_Toc270058862"/>
      <w:bookmarkStart w:id="258" w:name="_Toc270921536"/>
      <w:bookmarkStart w:id="259" w:name="_Toc270921945"/>
      <w:bookmarkStart w:id="260" w:name="_Toc269307907"/>
      <w:bookmarkStart w:id="261" w:name="_Toc270058863"/>
      <w:bookmarkStart w:id="262" w:name="_Toc270921537"/>
      <w:bookmarkStart w:id="263" w:name="_Toc270921946"/>
      <w:bookmarkStart w:id="264" w:name="_Toc111453126"/>
      <w:bookmarkEnd w:id="229"/>
      <w:bookmarkEnd w:id="230"/>
      <w:bookmarkEnd w:id="23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56662C">
        <w:t>校准</w:t>
      </w:r>
      <w:r w:rsidR="004871D4" w:rsidRPr="0056662C">
        <w:t>条件</w:t>
      </w:r>
      <w:bookmarkEnd w:id="264"/>
    </w:p>
    <w:p w:rsidR="004871D4" w:rsidRPr="0056662C" w:rsidRDefault="00FC1842" w:rsidP="00DC767C">
      <w:pPr>
        <w:pStyle w:val="2"/>
      </w:pPr>
      <w:bookmarkStart w:id="265" w:name="_Toc409773836"/>
      <w:bookmarkStart w:id="266" w:name="_Toc111453127"/>
      <w:r w:rsidRPr="0056662C">
        <w:t>5.1</w:t>
      </w:r>
      <w:r w:rsidR="004871D4" w:rsidRPr="0056662C">
        <w:t>环境条件</w:t>
      </w:r>
      <w:bookmarkEnd w:id="265"/>
      <w:bookmarkEnd w:id="266"/>
    </w:p>
    <w:p w:rsidR="004871D4" w:rsidRPr="002704C5" w:rsidRDefault="00517160" w:rsidP="00AF036D">
      <w:pPr>
        <w:pStyle w:val="6"/>
        <w:tabs>
          <w:tab w:val="clear" w:pos="1816"/>
          <w:tab w:val="num" w:pos="993"/>
        </w:tabs>
        <w:ind w:left="567"/>
        <w:rPr>
          <w:rFonts w:asciiTheme="minorEastAsia" w:eastAsiaTheme="minorEastAsia" w:hAnsiTheme="minorEastAsia"/>
        </w:rPr>
      </w:pPr>
      <w:r w:rsidRPr="0056662C">
        <w:t>环境</w:t>
      </w:r>
      <w:r w:rsidR="00FC178E" w:rsidRPr="0056662C">
        <w:t>温度：</w:t>
      </w:r>
      <w:smartTag w:uri="urn:schemas-microsoft-com:office:smarttags" w:element="chmetcnv">
        <w:smartTagPr>
          <w:attr w:name="TCSC" w:val="0"/>
          <w:attr w:name="NumberType" w:val="1"/>
          <w:attr w:name="Negative" w:val="False"/>
          <w:attr w:name="HasSpace" w:val="True"/>
          <w:attr w:name="SourceValue" w:val="23"/>
          <w:attr w:name="UnitName" w:val="C"/>
        </w:smartTagPr>
        <w:r w:rsidR="00FC178E" w:rsidRPr="002704C5">
          <w:rPr>
            <w:rFonts w:asciiTheme="minorEastAsia" w:eastAsiaTheme="minorEastAsia" w:hAnsiTheme="minorEastAsia"/>
          </w:rPr>
          <w:t>23</w:t>
        </w:r>
        <w:r w:rsidR="004D72C0" w:rsidRPr="002704C5">
          <w:rPr>
            <w:rFonts w:asciiTheme="minorEastAsia" w:eastAsiaTheme="minorEastAsia" w:hAnsiTheme="minorEastAsia"/>
          </w:rPr>
          <w:sym w:font="Symbol" w:char="F0B0"/>
        </w:r>
        <w:r w:rsidR="004D72C0" w:rsidRPr="002704C5">
          <w:rPr>
            <w:rFonts w:asciiTheme="minorEastAsia" w:eastAsiaTheme="minorEastAsia" w:hAnsiTheme="minorEastAsia"/>
          </w:rPr>
          <w:t>C</w:t>
        </w:r>
      </w:smartTag>
      <w:r w:rsidR="00FC178E" w:rsidRPr="002704C5">
        <w:rPr>
          <w:rFonts w:asciiTheme="minorEastAsia" w:eastAsiaTheme="minorEastAsia" w:hAnsiTheme="minorEastAsia"/>
        </w:rPr>
        <w:sym w:font="Symbol" w:char="F0B1"/>
      </w:r>
      <w:smartTag w:uri="urn:schemas-microsoft-com:office:smarttags" w:element="chmetcnv">
        <w:smartTagPr>
          <w:attr w:name="TCSC" w:val="0"/>
          <w:attr w:name="NumberType" w:val="1"/>
          <w:attr w:name="Negative" w:val="False"/>
          <w:attr w:name="HasSpace" w:val="True"/>
          <w:attr w:name="SourceValue" w:val="5"/>
          <w:attr w:name="UnitName" w:val="C"/>
        </w:smartTagPr>
        <w:r w:rsidR="00FC178E" w:rsidRPr="002704C5">
          <w:rPr>
            <w:rFonts w:asciiTheme="minorEastAsia" w:eastAsiaTheme="minorEastAsia" w:hAnsiTheme="minorEastAsia"/>
          </w:rPr>
          <w:t>5</w:t>
        </w:r>
        <w:r w:rsidR="00FC178E" w:rsidRPr="002704C5">
          <w:rPr>
            <w:rFonts w:asciiTheme="minorEastAsia" w:eastAsiaTheme="minorEastAsia" w:hAnsiTheme="minorEastAsia"/>
          </w:rPr>
          <w:sym w:font="Symbol" w:char="F0B0"/>
        </w:r>
        <w:r w:rsidR="00FC178E" w:rsidRPr="002704C5">
          <w:rPr>
            <w:rFonts w:asciiTheme="minorEastAsia" w:eastAsiaTheme="minorEastAsia" w:hAnsiTheme="minorEastAsia"/>
          </w:rPr>
          <w:t>C</w:t>
        </w:r>
      </w:smartTag>
      <w:r w:rsidR="009B3960" w:rsidRPr="002704C5">
        <w:rPr>
          <w:rFonts w:asciiTheme="minorEastAsia" w:eastAsiaTheme="minorEastAsia" w:hAnsiTheme="minorEastAsia"/>
        </w:rPr>
        <w:t>；</w:t>
      </w:r>
    </w:p>
    <w:p w:rsidR="004871D4" w:rsidRPr="002704C5" w:rsidRDefault="00FC178E" w:rsidP="00AF036D">
      <w:pPr>
        <w:pStyle w:val="6"/>
        <w:tabs>
          <w:tab w:val="clear" w:pos="1816"/>
          <w:tab w:val="num" w:pos="993"/>
        </w:tabs>
        <w:ind w:left="567"/>
        <w:rPr>
          <w:rFonts w:asciiTheme="minorEastAsia" w:eastAsiaTheme="minorEastAsia" w:hAnsiTheme="minorEastAsia"/>
        </w:rPr>
      </w:pPr>
      <w:r w:rsidRPr="002704C5">
        <w:rPr>
          <w:rFonts w:asciiTheme="minorEastAsia" w:eastAsiaTheme="minorEastAsia" w:hAnsiTheme="minorEastAsia"/>
        </w:rPr>
        <w:t>相对湿度：</w:t>
      </w:r>
      <w:r w:rsidR="007D6A6A">
        <w:rPr>
          <w:rFonts w:asciiTheme="minorEastAsia" w:eastAsiaTheme="minorEastAsia" w:hAnsiTheme="minorEastAsia" w:hint="eastAsia"/>
          <w:lang w:eastAsia="zh-CN"/>
        </w:rPr>
        <w:t>20%</w:t>
      </w:r>
      <w:r w:rsidR="007D6A6A">
        <w:rPr>
          <w:rFonts w:asciiTheme="minorEastAsia" w:eastAsiaTheme="minorEastAsia" w:hAnsiTheme="minorEastAsia" w:hint="eastAsia"/>
        </w:rPr>
        <w:t>～</w:t>
      </w:r>
      <w:r w:rsidRPr="002704C5">
        <w:rPr>
          <w:rFonts w:asciiTheme="minorEastAsia" w:eastAsiaTheme="minorEastAsia" w:hAnsiTheme="minorEastAsia"/>
        </w:rPr>
        <w:t>80%</w:t>
      </w:r>
      <w:r w:rsidR="009B3960" w:rsidRPr="002704C5">
        <w:rPr>
          <w:rFonts w:asciiTheme="minorEastAsia" w:eastAsiaTheme="minorEastAsia" w:hAnsiTheme="minorEastAsia"/>
        </w:rPr>
        <w:t>；</w:t>
      </w:r>
    </w:p>
    <w:p w:rsidR="004871D4" w:rsidRPr="002704C5" w:rsidRDefault="00FC178E" w:rsidP="00AF036D">
      <w:pPr>
        <w:pStyle w:val="6"/>
        <w:tabs>
          <w:tab w:val="clear" w:pos="1816"/>
          <w:tab w:val="num" w:pos="993"/>
        </w:tabs>
        <w:ind w:left="567"/>
        <w:rPr>
          <w:rFonts w:asciiTheme="minorEastAsia" w:eastAsiaTheme="minorEastAsia" w:hAnsiTheme="minorEastAsia"/>
        </w:rPr>
      </w:pPr>
      <w:r w:rsidRPr="002704C5">
        <w:rPr>
          <w:rFonts w:asciiTheme="minorEastAsia" w:eastAsiaTheme="minorEastAsia" w:hAnsiTheme="minorEastAsia"/>
        </w:rPr>
        <w:t>供电电源</w:t>
      </w:r>
      <w:r w:rsidR="007D6A6A">
        <w:rPr>
          <w:rFonts w:asciiTheme="minorEastAsia" w:eastAsiaTheme="minorEastAsia" w:hAnsiTheme="minorEastAsia" w:hint="eastAsia"/>
          <w:lang w:eastAsia="zh-CN"/>
        </w:rPr>
        <w:t>：</w:t>
      </w:r>
      <w:r w:rsidRPr="002704C5">
        <w:rPr>
          <w:rFonts w:asciiTheme="minorEastAsia" w:eastAsiaTheme="minorEastAsia" w:hAnsiTheme="minorEastAsia"/>
        </w:rPr>
        <w:t>220</w:t>
      </w:r>
      <w:r w:rsidR="004D72C0" w:rsidRPr="002704C5">
        <w:rPr>
          <w:rFonts w:asciiTheme="minorEastAsia" w:eastAsiaTheme="minorEastAsia" w:hAnsiTheme="minorEastAsia"/>
        </w:rPr>
        <w:t>V</w:t>
      </w:r>
      <w:r w:rsidR="007D6A6A">
        <w:rPr>
          <w:rFonts w:asciiTheme="minorEastAsia" w:eastAsiaTheme="minorEastAsia" w:hAnsiTheme="minorEastAsia" w:hint="eastAsia"/>
          <w:lang w:eastAsia="zh-CN"/>
        </w:rPr>
        <w:t>（1</w:t>
      </w:r>
      <w:r w:rsidR="007D6A6A" w:rsidRPr="002704C5">
        <w:rPr>
          <w:rFonts w:asciiTheme="minorEastAsia" w:eastAsiaTheme="minorEastAsia" w:hAnsiTheme="minorEastAsia"/>
        </w:rPr>
        <w:sym w:font="Symbol" w:char="F0B1"/>
      </w:r>
      <w:r w:rsidR="007D6A6A">
        <w:rPr>
          <w:rFonts w:asciiTheme="minorEastAsia" w:eastAsiaTheme="minorEastAsia" w:hAnsiTheme="minorEastAsia" w:hint="eastAsia"/>
          <w:lang w:eastAsia="zh-CN"/>
        </w:rPr>
        <w:t>10%）</w:t>
      </w:r>
      <w:r w:rsidRPr="002704C5">
        <w:rPr>
          <w:rFonts w:asciiTheme="minorEastAsia" w:eastAsiaTheme="minorEastAsia" w:hAnsiTheme="minorEastAsia"/>
        </w:rPr>
        <w:t>V</w:t>
      </w:r>
      <w:r w:rsidR="007D6A6A">
        <w:rPr>
          <w:rFonts w:asciiTheme="minorEastAsia" w:eastAsiaTheme="minorEastAsia" w:hAnsiTheme="minorEastAsia" w:hint="eastAsia"/>
          <w:lang w:eastAsia="zh-CN"/>
        </w:rPr>
        <w:t>，（</w:t>
      </w:r>
      <w:r w:rsidRPr="002704C5">
        <w:rPr>
          <w:rFonts w:asciiTheme="minorEastAsia" w:eastAsiaTheme="minorEastAsia" w:hAnsiTheme="minorEastAsia"/>
        </w:rPr>
        <w:t>50</w:t>
      </w:r>
      <w:r w:rsidR="004D72C0" w:rsidRPr="002704C5">
        <w:rPr>
          <w:rFonts w:asciiTheme="minorEastAsia" w:eastAsiaTheme="minorEastAsia" w:hAnsiTheme="minorEastAsia"/>
        </w:rPr>
        <w:t>Hz</w:t>
      </w:r>
      <w:r w:rsidR="001454F8" w:rsidRPr="002704C5">
        <w:rPr>
          <w:rFonts w:asciiTheme="minorEastAsia" w:eastAsiaTheme="minorEastAsia" w:hAnsiTheme="minorEastAsia"/>
        </w:rPr>
        <w:sym w:font="Symbol" w:char="F0B1"/>
      </w:r>
      <w:r w:rsidR="001454F8" w:rsidRPr="002704C5">
        <w:rPr>
          <w:rFonts w:asciiTheme="minorEastAsia" w:eastAsiaTheme="minorEastAsia" w:hAnsiTheme="minorEastAsia"/>
        </w:rPr>
        <w:t>1</w:t>
      </w:r>
      <w:r w:rsidR="007D6A6A">
        <w:rPr>
          <w:rFonts w:asciiTheme="minorEastAsia" w:eastAsiaTheme="minorEastAsia" w:hAnsiTheme="minorEastAsia" w:hint="eastAsia"/>
          <w:lang w:eastAsia="zh-CN"/>
        </w:rPr>
        <w:t>）</w:t>
      </w:r>
      <w:r w:rsidR="001454F8" w:rsidRPr="002704C5">
        <w:rPr>
          <w:rFonts w:asciiTheme="minorEastAsia" w:eastAsiaTheme="minorEastAsia" w:hAnsiTheme="minorEastAsia"/>
        </w:rPr>
        <w:t>Hz</w:t>
      </w:r>
      <w:r w:rsidR="009B3960" w:rsidRPr="002704C5">
        <w:rPr>
          <w:rFonts w:asciiTheme="minorEastAsia" w:eastAsiaTheme="minorEastAsia" w:hAnsiTheme="minorEastAsia"/>
        </w:rPr>
        <w:t>；</w:t>
      </w:r>
    </w:p>
    <w:p w:rsidR="00F8480A" w:rsidRPr="00DF23D0" w:rsidRDefault="00304669" w:rsidP="00DF23D0">
      <w:pPr>
        <w:pStyle w:val="6"/>
        <w:tabs>
          <w:tab w:val="clear" w:pos="1816"/>
          <w:tab w:val="num" w:pos="993"/>
        </w:tabs>
        <w:ind w:left="567"/>
      </w:pPr>
      <w:r w:rsidRPr="00DF23D0">
        <w:rPr>
          <w:rFonts w:asciiTheme="minorEastAsia" w:eastAsiaTheme="minorEastAsia" w:hAnsiTheme="minorEastAsia"/>
        </w:rPr>
        <w:t>其它</w:t>
      </w:r>
      <w:r w:rsidRPr="00DF23D0">
        <w:rPr>
          <w:rFonts w:asciiTheme="minorEastAsia" w:eastAsiaTheme="minorEastAsia" w:hAnsiTheme="minorEastAsia" w:hint="eastAsia"/>
          <w:lang w:eastAsia="zh-CN"/>
        </w:rPr>
        <w:t>：</w:t>
      </w:r>
      <w:r w:rsidR="00FC178E" w:rsidRPr="00DF23D0">
        <w:rPr>
          <w:rFonts w:asciiTheme="minorEastAsia" w:eastAsiaTheme="minorEastAsia" w:hAnsiTheme="minorEastAsia"/>
        </w:rPr>
        <w:t>周围无影响</w:t>
      </w:r>
      <w:r w:rsidR="00EA4BC2" w:rsidRPr="00DF23D0">
        <w:rPr>
          <w:rFonts w:asciiTheme="minorEastAsia" w:eastAsiaTheme="minorEastAsia" w:hAnsiTheme="minorEastAsia"/>
        </w:rPr>
        <w:t>校准</w:t>
      </w:r>
      <w:r w:rsidR="00F41EB0" w:rsidRPr="00DF23D0">
        <w:rPr>
          <w:rFonts w:asciiTheme="minorEastAsia" w:eastAsiaTheme="minorEastAsia" w:hAnsiTheme="minorEastAsia"/>
        </w:rPr>
        <w:t>正常工作的机械振动</w:t>
      </w:r>
      <w:r w:rsidR="00F41EB0" w:rsidRPr="00DF23D0">
        <w:rPr>
          <w:rFonts w:asciiTheme="minorEastAsia" w:eastAsiaTheme="minorEastAsia" w:hAnsiTheme="minorEastAsia" w:hint="eastAsia"/>
          <w:lang w:eastAsia="zh-CN"/>
        </w:rPr>
        <w:t>、</w:t>
      </w:r>
      <w:r w:rsidR="00FC178E" w:rsidRPr="00DF23D0">
        <w:rPr>
          <w:rFonts w:asciiTheme="minorEastAsia" w:eastAsiaTheme="minorEastAsia" w:hAnsiTheme="minorEastAsia"/>
        </w:rPr>
        <w:t>电磁干扰</w:t>
      </w:r>
      <w:r w:rsidR="00F41EB0" w:rsidRPr="00DF23D0">
        <w:rPr>
          <w:rFonts w:asciiTheme="minorEastAsia" w:eastAsiaTheme="minorEastAsia" w:hAnsiTheme="minorEastAsia" w:hint="eastAsia"/>
          <w:lang w:eastAsia="zh-CN"/>
        </w:rPr>
        <w:t>和强气流</w:t>
      </w:r>
      <w:r w:rsidR="00FC178E" w:rsidRPr="00DF23D0">
        <w:rPr>
          <w:rFonts w:asciiTheme="minorEastAsia" w:eastAsiaTheme="minorEastAsia" w:hAnsiTheme="minorEastAsia"/>
        </w:rPr>
        <w:t>。</w:t>
      </w:r>
    </w:p>
    <w:p w:rsidR="00215524" w:rsidRPr="0056662C" w:rsidRDefault="00A80C4A" w:rsidP="00DC767C">
      <w:pPr>
        <w:pStyle w:val="2"/>
      </w:pPr>
      <w:bookmarkStart w:id="267" w:name="_Toc409773837"/>
      <w:bookmarkStart w:id="268" w:name="_Toc111453128"/>
      <w:r w:rsidRPr="0056662C">
        <w:t>5.2</w:t>
      </w:r>
      <w:r w:rsidR="00A00926" w:rsidRPr="0056662C">
        <w:t>测量标准及其它</w:t>
      </w:r>
      <w:r w:rsidR="00BF433A" w:rsidRPr="0056662C">
        <w:t>设备</w:t>
      </w:r>
      <w:bookmarkEnd w:id="267"/>
      <w:bookmarkEnd w:id="268"/>
    </w:p>
    <w:p w:rsidR="00812C2A" w:rsidRPr="0056662C" w:rsidRDefault="00812C2A" w:rsidP="00812C2A">
      <w:pPr>
        <w:pStyle w:val="3"/>
        <w:numPr>
          <w:ilvl w:val="0"/>
          <w:numId w:val="0"/>
        </w:numPr>
        <w:rPr>
          <w:rFonts w:ascii="Times New Roman" w:eastAsia="宋体" w:hAnsi="Times New Roman"/>
          <w:color w:val="auto"/>
        </w:rPr>
      </w:pPr>
      <w:bookmarkStart w:id="269" w:name="_Toc340917977"/>
      <w:bookmarkStart w:id="270" w:name="_Toc341181905"/>
      <w:bookmarkStart w:id="271" w:name="_Toc341182633"/>
      <w:bookmarkStart w:id="272" w:name="_Toc341182688"/>
      <w:bookmarkStart w:id="273" w:name="_Toc341861754"/>
      <w:r>
        <w:rPr>
          <w:rFonts w:ascii="Times New Roman" w:eastAsia="宋体" w:hAnsi="Times New Roman"/>
          <w:color w:val="auto"/>
        </w:rPr>
        <w:t>5.2.</w:t>
      </w:r>
      <w:r>
        <w:rPr>
          <w:rFonts w:ascii="Times New Roman" w:eastAsia="宋体" w:hAnsi="Times New Roman" w:hint="eastAsia"/>
          <w:color w:val="auto"/>
          <w:lang w:eastAsia="zh-CN"/>
        </w:rPr>
        <w:t xml:space="preserve">1 </w:t>
      </w:r>
      <w:r w:rsidR="00786BD8">
        <w:rPr>
          <w:rFonts w:ascii="Times New Roman" w:eastAsia="宋体" w:hint="eastAsia"/>
          <w:color w:val="auto"/>
          <w:lang w:eastAsia="zh-CN"/>
        </w:rPr>
        <w:t>标准波导噪声发生器</w:t>
      </w:r>
    </w:p>
    <w:p w:rsidR="00812C2A" w:rsidRPr="000505E0" w:rsidRDefault="00724475" w:rsidP="00812C2A">
      <w:pPr>
        <w:pStyle w:val="aff8"/>
        <w:adjustRightInd/>
        <w:snapToGrid/>
        <w:spacing w:line="300" w:lineRule="auto"/>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lang w:eastAsia="zh-CN"/>
        </w:rPr>
        <w:t>频率范围：</w:t>
      </w:r>
      <w:r w:rsidR="00AA201C">
        <w:rPr>
          <w:rFonts w:hint="eastAsia"/>
          <w:sz w:val="24"/>
          <w:szCs w:val="24"/>
        </w:rPr>
        <w:t>（</w:t>
      </w:r>
      <w:r w:rsidR="00AA201C">
        <w:rPr>
          <w:rFonts w:asciiTheme="minorEastAsia" w:eastAsiaTheme="minorEastAsia" w:hAnsiTheme="minorEastAsia" w:hint="eastAsia"/>
          <w:sz w:val="24"/>
          <w:szCs w:val="24"/>
        </w:rPr>
        <w:t>1</w:t>
      </w:r>
      <w:r w:rsidR="00AA201C" w:rsidRPr="002704C5">
        <w:rPr>
          <w:rFonts w:hAnsi="宋体"/>
          <w:sz w:val="24"/>
          <w:szCs w:val="24"/>
        </w:rPr>
        <w:t>～</w:t>
      </w:r>
      <w:r w:rsidR="00AA201C">
        <w:rPr>
          <w:rFonts w:asciiTheme="minorEastAsia" w:eastAsiaTheme="minorEastAsia" w:hAnsiTheme="minorEastAsia" w:hint="eastAsia"/>
          <w:sz w:val="24"/>
          <w:szCs w:val="24"/>
        </w:rPr>
        <w:t>110）</w:t>
      </w:r>
      <w:r w:rsidR="00AA201C" w:rsidRPr="002704C5">
        <w:rPr>
          <w:rFonts w:asciiTheme="minorEastAsia" w:eastAsiaTheme="minorEastAsia" w:hAnsiTheme="minorEastAsia"/>
          <w:sz w:val="24"/>
          <w:szCs w:val="24"/>
        </w:rPr>
        <w:t>GHz</w:t>
      </w:r>
      <w:r w:rsidR="00812C2A" w:rsidRPr="000505E0">
        <w:rPr>
          <w:rFonts w:asciiTheme="minorEastAsia" w:eastAsiaTheme="minorEastAsia" w:hAnsiTheme="minorEastAsia" w:hint="eastAsia"/>
          <w:sz w:val="24"/>
          <w:szCs w:val="24"/>
          <w:lang w:eastAsia="zh-CN"/>
        </w:rPr>
        <w:t>；</w:t>
      </w:r>
    </w:p>
    <w:p w:rsidR="00812C2A" w:rsidRDefault="00724475" w:rsidP="00812C2A">
      <w:pPr>
        <w:pStyle w:val="aff8"/>
        <w:adjustRightInd/>
        <w:snapToGrid/>
        <w:spacing w:line="300" w:lineRule="auto"/>
        <w:ind w:firstLineChars="300" w:firstLine="720"/>
        <w:rPr>
          <w:rFonts w:hAnsi="宋体"/>
          <w:sz w:val="24"/>
          <w:szCs w:val="24"/>
          <w:lang w:eastAsia="zh-CN"/>
        </w:rPr>
      </w:pPr>
      <w:r>
        <w:rPr>
          <w:rFonts w:hAnsi="宋体" w:hint="eastAsia"/>
          <w:sz w:val="24"/>
          <w:szCs w:val="24"/>
          <w:lang w:eastAsia="zh-CN"/>
        </w:rPr>
        <w:t>超噪比：</w:t>
      </w:r>
      <w:r w:rsidR="00AA201C">
        <w:rPr>
          <w:rFonts w:hint="eastAsia"/>
          <w:sz w:val="24"/>
          <w:szCs w:val="24"/>
        </w:rPr>
        <w:t>（</w:t>
      </w:r>
      <w:r w:rsidR="00AA201C">
        <w:rPr>
          <w:rFonts w:asciiTheme="minorEastAsia" w:eastAsiaTheme="minorEastAsia" w:hAnsiTheme="minorEastAsia" w:hint="eastAsia"/>
          <w:sz w:val="24"/>
          <w:szCs w:val="24"/>
        </w:rPr>
        <w:t>1</w:t>
      </w:r>
      <w:r w:rsidR="00AA201C" w:rsidRPr="002704C5">
        <w:rPr>
          <w:rFonts w:hAnsi="宋体"/>
          <w:sz w:val="24"/>
          <w:szCs w:val="24"/>
        </w:rPr>
        <w:t>～</w:t>
      </w:r>
      <w:r w:rsidR="00AA201C">
        <w:rPr>
          <w:rFonts w:hAnsi="宋体" w:hint="eastAsia"/>
          <w:sz w:val="24"/>
          <w:szCs w:val="24"/>
        </w:rPr>
        <w:t>30）dB</w:t>
      </w:r>
      <w:r>
        <w:rPr>
          <w:rFonts w:hAnsi="宋体" w:hint="eastAsia"/>
          <w:sz w:val="24"/>
          <w:szCs w:val="24"/>
          <w:lang w:eastAsia="zh-CN"/>
        </w:rPr>
        <w:t>；</w:t>
      </w:r>
    </w:p>
    <w:p w:rsidR="00724475" w:rsidRPr="000505E0" w:rsidRDefault="00724475" w:rsidP="00812C2A">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hAnsi="宋体" w:hint="eastAsia"/>
          <w:sz w:val="24"/>
          <w:szCs w:val="24"/>
          <w:lang w:eastAsia="zh-CN"/>
        </w:rPr>
        <w:t>电压驻波比：</w:t>
      </w:r>
      <w:r w:rsidR="00AA201C">
        <w:rPr>
          <w:rFonts w:asciiTheme="minorEastAsia" w:eastAsiaTheme="minorEastAsia" w:hAnsiTheme="minorEastAsia" w:hint="eastAsia"/>
          <w:sz w:val="24"/>
          <w:szCs w:val="24"/>
        </w:rPr>
        <w:t>≤</w:t>
      </w:r>
      <w:r w:rsidR="004047C2">
        <w:rPr>
          <w:rFonts w:asciiTheme="minorEastAsia" w:eastAsiaTheme="minorEastAsia" w:hAnsiTheme="minorEastAsia" w:hint="eastAsia"/>
          <w:sz w:val="24"/>
          <w:szCs w:val="24"/>
          <w:lang w:eastAsia="zh-CN"/>
        </w:rPr>
        <w:t>1.8</w:t>
      </w:r>
      <w:r>
        <w:rPr>
          <w:rFonts w:hAnsi="宋体" w:hint="eastAsia"/>
          <w:sz w:val="24"/>
          <w:szCs w:val="24"/>
          <w:lang w:eastAsia="zh-CN"/>
        </w:rPr>
        <w:t>。</w:t>
      </w:r>
    </w:p>
    <w:p w:rsidR="00C73640" w:rsidRPr="00C73640" w:rsidRDefault="00812C2A" w:rsidP="006629A0">
      <w:pPr>
        <w:pStyle w:val="3"/>
        <w:numPr>
          <w:ilvl w:val="0"/>
          <w:numId w:val="0"/>
        </w:numPr>
        <w:rPr>
          <w:rFonts w:ascii="Times New Roman" w:eastAsia="宋体"/>
          <w:color w:val="auto"/>
          <w:lang w:eastAsia="zh-CN"/>
        </w:rPr>
      </w:pPr>
      <w:r>
        <w:rPr>
          <w:rFonts w:ascii="Times New Roman" w:eastAsia="宋体" w:hAnsi="Times New Roman"/>
          <w:color w:val="auto"/>
        </w:rPr>
        <w:t>5.2.</w:t>
      </w:r>
      <w:r>
        <w:rPr>
          <w:rFonts w:ascii="Times New Roman" w:eastAsia="宋体" w:hAnsi="Times New Roman" w:hint="eastAsia"/>
          <w:color w:val="auto"/>
          <w:lang w:eastAsia="zh-CN"/>
        </w:rPr>
        <w:t>2</w:t>
      </w:r>
      <w:r w:rsidR="00457987" w:rsidRPr="00C73640">
        <w:rPr>
          <w:rFonts w:ascii="Times New Roman" w:eastAsia="宋体" w:hint="eastAsia"/>
          <w:color w:val="auto"/>
          <w:lang w:eastAsia="zh-CN"/>
        </w:rPr>
        <w:t xml:space="preserve"> </w:t>
      </w:r>
      <w:r w:rsidR="00786BD8">
        <w:rPr>
          <w:rFonts w:ascii="Times New Roman" w:eastAsia="宋体" w:hint="eastAsia"/>
          <w:color w:val="auto"/>
          <w:lang w:eastAsia="zh-CN"/>
        </w:rPr>
        <w:t>噪声校准装置</w:t>
      </w:r>
    </w:p>
    <w:p w:rsidR="00324650" w:rsidRDefault="00AA201C"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频率范围：</w:t>
      </w:r>
      <w:r>
        <w:rPr>
          <w:rFonts w:hint="eastAsia"/>
          <w:sz w:val="24"/>
          <w:szCs w:val="24"/>
        </w:rPr>
        <w:t>（</w:t>
      </w:r>
      <w:r>
        <w:rPr>
          <w:rFonts w:asciiTheme="minorEastAsia" w:eastAsiaTheme="minorEastAsia" w:hAnsiTheme="minorEastAsia" w:hint="eastAsia"/>
          <w:sz w:val="24"/>
          <w:szCs w:val="24"/>
        </w:rPr>
        <w:t>1</w:t>
      </w:r>
      <w:r w:rsidRPr="002704C5">
        <w:rPr>
          <w:rFonts w:hAnsi="宋体"/>
          <w:sz w:val="24"/>
          <w:szCs w:val="24"/>
        </w:rPr>
        <w:t>～</w:t>
      </w:r>
      <w:r>
        <w:rPr>
          <w:rFonts w:asciiTheme="minorEastAsia" w:eastAsiaTheme="minorEastAsia" w:hAnsiTheme="minorEastAsia" w:hint="eastAsia"/>
          <w:sz w:val="24"/>
          <w:szCs w:val="24"/>
        </w:rPr>
        <w:t>110）</w:t>
      </w:r>
      <w:r w:rsidRPr="002704C5">
        <w:rPr>
          <w:rFonts w:asciiTheme="minorEastAsia" w:eastAsiaTheme="minorEastAsia" w:hAnsiTheme="minorEastAsia"/>
          <w:sz w:val="24"/>
          <w:szCs w:val="24"/>
        </w:rPr>
        <w:t>GHz</w:t>
      </w:r>
      <w:r w:rsidR="00324650" w:rsidRPr="000505E0">
        <w:rPr>
          <w:rFonts w:asciiTheme="minorEastAsia" w:eastAsiaTheme="minorEastAsia" w:hAnsiTheme="minorEastAsia" w:hint="eastAsia"/>
          <w:sz w:val="24"/>
          <w:szCs w:val="24"/>
          <w:lang w:eastAsia="zh-CN"/>
        </w:rPr>
        <w:t>；</w:t>
      </w:r>
    </w:p>
    <w:p w:rsidR="00AA201C" w:rsidRPr="00AA201C" w:rsidRDefault="00AA201C"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超噪比范围：（1</w:t>
      </w:r>
      <w:r w:rsidRPr="002704C5">
        <w:rPr>
          <w:rFonts w:hAnsi="宋体"/>
          <w:sz w:val="24"/>
          <w:szCs w:val="24"/>
        </w:rPr>
        <w:t>～</w:t>
      </w:r>
      <w:r>
        <w:rPr>
          <w:rFonts w:hAnsi="宋体" w:hint="eastAsia"/>
          <w:sz w:val="24"/>
          <w:szCs w:val="24"/>
        </w:rPr>
        <w:t>30</w:t>
      </w:r>
      <w:r>
        <w:rPr>
          <w:rFonts w:asciiTheme="minorEastAsia" w:eastAsiaTheme="minorEastAsia" w:hAnsiTheme="minorEastAsia" w:hint="eastAsia"/>
          <w:sz w:val="24"/>
          <w:szCs w:val="24"/>
          <w:lang w:eastAsia="zh-CN"/>
        </w:rPr>
        <w:t>）dB</w:t>
      </w:r>
      <w:r w:rsidR="00215FAF">
        <w:rPr>
          <w:rFonts w:asciiTheme="minorEastAsia" w:eastAsiaTheme="minorEastAsia" w:hAnsiTheme="minorEastAsia" w:hint="eastAsia"/>
          <w:sz w:val="24"/>
          <w:szCs w:val="24"/>
          <w:lang w:eastAsia="zh-CN"/>
        </w:rPr>
        <w:t>；</w:t>
      </w:r>
    </w:p>
    <w:p w:rsidR="00904215" w:rsidRDefault="00AA201C"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lastRenderedPageBreak/>
        <w:t>本机噪声系数：</w:t>
      </w:r>
      <w:r w:rsidR="00215FAF">
        <w:rPr>
          <w:rFonts w:asciiTheme="minorEastAsia" w:eastAsiaTheme="minorEastAsia" w:hAnsiTheme="minorEastAsia" w:hint="eastAsia"/>
          <w:sz w:val="24"/>
          <w:szCs w:val="24"/>
          <w:lang w:eastAsia="zh-CN"/>
        </w:rPr>
        <w:t>优于15 dB；</w:t>
      </w:r>
    </w:p>
    <w:p w:rsidR="00215FAF" w:rsidRDefault="00215FAF"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输入端口驻波：优于</w:t>
      </w:r>
      <w:r w:rsidR="004047C2">
        <w:rPr>
          <w:rFonts w:asciiTheme="minorEastAsia" w:eastAsiaTheme="minorEastAsia" w:hAnsiTheme="minorEastAsia" w:hint="eastAsia"/>
          <w:sz w:val="24"/>
          <w:szCs w:val="24"/>
          <w:lang w:eastAsia="zh-CN"/>
        </w:rPr>
        <w:t>1.8</w:t>
      </w:r>
      <w:r>
        <w:rPr>
          <w:rFonts w:asciiTheme="minorEastAsia" w:eastAsiaTheme="minorEastAsia" w:hAnsiTheme="minorEastAsia" w:hint="eastAsia"/>
          <w:sz w:val="24"/>
          <w:szCs w:val="24"/>
          <w:lang w:eastAsia="zh-CN"/>
        </w:rPr>
        <w:t>；</w:t>
      </w:r>
    </w:p>
    <w:p w:rsidR="00215FAF" w:rsidRDefault="00215FAF"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分辨力：不大于0.01 dB。</w:t>
      </w:r>
    </w:p>
    <w:p w:rsidR="00EA4769" w:rsidRPr="000505E0" w:rsidRDefault="00EA4769"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建议噪声校准装置输入端口根据本机噪声系数大小合理连接一定隔离度（20 dB～40 dB）隔离器以减少由噪声源阻抗变化引起噪声校准装置输入噪声系数的变化。</w:t>
      </w:r>
    </w:p>
    <w:p w:rsidR="005F4428" w:rsidRPr="0056662C" w:rsidRDefault="006629A0" w:rsidP="006629A0">
      <w:pPr>
        <w:pStyle w:val="3"/>
        <w:numPr>
          <w:ilvl w:val="0"/>
          <w:numId w:val="0"/>
        </w:numPr>
        <w:rPr>
          <w:rFonts w:ascii="Times New Roman" w:eastAsia="宋体" w:hAnsi="Times New Roman"/>
          <w:color w:val="auto"/>
        </w:rPr>
      </w:pPr>
      <w:r w:rsidRPr="0056662C">
        <w:rPr>
          <w:rFonts w:ascii="Times New Roman" w:eastAsia="宋体" w:hAnsi="Times New Roman"/>
          <w:color w:val="auto"/>
        </w:rPr>
        <w:t>5.2.</w:t>
      </w:r>
      <w:bookmarkEnd w:id="269"/>
      <w:bookmarkEnd w:id="270"/>
      <w:bookmarkEnd w:id="271"/>
      <w:bookmarkEnd w:id="272"/>
      <w:bookmarkEnd w:id="273"/>
      <w:r w:rsidR="00812C2A">
        <w:rPr>
          <w:rFonts w:ascii="Times New Roman" w:eastAsia="宋体" w:hAnsi="Times New Roman" w:hint="eastAsia"/>
          <w:color w:val="auto"/>
          <w:lang w:eastAsia="zh-CN"/>
        </w:rPr>
        <w:t xml:space="preserve">3 </w:t>
      </w:r>
      <w:r w:rsidR="00786BD8">
        <w:rPr>
          <w:rFonts w:ascii="Times New Roman" w:eastAsia="宋体" w:hint="eastAsia"/>
          <w:color w:val="auto"/>
          <w:lang w:eastAsia="zh-CN"/>
        </w:rPr>
        <w:t>矢量网络分析仪</w:t>
      </w:r>
      <w:r w:rsidR="000554A7">
        <w:rPr>
          <w:rFonts w:ascii="Times New Roman" w:eastAsia="宋体" w:hint="eastAsia"/>
          <w:color w:val="auto"/>
          <w:lang w:eastAsia="zh-CN"/>
        </w:rPr>
        <w:t>及相应的波导校准件</w:t>
      </w:r>
    </w:p>
    <w:p w:rsidR="00324650" w:rsidRPr="000505E0" w:rsidRDefault="00215FAF" w:rsidP="004715AC">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频率范围</w:t>
      </w:r>
      <w:r w:rsidR="003D3C37" w:rsidRPr="000505E0">
        <w:rPr>
          <w:rFonts w:asciiTheme="minorEastAsia" w:eastAsiaTheme="minorEastAsia" w:hAnsiTheme="minorEastAsia" w:hint="eastAsia"/>
          <w:sz w:val="24"/>
          <w:szCs w:val="24"/>
          <w:lang w:eastAsia="zh-CN"/>
        </w:rPr>
        <w:t>：</w:t>
      </w:r>
      <w:r>
        <w:rPr>
          <w:rFonts w:hint="eastAsia"/>
          <w:sz w:val="24"/>
          <w:szCs w:val="24"/>
        </w:rPr>
        <w:t>（</w:t>
      </w:r>
      <w:r>
        <w:rPr>
          <w:rFonts w:asciiTheme="minorEastAsia" w:eastAsiaTheme="minorEastAsia" w:hAnsiTheme="minorEastAsia" w:hint="eastAsia"/>
          <w:sz w:val="24"/>
          <w:szCs w:val="24"/>
        </w:rPr>
        <w:t>1</w:t>
      </w:r>
      <w:r w:rsidRPr="002704C5">
        <w:rPr>
          <w:rFonts w:hAnsi="宋体"/>
          <w:sz w:val="24"/>
          <w:szCs w:val="24"/>
        </w:rPr>
        <w:t>～</w:t>
      </w:r>
      <w:r>
        <w:rPr>
          <w:rFonts w:asciiTheme="minorEastAsia" w:eastAsiaTheme="minorEastAsia" w:hAnsiTheme="minorEastAsia" w:hint="eastAsia"/>
          <w:sz w:val="24"/>
          <w:szCs w:val="24"/>
        </w:rPr>
        <w:t>110）</w:t>
      </w:r>
      <w:r w:rsidRPr="002704C5">
        <w:rPr>
          <w:rFonts w:asciiTheme="minorEastAsia" w:eastAsiaTheme="minorEastAsia" w:hAnsiTheme="minorEastAsia"/>
          <w:sz w:val="24"/>
          <w:szCs w:val="24"/>
        </w:rPr>
        <w:t>GHz</w:t>
      </w:r>
      <w:r w:rsidRPr="000505E0">
        <w:rPr>
          <w:rFonts w:asciiTheme="minorEastAsia" w:eastAsiaTheme="minorEastAsia" w:hAnsiTheme="minorEastAsia" w:hint="eastAsia"/>
          <w:sz w:val="24"/>
          <w:szCs w:val="24"/>
          <w:lang w:eastAsia="zh-CN"/>
        </w:rPr>
        <w:t>；</w:t>
      </w:r>
    </w:p>
    <w:p w:rsidR="00052416" w:rsidRPr="00786BD8" w:rsidRDefault="00215FAF" w:rsidP="00786BD8">
      <w:pPr>
        <w:pStyle w:val="aff8"/>
        <w:adjustRightInd/>
        <w:snapToGrid/>
        <w:spacing w:line="300" w:lineRule="auto"/>
        <w:ind w:firstLineChars="300" w:firstLine="720"/>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电压驻波比测量范围：1</w:t>
      </w:r>
      <w:r w:rsidRPr="002704C5">
        <w:rPr>
          <w:rFonts w:hAnsi="宋体"/>
          <w:sz w:val="24"/>
          <w:szCs w:val="24"/>
        </w:rPr>
        <w:t>～</w:t>
      </w:r>
      <w:r>
        <w:rPr>
          <w:rFonts w:hAnsi="宋体" w:hint="eastAsia"/>
          <w:sz w:val="24"/>
          <w:szCs w:val="24"/>
          <w:lang w:eastAsia="zh-CN"/>
        </w:rPr>
        <w:t>5</w:t>
      </w:r>
    </w:p>
    <w:p w:rsidR="004E610E" w:rsidRPr="0056662C" w:rsidRDefault="004E610E" w:rsidP="00DC767C">
      <w:pPr>
        <w:pStyle w:val="1"/>
        <w:jc w:val="left"/>
      </w:pPr>
      <w:bookmarkStart w:id="274" w:name="_Toc292737277"/>
      <w:bookmarkStart w:id="275" w:name="_Toc293908866"/>
      <w:bookmarkStart w:id="276" w:name="_Toc292737278"/>
      <w:bookmarkStart w:id="277" w:name="_Toc293908867"/>
      <w:bookmarkStart w:id="278" w:name="_Toc292737279"/>
      <w:bookmarkStart w:id="279" w:name="_Toc293908868"/>
      <w:bookmarkStart w:id="280" w:name="_Toc292737280"/>
      <w:bookmarkStart w:id="281" w:name="_Toc293908869"/>
      <w:bookmarkStart w:id="282" w:name="_Toc292737281"/>
      <w:bookmarkStart w:id="283" w:name="_Toc293908870"/>
      <w:bookmarkStart w:id="284" w:name="_Toc292737282"/>
      <w:bookmarkStart w:id="285" w:name="_Toc293908871"/>
      <w:bookmarkStart w:id="286" w:name="_Toc292737283"/>
      <w:bookmarkStart w:id="287" w:name="_Toc293908872"/>
      <w:bookmarkStart w:id="288" w:name="_Toc292737284"/>
      <w:bookmarkStart w:id="289" w:name="_Toc293908873"/>
      <w:bookmarkStart w:id="290" w:name="_Toc292737285"/>
      <w:bookmarkStart w:id="291" w:name="_Toc293908874"/>
      <w:bookmarkStart w:id="292" w:name="_Toc292737286"/>
      <w:bookmarkStart w:id="293" w:name="_Toc293908875"/>
      <w:bookmarkStart w:id="294" w:name="_Toc292737287"/>
      <w:bookmarkStart w:id="295" w:name="_Toc293908876"/>
      <w:bookmarkStart w:id="296" w:name="_Toc292737288"/>
      <w:bookmarkStart w:id="297" w:name="_Toc293908877"/>
      <w:bookmarkStart w:id="298" w:name="_Toc292737289"/>
      <w:bookmarkStart w:id="299" w:name="_Toc293908878"/>
      <w:bookmarkStart w:id="300" w:name="_Toc292737290"/>
      <w:bookmarkStart w:id="301" w:name="_Toc293908879"/>
      <w:bookmarkStart w:id="302" w:name="_Toc292737291"/>
      <w:bookmarkStart w:id="303" w:name="_Toc293908880"/>
      <w:bookmarkStart w:id="304" w:name="_Toc292737292"/>
      <w:bookmarkStart w:id="305" w:name="_Toc293908881"/>
      <w:bookmarkStart w:id="306" w:name="_Toc292737293"/>
      <w:bookmarkStart w:id="307" w:name="_Toc293908882"/>
      <w:bookmarkStart w:id="308" w:name="_Toc292737294"/>
      <w:bookmarkStart w:id="309" w:name="_Toc293908883"/>
      <w:bookmarkStart w:id="310" w:name="_Toc292737295"/>
      <w:bookmarkStart w:id="311" w:name="_Toc293908884"/>
      <w:bookmarkStart w:id="312" w:name="_Toc292737296"/>
      <w:bookmarkStart w:id="313" w:name="_Toc293908885"/>
      <w:bookmarkStart w:id="314" w:name="_Toc292737297"/>
      <w:bookmarkStart w:id="315" w:name="_Toc293908886"/>
      <w:bookmarkStart w:id="316" w:name="_Toc292737298"/>
      <w:bookmarkStart w:id="317" w:name="_Toc293908887"/>
      <w:bookmarkStart w:id="318" w:name="_Toc292737299"/>
      <w:bookmarkStart w:id="319" w:name="_Toc293908888"/>
      <w:bookmarkStart w:id="320" w:name="_Toc292737300"/>
      <w:bookmarkStart w:id="321" w:name="_Toc293908889"/>
      <w:bookmarkStart w:id="322" w:name="_Toc292737301"/>
      <w:bookmarkStart w:id="323" w:name="_Toc293908890"/>
      <w:bookmarkStart w:id="324" w:name="_Toc292737302"/>
      <w:bookmarkStart w:id="325" w:name="_Toc293908891"/>
      <w:bookmarkStart w:id="326" w:name="_Toc292737303"/>
      <w:bookmarkStart w:id="327" w:name="_Toc293908892"/>
      <w:bookmarkStart w:id="328" w:name="_Toc292737304"/>
      <w:bookmarkStart w:id="329" w:name="_Toc293908893"/>
      <w:bookmarkStart w:id="330" w:name="_Toc292737305"/>
      <w:bookmarkStart w:id="331" w:name="_Toc293908894"/>
      <w:bookmarkStart w:id="332" w:name="_Toc292737306"/>
      <w:bookmarkStart w:id="333" w:name="_Toc293908895"/>
      <w:bookmarkStart w:id="334" w:name="_Toc292737307"/>
      <w:bookmarkStart w:id="335" w:name="_Toc293908896"/>
      <w:bookmarkStart w:id="336" w:name="_Toc292737308"/>
      <w:bookmarkStart w:id="337" w:name="_Toc293908897"/>
      <w:bookmarkStart w:id="338" w:name="_Toc292737309"/>
      <w:bookmarkStart w:id="339" w:name="_Toc293908898"/>
      <w:bookmarkStart w:id="340" w:name="_Toc292737310"/>
      <w:bookmarkStart w:id="341" w:name="_Toc293908899"/>
      <w:bookmarkStart w:id="342" w:name="_Toc292737311"/>
      <w:bookmarkStart w:id="343" w:name="_Toc293908900"/>
      <w:bookmarkStart w:id="344" w:name="_Toc292737312"/>
      <w:bookmarkStart w:id="345" w:name="_Toc293908901"/>
      <w:bookmarkStart w:id="346" w:name="_Toc271203411"/>
      <w:bookmarkStart w:id="347" w:name="_Toc271204007"/>
      <w:bookmarkStart w:id="348" w:name="_Toc271204910"/>
      <w:bookmarkStart w:id="349" w:name="_Toc272767048"/>
      <w:bookmarkStart w:id="350" w:name="_Toc271203412"/>
      <w:bookmarkStart w:id="351" w:name="_Toc271204008"/>
      <w:bookmarkStart w:id="352" w:name="_Toc271204911"/>
      <w:bookmarkStart w:id="353" w:name="_Toc272767049"/>
      <w:bookmarkStart w:id="354" w:name="_Toc271203413"/>
      <w:bookmarkStart w:id="355" w:name="_Toc271204009"/>
      <w:bookmarkStart w:id="356" w:name="_Toc271204912"/>
      <w:bookmarkStart w:id="357" w:name="_Toc272767050"/>
      <w:bookmarkStart w:id="358" w:name="_Toc271203414"/>
      <w:bookmarkStart w:id="359" w:name="_Toc271204010"/>
      <w:bookmarkStart w:id="360" w:name="_Toc271204913"/>
      <w:bookmarkStart w:id="361" w:name="_Toc272767051"/>
      <w:bookmarkStart w:id="362" w:name="_Toc271203415"/>
      <w:bookmarkStart w:id="363" w:name="_Toc271204011"/>
      <w:bookmarkStart w:id="364" w:name="_Toc271204914"/>
      <w:bookmarkStart w:id="365" w:name="_Toc272767052"/>
      <w:bookmarkStart w:id="366" w:name="_Toc271203416"/>
      <w:bookmarkStart w:id="367" w:name="_Toc271204012"/>
      <w:bookmarkStart w:id="368" w:name="_Toc271204915"/>
      <w:bookmarkStart w:id="369" w:name="_Toc272767053"/>
      <w:bookmarkStart w:id="370" w:name="_Toc247538120"/>
      <w:bookmarkStart w:id="371" w:name="_Toc111453129"/>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56662C">
        <w:t>校准项目和校准方法</w:t>
      </w:r>
      <w:bookmarkStart w:id="372" w:name="_Toc271008460"/>
      <w:bookmarkStart w:id="373" w:name="_Toc271044671"/>
      <w:bookmarkStart w:id="374" w:name="_Toc271204014"/>
      <w:bookmarkStart w:id="375" w:name="_Toc271204917"/>
      <w:bookmarkStart w:id="376" w:name="_Toc272767055"/>
      <w:bookmarkEnd w:id="370"/>
      <w:bookmarkEnd w:id="371"/>
      <w:bookmarkEnd w:id="372"/>
      <w:bookmarkEnd w:id="373"/>
      <w:bookmarkEnd w:id="374"/>
      <w:bookmarkEnd w:id="375"/>
      <w:bookmarkEnd w:id="376"/>
    </w:p>
    <w:p w:rsidR="0043381E" w:rsidRPr="0056662C" w:rsidRDefault="00FD4854" w:rsidP="00DC767C">
      <w:pPr>
        <w:pStyle w:val="2"/>
      </w:pPr>
      <w:bookmarkStart w:id="377" w:name="_Toc467926083"/>
      <w:bookmarkStart w:id="378" w:name="_Toc111453130"/>
      <w:r w:rsidRPr="0056662C">
        <w:t>6.1</w:t>
      </w:r>
      <w:r w:rsidR="0061564C" w:rsidRPr="0056662C">
        <w:t>校准项目</w:t>
      </w:r>
      <w:bookmarkEnd w:id="377"/>
      <w:bookmarkEnd w:id="378"/>
    </w:p>
    <w:p w:rsidR="006E37A0" w:rsidRPr="005E0C79" w:rsidRDefault="006E37A0" w:rsidP="00FD4854">
      <w:pPr>
        <w:spacing w:line="288" w:lineRule="auto"/>
        <w:ind w:firstLineChars="200" w:firstLine="480"/>
        <w:rPr>
          <w:sz w:val="24"/>
          <w:szCs w:val="24"/>
        </w:rPr>
      </w:pPr>
      <w:r w:rsidRPr="005E0C79">
        <w:rPr>
          <w:sz w:val="24"/>
          <w:szCs w:val="24"/>
        </w:rPr>
        <w:t>校准项目见表</w:t>
      </w:r>
      <w:r w:rsidRPr="005E0C79">
        <w:rPr>
          <w:sz w:val="24"/>
          <w:szCs w:val="24"/>
        </w:rPr>
        <w:t>1</w:t>
      </w:r>
      <w:r w:rsidRPr="005E0C79">
        <w:rPr>
          <w:sz w:val="24"/>
          <w:szCs w:val="24"/>
        </w:rPr>
        <w:t>。</w:t>
      </w:r>
    </w:p>
    <w:p w:rsidR="006E37A0" w:rsidRPr="005E0C79" w:rsidRDefault="006E37A0" w:rsidP="00227490">
      <w:pPr>
        <w:spacing w:line="288" w:lineRule="auto"/>
        <w:ind w:firstLineChars="200" w:firstLine="420"/>
        <w:jc w:val="center"/>
        <w:rPr>
          <w:rFonts w:eastAsia="黑体"/>
        </w:rPr>
      </w:pPr>
      <w:bookmarkStart w:id="379" w:name="_Toc410639600"/>
      <w:r w:rsidRPr="005E0C79">
        <w:rPr>
          <w:rFonts w:eastAsia="黑体"/>
        </w:rPr>
        <w:t>表</w:t>
      </w:r>
      <w:r w:rsidRPr="005E0C79">
        <w:rPr>
          <w:rFonts w:eastAsia="黑体"/>
        </w:rPr>
        <w:t>1</w:t>
      </w:r>
      <w:r w:rsidRPr="005E0C79">
        <w:rPr>
          <w:rFonts w:eastAsia="黑体"/>
        </w:rPr>
        <w:t>校准项目表</w:t>
      </w:r>
      <w:bookmarkEnd w:id="37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529"/>
        <w:gridCol w:w="1984"/>
      </w:tblGrid>
      <w:tr w:rsidR="0029569C" w:rsidRPr="005E0C79" w:rsidTr="0029569C">
        <w:tc>
          <w:tcPr>
            <w:tcW w:w="1559" w:type="dxa"/>
            <w:vAlign w:val="center"/>
          </w:tcPr>
          <w:p w:rsidR="0029569C" w:rsidRPr="00304669" w:rsidRDefault="0029569C" w:rsidP="0009092D">
            <w:pPr>
              <w:shd w:val="clear" w:color="auto" w:fill="FFFFFF"/>
              <w:jc w:val="center"/>
              <w:rPr>
                <w:sz w:val="24"/>
                <w:szCs w:val="24"/>
              </w:rPr>
            </w:pPr>
            <w:r w:rsidRPr="00304669">
              <w:rPr>
                <w:sz w:val="24"/>
                <w:szCs w:val="24"/>
              </w:rPr>
              <w:t>序号</w:t>
            </w:r>
          </w:p>
        </w:tc>
        <w:tc>
          <w:tcPr>
            <w:tcW w:w="5529" w:type="dxa"/>
            <w:vAlign w:val="center"/>
          </w:tcPr>
          <w:p w:rsidR="0029569C" w:rsidRPr="00304669" w:rsidRDefault="0029569C" w:rsidP="0029569C">
            <w:pPr>
              <w:spacing w:line="288" w:lineRule="auto"/>
              <w:jc w:val="center"/>
              <w:rPr>
                <w:sz w:val="24"/>
                <w:szCs w:val="24"/>
              </w:rPr>
            </w:pPr>
            <w:r w:rsidRPr="00304669">
              <w:rPr>
                <w:sz w:val="24"/>
                <w:szCs w:val="24"/>
              </w:rPr>
              <w:t>项目名称</w:t>
            </w:r>
          </w:p>
        </w:tc>
        <w:tc>
          <w:tcPr>
            <w:tcW w:w="1984" w:type="dxa"/>
            <w:vAlign w:val="center"/>
          </w:tcPr>
          <w:p w:rsidR="0029569C" w:rsidRPr="00304669" w:rsidRDefault="0029569C" w:rsidP="0029569C">
            <w:pPr>
              <w:shd w:val="clear" w:color="auto" w:fill="FFFFFF"/>
              <w:jc w:val="center"/>
              <w:rPr>
                <w:sz w:val="24"/>
                <w:szCs w:val="24"/>
              </w:rPr>
            </w:pPr>
            <w:r w:rsidRPr="00304669">
              <w:rPr>
                <w:sz w:val="24"/>
                <w:szCs w:val="24"/>
              </w:rPr>
              <w:t>条款</w:t>
            </w:r>
          </w:p>
        </w:tc>
      </w:tr>
      <w:tr w:rsidR="0029569C" w:rsidRPr="005E0C79" w:rsidTr="0029569C">
        <w:tc>
          <w:tcPr>
            <w:tcW w:w="1559" w:type="dxa"/>
            <w:vAlign w:val="center"/>
          </w:tcPr>
          <w:p w:rsidR="0029569C" w:rsidRPr="00D04E74" w:rsidRDefault="0029569C" w:rsidP="0009092D">
            <w:pPr>
              <w:shd w:val="clear" w:color="auto" w:fill="FFFFFF"/>
              <w:jc w:val="center"/>
              <w:rPr>
                <w:rFonts w:asciiTheme="majorEastAsia" w:eastAsiaTheme="majorEastAsia" w:hAnsiTheme="majorEastAsia"/>
                <w:sz w:val="24"/>
                <w:szCs w:val="24"/>
              </w:rPr>
            </w:pPr>
            <w:r w:rsidRPr="00D04E74">
              <w:rPr>
                <w:rFonts w:asciiTheme="majorEastAsia" w:eastAsiaTheme="majorEastAsia" w:hAnsiTheme="majorEastAsia"/>
                <w:sz w:val="24"/>
                <w:szCs w:val="24"/>
              </w:rPr>
              <w:t>1</w:t>
            </w:r>
          </w:p>
        </w:tc>
        <w:tc>
          <w:tcPr>
            <w:tcW w:w="5529" w:type="dxa"/>
            <w:vAlign w:val="center"/>
          </w:tcPr>
          <w:p w:rsidR="0029569C" w:rsidRPr="00D04E74" w:rsidRDefault="0029569C" w:rsidP="006844A4">
            <w:pPr>
              <w:spacing w:line="288" w:lineRule="auto"/>
              <w:jc w:val="center"/>
              <w:rPr>
                <w:rFonts w:asciiTheme="majorEastAsia" w:eastAsiaTheme="majorEastAsia" w:hAnsiTheme="majorEastAsia"/>
                <w:sz w:val="24"/>
                <w:szCs w:val="24"/>
              </w:rPr>
            </w:pPr>
            <w:r w:rsidRPr="00D04E74">
              <w:rPr>
                <w:rFonts w:asciiTheme="majorEastAsia" w:eastAsiaTheme="majorEastAsia" w:hAnsiTheme="majorEastAsia"/>
                <w:sz w:val="24"/>
                <w:szCs w:val="24"/>
              </w:rPr>
              <w:t>外观</w:t>
            </w:r>
            <w:r w:rsidR="00215FAF">
              <w:rPr>
                <w:rFonts w:asciiTheme="majorEastAsia" w:eastAsiaTheme="majorEastAsia" w:hAnsiTheme="majorEastAsia" w:hint="eastAsia"/>
                <w:sz w:val="24"/>
                <w:szCs w:val="24"/>
              </w:rPr>
              <w:t>及工作正常性</w:t>
            </w:r>
            <w:r w:rsidRPr="00D04E74">
              <w:rPr>
                <w:rFonts w:asciiTheme="majorEastAsia" w:eastAsiaTheme="majorEastAsia" w:hAnsiTheme="majorEastAsia" w:hint="eastAsia"/>
                <w:sz w:val="24"/>
                <w:szCs w:val="24"/>
              </w:rPr>
              <w:t>检查</w:t>
            </w:r>
          </w:p>
        </w:tc>
        <w:tc>
          <w:tcPr>
            <w:tcW w:w="1984" w:type="dxa"/>
            <w:vAlign w:val="center"/>
          </w:tcPr>
          <w:p w:rsidR="0029569C" w:rsidRPr="00D04E74" w:rsidRDefault="0029569C" w:rsidP="0029569C">
            <w:pPr>
              <w:shd w:val="clear" w:color="auto" w:fill="FFFFFF"/>
              <w:jc w:val="center"/>
              <w:rPr>
                <w:rFonts w:asciiTheme="majorEastAsia" w:eastAsiaTheme="majorEastAsia" w:hAnsiTheme="majorEastAsia"/>
                <w:sz w:val="24"/>
                <w:szCs w:val="24"/>
              </w:rPr>
            </w:pPr>
            <w:r w:rsidRPr="00D04E74">
              <w:rPr>
                <w:rFonts w:asciiTheme="majorEastAsia" w:eastAsiaTheme="majorEastAsia" w:hAnsiTheme="majorEastAsia" w:hint="eastAsia"/>
                <w:sz w:val="24"/>
                <w:szCs w:val="24"/>
              </w:rPr>
              <w:t>6</w:t>
            </w:r>
            <w:r w:rsidRPr="00D04E74">
              <w:rPr>
                <w:rFonts w:asciiTheme="majorEastAsia" w:eastAsiaTheme="majorEastAsia" w:hAnsiTheme="majorEastAsia"/>
                <w:sz w:val="24"/>
                <w:szCs w:val="24"/>
              </w:rPr>
              <w:t>.2</w:t>
            </w:r>
          </w:p>
        </w:tc>
      </w:tr>
      <w:tr w:rsidR="0029569C" w:rsidRPr="005E0C79" w:rsidTr="0029569C">
        <w:tc>
          <w:tcPr>
            <w:tcW w:w="1559" w:type="dxa"/>
            <w:vAlign w:val="center"/>
          </w:tcPr>
          <w:p w:rsidR="0029569C" w:rsidRPr="00D04E74" w:rsidRDefault="0029569C" w:rsidP="0009092D">
            <w:pPr>
              <w:shd w:val="clear" w:color="auto" w:fill="FFFFFF"/>
              <w:jc w:val="center"/>
              <w:rPr>
                <w:rFonts w:asciiTheme="majorEastAsia" w:eastAsiaTheme="majorEastAsia" w:hAnsiTheme="majorEastAsia"/>
                <w:sz w:val="24"/>
                <w:szCs w:val="24"/>
              </w:rPr>
            </w:pPr>
            <w:r w:rsidRPr="00D04E74">
              <w:rPr>
                <w:rFonts w:asciiTheme="majorEastAsia" w:eastAsiaTheme="majorEastAsia" w:hAnsiTheme="majorEastAsia"/>
                <w:sz w:val="24"/>
                <w:szCs w:val="24"/>
              </w:rPr>
              <w:t>2</w:t>
            </w:r>
          </w:p>
        </w:tc>
        <w:tc>
          <w:tcPr>
            <w:tcW w:w="5529" w:type="dxa"/>
            <w:vAlign w:val="center"/>
          </w:tcPr>
          <w:p w:rsidR="0029569C" w:rsidRPr="00D04E74" w:rsidRDefault="00215FAF" w:rsidP="00215FAF">
            <w:pPr>
              <w:spacing w:line="288"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超噪比</w:t>
            </w:r>
          </w:p>
        </w:tc>
        <w:tc>
          <w:tcPr>
            <w:tcW w:w="1984" w:type="dxa"/>
            <w:vAlign w:val="center"/>
          </w:tcPr>
          <w:p w:rsidR="0029569C" w:rsidRPr="00D04E74" w:rsidRDefault="0029569C" w:rsidP="0029569C">
            <w:pPr>
              <w:shd w:val="clear" w:color="auto" w:fill="FFFFFF"/>
              <w:jc w:val="center"/>
              <w:rPr>
                <w:rFonts w:asciiTheme="majorEastAsia" w:eastAsiaTheme="majorEastAsia" w:hAnsiTheme="majorEastAsia"/>
                <w:sz w:val="24"/>
                <w:szCs w:val="24"/>
              </w:rPr>
            </w:pPr>
            <w:r w:rsidRPr="00D04E74">
              <w:rPr>
                <w:rFonts w:asciiTheme="majorEastAsia" w:eastAsiaTheme="majorEastAsia" w:hAnsiTheme="majorEastAsia" w:hint="eastAsia"/>
                <w:sz w:val="24"/>
                <w:szCs w:val="24"/>
              </w:rPr>
              <w:t>6.3</w:t>
            </w:r>
          </w:p>
        </w:tc>
      </w:tr>
      <w:tr w:rsidR="0029569C" w:rsidRPr="005E0C79" w:rsidTr="0029569C">
        <w:tc>
          <w:tcPr>
            <w:tcW w:w="1559" w:type="dxa"/>
            <w:vAlign w:val="center"/>
          </w:tcPr>
          <w:p w:rsidR="0029569C" w:rsidRPr="00D04E74" w:rsidRDefault="0029569C" w:rsidP="0009092D">
            <w:pPr>
              <w:shd w:val="clear" w:color="auto" w:fill="FFFFFF"/>
              <w:jc w:val="center"/>
              <w:rPr>
                <w:rFonts w:asciiTheme="majorEastAsia" w:eastAsiaTheme="majorEastAsia" w:hAnsiTheme="majorEastAsia"/>
                <w:sz w:val="24"/>
                <w:szCs w:val="24"/>
              </w:rPr>
            </w:pPr>
            <w:r w:rsidRPr="00D04E74">
              <w:rPr>
                <w:rFonts w:asciiTheme="majorEastAsia" w:eastAsiaTheme="majorEastAsia" w:hAnsiTheme="majorEastAsia"/>
                <w:sz w:val="24"/>
                <w:szCs w:val="24"/>
              </w:rPr>
              <w:t>3</w:t>
            </w:r>
          </w:p>
        </w:tc>
        <w:tc>
          <w:tcPr>
            <w:tcW w:w="5529" w:type="dxa"/>
            <w:vAlign w:val="center"/>
          </w:tcPr>
          <w:p w:rsidR="0029569C" w:rsidRPr="00D04E74" w:rsidRDefault="00215FAF" w:rsidP="0029569C">
            <w:pPr>
              <w:spacing w:line="288"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电压驻波比</w:t>
            </w:r>
          </w:p>
        </w:tc>
        <w:tc>
          <w:tcPr>
            <w:tcW w:w="1984" w:type="dxa"/>
            <w:vAlign w:val="center"/>
          </w:tcPr>
          <w:p w:rsidR="0029569C" w:rsidRPr="00D04E74" w:rsidRDefault="0029569C" w:rsidP="0029569C">
            <w:pPr>
              <w:shd w:val="clear" w:color="auto" w:fill="FFFFFF"/>
              <w:jc w:val="center"/>
              <w:rPr>
                <w:rFonts w:asciiTheme="majorEastAsia" w:eastAsiaTheme="majorEastAsia" w:hAnsiTheme="majorEastAsia"/>
                <w:sz w:val="24"/>
                <w:szCs w:val="24"/>
              </w:rPr>
            </w:pPr>
            <w:r w:rsidRPr="00D04E74">
              <w:rPr>
                <w:rFonts w:asciiTheme="majorEastAsia" w:eastAsiaTheme="majorEastAsia" w:hAnsiTheme="majorEastAsia" w:hint="eastAsia"/>
                <w:sz w:val="24"/>
                <w:szCs w:val="24"/>
              </w:rPr>
              <w:t>6.4</w:t>
            </w:r>
          </w:p>
        </w:tc>
      </w:tr>
    </w:tbl>
    <w:p w:rsidR="00215FAF" w:rsidRPr="005E0C79" w:rsidRDefault="00215FAF" w:rsidP="00150D0D">
      <w:bookmarkStart w:id="380" w:name="_Toc247538121"/>
      <w:bookmarkStart w:id="381" w:name="_Toc293908903"/>
    </w:p>
    <w:p w:rsidR="00215FAF" w:rsidRPr="005E0C79" w:rsidRDefault="00215FAF" w:rsidP="00DC767C">
      <w:pPr>
        <w:pStyle w:val="2"/>
      </w:pPr>
      <w:bookmarkStart w:id="382" w:name="_Toc111453131"/>
      <w:r>
        <w:rPr>
          <w:rFonts w:hint="eastAsia"/>
        </w:rPr>
        <w:t>6.2</w:t>
      </w:r>
      <w:r>
        <w:t>外观</w:t>
      </w:r>
      <w:bookmarkStart w:id="383" w:name="_Toc271044673"/>
      <w:bookmarkStart w:id="384" w:name="_Toc247538122"/>
      <w:bookmarkEnd w:id="380"/>
      <w:bookmarkEnd w:id="381"/>
      <w:bookmarkEnd w:id="383"/>
      <w:r>
        <w:rPr>
          <w:rFonts w:hint="eastAsia"/>
          <w:lang w:eastAsia="zh-CN"/>
        </w:rPr>
        <w:t>及工作正常性</w:t>
      </w:r>
      <w:r>
        <w:rPr>
          <w:rFonts w:hint="eastAsia"/>
        </w:rPr>
        <w:t>检查</w:t>
      </w:r>
      <w:bookmarkEnd w:id="382"/>
    </w:p>
    <w:p w:rsidR="00215FAF" w:rsidRDefault="00215FAF" w:rsidP="00296973">
      <w:pPr>
        <w:spacing w:line="300" w:lineRule="auto"/>
        <w:rPr>
          <w:sz w:val="24"/>
          <w:szCs w:val="24"/>
        </w:rPr>
      </w:pPr>
      <w:bookmarkStart w:id="385" w:name="_Toc271008338"/>
      <w:bookmarkStart w:id="386" w:name="_Toc271008462"/>
      <w:bookmarkStart w:id="387" w:name="_Toc271044674"/>
      <w:bookmarkStart w:id="388" w:name="_Toc271204016"/>
      <w:bookmarkStart w:id="389" w:name="_Toc271204919"/>
      <w:bookmarkStart w:id="390" w:name="_Toc272767057"/>
      <w:r>
        <w:rPr>
          <w:rFonts w:hint="eastAsia"/>
          <w:sz w:val="24"/>
          <w:szCs w:val="24"/>
        </w:rPr>
        <w:t>6.2.1</w:t>
      </w:r>
      <w:r w:rsidR="00E637D2">
        <w:rPr>
          <w:rFonts w:hint="eastAsia"/>
          <w:sz w:val="24"/>
          <w:szCs w:val="24"/>
        </w:rPr>
        <w:t xml:space="preserve"> </w:t>
      </w:r>
      <w:r>
        <w:rPr>
          <w:rFonts w:hint="eastAsia"/>
          <w:sz w:val="24"/>
          <w:szCs w:val="24"/>
        </w:rPr>
        <w:t>被校波导噪声发生器应有使用说明书</w:t>
      </w:r>
      <w:r w:rsidR="00DA1DC9">
        <w:rPr>
          <w:rFonts w:hint="eastAsia"/>
          <w:sz w:val="24"/>
          <w:szCs w:val="24"/>
        </w:rPr>
        <w:t>。</w:t>
      </w:r>
    </w:p>
    <w:p w:rsidR="00215FAF" w:rsidRDefault="00215FAF" w:rsidP="00296973">
      <w:pPr>
        <w:spacing w:line="300" w:lineRule="auto"/>
        <w:rPr>
          <w:sz w:val="24"/>
          <w:szCs w:val="24"/>
        </w:rPr>
      </w:pPr>
      <w:r>
        <w:rPr>
          <w:rFonts w:hint="eastAsia"/>
          <w:sz w:val="24"/>
          <w:szCs w:val="24"/>
        </w:rPr>
        <w:t xml:space="preserve">6.2.2 </w:t>
      </w:r>
      <w:r>
        <w:rPr>
          <w:rFonts w:hint="eastAsia"/>
          <w:sz w:val="24"/>
          <w:szCs w:val="24"/>
        </w:rPr>
        <w:t>被校波导噪声发生器接头处应无变形，没有影响电气性能的机械损伤</w:t>
      </w:r>
      <w:r w:rsidR="00DA1DC9">
        <w:rPr>
          <w:rFonts w:hint="eastAsia"/>
          <w:sz w:val="24"/>
          <w:szCs w:val="24"/>
        </w:rPr>
        <w:t>。</w:t>
      </w:r>
    </w:p>
    <w:p w:rsidR="00215FAF" w:rsidRPr="005E0C79" w:rsidRDefault="00215FAF" w:rsidP="00296973">
      <w:pPr>
        <w:spacing w:line="300" w:lineRule="auto"/>
        <w:rPr>
          <w:sz w:val="24"/>
          <w:szCs w:val="24"/>
        </w:rPr>
      </w:pPr>
      <w:r>
        <w:rPr>
          <w:rFonts w:hint="eastAsia"/>
          <w:sz w:val="24"/>
          <w:szCs w:val="24"/>
        </w:rPr>
        <w:t xml:space="preserve">6.2.3 </w:t>
      </w:r>
      <w:r>
        <w:rPr>
          <w:rFonts w:hint="eastAsia"/>
          <w:sz w:val="24"/>
          <w:szCs w:val="24"/>
        </w:rPr>
        <w:t>被校波导噪声发生器通过施加合适的驱动电压</w:t>
      </w:r>
      <w:r>
        <w:rPr>
          <w:rFonts w:hint="eastAsia"/>
          <w:sz w:val="24"/>
          <w:szCs w:val="24"/>
        </w:rPr>
        <w:t>/</w:t>
      </w:r>
      <w:r>
        <w:rPr>
          <w:rFonts w:hint="eastAsia"/>
          <w:sz w:val="24"/>
          <w:szCs w:val="24"/>
        </w:rPr>
        <w:t>电流可以正常输出噪声信号。</w:t>
      </w:r>
    </w:p>
    <w:p w:rsidR="00215FAF" w:rsidRPr="005E0C79" w:rsidRDefault="00215FAF" w:rsidP="009B60FD">
      <w:pPr>
        <w:rPr>
          <w:sz w:val="24"/>
          <w:szCs w:val="24"/>
        </w:rPr>
      </w:pPr>
    </w:p>
    <w:p w:rsidR="008366B1" w:rsidRPr="005E0C79" w:rsidRDefault="00215FAF" w:rsidP="00DC767C">
      <w:pPr>
        <w:pStyle w:val="2"/>
      </w:pPr>
      <w:bookmarkStart w:id="391" w:name="_Toc111453132"/>
      <w:bookmarkEnd w:id="384"/>
      <w:bookmarkEnd w:id="385"/>
      <w:bookmarkEnd w:id="386"/>
      <w:bookmarkEnd w:id="387"/>
      <w:bookmarkEnd w:id="388"/>
      <w:bookmarkEnd w:id="389"/>
      <w:bookmarkEnd w:id="390"/>
      <w:r>
        <w:rPr>
          <w:rFonts w:hint="eastAsia"/>
        </w:rPr>
        <w:t>6.3</w:t>
      </w:r>
      <w:r w:rsidR="002E2313">
        <w:rPr>
          <w:rFonts w:hint="eastAsia"/>
          <w:lang w:eastAsia="zh-CN"/>
        </w:rPr>
        <w:t>超噪比</w:t>
      </w:r>
      <w:bookmarkEnd w:id="391"/>
    </w:p>
    <w:p w:rsidR="00B3273D" w:rsidRPr="00C37703" w:rsidRDefault="001273ED" w:rsidP="00B3273D">
      <w:pPr>
        <w:pStyle w:val="aff8"/>
        <w:adjustRightInd/>
        <w:snapToGrid/>
        <w:spacing w:line="300" w:lineRule="auto"/>
        <w:rPr>
          <w:rFonts w:ascii="Times New Roman" w:hAnsi="Times New Roman"/>
          <w:sz w:val="24"/>
          <w:szCs w:val="24"/>
          <w:lang w:val="en-US" w:eastAsia="zh-CN"/>
        </w:rPr>
      </w:pPr>
      <w:r>
        <w:rPr>
          <w:rFonts w:ascii="Times New Roman" w:hAnsi="Times New Roman" w:hint="eastAsia"/>
          <w:sz w:val="24"/>
          <w:szCs w:val="24"/>
          <w:lang w:eastAsia="zh-CN"/>
        </w:rPr>
        <w:t>6.3.1</w:t>
      </w:r>
      <w:r w:rsidR="00B3273D">
        <w:t xml:space="preserve"> </w:t>
      </w:r>
      <w:r w:rsidR="00FF17A6" w:rsidRPr="00FF17A6">
        <w:rPr>
          <w:rFonts w:asciiTheme="minorEastAsia" w:eastAsiaTheme="minorEastAsia" w:hAnsiTheme="minorEastAsia" w:hint="eastAsia"/>
          <w:sz w:val="24"/>
          <w:szCs w:val="24"/>
          <w:lang w:val="en-US" w:eastAsia="zh-CN"/>
        </w:rPr>
        <w:t>校准用</w:t>
      </w:r>
      <w:r w:rsidR="00FF17A6">
        <w:rPr>
          <w:rFonts w:asciiTheme="minorEastAsia" w:eastAsiaTheme="minorEastAsia" w:hAnsiTheme="minorEastAsia" w:hint="eastAsia"/>
          <w:sz w:val="24"/>
          <w:szCs w:val="24"/>
          <w:lang w:val="en-US" w:eastAsia="zh-CN"/>
        </w:rPr>
        <w:t>设备按照规定预热，无明确要求时建议预热时间不少于1小时</w:t>
      </w:r>
      <w:r w:rsidR="00DA1DC9">
        <w:rPr>
          <w:rFonts w:asciiTheme="minorEastAsia" w:eastAsiaTheme="minorEastAsia" w:hAnsiTheme="minorEastAsia" w:hint="eastAsia"/>
          <w:sz w:val="24"/>
          <w:szCs w:val="24"/>
          <w:lang w:val="en-US" w:eastAsia="zh-CN"/>
        </w:rPr>
        <w:t>。</w:t>
      </w:r>
    </w:p>
    <w:p w:rsidR="00DE610B" w:rsidRDefault="00DE610B" w:rsidP="00FD6E70">
      <w:pPr>
        <w:pStyle w:val="aff9"/>
      </w:pPr>
      <w:r w:rsidRPr="00C37703">
        <w:rPr>
          <w:rFonts w:hint="eastAsia"/>
        </w:rPr>
        <w:t>6.3.2</w:t>
      </w:r>
      <w:r w:rsidR="00FF17A6">
        <w:rPr>
          <w:rFonts w:hint="eastAsia"/>
        </w:rPr>
        <w:t xml:space="preserve"> </w:t>
      </w:r>
      <w:r w:rsidR="00FF17A6" w:rsidRPr="00FD6E70">
        <w:rPr>
          <w:rFonts w:hint="eastAsia"/>
        </w:rPr>
        <w:t>如图</w:t>
      </w:r>
      <w:r w:rsidR="00FF17A6" w:rsidRPr="00FD6E70">
        <w:rPr>
          <w:rFonts w:hint="eastAsia"/>
        </w:rPr>
        <w:t>1</w:t>
      </w:r>
      <w:r w:rsidR="00FF17A6" w:rsidRPr="00FD6E70">
        <w:rPr>
          <w:rFonts w:hint="eastAsia"/>
        </w:rPr>
        <w:t>连接设备</w:t>
      </w:r>
      <w:r w:rsidR="00DA1DC9">
        <w:rPr>
          <w:rFonts w:hint="eastAsia"/>
        </w:rPr>
        <w:t>。</w:t>
      </w:r>
    </w:p>
    <w:p w:rsidR="00755272" w:rsidRDefault="00E637D2" w:rsidP="00FD6E70">
      <w:pPr>
        <w:pStyle w:val="aff9"/>
      </w:pPr>
      <w:r>
        <w:rPr>
          <w:noProof/>
        </w:rPr>
        <mc:AlternateContent>
          <mc:Choice Requires="wpc">
            <w:drawing>
              <wp:inline distT="0" distB="0" distL="0" distR="0">
                <wp:extent cx="5994400" cy="1778001"/>
                <wp:effectExtent l="0" t="0" r="635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文本框 10"/>
                        <wps:cNvSpPr txBox="1"/>
                        <wps:spPr>
                          <a:xfrm>
                            <a:off x="3674533" y="575733"/>
                            <a:ext cx="1896533" cy="423334"/>
                          </a:xfrm>
                          <a:prstGeom prst="rect">
                            <a:avLst/>
                          </a:prstGeom>
                          <a:solidFill>
                            <a:schemeClr val="lt1"/>
                          </a:solidFill>
                          <a:ln w="6350">
                            <a:solidFill>
                              <a:prstClr val="black"/>
                            </a:solidFill>
                          </a:ln>
                        </wps:spPr>
                        <wps:txbx>
                          <w:txbxContent>
                            <w:p w:rsidR="00944EDB" w:rsidRDefault="00944EDB" w:rsidP="00E637D2">
                              <w:pPr>
                                <w:jc w:val="center"/>
                              </w:pPr>
                              <w:r>
                                <w:rPr>
                                  <w:rFonts w:hint="eastAsia"/>
                                </w:rPr>
                                <w:t>噪声校准装置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接连接符 11"/>
                        <wps:cNvCnPr/>
                        <wps:spPr>
                          <a:xfrm>
                            <a:off x="2709333" y="101599"/>
                            <a:ext cx="0" cy="1549400"/>
                          </a:xfrm>
                          <a:prstGeom prst="line">
                            <a:avLst/>
                          </a:prstGeom>
                          <a:ln w="2857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stCxn id="10" idx="1"/>
                        </wps:cNvCnPr>
                        <wps:spPr>
                          <a:xfrm flipH="1">
                            <a:off x="2709333" y="787400"/>
                            <a:ext cx="965200" cy="0"/>
                          </a:xfrm>
                          <a:prstGeom prst="line">
                            <a:avLst/>
                          </a:prstGeom>
                          <a:ln w="28575">
                            <a:solidFill>
                              <a:schemeClr val="tx1"/>
                            </a:solidFill>
                            <a:headEnd type="none"/>
                            <a:tailEnd type="oval"/>
                          </a:ln>
                        </wps:spPr>
                        <wps:style>
                          <a:lnRef idx="1">
                            <a:schemeClr val="accent1"/>
                          </a:lnRef>
                          <a:fillRef idx="0">
                            <a:schemeClr val="accent1"/>
                          </a:fillRef>
                          <a:effectRef idx="0">
                            <a:schemeClr val="accent1"/>
                          </a:effectRef>
                          <a:fontRef idx="minor">
                            <a:schemeClr val="tx1"/>
                          </a:fontRef>
                        </wps:style>
                        <wps:bodyPr/>
                      </wps:wsp>
                      <wps:wsp>
                        <wps:cNvPr id="15" name="文本框 10"/>
                        <wps:cNvSpPr txBox="1"/>
                        <wps:spPr>
                          <a:xfrm>
                            <a:off x="180000" y="180000"/>
                            <a:ext cx="1896110" cy="422910"/>
                          </a:xfrm>
                          <a:prstGeom prst="rect">
                            <a:avLst/>
                          </a:prstGeom>
                          <a:solidFill>
                            <a:schemeClr val="lt1"/>
                          </a:solidFill>
                          <a:ln w="6350">
                            <a:solidFill>
                              <a:prstClr val="black"/>
                            </a:solidFill>
                          </a:ln>
                        </wps:spPr>
                        <wps:txbx>
                          <w:txbxContent>
                            <w:p w:rsidR="00944EDB" w:rsidRDefault="00944EDB" w:rsidP="00E637D2">
                              <w:pPr>
                                <w:jc w:val="center"/>
                                <w:rPr>
                                  <w:kern w:val="0"/>
                                  <w:sz w:val="24"/>
                                  <w:szCs w:val="24"/>
                                </w:rPr>
                              </w:pPr>
                              <w:r>
                                <w:rPr>
                                  <w:rFonts w:hint="eastAsia"/>
                                </w:rPr>
                                <w:t>标准波导噪声发生器</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文本框 10"/>
                        <wps:cNvSpPr txBox="1"/>
                        <wps:spPr>
                          <a:xfrm>
                            <a:off x="180000" y="1026667"/>
                            <a:ext cx="1896110" cy="422910"/>
                          </a:xfrm>
                          <a:prstGeom prst="rect">
                            <a:avLst/>
                          </a:prstGeom>
                          <a:solidFill>
                            <a:schemeClr val="lt1"/>
                          </a:solidFill>
                          <a:ln w="6350">
                            <a:solidFill>
                              <a:prstClr val="black"/>
                            </a:solidFill>
                          </a:ln>
                        </wps:spPr>
                        <wps:txbx>
                          <w:txbxContent>
                            <w:p w:rsidR="00944EDB" w:rsidRDefault="00944EDB" w:rsidP="00E637D2">
                              <w:pPr>
                                <w:jc w:val="center"/>
                                <w:rPr>
                                  <w:kern w:val="0"/>
                                  <w:sz w:val="24"/>
                                  <w:szCs w:val="24"/>
                                </w:rPr>
                              </w:pPr>
                              <w:r>
                                <w:rPr>
                                  <w:rFonts w:hint="eastAsia"/>
                                </w:rPr>
                                <w:t>被校波导噪声发生器</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连接符 17"/>
                        <wps:cNvCnPr>
                          <a:stCxn id="15" idx="3"/>
                        </wps:cNvCnPr>
                        <wps:spPr>
                          <a:xfrm flipV="1">
                            <a:off x="2076110" y="389467"/>
                            <a:ext cx="650156" cy="1988"/>
                          </a:xfrm>
                          <a:prstGeom prst="line">
                            <a:avLst/>
                          </a:prstGeom>
                          <a:ln w="28575">
                            <a:solidFill>
                              <a:schemeClr val="tx1"/>
                            </a:solidFill>
                            <a:headEnd type="none"/>
                            <a:tailEnd type="ova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flipV="1">
                            <a:off x="2076110" y="1230758"/>
                            <a:ext cx="649605" cy="1905"/>
                          </a:xfrm>
                          <a:prstGeom prst="line">
                            <a:avLst/>
                          </a:prstGeom>
                          <a:ln w="28575">
                            <a:solidFill>
                              <a:schemeClr val="tx1"/>
                            </a:solidFill>
                            <a:headEnd type="none"/>
                            <a:tailEnd type="oval"/>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2819400" y="44114"/>
                            <a:ext cx="372979" cy="329309"/>
                          </a:xfrm>
                          <a:prstGeom prst="rect">
                            <a:avLst/>
                          </a:prstGeom>
                          <a:solidFill>
                            <a:schemeClr val="lt1"/>
                          </a:solidFill>
                          <a:ln w="6350">
                            <a:noFill/>
                          </a:ln>
                        </wps:spPr>
                        <wps:txbx>
                          <w:txbxContent>
                            <w:p w:rsidR="00944EDB" w:rsidRDefault="00944EDB">
                              <w:r>
                                <w:t>M</w:t>
                              </w:r>
                              <w:r w:rsidRPr="00E637D2">
                                <w:rPr>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本框 20"/>
                        <wps:cNvSpPr txBox="1"/>
                        <wps:spPr>
                          <a:xfrm>
                            <a:off x="2822933" y="1359027"/>
                            <a:ext cx="372745" cy="328930"/>
                          </a:xfrm>
                          <a:prstGeom prst="rect">
                            <a:avLst/>
                          </a:prstGeom>
                          <a:solidFill>
                            <a:schemeClr val="lt1"/>
                          </a:solidFill>
                          <a:ln w="6350">
                            <a:noFill/>
                          </a:ln>
                        </wps:spPr>
                        <wps:txbx>
                          <w:txbxContent>
                            <w:p w:rsidR="00944EDB" w:rsidRDefault="00944EDB" w:rsidP="00E637D2">
                              <w:pPr>
                                <w:rPr>
                                  <w:kern w:val="0"/>
                                  <w:sz w:val="24"/>
                                  <w:szCs w:val="24"/>
                                </w:rPr>
                              </w:pPr>
                              <w:r>
                                <w:t>M</w:t>
                              </w:r>
                              <w:r>
                                <w:rPr>
                                  <w:position w:val="-5"/>
                                  <w:vertAlign w:val="subscript"/>
                                </w:rPr>
                                <w:t>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直接箭头连接符 22"/>
                        <wps:cNvCnPr/>
                        <wps:spPr>
                          <a:xfrm>
                            <a:off x="2775285" y="629653"/>
                            <a:ext cx="45318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H="1">
                            <a:off x="2165685" y="260684"/>
                            <a:ext cx="4371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flipH="1">
                            <a:off x="2196960" y="1346729"/>
                            <a:ext cx="4368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文本框 20"/>
                        <wps:cNvSpPr txBox="1"/>
                        <wps:spPr>
                          <a:xfrm>
                            <a:off x="2830958" y="380526"/>
                            <a:ext cx="372745" cy="328930"/>
                          </a:xfrm>
                          <a:prstGeom prst="rect">
                            <a:avLst/>
                          </a:prstGeom>
                          <a:noFill/>
                          <a:ln w="6350">
                            <a:noFill/>
                          </a:ln>
                        </wps:spPr>
                        <wps:txbx>
                          <w:txbxContent>
                            <w:p w:rsidR="00944EDB" w:rsidRPr="00F17945" w:rsidRDefault="00944EDB" w:rsidP="00F17945">
                              <w:pPr>
                                <w:rPr>
                                  <w:i/>
                                  <w:iCs/>
                                  <w:kern w:val="0"/>
                                  <w:sz w:val="24"/>
                                  <w:szCs w:val="24"/>
                                </w:rPr>
                              </w:pPr>
                              <w:r w:rsidRPr="00F17945">
                                <w:rPr>
                                  <w:i/>
                                  <w:iCs/>
                                </w:rPr>
                                <w:t>Γ</w:t>
                              </w:r>
                              <w:r w:rsidRPr="00F17945">
                                <w:rPr>
                                  <w:i/>
                                  <w:iCs/>
                                  <w:position w:val="-5"/>
                                  <w:vertAlign w:val="subscript"/>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20"/>
                        <wps:cNvSpPr txBox="1"/>
                        <wps:spPr>
                          <a:xfrm>
                            <a:off x="2269484" y="15568"/>
                            <a:ext cx="372745" cy="328930"/>
                          </a:xfrm>
                          <a:prstGeom prst="rect">
                            <a:avLst/>
                          </a:prstGeom>
                          <a:noFill/>
                          <a:ln w="6350">
                            <a:noFill/>
                          </a:ln>
                        </wps:spPr>
                        <wps:txbx>
                          <w:txbxContent>
                            <w:p w:rsidR="00944EDB" w:rsidRDefault="00944EDB" w:rsidP="00F17945">
                              <w:pPr>
                                <w:rPr>
                                  <w:kern w:val="0"/>
                                  <w:sz w:val="24"/>
                                  <w:szCs w:val="24"/>
                                </w:rPr>
                              </w:pPr>
                              <w:r>
                                <w:rPr>
                                  <w:i/>
                                  <w:iCs/>
                                </w:rPr>
                                <w:t>Γ</w:t>
                              </w:r>
                              <w:r>
                                <w:rPr>
                                  <w:i/>
                                  <w:iCs/>
                                  <w:position w:val="-5"/>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20"/>
                        <wps:cNvSpPr txBox="1"/>
                        <wps:spPr>
                          <a:xfrm>
                            <a:off x="2273495" y="1359026"/>
                            <a:ext cx="372745" cy="328930"/>
                          </a:xfrm>
                          <a:prstGeom prst="rect">
                            <a:avLst/>
                          </a:prstGeom>
                          <a:noFill/>
                          <a:ln w="6350">
                            <a:noFill/>
                          </a:ln>
                        </wps:spPr>
                        <wps:txbx>
                          <w:txbxContent>
                            <w:p w:rsidR="00944EDB" w:rsidRDefault="00944EDB" w:rsidP="00F17945">
                              <w:pPr>
                                <w:rPr>
                                  <w:kern w:val="0"/>
                                  <w:sz w:val="24"/>
                                  <w:szCs w:val="24"/>
                                </w:rPr>
                              </w:pPr>
                              <w:r>
                                <w:rPr>
                                  <w:i/>
                                  <w:iCs/>
                                </w:rPr>
                                <w:t>Γ</w:t>
                              </w:r>
                              <w:r>
                                <w:rPr>
                                  <w:i/>
                                  <w:iCs/>
                                  <w:position w:val="-5"/>
                                  <w:vertAlign w:val="subscript"/>
                                </w:rPr>
                                <w:t>u</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5="http://schemas.microsoft.com/office/word/2012/wordml">
            <w:pict>
              <v:group id="画布 2" o:spid="_x0000_s1027" editas="canvas" style="width:472pt;height:140pt;mso-position-horizontal-relative:char;mso-position-vertical-relative:line" coordsize="59944,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944;height:17780;visibility:visible;mso-wrap-style:square" filled="t">
                  <v:fill o:detectmouseclick="t"/>
                  <v:path o:connecttype="none"/>
                </v:shape>
                <v:shape id="文本框 10" o:spid="_x0000_s1029" type="#_x0000_t202" style="position:absolute;left:36745;top:5757;width:18965;height:42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LEs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oZd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8SxLEAAAA2wAAAA8AAAAAAAAAAAAAAAAAmAIAAGRycy9k&#10;b3ducmV2LnhtbFBLBQYAAAAABAAEAPUAAACJAwAAAAA=&#10;" fillcolor="white [3201]" strokeweight=".5pt">
                  <v:textbox>
                    <w:txbxContent>
                      <w:p w:rsidR="00944EDB" w:rsidRDefault="00944EDB" w:rsidP="00E637D2">
                        <w:pPr>
                          <w:jc w:val="center"/>
                        </w:pPr>
                        <w:r>
                          <w:rPr>
                            <w:rFonts w:hint="eastAsia"/>
                          </w:rPr>
                          <w:t>噪声校准装置</w:t>
                        </w:r>
                      </w:p>
                    </w:txbxContent>
                  </v:textbox>
                </v:shape>
                <v:line id="直接连接符 11" o:spid="_x0000_s1030" style="position:absolute;visibility:visible;mso-wrap-style:square" from="27093,1015" to="27093,16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ezysAAAADbAAAADwAAAGRycy9kb3ducmV2LnhtbERPS4vCMBC+L/gfwgje1lQPotUoRVDq&#10;YQ++wOPQjG2xmZQk2vrvzcLC3ubje85q05tGvMj52rKCyTgBQVxYXXOp4HLefc9B+ICssbFMCt7k&#10;YbMefK0w1bbjI71OoRQxhH2KCqoQ2lRKX1Rk0I9tSxy5u3UGQ4SulNphF8NNI6dJMpMGa44NFba0&#10;rah4nJ5GQV8u8hu6Be5uP9d9fj5k4dJlSo2GfbYEEagP/+I/d67j/An8/hIPkO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Z3s8rAAAAA2wAAAA8AAAAAAAAAAAAAAAAA&#10;oQIAAGRycy9kb3ducmV2LnhtbFBLBQYAAAAABAAEAPkAAACOAwAAAAA=&#10;" strokecolor="black [3213]" strokeweight="2.25pt">
                  <v:stroke dashstyle="longDash" joinstyle="miter"/>
                </v:line>
                <v:line id="直接连接符 14" o:spid="_x0000_s1031" style="position:absolute;flip:x;visibility:visible;mso-wrap-style:square" from="27093,7874" to="36745,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TUlcIAAADbAAAADwAAAGRycy9kb3ducmV2LnhtbERPTWvCQBC9F/wPywje6qZVgqSuUgwN&#10;VnNQW3oesmMSzM6G7Krx33cFwds83ufMl71pxIU6V1tW8DaOQBAXVtdcKvj9+XqdgXAeWWNjmRTc&#10;yMFyMXiZY6Ltlfd0OfhShBB2CSqovG8TKV1RkUE3ti1x4I62M+gD7EqpO7yGcNPI9yiKpcGaQ0OF&#10;La0qKk6Hs1Hwl+VT53am9bfv1STdZps8SmOlRsP+8wOEp94/xQ/3Wof5U7j/Eg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TUlcIAAADbAAAADwAAAAAAAAAAAAAA&#10;AAChAgAAZHJzL2Rvd25yZXYueG1sUEsFBgAAAAAEAAQA+QAAAJADAAAAAA==&#10;" strokecolor="black [3213]" strokeweight="2.25pt">
                  <v:stroke endarrow="oval" joinstyle="miter"/>
                </v:line>
                <v:shape id="文本框 10" o:spid="_x0000_s1032" type="#_x0000_t202" style="position:absolute;left:1800;top:1800;width:18961;height:4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oisIA&#10;AADbAAAADwAAAGRycy9kb3ducmV2LnhtbERPTWsCMRC9C/6HMAVvmlWsltUoWipt8dS19TxsprvB&#10;zWRNUt3++6YgeJvH+5zlurONuJAPxrGC8SgDQVw6bbhS8HnYDZ9AhIissXFMCn4pwHrV7y0x1+7K&#10;H3QpYiVSCIccFdQxtrmUoazJYhi5ljhx385bjAn6SmqP1xRuGznJspm0aDg11NjSc03lqfixCs5f&#10;/jAdm5fjrnkvzHl+2m9fca7U4KHbLEBE6uJdfHO/6TT/Ef5/S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iKwgAAANsAAAAPAAAAAAAAAAAAAAAAAJgCAABkcnMvZG93&#10;bnJldi54bWxQSwUGAAAAAAQABAD1AAAAhwMAAAAA&#10;" fillcolor="white [3201]" strokeweight=".5pt">
                  <v:textbox>
                    <w:txbxContent>
                      <w:p w:rsidR="00944EDB" w:rsidRDefault="00944EDB" w:rsidP="00E637D2">
                        <w:pPr>
                          <w:jc w:val="center"/>
                          <w:rPr>
                            <w:kern w:val="0"/>
                            <w:sz w:val="24"/>
                            <w:szCs w:val="24"/>
                          </w:rPr>
                        </w:pPr>
                        <w:r>
                          <w:rPr>
                            <w:rFonts w:hint="eastAsia"/>
                          </w:rPr>
                          <w:t>标准波导噪声发生器</w:t>
                        </w:r>
                      </w:p>
                    </w:txbxContent>
                  </v:textbox>
                </v:shape>
                <v:shape id="文本框 10" o:spid="_x0000_s1033" type="#_x0000_t202" style="position:absolute;left:1800;top:10266;width:18961;height:4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2/cIA&#10;AADbAAAADwAAAGRycy9kb3ducmV2LnhtbERPTWsCMRC9F/ofwhR606ylqKxGqVKp0pO7redhM90N&#10;biZrkur6701B6G0e73Pmy9624kw+GMcKRsMMBHHltOFawVe5GUxBhIissXVMCq4UYLl4fJhjrt2F&#10;93QuYi1SCIccFTQxdrmUoWrIYhi6jjhxP85bjAn6WmqPlxRuW/mSZWNp0XBqaLCjdUPVsfi1Ck7f&#10;vnwdmffDpt0V5jQ5fq4+cKLU81P/NgMRqY//4rt7q9P8Mfz9k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Xb9wgAAANsAAAAPAAAAAAAAAAAAAAAAAJgCAABkcnMvZG93&#10;bnJldi54bWxQSwUGAAAAAAQABAD1AAAAhwMAAAAA&#10;" fillcolor="white [3201]" strokeweight=".5pt">
                  <v:textbox>
                    <w:txbxContent>
                      <w:p w:rsidR="00944EDB" w:rsidRDefault="00944EDB" w:rsidP="00E637D2">
                        <w:pPr>
                          <w:jc w:val="center"/>
                          <w:rPr>
                            <w:kern w:val="0"/>
                            <w:sz w:val="24"/>
                            <w:szCs w:val="24"/>
                          </w:rPr>
                        </w:pPr>
                        <w:r>
                          <w:rPr>
                            <w:rFonts w:hint="eastAsia"/>
                          </w:rPr>
                          <w:t>被校波导噪声发生器</w:t>
                        </w:r>
                      </w:p>
                    </w:txbxContent>
                  </v:textbox>
                </v:shape>
                <v:line id="直接连接符 17" o:spid="_x0000_s1034" style="position:absolute;flip:y;visibility:visible;mso-wrap-style:square" from="20761,3894" to="27262,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ZK4sIAAADbAAAADwAAAGRycy9kb3ducmV2LnhtbERPTWvCQBC9C/0PyxS86cYqWmJWKUpD&#10;tR5sWjwP2TEJzc6G7DbGf+8KQm/zeJ+TrHtTi45aV1lWMBlHIIhzqysuFPx8v49eQTiPrLG2TAqu&#10;5GC9ehokGGt74S/qMl+IEMIuRgWl900spctLMujGtiEO3Nm2Bn2AbSF1i5cQbmr5EkVzabDi0FBi&#10;Q5uS8t/szyg4pYeZc0fT+OtuM91+pvtDtJ0rNXzu35YgPPX+X/xwf+gwfwH3X8IBc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ZK4sIAAADbAAAADwAAAAAAAAAAAAAA&#10;AAChAgAAZHJzL2Rvd25yZXYueG1sUEsFBgAAAAAEAAQA+QAAAJADAAAAAA==&#10;" strokecolor="black [3213]" strokeweight="2.25pt">
                  <v:stroke endarrow="oval" joinstyle="miter"/>
                </v:line>
                <v:line id="直接连接符 18" o:spid="_x0000_s1035" style="position:absolute;flip:y;visibility:visible;mso-wrap-style:square" from="20761,12307" to="27257,12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ekMUAAADbAAAADwAAAGRycy9kb3ducmV2LnhtbESPQWvCQBCF7wX/wzJCb3WjLSLRTRBF&#10;aa2HmhbPQ3aahGZnQ3ar8d87h0JvM7w3732zygfXqgv1ofFsYDpJQBGX3jZcGfj63D0tQIWIbLH1&#10;TAZuFCDPRg8rTK2/8okuRayUhHBI0UAdY5dqHcqaHIaJ74hF+/a9wyhrX2nb41XCXatnSTLXDhuW&#10;hho72tRU/hS/zsB5f3wJ4cN18fa2ed6+7w/HZDs35nE8rJegIg3x3/x3/WoFX2DlFxlAZ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nekMUAAADbAAAADwAAAAAAAAAA&#10;AAAAAAChAgAAZHJzL2Rvd25yZXYueG1sUEsFBgAAAAAEAAQA+QAAAJMDAAAAAA==&#10;" strokecolor="black [3213]" strokeweight="2.25pt">
                  <v:stroke endarrow="oval" joinstyle="miter"/>
                </v:line>
                <v:shape id="文本框 20" o:spid="_x0000_s1036" type="#_x0000_t202" style="position:absolute;left:28194;top:441;width:3729;height:3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rsidR="00944EDB" w:rsidRDefault="00944EDB">
                        <w:r>
                          <w:t>M</w:t>
                        </w:r>
                        <w:r w:rsidRPr="00E637D2">
                          <w:rPr>
                            <w:vertAlign w:val="subscript"/>
                          </w:rPr>
                          <w:t>s</w:t>
                        </w:r>
                      </w:p>
                    </w:txbxContent>
                  </v:textbox>
                </v:shape>
                <v:shape id="文本框 20" o:spid="_x0000_s1037" type="#_x0000_t202" style="position:absolute;left:28229;top:13590;width:3727;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o/sUA&#10;AADbAAAADwAAAGRycy9kb3ducmV2LnhtbESPQWvCQBSE70L/w/IKXkrdqNiW6CpSahVvNVrx9sg+&#10;k2D2bchuk/jvXaHgcZiZb5jZojOlaKh2hWUFw0EEgji1uuBMwT5ZvX6AcB5ZY2mZFFzJwWL+1Jth&#10;rG3LP9TsfCYChF2MCnLvq1hKl+Zk0A1sRRy8s60N+iDrTOoa2wA3pRxF0Zs0WHBYyLGiz5zSy+7P&#10;KDi9ZMet674P7Xgyrr7WTfL+qxOl+s/dcgrCU+cf4f/2RisYDeH+Jfw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yj+xQAAANsAAAAPAAAAAAAAAAAAAAAAAJgCAABkcnMv&#10;ZG93bnJldi54bWxQSwUGAAAAAAQABAD1AAAAigMAAAAA&#10;" fillcolor="white [3201]" stroked="f" strokeweight=".5pt">
                  <v:textbox>
                    <w:txbxContent>
                      <w:p w:rsidR="00944EDB" w:rsidRDefault="00944EDB" w:rsidP="00E637D2">
                        <w:pPr>
                          <w:rPr>
                            <w:kern w:val="0"/>
                            <w:sz w:val="24"/>
                            <w:szCs w:val="24"/>
                          </w:rPr>
                        </w:pPr>
                        <w:r>
                          <w:t>M</w:t>
                        </w:r>
                        <w:r>
                          <w:rPr>
                            <w:position w:val="-5"/>
                            <w:vertAlign w:val="subscript"/>
                          </w:rPr>
                          <w:t>u</w:t>
                        </w:r>
                      </w:p>
                    </w:txbxContent>
                  </v:textbox>
                </v:shape>
                <v:shapetype id="_x0000_t32" coordsize="21600,21600" o:spt="32" o:oned="t" path="m,l21600,21600e" filled="f">
                  <v:path arrowok="t" fillok="f" o:connecttype="none"/>
                  <o:lock v:ext="edit" shapetype="t"/>
                </v:shapetype>
                <v:shape id="直接箭头连接符 22" o:spid="_x0000_s1038" type="#_x0000_t32" style="position:absolute;left:27752;top:6296;width:45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frMUAAADbAAAADwAAAGRycy9kb3ducmV2LnhtbESPQWvCQBSE70L/w/IKvenGCNZGV5FC&#10;qeKlRmnr7ZF9JovZtyG7mvTfdwsFj8PMfMMsVr2txY1abxwrGI8SEMSF04ZLBcfD23AGwgdkjbVj&#10;UvBDHlbLh8ECM+063tMtD6WIEPYZKqhCaDIpfVGRRT9yDXH0zq61GKJsS6lb7CLc1jJNkqm0aDgu&#10;VNjQa0XFJb9aBcXx++uFPsyn7ibm+b3ZnXaTfKvU02O/noMI1Id7+L+90QrSFP6+xB8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cgfrMUAAADbAAAADwAAAAAAAAAA&#10;AAAAAAChAgAAZHJzL2Rvd25yZXYueG1sUEsFBgAAAAAEAAQA+QAAAJMDAAAAAA==&#10;" strokecolor="black [3213]" strokeweight=".5pt">
                  <v:stroke endarrow="block" joinstyle="miter"/>
                </v:shape>
                <v:shape id="直接箭头连接符 23" o:spid="_x0000_s1039" type="#_x0000_t32" style="position:absolute;left:21656;top:2606;width:437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QNcMAAADbAAAADwAAAGRycy9kb3ducmV2LnhtbESP3YrCMBSE7xd8h3AEb0QTFVapRhFR&#10;cZFd8OcBDs2xLTYntYla334jLOzlMDPfMLNFY0vxoNoXjjUM+goEcepMwZmG82nTm4DwAdlg6Zg0&#10;vMjDYt76mGFi3JMP9DiGTEQI+wQ15CFUiZQ+zcmi77uKOHoXV1sMUdaZNDU+I9yWcqjUp7RYcFzI&#10;saJVTun1eLca7Hq7Gzfd13fXlreT2Xv19ROU1p12s5yCCNSE//Bfe2c0DEf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2UDXDAAAA2wAAAA8AAAAAAAAAAAAA&#10;AAAAoQIAAGRycy9kb3ducmV2LnhtbFBLBQYAAAAABAAEAPkAAACRAwAAAAA=&#10;" strokecolor="black [3213]" strokeweight=".5pt">
                  <v:stroke endarrow="block" joinstyle="miter"/>
                </v:shape>
                <v:shape id="直接箭头连接符 24" o:spid="_x0000_s1040" type="#_x0000_t32" style="position:absolute;left:21969;top:13467;width:4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IQcMAAADbAAAADwAAAGRycy9kb3ducmV2LnhtbESP3YrCMBSE7xd8h3AEb0QTRVapRhFR&#10;cZFd8OcBDs2xLTYntYla334jLOzlMDPfMLNFY0vxoNoXjjUM+goEcepMwZmG82nTm4DwAdlg6Zg0&#10;vMjDYt76mGFi3JMP9DiGTEQI+wQ15CFUiZQ+zcmi77uKOHoXV1sMUdaZNDU+I9yWcqjUp7RYcFzI&#10;saJVTun1eLca7Hq7Gzfd13fXlreT2Xv19ROU1p12s5yCCNSE//Bfe2c0DEf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fyEHDAAAA2wAAAA8AAAAAAAAAAAAA&#10;AAAAoQIAAGRycy9kb3ducmV2LnhtbFBLBQYAAAAABAAEAPkAAACRAwAAAAA=&#10;" strokecolor="black [3213]" strokeweight=".5pt">
                  <v:stroke endarrow="block" joinstyle="miter"/>
                </v:shape>
                <v:shape id="文本框 20" o:spid="_x0000_s1041" type="#_x0000_t202" style="position:absolute;left:28309;top:3805;width:3728;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944EDB" w:rsidRPr="00F17945" w:rsidRDefault="00944EDB" w:rsidP="00F17945">
                        <w:pPr>
                          <w:rPr>
                            <w:i/>
                            <w:iCs/>
                            <w:kern w:val="0"/>
                            <w:sz w:val="24"/>
                            <w:szCs w:val="24"/>
                          </w:rPr>
                        </w:pPr>
                        <w:r w:rsidRPr="00F17945">
                          <w:rPr>
                            <w:i/>
                            <w:iCs/>
                          </w:rPr>
                          <w:t>Γ</w:t>
                        </w:r>
                        <w:r w:rsidRPr="00F17945">
                          <w:rPr>
                            <w:i/>
                            <w:iCs/>
                            <w:position w:val="-5"/>
                            <w:vertAlign w:val="subscript"/>
                          </w:rPr>
                          <w:t>r</w:t>
                        </w:r>
                      </w:p>
                    </w:txbxContent>
                  </v:textbox>
                </v:shape>
                <v:shape id="文本框 20" o:spid="_x0000_s1042" type="#_x0000_t202" style="position:absolute;left:22694;top:155;width:3728;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944EDB" w:rsidRDefault="00944EDB" w:rsidP="00F17945">
                        <w:pPr>
                          <w:rPr>
                            <w:kern w:val="0"/>
                            <w:sz w:val="24"/>
                            <w:szCs w:val="24"/>
                          </w:rPr>
                        </w:pPr>
                        <w:r>
                          <w:rPr>
                            <w:i/>
                            <w:iCs/>
                          </w:rPr>
                          <w:t>Γ</w:t>
                        </w:r>
                        <w:r>
                          <w:rPr>
                            <w:i/>
                            <w:iCs/>
                            <w:position w:val="-5"/>
                            <w:vertAlign w:val="subscript"/>
                          </w:rPr>
                          <w:t>s</w:t>
                        </w:r>
                      </w:p>
                    </w:txbxContent>
                  </v:textbox>
                </v:shape>
                <v:shape id="文本框 20" o:spid="_x0000_s1043" type="#_x0000_t202" style="position:absolute;left:22734;top:13590;width:3728;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rsidR="00944EDB" w:rsidRDefault="00944EDB" w:rsidP="00F17945">
                        <w:pPr>
                          <w:rPr>
                            <w:kern w:val="0"/>
                            <w:sz w:val="24"/>
                            <w:szCs w:val="24"/>
                          </w:rPr>
                        </w:pPr>
                        <w:r>
                          <w:rPr>
                            <w:i/>
                            <w:iCs/>
                          </w:rPr>
                          <w:t>Γ</w:t>
                        </w:r>
                        <w:r>
                          <w:rPr>
                            <w:i/>
                            <w:iCs/>
                            <w:position w:val="-5"/>
                            <w:vertAlign w:val="subscript"/>
                          </w:rPr>
                          <w:t>u</w:t>
                        </w:r>
                      </w:p>
                    </w:txbxContent>
                  </v:textbox>
                </v:shape>
                <w10:anchorlock/>
              </v:group>
            </w:pict>
          </mc:Fallback>
        </mc:AlternateContent>
      </w:r>
    </w:p>
    <w:p w:rsidR="00755272" w:rsidRPr="00FD6E70" w:rsidRDefault="00720323" w:rsidP="00FD6E70">
      <w:pPr>
        <w:pStyle w:val="aff8"/>
        <w:adjustRightInd/>
        <w:snapToGrid/>
        <w:spacing w:line="300" w:lineRule="auto"/>
        <w:jc w:val="center"/>
        <w:rPr>
          <w:rFonts w:ascii="Times New Roman" w:hAnsi="Times New Roman"/>
          <w:sz w:val="24"/>
          <w:szCs w:val="24"/>
          <w:lang w:eastAsia="zh-CN"/>
        </w:rPr>
      </w:pPr>
      <w:r w:rsidRPr="00FD6E70">
        <w:rPr>
          <w:rFonts w:ascii="Times New Roman" w:hAnsi="Times New Roman" w:hint="eastAsia"/>
          <w:sz w:val="24"/>
          <w:szCs w:val="24"/>
          <w:lang w:eastAsia="zh-CN"/>
        </w:rPr>
        <w:t>图</w:t>
      </w:r>
      <w:r w:rsidRPr="00FD6E70">
        <w:rPr>
          <w:rFonts w:ascii="Times New Roman" w:hAnsi="Times New Roman" w:hint="eastAsia"/>
          <w:sz w:val="24"/>
          <w:szCs w:val="24"/>
          <w:lang w:eastAsia="zh-CN"/>
        </w:rPr>
        <w:t>1</w:t>
      </w:r>
      <w:r w:rsidRPr="00FD6E70">
        <w:rPr>
          <w:rFonts w:ascii="Times New Roman" w:hAnsi="Times New Roman" w:hint="eastAsia"/>
          <w:sz w:val="24"/>
          <w:szCs w:val="24"/>
          <w:lang w:eastAsia="zh-CN"/>
        </w:rPr>
        <w:t>、超噪比校准示意图</w:t>
      </w:r>
    </w:p>
    <w:p w:rsidR="00962907" w:rsidRDefault="00962907" w:rsidP="00FD6E70">
      <w:pPr>
        <w:pStyle w:val="aff9"/>
      </w:pPr>
    </w:p>
    <w:p w:rsidR="00720323" w:rsidRPr="00FD6E70" w:rsidRDefault="00720323"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hint="eastAsia"/>
          <w:sz w:val="24"/>
          <w:szCs w:val="24"/>
          <w:lang w:eastAsia="zh-CN"/>
        </w:rPr>
        <w:t>图中：</w:t>
      </w:r>
    </w:p>
    <w:p w:rsidR="00C85A05" w:rsidRPr="00FD6E70" w:rsidRDefault="00C85A05"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sz w:val="24"/>
          <w:szCs w:val="24"/>
          <w:lang w:eastAsia="zh-CN"/>
        </w:rPr>
        <w:tab/>
      </w:r>
      <w:r w:rsidRPr="00C362E3">
        <w:rPr>
          <w:rFonts w:ascii="Times New Roman" w:hAnsi="Times New Roman" w:hint="eastAsia"/>
          <w:sz w:val="24"/>
          <w:szCs w:val="24"/>
          <w:lang w:eastAsia="zh-CN"/>
        </w:rPr>
        <w:t>M</w:t>
      </w:r>
      <w:r w:rsidRPr="00FD6E70">
        <w:rPr>
          <w:rFonts w:ascii="Times New Roman" w:hAnsi="Times New Roman" w:hint="eastAsia"/>
          <w:sz w:val="24"/>
          <w:szCs w:val="24"/>
          <w:lang w:eastAsia="zh-CN"/>
        </w:rPr>
        <w:t>s</w:t>
      </w:r>
      <w:r w:rsidRPr="00FD6E70">
        <w:rPr>
          <w:rFonts w:ascii="Times New Roman" w:hAnsi="Times New Roman" w:hint="eastAsia"/>
          <w:sz w:val="24"/>
          <w:szCs w:val="24"/>
          <w:lang w:eastAsia="zh-CN"/>
        </w:rPr>
        <w:t>：标准波导噪声发生器测量端面</w:t>
      </w:r>
      <w:r w:rsidR="00962907" w:rsidRPr="00FD6E70">
        <w:rPr>
          <w:rFonts w:ascii="Times New Roman" w:hAnsi="Times New Roman" w:hint="eastAsia"/>
          <w:sz w:val="24"/>
          <w:szCs w:val="24"/>
          <w:lang w:eastAsia="zh-CN"/>
        </w:rPr>
        <w:t>，</w:t>
      </w:r>
    </w:p>
    <w:p w:rsidR="00C85A05" w:rsidRPr="00FD6E70" w:rsidRDefault="00C85A05"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sz w:val="24"/>
          <w:szCs w:val="24"/>
          <w:lang w:eastAsia="zh-CN"/>
        </w:rPr>
        <w:lastRenderedPageBreak/>
        <w:tab/>
      </w:r>
      <w:r w:rsidR="00125841" w:rsidRPr="00FD6E70">
        <w:rPr>
          <w:rFonts w:ascii="Times New Roman" w:hAnsi="Times New Roman" w:hint="eastAsia"/>
          <w:sz w:val="24"/>
          <w:szCs w:val="24"/>
          <w:lang w:eastAsia="zh-CN"/>
        </w:rPr>
        <w:t>Mu</w:t>
      </w:r>
      <w:r w:rsidR="00125841" w:rsidRPr="00FD6E70">
        <w:rPr>
          <w:rFonts w:ascii="Times New Roman" w:hAnsi="Times New Roman" w:hint="eastAsia"/>
          <w:sz w:val="24"/>
          <w:szCs w:val="24"/>
          <w:lang w:eastAsia="zh-CN"/>
        </w:rPr>
        <w:t>：被测波导噪声发生器测量端面</w:t>
      </w:r>
      <w:r w:rsidR="00962907" w:rsidRPr="00FD6E70">
        <w:rPr>
          <w:rFonts w:ascii="Times New Roman" w:hAnsi="Times New Roman" w:hint="eastAsia"/>
          <w:sz w:val="24"/>
          <w:szCs w:val="24"/>
          <w:lang w:eastAsia="zh-CN"/>
        </w:rPr>
        <w:t>，</w:t>
      </w:r>
    </w:p>
    <w:p w:rsidR="00125841" w:rsidRPr="00FD6E70" w:rsidRDefault="00125841"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sz w:val="24"/>
          <w:szCs w:val="24"/>
          <w:lang w:eastAsia="zh-CN"/>
        </w:rPr>
        <w:tab/>
      </w:r>
      <w:r w:rsidR="00962907" w:rsidRPr="00C362E3">
        <w:rPr>
          <w:rFonts w:ascii="Times New Roman" w:hAnsi="Times New Roman"/>
          <w:i/>
          <w:sz w:val="24"/>
          <w:szCs w:val="24"/>
          <w:lang w:eastAsia="zh-CN"/>
        </w:rPr>
        <w:t>Γ</w:t>
      </w:r>
      <w:r w:rsidR="00962907" w:rsidRPr="00FD6E70">
        <w:rPr>
          <w:rFonts w:ascii="Times New Roman" w:hAnsi="Times New Roman"/>
          <w:sz w:val="24"/>
          <w:szCs w:val="24"/>
          <w:lang w:eastAsia="zh-CN"/>
        </w:rPr>
        <w:t>r</w:t>
      </w:r>
      <w:r w:rsidR="00962907" w:rsidRPr="00FD6E70">
        <w:rPr>
          <w:rFonts w:ascii="Times New Roman" w:hAnsi="Times New Roman" w:hint="eastAsia"/>
          <w:sz w:val="24"/>
          <w:szCs w:val="24"/>
          <w:lang w:eastAsia="zh-CN"/>
        </w:rPr>
        <w:t>：噪声校准装置输入端反射系数，</w:t>
      </w:r>
    </w:p>
    <w:p w:rsidR="00962907" w:rsidRPr="00FD6E70" w:rsidRDefault="00962907"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sz w:val="24"/>
          <w:szCs w:val="24"/>
          <w:lang w:eastAsia="zh-CN"/>
        </w:rPr>
        <w:tab/>
      </w:r>
      <w:r w:rsidRPr="00C362E3">
        <w:rPr>
          <w:rFonts w:ascii="Times New Roman" w:hAnsi="Times New Roman"/>
          <w:i/>
          <w:sz w:val="24"/>
          <w:szCs w:val="24"/>
          <w:lang w:eastAsia="zh-CN"/>
        </w:rPr>
        <w:t>Γ</w:t>
      </w:r>
      <w:r w:rsidRPr="00FD6E70">
        <w:rPr>
          <w:rFonts w:ascii="Times New Roman" w:hAnsi="Times New Roman" w:hint="eastAsia"/>
          <w:sz w:val="24"/>
          <w:szCs w:val="24"/>
          <w:lang w:eastAsia="zh-CN"/>
        </w:rPr>
        <w:t>s</w:t>
      </w:r>
      <w:r w:rsidRPr="00FD6E70">
        <w:rPr>
          <w:rFonts w:ascii="Times New Roman" w:hAnsi="Times New Roman" w:hint="eastAsia"/>
          <w:sz w:val="24"/>
          <w:szCs w:val="24"/>
          <w:lang w:eastAsia="zh-CN"/>
        </w:rPr>
        <w:t>：标准波导噪声发生器输出端反射系数，</w:t>
      </w:r>
    </w:p>
    <w:p w:rsidR="00962907" w:rsidRPr="00FD6E70" w:rsidRDefault="00962907"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sz w:val="24"/>
          <w:szCs w:val="24"/>
          <w:lang w:eastAsia="zh-CN"/>
        </w:rPr>
        <w:tab/>
      </w:r>
      <w:r w:rsidRPr="00C362E3">
        <w:rPr>
          <w:rFonts w:ascii="Times New Roman" w:hAnsi="Times New Roman"/>
          <w:i/>
          <w:sz w:val="24"/>
          <w:szCs w:val="24"/>
          <w:lang w:eastAsia="zh-CN"/>
        </w:rPr>
        <w:t>Γ</w:t>
      </w:r>
      <w:r w:rsidRPr="00FD6E70">
        <w:rPr>
          <w:rFonts w:ascii="Times New Roman" w:hAnsi="Times New Roman" w:hint="eastAsia"/>
          <w:sz w:val="24"/>
          <w:szCs w:val="24"/>
          <w:lang w:eastAsia="zh-CN"/>
        </w:rPr>
        <w:t>u</w:t>
      </w:r>
      <w:r w:rsidRPr="00FD6E70">
        <w:rPr>
          <w:rFonts w:ascii="Times New Roman" w:hAnsi="Times New Roman" w:hint="eastAsia"/>
          <w:sz w:val="24"/>
          <w:szCs w:val="24"/>
          <w:lang w:eastAsia="zh-CN"/>
        </w:rPr>
        <w:t>：被校波导噪声发生器输出端反射系数</w:t>
      </w:r>
      <w:r w:rsidR="00445316" w:rsidRPr="00FD6E70">
        <w:rPr>
          <w:rFonts w:ascii="Times New Roman" w:hAnsi="Times New Roman" w:hint="eastAsia"/>
          <w:sz w:val="24"/>
          <w:szCs w:val="24"/>
          <w:lang w:eastAsia="zh-CN"/>
        </w:rPr>
        <w:t>。</w:t>
      </w:r>
    </w:p>
    <w:p w:rsidR="00755272" w:rsidRPr="00FD6E70" w:rsidRDefault="00755272"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hint="eastAsia"/>
          <w:sz w:val="24"/>
          <w:szCs w:val="24"/>
          <w:lang w:eastAsia="zh-CN"/>
        </w:rPr>
        <w:t xml:space="preserve">6.3.3 </w:t>
      </w:r>
      <w:r w:rsidR="00445316" w:rsidRPr="00FD6E70">
        <w:rPr>
          <w:rFonts w:ascii="Times New Roman" w:hAnsi="Times New Roman" w:hint="eastAsia"/>
          <w:sz w:val="24"/>
          <w:szCs w:val="24"/>
          <w:lang w:eastAsia="zh-CN"/>
        </w:rPr>
        <w:t>设置</w:t>
      </w:r>
      <w:r w:rsidR="00BE4408" w:rsidRPr="00FD6E70">
        <w:rPr>
          <w:rFonts w:ascii="Times New Roman" w:hAnsi="Times New Roman" w:hint="eastAsia"/>
          <w:sz w:val="24"/>
          <w:szCs w:val="24"/>
          <w:lang w:eastAsia="zh-CN"/>
        </w:rPr>
        <w:t>噪声校准装置的测量频率为</w:t>
      </w:r>
      <w:r w:rsidR="00BE4408" w:rsidRPr="00FD6E70">
        <w:rPr>
          <w:rFonts w:ascii="Times New Roman" w:hAnsi="Times New Roman" w:hint="eastAsia"/>
          <w:sz w:val="24"/>
          <w:szCs w:val="24"/>
          <w:lang w:eastAsia="zh-CN"/>
        </w:rPr>
        <w:t>f1 GHz</w:t>
      </w:r>
      <w:r w:rsidR="00BE4408" w:rsidRPr="00FD6E70">
        <w:rPr>
          <w:rFonts w:ascii="Times New Roman" w:hAnsi="Times New Roman" w:hint="eastAsia"/>
          <w:sz w:val="24"/>
          <w:szCs w:val="24"/>
          <w:lang w:eastAsia="zh-CN"/>
        </w:rPr>
        <w:t>，如果噪声校准装置的测量带宽可调，设置合适的测量带宽和平均次数。</w:t>
      </w:r>
    </w:p>
    <w:p w:rsidR="00BE4408" w:rsidRPr="00FD6E70" w:rsidRDefault="00BE4408"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hint="eastAsia"/>
          <w:sz w:val="24"/>
          <w:szCs w:val="24"/>
          <w:lang w:eastAsia="zh-CN"/>
        </w:rPr>
        <w:t xml:space="preserve">6.3.4 </w:t>
      </w:r>
      <w:r w:rsidRPr="00FD6E70">
        <w:rPr>
          <w:rFonts w:ascii="Times New Roman" w:hAnsi="Times New Roman" w:hint="eastAsia"/>
          <w:sz w:val="24"/>
          <w:szCs w:val="24"/>
          <w:lang w:eastAsia="zh-CN"/>
        </w:rPr>
        <w:t>连接标准波导噪声发生器至噪声校准装置，测量其</w:t>
      </w:r>
      <w:r w:rsidRPr="00FD6E70">
        <w:rPr>
          <w:rFonts w:ascii="Times New Roman" w:hAnsi="Times New Roman" w:hint="eastAsia"/>
          <w:sz w:val="24"/>
          <w:szCs w:val="24"/>
          <w:lang w:eastAsia="zh-CN"/>
        </w:rPr>
        <w:t>Y</w:t>
      </w:r>
      <w:r w:rsidRPr="00FD6E70">
        <w:rPr>
          <w:rFonts w:ascii="Times New Roman" w:hAnsi="Times New Roman" w:hint="eastAsia"/>
          <w:sz w:val="24"/>
          <w:szCs w:val="24"/>
          <w:lang w:eastAsia="zh-CN"/>
        </w:rPr>
        <w:t>系数（或通过测量冷热状态下的噪声功率计算</w:t>
      </w:r>
      <w:r w:rsidRPr="00FD6E70">
        <w:rPr>
          <w:rFonts w:ascii="Times New Roman" w:hAnsi="Times New Roman" w:hint="eastAsia"/>
          <w:sz w:val="24"/>
          <w:szCs w:val="24"/>
          <w:lang w:eastAsia="zh-CN"/>
        </w:rPr>
        <w:t>Y</w:t>
      </w:r>
      <w:r w:rsidRPr="00FD6E70">
        <w:rPr>
          <w:rFonts w:ascii="Times New Roman" w:hAnsi="Times New Roman" w:hint="eastAsia"/>
          <w:sz w:val="24"/>
          <w:szCs w:val="24"/>
          <w:lang w:eastAsia="zh-CN"/>
        </w:rPr>
        <w:t>系数），记为</w:t>
      </w:r>
      <w:r w:rsidRPr="00FD6E70">
        <w:rPr>
          <w:rFonts w:ascii="Times New Roman" w:hAnsi="Times New Roman" w:hint="eastAsia"/>
          <w:sz w:val="24"/>
          <w:szCs w:val="24"/>
          <w:lang w:eastAsia="zh-CN"/>
        </w:rPr>
        <w:t>Ys</w:t>
      </w:r>
      <w:r w:rsidRPr="00FD6E70">
        <w:rPr>
          <w:rFonts w:ascii="Times New Roman" w:hAnsi="Times New Roman" w:hint="eastAsia"/>
          <w:sz w:val="24"/>
          <w:szCs w:val="24"/>
          <w:lang w:eastAsia="zh-CN"/>
        </w:rPr>
        <w:t>，在表</w:t>
      </w:r>
      <w:r w:rsidRPr="00FD6E70">
        <w:rPr>
          <w:rFonts w:ascii="Times New Roman" w:hAnsi="Times New Roman" w:hint="eastAsia"/>
          <w:sz w:val="24"/>
          <w:szCs w:val="24"/>
          <w:lang w:eastAsia="zh-CN"/>
        </w:rPr>
        <w:t>A.</w:t>
      </w:r>
      <w:r w:rsidRPr="00FD6E70">
        <w:rPr>
          <w:rFonts w:ascii="Times New Roman" w:hAnsi="Times New Roman"/>
          <w:sz w:val="24"/>
          <w:szCs w:val="24"/>
          <w:lang w:eastAsia="zh-CN"/>
        </w:rPr>
        <w:t>2</w:t>
      </w:r>
      <w:r w:rsidRPr="00FD6E70">
        <w:rPr>
          <w:rFonts w:ascii="Times New Roman" w:hAnsi="Times New Roman" w:hint="eastAsia"/>
          <w:sz w:val="24"/>
          <w:szCs w:val="24"/>
          <w:lang w:eastAsia="zh-CN"/>
        </w:rPr>
        <w:t>相应位置记录该数值。</w:t>
      </w:r>
    </w:p>
    <w:p w:rsidR="00BE4408" w:rsidRPr="00FD6E70" w:rsidRDefault="00BE4408"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hint="eastAsia"/>
          <w:sz w:val="24"/>
          <w:szCs w:val="24"/>
          <w:lang w:eastAsia="zh-CN"/>
        </w:rPr>
        <w:t xml:space="preserve">6.3.5 </w:t>
      </w:r>
      <w:r w:rsidRPr="00FD6E70">
        <w:rPr>
          <w:rFonts w:ascii="Times New Roman" w:hAnsi="Times New Roman" w:hint="eastAsia"/>
          <w:sz w:val="24"/>
          <w:szCs w:val="24"/>
          <w:lang w:eastAsia="zh-CN"/>
        </w:rPr>
        <w:t>连接被校波导噪声发生器至噪声校准装置，测量其</w:t>
      </w:r>
      <w:r w:rsidRPr="00FD6E70">
        <w:rPr>
          <w:rFonts w:ascii="Times New Roman" w:hAnsi="Times New Roman" w:hint="eastAsia"/>
          <w:sz w:val="24"/>
          <w:szCs w:val="24"/>
          <w:lang w:eastAsia="zh-CN"/>
        </w:rPr>
        <w:t>Y</w:t>
      </w:r>
      <w:r w:rsidRPr="00FD6E70">
        <w:rPr>
          <w:rFonts w:ascii="Times New Roman" w:hAnsi="Times New Roman" w:hint="eastAsia"/>
          <w:sz w:val="24"/>
          <w:szCs w:val="24"/>
          <w:lang w:eastAsia="zh-CN"/>
        </w:rPr>
        <w:t>系数（或通过测量冷热状态下的噪声功率计算</w:t>
      </w:r>
      <w:r w:rsidRPr="00FD6E70">
        <w:rPr>
          <w:rFonts w:ascii="Times New Roman" w:hAnsi="Times New Roman" w:hint="eastAsia"/>
          <w:sz w:val="24"/>
          <w:szCs w:val="24"/>
          <w:lang w:eastAsia="zh-CN"/>
        </w:rPr>
        <w:t>Y</w:t>
      </w:r>
      <w:r w:rsidRPr="00FD6E70">
        <w:rPr>
          <w:rFonts w:ascii="Times New Roman" w:hAnsi="Times New Roman" w:hint="eastAsia"/>
          <w:sz w:val="24"/>
          <w:szCs w:val="24"/>
          <w:lang w:eastAsia="zh-CN"/>
        </w:rPr>
        <w:t>系数），记为</w:t>
      </w:r>
      <w:r w:rsidRPr="00FD6E70">
        <w:rPr>
          <w:rFonts w:ascii="Times New Roman" w:hAnsi="Times New Roman" w:hint="eastAsia"/>
          <w:sz w:val="24"/>
          <w:szCs w:val="24"/>
          <w:lang w:eastAsia="zh-CN"/>
        </w:rPr>
        <w:t>Yu</w:t>
      </w:r>
      <w:r w:rsidRPr="00FD6E70">
        <w:rPr>
          <w:rFonts w:ascii="Times New Roman" w:hAnsi="Times New Roman" w:hint="eastAsia"/>
          <w:sz w:val="24"/>
          <w:szCs w:val="24"/>
          <w:lang w:eastAsia="zh-CN"/>
        </w:rPr>
        <w:t>，在表</w:t>
      </w:r>
      <w:r w:rsidRPr="00FD6E70">
        <w:rPr>
          <w:rFonts w:ascii="Times New Roman" w:hAnsi="Times New Roman" w:hint="eastAsia"/>
          <w:sz w:val="24"/>
          <w:szCs w:val="24"/>
          <w:lang w:eastAsia="zh-CN"/>
        </w:rPr>
        <w:t>A.</w:t>
      </w:r>
      <w:r w:rsidRPr="00FD6E70">
        <w:rPr>
          <w:rFonts w:ascii="Times New Roman" w:hAnsi="Times New Roman"/>
          <w:sz w:val="24"/>
          <w:szCs w:val="24"/>
          <w:lang w:eastAsia="zh-CN"/>
        </w:rPr>
        <w:t>2</w:t>
      </w:r>
      <w:r w:rsidRPr="00FD6E70">
        <w:rPr>
          <w:rFonts w:ascii="Times New Roman" w:hAnsi="Times New Roman" w:hint="eastAsia"/>
          <w:sz w:val="24"/>
          <w:szCs w:val="24"/>
          <w:lang w:eastAsia="zh-CN"/>
        </w:rPr>
        <w:t>相应位置记录该数值。</w:t>
      </w:r>
    </w:p>
    <w:p w:rsidR="00BE4408" w:rsidRPr="00FD6E70" w:rsidRDefault="00BE4408" w:rsidP="00FD6E70">
      <w:pPr>
        <w:pStyle w:val="aff8"/>
        <w:adjustRightInd/>
        <w:snapToGrid/>
        <w:spacing w:line="300" w:lineRule="auto"/>
        <w:rPr>
          <w:rFonts w:ascii="Times New Roman" w:hAnsi="Times New Roman"/>
          <w:sz w:val="24"/>
          <w:szCs w:val="24"/>
          <w:lang w:eastAsia="zh-CN"/>
        </w:rPr>
      </w:pPr>
      <w:r w:rsidRPr="00FD6E70">
        <w:rPr>
          <w:rFonts w:ascii="Times New Roman" w:hAnsi="Times New Roman" w:hint="eastAsia"/>
          <w:sz w:val="24"/>
          <w:szCs w:val="24"/>
          <w:lang w:eastAsia="zh-CN"/>
        </w:rPr>
        <w:t xml:space="preserve">6.3.6 </w:t>
      </w:r>
      <w:r w:rsidRPr="00FD6E70">
        <w:rPr>
          <w:rFonts w:ascii="Times New Roman" w:hAnsi="Times New Roman" w:hint="eastAsia"/>
          <w:sz w:val="24"/>
          <w:szCs w:val="24"/>
          <w:lang w:eastAsia="zh-CN"/>
        </w:rPr>
        <w:t>根据式（</w:t>
      </w:r>
      <w:r w:rsidRPr="00FD6E70">
        <w:rPr>
          <w:rFonts w:ascii="Times New Roman" w:hAnsi="Times New Roman" w:hint="eastAsia"/>
          <w:sz w:val="24"/>
          <w:szCs w:val="24"/>
          <w:lang w:eastAsia="zh-CN"/>
        </w:rPr>
        <w:t>1</w:t>
      </w:r>
      <w:r w:rsidRPr="00FD6E70">
        <w:rPr>
          <w:rFonts w:ascii="Times New Roman" w:hAnsi="Times New Roman" w:hint="eastAsia"/>
          <w:sz w:val="24"/>
          <w:szCs w:val="24"/>
          <w:lang w:eastAsia="zh-CN"/>
        </w:rPr>
        <w:t>）计算被校波导噪声发生器的超噪比，记为</w:t>
      </w:r>
      <w:r w:rsidRPr="00FD6E70">
        <w:rPr>
          <w:rFonts w:ascii="Times New Roman" w:hAnsi="Times New Roman" w:hint="eastAsia"/>
          <w:sz w:val="24"/>
          <w:szCs w:val="24"/>
          <w:lang w:eastAsia="zh-CN"/>
        </w:rPr>
        <w:t>ENRu</w:t>
      </w:r>
      <w:r w:rsidRPr="00FD6E70">
        <w:rPr>
          <w:rFonts w:ascii="Times New Roman" w:hAnsi="Times New Roman" w:hint="eastAsia"/>
          <w:sz w:val="24"/>
          <w:szCs w:val="24"/>
          <w:lang w:eastAsia="zh-CN"/>
        </w:rPr>
        <w:t>，在</w:t>
      </w:r>
      <w:r w:rsidRPr="00FD6E70">
        <w:rPr>
          <w:rFonts w:ascii="Times New Roman" w:hAnsi="Times New Roman" w:hint="eastAsia"/>
          <w:sz w:val="24"/>
          <w:szCs w:val="24"/>
          <w:lang w:eastAsia="zh-CN"/>
        </w:rPr>
        <w:t>A.</w:t>
      </w:r>
      <w:r w:rsidRPr="00FD6E70">
        <w:rPr>
          <w:rFonts w:ascii="Times New Roman" w:hAnsi="Times New Roman"/>
          <w:sz w:val="24"/>
          <w:szCs w:val="24"/>
          <w:lang w:eastAsia="zh-CN"/>
        </w:rPr>
        <w:t>2</w:t>
      </w:r>
      <w:r w:rsidRPr="00FD6E70">
        <w:rPr>
          <w:rFonts w:ascii="Times New Roman" w:hAnsi="Times New Roman" w:hint="eastAsia"/>
          <w:sz w:val="24"/>
          <w:szCs w:val="24"/>
          <w:lang w:eastAsia="zh-CN"/>
        </w:rPr>
        <w:t>相应位置记录该数值。</w:t>
      </w:r>
    </w:p>
    <w:p w:rsidR="00B3273D" w:rsidRDefault="00FD6E70" w:rsidP="00FD6E70">
      <w:pPr>
        <w:pStyle w:val="aff3"/>
        <w:tabs>
          <w:tab w:val="center" w:pos="4620"/>
          <w:tab w:val="left" w:pos="8820"/>
        </w:tabs>
        <w:ind w:firstLineChars="0" w:firstLine="0"/>
        <w:rPr>
          <w:rFonts w:ascii="Cambria Math" w:eastAsia="仿宋_GB2312" w:hAnsi="Cambria Math" w:hint="eastAsia"/>
          <w:szCs w:val="24"/>
          <w:lang w:eastAsia="zh-CN"/>
        </w:rPr>
      </w:pPr>
      <w:r>
        <w:rPr>
          <w:szCs w:val="24"/>
          <w:lang w:eastAsia="zh-CN"/>
        </w:rPr>
        <w:tab/>
      </w:r>
      <m:oMath>
        <m:sSub>
          <m:sSubPr>
            <m:ctrlPr>
              <w:rPr>
                <w:rFonts w:ascii="Cambria Math" w:eastAsia="仿宋_GB2312" w:hAnsi="Cambria Math"/>
                <w:szCs w:val="24"/>
                <w:lang w:eastAsia="zh-CN"/>
              </w:rPr>
            </m:ctrlPr>
          </m:sSubPr>
          <m:e>
            <m:r>
              <w:rPr>
                <w:rFonts w:ascii="Cambria Math" w:eastAsia="仿宋_GB2312" w:hAnsi="Cambria Math" w:hint="eastAsia"/>
                <w:szCs w:val="24"/>
                <w:lang w:eastAsia="zh-CN"/>
              </w:rPr>
              <m:t>ENR</m:t>
            </m:r>
          </m:e>
          <m:sub>
            <m:r>
              <w:rPr>
                <w:rFonts w:ascii="Cambria Math" w:eastAsia="仿宋_GB2312" w:hAnsi="Cambria Math"/>
                <w:szCs w:val="24"/>
                <w:lang w:eastAsia="zh-CN"/>
              </w:rPr>
              <m:t>u</m:t>
            </m:r>
          </m:sub>
        </m:sSub>
        <m:r>
          <m:rPr>
            <m:sty m:val="p"/>
          </m:rPr>
          <w:rPr>
            <w:rFonts w:ascii="Cambria Math" w:eastAsia="仿宋_GB2312" w:hAnsi="Cambria Math"/>
            <w:szCs w:val="24"/>
            <w:lang w:eastAsia="zh-CN"/>
          </w:rPr>
          <m:t>=</m:t>
        </m:r>
        <m:sSub>
          <m:sSubPr>
            <m:ctrlPr>
              <w:rPr>
                <w:rFonts w:ascii="Cambria Math" w:eastAsia="仿宋_GB2312" w:hAnsi="Cambria Math"/>
                <w:szCs w:val="24"/>
                <w:lang w:eastAsia="zh-CN"/>
              </w:rPr>
            </m:ctrlPr>
          </m:sSubPr>
          <m:e>
            <m:r>
              <w:rPr>
                <w:rFonts w:ascii="Cambria Math" w:eastAsia="仿宋_GB2312" w:hAnsi="Cambria Math"/>
                <w:szCs w:val="24"/>
                <w:lang w:eastAsia="zh-CN"/>
              </w:rPr>
              <m:t>ENR</m:t>
            </m:r>
          </m:e>
          <m:sub>
            <m:r>
              <w:rPr>
                <w:rFonts w:ascii="Cambria Math" w:eastAsia="仿宋_GB2312" w:hAnsi="Cambria Math"/>
                <w:szCs w:val="24"/>
                <w:lang w:eastAsia="zh-CN"/>
              </w:rPr>
              <m:t>s</m:t>
            </m:r>
          </m:sub>
        </m:sSub>
        <m:r>
          <m:rPr>
            <m:sty m:val="p"/>
          </m:rPr>
          <w:rPr>
            <w:rFonts w:ascii="Cambria Math" w:eastAsia="仿宋_GB2312" w:hAnsi="Cambria Math"/>
            <w:szCs w:val="24"/>
            <w:lang w:eastAsia="zh-CN"/>
          </w:rPr>
          <m:t>+10</m:t>
        </m:r>
        <m:r>
          <w:rPr>
            <w:rFonts w:ascii="Cambria Math" w:eastAsia="仿宋_GB2312" w:hAnsi="Cambria Math"/>
            <w:szCs w:val="24"/>
            <w:lang w:eastAsia="zh-CN"/>
          </w:rPr>
          <m:t>lg</m:t>
        </m:r>
        <m:f>
          <m:fPr>
            <m:ctrlPr>
              <w:rPr>
                <w:rFonts w:ascii="Cambria Math" w:eastAsia="仿宋_GB2312" w:hAnsi="Cambria Math"/>
                <w:szCs w:val="24"/>
                <w:lang w:eastAsia="zh-CN"/>
              </w:rPr>
            </m:ctrlPr>
          </m:fPr>
          <m:num>
            <m:sSub>
              <m:sSubPr>
                <m:ctrlPr>
                  <w:rPr>
                    <w:rFonts w:ascii="Cambria Math" w:eastAsia="仿宋_GB2312" w:hAnsi="Cambria Math"/>
                    <w:szCs w:val="24"/>
                    <w:lang w:eastAsia="zh-CN"/>
                  </w:rPr>
                </m:ctrlPr>
              </m:sSubPr>
              <m:e>
                <m:r>
                  <w:rPr>
                    <w:rFonts w:ascii="Cambria Math" w:eastAsia="仿宋_GB2312" w:hAnsi="Cambria Math"/>
                    <w:szCs w:val="24"/>
                    <w:lang w:eastAsia="zh-CN"/>
                  </w:rPr>
                  <m:t>Y</m:t>
                </m:r>
              </m:e>
              <m:sub>
                <m:r>
                  <w:rPr>
                    <w:rFonts w:ascii="Cambria Math" w:eastAsia="仿宋_GB2312" w:hAnsi="Cambria Math"/>
                    <w:szCs w:val="24"/>
                    <w:lang w:eastAsia="zh-CN"/>
                  </w:rPr>
                  <m:t>u</m:t>
                </m:r>
              </m:sub>
            </m:sSub>
            <m:r>
              <m:rPr>
                <m:sty m:val="p"/>
              </m:rPr>
              <w:rPr>
                <w:rFonts w:ascii="Cambria Math" w:eastAsia="仿宋_GB2312" w:hAnsi="Cambria Math"/>
                <w:szCs w:val="24"/>
                <w:lang w:eastAsia="zh-CN"/>
              </w:rPr>
              <m:t>-1</m:t>
            </m:r>
          </m:num>
          <m:den>
            <m:sSub>
              <m:sSubPr>
                <m:ctrlPr>
                  <w:rPr>
                    <w:rFonts w:ascii="Cambria Math" w:eastAsia="仿宋_GB2312" w:hAnsi="Cambria Math"/>
                    <w:szCs w:val="24"/>
                    <w:lang w:eastAsia="zh-CN"/>
                  </w:rPr>
                </m:ctrlPr>
              </m:sSubPr>
              <m:e>
                <m:r>
                  <w:rPr>
                    <w:rFonts w:ascii="Cambria Math" w:eastAsia="仿宋_GB2312" w:hAnsi="Cambria Math"/>
                    <w:szCs w:val="24"/>
                    <w:lang w:eastAsia="zh-CN"/>
                  </w:rPr>
                  <m:t>Y</m:t>
                </m:r>
              </m:e>
              <m:sub>
                <m:r>
                  <w:rPr>
                    <w:rFonts w:ascii="Cambria Math" w:eastAsia="仿宋_GB2312" w:hAnsi="Cambria Math"/>
                    <w:szCs w:val="24"/>
                    <w:lang w:eastAsia="zh-CN"/>
                  </w:rPr>
                  <m:t>s</m:t>
                </m:r>
              </m:sub>
            </m:sSub>
            <m:r>
              <m:rPr>
                <m:sty m:val="p"/>
              </m:rPr>
              <w:rPr>
                <w:rFonts w:ascii="Cambria Math" w:eastAsia="仿宋_GB2312" w:hAnsi="Cambria Math"/>
                <w:szCs w:val="24"/>
                <w:lang w:eastAsia="zh-CN"/>
              </w:rPr>
              <m:t>-1</m:t>
            </m:r>
          </m:den>
        </m:f>
      </m:oMath>
      <w:r>
        <w:rPr>
          <w:rFonts w:ascii="Cambria Math" w:eastAsia="仿宋_GB2312" w:hAnsi="Cambria Math"/>
          <w:szCs w:val="24"/>
          <w:lang w:eastAsia="zh-CN"/>
        </w:rPr>
        <w:tab/>
        <w:t>(1)</w:t>
      </w:r>
    </w:p>
    <w:p w:rsidR="00FD6E70" w:rsidRDefault="00FD6E70" w:rsidP="00FD6E70">
      <w:pPr>
        <w:pStyle w:val="aff8"/>
        <w:adjustRightInd/>
        <w:snapToGrid/>
        <w:spacing w:line="300" w:lineRule="auto"/>
        <w:rPr>
          <w:rFonts w:ascii="Times New Roman" w:hAnsi="Times New Roman"/>
          <w:sz w:val="24"/>
          <w:szCs w:val="24"/>
          <w:lang w:eastAsia="zh-CN"/>
        </w:rPr>
      </w:pPr>
      <w:r>
        <w:rPr>
          <w:rFonts w:ascii="Cambria Math" w:eastAsia="仿宋_GB2312" w:hAnsi="Cambria Math"/>
          <w:szCs w:val="24"/>
          <w:lang w:eastAsia="zh-CN"/>
        </w:rPr>
        <w:tab/>
      </w:r>
      <w:r w:rsidRPr="00FD6E70">
        <w:rPr>
          <w:rFonts w:ascii="Times New Roman" w:hAnsi="Times New Roman" w:hint="eastAsia"/>
          <w:sz w:val="24"/>
          <w:szCs w:val="24"/>
          <w:lang w:eastAsia="zh-CN"/>
        </w:rPr>
        <w:t>式中：</w:t>
      </w:r>
    </w:p>
    <w:p w:rsidR="00FD6E70" w:rsidRDefault="00FD6E70" w:rsidP="00FD6E70">
      <w:pPr>
        <w:pStyle w:val="aff8"/>
        <w:adjustRightInd/>
        <w:snapToGrid/>
        <w:spacing w:line="300" w:lineRule="auto"/>
        <w:rPr>
          <w:rFonts w:ascii="Times New Roman" w:hAnsi="Times New Roman"/>
          <w:sz w:val="24"/>
          <w:szCs w:val="24"/>
          <w:lang w:eastAsia="zh-CN"/>
        </w:rPr>
      </w:pPr>
      <w:r>
        <w:rPr>
          <w:rFonts w:ascii="Times New Roman" w:hAnsi="Times New Roman"/>
          <w:sz w:val="24"/>
          <w:szCs w:val="24"/>
          <w:lang w:eastAsia="zh-CN"/>
        </w:rPr>
        <w:tab/>
      </w:r>
      <w:r w:rsidRPr="00FD6E70">
        <w:rPr>
          <w:rFonts w:ascii="Times New Roman" w:hAnsi="Times New Roman" w:hint="eastAsia"/>
          <w:i/>
          <w:iCs/>
          <w:sz w:val="24"/>
          <w:szCs w:val="24"/>
          <w:lang w:eastAsia="zh-CN"/>
        </w:rPr>
        <w:t>ENR</w:t>
      </w:r>
      <w:r w:rsidRPr="00FD6E70">
        <w:rPr>
          <w:rFonts w:ascii="Times New Roman" w:hAnsi="Times New Roman" w:hint="eastAsia"/>
          <w:i/>
          <w:iCs/>
          <w:sz w:val="24"/>
          <w:szCs w:val="24"/>
          <w:vertAlign w:val="subscript"/>
          <w:lang w:eastAsia="zh-CN"/>
        </w:rPr>
        <w:t>s</w:t>
      </w:r>
      <w:r>
        <w:rPr>
          <w:rFonts w:ascii="Times New Roman" w:hAnsi="Times New Roman" w:hint="eastAsia"/>
          <w:sz w:val="24"/>
          <w:szCs w:val="24"/>
          <w:lang w:eastAsia="zh-CN"/>
        </w:rPr>
        <w:t>：标准波导噪声发生器超噪比，</w:t>
      </w:r>
      <w:r>
        <w:rPr>
          <w:rFonts w:ascii="Times New Roman" w:hAnsi="Times New Roman" w:hint="eastAsia"/>
          <w:sz w:val="24"/>
          <w:szCs w:val="24"/>
          <w:lang w:eastAsia="zh-CN"/>
        </w:rPr>
        <w:t>d</w:t>
      </w:r>
      <w:r>
        <w:rPr>
          <w:rFonts w:ascii="Times New Roman" w:hAnsi="Times New Roman"/>
          <w:sz w:val="24"/>
          <w:szCs w:val="24"/>
          <w:lang w:eastAsia="zh-CN"/>
        </w:rPr>
        <w:t>B</w:t>
      </w:r>
      <w:r>
        <w:rPr>
          <w:rFonts w:ascii="Times New Roman" w:hAnsi="Times New Roman" w:hint="eastAsia"/>
          <w:sz w:val="24"/>
          <w:szCs w:val="24"/>
          <w:lang w:eastAsia="zh-CN"/>
        </w:rPr>
        <w:t>，</w:t>
      </w:r>
    </w:p>
    <w:p w:rsidR="00FD6E70" w:rsidRDefault="00FD6E70" w:rsidP="00FD6E70">
      <w:pPr>
        <w:pStyle w:val="aff8"/>
        <w:adjustRightInd/>
        <w:snapToGrid/>
        <w:spacing w:line="300" w:lineRule="auto"/>
        <w:rPr>
          <w:rFonts w:ascii="Times New Roman" w:hAnsi="Times New Roman"/>
          <w:sz w:val="24"/>
          <w:szCs w:val="24"/>
          <w:lang w:eastAsia="zh-CN"/>
        </w:rPr>
      </w:pPr>
      <w:r>
        <w:rPr>
          <w:rFonts w:ascii="Times New Roman" w:hAnsi="Times New Roman"/>
          <w:sz w:val="24"/>
          <w:szCs w:val="24"/>
          <w:lang w:eastAsia="zh-CN"/>
        </w:rPr>
        <w:tab/>
      </w:r>
      <w:r w:rsidRPr="00FD6E70">
        <w:rPr>
          <w:rFonts w:ascii="Times New Roman" w:hAnsi="Times New Roman" w:hint="eastAsia"/>
          <w:i/>
          <w:iCs/>
          <w:sz w:val="24"/>
          <w:szCs w:val="24"/>
          <w:lang w:eastAsia="zh-CN"/>
        </w:rPr>
        <w:t>ENR</w:t>
      </w:r>
      <w:r>
        <w:rPr>
          <w:rFonts w:ascii="Times New Roman" w:hAnsi="Times New Roman" w:hint="eastAsia"/>
          <w:i/>
          <w:iCs/>
          <w:sz w:val="24"/>
          <w:szCs w:val="24"/>
          <w:vertAlign w:val="subscript"/>
          <w:lang w:eastAsia="zh-CN"/>
        </w:rPr>
        <w:t>u</w:t>
      </w:r>
      <w:r>
        <w:rPr>
          <w:rFonts w:ascii="Times New Roman" w:hAnsi="Times New Roman" w:hint="eastAsia"/>
          <w:sz w:val="24"/>
          <w:szCs w:val="24"/>
          <w:lang w:eastAsia="zh-CN"/>
        </w:rPr>
        <w:t>：被校波导噪声发生器超噪比，</w:t>
      </w:r>
      <w:r>
        <w:rPr>
          <w:rFonts w:ascii="Times New Roman" w:hAnsi="Times New Roman" w:hint="eastAsia"/>
          <w:sz w:val="24"/>
          <w:szCs w:val="24"/>
          <w:lang w:eastAsia="zh-CN"/>
        </w:rPr>
        <w:t>d</w:t>
      </w:r>
      <w:r>
        <w:rPr>
          <w:rFonts w:ascii="Times New Roman" w:hAnsi="Times New Roman"/>
          <w:sz w:val="24"/>
          <w:szCs w:val="24"/>
          <w:lang w:eastAsia="zh-CN"/>
        </w:rPr>
        <w:t>B</w:t>
      </w:r>
      <w:r>
        <w:rPr>
          <w:rFonts w:ascii="Times New Roman" w:hAnsi="Times New Roman" w:hint="eastAsia"/>
          <w:sz w:val="24"/>
          <w:szCs w:val="24"/>
          <w:lang w:eastAsia="zh-CN"/>
        </w:rPr>
        <w:t>。</w:t>
      </w:r>
    </w:p>
    <w:p w:rsidR="00FD6E70" w:rsidRDefault="00FD6E70" w:rsidP="00FD6E70">
      <w:pPr>
        <w:pStyle w:val="aff8"/>
        <w:adjustRightInd/>
        <w:snapToGrid/>
        <w:spacing w:line="300" w:lineRule="auto"/>
        <w:rPr>
          <w:rFonts w:ascii="Times New Roman" w:hAnsi="Times New Roman"/>
          <w:sz w:val="24"/>
          <w:szCs w:val="24"/>
          <w:lang w:eastAsia="zh-CN"/>
        </w:rPr>
      </w:pPr>
      <w:r>
        <w:rPr>
          <w:rFonts w:ascii="Times New Roman" w:hAnsi="Times New Roman" w:hint="eastAsia"/>
          <w:sz w:val="24"/>
          <w:szCs w:val="24"/>
          <w:lang w:eastAsia="zh-CN"/>
        </w:rPr>
        <w:t>6</w:t>
      </w:r>
      <w:r>
        <w:rPr>
          <w:rFonts w:ascii="Times New Roman" w:hAnsi="Times New Roman"/>
          <w:sz w:val="24"/>
          <w:szCs w:val="24"/>
          <w:lang w:eastAsia="zh-CN"/>
        </w:rPr>
        <w:t xml:space="preserve">.3.7 </w:t>
      </w:r>
      <w:r>
        <w:rPr>
          <w:rFonts w:ascii="Times New Roman" w:hAnsi="Times New Roman" w:hint="eastAsia"/>
          <w:sz w:val="24"/>
          <w:szCs w:val="24"/>
          <w:lang w:eastAsia="zh-CN"/>
        </w:rPr>
        <w:t>根据校准频点改变噪声校准装置测量频率，重复步骤</w:t>
      </w:r>
      <w:r w:rsidR="00891B9C">
        <w:rPr>
          <w:rFonts w:ascii="Times New Roman" w:hAnsi="Times New Roman" w:hint="eastAsia"/>
          <w:sz w:val="24"/>
          <w:szCs w:val="24"/>
          <w:lang w:eastAsia="zh-CN"/>
        </w:rPr>
        <w:t>6.3.4</w:t>
      </w:r>
      <w:r w:rsidR="00891B9C">
        <w:rPr>
          <w:rFonts w:ascii="Times New Roman" w:hAnsi="Times New Roman" w:hint="eastAsia"/>
          <w:sz w:val="24"/>
          <w:szCs w:val="24"/>
          <w:lang w:eastAsia="zh-CN"/>
        </w:rPr>
        <w:t>至</w:t>
      </w:r>
      <w:r w:rsidR="00891B9C">
        <w:rPr>
          <w:rFonts w:ascii="Times New Roman" w:hAnsi="Times New Roman" w:hint="eastAsia"/>
          <w:sz w:val="24"/>
          <w:szCs w:val="24"/>
          <w:lang w:eastAsia="zh-CN"/>
        </w:rPr>
        <w:t>6.3.6</w:t>
      </w:r>
      <w:r w:rsidR="00891B9C">
        <w:rPr>
          <w:rFonts w:ascii="Times New Roman" w:hAnsi="Times New Roman" w:hint="eastAsia"/>
          <w:sz w:val="24"/>
          <w:szCs w:val="24"/>
          <w:lang w:eastAsia="zh-CN"/>
        </w:rPr>
        <w:t>得到被校波导噪声发生器在其他频率点的超噪比。</w:t>
      </w:r>
    </w:p>
    <w:p w:rsidR="00891B9C" w:rsidRPr="00FD6E70" w:rsidRDefault="00891B9C" w:rsidP="00FD6E70">
      <w:pPr>
        <w:pStyle w:val="aff8"/>
        <w:adjustRightInd/>
        <w:snapToGrid/>
        <w:spacing w:line="300" w:lineRule="auto"/>
        <w:rPr>
          <w:rFonts w:ascii="Cambria Math" w:eastAsia="仿宋_GB2312" w:hAnsi="Cambria Math" w:hint="eastAsia"/>
          <w:szCs w:val="24"/>
          <w:lang w:eastAsia="zh-CN"/>
        </w:rPr>
      </w:pPr>
    </w:p>
    <w:p w:rsidR="00A15AD8" w:rsidRDefault="00297F20" w:rsidP="00DC767C">
      <w:pPr>
        <w:pStyle w:val="2"/>
        <w:rPr>
          <w:lang w:eastAsia="zh-CN"/>
        </w:rPr>
      </w:pPr>
      <w:bookmarkStart w:id="392" w:name="_Toc467926086"/>
      <w:bookmarkStart w:id="393" w:name="_Toc111453133"/>
      <w:r>
        <w:rPr>
          <w:rFonts w:hint="eastAsia"/>
        </w:rPr>
        <w:t>6.4</w:t>
      </w:r>
      <w:bookmarkEnd w:id="392"/>
      <w:r w:rsidR="00525BC0">
        <w:rPr>
          <w:rFonts w:hint="eastAsia"/>
          <w:lang w:eastAsia="zh-CN"/>
        </w:rPr>
        <w:t>电压驻波比</w:t>
      </w:r>
      <w:bookmarkEnd w:id="393"/>
    </w:p>
    <w:p w:rsidR="0048034A" w:rsidRDefault="0048034A" w:rsidP="00B3273D">
      <w:pPr>
        <w:pStyle w:val="aff8"/>
        <w:adjustRightInd/>
        <w:snapToGrid/>
        <w:spacing w:line="300" w:lineRule="auto"/>
        <w:rPr>
          <w:rFonts w:ascii="Times New Roman" w:hAnsi="Times New Roman"/>
          <w:sz w:val="24"/>
          <w:szCs w:val="24"/>
          <w:lang w:val="en-US" w:eastAsia="zh-CN"/>
        </w:rPr>
      </w:pPr>
      <w:r>
        <w:rPr>
          <w:rFonts w:ascii="Times New Roman" w:hAnsi="Times New Roman" w:hint="eastAsia"/>
          <w:sz w:val="24"/>
          <w:szCs w:val="24"/>
          <w:lang w:eastAsia="zh-CN"/>
        </w:rPr>
        <w:t>6.4.1</w:t>
      </w:r>
      <w:r w:rsidR="00FA3948">
        <w:rPr>
          <w:rFonts w:ascii="Times New Roman" w:hAnsi="Times New Roman" w:hint="eastAsia"/>
          <w:sz w:val="24"/>
          <w:szCs w:val="24"/>
          <w:lang w:eastAsia="zh-CN"/>
        </w:rPr>
        <w:t xml:space="preserve"> </w:t>
      </w:r>
      <w:r w:rsidR="00891B9C">
        <w:rPr>
          <w:rFonts w:ascii="Times New Roman" w:hAnsi="Times New Roman" w:hint="eastAsia"/>
          <w:sz w:val="24"/>
          <w:szCs w:val="24"/>
          <w:lang w:val="en-US" w:eastAsia="zh-CN"/>
        </w:rPr>
        <w:t>如图</w:t>
      </w:r>
      <w:r w:rsidR="00891B9C">
        <w:rPr>
          <w:rFonts w:ascii="Times New Roman" w:hAnsi="Times New Roman" w:hint="eastAsia"/>
          <w:sz w:val="24"/>
          <w:szCs w:val="24"/>
          <w:lang w:val="en-US" w:eastAsia="zh-CN"/>
        </w:rPr>
        <w:t>2</w:t>
      </w:r>
      <w:r w:rsidR="00891B9C">
        <w:rPr>
          <w:rFonts w:ascii="Times New Roman" w:hAnsi="Times New Roman" w:hint="eastAsia"/>
          <w:sz w:val="24"/>
          <w:szCs w:val="24"/>
          <w:lang w:val="en-US" w:eastAsia="zh-CN"/>
        </w:rPr>
        <w:t>连接设备</w:t>
      </w:r>
      <w:r w:rsidR="003159A1">
        <w:rPr>
          <w:rFonts w:ascii="Times New Roman" w:hAnsi="Times New Roman" w:hint="eastAsia"/>
          <w:sz w:val="24"/>
          <w:szCs w:val="24"/>
          <w:lang w:val="en-US" w:eastAsia="zh-CN"/>
        </w:rPr>
        <w:t>。</w:t>
      </w:r>
    </w:p>
    <w:p w:rsidR="003159A1" w:rsidRDefault="00C532CA" w:rsidP="00B3273D">
      <w:pPr>
        <w:pStyle w:val="aff8"/>
        <w:adjustRightInd/>
        <w:snapToGrid/>
        <w:spacing w:line="300" w:lineRule="auto"/>
        <w:rPr>
          <w:rFonts w:ascii="Times New Roman" w:hAnsi="Times New Roman"/>
          <w:sz w:val="24"/>
          <w:szCs w:val="24"/>
          <w:lang w:val="en-US" w:eastAsia="zh-CN"/>
        </w:rPr>
      </w:pPr>
      <w:r>
        <w:rPr>
          <w:noProof/>
          <w:lang w:val="en-US" w:eastAsia="zh-CN"/>
        </w:rPr>
        <mc:AlternateContent>
          <mc:Choice Requires="wpc">
            <w:drawing>
              <wp:inline distT="0" distB="0" distL="0" distR="0" wp14:anchorId="254D9F0C" wp14:editId="2DDB46BC">
                <wp:extent cx="5939790" cy="1761802"/>
                <wp:effectExtent l="0" t="0" r="3810" b="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 name="文本框 10"/>
                        <wps:cNvSpPr txBox="1"/>
                        <wps:spPr>
                          <a:xfrm>
                            <a:off x="1974933" y="146133"/>
                            <a:ext cx="1896110" cy="422910"/>
                          </a:xfrm>
                          <a:prstGeom prst="rect">
                            <a:avLst/>
                          </a:prstGeom>
                          <a:solidFill>
                            <a:schemeClr val="lt1"/>
                          </a:solidFill>
                          <a:ln w="6350">
                            <a:solidFill>
                              <a:prstClr val="black"/>
                            </a:solidFill>
                          </a:ln>
                        </wps:spPr>
                        <wps:txbx>
                          <w:txbxContent>
                            <w:p w:rsidR="00944EDB" w:rsidRDefault="00944EDB" w:rsidP="00C532CA">
                              <w:pPr>
                                <w:jc w:val="center"/>
                                <w:rPr>
                                  <w:kern w:val="0"/>
                                  <w:sz w:val="24"/>
                                  <w:szCs w:val="24"/>
                                </w:rPr>
                              </w:pPr>
                              <w:r>
                                <w:rPr>
                                  <w:rFonts w:hint="eastAsia"/>
                                </w:rPr>
                                <w:t>矢量网络分析仪</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文本框 10"/>
                        <wps:cNvSpPr txBox="1"/>
                        <wps:spPr>
                          <a:xfrm>
                            <a:off x="3952662" y="1151553"/>
                            <a:ext cx="1508843" cy="422275"/>
                          </a:xfrm>
                          <a:prstGeom prst="rect">
                            <a:avLst/>
                          </a:prstGeom>
                          <a:solidFill>
                            <a:schemeClr val="lt1"/>
                          </a:solidFill>
                          <a:ln w="6350">
                            <a:solidFill>
                              <a:prstClr val="black"/>
                            </a:solidFill>
                          </a:ln>
                        </wps:spPr>
                        <wps:txbx>
                          <w:txbxContent>
                            <w:p w:rsidR="00944EDB" w:rsidRDefault="00944EDB" w:rsidP="00C532CA">
                              <w:pPr>
                                <w:jc w:val="center"/>
                                <w:rPr>
                                  <w:kern w:val="0"/>
                                  <w:sz w:val="24"/>
                                  <w:szCs w:val="24"/>
                                </w:rPr>
                              </w:pPr>
                              <w:r>
                                <w:rPr>
                                  <w:rFonts w:hint="eastAsia"/>
                                </w:rPr>
                                <w:t>被校波导噪声发生器</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直接连接符 47"/>
                        <wps:cNvCnPr/>
                        <wps:spPr>
                          <a:xfrm flipV="1">
                            <a:off x="262466" y="858520"/>
                            <a:ext cx="5457614" cy="12627"/>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a:stCxn id="32" idx="2"/>
                        </wps:cNvCnPr>
                        <wps:spPr>
                          <a:xfrm>
                            <a:off x="2922988" y="568942"/>
                            <a:ext cx="0" cy="289426"/>
                          </a:xfrm>
                          <a:prstGeom prst="line">
                            <a:avLst/>
                          </a:prstGeom>
                          <a:ln w="28575">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5" idx="0"/>
                        </wps:cNvCnPr>
                        <wps:spPr>
                          <a:xfrm flipV="1">
                            <a:off x="4707084" y="870993"/>
                            <a:ext cx="0" cy="280356"/>
                          </a:xfrm>
                          <a:prstGeom prst="line">
                            <a:avLst/>
                          </a:prstGeom>
                          <a:ln w="28575">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wps:wsp>
                        <wps:cNvPr id="51" name="文本框 10"/>
                        <wps:cNvSpPr txBox="1"/>
                        <wps:spPr>
                          <a:xfrm>
                            <a:off x="337480" y="1151352"/>
                            <a:ext cx="729320" cy="421640"/>
                          </a:xfrm>
                          <a:prstGeom prst="rect">
                            <a:avLst/>
                          </a:prstGeom>
                          <a:solidFill>
                            <a:schemeClr val="lt1"/>
                          </a:solidFill>
                          <a:ln w="6350">
                            <a:solidFill>
                              <a:prstClr val="black"/>
                            </a:solidFill>
                          </a:ln>
                        </wps:spPr>
                        <wps:txbx>
                          <w:txbxContent>
                            <w:p w:rsidR="00944EDB" w:rsidRDefault="00944EDB" w:rsidP="00C532CA">
                              <w:pPr>
                                <w:jc w:val="center"/>
                                <w:rPr>
                                  <w:kern w:val="0"/>
                                  <w:sz w:val="24"/>
                                  <w:szCs w:val="24"/>
                                </w:rPr>
                              </w:pPr>
                              <w:r>
                                <w:rPr>
                                  <w:rFonts w:hint="eastAsia"/>
                                </w:rPr>
                                <w:t>短路器</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10"/>
                        <wps:cNvSpPr txBox="1"/>
                        <wps:spPr>
                          <a:xfrm>
                            <a:off x="1314110" y="1151927"/>
                            <a:ext cx="1415120" cy="421005"/>
                          </a:xfrm>
                          <a:prstGeom prst="rect">
                            <a:avLst/>
                          </a:prstGeom>
                          <a:solidFill>
                            <a:schemeClr val="lt1"/>
                          </a:solidFill>
                          <a:ln w="6350">
                            <a:solidFill>
                              <a:prstClr val="black"/>
                            </a:solidFill>
                          </a:ln>
                        </wps:spPr>
                        <wps:txbx>
                          <w:txbxContent>
                            <w:p w:rsidR="00944EDB" w:rsidRDefault="00944EDB" w:rsidP="00C532CA">
                              <w:pPr>
                                <w:jc w:val="center"/>
                                <w:rPr>
                                  <w:kern w:val="0"/>
                                  <w:sz w:val="24"/>
                                  <w:szCs w:val="24"/>
                                </w:rPr>
                              </w:pPr>
                              <w:r>
                                <w:rPr>
                                  <w:rFonts w:hint="eastAsia"/>
                                </w:rPr>
                                <w:t>1</w:t>
                              </w:r>
                              <w:r>
                                <w:t>/4</w:t>
                              </w:r>
                              <w:r>
                                <w:t>波长</w:t>
                              </w:r>
                              <w:r>
                                <w:rPr>
                                  <w:rFonts w:hint="eastAsia"/>
                                </w:rPr>
                                <w:t>偏置短路器</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文本框 10"/>
                        <wps:cNvSpPr txBox="1"/>
                        <wps:spPr>
                          <a:xfrm>
                            <a:off x="2976540" y="1152185"/>
                            <a:ext cx="728980" cy="421005"/>
                          </a:xfrm>
                          <a:prstGeom prst="rect">
                            <a:avLst/>
                          </a:prstGeom>
                          <a:solidFill>
                            <a:schemeClr val="lt1"/>
                          </a:solidFill>
                          <a:ln w="6350">
                            <a:solidFill>
                              <a:prstClr val="black"/>
                            </a:solidFill>
                          </a:ln>
                        </wps:spPr>
                        <wps:txbx>
                          <w:txbxContent>
                            <w:p w:rsidR="00944EDB" w:rsidRDefault="00944EDB" w:rsidP="00C532CA">
                              <w:pPr>
                                <w:jc w:val="center"/>
                                <w:rPr>
                                  <w:kern w:val="0"/>
                                  <w:sz w:val="24"/>
                                  <w:szCs w:val="24"/>
                                </w:rPr>
                              </w:pPr>
                              <w:r>
                                <w:rPr>
                                  <w:rFonts w:hint="eastAsia"/>
                                </w:rPr>
                                <w:t>负载</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直接连接符 54"/>
                        <wps:cNvCnPr/>
                        <wps:spPr>
                          <a:xfrm flipV="1">
                            <a:off x="3342300" y="867102"/>
                            <a:ext cx="0" cy="280035"/>
                          </a:xfrm>
                          <a:prstGeom prst="line">
                            <a:avLst/>
                          </a:prstGeom>
                          <a:ln w="28575">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flipV="1">
                            <a:off x="2026580" y="872168"/>
                            <a:ext cx="0" cy="280035"/>
                          </a:xfrm>
                          <a:prstGeom prst="line">
                            <a:avLst/>
                          </a:prstGeom>
                          <a:ln w="28575">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flipV="1">
                            <a:off x="710860" y="867111"/>
                            <a:ext cx="0" cy="280035"/>
                          </a:xfrm>
                          <a:prstGeom prst="line">
                            <a:avLst/>
                          </a:prstGeom>
                          <a:ln w="28575">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wps:wsp>
                        <wps:cNvPr id="59" name="文本框 10"/>
                        <wps:cNvSpPr txBox="1"/>
                        <wps:spPr>
                          <a:xfrm>
                            <a:off x="4663440" y="484711"/>
                            <a:ext cx="1225550" cy="421640"/>
                          </a:xfrm>
                          <a:prstGeom prst="rect">
                            <a:avLst/>
                          </a:prstGeom>
                          <a:noFill/>
                          <a:ln w="6350">
                            <a:noFill/>
                          </a:ln>
                        </wps:spPr>
                        <wps:txbx>
                          <w:txbxContent>
                            <w:p w:rsidR="00944EDB" w:rsidRDefault="00944EDB" w:rsidP="00E822BB">
                              <w:pPr>
                                <w:jc w:val="center"/>
                                <w:rPr>
                                  <w:kern w:val="0"/>
                                  <w:sz w:val="24"/>
                                  <w:szCs w:val="24"/>
                                </w:rPr>
                              </w:pPr>
                              <w:r>
                                <w:rPr>
                                  <w:rFonts w:hint="eastAsia"/>
                                  <w:kern w:val="0"/>
                                  <w:sz w:val="24"/>
                                  <w:szCs w:val="24"/>
                                </w:rPr>
                                <w:t>测试端口</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5="http://schemas.microsoft.com/office/word/2012/wordml">
            <w:pict>
              <v:group w14:anchorId="254D9F0C" id="画布 44" o:spid="_x0000_s1044" editas="canvas" style="width:467.7pt;height:138.7pt;mso-position-horizontal-relative:char;mso-position-vertical-relative:line" coordsize="59397,17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">
                <v:shape id="_x0000_s1045" type="#_x0000_t75" style="position:absolute;width:59397;height:17614;visibility:visible;mso-wrap-style:square" filled="t">
                  <v:fill o:detectmouseclick="t"/>
                  <v:path o:connecttype="none"/>
                </v:shape>
                <v:shape id="文本框 10" o:spid="_x0000_s1046" type="#_x0000_t202" style="position:absolute;left:19749;top:1461;width:18961;height:4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snsQA&#10;AADbAAAADwAAAGRycy9kb3ducmV2LnhtbESPQWsCMRSE74X+h/AKvdWsVrRsjaKiVPHUte35sXnd&#10;DW5e1iTV9d8bQehxmJlvmMmss404kQ/GsYJ+LwNBXDptuFLwtV+/vIEIEVlj45gUXCjAbPr4MMFc&#10;uzN/0qmIlUgQDjkqqGNscylDWZPF0HMtcfJ+nbcYk/SV1B7PCW4bOciykbRoOC3U2NKypvJQ/FkF&#10;x2+/H/bN6mfdbAtzHB92iw8cK/X81M3fQUTq4n/43t5oBa8D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XLJ7EAAAA2wAAAA8AAAAAAAAAAAAAAAAAmAIAAGRycy9k&#10;b3ducmV2LnhtbFBLBQYAAAAABAAEAPUAAACJAwAAAAA=&#10;" fillcolor="white [3201]" strokeweight=".5pt">
                  <v:textbox>
                    <w:txbxContent>
                      <w:p w:rsidR="00944EDB" w:rsidRDefault="00944EDB" w:rsidP="00C532CA">
                        <w:pPr>
                          <w:jc w:val="center"/>
                          <w:rPr>
                            <w:kern w:val="0"/>
                            <w:sz w:val="24"/>
                            <w:szCs w:val="24"/>
                          </w:rPr>
                        </w:pPr>
                        <w:r>
                          <w:rPr>
                            <w:rFonts w:hint="eastAsia"/>
                          </w:rPr>
                          <w:t>矢量网络分析仪</w:t>
                        </w:r>
                      </w:p>
                    </w:txbxContent>
                  </v:textbox>
                </v:shape>
                <v:shape id="文本框 10" o:spid="_x0000_s1047" type="#_x0000_t202" style="position:absolute;left:39526;top:11515;width:15089;height:4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jHl8QA&#10;AADbAAAADwAAAGRycy9kb3ducmV2LnhtbESPQWsCMRSE74L/ITzBm2YVW8tqFBWlLZ66tj0/Ns/d&#10;4OZlTVLd/vumUOhxmJlvmOW6s424kQ/GsYLJOANBXDptuFLwfjqMnkCEiKyxcUwKvinAetXvLTHX&#10;7s5vdCtiJRKEQ44K6hjbXMpQ1mQxjF1LnLyz8xZjkr6S2uM9wW0jp1n2KC0aTgs1trSrqbwUX1bB&#10;9cOfZhOz/zw0r4W5zi/H7TPOlRoOus0CRKQu/of/2i9awewB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4x5fEAAAA2wAAAA8AAAAAAAAAAAAAAAAAmAIAAGRycy9k&#10;b3ducmV2LnhtbFBLBQYAAAAABAAEAPUAAACJAwAAAAA=&#10;" fillcolor="white [3201]" strokeweight=".5pt">
                  <v:textbox>
                    <w:txbxContent>
                      <w:p w:rsidR="00944EDB" w:rsidRDefault="00944EDB" w:rsidP="00C532CA">
                        <w:pPr>
                          <w:jc w:val="center"/>
                          <w:rPr>
                            <w:kern w:val="0"/>
                            <w:sz w:val="24"/>
                            <w:szCs w:val="24"/>
                          </w:rPr>
                        </w:pPr>
                        <w:r>
                          <w:rPr>
                            <w:rFonts w:hint="eastAsia"/>
                          </w:rPr>
                          <w:t>被校波导噪声发生器</w:t>
                        </w:r>
                      </w:p>
                    </w:txbxContent>
                  </v:textbox>
                </v:shape>
                <v:line id="直接连接符 47" o:spid="_x0000_s1048" style="position:absolute;flip:y;visibility:visible;mso-wrap-style:square" from="2624,8585" to="57200,8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23cQAAADbAAAADwAAAGRycy9kb3ducmV2LnhtbESPT4vCMBTE78J+h/AWvIimiuhSjbKI&#10;gifBP7B4ezbPNmvzUppo67c3Cwseh5n5DTNftrYUD6q9caxgOEhAEGdOG84VnI6b/hcIH5A1lo5J&#10;wZM8LBcfnTmm2jW8p8ch5CJC2KeooAihSqX0WUEW/cBVxNG7utpiiLLOpa6xiXBbylGSTKRFw3Gh&#10;wIpWBWW3w90qWO9up92ot24vpTHP5vfnPJTurFT3s/2egQjUhnf4v73VCsZT+PsSf4Bc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3bdxAAAANsAAAAPAAAAAAAAAAAA&#10;AAAAAKECAABkcnMvZG93bnJldi54bWxQSwUGAAAAAAQABAD5AAAAkgMAAAAA&#10;" strokecolor="black [3213]" strokeweight="2.25pt">
                  <v:stroke dashstyle="dash" joinstyle="miter"/>
                </v:line>
                <v:line id="直接连接符 48" o:spid="_x0000_s1049" style="position:absolute;visibility:visible;mso-wrap-style:square" from="29229,5689" to="29229,8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mzFcEAAADbAAAADwAAAGRycy9kb3ducmV2LnhtbERPW2vCMBR+F/YfwhnsRTR1yhidUXZh&#10;KL64VfH5kBzbsuakJFlb/715EHz8+O7L9WAb0ZEPtWMFs2kGglg7U3Op4Hj4nryCCBHZYOOYFFwo&#10;wHr1MFpiblzPv9QVsRQphEOOCqoY21zKoCuyGKauJU7c2XmLMUFfSuOxT+G2kc9Z9iIt1pwaKmzp&#10;syL9V/xbBePNSftudv6ZW/2Rxf28+9r1Uqmnx+H9DUSkId7FN/fWKFikselL+gFyd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mbMVwQAAANsAAAAPAAAAAAAAAAAAAAAA&#10;AKECAABkcnMvZG93bnJldi54bWxQSwUGAAAAAAQABAD5AAAAjwMAAAAA&#10;" strokecolor="black [3213]" strokeweight="2.25pt">
                  <v:stroke endarrow="oval" joinstyle="miter"/>
                </v:line>
                <v:line id="直接连接符 50" o:spid="_x0000_s1050" style="position:absolute;flip:y;visibility:visible;mso-wrap-style:square" from="47070,8709" to="47070,11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rVsIAAADbAAAADwAAAGRycy9kb3ducmV2LnhtbERPy2rCQBTdC/2H4Ra600mtSolOQlEM&#10;tXXRqri+ZG6T0MydkJnm8fedheDycN6bdDC16Kh1lWUFz7MIBHFudcWFgst5P30F4TyyxtoyKRjJ&#10;QZo8TDYYa9vzN3UnX4gQwi5GBaX3TSyly0sy6Ga2IQ7cj20N+gDbQuoW+xBuajmPopU0WHFoKLGh&#10;bUn57+nPKLhmx4VzX6bx42H7svvMPo7RbqXU0+PwtgbhafB38c39rhUsw/rwJfwAm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VrVsIAAADbAAAADwAAAAAAAAAAAAAA&#10;AAChAgAAZHJzL2Rvd25yZXYueG1sUEsFBgAAAAAEAAQA+QAAAJADAAAAAA==&#10;" strokecolor="black [3213]" strokeweight="2.25pt">
                  <v:stroke endarrow="oval" joinstyle="miter"/>
                </v:line>
                <v:shape id="文本框 10" o:spid="_x0000_s1051" type="#_x0000_t202" style="position:absolute;left:3374;top:11513;width:7294;height:4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XScQA&#10;AADbAAAADwAAAGRycy9kb3ducmV2LnhtbESPQWsCMRSE74L/IbxCb5pdaWvZGkVLRYunrm3Pj83r&#10;bnDzsiZRt//eFAoeh5n5hpktetuKM/lgHCvIxxkI4sppw7WCz/169AwiRGSNrWNS8EsBFvPhYIaF&#10;dhf+oHMZa5EgHApU0MTYFVKGqiGLYew64uT9OG8xJulrqT1eEty2cpJlT9Ki4bTQYEevDVWH8mQV&#10;HL/8/iE3b9/r9r00x+lht9rgVKn7u375AiJSH2/h//ZWK3jM4e9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aV0nEAAAA2wAAAA8AAAAAAAAAAAAAAAAAmAIAAGRycy9k&#10;b3ducmV2LnhtbFBLBQYAAAAABAAEAPUAAACJAwAAAAA=&#10;" fillcolor="white [3201]" strokeweight=".5pt">
                  <v:textbox>
                    <w:txbxContent>
                      <w:p w:rsidR="00944EDB" w:rsidRDefault="00944EDB" w:rsidP="00C532CA">
                        <w:pPr>
                          <w:jc w:val="center"/>
                          <w:rPr>
                            <w:kern w:val="0"/>
                            <w:sz w:val="24"/>
                            <w:szCs w:val="24"/>
                          </w:rPr>
                        </w:pPr>
                        <w:r>
                          <w:rPr>
                            <w:rFonts w:hint="eastAsia"/>
                          </w:rPr>
                          <w:t>短路器</w:t>
                        </w:r>
                      </w:p>
                    </w:txbxContent>
                  </v:textbox>
                </v:shape>
                <v:shape id="文本框 10" o:spid="_x0000_s1052" type="#_x0000_t202" style="position:absolute;left:13141;top:11519;width:14151;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JPsQA&#10;AADbAAAADwAAAGRycy9kb3ducmV2LnhtbESPQWsCMRSE74X+h/AKvdWsUrVsjaKiVPHUte35sXnd&#10;DW5e1iTV9d8bQehxmJlvmMmss404kQ/GsYJ+LwNBXDptuFLwtV+/vIEIEVlj45gUXCjAbPr4MMFc&#10;uzN/0qmIlUgQDjkqqGNscylDWZPF0HMtcfJ+nbcYk/SV1B7PCW4bOciykbRoOC3U2NKypvJQ/FkF&#10;x2+/f+2b1c+62RbmOD7sFh84Vur5qZu/g4jUxf/wvb3RCoYD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yT7EAAAA2wAAAA8AAAAAAAAAAAAAAAAAmAIAAGRycy9k&#10;b3ducmV2LnhtbFBLBQYAAAAABAAEAPUAAACJAwAAAAA=&#10;" fillcolor="white [3201]" strokeweight=".5pt">
                  <v:textbox>
                    <w:txbxContent>
                      <w:p w:rsidR="00944EDB" w:rsidRDefault="00944EDB" w:rsidP="00C532CA">
                        <w:pPr>
                          <w:jc w:val="center"/>
                          <w:rPr>
                            <w:kern w:val="0"/>
                            <w:sz w:val="24"/>
                            <w:szCs w:val="24"/>
                          </w:rPr>
                        </w:pPr>
                        <w:r>
                          <w:rPr>
                            <w:rFonts w:hint="eastAsia"/>
                          </w:rPr>
                          <w:t>1</w:t>
                        </w:r>
                        <w:r>
                          <w:t>/4</w:t>
                        </w:r>
                        <w:r>
                          <w:t>波长</w:t>
                        </w:r>
                        <w:r>
                          <w:rPr>
                            <w:rFonts w:hint="eastAsia"/>
                          </w:rPr>
                          <w:t>偏置短路器</w:t>
                        </w:r>
                      </w:p>
                    </w:txbxContent>
                  </v:textbox>
                </v:shape>
                <v:shape id="文本框 10" o:spid="_x0000_s1053" type="#_x0000_t202" style="position:absolute;left:29765;top:11521;width:7290;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RspcUA&#10;AADbAAAADwAAAGRycy9kb3ducmV2LnhtbESPQU8CMRSE7yT+h+aZcJMuoK5ZKUQIRIgnF/X8sn3u&#10;Nmxfl7bC+u+piQnHycx8k5ktetuKE/lgHCsYjzIQxJXThmsFH/vN3ROIEJE1to5JwS8FWMxvBjMs&#10;tDvzO53KWIsE4VCggibGrpAyVA1ZDCPXESfv23mLMUlfS+3xnOC2lZMse5QWDaeFBjtaNVQdyh+r&#10;4Pjp9/djs/7atLvSHPPD2/IVc6WGt/3LM4hIfbyG/9tbreBhCn9f0g+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GylxQAAANsAAAAPAAAAAAAAAAAAAAAAAJgCAABkcnMv&#10;ZG93bnJldi54bWxQSwUGAAAAAAQABAD1AAAAigMAAAAA&#10;" fillcolor="white [3201]" strokeweight=".5pt">
                  <v:textbox>
                    <w:txbxContent>
                      <w:p w:rsidR="00944EDB" w:rsidRDefault="00944EDB" w:rsidP="00C532CA">
                        <w:pPr>
                          <w:jc w:val="center"/>
                          <w:rPr>
                            <w:kern w:val="0"/>
                            <w:sz w:val="24"/>
                            <w:szCs w:val="24"/>
                          </w:rPr>
                        </w:pPr>
                        <w:r>
                          <w:rPr>
                            <w:rFonts w:hint="eastAsia"/>
                          </w:rPr>
                          <w:t>负载</w:t>
                        </w:r>
                      </w:p>
                    </w:txbxContent>
                  </v:textbox>
                </v:shape>
                <v:line id="直接连接符 54" o:spid="_x0000_s1054" style="position:absolute;flip:y;visibility:visible;mso-wrap-style:square" from="33423,8671" to="33423,11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5tVcUAAADbAAAADwAAAGRycy9kb3ducmV2LnhtbESPQWvCQBSE74X+h+UVvDUbawwldZWi&#10;VKx6aKP0/Mg+k9Ds25BdNfn3XUHocZiZb5jZojeNuFDnassKxlEMgriwuuZSwfHw8fwKwnlkjY1l&#10;UjCQg8X88WGGmbZX/qZL7ksRIOwyVFB532ZSuqIigy6yLXHwTrYz6IPsSqk7vAa4aeRLHKfSYM1h&#10;ocKWlhUVv/nZKPhZ7xPnvkzrh8/lZLVbb/fxKlVq9NS/v4Hw1Pv/8L290QqmCdy+h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l5tVcUAAADbAAAADwAAAAAAAAAA&#10;AAAAAAChAgAAZHJzL2Rvd25yZXYueG1sUEsFBgAAAAAEAAQA+QAAAJMDAAAAAA==&#10;" strokecolor="black [3213]" strokeweight="2.25pt">
                  <v:stroke endarrow="oval" joinstyle="miter"/>
                </v:line>
                <v:line id="直接连接符 56" o:spid="_x0000_s1055" style="position:absolute;flip:y;visibility:visible;mso-wrap-style:square" from="20265,8721" to="20265,11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BWucUAAADbAAAADwAAAGRycy9kb3ducmV2LnhtbESPQWvCQBSE74X+h+UJvdWN1gZJs4oo&#10;DVY9aCw9P7KvSWj2bchuY/z3XaHgcZiZb5h0OZhG9NS52rKCyTgCQVxYXXOp4PP8/jwH4TyyxsYy&#10;KbiSg+Xi8SHFRNsLn6jPfSkChF2CCirv20RKV1Rk0I1tSxy8b9sZ9EF2pdQdXgLcNHIaRbE0WHNY&#10;qLCldUXFT/5rFHxlh5lzR9P668f6ZbPPdodoEyv1NBpWbyA8Df4e/m9vtYLXGG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BWucUAAADbAAAADwAAAAAAAAAA&#10;AAAAAAChAgAAZHJzL2Rvd25yZXYueG1sUEsFBgAAAAAEAAQA+QAAAJMDAAAAAA==&#10;" strokecolor="black [3213]" strokeweight="2.25pt">
                  <v:stroke endarrow="oval" joinstyle="miter"/>
                </v:line>
                <v:line id="直接连接符 58" o:spid="_x0000_s1056" style="position:absolute;flip:y;visibility:visible;mso-wrap-style:square" from="7108,8671" to="7108,11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NnUMIAAADbAAAADwAAAGRycy9kb3ducmV2LnhtbERPy2rCQBTdC/2H4Ra600mtSolOQlEM&#10;tXXRqri+ZG6T0MydkJnm8fedheDycN6bdDC16Kh1lWUFz7MIBHFudcWFgst5P30F4TyyxtoyKRjJ&#10;QZo8TDYYa9vzN3UnX4gQwi5GBaX3TSyly0sy6Ga2IQ7cj20N+gDbQuoW+xBuajmPopU0WHFoKLGh&#10;bUn57+nPKLhmx4VzX6bx42H7svvMPo7RbqXU0+PwtgbhafB38c39rhUsw9jwJfwAm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NnUMIAAADbAAAADwAAAAAAAAAAAAAA&#10;AAChAgAAZHJzL2Rvd25yZXYueG1sUEsFBgAAAAAEAAQA+QAAAJADAAAAAA==&#10;" strokecolor="black [3213]" strokeweight="2.25pt">
                  <v:stroke endarrow="oval" joinstyle="miter"/>
                </v:line>
                <v:shape id="文本框 10" o:spid="_x0000_s1057" type="#_x0000_t202" style="position:absolute;left:46634;top:4847;width:12255;height:4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46MUA&#10;AADbAAAADwAAAGRycy9kb3ducmV2LnhtbESPQWsCMRSE7wX/Q3hCL6VmK9W2q1GKUNjDXtRS6O2x&#10;ed0sbl7WJK7bf28EweMwM98wy/VgW9GTD41jBS+TDARx5XTDtYLv/dfzO4gQkTW2jknBPwVYr0YP&#10;S8y1O/OW+l2sRYJwyFGBibHLpQyVIYth4jri5P05bzEm6WupPZ4T3LZymmVzabHhtGCwo42h6rA7&#10;WQX9T/Gqt72J/mlTFllxKI9vv6VSj+PhcwEi0hDv4Vu70ApmH3D9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TjoxQAAANsAAAAPAAAAAAAAAAAAAAAAAJgCAABkcnMv&#10;ZG93bnJldi54bWxQSwUGAAAAAAQABAD1AAAAigMAAAAA&#10;" filled="f" stroked="f" strokeweight=".5pt">
                  <v:textbox>
                    <w:txbxContent>
                      <w:p w:rsidR="00944EDB" w:rsidRDefault="00944EDB" w:rsidP="00E822BB">
                        <w:pPr>
                          <w:jc w:val="center"/>
                          <w:rPr>
                            <w:kern w:val="0"/>
                            <w:sz w:val="24"/>
                            <w:szCs w:val="24"/>
                          </w:rPr>
                        </w:pPr>
                        <w:r>
                          <w:rPr>
                            <w:rFonts w:hint="eastAsia"/>
                            <w:kern w:val="0"/>
                            <w:sz w:val="24"/>
                            <w:szCs w:val="24"/>
                          </w:rPr>
                          <w:t>测试端口</w:t>
                        </w:r>
                      </w:p>
                    </w:txbxContent>
                  </v:textbox>
                </v:shape>
                <w10:anchorlock/>
              </v:group>
            </w:pict>
          </mc:Fallback>
        </mc:AlternateContent>
      </w:r>
    </w:p>
    <w:p w:rsidR="00891B9C" w:rsidRDefault="00C532CA" w:rsidP="00C532CA">
      <w:pPr>
        <w:pStyle w:val="aff8"/>
        <w:adjustRightInd/>
        <w:snapToGrid/>
        <w:spacing w:line="300" w:lineRule="auto"/>
        <w:jc w:val="center"/>
        <w:rPr>
          <w:rFonts w:ascii="Times New Roman" w:hAnsi="Times New Roman"/>
          <w:sz w:val="24"/>
          <w:szCs w:val="24"/>
          <w:lang w:val="en-US" w:eastAsia="zh-CN"/>
        </w:rPr>
      </w:pPr>
      <w:r>
        <w:rPr>
          <w:rFonts w:ascii="Times New Roman" w:hAnsi="Times New Roman" w:hint="eastAsia"/>
          <w:sz w:val="24"/>
          <w:szCs w:val="24"/>
          <w:lang w:val="en-US" w:eastAsia="zh-CN"/>
        </w:rPr>
        <w:t>图</w:t>
      </w:r>
      <w:r>
        <w:rPr>
          <w:rFonts w:ascii="Times New Roman" w:hAnsi="Times New Roman" w:hint="eastAsia"/>
          <w:sz w:val="24"/>
          <w:szCs w:val="24"/>
          <w:lang w:val="en-US" w:eastAsia="zh-CN"/>
        </w:rPr>
        <w:t>2</w:t>
      </w:r>
      <w:r>
        <w:rPr>
          <w:rFonts w:ascii="Times New Roman" w:hAnsi="Times New Roman" w:hint="eastAsia"/>
          <w:sz w:val="24"/>
          <w:szCs w:val="24"/>
          <w:lang w:val="en-US" w:eastAsia="zh-CN"/>
        </w:rPr>
        <w:t>、</w:t>
      </w:r>
      <w:r w:rsidR="00D87165">
        <w:rPr>
          <w:rFonts w:ascii="Times New Roman" w:hAnsi="Times New Roman" w:hint="eastAsia"/>
          <w:sz w:val="24"/>
          <w:szCs w:val="24"/>
          <w:lang w:val="en-US" w:eastAsia="zh-CN"/>
        </w:rPr>
        <w:t>电压驻波比校准示意图</w:t>
      </w:r>
    </w:p>
    <w:p w:rsidR="00D87165" w:rsidRPr="00C37703" w:rsidRDefault="00D87165" w:rsidP="00C532CA">
      <w:pPr>
        <w:pStyle w:val="aff8"/>
        <w:adjustRightInd/>
        <w:snapToGrid/>
        <w:spacing w:line="300" w:lineRule="auto"/>
        <w:jc w:val="center"/>
        <w:rPr>
          <w:rFonts w:ascii="Times New Roman" w:hAnsi="Times New Roman"/>
          <w:sz w:val="24"/>
          <w:szCs w:val="24"/>
          <w:lang w:val="en-US" w:eastAsia="zh-CN"/>
        </w:rPr>
      </w:pPr>
    </w:p>
    <w:p w:rsidR="00622E07" w:rsidRDefault="00DE610B" w:rsidP="00525BC0">
      <w:pPr>
        <w:spacing w:line="300" w:lineRule="auto"/>
        <w:rPr>
          <w:sz w:val="24"/>
          <w:szCs w:val="24"/>
        </w:rPr>
      </w:pPr>
      <w:r w:rsidRPr="00C37703">
        <w:rPr>
          <w:rFonts w:hint="eastAsia"/>
          <w:sz w:val="24"/>
          <w:szCs w:val="24"/>
        </w:rPr>
        <w:t xml:space="preserve">6.4.2 </w:t>
      </w:r>
      <w:bookmarkStart w:id="394" w:name="OLE_LINK3"/>
      <w:bookmarkStart w:id="395" w:name="OLE_LINK4"/>
      <w:r w:rsidR="00D87165">
        <w:rPr>
          <w:rFonts w:hint="eastAsia"/>
          <w:sz w:val="24"/>
          <w:szCs w:val="24"/>
        </w:rPr>
        <w:t>设置矢量网络分析仪的测量频点为被校波导噪声发生器的频率点。</w:t>
      </w:r>
    </w:p>
    <w:p w:rsidR="00D87165" w:rsidRDefault="00D87165" w:rsidP="00525BC0">
      <w:pPr>
        <w:spacing w:line="300" w:lineRule="auto"/>
        <w:rPr>
          <w:sz w:val="24"/>
          <w:szCs w:val="24"/>
        </w:rPr>
      </w:pPr>
      <w:r>
        <w:rPr>
          <w:rFonts w:hint="eastAsia"/>
          <w:sz w:val="24"/>
          <w:szCs w:val="24"/>
        </w:rPr>
        <w:t xml:space="preserve">6.4.3 </w:t>
      </w:r>
      <w:r>
        <w:rPr>
          <w:rFonts w:hint="eastAsia"/>
          <w:sz w:val="24"/>
          <w:szCs w:val="24"/>
        </w:rPr>
        <w:t>在测试端口依次连接短路器、</w:t>
      </w:r>
      <w:r>
        <w:rPr>
          <w:rFonts w:hint="eastAsia"/>
          <w:sz w:val="24"/>
          <w:szCs w:val="24"/>
        </w:rPr>
        <w:t>1/4</w:t>
      </w:r>
      <w:r>
        <w:rPr>
          <w:rFonts w:hint="eastAsia"/>
          <w:sz w:val="24"/>
          <w:szCs w:val="24"/>
        </w:rPr>
        <w:t>波长偏置短路器和负载完成单端口校准。</w:t>
      </w:r>
    </w:p>
    <w:p w:rsidR="00D87165" w:rsidRPr="00525BC0" w:rsidRDefault="00D87165" w:rsidP="00525BC0">
      <w:pPr>
        <w:spacing w:line="300" w:lineRule="auto"/>
        <w:rPr>
          <w:sz w:val="24"/>
          <w:szCs w:val="24"/>
        </w:rPr>
      </w:pPr>
      <w:r>
        <w:rPr>
          <w:rFonts w:hint="eastAsia"/>
          <w:sz w:val="24"/>
          <w:szCs w:val="24"/>
        </w:rPr>
        <w:t xml:space="preserve">6.4.4 </w:t>
      </w:r>
      <w:r>
        <w:rPr>
          <w:rFonts w:hint="eastAsia"/>
          <w:sz w:val="24"/>
          <w:szCs w:val="24"/>
        </w:rPr>
        <w:t>将被校波导噪声发生器连接至网络分析仪的测试端口，分别在波导噪声发生器断电状态下测量相应频率点的电压驻波比</w:t>
      </w:r>
      <w:r>
        <w:rPr>
          <w:rFonts w:hint="eastAsia"/>
          <w:sz w:val="24"/>
          <w:szCs w:val="24"/>
        </w:rPr>
        <w:t>VSWR</w:t>
      </w:r>
      <w:r w:rsidRPr="00D87165">
        <w:rPr>
          <w:rFonts w:hint="eastAsia"/>
          <w:sz w:val="24"/>
          <w:szCs w:val="24"/>
          <w:vertAlign w:val="subscript"/>
        </w:rPr>
        <w:t>c</w:t>
      </w:r>
      <w:r>
        <w:rPr>
          <w:rFonts w:hint="eastAsia"/>
          <w:sz w:val="24"/>
          <w:szCs w:val="24"/>
          <w:vertAlign w:val="subscript"/>
        </w:rPr>
        <w:t>old</w:t>
      </w:r>
      <w:r>
        <w:rPr>
          <w:rFonts w:hint="eastAsia"/>
          <w:sz w:val="24"/>
          <w:szCs w:val="24"/>
        </w:rPr>
        <w:t>和通电状态下测量相应频率点的电压驻波比</w:t>
      </w:r>
      <w:r>
        <w:rPr>
          <w:rFonts w:hint="eastAsia"/>
          <w:sz w:val="24"/>
          <w:szCs w:val="24"/>
        </w:rPr>
        <w:t>VSWR</w:t>
      </w:r>
      <w:r w:rsidRPr="00D87165">
        <w:rPr>
          <w:rFonts w:hint="eastAsia"/>
          <w:sz w:val="24"/>
          <w:szCs w:val="24"/>
          <w:vertAlign w:val="subscript"/>
        </w:rPr>
        <w:t>h</w:t>
      </w:r>
      <w:r>
        <w:rPr>
          <w:rFonts w:hint="eastAsia"/>
          <w:sz w:val="24"/>
          <w:szCs w:val="24"/>
          <w:vertAlign w:val="subscript"/>
        </w:rPr>
        <w:t>ot</w:t>
      </w:r>
      <w:r>
        <w:rPr>
          <w:rFonts w:hint="eastAsia"/>
          <w:sz w:val="24"/>
          <w:szCs w:val="24"/>
        </w:rPr>
        <w:t>，在表</w:t>
      </w:r>
      <w:r>
        <w:rPr>
          <w:rFonts w:hint="eastAsia"/>
          <w:sz w:val="24"/>
          <w:szCs w:val="24"/>
        </w:rPr>
        <w:t>A</w:t>
      </w:r>
      <w:r>
        <w:rPr>
          <w:sz w:val="24"/>
          <w:szCs w:val="24"/>
        </w:rPr>
        <w:t>.3</w:t>
      </w:r>
      <w:r>
        <w:rPr>
          <w:rFonts w:hint="eastAsia"/>
          <w:sz w:val="24"/>
          <w:szCs w:val="24"/>
        </w:rPr>
        <w:t>相应位置记录测量值。</w:t>
      </w:r>
    </w:p>
    <w:p w:rsidR="00525BC0" w:rsidRPr="00263348" w:rsidRDefault="00525BC0" w:rsidP="00525BC0">
      <w:pPr>
        <w:spacing w:line="300" w:lineRule="auto"/>
        <w:rPr>
          <w:sz w:val="24"/>
          <w:szCs w:val="24"/>
        </w:rPr>
      </w:pPr>
    </w:p>
    <w:p w:rsidR="002435C6" w:rsidRPr="00411B5B" w:rsidRDefault="002435C6" w:rsidP="005A7F4A">
      <w:pPr>
        <w:pStyle w:val="1"/>
        <w:numPr>
          <w:ilvl w:val="0"/>
          <w:numId w:val="24"/>
        </w:numPr>
        <w:ind w:right="120"/>
        <w:jc w:val="left"/>
      </w:pPr>
      <w:bookmarkStart w:id="396" w:name="_Toc370974886"/>
      <w:bookmarkStart w:id="397" w:name="_Toc467926097"/>
      <w:bookmarkStart w:id="398" w:name="_Toc111453134"/>
      <w:bookmarkEnd w:id="394"/>
      <w:bookmarkEnd w:id="395"/>
      <w:r w:rsidRPr="00411B5B">
        <w:t>校准结果表达</w:t>
      </w:r>
      <w:bookmarkEnd w:id="396"/>
      <w:bookmarkEnd w:id="397"/>
      <w:bookmarkEnd w:id="398"/>
    </w:p>
    <w:p w:rsidR="002435C6" w:rsidRPr="005E0C79" w:rsidRDefault="002435C6" w:rsidP="000D54EA">
      <w:pPr>
        <w:pStyle w:val="aff1"/>
        <w:spacing w:before="100" w:beforeAutospacing="1" w:after="100" w:afterAutospacing="1" w:line="300" w:lineRule="auto"/>
        <w:ind w:leftChars="0" w:left="0" w:firstLineChars="200" w:firstLine="480"/>
        <w:rPr>
          <w:sz w:val="24"/>
          <w:szCs w:val="24"/>
        </w:rPr>
      </w:pPr>
      <w:r w:rsidRPr="005E0C79">
        <w:rPr>
          <w:sz w:val="24"/>
          <w:szCs w:val="24"/>
        </w:rPr>
        <w:t>校准证书或校准报告应至少包含以下信息：</w:t>
      </w:r>
    </w:p>
    <w:p w:rsidR="001D7422" w:rsidRPr="005E0C79" w:rsidRDefault="001D7422" w:rsidP="000D54EA">
      <w:pPr>
        <w:pStyle w:val="6"/>
        <w:tabs>
          <w:tab w:val="clear" w:pos="1816"/>
          <w:tab w:val="num" w:pos="993"/>
        </w:tabs>
        <w:spacing w:line="300" w:lineRule="auto"/>
        <w:ind w:left="567"/>
      </w:pPr>
      <w:r w:rsidRPr="005E0C79">
        <w:t>标题：</w:t>
      </w:r>
      <w:r w:rsidRPr="005E0C79">
        <w:t>“</w:t>
      </w:r>
      <w:r w:rsidRPr="005E0C79">
        <w:t>校准证书</w:t>
      </w:r>
      <w:r w:rsidRPr="005E0C79">
        <w:t>”</w:t>
      </w:r>
      <w:r w:rsidRPr="005E0C79">
        <w:t>；</w:t>
      </w:r>
    </w:p>
    <w:p w:rsidR="002435C6" w:rsidRPr="005E0C79" w:rsidRDefault="002435C6" w:rsidP="000D54EA">
      <w:pPr>
        <w:pStyle w:val="6"/>
        <w:tabs>
          <w:tab w:val="clear" w:pos="1816"/>
          <w:tab w:val="num" w:pos="993"/>
        </w:tabs>
        <w:spacing w:line="300" w:lineRule="auto"/>
        <w:ind w:left="567"/>
      </w:pPr>
      <w:r w:rsidRPr="005E0C79">
        <w:t>实验室名称和地址；</w:t>
      </w:r>
    </w:p>
    <w:p w:rsidR="002435C6" w:rsidRPr="005E0C79" w:rsidRDefault="002435C6" w:rsidP="000D54EA">
      <w:pPr>
        <w:pStyle w:val="6"/>
        <w:tabs>
          <w:tab w:val="clear" w:pos="1816"/>
          <w:tab w:val="num" w:pos="993"/>
        </w:tabs>
        <w:spacing w:line="300" w:lineRule="auto"/>
        <w:ind w:left="567"/>
      </w:pPr>
      <w:r w:rsidRPr="005E0C79">
        <w:t>进行校准的地点（如果与实验室的地址不同）；</w:t>
      </w:r>
    </w:p>
    <w:p w:rsidR="002435C6" w:rsidRPr="005E0C79" w:rsidRDefault="002435C6" w:rsidP="000D54EA">
      <w:pPr>
        <w:pStyle w:val="6"/>
        <w:tabs>
          <w:tab w:val="clear" w:pos="1816"/>
          <w:tab w:val="num" w:pos="993"/>
        </w:tabs>
        <w:spacing w:line="300" w:lineRule="auto"/>
        <w:ind w:left="567"/>
      </w:pPr>
      <w:r w:rsidRPr="005E0C79">
        <w:t>证书的唯一性标识（如编号），每页及总页数的标识；</w:t>
      </w:r>
    </w:p>
    <w:p w:rsidR="002435C6" w:rsidRPr="005E0C79" w:rsidRDefault="002435C6" w:rsidP="000D54EA">
      <w:pPr>
        <w:pStyle w:val="6"/>
        <w:tabs>
          <w:tab w:val="clear" w:pos="1816"/>
          <w:tab w:val="num" w:pos="993"/>
        </w:tabs>
        <w:spacing w:line="300" w:lineRule="auto"/>
        <w:ind w:left="567"/>
      </w:pPr>
      <w:r w:rsidRPr="005E0C79">
        <w:t>客户的名称和地址；</w:t>
      </w:r>
    </w:p>
    <w:p w:rsidR="002435C6" w:rsidRPr="005E0C79" w:rsidRDefault="002435C6" w:rsidP="000D54EA">
      <w:pPr>
        <w:pStyle w:val="6"/>
        <w:tabs>
          <w:tab w:val="clear" w:pos="1816"/>
          <w:tab w:val="num" w:pos="993"/>
        </w:tabs>
        <w:spacing w:line="300" w:lineRule="auto"/>
        <w:ind w:left="567"/>
      </w:pPr>
      <w:r w:rsidRPr="005E0C79">
        <w:t>被校对象的描述和明确标识；</w:t>
      </w:r>
    </w:p>
    <w:p w:rsidR="002435C6" w:rsidRPr="005E0C79" w:rsidRDefault="002435C6" w:rsidP="000D54EA">
      <w:pPr>
        <w:pStyle w:val="6"/>
        <w:tabs>
          <w:tab w:val="clear" w:pos="1816"/>
          <w:tab w:val="num" w:pos="993"/>
        </w:tabs>
        <w:spacing w:line="300" w:lineRule="auto"/>
        <w:ind w:left="567"/>
      </w:pPr>
      <w:r w:rsidRPr="005E0C79">
        <w:t>进行校准的日期，如果与校准结果的有效性和应用有关时，应说明被校对象的接收日期；</w:t>
      </w:r>
    </w:p>
    <w:p w:rsidR="002435C6" w:rsidRPr="005E0C79" w:rsidRDefault="002435C6" w:rsidP="000D54EA">
      <w:pPr>
        <w:pStyle w:val="6"/>
        <w:tabs>
          <w:tab w:val="clear" w:pos="1816"/>
          <w:tab w:val="num" w:pos="993"/>
        </w:tabs>
        <w:spacing w:line="300" w:lineRule="auto"/>
        <w:ind w:left="567"/>
      </w:pPr>
      <w:r w:rsidRPr="005E0C79">
        <w:t>如果与校准结果的有效性应用有关时，应对被校样品的抽样程序进行说明；</w:t>
      </w:r>
    </w:p>
    <w:p w:rsidR="002435C6" w:rsidRPr="005E0C79" w:rsidRDefault="002435C6" w:rsidP="000D54EA">
      <w:pPr>
        <w:pStyle w:val="6"/>
        <w:tabs>
          <w:tab w:val="clear" w:pos="1816"/>
          <w:tab w:val="num" w:pos="993"/>
        </w:tabs>
        <w:spacing w:line="300" w:lineRule="auto"/>
        <w:ind w:left="567"/>
      </w:pPr>
      <w:r w:rsidRPr="005E0C79">
        <w:t>校准所依据的技术规范的标识，包括名称及代号；</w:t>
      </w:r>
    </w:p>
    <w:p w:rsidR="002435C6" w:rsidRPr="005E0C79" w:rsidRDefault="002435C6" w:rsidP="000D54EA">
      <w:pPr>
        <w:pStyle w:val="6"/>
        <w:tabs>
          <w:tab w:val="clear" w:pos="1816"/>
          <w:tab w:val="num" w:pos="993"/>
        </w:tabs>
        <w:spacing w:line="300" w:lineRule="auto"/>
        <w:ind w:left="567"/>
      </w:pPr>
      <w:r w:rsidRPr="005E0C79">
        <w:t>本次校准所用测量标准的溯源性及有效性说明；</w:t>
      </w:r>
    </w:p>
    <w:p w:rsidR="002435C6" w:rsidRPr="005E0C79" w:rsidRDefault="002435C6" w:rsidP="000D54EA">
      <w:pPr>
        <w:pStyle w:val="6"/>
        <w:tabs>
          <w:tab w:val="clear" w:pos="1816"/>
          <w:tab w:val="num" w:pos="993"/>
        </w:tabs>
        <w:spacing w:line="300" w:lineRule="auto"/>
        <w:ind w:left="567"/>
      </w:pPr>
      <w:r w:rsidRPr="005E0C79">
        <w:t>校准环境的描述；</w:t>
      </w:r>
    </w:p>
    <w:p w:rsidR="002435C6" w:rsidRPr="005E0C79" w:rsidRDefault="002435C6" w:rsidP="000D54EA">
      <w:pPr>
        <w:pStyle w:val="6"/>
        <w:tabs>
          <w:tab w:val="clear" w:pos="1816"/>
          <w:tab w:val="num" w:pos="993"/>
        </w:tabs>
        <w:spacing w:line="300" w:lineRule="auto"/>
        <w:ind w:left="567"/>
      </w:pPr>
      <w:r w:rsidRPr="005E0C79">
        <w:t>校准结果及其测量不确定度的说明；</w:t>
      </w:r>
    </w:p>
    <w:p w:rsidR="002435C6" w:rsidRPr="005E0C79" w:rsidRDefault="002435C6" w:rsidP="000D54EA">
      <w:pPr>
        <w:pStyle w:val="6"/>
        <w:tabs>
          <w:tab w:val="clear" w:pos="1816"/>
          <w:tab w:val="num" w:pos="993"/>
        </w:tabs>
        <w:spacing w:line="300" w:lineRule="auto"/>
        <w:ind w:left="567"/>
      </w:pPr>
      <w:r w:rsidRPr="005E0C79">
        <w:t>对校准规范的偏离的说明；</w:t>
      </w:r>
    </w:p>
    <w:p w:rsidR="002435C6" w:rsidRPr="005E0C79" w:rsidRDefault="002435C6" w:rsidP="000D54EA">
      <w:pPr>
        <w:pStyle w:val="6"/>
        <w:tabs>
          <w:tab w:val="clear" w:pos="1816"/>
          <w:tab w:val="num" w:pos="993"/>
        </w:tabs>
        <w:spacing w:line="300" w:lineRule="auto"/>
        <w:ind w:left="567"/>
      </w:pPr>
      <w:r w:rsidRPr="005E0C79">
        <w:t>校准证书签发人的签名、职务或等效标识；</w:t>
      </w:r>
    </w:p>
    <w:p w:rsidR="002435C6" w:rsidRPr="005E0C79" w:rsidRDefault="002435C6" w:rsidP="000D54EA">
      <w:pPr>
        <w:pStyle w:val="6"/>
        <w:tabs>
          <w:tab w:val="clear" w:pos="1816"/>
          <w:tab w:val="num" w:pos="993"/>
        </w:tabs>
        <w:spacing w:line="300" w:lineRule="auto"/>
        <w:ind w:left="567"/>
      </w:pPr>
      <w:r w:rsidRPr="005E0C79">
        <w:t>校准结果仅对被校对象有效的说明；</w:t>
      </w:r>
    </w:p>
    <w:p w:rsidR="002435C6" w:rsidRDefault="002435C6" w:rsidP="000D54EA">
      <w:pPr>
        <w:pStyle w:val="6"/>
        <w:tabs>
          <w:tab w:val="clear" w:pos="1816"/>
          <w:tab w:val="num" w:pos="993"/>
        </w:tabs>
        <w:spacing w:line="300" w:lineRule="auto"/>
        <w:ind w:left="567"/>
      </w:pPr>
      <w:r w:rsidRPr="005E0C79">
        <w:t>未经实验室书面批准，不得部分复制证书的声明。</w:t>
      </w:r>
    </w:p>
    <w:p w:rsidR="009B60FD" w:rsidRPr="009B60FD" w:rsidRDefault="009B60FD" w:rsidP="009B60FD">
      <w:pPr>
        <w:rPr>
          <w:lang w:val="x-none" w:eastAsia="x-none"/>
        </w:rPr>
      </w:pPr>
    </w:p>
    <w:p w:rsidR="008A3FE8" w:rsidRPr="005E0C79" w:rsidRDefault="008A3FE8" w:rsidP="001D6EEC">
      <w:pPr>
        <w:pStyle w:val="1"/>
        <w:jc w:val="left"/>
      </w:pPr>
      <w:bookmarkStart w:id="399" w:name="_Toc293908911"/>
      <w:bookmarkStart w:id="400" w:name="_Toc293908953"/>
      <w:bookmarkStart w:id="401" w:name="_Toc272767058"/>
      <w:bookmarkStart w:id="402" w:name="_Toc293908954"/>
      <w:bookmarkStart w:id="403" w:name="_Toc293908955"/>
      <w:bookmarkStart w:id="404" w:name="_Toc293908956"/>
      <w:bookmarkStart w:id="405" w:name="_Toc293908957"/>
      <w:bookmarkStart w:id="406" w:name="_Toc293908958"/>
      <w:bookmarkStart w:id="407" w:name="_Toc293908959"/>
      <w:bookmarkStart w:id="408" w:name="_Toc293908960"/>
      <w:bookmarkStart w:id="409" w:name="_Toc293908961"/>
      <w:bookmarkStart w:id="410" w:name="_Toc293908962"/>
      <w:bookmarkStart w:id="411" w:name="_Toc293908963"/>
      <w:bookmarkStart w:id="412" w:name="_Toc293908964"/>
      <w:bookmarkStart w:id="413" w:name="_Toc293908965"/>
      <w:bookmarkStart w:id="414" w:name="_Toc293908966"/>
      <w:bookmarkStart w:id="415" w:name="_Toc293908967"/>
      <w:bookmarkStart w:id="416" w:name="_Toc293908968"/>
      <w:bookmarkStart w:id="417" w:name="_Toc293908970"/>
      <w:bookmarkStart w:id="418" w:name="_Toc293908972"/>
      <w:bookmarkStart w:id="419" w:name="_Toc293908973"/>
      <w:bookmarkStart w:id="420" w:name="_Toc271008341"/>
      <w:bookmarkStart w:id="421" w:name="_Toc271008465"/>
      <w:bookmarkStart w:id="422" w:name="_Toc271044677"/>
      <w:bookmarkStart w:id="423" w:name="_Toc271008342"/>
      <w:bookmarkStart w:id="424" w:name="_Toc271008466"/>
      <w:bookmarkStart w:id="425" w:name="_Toc271044678"/>
      <w:bookmarkStart w:id="426" w:name="_Toc293908974"/>
      <w:bookmarkStart w:id="427" w:name="_Toc293908975"/>
      <w:bookmarkStart w:id="428" w:name="_Toc293908976"/>
      <w:bookmarkStart w:id="429" w:name="_Toc293908977"/>
      <w:bookmarkStart w:id="430" w:name="_Toc293908978"/>
      <w:bookmarkStart w:id="431" w:name="_Toc293908979"/>
      <w:bookmarkStart w:id="432" w:name="_Toc293908980"/>
      <w:bookmarkStart w:id="433" w:name="_Toc293908981"/>
      <w:bookmarkStart w:id="434" w:name="_Toc293908982"/>
      <w:bookmarkStart w:id="435" w:name="_Toc293908983"/>
      <w:bookmarkStart w:id="436" w:name="_Toc293908984"/>
      <w:bookmarkStart w:id="437" w:name="_Toc293908985"/>
      <w:bookmarkStart w:id="438" w:name="_Toc293908986"/>
      <w:bookmarkStart w:id="439" w:name="_Toc270058870"/>
      <w:bookmarkStart w:id="440" w:name="_Toc270921544"/>
      <w:bookmarkStart w:id="441" w:name="_Toc270921953"/>
      <w:bookmarkStart w:id="442" w:name="_Toc271008344"/>
      <w:bookmarkStart w:id="443" w:name="_Toc271008468"/>
      <w:bookmarkStart w:id="444" w:name="_Toc271044680"/>
      <w:bookmarkStart w:id="445" w:name="_Toc270058871"/>
      <w:bookmarkStart w:id="446" w:name="_Toc270921545"/>
      <w:bookmarkStart w:id="447" w:name="_Toc270921954"/>
      <w:bookmarkStart w:id="448" w:name="_Toc271008345"/>
      <w:bookmarkStart w:id="449" w:name="_Toc271008469"/>
      <w:bookmarkStart w:id="450" w:name="_Toc271044681"/>
      <w:bookmarkStart w:id="451" w:name="_Toc270058872"/>
      <w:bookmarkStart w:id="452" w:name="_Toc270921546"/>
      <w:bookmarkStart w:id="453" w:name="_Toc270921955"/>
      <w:bookmarkStart w:id="454" w:name="_Toc271008346"/>
      <w:bookmarkStart w:id="455" w:name="_Toc271008470"/>
      <w:bookmarkStart w:id="456" w:name="_Toc271044682"/>
      <w:bookmarkStart w:id="457" w:name="_Toc270058873"/>
      <w:bookmarkStart w:id="458" w:name="_Toc270921547"/>
      <w:bookmarkStart w:id="459" w:name="_Toc270921956"/>
      <w:bookmarkStart w:id="460" w:name="_Toc271008347"/>
      <w:bookmarkStart w:id="461" w:name="_Toc271008471"/>
      <w:bookmarkStart w:id="462" w:name="_Toc271044683"/>
      <w:bookmarkStart w:id="463" w:name="_Toc270058874"/>
      <w:bookmarkStart w:id="464" w:name="_Toc270921548"/>
      <w:bookmarkStart w:id="465" w:name="_Toc270921957"/>
      <w:bookmarkStart w:id="466" w:name="_Toc271008348"/>
      <w:bookmarkStart w:id="467" w:name="_Toc271008472"/>
      <w:bookmarkStart w:id="468" w:name="_Toc271044684"/>
      <w:bookmarkStart w:id="469" w:name="_Toc270058875"/>
      <w:bookmarkStart w:id="470" w:name="_Toc270921549"/>
      <w:bookmarkStart w:id="471" w:name="_Toc270921958"/>
      <w:bookmarkStart w:id="472" w:name="_Toc271008349"/>
      <w:bookmarkStart w:id="473" w:name="_Toc271008473"/>
      <w:bookmarkStart w:id="474" w:name="_Toc271044685"/>
      <w:bookmarkStart w:id="475" w:name="_Toc270058876"/>
      <w:bookmarkStart w:id="476" w:name="_Toc270921550"/>
      <w:bookmarkStart w:id="477" w:name="_Toc270921959"/>
      <w:bookmarkStart w:id="478" w:name="_Toc271008350"/>
      <w:bookmarkStart w:id="479" w:name="_Toc271008474"/>
      <w:bookmarkStart w:id="480" w:name="_Toc271044686"/>
      <w:bookmarkStart w:id="481" w:name="_Toc270058877"/>
      <w:bookmarkStart w:id="482" w:name="_Toc270921551"/>
      <w:bookmarkStart w:id="483" w:name="_Toc270921960"/>
      <w:bookmarkStart w:id="484" w:name="_Toc271008351"/>
      <w:bookmarkStart w:id="485" w:name="_Toc271008475"/>
      <w:bookmarkStart w:id="486" w:name="_Toc271044687"/>
      <w:bookmarkStart w:id="487" w:name="_Toc270058878"/>
      <w:bookmarkStart w:id="488" w:name="_Toc270921552"/>
      <w:bookmarkStart w:id="489" w:name="_Toc270921961"/>
      <w:bookmarkStart w:id="490" w:name="_Toc271008352"/>
      <w:bookmarkStart w:id="491" w:name="_Toc271008476"/>
      <w:bookmarkStart w:id="492" w:name="_Toc271044688"/>
      <w:bookmarkStart w:id="493" w:name="_Toc270058879"/>
      <w:bookmarkStart w:id="494" w:name="_Toc270921553"/>
      <w:bookmarkStart w:id="495" w:name="_Toc270921962"/>
      <w:bookmarkStart w:id="496" w:name="_Toc271008353"/>
      <w:bookmarkStart w:id="497" w:name="_Toc271008477"/>
      <w:bookmarkStart w:id="498" w:name="_Toc271044689"/>
      <w:bookmarkStart w:id="499" w:name="_Toc270058880"/>
      <w:bookmarkStart w:id="500" w:name="_Toc270921554"/>
      <w:bookmarkStart w:id="501" w:name="_Toc270921963"/>
      <w:bookmarkStart w:id="502" w:name="_Toc271008354"/>
      <w:bookmarkStart w:id="503" w:name="_Toc271008478"/>
      <w:bookmarkStart w:id="504" w:name="_Toc271044690"/>
      <w:bookmarkStart w:id="505" w:name="_Toc270058881"/>
      <w:bookmarkStart w:id="506" w:name="_Toc270921555"/>
      <w:bookmarkStart w:id="507" w:name="_Toc270921964"/>
      <w:bookmarkStart w:id="508" w:name="_Toc271008355"/>
      <w:bookmarkStart w:id="509" w:name="_Toc271008479"/>
      <w:bookmarkStart w:id="510" w:name="_Toc271044691"/>
      <w:bookmarkStart w:id="511" w:name="_Toc270058882"/>
      <w:bookmarkStart w:id="512" w:name="_Toc270921556"/>
      <w:bookmarkStart w:id="513" w:name="_Toc270921965"/>
      <w:bookmarkStart w:id="514" w:name="_Toc271008356"/>
      <w:bookmarkStart w:id="515" w:name="_Toc271008480"/>
      <w:bookmarkStart w:id="516" w:name="_Toc271044692"/>
      <w:bookmarkStart w:id="517" w:name="_Toc270058883"/>
      <w:bookmarkStart w:id="518" w:name="_Toc270921557"/>
      <w:bookmarkStart w:id="519" w:name="_Toc270921966"/>
      <w:bookmarkStart w:id="520" w:name="_Toc271008357"/>
      <w:bookmarkStart w:id="521" w:name="_Toc271008481"/>
      <w:bookmarkStart w:id="522" w:name="_Toc271044693"/>
      <w:bookmarkStart w:id="523" w:name="_Toc270058884"/>
      <w:bookmarkStart w:id="524" w:name="_Toc270921558"/>
      <w:bookmarkStart w:id="525" w:name="_Toc270921967"/>
      <w:bookmarkStart w:id="526" w:name="_Toc271008358"/>
      <w:bookmarkStart w:id="527" w:name="_Toc271008482"/>
      <w:bookmarkStart w:id="528" w:name="_Toc271044694"/>
      <w:bookmarkStart w:id="529" w:name="_Toc270058885"/>
      <w:bookmarkStart w:id="530" w:name="_Toc270921559"/>
      <w:bookmarkStart w:id="531" w:name="_Toc270921968"/>
      <w:bookmarkStart w:id="532" w:name="_Toc271008359"/>
      <w:bookmarkStart w:id="533" w:name="_Toc271008483"/>
      <w:bookmarkStart w:id="534" w:name="_Toc271044695"/>
      <w:bookmarkStart w:id="535" w:name="_Toc270058886"/>
      <w:bookmarkStart w:id="536" w:name="_Toc270921560"/>
      <w:bookmarkStart w:id="537" w:name="_Toc270921969"/>
      <w:bookmarkStart w:id="538" w:name="_Toc271008360"/>
      <w:bookmarkStart w:id="539" w:name="_Toc271008484"/>
      <w:bookmarkStart w:id="540" w:name="_Toc271044696"/>
      <w:bookmarkStart w:id="541" w:name="_Toc270058887"/>
      <w:bookmarkStart w:id="542" w:name="_Toc270921561"/>
      <w:bookmarkStart w:id="543" w:name="_Toc270921970"/>
      <w:bookmarkStart w:id="544" w:name="_Toc271008361"/>
      <w:bookmarkStart w:id="545" w:name="_Toc271008485"/>
      <w:bookmarkStart w:id="546" w:name="_Toc271044697"/>
      <w:bookmarkStart w:id="547" w:name="_Toc270058888"/>
      <w:bookmarkStart w:id="548" w:name="_Toc270921562"/>
      <w:bookmarkStart w:id="549" w:name="_Toc270921971"/>
      <w:bookmarkStart w:id="550" w:name="_Toc271008362"/>
      <w:bookmarkStart w:id="551" w:name="_Toc271008486"/>
      <w:bookmarkStart w:id="552" w:name="_Toc271044698"/>
      <w:bookmarkStart w:id="553" w:name="_Toc270058889"/>
      <w:bookmarkStart w:id="554" w:name="_Toc270921563"/>
      <w:bookmarkStart w:id="555" w:name="_Toc270921972"/>
      <w:bookmarkStart w:id="556" w:name="_Toc271008363"/>
      <w:bookmarkStart w:id="557" w:name="_Toc271008487"/>
      <w:bookmarkStart w:id="558" w:name="_Toc271044699"/>
      <w:bookmarkStart w:id="559" w:name="_Toc270058890"/>
      <w:bookmarkStart w:id="560" w:name="_Toc270921564"/>
      <w:bookmarkStart w:id="561" w:name="_Toc270921973"/>
      <w:bookmarkStart w:id="562" w:name="_Toc271008364"/>
      <w:bookmarkStart w:id="563" w:name="_Toc271008488"/>
      <w:bookmarkStart w:id="564" w:name="_Toc271044700"/>
      <w:bookmarkStart w:id="565" w:name="_Toc270058891"/>
      <w:bookmarkStart w:id="566" w:name="_Toc270921565"/>
      <w:bookmarkStart w:id="567" w:name="_Toc270921974"/>
      <w:bookmarkStart w:id="568" w:name="_Toc271008365"/>
      <w:bookmarkStart w:id="569" w:name="_Toc271008489"/>
      <w:bookmarkStart w:id="570" w:name="_Toc271044701"/>
      <w:bookmarkStart w:id="571" w:name="_Toc270058892"/>
      <w:bookmarkStart w:id="572" w:name="_Toc270921566"/>
      <w:bookmarkStart w:id="573" w:name="_Toc270921975"/>
      <w:bookmarkStart w:id="574" w:name="_Toc271008366"/>
      <w:bookmarkStart w:id="575" w:name="_Toc271008490"/>
      <w:bookmarkStart w:id="576" w:name="_Toc271044702"/>
      <w:bookmarkStart w:id="577" w:name="_Toc270058893"/>
      <w:bookmarkStart w:id="578" w:name="_Toc270921567"/>
      <w:bookmarkStart w:id="579" w:name="_Toc270921976"/>
      <w:bookmarkStart w:id="580" w:name="_Toc271008367"/>
      <w:bookmarkStart w:id="581" w:name="_Toc271008491"/>
      <w:bookmarkStart w:id="582" w:name="_Toc271044703"/>
      <w:bookmarkStart w:id="583" w:name="_Toc270058894"/>
      <w:bookmarkStart w:id="584" w:name="_Toc270921568"/>
      <w:bookmarkStart w:id="585" w:name="_Toc270921977"/>
      <w:bookmarkStart w:id="586" w:name="_Toc271008368"/>
      <w:bookmarkStart w:id="587" w:name="_Toc271008492"/>
      <w:bookmarkStart w:id="588" w:name="_Toc271044704"/>
      <w:bookmarkStart w:id="589" w:name="_Toc270058895"/>
      <w:bookmarkStart w:id="590" w:name="_Toc270921569"/>
      <w:bookmarkStart w:id="591" w:name="_Toc270921978"/>
      <w:bookmarkStart w:id="592" w:name="_Toc271008369"/>
      <w:bookmarkStart w:id="593" w:name="_Toc271008493"/>
      <w:bookmarkStart w:id="594" w:name="_Toc271044705"/>
      <w:bookmarkStart w:id="595" w:name="_Toc270058896"/>
      <w:bookmarkStart w:id="596" w:name="_Toc270921570"/>
      <w:bookmarkStart w:id="597" w:name="_Toc270921979"/>
      <w:bookmarkStart w:id="598" w:name="_Toc271008370"/>
      <w:bookmarkStart w:id="599" w:name="_Toc271008494"/>
      <w:bookmarkStart w:id="600" w:name="_Toc271044706"/>
      <w:bookmarkStart w:id="601" w:name="_Toc270058897"/>
      <w:bookmarkStart w:id="602" w:name="_Toc270921571"/>
      <w:bookmarkStart w:id="603" w:name="_Toc270921980"/>
      <w:bookmarkStart w:id="604" w:name="_Toc271008371"/>
      <w:bookmarkStart w:id="605" w:name="_Toc271008495"/>
      <w:bookmarkStart w:id="606" w:name="_Toc271044707"/>
      <w:bookmarkStart w:id="607" w:name="_Toc270058898"/>
      <w:bookmarkStart w:id="608" w:name="_Toc270921572"/>
      <w:bookmarkStart w:id="609" w:name="_Toc270921981"/>
      <w:bookmarkStart w:id="610" w:name="_Toc271008372"/>
      <w:bookmarkStart w:id="611" w:name="_Toc271008496"/>
      <w:bookmarkStart w:id="612" w:name="_Toc271044708"/>
      <w:bookmarkStart w:id="613" w:name="_Toc270058899"/>
      <w:bookmarkStart w:id="614" w:name="_Toc270921573"/>
      <w:bookmarkStart w:id="615" w:name="_Toc270921982"/>
      <w:bookmarkStart w:id="616" w:name="_Toc271008373"/>
      <w:bookmarkStart w:id="617" w:name="_Toc271008497"/>
      <w:bookmarkStart w:id="618" w:name="_Toc271044709"/>
      <w:bookmarkStart w:id="619" w:name="_Toc270058900"/>
      <w:bookmarkStart w:id="620" w:name="_Toc270921574"/>
      <w:bookmarkStart w:id="621" w:name="_Toc270921983"/>
      <w:bookmarkStart w:id="622" w:name="_Toc271008374"/>
      <w:bookmarkStart w:id="623" w:name="_Toc271008498"/>
      <w:bookmarkStart w:id="624" w:name="_Toc271044710"/>
      <w:bookmarkStart w:id="625" w:name="_Toc270058901"/>
      <w:bookmarkStart w:id="626" w:name="_Toc270921575"/>
      <w:bookmarkStart w:id="627" w:name="_Toc270921984"/>
      <w:bookmarkStart w:id="628" w:name="_Toc271008375"/>
      <w:bookmarkStart w:id="629" w:name="_Toc271008499"/>
      <w:bookmarkStart w:id="630" w:name="_Toc271044711"/>
      <w:bookmarkStart w:id="631" w:name="_Toc270058902"/>
      <w:bookmarkStart w:id="632" w:name="_Toc270921576"/>
      <w:bookmarkStart w:id="633" w:name="_Toc270921985"/>
      <w:bookmarkStart w:id="634" w:name="_Toc271008376"/>
      <w:bookmarkStart w:id="635" w:name="_Toc271008500"/>
      <w:bookmarkStart w:id="636" w:name="_Toc271044712"/>
      <w:bookmarkStart w:id="637" w:name="_Toc270058903"/>
      <w:bookmarkStart w:id="638" w:name="_Toc270921577"/>
      <w:bookmarkStart w:id="639" w:name="_Toc270921986"/>
      <w:bookmarkStart w:id="640" w:name="_Toc271008377"/>
      <w:bookmarkStart w:id="641" w:name="_Toc271008501"/>
      <w:bookmarkStart w:id="642" w:name="_Toc271044713"/>
      <w:bookmarkStart w:id="643" w:name="_Toc270058904"/>
      <w:bookmarkStart w:id="644" w:name="_Toc270921578"/>
      <w:bookmarkStart w:id="645" w:name="_Toc270921987"/>
      <w:bookmarkStart w:id="646" w:name="_Toc271008378"/>
      <w:bookmarkStart w:id="647" w:name="_Toc271008502"/>
      <w:bookmarkStart w:id="648" w:name="_Toc271044714"/>
      <w:bookmarkStart w:id="649" w:name="_Toc270058905"/>
      <w:bookmarkStart w:id="650" w:name="_Toc270921579"/>
      <w:bookmarkStart w:id="651" w:name="_Toc270921988"/>
      <w:bookmarkStart w:id="652" w:name="_Toc271008379"/>
      <w:bookmarkStart w:id="653" w:name="_Toc271008503"/>
      <w:bookmarkStart w:id="654" w:name="_Toc271044715"/>
      <w:bookmarkStart w:id="655" w:name="_Toc270058906"/>
      <w:bookmarkStart w:id="656" w:name="_Toc270921580"/>
      <w:bookmarkStart w:id="657" w:name="_Toc270921989"/>
      <w:bookmarkStart w:id="658" w:name="_Toc271008380"/>
      <w:bookmarkStart w:id="659" w:name="_Toc271008504"/>
      <w:bookmarkStart w:id="660" w:name="_Toc271044716"/>
      <w:bookmarkStart w:id="661" w:name="_Toc270058907"/>
      <w:bookmarkStart w:id="662" w:name="_Toc270921581"/>
      <w:bookmarkStart w:id="663" w:name="_Toc270921990"/>
      <w:bookmarkStart w:id="664" w:name="_Toc271008381"/>
      <w:bookmarkStart w:id="665" w:name="_Toc271008505"/>
      <w:bookmarkStart w:id="666" w:name="_Toc271044717"/>
      <w:bookmarkStart w:id="667" w:name="_Toc270058908"/>
      <w:bookmarkStart w:id="668" w:name="_Toc270921582"/>
      <w:bookmarkStart w:id="669" w:name="_Toc270921991"/>
      <w:bookmarkStart w:id="670" w:name="_Toc271008382"/>
      <w:bookmarkStart w:id="671" w:name="_Toc271008506"/>
      <w:bookmarkStart w:id="672" w:name="_Toc271044718"/>
      <w:bookmarkStart w:id="673" w:name="_Toc270058909"/>
      <w:bookmarkStart w:id="674" w:name="_Toc270921583"/>
      <w:bookmarkStart w:id="675" w:name="_Toc270921992"/>
      <w:bookmarkStart w:id="676" w:name="_Toc271008383"/>
      <w:bookmarkStart w:id="677" w:name="_Toc271008507"/>
      <w:bookmarkStart w:id="678" w:name="_Toc271044719"/>
      <w:bookmarkStart w:id="679" w:name="_Toc270058910"/>
      <w:bookmarkStart w:id="680" w:name="_Toc270921584"/>
      <w:bookmarkStart w:id="681" w:name="_Toc270921993"/>
      <w:bookmarkStart w:id="682" w:name="_Toc271008384"/>
      <w:bookmarkStart w:id="683" w:name="_Toc271008508"/>
      <w:bookmarkStart w:id="684" w:name="_Toc271044720"/>
      <w:bookmarkStart w:id="685" w:name="_Toc270058911"/>
      <w:bookmarkStart w:id="686" w:name="_Toc270921585"/>
      <w:bookmarkStart w:id="687" w:name="_Toc270921994"/>
      <w:bookmarkStart w:id="688" w:name="_Toc271008385"/>
      <w:bookmarkStart w:id="689" w:name="_Toc271008509"/>
      <w:bookmarkStart w:id="690" w:name="_Toc271044721"/>
      <w:bookmarkStart w:id="691" w:name="_Toc270058912"/>
      <w:bookmarkStart w:id="692" w:name="_Toc270921586"/>
      <w:bookmarkStart w:id="693" w:name="_Toc270921995"/>
      <w:bookmarkStart w:id="694" w:name="_Toc271008386"/>
      <w:bookmarkStart w:id="695" w:name="_Toc271008510"/>
      <w:bookmarkStart w:id="696" w:name="_Toc271044722"/>
      <w:bookmarkStart w:id="697" w:name="_Toc270058913"/>
      <w:bookmarkStart w:id="698" w:name="_Toc270921587"/>
      <w:bookmarkStart w:id="699" w:name="_Toc270921996"/>
      <w:bookmarkStart w:id="700" w:name="_Toc271008387"/>
      <w:bookmarkStart w:id="701" w:name="_Toc271008511"/>
      <w:bookmarkStart w:id="702" w:name="_Toc271044723"/>
      <w:bookmarkStart w:id="703" w:name="_Toc270058914"/>
      <w:bookmarkStart w:id="704" w:name="_Toc270921588"/>
      <w:bookmarkStart w:id="705" w:name="_Toc270921997"/>
      <w:bookmarkStart w:id="706" w:name="_Toc271008388"/>
      <w:bookmarkStart w:id="707" w:name="_Toc271008512"/>
      <w:bookmarkStart w:id="708" w:name="_Toc271044724"/>
      <w:bookmarkStart w:id="709" w:name="_Toc270058915"/>
      <w:bookmarkStart w:id="710" w:name="_Toc270921589"/>
      <w:bookmarkStart w:id="711" w:name="_Toc270921998"/>
      <w:bookmarkStart w:id="712" w:name="_Toc271008389"/>
      <w:bookmarkStart w:id="713" w:name="_Toc271008513"/>
      <w:bookmarkStart w:id="714" w:name="_Toc271044725"/>
      <w:bookmarkStart w:id="715" w:name="_Toc270058916"/>
      <w:bookmarkStart w:id="716" w:name="_Toc270921590"/>
      <w:bookmarkStart w:id="717" w:name="_Toc270921999"/>
      <w:bookmarkStart w:id="718" w:name="_Toc271008390"/>
      <w:bookmarkStart w:id="719" w:name="_Toc271008514"/>
      <w:bookmarkStart w:id="720" w:name="_Toc271044726"/>
      <w:bookmarkStart w:id="721" w:name="_Toc270058917"/>
      <w:bookmarkStart w:id="722" w:name="_Toc270921591"/>
      <w:bookmarkStart w:id="723" w:name="_Toc270922000"/>
      <w:bookmarkStart w:id="724" w:name="_Toc271008391"/>
      <w:bookmarkStart w:id="725" w:name="_Toc271008515"/>
      <w:bookmarkStart w:id="726" w:name="_Toc271044727"/>
      <w:bookmarkStart w:id="727" w:name="_Toc270058918"/>
      <w:bookmarkStart w:id="728" w:name="_Toc270921592"/>
      <w:bookmarkStart w:id="729" w:name="_Toc270922001"/>
      <w:bookmarkStart w:id="730" w:name="_Toc271008392"/>
      <w:bookmarkStart w:id="731" w:name="_Toc271008516"/>
      <w:bookmarkStart w:id="732" w:name="_Toc271044728"/>
      <w:bookmarkStart w:id="733" w:name="_Toc270058919"/>
      <w:bookmarkStart w:id="734" w:name="_Toc270921593"/>
      <w:bookmarkStart w:id="735" w:name="_Toc270922002"/>
      <w:bookmarkStart w:id="736" w:name="_Toc271008393"/>
      <w:bookmarkStart w:id="737" w:name="_Toc271008517"/>
      <w:bookmarkStart w:id="738" w:name="_Toc271044729"/>
      <w:bookmarkStart w:id="739" w:name="_Toc270058920"/>
      <w:bookmarkStart w:id="740" w:name="_Toc270921594"/>
      <w:bookmarkStart w:id="741" w:name="_Toc270922003"/>
      <w:bookmarkStart w:id="742" w:name="_Toc271008394"/>
      <w:bookmarkStart w:id="743" w:name="_Toc271008518"/>
      <w:bookmarkStart w:id="744" w:name="_Toc271044730"/>
      <w:bookmarkStart w:id="745" w:name="_Toc270058921"/>
      <w:bookmarkStart w:id="746" w:name="_Toc270921595"/>
      <w:bookmarkStart w:id="747" w:name="_Toc270922004"/>
      <w:bookmarkStart w:id="748" w:name="_Toc271008395"/>
      <w:bookmarkStart w:id="749" w:name="_Toc271008519"/>
      <w:bookmarkStart w:id="750" w:name="_Toc271044731"/>
      <w:bookmarkStart w:id="751" w:name="_Toc293908987"/>
      <w:bookmarkStart w:id="752" w:name="_Toc293908988"/>
      <w:bookmarkStart w:id="753" w:name="_Toc293908989"/>
      <w:bookmarkStart w:id="754" w:name="_Toc293908990"/>
      <w:bookmarkStart w:id="755" w:name="_Toc293908991"/>
      <w:bookmarkStart w:id="756" w:name="_Toc293908992"/>
      <w:bookmarkStart w:id="757" w:name="_Toc293908993"/>
      <w:bookmarkStart w:id="758" w:name="_Toc293908994"/>
      <w:bookmarkStart w:id="759" w:name="_Toc293908995"/>
      <w:bookmarkStart w:id="760" w:name="_Toc293908996"/>
      <w:bookmarkStart w:id="761" w:name="_Toc293908997"/>
      <w:bookmarkStart w:id="762" w:name="_Toc293908998"/>
      <w:bookmarkStart w:id="763" w:name="_Toc293908999"/>
      <w:bookmarkStart w:id="764" w:name="_Toc293909000"/>
      <w:bookmarkStart w:id="765" w:name="_Toc293909001"/>
      <w:bookmarkStart w:id="766" w:name="_Toc293909003"/>
      <w:bookmarkStart w:id="767" w:name="_Toc293909004"/>
      <w:bookmarkStart w:id="768" w:name="_Toc293909005"/>
      <w:bookmarkStart w:id="769" w:name="_Toc293909006"/>
      <w:bookmarkStart w:id="770" w:name="_Toc293909007"/>
      <w:bookmarkStart w:id="771" w:name="_Toc293909008"/>
      <w:bookmarkStart w:id="772" w:name="_Toc293909009"/>
      <w:bookmarkStart w:id="773" w:name="_Toc293909011"/>
      <w:bookmarkStart w:id="774" w:name="_Toc293909012"/>
      <w:bookmarkStart w:id="775" w:name="_Toc293909013"/>
      <w:bookmarkStart w:id="776" w:name="_Toc293909014"/>
      <w:bookmarkStart w:id="777" w:name="_Toc293909015"/>
      <w:bookmarkStart w:id="778" w:name="_Toc293909016"/>
      <w:bookmarkStart w:id="779" w:name="_Toc271008398"/>
      <w:bookmarkStart w:id="780" w:name="_Toc271008522"/>
      <w:bookmarkStart w:id="781" w:name="_Toc271044734"/>
      <w:bookmarkStart w:id="782" w:name="_Toc271008399"/>
      <w:bookmarkStart w:id="783" w:name="_Toc271008523"/>
      <w:bookmarkStart w:id="784" w:name="_Toc271044735"/>
      <w:bookmarkStart w:id="785" w:name="_Toc271008400"/>
      <w:bookmarkStart w:id="786" w:name="_Toc271008524"/>
      <w:bookmarkStart w:id="787" w:name="_Toc271044736"/>
      <w:bookmarkStart w:id="788" w:name="_Toc271008401"/>
      <w:bookmarkStart w:id="789" w:name="_Toc271008525"/>
      <w:bookmarkStart w:id="790" w:name="_Toc271044737"/>
      <w:bookmarkStart w:id="791" w:name="_Toc271008402"/>
      <w:bookmarkStart w:id="792" w:name="_Toc271008526"/>
      <w:bookmarkStart w:id="793" w:name="_Toc271044738"/>
      <w:bookmarkStart w:id="794" w:name="_Toc271008403"/>
      <w:bookmarkStart w:id="795" w:name="_Toc271008527"/>
      <w:bookmarkStart w:id="796" w:name="_Toc271044739"/>
      <w:bookmarkStart w:id="797" w:name="_Toc293909017"/>
      <w:bookmarkStart w:id="798" w:name="_Toc293909018"/>
      <w:bookmarkStart w:id="799" w:name="_Toc293909019"/>
      <w:bookmarkStart w:id="800" w:name="_Toc293909020"/>
      <w:bookmarkStart w:id="801" w:name="_Toc293909021"/>
      <w:bookmarkStart w:id="802" w:name="_Toc293909022"/>
      <w:bookmarkStart w:id="803" w:name="_Toc293909023"/>
      <w:bookmarkStart w:id="804" w:name="_Toc293909024"/>
      <w:bookmarkStart w:id="805" w:name="_Toc293909025"/>
      <w:bookmarkStart w:id="806" w:name="_Toc293909026"/>
      <w:bookmarkStart w:id="807" w:name="_Toc293909027"/>
      <w:bookmarkStart w:id="808" w:name="_Toc293909028"/>
      <w:bookmarkStart w:id="809" w:name="_Toc293909029"/>
      <w:bookmarkStart w:id="810" w:name="_Toc293909030"/>
      <w:bookmarkStart w:id="811" w:name="_Toc293909031"/>
      <w:bookmarkStart w:id="812" w:name="_Toc293909032"/>
      <w:bookmarkStart w:id="813" w:name="_Toc293909033"/>
      <w:bookmarkStart w:id="814" w:name="_Toc293909034"/>
      <w:bookmarkStart w:id="815" w:name="_Toc293909035"/>
      <w:bookmarkStart w:id="816" w:name="_Toc293909036"/>
      <w:bookmarkStart w:id="817" w:name="_Toc293909037"/>
      <w:bookmarkStart w:id="818" w:name="_Toc293909038"/>
      <w:bookmarkStart w:id="819" w:name="_Toc293909039"/>
      <w:bookmarkStart w:id="820" w:name="_Toc293909040"/>
      <w:bookmarkStart w:id="821" w:name="_Toc293909041"/>
      <w:bookmarkStart w:id="822" w:name="_Toc293909042"/>
      <w:bookmarkStart w:id="823" w:name="_Toc293909043"/>
      <w:bookmarkStart w:id="824" w:name="_Toc293909044"/>
      <w:bookmarkStart w:id="825" w:name="_Toc293909045"/>
      <w:bookmarkStart w:id="826" w:name="_Toc293909046"/>
      <w:bookmarkStart w:id="827" w:name="_Toc293909047"/>
      <w:bookmarkStart w:id="828" w:name="_Toc293909049"/>
      <w:bookmarkStart w:id="829" w:name="_Toc293909050"/>
      <w:bookmarkStart w:id="830" w:name="_Toc293909051"/>
      <w:bookmarkStart w:id="831" w:name="_Toc293909052"/>
      <w:bookmarkStart w:id="832" w:name="_Toc293909053"/>
      <w:bookmarkStart w:id="833" w:name="_Toc293909054"/>
      <w:bookmarkStart w:id="834" w:name="_Toc293909055"/>
      <w:bookmarkStart w:id="835" w:name="_Toc293909056"/>
      <w:bookmarkStart w:id="836" w:name="_Toc293909057"/>
      <w:bookmarkStart w:id="837" w:name="_Toc270058923"/>
      <w:bookmarkStart w:id="838" w:name="_Toc270921597"/>
      <w:bookmarkStart w:id="839" w:name="_Toc270922006"/>
      <w:bookmarkStart w:id="840" w:name="_Toc270058924"/>
      <w:bookmarkStart w:id="841" w:name="_Toc270921598"/>
      <w:bookmarkStart w:id="842" w:name="_Toc270922007"/>
      <w:bookmarkStart w:id="843" w:name="_Toc270058925"/>
      <w:bookmarkStart w:id="844" w:name="_Toc270921599"/>
      <w:bookmarkStart w:id="845" w:name="_Toc270922008"/>
      <w:bookmarkStart w:id="846" w:name="_Toc293909058"/>
      <w:bookmarkStart w:id="847" w:name="_Toc293909059"/>
      <w:bookmarkStart w:id="848" w:name="_Toc293909060"/>
      <w:bookmarkStart w:id="849" w:name="_Toc293909061"/>
      <w:bookmarkStart w:id="850" w:name="_Toc293909062"/>
      <w:bookmarkStart w:id="851" w:name="_Toc293909063"/>
      <w:bookmarkStart w:id="852" w:name="_Toc293909064"/>
      <w:bookmarkStart w:id="853" w:name="_Toc293909065"/>
      <w:bookmarkStart w:id="854" w:name="_Toc293909066"/>
      <w:bookmarkStart w:id="855" w:name="_Toc293909067"/>
      <w:bookmarkStart w:id="856" w:name="_Toc293909068"/>
      <w:bookmarkStart w:id="857" w:name="_Toc293909069"/>
      <w:bookmarkStart w:id="858" w:name="_Toc293909070"/>
      <w:bookmarkStart w:id="859" w:name="_Toc293909071"/>
      <w:bookmarkStart w:id="860" w:name="_Toc293909072"/>
      <w:bookmarkStart w:id="861" w:name="_Toc293909073"/>
      <w:bookmarkStart w:id="862" w:name="_Toc293909074"/>
      <w:bookmarkStart w:id="863" w:name="_Toc293909075"/>
      <w:bookmarkStart w:id="864" w:name="_Toc293909076"/>
      <w:bookmarkStart w:id="865" w:name="_Toc293909077"/>
      <w:bookmarkStart w:id="866" w:name="_Toc293909078"/>
      <w:bookmarkStart w:id="867" w:name="_Toc293909079"/>
      <w:bookmarkStart w:id="868" w:name="_Toc293909080"/>
      <w:bookmarkStart w:id="869" w:name="_Toc293909081"/>
      <w:bookmarkStart w:id="870" w:name="_Toc347152248"/>
      <w:bookmarkStart w:id="871" w:name="_Toc467926098"/>
      <w:bookmarkStart w:id="872" w:name="_Toc111453135"/>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rsidRPr="005E0C79">
        <w:t>复校时间间隔</w:t>
      </w:r>
      <w:bookmarkEnd w:id="870"/>
      <w:bookmarkEnd w:id="871"/>
      <w:bookmarkEnd w:id="872"/>
    </w:p>
    <w:p w:rsidR="008A3FE8" w:rsidRPr="005E0C79" w:rsidRDefault="00A36753" w:rsidP="008A3FE8">
      <w:pPr>
        <w:spacing w:line="380" w:lineRule="exact"/>
        <w:ind w:firstLineChars="200" w:firstLine="480"/>
        <w:jc w:val="left"/>
        <w:rPr>
          <w:sz w:val="24"/>
          <w:szCs w:val="24"/>
        </w:rPr>
      </w:pPr>
      <w:r>
        <w:rPr>
          <w:rFonts w:hint="eastAsia"/>
          <w:bCs/>
          <w:sz w:val="24"/>
        </w:rPr>
        <w:t>波导噪声发生器</w:t>
      </w:r>
      <w:r w:rsidR="008A3FE8" w:rsidRPr="005E0C79">
        <w:rPr>
          <w:sz w:val="24"/>
        </w:rPr>
        <w:t>的</w:t>
      </w:r>
      <w:r w:rsidR="008A3FE8" w:rsidRPr="005E0C79">
        <w:rPr>
          <w:rFonts w:eastAsia="新宋体"/>
          <w:sz w:val="24"/>
        </w:rPr>
        <w:t>复校时间间隔</w:t>
      </w:r>
      <w:r w:rsidR="008A3FE8" w:rsidRPr="005E0C79">
        <w:rPr>
          <w:sz w:val="24"/>
          <w:szCs w:val="24"/>
        </w:rPr>
        <w:t>由用户根据使用情况自行确定，推荐为</w:t>
      </w:r>
      <w:r w:rsidR="008A3FE8" w:rsidRPr="005E0C79">
        <w:rPr>
          <w:sz w:val="24"/>
          <w:szCs w:val="24"/>
        </w:rPr>
        <w:t>1</w:t>
      </w:r>
      <w:r w:rsidR="008A3FE8" w:rsidRPr="005E0C79">
        <w:rPr>
          <w:sz w:val="24"/>
          <w:szCs w:val="24"/>
        </w:rPr>
        <w:t>年。</w:t>
      </w:r>
      <w:r w:rsidR="00336C81">
        <w:rPr>
          <w:sz w:val="24"/>
          <w:szCs w:val="24"/>
        </w:rPr>
        <w:br w:type="page"/>
      </w:r>
    </w:p>
    <w:p w:rsidR="00932065" w:rsidRPr="005E0C79" w:rsidRDefault="00932065" w:rsidP="00932065">
      <w:pPr>
        <w:pStyle w:val="a6"/>
        <w:numPr>
          <w:ilvl w:val="0"/>
          <w:numId w:val="0"/>
        </w:numPr>
        <w:adjustRightInd w:val="0"/>
        <w:spacing w:before="0" w:after="0" w:line="360" w:lineRule="auto"/>
        <w:jc w:val="both"/>
        <w:rPr>
          <w:rFonts w:ascii="Times New Roman"/>
          <w:sz w:val="28"/>
          <w:szCs w:val="28"/>
        </w:rPr>
      </w:pPr>
      <w:bookmarkStart w:id="873" w:name="_Toc396219945"/>
      <w:bookmarkStart w:id="874" w:name="_Toc424732438"/>
      <w:bookmarkStart w:id="875" w:name="_Toc467926099"/>
      <w:bookmarkStart w:id="876" w:name="_Toc111453136"/>
      <w:r w:rsidRPr="005E0C79">
        <w:rPr>
          <w:rFonts w:ascii="Times New Roman"/>
          <w:sz w:val="28"/>
          <w:szCs w:val="28"/>
        </w:rPr>
        <w:lastRenderedPageBreak/>
        <w:t>附录</w:t>
      </w:r>
      <w:r w:rsidRPr="005E0C79">
        <w:rPr>
          <w:rFonts w:ascii="Times New Roman"/>
          <w:sz w:val="28"/>
          <w:szCs w:val="28"/>
        </w:rPr>
        <w:t xml:space="preserve"> A</w:t>
      </w:r>
      <w:bookmarkEnd w:id="873"/>
      <w:bookmarkEnd w:id="874"/>
      <w:bookmarkEnd w:id="875"/>
      <w:bookmarkEnd w:id="876"/>
    </w:p>
    <w:p w:rsidR="00124FFC" w:rsidRPr="005E0C79" w:rsidRDefault="005D1E9C" w:rsidP="00330576">
      <w:pPr>
        <w:pStyle w:val="a6"/>
        <w:numPr>
          <w:ilvl w:val="0"/>
          <w:numId w:val="0"/>
        </w:numPr>
        <w:adjustRightInd w:val="0"/>
        <w:spacing w:before="0" w:after="0" w:line="360" w:lineRule="auto"/>
        <w:outlineLvl w:val="1"/>
        <w:rPr>
          <w:rFonts w:ascii="Times New Roman"/>
          <w:sz w:val="28"/>
          <w:szCs w:val="28"/>
        </w:rPr>
      </w:pPr>
      <w:bookmarkStart w:id="877" w:name="_Toc111453137"/>
      <w:r>
        <w:rPr>
          <w:rFonts w:ascii="Times New Roman" w:hint="eastAsia"/>
          <w:sz w:val="28"/>
          <w:szCs w:val="28"/>
        </w:rPr>
        <w:t>原始记录格式</w:t>
      </w:r>
      <w:bookmarkEnd w:id="877"/>
    </w:p>
    <w:p w:rsidR="00124FFC" w:rsidRPr="005E0C79" w:rsidRDefault="00124FFC" w:rsidP="00F94233">
      <w:pPr>
        <w:jc w:val="center"/>
      </w:pPr>
      <w:bookmarkStart w:id="878" w:name="mbookmark8"/>
    </w:p>
    <w:p w:rsidR="00BC289D" w:rsidRPr="005E0C79" w:rsidRDefault="00BC289D" w:rsidP="00F94233">
      <w:pPr>
        <w:jc w:val="center"/>
      </w:pPr>
      <w:r w:rsidRPr="005E0C79">
        <w:rPr>
          <w:rFonts w:eastAsia="黑体"/>
        </w:rPr>
        <w:t>表</w:t>
      </w:r>
      <w:r w:rsidRPr="005E0C79">
        <w:rPr>
          <w:rFonts w:eastAsia="黑体"/>
        </w:rPr>
        <w:t>A.1</w:t>
      </w:r>
      <w:r w:rsidRPr="005E0C79">
        <w:rPr>
          <w:rFonts w:eastAsia="黑体" w:hint="eastAsia"/>
        </w:rPr>
        <w:t xml:space="preserve"> </w:t>
      </w:r>
      <w:r w:rsidR="00523D74">
        <w:rPr>
          <w:rFonts w:eastAsia="黑体" w:hint="eastAsia"/>
        </w:rPr>
        <w:t>外观检查</w:t>
      </w:r>
      <w:r w:rsidR="00560F30">
        <w:rPr>
          <w:rFonts w:eastAsia="黑体" w:hint="eastAsia"/>
        </w:rPr>
        <w:t>及工作正常性检查</w:t>
      </w:r>
    </w:p>
    <w:tbl>
      <w:tblPr>
        <w:tblW w:w="6376" w:type="dxa"/>
        <w:jc w:val="center"/>
        <w:tblLook w:val="04A0" w:firstRow="1" w:lastRow="0" w:firstColumn="1" w:lastColumn="0" w:noHBand="0" w:noVBand="1"/>
      </w:tblPr>
      <w:tblGrid>
        <w:gridCol w:w="2974"/>
        <w:gridCol w:w="3402"/>
      </w:tblGrid>
      <w:tr w:rsidR="00BC289D" w:rsidRPr="00E11093" w:rsidTr="00D928EE">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289D" w:rsidRPr="00E11093" w:rsidRDefault="00BC289D" w:rsidP="00D928EE">
            <w:pPr>
              <w:widowControl/>
              <w:jc w:val="center"/>
              <w:rPr>
                <w:rFonts w:ascii="宋体" w:hAnsi="宋体" w:cs="宋体"/>
                <w:kern w:val="0"/>
              </w:rPr>
            </w:pPr>
            <w:r w:rsidRPr="00E11093">
              <w:rPr>
                <w:rFonts w:ascii="宋体" w:hAnsi="宋体" w:cs="宋体" w:hint="eastAsia"/>
                <w:kern w:val="0"/>
              </w:rPr>
              <w:t>检查项目</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BC289D" w:rsidRPr="00E11093" w:rsidRDefault="00BC289D" w:rsidP="00D928EE">
            <w:pPr>
              <w:widowControl/>
              <w:jc w:val="center"/>
              <w:rPr>
                <w:rFonts w:ascii="宋体" w:hAnsi="宋体" w:cs="宋体"/>
                <w:kern w:val="0"/>
              </w:rPr>
            </w:pPr>
            <w:r w:rsidRPr="00E11093">
              <w:rPr>
                <w:rFonts w:ascii="宋体" w:hAnsi="宋体" w:cs="宋体" w:hint="eastAsia"/>
                <w:kern w:val="0"/>
              </w:rPr>
              <w:t>结果</w:t>
            </w:r>
          </w:p>
        </w:tc>
      </w:tr>
      <w:tr w:rsidR="00B00D64" w:rsidRPr="00E11093" w:rsidTr="00D928EE">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0D64" w:rsidRPr="00E11093" w:rsidRDefault="00560F30" w:rsidP="00D928EE">
            <w:pPr>
              <w:widowControl/>
              <w:jc w:val="center"/>
              <w:rPr>
                <w:rFonts w:ascii="宋体" w:hAnsi="宋体" w:cs="宋体"/>
                <w:kern w:val="0"/>
              </w:rPr>
            </w:pPr>
            <w:r>
              <w:rPr>
                <w:rFonts w:ascii="宋体" w:hAnsi="宋体" w:cs="宋体" w:hint="eastAsia"/>
                <w:kern w:val="0"/>
              </w:rPr>
              <w:t>使用说明书</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B00D64" w:rsidRPr="00E11093" w:rsidRDefault="00B00D64" w:rsidP="00D928EE">
            <w:pPr>
              <w:widowControl/>
              <w:jc w:val="center"/>
              <w:rPr>
                <w:rFonts w:ascii="宋体" w:hAnsi="宋体" w:cs="宋体"/>
                <w:kern w:val="0"/>
              </w:rPr>
            </w:pPr>
          </w:p>
        </w:tc>
      </w:tr>
      <w:tr w:rsidR="00560F30" w:rsidRPr="00E11093" w:rsidTr="00D928EE">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F30" w:rsidRDefault="00560F30" w:rsidP="00D928EE">
            <w:pPr>
              <w:widowControl/>
              <w:jc w:val="center"/>
              <w:rPr>
                <w:rFonts w:ascii="宋体" w:hAnsi="宋体" w:cs="宋体"/>
                <w:kern w:val="0"/>
              </w:rPr>
            </w:pPr>
            <w:r>
              <w:rPr>
                <w:rFonts w:ascii="宋体" w:hAnsi="宋体" w:cs="宋体" w:hint="eastAsia"/>
                <w:kern w:val="0"/>
              </w:rPr>
              <w:t>外观</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560F30" w:rsidRPr="00E11093" w:rsidRDefault="00560F30" w:rsidP="00D928EE">
            <w:pPr>
              <w:widowControl/>
              <w:jc w:val="center"/>
              <w:rPr>
                <w:rFonts w:ascii="宋体" w:hAnsi="宋体" w:cs="宋体"/>
                <w:kern w:val="0"/>
              </w:rPr>
            </w:pPr>
          </w:p>
        </w:tc>
      </w:tr>
      <w:tr w:rsidR="00560F30" w:rsidRPr="00E11093" w:rsidTr="00D928EE">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F30" w:rsidRDefault="00560F30" w:rsidP="00D928EE">
            <w:pPr>
              <w:widowControl/>
              <w:jc w:val="center"/>
              <w:rPr>
                <w:rFonts w:ascii="宋体" w:hAnsi="宋体" w:cs="宋体"/>
                <w:kern w:val="0"/>
              </w:rPr>
            </w:pPr>
            <w:r>
              <w:rPr>
                <w:rFonts w:ascii="宋体" w:hAnsi="宋体" w:cs="宋体" w:hint="eastAsia"/>
                <w:kern w:val="0"/>
              </w:rPr>
              <w:t>工作正常性</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560F30" w:rsidRPr="00E11093" w:rsidRDefault="00560F30" w:rsidP="00D928EE">
            <w:pPr>
              <w:widowControl/>
              <w:jc w:val="center"/>
              <w:rPr>
                <w:rFonts w:ascii="宋体" w:hAnsi="宋体" w:cs="宋体"/>
                <w:kern w:val="0"/>
              </w:rPr>
            </w:pPr>
          </w:p>
        </w:tc>
      </w:tr>
    </w:tbl>
    <w:p w:rsidR="00BC289D" w:rsidRPr="005E0C79" w:rsidRDefault="00BC289D" w:rsidP="00C01DCB"/>
    <w:p w:rsidR="00011165" w:rsidRDefault="00011165" w:rsidP="00B3273D">
      <w:pPr>
        <w:jc w:val="center"/>
        <w:rPr>
          <w:rFonts w:eastAsia="黑体"/>
        </w:rPr>
      </w:pPr>
      <w:bookmarkStart w:id="879" w:name="OLE_LINK5"/>
      <w:bookmarkStart w:id="880" w:name="OLE_LINK11"/>
      <w:r w:rsidRPr="005E0C79">
        <w:rPr>
          <w:rFonts w:eastAsia="黑体"/>
        </w:rPr>
        <w:t>表</w:t>
      </w:r>
      <w:r w:rsidRPr="005E0C79">
        <w:rPr>
          <w:rFonts w:eastAsia="黑体"/>
        </w:rPr>
        <w:t>A.</w:t>
      </w:r>
      <w:r w:rsidR="00BA7F09" w:rsidRPr="005E0C79">
        <w:rPr>
          <w:rFonts w:eastAsia="黑体" w:hint="eastAsia"/>
        </w:rPr>
        <w:t>2</w:t>
      </w:r>
      <w:r w:rsidR="00B3273D">
        <w:rPr>
          <w:rFonts w:eastAsia="黑体" w:hint="eastAsia"/>
        </w:rPr>
        <w:t xml:space="preserve"> </w:t>
      </w:r>
      <w:r w:rsidR="00560F30">
        <w:rPr>
          <w:rFonts w:eastAsia="黑体" w:hint="eastAsia"/>
        </w:rPr>
        <w:t>超噪比</w:t>
      </w:r>
    </w:p>
    <w:tbl>
      <w:tblPr>
        <w:tblW w:w="9072" w:type="dxa"/>
        <w:jc w:val="center"/>
        <w:tblLayout w:type="fixed"/>
        <w:tblLook w:val="04A0" w:firstRow="1" w:lastRow="0" w:firstColumn="1" w:lastColumn="0" w:noHBand="0" w:noVBand="1"/>
      </w:tblPr>
      <w:tblGrid>
        <w:gridCol w:w="1512"/>
        <w:gridCol w:w="1512"/>
        <w:gridCol w:w="1512"/>
        <w:gridCol w:w="1512"/>
        <w:gridCol w:w="1512"/>
        <w:gridCol w:w="1512"/>
      </w:tblGrid>
      <w:tr w:rsidR="004D41D3" w:rsidRPr="00E11093" w:rsidTr="004D41D3">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r>
              <w:rPr>
                <w:rFonts w:ascii="宋体" w:hAnsi="宋体" w:cs="宋体" w:hint="eastAsia"/>
                <w:kern w:val="0"/>
              </w:rPr>
              <w:t>频率(</w:t>
            </w:r>
            <w:r>
              <w:rPr>
                <w:rFonts w:ascii="宋体" w:hAnsi="宋体" w:cs="宋体"/>
                <w:kern w:val="0"/>
              </w:rPr>
              <w:t>GHz)</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r w:rsidRPr="00560F30">
              <w:rPr>
                <w:i/>
                <w:iCs/>
                <w:kern w:val="0"/>
              </w:rPr>
              <w:t>ENR</w:t>
            </w:r>
            <w:r w:rsidRPr="00560F30">
              <w:rPr>
                <w:i/>
                <w:iCs/>
                <w:kern w:val="0"/>
                <w:vertAlign w:val="subscript"/>
              </w:rPr>
              <w:t>s</w:t>
            </w:r>
            <w:r>
              <w:rPr>
                <w:rFonts w:ascii="宋体" w:hAnsi="宋体" w:cs="宋体"/>
                <w:kern w:val="0"/>
              </w:rPr>
              <w:t>(dB)</w:t>
            </w:r>
          </w:p>
        </w:tc>
        <w:tc>
          <w:tcPr>
            <w:tcW w:w="1512" w:type="dxa"/>
            <w:tcBorders>
              <w:top w:val="single" w:sz="4" w:space="0" w:color="auto"/>
              <w:left w:val="nil"/>
              <w:bottom w:val="single" w:sz="4" w:space="0" w:color="auto"/>
              <w:right w:val="single" w:sz="4" w:space="0" w:color="auto"/>
            </w:tcBorders>
            <w:vAlign w:val="center"/>
          </w:tcPr>
          <w:p w:rsidR="004D41D3" w:rsidRPr="00560F30" w:rsidRDefault="004D41D3" w:rsidP="004D41D3">
            <w:pPr>
              <w:widowControl/>
              <w:jc w:val="center"/>
              <w:rPr>
                <w:i/>
                <w:iCs/>
                <w:kern w:val="0"/>
              </w:rPr>
            </w:pPr>
            <w:r w:rsidRPr="00560F30">
              <w:rPr>
                <w:i/>
                <w:iCs/>
                <w:kern w:val="0"/>
              </w:rPr>
              <w:t>Y</w:t>
            </w:r>
            <w:r w:rsidRPr="00560F30">
              <w:rPr>
                <w:i/>
                <w:iCs/>
                <w:kern w:val="0"/>
                <w:vertAlign w:val="subscript"/>
              </w:rPr>
              <w:t>s</w:t>
            </w:r>
          </w:p>
        </w:tc>
        <w:tc>
          <w:tcPr>
            <w:tcW w:w="1512" w:type="dxa"/>
            <w:tcBorders>
              <w:top w:val="single" w:sz="4" w:space="0" w:color="auto"/>
              <w:left w:val="nil"/>
              <w:bottom w:val="single" w:sz="4" w:space="0" w:color="auto"/>
              <w:right w:val="single" w:sz="4" w:space="0" w:color="auto"/>
            </w:tcBorders>
            <w:vAlign w:val="center"/>
          </w:tcPr>
          <w:p w:rsidR="004D41D3" w:rsidRPr="00560F30" w:rsidRDefault="004D41D3" w:rsidP="004D41D3">
            <w:pPr>
              <w:widowControl/>
              <w:jc w:val="center"/>
              <w:rPr>
                <w:i/>
                <w:iCs/>
                <w:kern w:val="0"/>
              </w:rPr>
            </w:pPr>
            <w:r w:rsidRPr="00560F30">
              <w:rPr>
                <w:i/>
                <w:iCs/>
                <w:kern w:val="0"/>
              </w:rPr>
              <w:t>Y</w:t>
            </w:r>
            <w:r w:rsidRPr="00560F30">
              <w:rPr>
                <w:i/>
                <w:iCs/>
                <w:kern w:val="0"/>
                <w:vertAlign w:val="subscript"/>
              </w:rPr>
              <w:t>u</w:t>
            </w: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r w:rsidRPr="00560F30">
              <w:rPr>
                <w:i/>
                <w:iCs/>
                <w:kern w:val="0"/>
              </w:rPr>
              <w:t>ENR</w:t>
            </w:r>
            <w:r w:rsidRPr="00560F30">
              <w:rPr>
                <w:i/>
                <w:iCs/>
                <w:kern w:val="0"/>
                <w:vertAlign w:val="subscript"/>
              </w:rPr>
              <w:t>u</w:t>
            </w:r>
            <w:r>
              <w:rPr>
                <w:rFonts w:ascii="宋体" w:hAnsi="宋体" w:cs="宋体"/>
                <w:kern w:val="0"/>
              </w:rPr>
              <w:t>(dB)</w:t>
            </w:r>
          </w:p>
        </w:tc>
        <w:tc>
          <w:tcPr>
            <w:tcW w:w="1512" w:type="dxa"/>
            <w:tcBorders>
              <w:top w:val="single" w:sz="4" w:space="0" w:color="auto"/>
              <w:left w:val="nil"/>
              <w:bottom w:val="single" w:sz="4" w:space="0" w:color="auto"/>
              <w:right w:val="single" w:sz="4" w:space="0" w:color="auto"/>
            </w:tcBorders>
            <w:vAlign w:val="center"/>
          </w:tcPr>
          <w:p w:rsidR="004D41D3" w:rsidRPr="004D41D3" w:rsidRDefault="004D41D3" w:rsidP="004D41D3">
            <w:pPr>
              <w:widowControl/>
              <w:jc w:val="center"/>
              <w:rPr>
                <w:iCs/>
                <w:kern w:val="0"/>
              </w:rPr>
            </w:pPr>
            <w:r>
              <w:rPr>
                <w:rFonts w:hint="eastAsia"/>
                <w:i/>
                <w:iCs/>
                <w:kern w:val="0"/>
              </w:rPr>
              <w:t>U</w:t>
            </w:r>
            <w:r>
              <w:rPr>
                <w:iCs/>
                <w:kern w:val="0"/>
              </w:rPr>
              <w:t>(</w:t>
            </w:r>
            <w:r w:rsidRPr="004D41D3">
              <w:rPr>
                <w:i/>
                <w:iCs/>
                <w:kern w:val="0"/>
              </w:rPr>
              <w:t>k</w:t>
            </w:r>
            <w:r>
              <w:rPr>
                <w:iCs/>
                <w:kern w:val="0"/>
              </w:rPr>
              <w:t xml:space="preserve">=2) </w:t>
            </w:r>
            <w:r>
              <w:rPr>
                <w:rFonts w:ascii="宋体" w:hAnsi="宋体" w:cs="宋体"/>
                <w:kern w:val="0"/>
              </w:rPr>
              <w:t>(</w:t>
            </w:r>
            <w:r w:rsidRPr="004D41D3">
              <w:rPr>
                <w:rFonts w:ascii="宋体" w:hAnsi="宋体" w:cs="宋体"/>
                <w:kern w:val="0"/>
              </w:rPr>
              <w:t>dB</w:t>
            </w:r>
            <w:r>
              <w:rPr>
                <w:rFonts w:ascii="宋体" w:hAnsi="宋体" w:cs="宋体"/>
                <w:kern w:val="0"/>
              </w:rPr>
              <w:t>)</w:t>
            </w:r>
          </w:p>
        </w:tc>
      </w:tr>
      <w:tr w:rsidR="004D41D3" w:rsidRPr="00E11093" w:rsidTr="004D41D3">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r w:rsidRPr="00560F30">
              <w:rPr>
                <w:i/>
                <w:iCs/>
                <w:kern w:val="0"/>
              </w:rPr>
              <w:t>f</w:t>
            </w:r>
            <w:r w:rsidRPr="00560F30">
              <w:rPr>
                <w:rFonts w:ascii="宋体" w:hAnsi="宋体" w:cs="宋体"/>
                <w:kern w:val="0"/>
                <w:vertAlign w:val="subscript"/>
              </w:rPr>
              <w:t>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r>
      <w:tr w:rsidR="004D41D3" w:rsidRPr="00E11093" w:rsidTr="004D41D3">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1D3" w:rsidRDefault="004D41D3" w:rsidP="004D41D3">
            <w:pPr>
              <w:widowControl/>
              <w:jc w:val="center"/>
              <w:rPr>
                <w:rFonts w:ascii="宋体" w:hAnsi="宋体" w:cs="宋体"/>
                <w:kern w:val="0"/>
              </w:rPr>
            </w:pPr>
            <w:r>
              <w:rPr>
                <w:i/>
                <w:iCs/>
                <w:kern w:val="0"/>
              </w:rPr>
              <w:t>f</w:t>
            </w:r>
            <w:r>
              <w:rPr>
                <w:rFonts w:ascii="宋体" w:hAnsi="宋体" w:cs="宋体"/>
                <w:kern w:val="0"/>
                <w:vertAlign w:val="subscript"/>
              </w:rPr>
              <w:t>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r>
      <w:tr w:rsidR="004D41D3" w:rsidRPr="00E11093" w:rsidTr="004D41D3">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1D3" w:rsidRDefault="004D41D3" w:rsidP="004D41D3">
            <w:pPr>
              <w:widowControl/>
              <w:jc w:val="center"/>
              <w:rPr>
                <w:rFonts w:ascii="宋体" w:hAnsi="宋体" w:cs="宋体"/>
                <w:kern w:val="0"/>
              </w:rPr>
            </w:pPr>
            <w:r>
              <w:rPr>
                <w:i/>
                <w:iCs/>
                <w:kern w:val="0"/>
              </w:rPr>
              <w:t>f</w:t>
            </w:r>
            <w:r>
              <w:rPr>
                <w:rFonts w:ascii="宋体" w:hAnsi="宋体" w:cs="宋体"/>
                <w:kern w:val="0"/>
                <w:vertAlign w:val="subscript"/>
              </w:rPr>
              <w:t>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r>
      <w:tr w:rsidR="004D41D3" w:rsidRPr="00E11093" w:rsidTr="004D41D3">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1D3" w:rsidRDefault="004D41D3" w:rsidP="004D41D3">
            <w:pPr>
              <w:widowControl/>
              <w:jc w:val="center"/>
              <w:rPr>
                <w:rFonts w:ascii="宋体" w:hAnsi="宋体" w:cs="宋体"/>
                <w:kern w:val="0"/>
              </w:rPr>
            </w:pPr>
            <w:r>
              <w:rPr>
                <w:rFonts w:ascii="宋体" w:hAnsi="宋体" w:cs="宋体" w:hint="eastAsia"/>
                <w:kern w:val="0"/>
              </w:rPr>
              <w:t>┆</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r>
      <w:tr w:rsidR="004D41D3" w:rsidRPr="00E11093" w:rsidTr="004D41D3">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1D3" w:rsidRDefault="004D41D3" w:rsidP="004D41D3">
            <w:pPr>
              <w:widowControl/>
              <w:jc w:val="center"/>
              <w:rPr>
                <w:rFonts w:ascii="宋体" w:hAnsi="宋体" w:cs="宋体"/>
                <w:kern w:val="0"/>
              </w:rPr>
            </w:pPr>
            <w:r>
              <w:rPr>
                <w:i/>
                <w:iCs/>
                <w:kern w:val="0"/>
              </w:rPr>
              <w:t>f</w:t>
            </w:r>
            <w:r>
              <w:rPr>
                <w:rFonts w:ascii="宋体" w:hAnsi="宋体" w:cs="宋体"/>
                <w:kern w:val="0"/>
                <w:vertAlign w:val="subscript"/>
              </w:rPr>
              <w:t>n</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4D41D3" w:rsidRPr="00E11093" w:rsidRDefault="004D41D3" w:rsidP="004D41D3">
            <w:pPr>
              <w:widowControl/>
              <w:jc w:val="center"/>
              <w:rPr>
                <w:rFonts w:ascii="宋体" w:hAnsi="宋体" w:cs="宋体"/>
                <w:kern w:val="0"/>
              </w:rPr>
            </w:pPr>
          </w:p>
        </w:tc>
      </w:tr>
    </w:tbl>
    <w:p w:rsidR="00B3273D" w:rsidRPr="005E0C79" w:rsidRDefault="00B3273D" w:rsidP="00F94233">
      <w:pPr>
        <w:pStyle w:val="aff8"/>
        <w:ind w:right="-105"/>
        <w:jc w:val="center"/>
        <w:rPr>
          <w:rFonts w:ascii="Times New Roman" w:eastAsia="黑体" w:hAnsi="Times New Roman"/>
        </w:rPr>
      </w:pPr>
    </w:p>
    <w:p w:rsidR="00FB3347" w:rsidRPr="005E0C79" w:rsidRDefault="00011165" w:rsidP="00F94233">
      <w:pPr>
        <w:jc w:val="center"/>
        <w:rPr>
          <w:rFonts w:eastAsia="黑体"/>
        </w:rPr>
      </w:pPr>
      <w:r w:rsidRPr="005E0C79">
        <w:rPr>
          <w:rFonts w:eastAsia="黑体"/>
        </w:rPr>
        <w:t>表</w:t>
      </w:r>
      <w:r w:rsidRPr="005E0C79">
        <w:rPr>
          <w:rFonts w:eastAsia="黑体"/>
        </w:rPr>
        <w:t>A.</w:t>
      </w:r>
      <w:r w:rsidR="00BA7F09" w:rsidRPr="005E0C79">
        <w:rPr>
          <w:rFonts w:eastAsia="黑体" w:hint="eastAsia"/>
        </w:rPr>
        <w:t>3</w:t>
      </w:r>
      <w:r w:rsidR="00BA7F09" w:rsidRPr="005E0C79">
        <w:rPr>
          <w:rFonts w:eastAsia="黑体"/>
        </w:rPr>
        <w:t xml:space="preserve"> </w:t>
      </w:r>
      <w:r w:rsidR="00D24CAA">
        <w:rPr>
          <w:rFonts w:eastAsia="黑体" w:hint="eastAsia"/>
        </w:rPr>
        <w:t>电压驻波比</w:t>
      </w:r>
    </w:p>
    <w:tbl>
      <w:tblPr>
        <w:tblStyle w:val="affe"/>
        <w:tblW w:w="9072" w:type="dxa"/>
        <w:jc w:val="center"/>
        <w:tblLook w:val="04A0" w:firstRow="1" w:lastRow="0" w:firstColumn="1" w:lastColumn="0" w:noHBand="0" w:noVBand="1"/>
      </w:tblPr>
      <w:tblGrid>
        <w:gridCol w:w="1814"/>
        <w:gridCol w:w="1814"/>
        <w:gridCol w:w="1815"/>
        <w:gridCol w:w="1814"/>
        <w:gridCol w:w="1815"/>
      </w:tblGrid>
      <w:tr w:rsidR="004D41D3" w:rsidRPr="00D928EE" w:rsidTr="004D41D3">
        <w:trPr>
          <w:trHeight w:val="318"/>
          <w:jc w:val="center"/>
        </w:trPr>
        <w:tc>
          <w:tcPr>
            <w:tcW w:w="1814" w:type="dxa"/>
            <w:vAlign w:val="center"/>
          </w:tcPr>
          <w:p w:rsidR="004D41D3" w:rsidRDefault="004D41D3" w:rsidP="004D41D3">
            <w:pPr>
              <w:jc w:val="center"/>
              <w:rPr>
                <w:rFonts w:asciiTheme="minorEastAsia" w:eastAsiaTheme="minorEastAsia" w:hAnsiTheme="minorEastAsia"/>
              </w:rPr>
            </w:pPr>
            <w:r>
              <w:rPr>
                <w:rFonts w:asciiTheme="minorEastAsia" w:eastAsiaTheme="minorEastAsia" w:hAnsiTheme="minorEastAsia" w:hint="eastAsia"/>
              </w:rPr>
              <w:t>频率(GHz</w:t>
            </w:r>
            <w:r>
              <w:rPr>
                <w:rFonts w:asciiTheme="minorEastAsia" w:eastAsiaTheme="minorEastAsia" w:hAnsiTheme="minorEastAsia"/>
              </w:rPr>
              <w:t>)</w:t>
            </w:r>
          </w:p>
        </w:tc>
        <w:tc>
          <w:tcPr>
            <w:tcW w:w="1814" w:type="dxa"/>
            <w:vAlign w:val="center"/>
          </w:tcPr>
          <w:p w:rsidR="004D41D3" w:rsidRPr="00560F30" w:rsidRDefault="004D41D3" w:rsidP="004D41D3">
            <w:pPr>
              <w:jc w:val="center"/>
              <w:rPr>
                <w:rFonts w:eastAsiaTheme="minorEastAsia"/>
                <w:i/>
                <w:iCs/>
              </w:rPr>
            </w:pPr>
            <w:r w:rsidRPr="00560F30">
              <w:rPr>
                <w:rFonts w:eastAsiaTheme="minorEastAsia"/>
                <w:i/>
                <w:iCs/>
              </w:rPr>
              <w:t>VSWR</w:t>
            </w:r>
            <w:r w:rsidRPr="00560F30">
              <w:rPr>
                <w:rFonts w:eastAsiaTheme="minorEastAsia"/>
                <w:i/>
                <w:iCs/>
                <w:vertAlign w:val="subscript"/>
              </w:rPr>
              <w:t>cold</w:t>
            </w:r>
          </w:p>
        </w:tc>
        <w:tc>
          <w:tcPr>
            <w:tcW w:w="1815" w:type="dxa"/>
            <w:vAlign w:val="center"/>
          </w:tcPr>
          <w:p w:rsidR="004D41D3" w:rsidRPr="00560F30" w:rsidRDefault="004D41D3" w:rsidP="004D41D3">
            <w:pPr>
              <w:jc w:val="center"/>
              <w:rPr>
                <w:rFonts w:eastAsiaTheme="minorEastAsia"/>
                <w:i/>
                <w:iCs/>
              </w:rPr>
            </w:pPr>
            <w:r>
              <w:rPr>
                <w:rFonts w:hint="eastAsia"/>
                <w:i/>
                <w:iCs/>
                <w:kern w:val="0"/>
              </w:rPr>
              <w:t>U</w:t>
            </w:r>
            <w:r>
              <w:rPr>
                <w:iCs/>
                <w:kern w:val="0"/>
              </w:rPr>
              <w:t>(</w:t>
            </w:r>
            <w:r w:rsidRPr="004D41D3">
              <w:rPr>
                <w:i/>
                <w:iCs/>
                <w:kern w:val="0"/>
              </w:rPr>
              <w:t>k</w:t>
            </w:r>
            <w:r>
              <w:rPr>
                <w:iCs/>
                <w:kern w:val="0"/>
              </w:rPr>
              <w:t>=2)</w:t>
            </w:r>
          </w:p>
        </w:tc>
        <w:tc>
          <w:tcPr>
            <w:tcW w:w="1814" w:type="dxa"/>
            <w:vAlign w:val="center"/>
          </w:tcPr>
          <w:p w:rsidR="004D41D3" w:rsidRPr="00560F30" w:rsidRDefault="004D41D3" w:rsidP="004D41D3">
            <w:pPr>
              <w:jc w:val="center"/>
              <w:rPr>
                <w:rFonts w:eastAsiaTheme="minorEastAsia"/>
                <w:i/>
                <w:iCs/>
              </w:rPr>
            </w:pPr>
            <w:r w:rsidRPr="00560F30">
              <w:rPr>
                <w:rFonts w:eastAsiaTheme="minorEastAsia"/>
                <w:i/>
                <w:iCs/>
              </w:rPr>
              <w:t>VSWR</w:t>
            </w:r>
            <w:r w:rsidRPr="00560F30">
              <w:rPr>
                <w:rFonts w:eastAsiaTheme="minorEastAsia"/>
                <w:i/>
                <w:iCs/>
                <w:vertAlign w:val="subscript"/>
              </w:rPr>
              <w:t>hot</w:t>
            </w:r>
          </w:p>
        </w:tc>
        <w:tc>
          <w:tcPr>
            <w:tcW w:w="1815" w:type="dxa"/>
            <w:vAlign w:val="center"/>
          </w:tcPr>
          <w:p w:rsidR="004D41D3" w:rsidRPr="00560F30" w:rsidRDefault="004D41D3" w:rsidP="004D41D3">
            <w:pPr>
              <w:jc w:val="center"/>
              <w:rPr>
                <w:rFonts w:eastAsiaTheme="minorEastAsia"/>
                <w:i/>
                <w:iCs/>
              </w:rPr>
            </w:pPr>
            <w:r>
              <w:rPr>
                <w:rFonts w:hint="eastAsia"/>
                <w:i/>
                <w:iCs/>
                <w:kern w:val="0"/>
              </w:rPr>
              <w:t>U</w:t>
            </w:r>
            <w:r>
              <w:rPr>
                <w:iCs/>
                <w:kern w:val="0"/>
              </w:rPr>
              <w:t>(</w:t>
            </w:r>
            <w:r w:rsidRPr="004D41D3">
              <w:rPr>
                <w:i/>
                <w:iCs/>
                <w:kern w:val="0"/>
              </w:rPr>
              <w:t>k</w:t>
            </w:r>
            <w:r>
              <w:rPr>
                <w:iCs/>
                <w:kern w:val="0"/>
              </w:rPr>
              <w:t>=2)</w:t>
            </w:r>
          </w:p>
        </w:tc>
      </w:tr>
      <w:tr w:rsidR="004D41D3" w:rsidRPr="00D928EE" w:rsidTr="004D41D3">
        <w:trPr>
          <w:trHeight w:val="318"/>
          <w:jc w:val="center"/>
        </w:trPr>
        <w:tc>
          <w:tcPr>
            <w:tcW w:w="1814" w:type="dxa"/>
            <w:vAlign w:val="center"/>
          </w:tcPr>
          <w:p w:rsidR="004D41D3" w:rsidRPr="00E11093" w:rsidRDefault="004D41D3" w:rsidP="004D41D3">
            <w:pPr>
              <w:widowControl/>
              <w:jc w:val="center"/>
              <w:rPr>
                <w:rFonts w:ascii="宋体" w:hAnsi="宋体" w:cs="宋体"/>
                <w:kern w:val="0"/>
              </w:rPr>
            </w:pPr>
            <w:r w:rsidRPr="00560F30">
              <w:rPr>
                <w:i/>
                <w:iCs/>
                <w:kern w:val="0"/>
              </w:rPr>
              <w:t>f</w:t>
            </w:r>
            <w:r w:rsidRPr="00560F30">
              <w:rPr>
                <w:rFonts w:ascii="宋体" w:hAnsi="宋体" w:cs="宋体"/>
                <w:kern w:val="0"/>
                <w:vertAlign w:val="subscript"/>
              </w:rPr>
              <w:t>1</w:t>
            </w: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r>
      <w:tr w:rsidR="004D41D3" w:rsidRPr="00D928EE" w:rsidTr="004D41D3">
        <w:trPr>
          <w:trHeight w:val="318"/>
          <w:jc w:val="center"/>
        </w:trPr>
        <w:tc>
          <w:tcPr>
            <w:tcW w:w="1814" w:type="dxa"/>
            <w:vAlign w:val="center"/>
          </w:tcPr>
          <w:p w:rsidR="004D41D3" w:rsidRDefault="004D41D3" w:rsidP="004D41D3">
            <w:pPr>
              <w:widowControl/>
              <w:jc w:val="center"/>
              <w:rPr>
                <w:rFonts w:ascii="宋体" w:hAnsi="宋体" w:cs="宋体"/>
                <w:kern w:val="0"/>
              </w:rPr>
            </w:pPr>
            <w:r>
              <w:rPr>
                <w:i/>
                <w:iCs/>
                <w:kern w:val="0"/>
              </w:rPr>
              <w:t>f</w:t>
            </w:r>
            <w:r>
              <w:rPr>
                <w:rFonts w:ascii="宋体" w:hAnsi="宋体" w:cs="宋体"/>
                <w:kern w:val="0"/>
                <w:vertAlign w:val="subscript"/>
              </w:rPr>
              <w:t>2</w:t>
            </w: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r>
      <w:tr w:rsidR="004D41D3" w:rsidRPr="00D928EE" w:rsidTr="004D41D3">
        <w:trPr>
          <w:trHeight w:val="318"/>
          <w:jc w:val="center"/>
        </w:trPr>
        <w:tc>
          <w:tcPr>
            <w:tcW w:w="1814" w:type="dxa"/>
            <w:vAlign w:val="center"/>
          </w:tcPr>
          <w:p w:rsidR="004D41D3" w:rsidRDefault="004D41D3" w:rsidP="004D41D3">
            <w:pPr>
              <w:widowControl/>
              <w:jc w:val="center"/>
              <w:rPr>
                <w:rFonts w:ascii="宋体" w:hAnsi="宋体" w:cs="宋体"/>
                <w:kern w:val="0"/>
              </w:rPr>
            </w:pPr>
            <w:r>
              <w:rPr>
                <w:i/>
                <w:iCs/>
                <w:kern w:val="0"/>
              </w:rPr>
              <w:t>f</w:t>
            </w:r>
            <w:r>
              <w:rPr>
                <w:rFonts w:ascii="宋体" w:hAnsi="宋体" w:cs="宋体"/>
                <w:kern w:val="0"/>
                <w:vertAlign w:val="subscript"/>
              </w:rPr>
              <w:t>3</w:t>
            </w: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r>
      <w:tr w:rsidR="004D41D3" w:rsidRPr="00D928EE" w:rsidTr="004D41D3">
        <w:trPr>
          <w:trHeight w:val="318"/>
          <w:jc w:val="center"/>
        </w:trPr>
        <w:tc>
          <w:tcPr>
            <w:tcW w:w="1814" w:type="dxa"/>
            <w:vAlign w:val="center"/>
          </w:tcPr>
          <w:p w:rsidR="004D41D3" w:rsidRDefault="004D41D3" w:rsidP="004D41D3">
            <w:pPr>
              <w:widowControl/>
              <w:jc w:val="center"/>
              <w:rPr>
                <w:rFonts w:ascii="宋体" w:hAnsi="宋体" w:cs="宋体"/>
                <w:kern w:val="0"/>
              </w:rPr>
            </w:pPr>
            <w:r>
              <w:rPr>
                <w:rFonts w:ascii="宋体" w:hAnsi="宋体" w:cs="宋体" w:hint="eastAsia"/>
                <w:kern w:val="0"/>
              </w:rPr>
              <w:t>┆</w:t>
            </w: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r>
      <w:tr w:rsidR="004D41D3" w:rsidRPr="00D928EE" w:rsidTr="004D41D3">
        <w:trPr>
          <w:trHeight w:val="318"/>
          <w:jc w:val="center"/>
        </w:trPr>
        <w:tc>
          <w:tcPr>
            <w:tcW w:w="1814" w:type="dxa"/>
            <w:vAlign w:val="center"/>
          </w:tcPr>
          <w:p w:rsidR="004D41D3" w:rsidRDefault="004D41D3" w:rsidP="004D41D3">
            <w:pPr>
              <w:widowControl/>
              <w:jc w:val="center"/>
              <w:rPr>
                <w:rFonts w:ascii="宋体" w:hAnsi="宋体" w:cs="宋体"/>
                <w:kern w:val="0"/>
              </w:rPr>
            </w:pPr>
            <w:r>
              <w:rPr>
                <w:i/>
                <w:iCs/>
                <w:kern w:val="0"/>
              </w:rPr>
              <w:t>f</w:t>
            </w:r>
            <w:r>
              <w:rPr>
                <w:rFonts w:ascii="宋体" w:hAnsi="宋体" w:cs="宋体"/>
                <w:kern w:val="0"/>
                <w:vertAlign w:val="subscript"/>
              </w:rPr>
              <w:t>n</w:t>
            </w: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c>
          <w:tcPr>
            <w:tcW w:w="1814" w:type="dxa"/>
            <w:vAlign w:val="center"/>
          </w:tcPr>
          <w:p w:rsidR="004D41D3" w:rsidRPr="00D928EE" w:rsidRDefault="004D41D3" w:rsidP="004D41D3">
            <w:pPr>
              <w:jc w:val="center"/>
              <w:rPr>
                <w:rFonts w:asciiTheme="minorEastAsia" w:eastAsiaTheme="minorEastAsia" w:hAnsiTheme="minorEastAsia"/>
              </w:rPr>
            </w:pPr>
          </w:p>
        </w:tc>
        <w:tc>
          <w:tcPr>
            <w:tcW w:w="1815" w:type="dxa"/>
            <w:vAlign w:val="center"/>
          </w:tcPr>
          <w:p w:rsidR="004D41D3" w:rsidRPr="00D928EE" w:rsidRDefault="004D41D3" w:rsidP="004D41D3">
            <w:pPr>
              <w:jc w:val="center"/>
              <w:rPr>
                <w:rFonts w:asciiTheme="minorEastAsia" w:eastAsiaTheme="minorEastAsia" w:hAnsiTheme="minorEastAsia"/>
              </w:rPr>
            </w:pPr>
          </w:p>
        </w:tc>
      </w:tr>
    </w:tbl>
    <w:p w:rsidR="00DB1075" w:rsidRDefault="00DB1075" w:rsidP="004520FD">
      <w:pPr>
        <w:pStyle w:val="a6"/>
        <w:numPr>
          <w:ilvl w:val="0"/>
          <w:numId w:val="0"/>
        </w:numPr>
        <w:adjustRightInd w:val="0"/>
        <w:spacing w:before="0" w:after="0" w:line="360" w:lineRule="auto"/>
        <w:jc w:val="left"/>
        <w:rPr>
          <w:rFonts w:ascii="Times New Roman"/>
          <w:sz w:val="28"/>
          <w:szCs w:val="28"/>
        </w:rPr>
      </w:pPr>
      <w:bookmarkStart w:id="881" w:name="_Toc424732440"/>
      <w:bookmarkStart w:id="882" w:name="_Toc467926101"/>
      <w:bookmarkStart w:id="883" w:name="_Toc396219946"/>
      <w:bookmarkEnd w:id="878"/>
      <w:bookmarkEnd w:id="879"/>
      <w:bookmarkEnd w:id="880"/>
    </w:p>
    <w:p w:rsidR="00DB1075" w:rsidRDefault="00DB1075" w:rsidP="004520FD">
      <w:pPr>
        <w:pStyle w:val="a6"/>
        <w:numPr>
          <w:ilvl w:val="0"/>
          <w:numId w:val="0"/>
        </w:numPr>
        <w:adjustRightInd w:val="0"/>
        <w:spacing w:before="0" w:after="0" w:line="360" w:lineRule="auto"/>
        <w:jc w:val="left"/>
        <w:rPr>
          <w:rFonts w:ascii="Times New Roman"/>
          <w:sz w:val="28"/>
          <w:szCs w:val="28"/>
        </w:rPr>
      </w:pPr>
    </w:p>
    <w:p w:rsidR="00DB1075" w:rsidRDefault="00DB1075" w:rsidP="004520FD">
      <w:pPr>
        <w:pStyle w:val="a6"/>
        <w:numPr>
          <w:ilvl w:val="0"/>
          <w:numId w:val="0"/>
        </w:numPr>
        <w:adjustRightInd w:val="0"/>
        <w:spacing w:before="0" w:after="0" w:line="360" w:lineRule="auto"/>
        <w:jc w:val="left"/>
        <w:rPr>
          <w:rFonts w:ascii="Times New Roman"/>
          <w:sz w:val="28"/>
          <w:szCs w:val="28"/>
        </w:rPr>
      </w:pPr>
    </w:p>
    <w:p w:rsidR="00DB1075" w:rsidRDefault="00DB1075" w:rsidP="004520FD">
      <w:pPr>
        <w:pStyle w:val="a6"/>
        <w:numPr>
          <w:ilvl w:val="0"/>
          <w:numId w:val="0"/>
        </w:numPr>
        <w:adjustRightInd w:val="0"/>
        <w:spacing w:before="0" w:after="0" w:line="360" w:lineRule="auto"/>
        <w:jc w:val="left"/>
        <w:rPr>
          <w:rFonts w:ascii="Times New Roman"/>
          <w:sz w:val="28"/>
          <w:szCs w:val="28"/>
        </w:rPr>
      </w:pPr>
    </w:p>
    <w:p w:rsidR="00DB1075" w:rsidRDefault="00DB1075" w:rsidP="004520FD">
      <w:pPr>
        <w:pStyle w:val="a6"/>
        <w:numPr>
          <w:ilvl w:val="0"/>
          <w:numId w:val="0"/>
        </w:numPr>
        <w:adjustRightInd w:val="0"/>
        <w:spacing w:before="0" w:after="0" w:line="360" w:lineRule="auto"/>
        <w:jc w:val="left"/>
        <w:rPr>
          <w:rFonts w:ascii="Times New Roman"/>
          <w:sz w:val="28"/>
          <w:szCs w:val="28"/>
        </w:rPr>
      </w:pPr>
    </w:p>
    <w:p w:rsidR="00DB1075" w:rsidRDefault="00DB1075" w:rsidP="004520FD">
      <w:pPr>
        <w:pStyle w:val="a6"/>
        <w:numPr>
          <w:ilvl w:val="0"/>
          <w:numId w:val="0"/>
        </w:numPr>
        <w:adjustRightInd w:val="0"/>
        <w:spacing w:before="0" w:after="0" w:line="360" w:lineRule="auto"/>
        <w:jc w:val="left"/>
        <w:rPr>
          <w:rFonts w:ascii="Times New Roman"/>
          <w:sz w:val="28"/>
          <w:szCs w:val="28"/>
        </w:rPr>
        <w:sectPr w:rsidR="00DB1075" w:rsidSect="00CD05A4">
          <w:footerReference w:type="default" r:id="rId15"/>
          <w:pgSz w:w="11906" w:h="16838" w:code="9"/>
          <w:pgMar w:top="907" w:right="1134" w:bottom="1701" w:left="1418" w:header="851" w:footer="992" w:gutter="0"/>
          <w:pgNumType w:start="1"/>
          <w:cols w:space="425"/>
          <w:docGrid w:type="lines" w:linePitch="312"/>
        </w:sectPr>
      </w:pPr>
    </w:p>
    <w:p w:rsidR="005D1E9C" w:rsidRPr="005E0C79" w:rsidRDefault="005D1E9C" w:rsidP="005D1E9C">
      <w:pPr>
        <w:pStyle w:val="a6"/>
        <w:numPr>
          <w:ilvl w:val="0"/>
          <w:numId w:val="0"/>
        </w:numPr>
        <w:adjustRightInd w:val="0"/>
        <w:spacing w:before="0" w:after="0" w:line="360" w:lineRule="auto"/>
        <w:jc w:val="both"/>
        <w:rPr>
          <w:rFonts w:ascii="Times New Roman"/>
          <w:sz w:val="28"/>
          <w:szCs w:val="28"/>
        </w:rPr>
      </w:pPr>
      <w:bookmarkStart w:id="884" w:name="_Toc111453138"/>
      <w:r w:rsidRPr="005E0C79">
        <w:rPr>
          <w:rFonts w:ascii="Times New Roman"/>
          <w:sz w:val="28"/>
          <w:szCs w:val="28"/>
        </w:rPr>
        <w:lastRenderedPageBreak/>
        <w:t>附录</w:t>
      </w:r>
      <w:r>
        <w:rPr>
          <w:rFonts w:ascii="Times New Roman"/>
          <w:sz w:val="28"/>
          <w:szCs w:val="28"/>
        </w:rPr>
        <w:t xml:space="preserve"> </w:t>
      </w:r>
      <w:r>
        <w:rPr>
          <w:rFonts w:ascii="Times New Roman" w:hint="eastAsia"/>
          <w:sz w:val="28"/>
          <w:szCs w:val="28"/>
        </w:rPr>
        <w:t>B</w:t>
      </w:r>
      <w:bookmarkEnd w:id="884"/>
    </w:p>
    <w:p w:rsidR="005D1E9C" w:rsidRPr="005E0C79" w:rsidRDefault="005D1E9C" w:rsidP="005D1E9C">
      <w:pPr>
        <w:pStyle w:val="a6"/>
        <w:numPr>
          <w:ilvl w:val="0"/>
          <w:numId w:val="0"/>
        </w:numPr>
        <w:adjustRightInd w:val="0"/>
        <w:spacing w:before="0" w:after="0" w:line="360" w:lineRule="auto"/>
        <w:outlineLvl w:val="1"/>
        <w:rPr>
          <w:rFonts w:ascii="Times New Roman"/>
          <w:sz w:val="28"/>
          <w:szCs w:val="28"/>
        </w:rPr>
      </w:pPr>
      <w:bookmarkStart w:id="885" w:name="_Toc111453139"/>
      <w:r>
        <w:rPr>
          <w:rFonts w:ascii="Times New Roman" w:hint="eastAsia"/>
          <w:sz w:val="28"/>
          <w:szCs w:val="28"/>
        </w:rPr>
        <w:t>校准证书内容格式</w:t>
      </w:r>
      <w:bookmarkEnd w:id="885"/>
    </w:p>
    <w:p w:rsidR="005D1E9C" w:rsidRPr="005E0C79" w:rsidRDefault="005D1E9C" w:rsidP="005D1E9C">
      <w:pPr>
        <w:jc w:val="center"/>
      </w:pPr>
    </w:p>
    <w:p w:rsidR="005D1E9C" w:rsidRPr="005E0C79" w:rsidRDefault="005D1E9C" w:rsidP="005D1E9C">
      <w:pPr>
        <w:jc w:val="center"/>
      </w:pPr>
      <w:r w:rsidRPr="005E0C79">
        <w:rPr>
          <w:rFonts w:eastAsia="黑体"/>
        </w:rPr>
        <w:t>表</w:t>
      </w:r>
      <w:r>
        <w:rPr>
          <w:rFonts w:eastAsia="黑体" w:hint="eastAsia"/>
        </w:rPr>
        <w:t>B</w:t>
      </w:r>
      <w:r w:rsidRPr="005E0C79">
        <w:rPr>
          <w:rFonts w:eastAsia="黑体"/>
        </w:rPr>
        <w:t>.1</w:t>
      </w:r>
      <w:r w:rsidRPr="005E0C79">
        <w:rPr>
          <w:rFonts w:eastAsia="黑体" w:hint="eastAsia"/>
        </w:rPr>
        <w:t xml:space="preserve"> </w:t>
      </w:r>
      <w:r>
        <w:rPr>
          <w:rFonts w:eastAsia="黑体" w:hint="eastAsia"/>
        </w:rPr>
        <w:t>外观检查及工作正常性检查</w:t>
      </w:r>
    </w:p>
    <w:tbl>
      <w:tblPr>
        <w:tblW w:w="6376" w:type="dxa"/>
        <w:jc w:val="center"/>
        <w:tblLook w:val="04A0" w:firstRow="1" w:lastRow="0" w:firstColumn="1" w:lastColumn="0" w:noHBand="0" w:noVBand="1"/>
      </w:tblPr>
      <w:tblGrid>
        <w:gridCol w:w="2974"/>
        <w:gridCol w:w="3402"/>
      </w:tblGrid>
      <w:tr w:rsidR="005D1E9C" w:rsidRPr="00E11093" w:rsidTr="00944EDB">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r w:rsidRPr="00E11093">
              <w:rPr>
                <w:rFonts w:ascii="宋体" w:hAnsi="宋体" w:cs="宋体" w:hint="eastAsia"/>
                <w:kern w:val="0"/>
              </w:rPr>
              <w:t>检查项目</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r w:rsidRPr="00E11093">
              <w:rPr>
                <w:rFonts w:ascii="宋体" w:hAnsi="宋体" w:cs="宋体" w:hint="eastAsia"/>
                <w:kern w:val="0"/>
              </w:rPr>
              <w:t>结果</w:t>
            </w:r>
          </w:p>
        </w:tc>
      </w:tr>
      <w:tr w:rsidR="005D1E9C" w:rsidRPr="00E11093" w:rsidTr="00944EDB">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r>
              <w:rPr>
                <w:rFonts w:ascii="宋体" w:hAnsi="宋体" w:cs="宋体" w:hint="eastAsia"/>
                <w:kern w:val="0"/>
              </w:rPr>
              <w:t>使用说明书</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p>
        </w:tc>
      </w:tr>
      <w:tr w:rsidR="005D1E9C" w:rsidRPr="00E11093" w:rsidTr="00944EDB">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Default="005D1E9C" w:rsidP="00944EDB">
            <w:pPr>
              <w:widowControl/>
              <w:jc w:val="center"/>
              <w:rPr>
                <w:rFonts w:ascii="宋体" w:hAnsi="宋体" w:cs="宋体"/>
                <w:kern w:val="0"/>
              </w:rPr>
            </w:pPr>
            <w:r>
              <w:rPr>
                <w:rFonts w:ascii="宋体" w:hAnsi="宋体" w:cs="宋体" w:hint="eastAsia"/>
                <w:kern w:val="0"/>
              </w:rPr>
              <w:t>外观</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p>
        </w:tc>
      </w:tr>
      <w:tr w:rsidR="005D1E9C" w:rsidRPr="00E11093" w:rsidTr="00944EDB">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Default="005D1E9C" w:rsidP="00944EDB">
            <w:pPr>
              <w:widowControl/>
              <w:jc w:val="center"/>
              <w:rPr>
                <w:rFonts w:ascii="宋体" w:hAnsi="宋体" w:cs="宋体"/>
                <w:kern w:val="0"/>
              </w:rPr>
            </w:pPr>
            <w:r>
              <w:rPr>
                <w:rFonts w:ascii="宋体" w:hAnsi="宋体" w:cs="宋体" w:hint="eastAsia"/>
                <w:kern w:val="0"/>
              </w:rPr>
              <w:t>工作正常性</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p>
        </w:tc>
      </w:tr>
    </w:tbl>
    <w:p w:rsidR="005D1E9C" w:rsidRPr="005E0C79" w:rsidRDefault="005D1E9C" w:rsidP="005D1E9C"/>
    <w:p w:rsidR="005D1E9C" w:rsidRDefault="005D1E9C" w:rsidP="005D1E9C">
      <w:pPr>
        <w:jc w:val="center"/>
        <w:rPr>
          <w:rFonts w:eastAsia="黑体"/>
        </w:rPr>
      </w:pPr>
      <w:r w:rsidRPr="005E0C79">
        <w:rPr>
          <w:rFonts w:eastAsia="黑体"/>
        </w:rPr>
        <w:t>表</w:t>
      </w:r>
      <w:r>
        <w:rPr>
          <w:rFonts w:eastAsia="黑体" w:hint="eastAsia"/>
        </w:rPr>
        <w:t>B</w:t>
      </w:r>
      <w:r w:rsidRPr="005E0C79">
        <w:rPr>
          <w:rFonts w:eastAsia="黑体"/>
        </w:rPr>
        <w:t>.</w:t>
      </w:r>
      <w:r w:rsidRPr="005E0C79">
        <w:rPr>
          <w:rFonts w:eastAsia="黑体" w:hint="eastAsia"/>
        </w:rPr>
        <w:t>2</w:t>
      </w:r>
      <w:r>
        <w:rPr>
          <w:rFonts w:eastAsia="黑体" w:hint="eastAsia"/>
        </w:rPr>
        <w:t xml:space="preserve"> </w:t>
      </w:r>
      <w:r>
        <w:rPr>
          <w:rFonts w:eastAsia="黑体" w:hint="eastAsia"/>
        </w:rPr>
        <w:t>超噪比</w:t>
      </w:r>
    </w:p>
    <w:tbl>
      <w:tblPr>
        <w:tblW w:w="4536" w:type="dxa"/>
        <w:jc w:val="center"/>
        <w:tblLayout w:type="fixed"/>
        <w:tblLook w:val="04A0" w:firstRow="1" w:lastRow="0" w:firstColumn="1" w:lastColumn="0" w:noHBand="0" w:noVBand="1"/>
      </w:tblPr>
      <w:tblGrid>
        <w:gridCol w:w="1512"/>
        <w:gridCol w:w="1512"/>
        <w:gridCol w:w="1512"/>
      </w:tblGrid>
      <w:tr w:rsidR="005D1E9C" w:rsidRPr="00E11093" w:rsidTr="005D1E9C">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r>
              <w:rPr>
                <w:rFonts w:ascii="宋体" w:hAnsi="宋体" w:cs="宋体" w:hint="eastAsia"/>
                <w:kern w:val="0"/>
              </w:rPr>
              <w:t>频率(</w:t>
            </w:r>
            <w:r>
              <w:rPr>
                <w:rFonts w:ascii="宋体" w:hAnsi="宋体" w:cs="宋体"/>
                <w:kern w:val="0"/>
              </w:rPr>
              <w:t>GHz)</w:t>
            </w: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r w:rsidRPr="00560F30">
              <w:rPr>
                <w:i/>
                <w:iCs/>
                <w:kern w:val="0"/>
              </w:rPr>
              <w:t>ENR</w:t>
            </w:r>
            <w:r w:rsidRPr="00560F30">
              <w:rPr>
                <w:i/>
                <w:iCs/>
                <w:kern w:val="0"/>
                <w:vertAlign w:val="subscript"/>
              </w:rPr>
              <w:t>u</w:t>
            </w:r>
            <w:r>
              <w:rPr>
                <w:rFonts w:ascii="宋体" w:hAnsi="宋体" w:cs="宋体"/>
                <w:kern w:val="0"/>
              </w:rPr>
              <w:t>(dB)</w:t>
            </w:r>
          </w:p>
        </w:tc>
        <w:tc>
          <w:tcPr>
            <w:tcW w:w="1512" w:type="dxa"/>
            <w:tcBorders>
              <w:top w:val="single" w:sz="4" w:space="0" w:color="auto"/>
              <w:left w:val="nil"/>
              <w:bottom w:val="single" w:sz="4" w:space="0" w:color="auto"/>
              <w:right w:val="single" w:sz="4" w:space="0" w:color="auto"/>
            </w:tcBorders>
            <w:vAlign w:val="center"/>
          </w:tcPr>
          <w:p w:rsidR="005D1E9C" w:rsidRPr="004D41D3" w:rsidRDefault="005D1E9C" w:rsidP="00944EDB">
            <w:pPr>
              <w:widowControl/>
              <w:jc w:val="center"/>
              <w:rPr>
                <w:iCs/>
                <w:kern w:val="0"/>
              </w:rPr>
            </w:pPr>
            <w:r>
              <w:rPr>
                <w:rFonts w:hint="eastAsia"/>
                <w:i/>
                <w:iCs/>
                <w:kern w:val="0"/>
              </w:rPr>
              <w:t>U</w:t>
            </w:r>
            <w:r>
              <w:rPr>
                <w:iCs/>
                <w:kern w:val="0"/>
              </w:rPr>
              <w:t>(</w:t>
            </w:r>
            <w:r w:rsidRPr="004D41D3">
              <w:rPr>
                <w:i/>
                <w:iCs/>
                <w:kern w:val="0"/>
              </w:rPr>
              <w:t>k</w:t>
            </w:r>
            <w:r>
              <w:rPr>
                <w:iCs/>
                <w:kern w:val="0"/>
              </w:rPr>
              <w:t xml:space="preserve">=2) </w:t>
            </w:r>
            <w:r>
              <w:rPr>
                <w:rFonts w:ascii="宋体" w:hAnsi="宋体" w:cs="宋体"/>
                <w:kern w:val="0"/>
              </w:rPr>
              <w:t>(</w:t>
            </w:r>
            <w:r w:rsidRPr="004D41D3">
              <w:rPr>
                <w:rFonts w:ascii="宋体" w:hAnsi="宋体" w:cs="宋体"/>
                <w:kern w:val="0"/>
              </w:rPr>
              <w:t>dB</w:t>
            </w:r>
            <w:r>
              <w:rPr>
                <w:rFonts w:ascii="宋体" w:hAnsi="宋体" w:cs="宋体"/>
                <w:kern w:val="0"/>
              </w:rPr>
              <w:t>)</w:t>
            </w:r>
          </w:p>
        </w:tc>
      </w:tr>
      <w:tr w:rsidR="005D1E9C" w:rsidRPr="00E11093" w:rsidTr="005D1E9C">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Pr="00E11093" w:rsidRDefault="005D1E9C" w:rsidP="00944EDB">
            <w:pPr>
              <w:widowControl/>
              <w:jc w:val="center"/>
              <w:rPr>
                <w:rFonts w:ascii="宋体" w:hAnsi="宋体" w:cs="宋体"/>
                <w:kern w:val="0"/>
              </w:rPr>
            </w:pPr>
            <w:r w:rsidRPr="00560F30">
              <w:rPr>
                <w:i/>
                <w:iCs/>
                <w:kern w:val="0"/>
              </w:rPr>
              <w:t>f</w:t>
            </w:r>
            <w:r w:rsidRPr="00560F30">
              <w:rPr>
                <w:rFonts w:ascii="宋体" w:hAnsi="宋体" w:cs="宋体"/>
                <w:kern w:val="0"/>
                <w:vertAlign w:val="subscript"/>
              </w:rPr>
              <w:t>1</w:t>
            </w: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r>
      <w:tr w:rsidR="005D1E9C" w:rsidRPr="00E11093" w:rsidTr="005D1E9C">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Default="005D1E9C" w:rsidP="00944EDB">
            <w:pPr>
              <w:widowControl/>
              <w:jc w:val="center"/>
              <w:rPr>
                <w:rFonts w:ascii="宋体" w:hAnsi="宋体" w:cs="宋体"/>
                <w:kern w:val="0"/>
              </w:rPr>
            </w:pPr>
            <w:r>
              <w:rPr>
                <w:i/>
                <w:iCs/>
                <w:kern w:val="0"/>
              </w:rPr>
              <w:t>f</w:t>
            </w:r>
            <w:r>
              <w:rPr>
                <w:rFonts w:ascii="宋体" w:hAnsi="宋体" w:cs="宋体"/>
                <w:kern w:val="0"/>
                <w:vertAlign w:val="subscript"/>
              </w:rPr>
              <w:t>2</w:t>
            </w: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r>
      <w:tr w:rsidR="005D1E9C" w:rsidRPr="00E11093" w:rsidTr="005D1E9C">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Default="005D1E9C" w:rsidP="00944EDB">
            <w:pPr>
              <w:widowControl/>
              <w:jc w:val="center"/>
              <w:rPr>
                <w:rFonts w:ascii="宋体" w:hAnsi="宋体" w:cs="宋体"/>
                <w:kern w:val="0"/>
              </w:rPr>
            </w:pPr>
            <w:r>
              <w:rPr>
                <w:i/>
                <w:iCs/>
                <w:kern w:val="0"/>
              </w:rPr>
              <w:t>f</w:t>
            </w:r>
            <w:r>
              <w:rPr>
                <w:rFonts w:ascii="宋体" w:hAnsi="宋体" w:cs="宋体"/>
                <w:kern w:val="0"/>
                <w:vertAlign w:val="subscript"/>
              </w:rPr>
              <w:t>3</w:t>
            </w: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r>
      <w:tr w:rsidR="005D1E9C" w:rsidRPr="00E11093" w:rsidTr="005D1E9C">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Default="005D1E9C" w:rsidP="00944EDB">
            <w:pPr>
              <w:widowControl/>
              <w:jc w:val="center"/>
              <w:rPr>
                <w:rFonts w:ascii="宋体" w:hAnsi="宋体" w:cs="宋体"/>
                <w:kern w:val="0"/>
              </w:rPr>
            </w:pPr>
            <w:r>
              <w:rPr>
                <w:rFonts w:ascii="宋体" w:hAnsi="宋体" w:cs="宋体" w:hint="eastAsia"/>
                <w:kern w:val="0"/>
              </w:rPr>
              <w:t>┆</w:t>
            </w: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r>
      <w:tr w:rsidR="005D1E9C" w:rsidRPr="00E11093" w:rsidTr="005D1E9C">
        <w:trPr>
          <w:trHeight w:val="315"/>
          <w:jc w:val="center"/>
        </w:trPr>
        <w:tc>
          <w:tcPr>
            <w:tcW w:w="1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E9C" w:rsidRDefault="005D1E9C" w:rsidP="00944EDB">
            <w:pPr>
              <w:widowControl/>
              <w:jc w:val="center"/>
              <w:rPr>
                <w:rFonts w:ascii="宋体" w:hAnsi="宋体" w:cs="宋体"/>
                <w:kern w:val="0"/>
              </w:rPr>
            </w:pPr>
            <w:r>
              <w:rPr>
                <w:i/>
                <w:iCs/>
                <w:kern w:val="0"/>
              </w:rPr>
              <w:t>f</w:t>
            </w:r>
            <w:r>
              <w:rPr>
                <w:rFonts w:ascii="宋体" w:hAnsi="宋体" w:cs="宋体"/>
                <w:kern w:val="0"/>
                <w:vertAlign w:val="subscript"/>
              </w:rPr>
              <w:t>n</w:t>
            </w: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c>
          <w:tcPr>
            <w:tcW w:w="1512" w:type="dxa"/>
            <w:tcBorders>
              <w:top w:val="single" w:sz="4" w:space="0" w:color="auto"/>
              <w:left w:val="nil"/>
              <w:bottom w:val="single" w:sz="4" w:space="0" w:color="auto"/>
              <w:right w:val="single" w:sz="4" w:space="0" w:color="auto"/>
            </w:tcBorders>
            <w:vAlign w:val="center"/>
          </w:tcPr>
          <w:p w:rsidR="005D1E9C" w:rsidRPr="00E11093" w:rsidRDefault="005D1E9C" w:rsidP="00944EDB">
            <w:pPr>
              <w:widowControl/>
              <w:jc w:val="center"/>
              <w:rPr>
                <w:rFonts w:ascii="宋体" w:hAnsi="宋体" w:cs="宋体"/>
                <w:kern w:val="0"/>
              </w:rPr>
            </w:pPr>
          </w:p>
        </w:tc>
      </w:tr>
    </w:tbl>
    <w:p w:rsidR="005D1E9C" w:rsidRPr="005E0C79" w:rsidRDefault="005D1E9C" w:rsidP="005D1E9C">
      <w:pPr>
        <w:pStyle w:val="aff8"/>
        <w:ind w:right="-105"/>
        <w:jc w:val="center"/>
        <w:rPr>
          <w:rFonts w:ascii="Times New Roman" w:eastAsia="黑体" w:hAnsi="Times New Roman"/>
        </w:rPr>
      </w:pPr>
    </w:p>
    <w:p w:rsidR="005D1E9C" w:rsidRPr="005E0C79" w:rsidRDefault="005D1E9C" w:rsidP="005D1E9C">
      <w:pPr>
        <w:jc w:val="center"/>
        <w:rPr>
          <w:rFonts w:eastAsia="黑体"/>
        </w:rPr>
      </w:pPr>
      <w:r w:rsidRPr="005E0C79">
        <w:rPr>
          <w:rFonts w:eastAsia="黑体"/>
        </w:rPr>
        <w:t>表</w:t>
      </w:r>
      <w:r>
        <w:rPr>
          <w:rFonts w:eastAsia="黑体" w:hint="eastAsia"/>
        </w:rPr>
        <w:t>B</w:t>
      </w:r>
      <w:r w:rsidRPr="005E0C79">
        <w:rPr>
          <w:rFonts w:eastAsia="黑体"/>
        </w:rPr>
        <w:t>.</w:t>
      </w:r>
      <w:r w:rsidRPr="005E0C79">
        <w:rPr>
          <w:rFonts w:eastAsia="黑体" w:hint="eastAsia"/>
        </w:rPr>
        <w:t>3</w:t>
      </w:r>
      <w:r w:rsidRPr="005E0C79">
        <w:rPr>
          <w:rFonts w:eastAsia="黑体"/>
        </w:rPr>
        <w:t xml:space="preserve"> </w:t>
      </w:r>
      <w:r>
        <w:rPr>
          <w:rFonts w:eastAsia="黑体" w:hint="eastAsia"/>
        </w:rPr>
        <w:t>电压驻波比</w:t>
      </w:r>
    </w:p>
    <w:tbl>
      <w:tblPr>
        <w:tblStyle w:val="affe"/>
        <w:tblW w:w="9072" w:type="dxa"/>
        <w:jc w:val="center"/>
        <w:tblLook w:val="04A0" w:firstRow="1" w:lastRow="0" w:firstColumn="1" w:lastColumn="0" w:noHBand="0" w:noVBand="1"/>
      </w:tblPr>
      <w:tblGrid>
        <w:gridCol w:w="1814"/>
        <w:gridCol w:w="1814"/>
        <w:gridCol w:w="1815"/>
        <w:gridCol w:w="1814"/>
        <w:gridCol w:w="1815"/>
      </w:tblGrid>
      <w:tr w:rsidR="005D1E9C" w:rsidRPr="00D928EE" w:rsidTr="00944EDB">
        <w:trPr>
          <w:trHeight w:val="318"/>
          <w:jc w:val="center"/>
        </w:trPr>
        <w:tc>
          <w:tcPr>
            <w:tcW w:w="1814" w:type="dxa"/>
            <w:vAlign w:val="center"/>
          </w:tcPr>
          <w:p w:rsidR="005D1E9C" w:rsidRDefault="005D1E9C" w:rsidP="00944EDB">
            <w:pPr>
              <w:jc w:val="center"/>
              <w:rPr>
                <w:rFonts w:asciiTheme="minorEastAsia" w:eastAsiaTheme="minorEastAsia" w:hAnsiTheme="minorEastAsia"/>
              </w:rPr>
            </w:pPr>
            <w:r>
              <w:rPr>
                <w:rFonts w:asciiTheme="minorEastAsia" w:eastAsiaTheme="minorEastAsia" w:hAnsiTheme="minorEastAsia" w:hint="eastAsia"/>
              </w:rPr>
              <w:t>频率(GHz</w:t>
            </w:r>
            <w:r>
              <w:rPr>
                <w:rFonts w:asciiTheme="minorEastAsia" w:eastAsiaTheme="minorEastAsia" w:hAnsiTheme="minorEastAsia"/>
              </w:rPr>
              <w:t>)</w:t>
            </w:r>
          </w:p>
        </w:tc>
        <w:tc>
          <w:tcPr>
            <w:tcW w:w="1814" w:type="dxa"/>
            <w:vAlign w:val="center"/>
          </w:tcPr>
          <w:p w:rsidR="005D1E9C" w:rsidRPr="00560F30" w:rsidRDefault="005D1E9C" w:rsidP="00944EDB">
            <w:pPr>
              <w:jc w:val="center"/>
              <w:rPr>
                <w:rFonts w:eastAsiaTheme="minorEastAsia"/>
                <w:i/>
                <w:iCs/>
              </w:rPr>
            </w:pPr>
            <w:r w:rsidRPr="00560F30">
              <w:rPr>
                <w:rFonts w:eastAsiaTheme="minorEastAsia"/>
                <w:i/>
                <w:iCs/>
              </w:rPr>
              <w:t>VSWR</w:t>
            </w:r>
            <w:r w:rsidRPr="00560F30">
              <w:rPr>
                <w:rFonts w:eastAsiaTheme="minorEastAsia"/>
                <w:i/>
                <w:iCs/>
                <w:vertAlign w:val="subscript"/>
              </w:rPr>
              <w:t>cold</w:t>
            </w:r>
          </w:p>
        </w:tc>
        <w:tc>
          <w:tcPr>
            <w:tcW w:w="1815" w:type="dxa"/>
            <w:vAlign w:val="center"/>
          </w:tcPr>
          <w:p w:rsidR="005D1E9C" w:rsidRPr="00560F30" w:rsidRDefault="005D1E9C" w:rsidP="00944EDB">
            <w:pPr>
              <w:jc w:val="center"/>
              <w:rPr>
                <w:rFonts w:eastAsiaTheme="minorEastAsia"/>
                <w:i/>
                <w:iCs/>
              </w:rPr>
            </w:pPr>
            <w:r>
              <w:rPr>
                <w:rFonts w:hint="eastAsia"/>
                <w:i/>
                <w:iCs/>
                <w:kern w:val="0"/>
              </w:rPr>
              <w:t>U</w:t>
            </w:r>
            <w:r>
              <w:rPr>
                <w:iCs/>
                <w:kern w:val="0"/>
              </w:rPr>
              <w:t>(</w:t>
            </w:r>
            <w:r w:rsidRPr="004D41D3">
              <w:rPr>
                <w:i/>
                <w:iCs/>
                <w:kern w:val="0"/>
              </w:rPr>
              <w:t>k</w:t>
            </w:r>
            <w:r>
              <w:rPr>
                <w:iCs/>
                <w:kern w:val="0"/>
              </w:rPr>
              <w:t>=2)</w:t>
            </w:r>
          </w:p>
        </w:tc>
        <w:tc>
          <w:tcPr>
            <w:tcW w:w="1814" w:type="dxa"/>
            <w:vAlign w:val="center"/>
          </w:tcPr>
          <w:p w:rsidR="005D1E9C" w:rsidRPr="00560F30" w:rsidRDefault="005D1E9C" w:rsidP="00944EDB">
            <w:pPr>
              <w:jc w:val="center"/>
              <w:rPr>
                <w:rFonts w:eastAsiaTheme="minorEastAsia"/>
                <w:i/>
                <w:iCs/>
              </w:rPr>
            </w:pPr>
            <w:r w:rsidRPr="00560F30">
              <w:rPr>
                <w:rFonts w:eastAsiaTheme="minorEastAsia"/>
                <w:i/>
                <w:iCs/>
              </w:rPr>
              <w:t>VSWR</w:t>
            </w:r>
            <w:r w:rsidRPr="00560F30">
              <w:rPr>
                <w:rFonts w:eastAsiaTheme="minorEastAsia"/>
                <w:i/>
                <w:iCs/>
                <w:vertAlign w:val="subscript"/>
              </w:rPr>
              <w:t>hot</w:t>
            </w:r>
          </w:p>
        </w:tc>
        <w:tc>
          <w:tcPr>
            <w:tcW w:w="1815" w:type="dxa"/>
            <w:vAlign w:val="center"/>
          </w:tcPr>
          <w:p w:rsidR="005D1E9C" w:rsidRPr="00560F30" w:rsidRDefault="005D1E9C" w:rsidP="00944EDB">
            <w:pPr>
              <w:jc w:val="center"/>
              <w:rPr>
                <w:rFonts w:eastAsiaTheme="minorEastAsia"/>
                <w:i/>
                <w:iCs/>
              </w:rPr>
            </w:pPr>
            <w:r>
              <w:rPr>
                <w:rFonts w:hint="eastAsia"/>
                <w:i/>
                <w:iCs/>
                <w:kern w:val="0"/>
              </w:rPr>
              <w:t>U</w:t>
            </w:r>
            <w:r>
              <w:rPr>
                <w:iCs/>
                <w:kern w:val="0"/>
              </w:rPr>
              <w:t>(</w:t>
            </w:r>
            <w:r w:rsidRPr="004D41D3">
              <w:rPr>
                <w:i/>
                <w:iCs/>
                <w:kern w:val="0"/>
              </w:rPr>
              <w:t>k</w:t>
            </w:r>
            <w:r>
              <w:rPr>
                <w:iCs/>
                <w:kern w:val="0"/>
              </w:rPr>
              <w:t>=2)</w:t>
            </w:r>
          </w:p>
        </w:tc>
      </w:tr>
      <w:tr w:rsidR="005D1E9C" w:rsidRPr="00D928EE" w:rsidTr="00944EDB">
        <w:trPr>
          <w:trHeight w:val="318"/>
          <w:jc w:val="center"/>
        </w:trPr>
        <w:tc>
          <w:tcPr>
            <w:tcW w:w="1814" w:type="dxa"/>
            <w:vAlign w:val="center"/>
          </w:tcPr>
          <w:p w:rsidR="005D1E9C" w:rsidRPr="00E11093" w:rsidRDefault="005D1E9C" w:rsidP="00944EDB">
            <w:pPr>
              <w:widowControl/>
              <w:jc w:val="center"/>
              <w:rPr>
                <w:rFonts w:ascii="宋体" w:hAnsi="宋体" w:cs="宋体"/>
                <w:kern w:val="0"/>
              </w:rPr>
            </w:pPr>
            <w:r w:rsidRPr="00560F30">
              <w:rPr>
                <w:i/>
                <w:iCs/>
                <w:kern w:val="0"/>
              </w:rPr>
              <w:t>f</w:t>
            </w:r>
            <w:r w:rsidRPr="00560F30">
              <w:rPr>
                <w:rFonts w:ascii="宋体" w:hAnsi="宋体" w:cs="宋体"/>
                <w:kern w:val="0"/>
                <w:vertAlign w:val="subscript"/>
              </w:rPr>
              <w:t>1</w:t>
            </w: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r>
      <w:tr w:rsidR="005D1E9C" w:rsidRPr="00D928EE" w:rsidTr="00944EDB">
        <w:trPr>
          <w:trHeight w:val="318"/>
          <w:jc w:val="center"/>
        </w:trPr>
        <w:tc>
          <w:tcPr>
            <w:tcW w:w="1814" w:type="dxa"/>
            <w:vAlign w:val="center"/>
          </w:tcPr>
          <w:p w:rsidR="005D1E9C" w:rsidRDefault="005D1E9C" w:rsidP="00944EDB">
            <w:pPr>
              <w:widowControl/>
              <w:jc w:val="center"/>
              <w:rPr>
                <w:rFonts w:ascii="宋体" w:hAnsi="宋体" w:cs="宋体"/>
                <w:kern w:val="0"/>
              </w:rPr>
            </w:pPr>
            <w:r>
              <w:rPr>
                <w:i/>
                <w:iCs/>
                <w:kern w:val="0"/>
              </w:rPr>
              <w:t>f</w:t>
            </w:r>
            <w:r>
              <w:rPr>
                <w:rFonts w:ascii="宋体" w:hAnsi="宋体" w:cs="宋体"/>
                <w:kern w:val="0"/>
                <w:vertAlign w:val="subscript"/>
              </w:rPr>
              <w:t>2</w:t>
            </w: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r>
      <w:tr w:rsidR="005D1E9C" w:rsidRPr="00D928EE" w:rsidTr="00944EDB">
        <w:trPr>
          <w:trHeight w:val="318"/>
          <w:jc w:val="center"/>
        </w:trPr>
        <w:tc>
          <w:tcPr>
            <w:tcW w:w="1814" w:type="dxa"/>
            <w:vAlign w:val="center"/>
          </w:tcPr>
          <w:p w:rsidR="005D1E9C" w:rsidRDefault="005D1E9C" w:rsidP="00944EDB">
            <w:pPr>
              <w:widowControl/>
              <w:jc w:val="center"/>
              <w:rPr>
                <w:rFonts w:ascii="宋体" w:hAnsi="宋体" w:cs="宋体"/>
                <w:kern w:val="0"/>
              </w:rPr>
            </w:pPr>
            <w:r>
              <w:rPr>
                <w:i/>
                <w:iCs/>
                <w:kern w:val="0"/>
              </w:rPr>
              <w:t>f</w:t>
            </w:r>
            <w:r>
              <w:rPr>
                <w:rFonts w:ascii="宋体" w:hAnsi="宋体" w:cs="宋体"/>
                <w:kern w:val="0"/>
                <w:vertAlign w:val="subscript"/>
              </w:rPr>
              <w:t>3</w:t>
            </w: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r>
      <w:tr w:rsidR="005D1E9C" w:rsidRPr="00D928EE" w:rsidTr="00944EDB">
        <w:trPr>
          <w:trHeight w:val="318"/>
          <w:jc w:val="center"/>
        </w:trPr>
        <w:tc>
          <w:tcPr>
            <w:tcW w:w="1814" w:type="dxa"/>
            <w:vAlign w:val="center"/>
          </w:tcPr>
          <w:p w:rsidR="005D1E9C" w:rsidRDefault="005D1E9C" w:rsidP="00944EDB">
            <w:pPr>
              <w:widowControl/>
              <w:jc w:val="center"/>
              <w:rPr>
                <w:rFonts w:ascii="宋体" w:hAnsi="宋体" w:cs="宋体"/>
                <w:kern w:val="0"/>
              </w:rPr>
            </w:pPr>
            <w:r>
              <w:rPr>
                <w:rFonts w:ascii="宋体" w:hAnsi="宋体" w:cs="宋体" w:hint="eastAsia"/>
                <w:kern w:val="0"/>
              </w:rPr>
              <w:t>┆</w:t>
            </w: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r>
      <w:tr w:rsidR="005D1E9C" w:rsidRPr="00D928EE" w:rsidTr="00944EDB">
        <w:trPr>
          <w:trHeight w:val="318"/>
          <w:jc w:val="center"/>
        </w:trPr>
        <w:tc>
          <w:tcPr>
            <w:tcW w:w="1814" w:type="dxa"/>
            <w:vAlign w:val="center"/>
          </w:tcPr>
          <w:p w:rsidR="005D1E9C" w:rsidRDefault="005D1E9C" w:rsidP="00944EDB">
            <w:pPr>
              <w:widowControl/>
              <w:jc w:val="center"/>
              <w:rPr>
                <w:rFonts w:ascii="宋体" w:hAnsi="宋体" w:cs="宋体"/>
                <w:kern w:val="0"/>
              </w:rPr>
            </w:pPr>
            <w:r>
              <w:rPr>
                <w:i/>
                <w:iCs/>
                <w:kern w:val="0"/>
              </w:rPr>
              <w:t>f</w:t>
            </w:r>
            <w:r>
              <w:rPr>
                <w:rFonts w:ascii="宋体" w:hAnsi="宋体" w:cs="宋体"/>
                <w:kern w:val="0"/>
                <w:vertAlign w:val="subscript"/>
              </w:rPr>
              <w:t>n</w:t>
            </w: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c>
          <w:tcPr>
            <w:tcW w:w="1814" w:type="dxa"/>
            <w:vAlign w:val="center"/>
          </w:tcPr>
          <w:p w:rsidR="005D1E9C" w:rsidRPr="00D928EE" w:rsidRDefault="005D1E9C" w:rsidP="00944EDB">
            <w:pPr>
              <w:jc w:val="center"/>
              <w:rPr>
                <w:rFonts w:asciiTheme="minorEastAsia" w:eastAsiaTheme="minorEastAsia" w:hAnsiTheme="minorEastAsia"/>
              </w:rPr>
            </w:pPr>
          </w:p>
        </w:tc>
        <w:tc>
          <w:tcPr>
            <w:tcW w:w="1815" w:type="dxa"/>
            <w:vAlign w:val="center"/>
          </w:tcPr>
          <w:p w:rsidR="005D1E9C" w:rsidRPr="00D928EE" w:rsidRDefault="005D1E9C" w:rsidP="00944EDB">
            <w:pPr>
              <w:jc w:val="center"/>
              <w:rPr>
                <w:rFonts w:asciiTheme="minorEastAsia" w:eastAsiaTheme="minorEastAsia" w:hAnsiTheme="minorEastAsia"/>
              </w:rPr>
            </w:pPr>
          </w:p>
        </w:tc>
      </w:tr>
    </w:tbl>
    <w:p w:rsidR="005D1E9C" w:rsidRDefault="005D1E9C" w:rsidP="004520FD">
      <w:pPr>
        <w:pStyle w:val="a6"/>
        <w:numPr>
          <w:ilvl w:val="0"/>
          <w:numId w:val="0"/>
        </w:numPr>
        <w:adjustRightInd w:val="0"/>
        <w:spacing w:before="0" w:after="0" w:line="360" w:lineRule="auto"/>
        <w:jc w:val="left"/>
        <w:rPr>
          <w:rFonts w:ascii="Times New Roman"/>
          <w:sz w:val="28"/>
          <w:szCs w:val="28"/>
        </w:rPr>
      </w:pPr>
    </w:p>
    <w:p w:rsidR="005D1E9C" w:rsidRPr="005D1E9C" w:rsidRDefault="005D1E9C" w:rsidP="005D1E9C">
      <w:pPr>
        <w:sectPr w:rsidR="005D1E9C" w:rsidRPr="005D1E9C" w:rsidSect="00D2104E">
          <w:footerReference w:type="default" r:id="rId16"/>
          <w:pgSz w:w="11906" w:h="16838" w:code="9"/>
          <w:pgMar w:top="907" w:right="1134" w:bottom="1701" w:left="1418" w:header="851" w:footer="992" w:gutter="0"/>
          <w:cols w:space="425"/>
          <w:docGrid w:type="lines" w:linePitch="312"/>
        </w:sectPr>
      </w:pPr>
    </w:p>
    <w:p w:rsidR="00DB1075" w:rsidRPr="005E0C79" w:rsidRDefault="00DB1075" w:rsidP="004520FD">
      <w:pPr>
        <w:pStyle w:val="a6"/>
        <w:numPr>
          <w:ilvl w:val="0"/>
          <w:numId w:val="0"/>
        </w:numPr>
        <w:adjustRightInd w:val="0"/>
        <w:spacing w:before="0" w:after="0" w:line="360" w:lineRule="auto"/>
        <w:jc w:val="left"/>
        <w:rPr>
          <w:rFonts w:ascii="Times New Roman"/>
          <w:sz w:val="28"/>
          <w:szCs w:val="28"/>
        </w:rPr>
      </w:pPr>
      <w:bookmarkStart w:id="886" w:name="_Toc111453140"/>
      <w:r w:rsidRPr="005E0C79">
        <w:rPr>
          <w:rFonts w:ascii="Times New Roman"/>
          <w:sz w:val="28"/>
          <w:szCs w:val="28"/>
        </w:rPr>
        <w:lastRenderedPageBreak/>
        <w:t>附录</w:t>
      </w:r>
      <w:r w:rsidRPr="005E0C79">
        <w:rPr>
          <w:rFonts w:ascii="Times New Roman"/>
          <w:sz w:val="28"/>
          <w:szCs w:val="28"/>
        </w:rPr>
        <w:t xml:space="preserve"> </w:t>
      </w:r>
      <w:bookmarkEnd w:id="881"/>
      <w:bookmarkEnd w:id="882"/>
      <w:r w:rsidR="005D1E9C">
        <w:rPr>
          <w:rFonts w:ascii="Times New Roman" w:hint="eastAsia"/>
          <w:sz w:val="28"/>
          <w:szCs w:val="28"/>
        </w:rPr>
        <w:t>C</w:t>
      </w:r>
      <w:bookmarkEnd w:id="886"/>
    </w:p>
    <w:p w:rsidR="004520FD" w:rsidRDefault="00DB1075" w:rsidP="00142B8F">
      <w:pPr>
        <w:pStyle w:val="a6"/>
        <w:numPr>
          <w:ilvl w:val="0"/>
          <w:numId w:val="0"/>
        </w:numPr>
        <w:adjustRightInd w:val="0"/>
        <w:snapToGrid w:val="0"/>
        <w:spacing w:before="0" w:after="0" w:line="360" w:lineRule="auto"/>
        <w:outlineLvl w:val="1"/>
        <w:rPr>
          <w:rFonts w:ascii="Times New Roman"/>
          <w:sz w:val="28"/>
          <w:szCs w:val="28"/>
        </w:rPr>
      </w:pPr>
      <w:bookmarkStart w:id="887" w:name="_Toc341182652"/>
      <w:bookmarkStart w:id="888" w:name="_Toc341182707"/>
      <w:bookmarkStart w:id="889" w:name="_Toc341861776"/>
      <w:bookmarkStart w:id="890" w:name="_Toc347152252"/>
      <w:bookmarkStart w:id="891" w:name="_Toc396219413"/>
      <w:bookmarkStart w:id="892" w:name="_Toc396219947"/>
      <w:bookmarkStart w:id="893" w:name="_Toc467926102"/>
      <w:bookmarkStart w:id="894" w:name="_Toc111453141"/>
      <w:bookmarkEnd w:id="883"/>
      <w:r w:rsidRPr="005E0C79">
        <w:rPr>
          <w:rFonts w:ascii="Times New Roman"/>
          <w:sz w:val="28"/>
          <w:szCs w:val="28"/>
        </w:rPr>
        <w:t>测量不确定度评定示例</w:t>
      </w:r>
      <w:bookmarkEnd w:id="887"/>
      <w:bookmarkEnd w:id="888"/>
      <w:bookmarkEnd w:id="889"/>
      <w:bookmarkEnd w:id="890"/>
      <w:bookmarkEnd w:id="891"/>
      <w:bookmarkEnd w:id="892"/>
      <w:bookmarkEnd w:id="893"/>
      <w:bookmarkEnd w:id="894"/>
    </w:p>
    <w:p w:rsidR="00EC6BED" w:rsidRDefault="008F11A6" w:rsidP="00142B8F">
      <w:pPr>
        <w:pStyle w:val="aff2"/>
        <w:spacing w:after="0" w:line="360" w:lineRule="auto"/>
        <w:rPr>
          <w:lang w:val="en-US" w:eastAsia="zh-CN"/>
        </w:rPr>
      </w:pPr>
      <w:r>
        <w:rPr>
          <w:rFonts w:hint="eastAsia"/>
          <w:lang w:val="en-US" w:eastAsia="zh-CN"/>
        </w:rPr>
        <w:t>C</w:t>
      </w:r>
      <w:r>
        <w:rPr>
          <w:lang w:val="en-US" w:eastAsia="zh-CN"/>
        </w:rPr>
        <w:t>.</w:t>
      </w:r>
      <w:r w:rsidR="00DA7CDB">
        <w:rPr>
          <w:rFonts w:hint="eastAsia"/>
          <w:lang w:val="en-US" w:eastAsia="zh-CN"/>
        </w:rPr>
        <w:t xml:space="preserve">1 </w:t>
      </w:r>
      <w:r w:rsidR="00DA7CDB">
        <w:rPr>
          <w:rFonts w:hint="eastAsia"/>
          <w:lang w:val="en-US" w:eastAsia="zh-CN"/>
        </w:rPr>
        <w:t>超噪比校准的不确定度</w:t>
      </w:r>
    </w:p>
    <w:p w:rsidR="00615219" w:rsidRDefault="00C37851" w:rsidP="00142B8F">
      <w:pPr>
        <w:pStyle w:val="aff2"/>
        <w:spacing w:after="0" w:line="360" w:lineRule="auto"/>
        <w:rPr>
          <w:bCs/>
          <w:lang w:eastAsia="zh-CN"/>
        </w:rPr>
      </w:pPr>
      <w:r>
        <w:rPr>
          <w:b/>
          <w:lang w:eastAsia="zh-CN"/>
        </w:rPr>
        <w:tab/>
      </w:r>
      <w:r w:rsidR="005D1E9C" w:rsidRPr="005D1E9C">
        <w:rPr>
          <w:rFonts w:hint="eastAsia"/>
          <w:lang w:eastAsia="zh-CN"/>
        </w:rPr>
        <w:t>本规范</w:t>
      </w:r>
      <w:r w:rsidR="00015946">
        <w:rPr>
          <w:rFonts w:hint="eastAsia"/>
          <w:lang w:eastAsia="zh-CN"/>
        </w:rPr>
        <w:t>中</w:t>
      </w:r>
      <w:r w:rsidR="00DA7CDB">
        <w:rPr>
          <w:rFonts w:hint="eastAsia"/>
          <w:bCs/>
          <w:lang w:eastAsia="zh-CN"/>
        </w:rPr>
        <w:t>超噪比的校准方法</w:t>
      </w:r>
      <w:r w:rsidR="005D1E9C">
        <w:rPr>
          <w:rFonts w:hint="eastAsia"/>
          <w:bCs/>
          <w:lang w:eastAsia="zh-CN"/>
        </w:rPr>
        <w:t>和</w:t>
      </w:r>
      <w:r w:rsidR="00DA7CDB">
        <w:rPr>
          <w:rFonts w:hint="eastAsia"/>
          <w:bCs/>
          <w:lang w:eastAsia="zh-CN"/>
        </w:rPr>
        <w:t>测量</w:t>
      </w:r>
      <w:r w:rsidR="005D1E9C">
        <w:rPr>
          <w:rFonts w:hint="eastAsia"/>
          <w:bCs/>
          <w:lang w:eastAsia="zh-CN"/>
        </w:rPr>
        <w:t>数学模型与《</w:t>
      </w:r>
      <w:r w:rsidR="005D1E9C">
        <w:rPr>
          <w:bCs/>
          <w:lang w:eastAsia="zh-CN"/>
        </w:rPr>
        <w:t>JJF</w:t>
      </w:r>
      <w:r w:rsidRPr="00C37851">
        <w:rPr>
          <w:bCs/>
          <w:lang w:eastAsia="zh-CN"/>
        </w:rPr>
        <w:t>1442-2014</w:t>
      </w:r>
      <w:r w:rsidR="0003772C">
        <w:rPr>
          <w:rFonts w:hint="eastAsia"/>
          <w:bCs/>
          <w:lang w:eastAsia="zh-CN"/>
        </w:rPr>
        <w:t xml:space="preserve"> </w:t>
      </w:r>
      <w:r w:rsidR="0003772C" w:rsidRPr="0003772C">
        <w:rPr>
          <w:rFonts w:hint="eastAsia"/>
          <w:bCs/>
          <w:lang w:eastAsia="zh-CN"/>
        </w:rPr>
        <w:t>宽带同轴噪声发生器校准规范</w:t>
      </w:r>
      <w:r w:rsidR="005D1E9C">
        <w:rPr>
          <w:rFonts w:hint="eastAsia"/>
          <w:bCs/>
          <w:lang w:eastAsia="zh-CN"/>
        </w:rPr>
        <w:t>》完全一致，不确定度评定可参考</w:t>
      </w:r>
      <w:r w:rsidR="005D1E9C">
        <w:rPr>
          <w:bCs/>
          <w:lang w:eastAsia="zh-CN"/>
        </w:rPr>
        <w:t>JJF</w:t>
      </w:r>
      <w:r w:rsidR="005D1E9C" w:rsidRPr="00C37851">
        <w:rPr>
          <w:bCs/>
          <w:lang w:eastAsia="zh-CN"/>
        </w:rPr>
        <w:t>1442-2014</w:t>
      </w:r>
      <w:r w:rsidR="0003772C">
        <w:rPr>
          <w:rFonts w:hint="eastAsia"/>
          <w:bCs/>
          <w:lang w:eastAsia="zh-CN"/>
        </w:rPr>
        <w:t>附录</w:t>
      </w:r>
      <w:r w:rsidR="005D1E9C">
        <w:rPr>
          <w:rFonts w:hint="eastAsia"/>
          <w:bCs/>
          <w:lang w:eastAsia="zh-CN"/>
        </w:rPr>
        <w:t>C</w:t>
      </w:r>
      <w:r w:rsidR="00DA7CDB">
        <w:rPr>
          <w:rFonts w:hint="eastAsia"/>
          <w:bCs/>
          <w:lang w:eastAsia="zh-CN"/>
        </w:rPr>
        <w:t>.1</w:t>
      </w:r>
      <w:r w:rsidR="0003772C">
        <w:rPr>
          <w:rFonts w:hint="eastAsia"/>
          <w:bCs/>
          <w:lang w:eastAsia="zh-CN"/>
        </w:rPr>
        <w:t>。</w:t>
      </w:r>
    </w:p>
    <w:p w:rsidR="00DA7CDB" w:rsidRDefault="008F11A6" w:rsidP="00142B8F">
      <w:pPr>
        <w:pStyle w:val="aff2"/>
        <w:spacing w:after="0" w:line="360" w:lineRule="auto"/>
        <w:rPr>
          <w:bCs/>
          <w:lang w:eastAsia="zh-CN"/>
        </w:rPr>
      </w:pPr>
      <w:r>
        <w:rPr>
          <w:bCs/>
          <w:lang w:eastAsia="zh-CN"/>
        </w:rPr>
        <w:t>C.</w:t>
      </w:r>
      <w:r w:rsidR="00DA7CDB">
        <w:rPr>
          <w:rFonts w:hint="eastAsia"/>
          <w:bCs/>
          <w:lang w:eastAsia="zh-CN"/>
        </w:rPr>
        <w:t xml:space="preserve">2 </w:t>
      </w:r>
      <w:r w:rsidR="00A22F16">
        <w:rPr>
          <w:rFonts w:hint="eastAsia"/>
          <w:bCs/>
          <w:lang w:eastAsia="zh-CN"/>
        </w:rPr>
        <w:t>电压驻波比校准的不确定度</w:t>
      </w:r>
    </w:p>
    <w:p w:rsidR="00A22F16" w:rsidRDefault="00902C3F" w:rsidP="00142B8F">
      <w:pPr>
        <w:pStyle w:val="aff2"/>
        <w:spacing w:after="0" w:line="360" w:lineRule="auto"/>
        <w:rPr>
          <w:bCs/>
          <w:lang w:eastAsia="zh-CN"/>
        </w:rPr>
      </w:pPr>
      <w:r>
        <w:rPr>
          <w:bCs/>
          <w:lang w:eastAsia="zh-CN"/>
        </w:rPr>
        <w:t xml:space="preserve">C.2.1 </w:t>
      </w:r>
      <w:r>
        <w:rPr>
          <w:rFonts w:hint="eastAsia"/>
          <w:bCs/>
          <w:lang w:eastAsia="zh-CN"/>
        </w:rPr>
        <w:t>测量模型</w:t>
      </w:r>
    </w:p>
    <w:p w:rsidR="00902C3F" w:rsidRPr="00902C3F" w:rsidRDefault="00902C3F" w:rsidP="00142B8F">
      <w:pPr>
        <w:pStyle w:val="aff3"/>
        <w:tabs>
          <w:tab w:val="center" w:pos="4620"/>
          <w:tab w:val="left" w:pos="8820"/>
        </w:tabs>
        <w:spacing w:line="360" w:lineRule="auto"/>
        <w:ind w:firstLineChars="0" w:firstLine="0"/>
        <w:rPr>
          <w:rFonts w:ascii="Cambria Math" w:eastAsia="仿宋_GB2312" w:hAnsi="Cambria Math" w:hint="eastAsia"/>
          <w:sz w:val="21"/>
          <w:lang w:eastAsia="zh-CN"/>
        </w:rPr>
      </w:pPr>
      <w:r>
        <w:rPr>
          <w:szCs w:val="24"/>
          <w:lang w:eastAsia="zh-CN"/>
        </w:rPr>
        <w:tab/>
      </w:r>
      <m:oMath>
        <m:r>
          <m:rPr>
            <m:sty m:val="p"/>
          </m:rPr>
          <w:rPr>
            <w:rFonts w:ascii="Cambria Math" w:eastAsia="仿宋_GB2312" w:hAnsi="Cambria Math"/>
            <w:sz w:val="21"/>
            <w:lang w:eastAsia="zh-CN"/>
          </w:rPr>
          <m:t>VSWR=</m:t>
        </m:r>
        <m:f>
          <m:fPr>
            <m:ctrlPr>
              <w:rPr>
                <w:rFonts w:ascii="Cambria Math" w:eastAsia="仿宋_GB2312" w:hAnsi="Cambria Math"/>
                <w:sz w:val="21"/>
                <w:lang w:eastAsia="zh-CN"/>
              </w:rPr>
            </m:ctrlPr>
          </m:fPr>
          <m:num>
            <m:r>
              <m:rPr>
                <m:sty m:val="p"/>
              </m:rPr>
              <w:rPr>
                <w:rFonts w:ascii="Cambria Math" w:eastAsia="仿宋_GB2312" w:hAnsi="Cambria Math"/>
                <w:sz w:val="21"/>
                <w:lang w:eastAsia="zh-CN"/>
              </w:rPr>
              <m:t>1+|</m:t>
            </m:r>
            <m:sSub>
              <m:sSubPr>
                <m:ctrlPr>
                  <w:rPr>
                    <w:rFonts w:ascii="Cambria Math" w:eastAsia="仿宋_GB2312" w:hAnsi="Cambria Math"/>
                    <w:sz w:val="21"/>
                    <w:lang w:eastAsia="zh-CN"/>
                  </w:rPr>
                </m:ctrlPr>
              </m:sSubPr>
              <m:e>
                <m:r>
                  <w:rPr>
                    <w:rFonts w:ascii="Cambria Math" w:eastAsia="仿宋_GB2312" w:hAnsi="Cambria Math"/>
                    <w:sz w:val="21"/>
                    <w:lang w:eastAsia="zh-CN"/>
                  </w:rPr>
                  <m:t>S</m:t>
                </m:r>
              </m:e>
              <m:sub>
                <m:r>
                  <w:rPr>
                    <w:rFonts w:ascii="Cambria Math" w:eastAsia="仿宋_GB2312" w:hAnsi="Cambria Math"/>
                    <w:sz w:val="21"/>
                    <w:lang w:eastAsia="zh-CN"/>
                  </w:rPr>
                  <m:t>11</m:t>
                </m:r>
              </m:sub>
            </m:sSub>
            <m:r>
              <m:rPr>
                <m:sty m:val="p"/>
              </m:rPr>
              <w:rPr>
                <w:rFonts w:ascii="Cambria Math" w:eastAsia="仿宋_GB2312" w:hAnsi="Cambria Math"/>
                <w:sz w:val="21"/>
                <w:lang w:eastAsia="zh-CN"/>
              </w:rPr>
              <m:t>|</m:t>
            </m:r>
          </m:num>
          <m:den>
            <m:r>
              <m:rPr>
                <m:sty m:val="p"/>
              </m:rPr>
              <w:rPr>
                <w:rFonts w:ascii="Cambria Math" w:eastAsia="仿宋_GB2312" w:hAnsi="Cambria Math"/>
                <w:sz w:val="21"/>
                <w:lang w:eastAsia="zh-CN"/>
              </w:rPr>
              <m:t>1-|</m:t>
            </m:r>
            <m:sSub>
              <m:sSubPr>
                <m:ctrlPr>
                  <w:rPr>
                    <w:rFonts w:ascii="Cambria Math" w:eastAsia="仿宋_GB2312" w:hAnsi="Cambria Math"/>
                    <w:sz w:val="21"/>
                    <w:lang w:eastAsia="zh-CN"/>
                  </w:rPr>
                </m:ctrlPr>
              </m:sSubPr>
              <m:e>
                <m:r>
                  <w:rPr>
                    <w:rFonts w:ascii="Cambria Math" w:eastAsia="仿宋_GB2312" w:hAnsi="Cambria Math"/>
                    <w:sz w:val="21"/>
                    <w:lang w:eastAsia="zh-CN"/>
                  </w:rPr>
                  <m:t>S</m:t>
                </m:r>
              </m:e>
              <m:sub>
                <m:r>
                  <w:rPr>
                    <w:rFonts w:ascii="Cambria Math" w:eastAsia="仿宋_GB2312" w:hAnsi="Cambria Math"/>
                    <w:sz w:val="21"/>
                    <w:lang w:eastAsia="zh-CN"/>
                  </w:rPr>
                  <m:t>11</m:t>
                </m:r>
              </m:sub>
            </m:sSub>
            <m:r>
              <m:rPr>
                <m:sty m:val="p"/>
              </m:rPr>
              <w:rPr>
                <w:rFonts w:ascii="Cambria Math" w:eastAsia="仿宋_GB2312" w:hAnsi="Cambria Math"/>
                <w:sz w:val="21"/>
                <w:lang w:eastAsia="zh-CN"/>
              </w:rPr>
              <m:t>|</m:t>
            </m:r>
          </m:den>
        </m:f>
      </m:oMath>
      <w:r w:rsidRPr="00902C3F">
        <w:rPr>
          <w:rFonts w:ascii="Cambria Math" w:eastAsia="仿宋_GB2312" w:hAnsi="Cambria Math"/>
          <w:sz w:val="21"/>
          <w:lang w:eastAsia="zh-CN"/>
        </w:rPr>
        <w:tab/>
        <w:t>(1)</w:t>
      </w:r>
    </w:p>
    <w:p w:rsidR="00902C3F" w:rsidRDefault="00B73878" w:rsidP="00142B8F">
      <w:pPr>
        <w:pStyle w:val="aff2"/>
        <w:spacing w:after="0" w:line="360" w:lineRule="auto"/>
        <w:rPr>
          <w:bCs/>
          <w:lang w:eastAsia="zh-CN"/>
        </w:rPr>
      </w:pPr>
      <w:r>
        <w:rPr>
          <w:rFonts w:hint="eastAsia"/>
          <w:bCs/>
          <w:lang w:eastAsia="zh-CN"/>
        </w:rPr>
        <w:t xml:space="preserve">C.2.2 </w:t>
      </w:r>
      <w:r>
        <w:rPr>
          <w:rFonts w:hint="eastAsia"/>
          <w:bCs/>
          <w:lang w:eastAsia="zh-CN"/>
        </w:rPr>
        <w:t>不确定度来源</w:t>
      </w:r>
    </w:p>
    <w:p w:rsidR="00B73878" w:rsidRDefault="00B73878" w:rsidP="00142B8F">
      <w:pPr>
        <w:pStyle w:val="aff2"/>
        <w:spacing w:after="0" w:line="360" w:lineRule="auto"/>
        <w:rPr>
          <w:bCs/>
          <w:lang w:eastAsia="zh-CN"/>
        </w:rPr>
      </w:pPr>
      <w:r>
        <w:rPr>
          <w:bCs/>
          <w:lang w:eastAsia="zh-CN"/>
        </w:rPr>
        <w:tab/>
      </w:r>
      <w:r>
        <w:rPr>
          <w:rFonts w:hint="eastAsia"/>
          <w:bCs/>
          <w:lang w:eastAsia="zh-CN"/>
        </w:rPr>
        <w:t>波导噪声发生器的端口电压驻波比由反射系数根据上式计算得到。矢量网络分析仪测量反射系数模值的不确定度来源主要包括：单端口校准不完善引入的系统误差和测试波导端口连接重复性等。</w:t>
      </w:r>
    </w:p>
    <w:p w:rsidR="00944EDB" w:rsidRDefault="00B73878" w:rsidP="00142B8F">
      <w:pPr>
        <w:pStyle w:val="aff2"/>
        <w:spacing w:after="0" w:line="360" w:lineRule="auto"/>
        <w:rPr>
          <w:bCs/>
          <w:lang w:eastAsia="zh-CN"/>
        </w:rPr>
      </w:pPr>
      <w:r>
        <w:rPr>
          <w:rFonts w:hint="eastAsia"/>
          <w:bCs/>
          <w:lang w:eastAsia="zh-CN"/>
        </w:rPr>
        <w:t xml:space="preserve">C.2.2.1 </w:t>
      </w:r>
      <w:r>
        <w:rPr>
          <w:rFonts w:hint="eastAsia"/>
          <w:bCs/>
          <w:lang w:eastAsia="zh-CN"/>
        </w:rPr>
        <w:t>矢量网络分析仪单端口校准不完善引入的系统误差</w:t>
      </w:r>
      <w:r w:rsidRPr="00B73878">
        <w:rPr>
          <w:rFonts w:hint="eastAsia"/>
          <w:bCs/>
          <w:i/>
          <w:lang w:eastAsia="zh-CN"/>
        </w:rPr>
        <w:t>u</w:t>
      </w:r>
      <w:r w:rsidRPr="00B73878">
        <w:rPr>
          <w:rFonts w:hint="eastAsia"/>
          <w:bCs/>
          <w:vertAlign w:val="subscript"/>
          <w:lang w:eastAsia="zh-CN"/>
        </w:rPr>
        <w:t>1</w:t>
      </w:r>
    </w:p>
    <w:p w:rsidR="00B73878" w:rsidRDefault="00B73878" w:rsidP="00944EDB">
      <w:pPr>
        <w:pStyle w:val="aff2"/>
        <w:spacing w:after="0" w:line="360" w:lineRule="auto"/>
        <w:ind w:firstLine="424"/>
        <w:rPr>
          <w:bCs/>
          <w:lang w:eastAsia="zh-CN"/>
        </w:rPr>
      </w:pPr>
      <w:r>
        <w:rPr>
          <w:rFonts w:hint="eastAsia"/>
          <w:bCs/>
          <w:lang w:eastAsia="zh-CN"/>
        </w:rPr>
        <w:t>根据</w:t>
      </w:r>
      <w:r w:rsidR="00944EDB">
        <w:rPr>
          <w:rFonts w:hint="eastAsia"/>
          <w:bCs/>
          <w:lang w:eastAsia="zh-CN"/>
        </w:rPr>
        <w:t>矢量网络分析仪</w:t>
      </w:r>
      <w:r>
        <w:rPr>
          <w:rFonts w:hint="eastAsia"/>
          <w:bCs/>
          <w:lang w:eastAsia="zh-CN"/>
        </w:rPr>
        <w:t>校准后剩余的方向性、反射扫迹和源匹配计算得到，该项不确定度分量服从正态分布，</w:t>
      </w:r>
      <w:r w:rsidR="00142B8F" w:rsidRPr="00142B8F">
        <w:rPr>
          <w:rFonts w:hint="eastAsia"/>
          <w:bCs/>
          <w:i/>
          <w:lang w:eastAsia="zh-CN"/>
        </w:rPr>
        <w:t>k</w:t>
      </w:r>
      <w:r w:rsidR="00142B8F">
        <w:rPr>
          <w:rFonts w:hint="eastAsia"/>
          <w:bCs/>
          <w:lang w:eastAsia="zh-CN"/>
        </w:rPr>
        <w:t>=2</w:t>
      </w:r>
      <w:r w:rsidR="00142B8F">
        <w:rPr>
          <w:rFonts w:hint="eastAsia"/>
          <w:bCs/>
          <w:lang w:eastAsia="zh-CN"/>
        </w:rPr>
        <w:t>，</w:t>
      </w:r>
      <w:r>
        <w:rPr>
          <w:rFonts w:hint="eastAsia"/>
          <w:bCs/>
          <w:lang w:eastAsia="zh-CN"/>
        </w:rPr>
        <w:t>自由度为</w:t>
      </w:r>
      <w:r>
        <w:rPr>
          <w:rFonts w:ascii="宋体" w:hAnsi="宋体" w:hint="eastAsia"/>
          <w:bCs/>
          <w:lang w:eastAsia="zh-CN"/>
        </w:rPr>
        <w:t>∞</w:t>
      </w:r>
      <w:r>
        <w:rPr>
          <w:rFonts w:hint="eastAsia"/>
          <w:bCs/>
          <w:lang w:eastAsia="zh-CN"/>
        </w:rPr>
        <w:t>。</w:t>
      </w:r>
    </w:p>
    <w:p w:rsidR="00B73878" w:rsidRDefault="00142B8F" w:rsidP="00142B8F">
      <w:pPr>
        <w:pStyle w:val="aff2"/>
        <w:spacing w:after="0" w:line="360" w:lineRule="auto"/>
        <w:rPr>
          <w:bCs/>
          <w:lang w:eastAsia="zh-CN"/>
        </w:rPr>
      </w:pPr>
      <w:r>
        <w:rPr>
          <w:rFonts w:hint="eastAsia"/>
          <w:bCs/>
          <w:lang w:eastAsia="zh-CN"/>
        </w:rPr>
        <w:t xml:space="preserve">C.2.2.2 </w:t>
      </w:r>
      <w:r>
        <w:rPr>
          <w:rFonts w:hint="eastAsia"/>
          <w:bCs/>
          <w:lang w:eastAsia="zh-CN"/>
        </w:rPr>
        <w:t>测试波导端口连接重复性引入的不确定度</w:t>
      </w:r>
      <w:r w:rsidR="00944EDB">
        <w:rPr>
          <w:rFonts w:hint="eastAsia"/>
          <w:bCs/>
          <w:lang w:eastAsia="zh-CN"/>
        </w:rPr>
        <w:t>项</w:t>
      </w:r>
      <w:r w:rsidRPr="00B73878">
        <w:rPr>
          <w:rFonts w:hint="eastAsia"/>
          <w:bCs/>
          <w:i/>
          <w:lang w:eastAsia="zh-CN"/>
        </w:rPr>
        <w:t>u</w:t>
      </w:r>
      <w:r>
        <w:rPr>
          <w:rFonts w:hint="eastAsia"/>
          <w:bCs/>
          <w:vertAlign w:val="subscript"/>
          <w:lang w:eastAsia="zh-CN"/>
        </w:rPr>
        <w:t>a</w:t>
      </w:r>
    </w:p>
    <w:p w:rsidR="00944EDB" w:rsidRDefault="00944EDB" w:rsidP="00142B8F">
      <w:pPr>
        <w:pStyle w:val="aff2"/>
        <w:spacing w:after="0" w:line="360" w:lineRule="auto"/>
        <w:rPr>
          <w:bCs/>
          <w:lang w:eastAsia="zh-CN"/>
        </w:rPr>
      </w:pPr>
      <w:r>
        <w:rPr>
          <w:bCs/>
          <w:lang w:eastAsia="zh-CN"/>
        </w:rPr>
        <w:tab/>
      </w:r>
      <w:r>
        <w:rPr>
          <w:rFonts w:hint="eastAsia"/>
          <w:bCs/>
          <w:lang w:eastAsia="zh-CN"/>
        </w:rPr>
        <w:t>多次连接被测波导噪声发生器进行测量，根据贝塞尔公式计算。假设测量次数</w:t>
      </w:r>
      <w:r>
        <w:rPr>
          <w:rFonts w:hint="eastAsia"/>
          <w:bCs/>
          <w:lang w:eastAsia="zh-CN"/>
        </w:rPr>
        <w:t>N</w:t>
      </w:r>
      <w:r>
        <w:rPr>
          <w:rFonts w:hint="eastAsia"/>
          <w:bCs/>
          <w:lang w:eastAsia="zh-CN"/>
        </w:rPr>
        <w:t>为</w:t>
      </w:r>
      <w:r>
        <w:rPr>
          <w:rFonts w:hint="eastAsia"/>
          <w:bCs/>
          <w:lang w:eastAsia="zh-CN"/>
        </w:rPr>
        <w:t>6</w:t>
      </w:r>
      <w:r>
        <w:rPr>
          <w:rFonts w:hint="eastAsia"/>
          <w:bCs/>
          <w:lang w:eastAsia="zh-CN"/>
        </w:rPr>
        <w:t>次，自由度为</w:t>
      </w:r>
      <w:r>
        <w:rPr>
          <w:rFonts w:hint="eastAsia"/>
          <w:bCs/>
          <w:lang w:eastAsia="zh-CN"/>
        </w:rPr>
        <w:t>5</w:t>
      </w:r>
      <w:r>
        <w:rPr>
          <w:rFonts w:hint="eastAsia"/>
          <w:bCs/>
          <w:lang w:eastAsia="zh-CN"/>
        </w:rPr>
        <w:t>。</w:t>
      </w:r>
    </w:p>
    <w:p w:rsidR="00944EDB" w:rsidRDefault="00944EDB" w:rsidP="00142B8F">
      <w:pPr>
        <w:pStyle w:val="aff2"/>
        <w:spacing w:after="0" w:line="360" w:lineRule="auto"/>
        <w:rPr>
          <w:bCs/>
          <w:lang w:eastAsia="zh-CN"/>
        </w:rPr>
      </w:pPr>
      <w:r>
        <w:rPr>
          <w:rFonts w:hint="eastAsia"/>
          <w:bCs/>
          <w:lang w:eastAsia="zh-CN"/>
        </w:rPr>
        <w:t>C</w:t>
      </w:r>
      <w:r>
        <w:rPr>
          <w:bCs/>
          <w:lang w:eastAsia="zh-CN"/>
        </w:rPr>
        <w:t>.2.2.3</w:t>
      </w:r>
      <w:r w:rsidR="00975095">
        <w:rPr>
          <w:rFonts w:hint="eastAsia"/>
          <w:bCs/>
          <w:lang w:eastAsia="zh-CN"/>
        </w:rPr>
        <w:t xml:space="preserve"> </w:t>
      </w:r>
      <w:r w:rsidR="00DA73EC">
        <w:rPr>
          <w:rFonts w:hint="eastAsia"/>
          <w:bCs/>
          <w:lang w:eastAsia="zh-CN"/>
        </w:rPr>
        <w:t>标准不确定度评定</w:t>
      </w:r>
    </w:p>
    <w:p w:rsidR="00944EDB" w:rsidRDefault="00944EDB" w:rsidP="00142B8F">
      <w:pPr>
        <w:pStyle w:val="aff2"/>
        <w:spacing w:after="0" w:line="360" w:lineRule="auto"/>
        <w:rPr>
          <w:bCs/>
          <w:lang w:eastAsia="zh-CN"/>
        </w:rPr>
      </w:pPr>
      <w:r>
        <w:rPr>
          <w:bCs/>
          <w:lang w:eastAsia="zh-CN"/>
        </w:rPr>
        <w:tab/>
      </w:r>
      <w:r>
        <w:rPr>
          <w:rFonts w:hint="eastAsia"/>
          <w:bCs/>
          <w:lang w:eastAsia="zh-CN"/>
        </w:rPr>
        <w:t>由上述不确定度分量可以得到反射系数模值的合成标准不确定度为：</w:t>
      </w:r>
    </w:p>
    <w:p w:rsidR="00944EDB" w:rsidRDefault="00944EDB" w:rsidP="00944EDB">
      <w:pPr>
        <w:pStyle w:val="aff3"/>
        <w:tabs>
          <w:tab w:val="center" w:pos="4620"/>
          <w:tab w:val="left" w:pos="8820"/>
        </w:tabs>
        <w:spacing w:line="360" w:lineRule="auto"/>
        <w:ind w:firstLineChars="0" w:firstLine="0"/>
        <w:rPr>
          <w:rFonts w:ascii="Cambria Math" w:eastAsia="仿宋_GB2312" w:hAnsi="Cambria Math" w:hint="eastAsia"/>
          <w:sz w:val="21"/>
          <w:lang w:eastAsia="zh-CN"/>
        </w:rPr>
      </w:pPr>
      <w:r>
        <w:rPr>
          <w:sz w:val="21"/>
          <w:lang w:eastAsia="zh-CN"/>
        </w:rPr>
        <w:tab/>
      </w:r>
      <m:oMath>
        <m:sSub>
          <m:sSubPr>
            <m:ctrlPr>
              <w:rPr>
                <w:rFonts w:ascii="Cambria Math" w:eastAsia="仿宋_GB2312" w:hAnsi="Cambria Math"/>
                <w:sz w:val="21"/>
                <w:lang w:eastAsia="zh-CN"/>
              </w:rPr>
            </m:ctrlPr>
          </m:sSubPr>
          <m:e>
            <m:r>
              <w:rPr>
                <w:rFonts w:ascii="Cambria Math" w:eastAsia="仿宋_GB2312" w:hAnsi="Cambria Math"/>
                <w:sz w:val="21"/>
                <w:lang w:eastAsia="zh-CN"/>
              </w:rPr>
              <m:t>u</m:t>
            </m:r>
          </m:e>
          <m:sub>
            <m:r>
              <w:rPr>
                <w:rFonts w:ascii="Cambria Math" w:eastAsia="仿宋_GB2312" w:hAnsi="Cambria Math"/>
                <w:sz w:val="21"/>
                <w:lang w:eastAsia="zh-CN"/>
              </w:rPr>
              <m:t>|</m:t>
            </m:r>
            <m:sSub>
              <m:sSubPr>
                <m:ctrlPr>
                  <w:rPr>
                    <w:rFonts w:ascii="Cambria Math" w:eastAsia="仿宋_GB2312" w:hAnsi="Cambria Math"/>
                    <w:i/>
                    <w:sz w:val="21"/>
                    <w:lang w:eastAsia="zh-CN"/>
                  </w:rPr>
                </m:ctrlPr>
              </m:sSubPr>
              <m:e>
                <m:r>
                  <w:rPr>
                    <w:rFonts w:ascii="Cambria Math" w:eastAsia="仿宋_GB2312" w:hAnsi="Cambria Math"/>
                    <w:sz w:val="21"/>
                    <w:lang w:eastAsia="zh-CN"/>
                  </w:rPr>
                  <m:t>S</m:t>
                </m:r>
              </m:e>
              <m:sub>
                <m:r>
                  <w:rPr>
                    <w:rFonts w:ascii="Cambria Math" w:eastAsia="仿宋_GB2312" w:hAnsi="Cambria Math"/>
                    <w:sz w:val="21"/>
                    <w:lang w:eastAsia="zh-CN"/>
                  </w:rPr>
                  <m:t>11</m:t>
                </m:r>
              </m:sub>
            </m:sSub>
            <m:r>
              <w:rPr>
                <w:rFonts w:ascii="Cambria Math" w:eastAsia="仿宋_GB2312" w:hAnsi="Cambria Math"/>
                <w:sz w:val="21"/>
                <w:lang w:eastAsia="zh-CN"/>
              </w:rPr>
              <m:t>|</m:t>
            </m:r>
          </m:sub>
        </m:sSub>
        <m:r>
          <m:rPr>
            <m:sty m:val="p"/>
          </m:rPr>
          <w:rPr>
            <w:rFonts w:ascii="Cambria Math" w:eastAsia="仿宋_GB2312" w:hAnsi="Cambria Math"/>
            <w:sz w:val="21"/>
            <w:lang w:eastAsia="zh-CN"/>
          </w:rPr>
          <m:t>=</m:t>
        </m:r>
        <m:rad>
          <m:radPr>
            <m:degHide m:val="1"/>
            <m:ctrlPr>
              <w:rPr>
                <w:rFonts w:ascii="Cambria Math" w:eastAsia="仿宋_GB2312" w:hAnsi="Cambria Math"/>
                <w:sz w:val="21"/>
                <w:lang w:eastAsia="zh-CN"/>
              </w:rPr>
            </m:ctrlPr>
          </m:radPr>
          <m:deg/>
          <m:e>
            <m:sSup>
              <m:sSupPr>
                <m:ctrlPr>
                  <w:rPr>
                    <w:rFonts w:ascii="Cambria Math" w:eastAsia="仿宋_GB2312" w:hAnsi="Cambria Math"/>
                    <w:i/>
                    <w:sz w:val="21"/>
                    <w:lang w:eastAsia="zh-CN"/>
                  </w:rPr>
                </m:ctrlPr>
              </m:sSupPr>
              <m:e>
                <m:sSub>
                  <m:sSubPr>
                    <m:ctrlPr>
                      <w:rPr>
                        <w:rFonts w:ascii="Cambria Math" w:eastAsia="仿宋_GB2312" w:hAnsi="Cambria Math"/>
                        <w:i/>
                        <w:sz w:val="21"/>
                        <w:lang w:eastAsia="zh-CN"/>
                      </w:rPr>
                    </m:ctrlPr>
                  </m:sSubPr>
                  <m:e>
                    <m:r>
                      <w:rPr>
                        <w:rFonts w:ascii="Cambria Math" w:eastAsia="仿宋_GB2312" w:hAnsi="Cambria Math"/>
                        <w:sz w:val="21"/>
                        <w:lang w:eastAsia="zh-CN"/>
                      </w:rPr>
                      <m:t>u</m:t>
                    </m:r>
                  </m:e>
                  <m:sub>
                    <m:r>
                      <w:rPr>
                        <w:rFonts w:ascii="Cambria Math" w:eastAsia="仿宋_GB2312" w:hAnsi="Cambria Math"/>
                        <w:sz w:val="21"/>
                        <w:lang w:eastAsia="zh-CN"/>
                      </w:rPr>
                      <m:t>1</m:t>
                    </m:r>
                  </m:sub>
                </m:sSub>
              </m:e>
              <m:sup>
                <m:r>
                  <w:rPr>
                    <w:rFonts w:ascii="Cambria Math" w:eastAsia="仿宋_GB2312" w:hAnsi="Cambria Math"/>
                    <w:sz w:val="21"/>
                    <w:lang w:eastAsia="zh-CN"/>
                  </w:rPr>
                  <m:t>2</m:t>
                </m:r>
              </m:sup>
            </m:sSup>
            <m:r>
              <w:rPr>
                <w:rFonts w:ascii="Cambria Math" w:eastAsia="仿宋_GB2312" w:hAnsi="Cambria Math"/>
                <w:sz w:val="21"/>
                <w:lang w:eastAsia="zh-CN"/>
              </w:rPr>
              <m:t>+</m:t>
            </m:r>
            <m:sSup>
              <m:sSupPr>
                <m:ctrlPr>
                  <w:rPr>
                    <w:rFonts w:ascii="Cambria Math" w:eastAsia="仿宋_GB2312" w:hAnsi="Cambria Math"/>
                    <w:i/>
                    <w:sz w:val="21"/>
                    <w:lang w:eastAsia="zh-CN"/>
                  </w:rPr>
                </m:ctrlPr>
              </m:sSupPr>
              <m:e>
                <m:sSub>
                  <m:sSubPr>
                    <m:ctrlPr>
                      <w:rPr>
                        <w:rFonts w:ascii="Cambria Math" w:eastAsia="仿宋_GB2312" w:hAnsi="Cambria Math"/>
                        <w:i/>
                        <w:sz w:val="21"/>
                        <w:lang w:eastAsia="zh-CN"/>
                      </w:rPr>
                    </m:ctrlPr>
                  </m:sSubPr>
                  <m:e>
                    <m:r>
                      <w:rPr>
                        <w:rFonts w:ascii="Cambria Math" w:eastAsia="仿宋_GB2312" w:hAnsi="Cambria Math"/>
                        <w:sz w:val="21"/>
                        <w:lang w:eastAsia="zh-CN"/>
                      </w:rPr>
                      <m:t>u</m:t>
                    </m:r>
                  </m:e>
                  <m:sub>
                    <m:r>
                      <w:rPr>
                        <w:rFonts w:ascii="Cambria Math" w:eastAsia="仿宋_GB2312" w:hAnsi="Cambria Math"/>
                        <w:sz w:val="21"/>
                        <w:lang w:eastAsia="zh-CN"/>
                      </w:rPr>
                      <m:t>a</m:t>
                    </m:r>
                  </m:sub>
                </m:sSub>
              </m:e>
              <m:sup>
                <m:r>
                  <w:rPr>
                    <w:rFonts w:ascii="Cambria Math" w:eastAsia="仿宋_GB2312" w:hAnsi="Cambria Math"/>
                    <w:sz w:val="21"/>
                    <w:lang w:eastAsia="zh-CN"/>
                  </w:rPr>
                  <m:t>2</m:t>
                </m:r>
              </m:sup>
            </m:sSup>
          </m:e>
        </m:rad>
      </m:oMath>
      <w:r w:rsidRPr="00902C3F">
        <w:rPr>
          <w:rFonts w:ascii="Cambria Math" w:eastAsia="仿宋_GB2312" w:hAnsi="Cambria Math"/>
          <w:sz w:val="21"/>
          <w:lang w:eastAsia="zh-CN"/>
        </w:rPr>
        <w:tab/>
        <w:t>(</w:t>
      </w:r>
      <w:r>
        <w:rPr>
          <w:rFonts w:ascii="Cambria Math" w:eastAsia="仿宋_GB2312" w:hAnsi="Cambria Math"/>
          <w:sz w:val="21"/>
          <w:lang w:eastAsia="zh-CN"/>
        </w:rPr>
        <w:t>2</w:t>
      </w:r>
      <w:r w:rsidRPr="00902C3F">
        <w:rPr>
          <w:rFonts w:ascii="Cambria Math" w:eastAsia="仿宋_GB2312" w:hAnsi="Cambria Math"/>
          <w:sz w:val="21"/>
          <w:lang w:eastAsia="zh-CN"/>
        </w:rPr>
        <w:t>)</w:t>
      </w:r>
    </w:p>
    <w:p w:rsidR="00944EDB" w:rsidRDefault="00944EDB" w:rsidP="00944EDB">
      <w:pPr>
        <w:pStyle w:val="aff3"/>
        <w:tabs>
          <w:tab w:val="center" w:pos="4620"/>
          <w:tab w:val="left" w:pos="8820"/>
        </w:tabs>
        <w:spacing w:line="360" w:lineRule="auto"/>
        <w:ind w:firstLineChars="0" w:firstLine="0"/>
        <w:rPr>
          <w:rFonts w:asciiTheme="minorEastAsia" w:eastAsiaTheme="minorEastAsia" w:hAnsiTheme="minorEastAsia"/>
          <w:sz w:val="21"/>
          <w:lang w:eastAsia="zh-CN"/>
        </w:rPr>
      </w:pPr>
      <w:r w:rsidRPr="00944EDB">
        <w:rPr>
          <w:rFonts w:asciiTheme="minorEastAsia" w:eastAsiaTheme="minorEastAsia" w:hAnsiTheme="minorEastAsia" w:hint="eastAsia"/>
          <w:sz w:val="21"/>
          <w:lang w:eastAsia="zh-CN"/>
        </w:rPr>
        <w:t>(</w:t>
      </w:r>
      <w:r w:rsidRPr="00944EDB">
        <w:rPr>
          <w:rFonts w:asciiTheme="minorEastAsia" w:eastAsiaTheme="minorEastAsia" w:hAnsiTheme="minorEastAsia"/>
          <w:sz w:val="21"/>
          <w:lang w:eastAsia="zh-CN"/>
        </w:rPr>
        <w:t>1</w:t>
      </w:r>
      <w:r w:rsidRPr="00944EDB">
        <w:rPr>
          <w:rFonts w:asciiTheme="minorEastAsia" w:eastAsiaTheme="minorEastAsia" w:hAnsiTheme="minorEastAsia" w:hint="eastAsia"/>
          <w:sz w:val="21"/>
          <w:lang w:eastAsia="zh-CN"/>
        </w:rPr>
        <w:t>)式</w:t>
      </w:r>
      <w:r w:rsidR="00507B40">
        <w:rPr>
          <w:rFonts w:asciiTheme="minorEastAsia" w:eastAsiaTheme="minorEastAsia" w:hAnsiTheme="minorEastAsia" w:hint="eastAsia"/>
          <w:sz w:val="21"/>
          <w:lang w:eastAsia="zh-CN"/>
        </w:rPr>
        <w:t>对反射系数模值求</w:t>
      </w:r>
      <w:r>
        <w:rPr>
          <w:rFonts w:asciiTheme="minorEastAsia" w:eastAsiaTheme="minorEastAsia" w:hAnsiTheme="minorEastAsia" w:hint="eastAsia"/>
          <w:sz w:val="21"/>
          <w:lang w:eastAsia="zh-CN"/>
        </w:rPr>
        <w:t>偏微分，可以得到电压驻波比和反射系数模值间的误差传递关系满足下式：</w:t>
      </w:r>
    </w:p>
    <w:p w:rsidR="00944EDB" w:rsidRDefault="00944EDB" w:rsidP="00944EDB">
      <w:pPr>
        <w:pStyle w:val="aff3"/>
        <w:tabs>
          <w:tab w:val="center" w:pos="4620"/>
          <w:tab w:val="left" w:pos="8820"/>
        </w:tabs>
        <w:spacing w:line="360" w:lineRule="auto"/>
        <w:ind w:firstLineChars="0" w:firstLine="0"/>
        <w:rPr>
          <w:rFonts w:ascii="Cambria Math" w:eastAsia="仿宋_GB2312" w:hAnsi="Cambria Math" w:hint="eastAsia"/>
          <w:sz w:val="21"/>
          <w:lang w:eastAsia="zh-CN"/>
        </w:rPr>
      </w:pPr>
      <w:r>
        <w:rPr>
          <w:rFonts w:asciiTheme="minorEastAsia" w:eastAsiaTheme="minorEastAsia" w:hAnsiTheme="minorEastAsia"/>
          <w:sz w:val="21"/>
          <w:lang w:eastAsia="zh-CN"/>
        </w:rPr>
        <w:tab/>
      </w:r>
      <m:oMath>
        <m:sSub>
          <m:sSubPr>
            <m:ctrlPr>
              <w:rPr>
                <w:rFonts w:ascii="Cambria Math" w:eastAsia="仿宋_GB2312" w:hAnsi="Cambria Math"/>
                <w:sz w:val="21"/>
                <w:lang w:eastAsia="zh-CN"/>
              </w:rPr>
            </m:ctrlPr>
          </m:sSubPr>
          <m:e>
            <m:r>
              <w:rPr>
                <w:rFonts w:ascii="Cambria Math" w:eastAsia="仿宋_GB2312" w:hAnsi="Cambria Math"/>
                <w:sz w:val="21"/>
                <w:lang w:eastAsia="zh-CN"/>
              </w:rPr>
              <m:t>u</m:t>
            </m:r>
          </m:e>
          <m:sub>
            <m:r>
              <w:rPr>
                <w:rFonts w:ascii="Cambria Math" w:eastAsia="仿宋_GB2312" w:hAnsi="Cambria Math"/>
                <w:sz w:val="21"/>
                <w:lang w:eastAsia="zh-CN"/>
              </w:rPr>
              <m:t>VSWR</m:t>
            </m:r>
          </m:sub>
        </m:sSub>
        <m:r>
          <m:rPr>
            <m:sty m:val="p"/>
          </m:rPr>
          <w:rPr>
            <w:rFonts w:ascii="Cambria Math" w:eastAsia="仿宋_GB2312" w:hAnsi="Cambria Math"/>
            <w:sz w:val="21"/>
            <w:lang w:eastAsia="zh-CN"/>
          </w:rPr>
          <m:t>=</m:t>
        </m:r>
        <m:f>
          <m:fPr>
            <m:ctrlPr>
              <w:rPr>
                <w:rFonts w:ascii="Cambria Math" w:eastAsia="仿宋_GB2312" w:hAnsi="Cambria Math"/>
                <w:sz w:val="21"/>
                <w:lang w:eastAsia="zh-CN"/>
              </w:rPr>
            </m:ctrlPr>
          </m:fPr>
          <m:num>
            <m:r>
              <m:rPr>
                <m:sty m:val="p"/>
              </m:rPr>
              <w:rPr>
                <w:rFonts w:ascii="Cambria Math" w:eastAsia="仿宋_GB2312" w:hAnsi="Cambria Math"/>
                <w:sz w:val="21"/>
                <w:lang w:eastAsia="zh-CN"/>
              </w:rPr>
              <m:t>2</m:t>
            </m:r>
            <m:sSub>
              <m:sSubPr>
                <m:ctrlPr>
                  <w:rPr>
                    <w:rFonts w:ascii="Cambria Math" w:eastAsia="仿宋_GB2312" w:hAnsi="Cambria Math"/>
                    <w:sz w:val="21"/>
                    <w:lang w:eastAsia="zh-CN"/>
                  </w:rPr>
                </m:ctrlPr>
              </m:sSubPr>
              <m:e>
                <m:r>
                  <w:rPr>
                    <w:rFonts w:ascii="Cambria Math" w:eastAsia="仿宋_GB2312" w:hAnsi="Cambria Math"/>
                    <w:sz w:val="21"/>
                    <w:lang w:eastAsia="zh-CN"/>
                  </w:rPr>
                  <m:t>u</m:t>
                </m:r>
              </m:e>
              <m:sub>
                <m:r>
                  <w:rPr>
                    <w:rFonts w:ascii="Cambria Math" w:eastAsia="仿宋_GB2312" w:hAnsi="Cambria Math"/>
                    <w:sz w:val="21"/>
                    <w:lang w:eastAsia="zh-CN"/>
                  </w:rPr>
                  <m:t>|</m:t>
                </m:r>
                <m:sSub>
                  <m:sSubPr>
                    <m:ctrlPr>
                      <w:rPr>
                        <w:rFonts w:ascii="Cambria Math" w:eastAsia="仿宋_GB2312" w:hAnsi="Cambria Math"/>
                        <w:i/>
                        <w:sz w:val="21"/>
                        <w:lang w:eastAsia="zh-CN"/>
                      </w:rPr>
                    </m:ctrlPr>
                  </m:sSubPr>
                  <m:e>
                    <m:r>
                      <w:rPr>
                        <w:rFonts w:ascii="Cambria Math" w:eastAsia="仿宋_GB2312" w:hAnsi="Cambria Math"/>
                        <w:sz w:val="21"/>
                        <w:lang w:eastAsia="zh-CN"/>
                      </w:rPr>
                      <m:t>S</m:t>
                    </m:r>
                  </m:e>
                  <m:sub>
                    <m:r>
                      <w:rPr>
                        <w:rFonts w:ascii="Cambria Math" w:eastAsia="仿宋_GB2312" w:hAnsi="Cambria Math"/>
                        <w:sz w:val="21"/>
                        <w:lang w:eastAsia="zh-CN"/>
                      </w:rPr>
                      <m:t>11</m:t>
                    </m:r>
                  </m:sub>
                </m:sSub>
                <m:r>
                  <w:rPr>
                    <w:rFonts w:ascii="Cambria Math" w:eastAsia="仿宋_GB2312" w:hAnsi="Cambria Math"/>
                    <w:sz w:val="21"/>
                    <w:lang w:eastAsia="zh-CN"/>
                  </w:rPr>
                  <m:t>|</m:t>
                </m:r>
              </m:sub>
            </m:sSub>
          </m:num>
          <m:den>
            <m:sSup>
              <m:sSupPr>
                <m:ctrlPr>
                  <w:rPr>
                    <w:rFonts w:ascii="Cambria Math" w:eastAsia="仿宋_GB2312" w:hAnsi="Cambria Math"/>
                    <w:i/>
                    <w:sz w:val="21"/>
                    <w:lang w:eastAsia="zh-CN"/>
                  </w:rPr>
                </m:ctrlPr>
              </m:sSupPr>
              <m:e>
                <m:r>
                  <w:rPr>
                    <w:rFonts w:ascii="Cambria Math" w:eastAsia="仿宋_GB2312" w:hAnsi="Cambria Math"/>
                    <w:sz w:val="21"/>
                    <w:lang w:eastAsia="zh-CN"/>
                  </w:rPr>
                  <m:t>(1-|</m:t>
                </m:r>
                <m:sSub>
                  <m:sSubPr>
                    <m:ctrlPr>
                      <w:rPr>
                        <w:rFonts w:ascii="Cambria Math" w:eastAsia="仿宋_GB2312" w:hAnsi="Cambria Math"/>
                        <w:i/>
                        <w:sz w:val="21"/>
                        <w:lang w:eastAsia="zh-CN"/>
                      </w:rPr>
                    </m:ctrlPr>
                  </m:sSubPr>
                  <m:e>
                    <m:r>
                      <w:rPr>
                        <w:rFonts w:ascii="Cambria Math" w:eastAsia="仿宋_GB2312" w:hAnsi="Cambria Math"/>
                        <w:sz w:val="21"/>
                        <w:lang w:eastAsia="zh-CN"/>
                      </w:rPr>
                      <m:t>S</m:t>
                    </m:r>
                  </m:e>
                  <m:sub>
                    <m:r>
                      <w:rPr>
                        <w:rFonts w:ascii="Cambria Math" w:eastAsia="仿宋_GB2312" w:hAnsi="Cambria Math"/>
                        <w:sz w:val="21"/>
                        <w:lang w:eastAsia="zh-CN"/>
                      </w:rPr>
                      <m:t>11</m:t>
                    </m:r>
                  </m:sub>
                </m:sSub>
                <m:r>
                  <w:rPr>
                    <w:rFonts w:ascii="Cambria Math" w:eastAsia="仿宋_GB2312" w:hAnsi="Cambria Math"/>
                    <w:sz w:val="21"/>
                    <w:lang w:eastAsia="zh-CN"/>
                  </w:rPr>
                  <m:t>|)</m:t>
                </m:r>
              </m:e>
              <m:sup>
                <m:r>
                  <w:rPr>
                    <w:rFonts w:ascii="Cambria Math" w:eastAsia="仿宋_GB2312" w:hAnsi="Cambria Math" w:hint="eastAsia"/>
                    <w:sz w:val="21"/>
                    <w:lang w:eastAsia="zh-CN"/>
                  </w:rPr>
                  <m:t>2</m:t>
                </m:r>
              </m:sup>
            </m:sSup>
          </m:den>
        </m:f>
      </m:oMath>
      <w:r w:rsidRPr="00902C3F">
        <w:rPr>
          <w:rFonts w:ascii="Cambria Math" w:eastAsia="仿宋_GB2312" w:hAnsi="Cambria Math"/>
          <w:sz w:val="21"/>
          <w:lang w:eastAsia="zh-CN"/>
        </w:rPr>
        <w:tab/>
        <w:t>(</w:t>
      </w:r>
      <w:r>
        <w:rPr>
          <w:rFonts w:ascii="Cambria Math" w:eastAsia="仿宋_GB2312" w:hAnsi="Cambria Math" w:hint="eastAsia"/>
          <w:sz w:val="21"/>
          <w:lang w:eastAsia="zh-CN"/>
        </w:rPr>
        <w:t>3</w:t>
      </w:r>
      <w:r w:rsidRPr="00902C3F">
        <w:rPr>
          <w:rFonts w:ascii="Cambria Math" w:eastAsia="仿宋_GB2312" w:hAnsi="Cambria Math"/>
          <w:sz w:val="21"/>
          <w:lang w:eastAsia="zh-CN"/>
        </w:rPr>
        <w:t>)</w:t>
      </w:r>
    </w:p>
    <w:p w:rsidR="00ED3E5C" w:rsidRDefault="009A4357" w:rsidP="00944EDB">
      <w:pPr>
        <w:pStyle w:val="aff3"/>
        <w:tabs>
          <w:tab w:val="center" w:pos="4620"/>
          <w:tab w:val="left" w:pos="8820"/>
        </w:tabs>
        <w:spacing w:line="360" w:lineRule="auto"/>
        <w:ind w:firstLineChars="0" w:firstLine="0"/>
        <w:rPr>
          <w:rFonts w:asciiTheme="minorEastAsia" w:eastAsiaTheme="minorEastAsia" w:hAnsiTheme="minorEastAsia"/>
          <w:sz w:val="21"/>
          <w:lang w:eastAsia="zh-CN"/>
        </w:rPr>
      </w:pPr>
      <w:r w:rsidRPr="009A4357">
        <w:rPr>
          <w:rFonts w:asciiTheme="minorEastAsia" w:eastAsiaTheme="minorEastAsia" w:hAnsiTheme="minorEastAsia" w:hint="eastAsia"/>
          <w:sz w:val="21"/>
          <w:lang w:eastAsia="zh-CN"/>
        </w:rPr>
        <w:t>以WR28波导噪声发生器</w:t>
      </w:r>
      <w:r>
        <w:rPr>
          <w:rFonts w:asciiTheme="minorEastAsia" w:eastAsiaTheme="minorEastAsia" w:hAnsiTheme="minorEastAsia" w:hint="eastAsia"/>
          <w:sz w:val="21"/>
          <w:lang w:eastAsia="zh-CN"/>
        </w:rPr>
        <w:t>电压驻波比校准为例，不确定度分量一览表如下表。</w:t>
      </w:r>
    </w:p>
    <w:p w:rsidR="00883D2C" w:rsidRPr="00883D2C" w:rsidRDefault="00883D2C" w:rsidP="00883D2C">
      <w:pPr>
        <w:pStyle w:val="aff3"/>
        <w:tabs>
          <w:tab w:val="center" w:pos="4620"/>
          <w:tab w:val="left" w:pos="8820"/>
        </w:tabs>
        <w:spacing w:line="360" w:lineRule="auto"/>
        <w:ind w:firstLineChars="0" w:firstLine="0"/>
        <w:jc w:val="center"/>
        <w:rPr>
          <w:rFonts w:ascii="黑体" w:eastAsia="黑体" w:hAnsi="黑体"/>
          <w:sz w:val="21"/>
          <w:lang w:eastAsia="zh-CN"/>
        </w:rPr>
      </w:pPr>
      <w:r w:rsidRPr="00883D2C">
        <w:rPr>
          <w:rFonts w:ascii="黑体" w:eastAsia="黑体" w:hAnsi="黑体" w:hint="eastAsia"/>
          <w:sz w:val="21"/>
          <w:lang w:eastAsia="zh-CN"/>
        </w:rPr>
        <w:t>表C</w:t>
      </w:r>
      <w:r w:rsidRPr="00883D2C">
        <w:rPr>
          <w:rFonts w:ascii="黑体" w:eastAsia="黑体" w:hAnsi="黑体"/>
          <w:sz w:val="21"/>
          <w:lang w:eastAsia="zh-CN"/>
        </w:rPr>
        <w:t xml:space="preserve">.1 </w:t>
      </w:r>
      <w:r w:rsidRPr="00883D2C">
        <w:rPr>
          <w:rFonts w:ascii="黑体" w:eastAsia="黑体" w:hAnsi="黑体" w:hint="eastAsia"/>
          <w:sz w:val="21"/>
          <w:lang w:eastAsia="zh-CN"/>
        </w:rPr>
        <w:t>WR28波导噪声发生器电压驻波比不确定度分量一览表</w:t>
      </w:r>
    </w:p>
    <w:tbl>
      <w:tblPr>
        <w:tblStyle w:val="affe"/>
        <w:tblW w:w="0" w:type="auto"/>
        <w:jc w:val="center"/>
        <w:tblLook w:val="04A0" w:firstRow="1" w:lastRow="0" w:firstColumn="1" w:lastColumn="0" w:noHBand="0" w:noVBand="1"/>
      </w:tblPr>
      <w:tblGrid>
        <w:gridCol w:w="1016"/>
        <w:gridCol w:w="889"/>
        <w:gridCol w:w="2456"/>
        <w:gridCol w:w="709"/>
        <w:gridCol w:w="708"/>
        <w:gridCol w:w="993"/>
        <w:gridCol w:w="1602"/>
        <w:gridCol w:w="1197"/>
      </w:tblGrid>
      <w:tr w:rsidR="009A4357" w:rsidTr="00883D2C">
        <w:trPr>
          <w:jc w:val="center"/>
        </w:trPr>
        <w:tc>
          <w:tcPr>
            <w:tcW w:w="101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频率</w:t>
            </w: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不确定度分量</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来源</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评定方法</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分布</w:t>
            </w: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eastAsiaTheme="minorEastAsia"/>
                <w:i/>
                <w:sz w:val="21"/>
                <w:lang w:eastAsia="zh-CN"/>
              </w:rPr>
              <w:t>k</w:t>
            </w:r>
            <w:r w:rsidRPr="00883D2C">
              <w:rPr>
                <w:rFonts w:asciiTheme="minorEastAsia" w:eastAsiaTheme="minorEastAsia" w:hAnsiTheme="minorEastAsia" w:hint="eastAsia"/>
                <w:sz w:val="21"/>
                <w:lang w:eastAsia="zh-CN"/>
              </w:rPr>
              <w:t>值</w:t>
            </w: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自由度</w:t>
            </w:r>
          </w:p>
        </w:tc>
        <w:tc>
          <w:tcPr>
            <w:tcW w:w="1197"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标准不确定度</w:t>
            </w:r>
          </w:p>
        </w:tc>
      </w:tr>
      <w:tr w:rsidR="009A4357" w:rsidTr="00883D2C">
        <w:trPr>
          <w:jc w:val="center"/>
        </w:trPr>
        <w:tc>
          <w:tcPr>
            <w:tcW w:w="1016" w:type="dxa"/>
            <w:vMerge w:val="restart"/>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26.5 GHz</w:t>
            </w: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hint="eastAsia"/>
                <w:bCs/>
                <w:i/>
                <w:sz w:val="21"/>
                <w:lang w:eastAsia="zh-CN"/>
              </w:rPr>
              <w:t>u</w:t>
            </w:r>
            <w:r w:rsidRPr="00883D2C">
              <w:rPr>
                <w:rFonts w:hint="eastAsia"/>
                <w:bCs/>
                <w:sz w:val="21"/>
                <w:vertAlign w:val="subscript"/>
                <w:lang w:eastAsia="zh-CN"/>
              </w:rPr>
              <w:t>1</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网络分析仪校准不完善</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B类</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正态</w:t>
            </w: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2</w:t>
            </w: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宋体" w:hAnsi="宋体" w:hint="eastAsia"/>
                <w:bCs/>
                <w:sz w:val="21"/>
                <w:lang w:eastAsia="zh-CN"/>
              </w:rPr>
              <w:t>∞</w:t>
            </w:r>
          </w:p>
        </w:tc>
        <w:tc>
          <w:tcPr>
            <w:tcW w:w="1197"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0.0</w:t>
            </w:r>
            <w:r w:rsidR="00673F64">
              <w:rPr>
                <w:rFonts w:asciiTheme="minorEastAsia" w:eastAsiaTheme="minorEastAsia" w:hAnsiTheme="minorEastAsia" w:hint="eastAsia"/>
                <w:sz w:val="21"/>
                <w:lang w:eastAsia="zh-CN"/>
              </w:rPr>
              <w:t>050</w:t>
            </w:r>
          </w:p>
        </w:tc>
      </w:tr>
      <w:tr w:rsidR="009A4357" w:rsidTr="00883D2C">
        <w:trPr>
          <w:jc w:val="center"/>
        </w:trPr>
        <w:tc>
          <w:tcPr>
            <w:tcW w:w="1016" w:type="dxa"/>
            <w:vMerge/>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hint="eastAsia"/>
                <w:bCs/>
                <w:i/>
                <w:sz w:val="21"/>
                <w:lang w:eastAsia="zh-CN"/>
              </w:rPr>
              <w:t>u</w:t>
            </w:r>
            <w:r w:rsidRPr="00883D2C">
              <w:rPr>
                <w:rFonts w:hint="eastAsia"/>
                <w:bCs/>
                <w:sz w:val="21"/>
                <w:vertAlign w:val="subscript"/>
                <w:lang w:eastAsia="zh-CN"/>
              </w:rPr>
              <w:t>a</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测量重复性</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A类</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5</w:t>
            </w:r>
          </w:p>
        </w:tc>
        <w:tc>
          <w:tcPr>
            <w:tcW w:w="1197" w:type="dxa"/>
            <w:vAlign w:val="center"/>
          </w:tcPr>
          <w:p w:rsidR="009A4357" w:rsidRPr="00883D2C" w:rsidRDefault="00673F64"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0.0012</w:t>
            </w:r>
          </w:p>
        </w:tc>
      </w:tr>
      <w:tr w:rsidR="009A4357" w:rsidTr="00883D2C">
        <w:trPr>
          <w:jc w:val="center"/>
        </w:trPr>
        <w:tc>
          <w:tcPr>
            <w:tcW w:w="1016" w:type="dxa"/>
            <w:vMerge w:val="restart"/>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30 GHz</w:t>
            </w: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hint="eastAsia"/>
                <w:bCs/>
                <w:i/>
                <w:sz w:val="21"/>
                <w:lang w:eastAsia="zh-CN"/>
              </w:rPr>
              <w:t>u</w:t>
            </w:r>
            <w:r w:rsidRPr="00883D2C">
              <w:rPr>
                <w:rFonts w:hint="eastAsia"/>
                <w:bCs/>
                <w:sz w:val="21"/>
                <w:vertAlign w:val="subscript"/>
                <w:lang w:eastAsia="zh-CN"/>
              </w:rPr>
              <w:t>1</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网络分析仪校准不完善</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B类</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正态</w:t>
            </w: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2</w:t>
            </w: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宋体" w:hAnsi="宋体" w:hint="eastAsia"/>
                <w:bCs/>
                <w:sz w:val="21"/>
                <w:lang w:eastAsia="zh-CN"/>
              </w:rPr>
              <w:t>∞</w:t>
            </w:r>
          </w:p>
        </w:tc>
        <w:tc>
          <w:tcPr>
            <w:tcW w:w="1197" w:type="dxa"/>
            <w:vAlign w:val="center"/>
          </w:tcPr>
          <w:p w:rsidR="009A4357" w:rsidRPr="00883D2C" w:rsidRDefault="00673F64"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0.0050</w:t>
            </w:r>
          </w:p>
        </w:tc>
      </w:tr>
      <w:tr w:rsidR="009A4357" w:rsidTr="00883D2C">
        <w:trPr>
          <w:jc w:val="center"/>
        </w:trPr>
        <w:tc>
          <w:tcPr>
            <w:tcW w:w="1016" w:type="dxa"/>
            <w:vMerge/>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hint="eastAsia"/>
                <w:bCs/>
                <w:i/>
                <w:sz w:val="21"/>
                <w:lang w:eastAsia="zh-CN"/>
              </w:rPr>
              <w:t>u</w:t>
            </w:r>
            <w:r w:rsidRPr="00883D2C">
              <w:rPr>
                <w:rFonts w:hint="eastAsia"/>
                <w:bCs/>
                <w:sz w:val="21"/>
                <w:vertAlign w:val="subscript"/>
                <w:lang w:eastAsia="zh-CN"/>
              </w:rPr>
              <w:t>a</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测量重复性</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A类</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5</w:t>
            </w:r>
          </w:p>
        </w:tc>
        <w:tc>
          <w:tcPr>
            <w:tcW w:w="1197" w:type="dxa"/>
            <w:vAlign w:val="center"/>
          </w:tcPr>
          <w:p w:rsidR="009A4357" w:rsidRPr="00883D2C" w:rsidRDefault="00673F64"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0.0015</w:t>
            </w:r>
          </w:p>
        </w:tc>
      </w:tr>
      <w:tr w:rsidR="009A4357" w:rsidTr="00883D2C">
        <w:trPr>
          <w:jc w:val="center"/>
        </w:trPr>
        <w:tc>
          <w:tcPr>
            <w:tcW w:w="1016" w:type="dxa"/>
            <w:vMerge w:val="restart"/>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40 GHz</w:t>
            </w: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hint="eastAsia"/>
                <w:bCs/>
                <w:i/>
                <w:sz w:val="21"/>
                <w:lang w:eastAsia="zh-CN"/>
              </w:rPr>
              <w:t>u</w:t>
            </w:r>
            <w:r w:rsidRPr="00883D2C">
              <w:rPr>
                <w:rFonts w:hint="eastAsia"/>
                <w:bCs/>
                <w:sz w:val="21"/>
                <w:vertAlign w:val="subscript"/>
                <w:lang w:eastAsia="zh-CN"/>
              </w:rPr>
              <w:t>1</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网络分析仪校准不完善</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B类</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正态</w:t>
            </w: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2</w:t>
            </w: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宋体" w:hAnsi="宋体" w:hint="eastAsia"/>
                <w:bCs/>
                <w:sz w:val="21"/>
                <w:lang w:eastAsia="zh-CN"/>
              </w:rPr>
              <w:t>∞</w:t>
            </w:r>
          </w:p>
        </w:tc>
        <w:tc>
          <w:tcPr>
            <w:tcW w:w="1197" w:type="dxa"/>
            <w:vAlign w:val="center"/>
          </w:tcPr>
          <w:p w:rsidR="009A4357" w:rsidRPr="00883D2C" w:rsidRDefault="00673F64"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0.0050</w:t>
            </w:r>
          </w:p>
        </w:tc>
      </w:tr>
      <w:tr w:rsidR="009A4357" w:rsidTr="00883D2C">
        <w:trPr>
          <w:jc w:val="center"/>
        </w:trPr>
        <w:tc>
          <w:tcPr>
            <w:tcW w:w="1016" w:type="dxa"/>
            <w:vMerge/>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88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hint="eastAsia"/>
                <w:bCs/>
                <w:i/>
                <w:sz w:val="21"/>
                <w:lang w:eastAsia="zh-CN"/>
              </w:rPr>
              <w:t>u</w:t>
            </w:r>
            <w:r w:rsidRPr="00883D2C">
              <w:rPr>
                <w:rFonts w:hint="eastAsia"/>
                <w:bCs/>
                <w:sz w:val="21"/>
                <w:vertAlign w:val="subscript"/>
                <w:lang w:eastAsia="zh-CN"/>
              </w:rPr>
              <w:t>a</w:t>
            </w:r>
          </w:p>
        </w:tc>
        <w:tc>
          <w:tcPr>
            <w:tcW w:w="2456"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测量重复性</w:t>
            </w:r>
          </w:p>
        </w:tc>
        <w:tc>
          <w:tcPr>
            <w:tcW w:w="709"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A类</w:t>
            </w:r>
          </w:p>
        </w:tc>
        <w:tc>
          <w:tcPr>
            <w:tcW w:w="708"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993"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p>
        </w:tc>
        <w:tc>
          <w:tcPr>
            <w:tcW w:w="1602" w:type="dxa"/>
            <w:vAlign w:val="center"/>
          </w:tcPr>
          <w:p w:rsidR="009A4357" w:rsidRPr="00883D2C" w:rsidRDefault="009A4357"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sidRPr="00883D2C">
              <w:rPr>
                <w:rFonts w:asciiTheme="minorEastAsia" w:eastAsiaTheme="minorEastAsia" w:hAnsiTheme="minorEastAsia" w:hint="eastAsia"/>
                <w:sz w:val="21"/>
                <w:lang w:eastAsia="zh-CN"/>
              </w:rPr>
              <w:t>5</w:t>
            </w:r>
          </w:p>
        </w:tc>
        <w:tc>
          <w:tcPr>
            <w:tcW w:w="1197" w:type="dxa"/>
            <w:vAlign w:val="center"/>
          </w:tcPr>
          <w:p w:rsidR="009A4357" w:rsidRPr="00883D2C" w:rsidRDefault="00673F64" w:rsidP="009A4357">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0.002</w:t>
            </w:r>
            <w:r w:rsidR="00A73D61">
              <w:rPr>
                <w:rFonts w:asciiTheme="minorEastAsia" w:eastAsiaTheme="minorEastAsia" w:hAnsiTheme="minorEastAsia" w:hint="eastAsia"/>
                <w:sz w:val="21"/>
                <w:lang w:eastAsia="zh-CN"/>
              </w:rPr>
              <w:t>1</w:t>
            </w:r>
          </w:p>
        </w:tc>
      </w:tr>
    </w:tbl>
    <w:p w:rsidR="009A4357" w:rsidRDefault="00673F64" w:rsidP="00944EDB">
      <w:pPr>
        <w:pStyle w:val="aff3"/>
        <w:tabs>
          <w:tab w:val="center" w:pos="4620"/>
          <w:tab w:val="left" w:pos="8820"/>
        </w:tabs>
        <w:spacing w:line="360" w:lineRule="auto"/>
        <w:ind w:firstLineChars="0" w:firstLine="0"/>
        <w:rPr>
          <w:rFonts w:asciiTheme="minorEastAsia" w:eastAsiaTheme="minorEastAsia" w:hAnsiTheme="minorEastAsia"/>
          <w:sz w:val="21"/>
          <w:lang w:eastAsia="zh-CN"/>
        </w:rPr>
      </w:pPr>
      <w:r>
        <w:rPr>
          <w:rFonts w:asciiTheme="minorEastAsia" w:eastAsiaTheme="minorEastAsia" w:hAnsiTheme="minorEastAsia" w:hint="eastAsia"/>
          <w:sz w:val="21"/>
          <w:lang w:eastAsia="zh-CN"/>
        </w:rPr>
        <w:t>由公式（2）和（3）计算WR28波导噪声发生器电压驻波比的标准不确定度如表C</w:t>
      </w:r>
      <w:r>
        <w:rPr>
          <w:rFonts w:asciiTheme="minorEastAsia" w:eastAsiaTheme="minorEastAsia" w:hAnsiTheme="minorEastAsia"/>
          <w:sz w:val="21"/>
          <w:lang w:eastAsia="zh-CN"/>
        </w:rPr>
        <w:t>.2</w:t>
      </w:r>
      <w:r>
        <w:rPr>
          <w:rFonts w:asciiTheme="minorEastAsia" w:eastAsiaTheme="minorEastAsia" w:hAnsiTheme="minorEastAsia" w:hint="eastAsia"/>
          <w:sz w:val="21"/>
          <w:lang w:eastAsia="zh-CN"/>
        </w:rPr>
        <w:t>所示。</w:t>
      </w:r>
    </w:p>
    <w:p w:rsidR="00673F64" w:rsidRDefault="00673F64" w:rsidP="00673F64">
      <w:pPr>
        <w:pStyle w:val="aff3"/>
        <w:tabs>
          <w:tab w:val="center" w:pos="4620"/>
          <w:tab w:val="left" w:pos="8820"/>
        </w:tabs>
        <w:spacing w:line="360" w:lineRule="auto"/>
        <w:ind w:firstLineChars="0" w:firstLine="0"/>
        <w:jc w:val="center"/>
        <w:rPr>
          <w:rFonts w:asciiTheme="minorEastAsia" w:eastAsiaTheme="minorEastAsia" w:hAnsiTheme="minorEastAsia"/>
          <w:sz w:val="21"/>
          <w:lang w:eastAsia="zh-CN"/>
        </w:rPr>
      </w:pPr>
    </w:p>
    <w:p w:rsidR="00673F64" w:rsidRDefault="00673F64" w:rsidP="00673F64">
      <w:pPr>
        <w:pStyle w:val="aff3"/>
        <w:tabs>
          <w:tab w:val="center" w:pos="4620"/>
          <w:tab w:val="left" w:pos="8820"/>
        </w:tabs>
        <w:spacing w:line="360" w:lineRule="auto"/>
        <w:ind w:firstLineChars="0" w:firstLine="0"/>
        <w:jc w:val="center"/>
        <w:rPr>
          <w:rFonts w:asciiTheme="minorEastAsia" w:eastAsiaTheme="minorEastAsia" w:hAnsiTheme="minorEastAsia"/>
          <w:sz w:val="21"/>
          <w:lang w:eastAsia="zh-CN"/>
        </w:rPr>
      </w:pPr>
    </w:p>
    <w:p w:rsidR="00673F64" w:rsidRPr="00FF518B" w:rsidRDefault="00673F64" w:rsidP="00673F64">
      <w:pPr>
        <w:pStyle w:val="aff3"/>
        <w:tabs>
          <w:tab w:val="center" w:pos="4620"/>
          <w:tab w:val="left" w:pos="8820"/>
        </w:tabs>
        <w:spacing w:line="360" w:lineRule="auto"/>
        <w:ind w:firstLineChars="0" w:firstLine="0"/>
        <w:jc w:val="center"/>
        <w:rPr>
          <w:rFonts w:ascii="黑体" w:eastAsia="黑体" w:hAnsi="黑体"/>
          <w:sz w:val="21"/>
          <w:lang w:eastAsia="zh-CN"/>
        </w:rPr>
      </w:pPr>
      <w:r w:rsidRPr="00FF518B">
        <w:rPr>
          <w:rFonts w:ascii="黑体" w:eastAsia="黑体" w:hAnsi="黑体" w:hint="eastAsia"/>
          <w:sz w:val="21"/>
          <w:lang w:eastAsia="zh-CN"/>
        </w:rPr>
        <w:lastRenderedPageBreak/>
        <w:t>表C.2 WR28波导噪声发生器电压驻波比标准不确定度</w:t>
      </w:r>
    </w:p>
    <w:tbl>
      <w:tblPr>
        <w:tblStyle w:val="affe"/>
        <w:tblW w:w="0" w:type="auto"/>
        <w:tblLook w:val="04A0" w:firstRow="1" w:lastRow="0" w:firstColumn="1" w:lastColumn="0" w:noHBand="0" w:noVBand="1"/>
      </w:tblPr>
      <w:tblGrid>
        <w:gridCol w:w="3190"/>
        <w:gridCol w:w="3190"/>
        <w:gridCol w:w="3190"/>
      </w:tblGrid>
      <w:tr w:rsidR="00673F64" w:rsidTr="00673F64">
        <w:tc>
          <w:tcPr>
            <w:tcW w:w="3190" w:type="dxa"/>
          </w:tcPr>
          <w:p w:rsidR="00673F64" w:rsidRDefault="00673F64"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频率</w:t>
            </w:r>
          </w:p>
        </w:tc>
        <w:tc>
          <w:tcPr>
            <w:tcW w:w="3190" w:type="dxa"/>
          </w:tcPr>
          <w:p w:rsidR="00673F64" w:rsidRDefault="00673F64"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标准不确定度</w:t>
            </w:r>
          </w:p>
        </w:tc>
        <w:tc>
          <w:tcPr>
            <w:tcW w:w="3190" w:type="dxa"/>
          </w:tcPr>
          <w:p w:rsidR="00673F64" w:rsidRDefault="00673F64"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有效自由度</w:t>
            </w:r>
          </w:p>
        </w:tc>
      </w:tr>
      <w:tr w:rsidR="00673F64" w:rsidTr="00673F64">
        <w:tc>
          <w:tcPr>
            <w:tcW w:w="3190" w:type="dxa"/>
          </w:tcPr>
          <w:p w:rsidR="00673F64" w:rsidRDefault="00673F64"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26.5 GHz</w:t>
            </w:r>
          </w:p>
        </w:tc>
        <w:tc>
          <w:tcPr>
            <w:tcW w:w="3190" w:type="dxa"/>
          </w:tcPr>
          <w:p w:rsidR="00673F64" w:rsidRDefault="00A73D61"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0.013</w:t>
            </w:r>
          </w:p>
        </w:tc>
        <w:tc>
          <w:tcPr>
            <w:tcW w:w="3190" w:type="dxa"/>
          </w:tcPr>
          <w:p w:rsidR="00673F64" w:rsidRDefault="00A73D61"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1686</w:t>
            </w:r>
          </w:p>
        </w:tc>
      </w:tr>
      <w:tr w:rsidR="00673F64" w:rsidTr="00673F64">
        <w:tc>
          <w:tcPr>
            <w:tcW w:w="3190" w:type="dxa"/>
          </w:tcPr>
          <w:p w:rsidR="00673F64" w:rsidRDefault="00673F64"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30 GHz</w:t>
            </w:r>
          </w:p>
        </w:tc>
        <w:tc>
          <w:tcPr>
            <w:tcW w:w="3190" w:type="dxa"/>
          </w:tcPr>
          <w:p w:rsidR="00673F64" w:rsidRDefault="00A73D61"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0.011</w:t>
            </w:r>
          </w:p>
        </w:tc>
        <w:tc>
          <w:tcPr>
            <w:tcW w:w="3190" w:type="dxa"/>
          </w:tcPr>
          <w:p w:rsidR="00673F64" w:rsidRDefault="00A73D61"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733</w:t>
            </w:r>
          </w:p>
        </w:tc>
      </w:tr>
      <w:tr w:rsidR="00673F64" w:rsidTr="00673F64">
        <w:tc>
          <w:tcPr>
            <w:tcW w:w="3190" w:type="dxa"/>
          </w:tcPr>
          <w:p w:rsidR="00673F64" w:rsidRDefault="00673F64"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40 GHz</w:t>
            </w:r>
          </w:p>
        </w:tc>
        <w:tc>
          <w:tcPr>
            <w:tcW w:w="3190" w:type="dxa"/>
          </w:tcPr>
          <w:p w:rsidR="00673F64" w:rsidRDefault="00A73D61"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0.013</w:t>
            </w:r>
          </w:p>
        </w:tc>
        <w:tc>
          <w:tcPr>
            <w:tcW w:w="3190" w:type="dxa"/>
          </w:tcPr>
          <w:p w:rsidR="00673F64" w:rsidRDefault="00A73D61" w:rsidP="00673F64">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222</w:t>
            </w:r>
          </w:p>
        </w:tc>
      </w:tr>
    </w:tbl>
    <w:p w:rsidR="00A73D61" w:rsidRDefault="00A73D61" w:rsidP="00A73D61">
      <w:pPr>
        <w:pStyle w:val="aff2"/>
        <w:spacing w:after="0" w:line="360" w:lineRule="auto"/>
        <w:rPr>
          <w:bCs/>
          <w:lang w:eastAsia="zh-CN"/>
        </w:rPr>
      </w:pPr>
    </w:p>
    <w:p w:rsidR="00673F64" w:rsidRDefault="0062256D" w:rsidP="00A73D61">
      <w:pPr>
        <w:pStyle w:val="aff2"/>
        <w:spacing w:after="0" w:line="360" w:lineRule="auto"/>
        <w:rPr>
          <w:bCs/>
          <w:lang w:eastAsia="zh-CN"/>
        </w:rPr>
      </w:pPr>
      <w:r>
        <w:rPr>
          <w:rFonts w:hint="eastAsia"/>
          <w:bCs/>
          <w:lang w:eastAsia="zh-CN"/>
        </w:rPr>
        <w:t>C.2.2.4</w:t>
      </w:r>
      <w:r w:rsidR="00A73D61" w:rsidRPr="00A73D61">
        <w:rPr>
          <w:rFonts w:hint="eastAsia"/>
          <w:bCs/>
          <w:lang w:eastAsia="zh-CN"/>
        </w:rPr>
        <w:t xml:space="preserve"> </w:t>
      </w:r>
      <w:r w:rsidR="00A73D61">
        <w:rPr>
          <w:rFonts w:hint="eastAsia"/>
          <w:bCs/>
          <w:lang w:eastAsia="zh-CN"/>
        </w:rPr>
        <w:t>扩展</w:t>
      </w:r>
      <w:r w:rsidR="00A73D61" w:rsidRPr="00A73D61">
        <w:rPr>
          <w:rFonts w:hint="eastAsia"/>
          <w:bCs/>
          <w:lang w:eastAsia="zh-CN"/>
        </w:rPr>
        <w:t>不确定度评定</w:t>
      </w:r>
    </w:p>
    <w:p w:rsidR="00D7401D" w:rsidRDefault="00D7401D" w:rsidP="00A73D61">
      <w:pPr>
        <w:pStyle w:val="aff2"/>
        <w:spacing w:after="0" w:line="360" w:lineRule="auto"/>
        <w:rPr>
          <w:bCs/>
          <w:lang w:eastAsia="zh-CN"/>
        </w:rPr>
      </w:pPr>
      <w:r>
        <w:rPr>
          <w:bCs/>
          <w:lang w:eastAsia="zh-CN"/>
        </w:rPr>
        <w:tab/>
      </w:r>
      <w:r>
        <w:rPr>
          <w:rFonts w:hint="eastAsia"/>
          <w:bCs/>
          <w:lang w:eastAsia="zh-CN"/>
        </w:rPr>
        <w:t>根据表</w:t>
      </w:r>
      <w:r>
        <w:rPr>
          <w:rFonts w:hint="eastAsia"/>
          <w:bCs/>
          <w:lang w:eastAsia="zh-CN"/>
        </w:rPr>
        <w:t>C</w:t>
      </w:r>
      <w:r>
        <w:rPr>
          <w:bCs/>
          <w:lang w:eastAsia="zh-CN"/>
        </w:rPr>
        <w:t>.2</w:t>
      </w:r>
      <w:r>
        <w:rPr>
          <w:rFonts w:hint="eastAsia"/>
          <w:bCs/>
          <w:lang w:eastAsia="zh-CN"/>
        </w:rPr>
        <w:t>计算得到的标准不确定度和有效自由度确定</w:t>
      </w:r>
      <w:r w:rsidRPr="00D7401D">
        <w:rPr>
          <w:rFonts w:hint="eastAsia"/>
          <w:bCs/>
          <w:i/>
          <w:lang w:eastAsia="zh-CN"/>
        </w:rPr>
        <w:t>p</w:t>
      </w:r>
      <w:r>
        <w:rPr>
          <w:rFonts w:hint="eastAsia"/>
          <w:bCs/>
          <w:lang w:eastAsia="zh-CN"/>
        </w:rPr>
        <w:t>=95%</w:t>
      </w:r>
      <w:r>
        <w:rPr>
          <w:rFonts w:hint="eastAsia"/>
          <w:bCs/>
          <w:lang w:eastAsia="zh-CN"/>
        </w:rPr>
        <w:t>对应的扩展因子最终计算扩展因子，对于本例来说有效自由度均大于</w:t>
      </w:r>
      <w:r>
        <w:rPr>
          <w:rFonts w:hint="eastAsia"/>
          <w:bCs/>
          <w:lang w:eastAsia="zh-CN"/>
        </w:rPr>
        <w:t>100</w:t>
      </w:r>
      <w:r>
        <w:rPr>
          <w:rFonts w:hint="eastAsia"/>
          <w:bCs/>
          <w:lang w:eastAsia="zh-CN"/>
        </w:rPr>
        <w:t>，可以取</w:t>
      </w:r>
      <w:r w:rsidR="0062256D">
        <w:rPr>
          <w:rFonts w:hint="eastAsia"/>
          <w:bCs/>
          <w:lang w:eastAsia="zh-CN"/>
        </w:rPr>
        <w:t>包含因子</w:t>
      </w:r>
      <w:r w:rsidRPr="00D7401D">
        <w:rPr>
          <w:rFonts w:hint="eastAsia"/>
          <w:bCs/>
          <w:i/>
          <w:lang w:eastAsia="zh-CN"/>
        </w:rPr>
        <w:t>k</w:t>
      </w:r>
      <w:r>
        <w:rPr>
          <w:rFonts w:hint="eastAsia"/>
          <w:bCs/>
          <w:lang w:eastAsia="zh-CN"/>
        </w:rPr>
        <w:t>=2</w:t>
      </w:r>
      <w:r>
        <w:rPr>
          <w:rFonts w:hint="eastAsia"/>
          <w:bCs/>
          <w:lang w:eastAsia="zh-CN"/>
        </w:rPr>
        <w:t>。</w:t>
      </w:r>
    </w:p>
    <w:p w:rsidR="00D7401D" w:rsidRPr="00FF518B" w:rsidRDefault="00D7401D" w:rsidP="00D7401D">
      <w:pPr>
        <w:pStyle w:val="aff3"/>
        <w:tabs>
          <w:tab w:val="center" w:pos="4620"/>
          <w:tab w:val="left" w:pos="8820"/>
        </w:tabs>
        <w:spacing w:line="360" w:lineRule="auto"/>
        <w:ind w:firstLineChars="0" w:firstLine="0"/>
        <w:jc w:val="center"/>
        <w:rPr>
          <w:rFonts w:ascii="黑体" w:eastAsia="黑体" w:hAnsi="黑体"/>
          <w:sz w:val="21"/>
          <w:lang w:eastAsia="zh-CN"/>
        </w:rPr>
      </w:pPr>
      <w:r w:rsidRPr="00FF518B">
        <w:rPr>
          <w:rFonts w:ascii="黑体" w:eastAsia="黑体" w:hAnsi="黑体" w:hint="eastAsia"/>
          <w:sz w:val="21"/>
          <w:lang w:eastAsia="zh-CN"/>
        </w:rPr>
        <w:t>表C</w:t>
      </w:r>
      <w:r>
        <w:rPr>
          <w:rFonts w:ascii="黑体" w:eastAsia="黑体" w:hAnsi="黑体" w:hint="eastAsia"/>
          <w:sz w:val="21"/>
          <w:lang w:eastAsia="zh-CN"/>
        </w:rPr>
        <w:t>.3</w:t>
      </w:r>
      <w:r w:rsidRPr="00FF518B">
        <w:rPr>
          <w:rFonts w:ascii="黑体" w:eastAsia="黑体" w:hAnsi="黑体" w:hint="eastAsia"/>
          <w:sz w:val="21"/>
          <w:lang w:eastAsia="zh-CN"/>
        </w:rPr>
        <w:t xml:space="preserve"> WR28波导噪声发生器电压驻波比</w:t>
      </w:r>
      <w:r>
        <w:rPr>
          <w:rFonts w:ascii="黑体" w:eastAsia="黑体" w:hAnsi="黑体" w:hint="eastAsia"/>
          <w:sz w:val="21"/>
          <w:lang w:eastAsia="zh-CN"/>
        </w:rPr>
        <w:t>扩展</w:t>
      </w:r>
      <w:r w:rsidRPr="00FF518B">
        <w:rPr>
          <w:rFonts w:ascii="黑体" w:eastAsia="黑体" w:hAnsi="黑体" w:hint="eastAsia"/>
          <w:sz w:val="21"/>
          <w:lang w:eastAsia="zh-CN"/>
        </w:rPr>
        <w:t>不确定度</w:t>
      </w:r>
    </w:p>
    <w:tbl>
      <w:tblPr>
        <w:tblStyle w:val="affe"/>
        <w:tblW w:w="0" w:type="auto"/>
        <w:tblLook w:val="04A0" w:firstRow="1" w:lastRow="0" w:firstColumn="1" w:lastColumn="0" w:noHBand="0" w:noVBand="1"/>
      </w:tblPr>
      <w:tblGrid>
        <w:gridCol w:w="3190"/>
        <w:gridCol w:w="3190"/>
        <w:gridCol w:w="3190"/>
      </w:tblGrid>
      <w:tr w:rsidR="00D7401D" w:rsidTr="005228AD">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频率</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扩展不确定度</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包含因子</w:t>
            </w:r>
          </w:p>
        </w:tc>
      </w:tr>
      <w:tr w:rsidR="00D7401D" w:rsidTr="005228AD">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26.5 GHz</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0.026</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2.00</w:t>
            </w:r>
          </w:p>
        </w:tc>
      </w:tr>
      <w:tr w:rsidR="00D7401D" w:rsidTr="005228AD">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30 GHz</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0.022</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2.00</w:t>
            </w:r>
          </w:p>
        </w:tc>
      </w:tr>
      <w:tr w:rsidR="00D7401D" w:rsidTr="005228AD">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40 GHz</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0.026</w:t>
            </w:r>
          </w:p>
        </w:tc>
        <w:tc>
          <w:tcPr>
            <w:tcW w:w="3190" w:type="dxa"/>
          </w:tcPr>
          <w:p w:rsidR="00D7401D" w:rsidRDefault="00D7401D" w:rsidP="005228AD">
            <w:pPr>
              <w:pStyle w:val="aff3"/>
              <w:tabs>
                <w:tab w:val="center" w:pos="4620"/>
                <w:tab w:val="left" w:pos="8820"/>
              </w:tabs>
              <w:spacing w:line="240" w:lineRule="auto"/>
              <w:ind w:firstLineChars="0" w:firstLine="0"/>
              <w:jc w:val="center"/>
              <w:rPr>
                <w:rFonts w:asciiTheme="minorEastAsia" w:eastAsiaTheme="minorEastAsia" w:hAnsiTheme="minorEastAsia"/>
                <w:sz w:val="21"/>
                <w:lang w:eastAsia="zh-CN"/>
              </w:rPr>
            </w:pPr>
            <w:r>
              <w:rPr>
                <w:rFonts w:asciiTheme="minorEastAsia" w:eastAsiaTheme="minorEastAsia" w:hAnsiTheme="minorEastAsia" w:hint="eastAsia"/>
                <w:sz w:val="21"/>
                <w:lang w:eastAsia="zh-CN"/>
              </w:rPr>
              <w:t>2.00</w:t>
            </w:r>
          </w:p>
        </w:tc>
      </w:tr>
    </w:tbl>
    <w:p w:rsidR="00D7401D" w:rsidRPr="00A73D61" w:rsidRDefault="00D7401D" w:rsidP="00A73D61">
      <w:pPr>
        <w:pStyle w:val="aff2"/>
        <w:spacing w:after="0" w:line="360" w:lineRule="auto"/>
        <w:rPr>
          <w:bCs/>
          <w:lang w:eastAsia="zh-CN"/>
        </w:rPr>
      </w:pPr>
    </w:p>
    <w:sectPr w:rsidR="00D7401D" w:rsidRPr="00A73D61" w:rsidSect="00D2104E">
      <w:pgSz w:w="11906" w:h="16838" w:code="9"/>
      <w:pgMar w:top="907" w:right="1134" w:bottom="170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B59" w:rsidRDefault="00F05B59">
      <w:r>
        <w:separator/>
      </w:r>
    </w:p>
  </w:endnote>
  <w:endnote w:type="continuationSeparator" w:id="0">
    <w:p w:rsidR="00F05B59" w:rsidRDefault="00F0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KaiTi">
    <w:altName w:val="Arial Unicode MS"/>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080E0000" w:usb2="00000010" w:usb3="00000000" w:csb0="00040001"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Default="00944EDB">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II</w:t>
    </w:r>
    <w:r>
      <w:rPr>
        <w:rStyle w:val="aff"/>
      </w:rPr>
      <w:fldChar w:fldCharType="end"/>
    </w:r>
  </w:p>
  <w:p w:rsidR="00944EDB" w:rsidRDefault="00944EDB">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Default="00944EDB">
    <w:pPr>
      <w:pStyle w:val="afd"/>
      <w:ind w:right="360"/>
      <w:jc w:val="center"/>
      <w:rPr>
        <w:kern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Default="00944EDB" w:rsidP="009108CB">
    <w:pPr>
      <w:pStyle w:val="afd"/>
      <w:ind w:right="360"/>
      <w:jc w:val="center"/>
      <w:rPr>
        <w:kern w:val="16"/>
      </w:rPr>
    </w:pPr>
    <w:r>
      <w:rPr>
        <w:rStyle w:val="aff"/>
      </w:rPr>
      <w:fldChar w:fldCharType="begin"/>
    </w:r>
    <w:r>
      <w:rPr>
        <w:rStyle w:val="aff"/>
      </w:rPr>
      <w:instrText xml:space="preserve"> PAGE </w:instrText>
    </w:r>
    <w:r>
      <w:rPr>
        <w:rStyle w:val="aff"/>
      </w:rPr>
      <w:fldChar w:fldCharType="separate"/>
    </w:r>
    <w:r w:rsidR="009B4273">
      <w:rPr>
        <w:rStyle w:val="aff"/>
        <w:noProof/>
      </w:rPr>
      <w:t>II</w:t>
    </w:r>
    <w:r>
      <w:rPr>
        <w:rStyle w:val="af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Default="00944EDB" w:rsidP="00331C35">
    <w:pPr>
      <w:pStyle w:val="afd"/>
      <w:spacing w:before="156" w:after="72"/>
      <w:ind w:left="315" w:right="-105" w:firstLine="360"/>
      <w:jc w:val="center"/>
    </w:pPr>
    <w:r>
      <w:fldChar w:fldCharType="begin"/>
    </w:r>
    <w:r>
      <w:instrText xml:space="preserve"> PAGE   \* MERGEFORMAT </w:instrText>
    </w:r>
    <w:r>
      <w:fldChar w:fldCharType="separate"/>
    </w:r>
    <w:r w:rsidR="009B4273" w:rsidRPr="009B4273">
      <w:rPr>
        <w:noProof/>
        <w:lang w:val="zh-CN"/>
      </w:rPr>
      <w:t>3</w:t>
    </w:r>
    <w:r>
      <w:fldChar w:fldCharType="end"/>
    </w:r>
  </w:p>
  <w:p w:rsidR="00944EDB" w:rsidRDefault="00944EDB" w:rsidP="00B92695">
    <w:pPr>
      <w:pStyle w:val="afff7"/>
      <w:ind w:right="360" w:firstLine="360"/>
      <w:rPr>
        <w:rStyle w:val="a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Default="00944EDB" w:rsidP="00331C35">
    <w:pPr>
      <w:pStyle w:val="afd"/>
      <w:spacing w:before="156" w:after="72"/>
      <w:ind w:left="315" w:right="-105" w:firstLine="360"/>
      <w:jc w:val="center"/>
    </w:pPr>
    <w:r>
      <w:fldChar w:fldCharType="begin"/>
    </w:r>
    <w:r>
      <w:instrText xml:space="preserve"> PAGE   \* MERGEFORMAT </w:instrText>
    </w:r>
    <w:r>
      <w:fldChar w:fldCharType="separate"/>
    </w:r>
    <w:r w:rsidR="009B4273" w:rsidRPr="009B4273">
      <w:rPr>
        <w:noProof/>
        <w:lang w:val="zh-CN"/>
      </w:rPr>
      <w:t>8</w:t>
    </w:r>
    <w:r>
      <w:fldChar w:fldCharType="end"/>
    </w:r>
  </w:p>
  <w:p w:rsidR="00944EDB" w:rsidRDefault="00944EDB" w:rsidP="00B92695">
    <w:pPr>
      <w:pStyle w:val="afff7"/>
      <w:ind w:right="360" w:firstLine="360"/>
      <w:rPr>
        <w:rStyle w:val="af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B59" w:rsidRDefault="00F05B59">
      <w:r>
        <w:separator/>
      </w:r>
    </w:p>
  </w:footnote>
  <w:footnote w:type="continuationSeparator" w:id="0">
    <w:p w:rsidR="00F05B59" w:rsidRDefault="00F05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Pr="009B602C" w:rsidRDefault="00944EDB" w:rsidP="00FB5065">
    <w:pPr>
      <w:pStyle w:val="afc"/>
      <w:pBdr>
        <w:bottom w:val="none" w:sz="0" w:space="0" w:color="auto"/>
      </w:pBdr>
      <w:rPr>
        <w:rFonts w:ascii="黑体" w:eastAsia="黑体"/>
        <w:sz w:val="21"/>
      </w:rPr>
    </w:pPr>
    <w:r w:rsidRPr="009B602C">
      <w:rPr>
        <w:rFonts w:ascii="黑体" w:eastAsia="黑体" w:hint="eastAsia"/>
        <w:sz w:val="21"/>
      </w:rPr>
      <w:t>J</w:t>
    </w:r>
    <w:r>
      <w:rPr>
        <w:rFonts w:ascii="黑体" w:eastAsia="黑体" w:hint="eastAsia"/>
        <w:sz w:val="21"/>
      </w:rPr>
      <w:t>JF XXXX-</w:t>
    </w:r>
    <w:r>
      <w:rPr>
        <w:rFonts w:ascii="黑体" w:eastAsia="黑体" w:hint="eastAsia"/>
        <w:sz w:val="21"/>
        <w:lang w:eastAsia="zh-CN"/>
      </w:rPr>
      <w:t>202X</w:t>
    </w:r>
    <w:r w:rsidRPr="009B602C">
      <w:rPr>
        <w:rFonts w:ascii="黑体" w:eastAsia="黑体" w:hint="eastAsia"/>
        <w:noProof/>
        <w:sz w:val="21"/>
        <w:lang w:val="en-US" w:eastAsia="zh-CN"/>
      </w:rPr>
      <mc:AlternateContent>
        <mc:Choice Requires="wps">
          <w:drawing>
            <wp:anchor distT="0" distB="0" distL="114300" distR="114300" simplePos="0" relativeHeight="251657728" behindDoc="0" locked="0" layoutInCell="1" allowOverlap="1">
              <wp:simplePos x="0" y="0"/>
              <wp:positionH relativeFrom="column">
                <wp:posOffset>38100</wp:posOffset>
              </wp:positionH>
              <wp:positionV relativeFrom="paragraph">
                <wp:posOffset>167005</wp:posOffset>
              </wp:positionV>
              <wp:extent cx="5200650" cy="762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76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E9982B" id="Line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3.15pt" to="41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" strokeweight="1.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DB" w:rsidRPr="009B602C" w:rsidRDefault="00944EDB">
    <w:pPr>
      <w:pStyle w:val="afc"/>
      <w:pBdr>
        <w:bottom w:val="single" w:sz="12" w:space="1" w:color="auto"/>
      </w:pBdr>
      <w:rPr>
        <w:rFonts w:ascii="黑体" w:eastAsia="黑体"/>
        <w:sz w:val="21"/>
      </w:rPr>
    </w:pPr>
    <w:r>
      <w:rPr>
        <w:rFonts w:ascii="黑体" w:eastAsia="黑体" w:hint="eastAsia"/>
        <w:sz w:val="21"/>
      </w:rPr>
      <w:t>JJF XXXX-20</w:t>
    </w:r>
    <w:r>
      <w:rPr>
        <w:rFonts w:ascii="黑体" w:eastAsia="黑体" w:hint="eastAsia"/>
        <w:sz w:val="21"/>
        <w:lang w:eastAsia="zh-CN"/>
      </w:rPr>
      <w:t>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6486A4"/>
    <w:lvl w:ilvl="0">
      <w:start w:val="1"/>
      <w:numFmt w:val="bullet"/>
      <w:pStyle w:val="a"/>
      <w:lvlText w:val=""/>
      <w:lvlJc w:val="left"/>
      <w:pPr>
        <w:tabs>
          <w:tab w:val="num" w:pos="731"/>
        </w:tabs>
        <w:ind w:left="731" w:hangingChars="200" w:hanging="360"/>
      </w:pPr>
      <w:rPr>
        <w:rFonts w:ascii="Wingdings" w:hAnsi="Wingdings" w:hint="default"/>
      </w:rPr>
    </w:lvl>
  </w:abstractNum>
  <w:abstractNum w:abstractNumId="1">
    <w:nsid w:val="0000002A"/>
    <w:multiLevelType w:val="multilevel"/>
    <w:tmpl w:val="FB6051A2"/>
    <w:lvl w:ilvl="0">
      <w:start w:val="1"/>
      <w:numFmt w:val="decimal"/>
      <w:pStyle w:val="1"/>
      <w:lvlText w:val="%1 "/>
      <w:lvlJc w:val="left"/>
      <w:pPr>
        <w:tabs>
          <w:tab w:val="num" w:pos="425"/>
        </w:tabs>
        <w:ind w:left="425" w:hanging="425"/>
      </w:pPr>
      <w:rPr>
        <w:rFonts w:ascii="Times New Roman" w:eastAsia="黑体" w:hAnsi="Times New Roman" w:cs="Times New Roman" w:hint="default"/>
        <w:b w:val="0"/>
        <w:i w:val="0"/>
        <w:sz w:val="24"/>
        <w:szCs w:val="30"/>
      </w:rPr>
    </w:lvl>
    <w:lvl w:ilvl="1">
      <w:start w:val="1"/>
      <w:numFmt w:val="decimal"/>
      <w:lvlText w:val="B5.%2"/>
      <w:lvlJc w:val="left"/>
      <w:pPr>
        <w:tabs>
          <w:tab w:val="num" w:pos="0"/>
        </w:tabs>
        <w:ind w:left="567" w:hanging="567"/>
      </w:pPr>
      <w:rPr>
        <w:rFonts w:ascii="Times New Roman" w:hAnsi="Times New Roman" w:cs="Times New Roman" w:hint="default"/>
        <w:b/>
        <w:i w:val="0"/>
        <w:sz w:val="24"/>
        <w:szCs w:val="28"/>
      </w:rPr>
    </w:lvl>
    <w:lvl w:ilvl="2">
      <w:start w:val="1"/>
      <w:numFmt w:val="decimal"/>
      <w:pStyle w:val="3"/>
      <w:lvlText w:val="%1.%2.%3 "/>
      <w:lvlJc w:val="left"/>
      <w:pPr>
        <w:tabs>
          <w:tab w:val="num" w:pos="0"/>
        </w:tabs>
        <w:ind w:left="709" w:hanging="709"/>
      </w:pPr>
      <w:rPr>
        <w:rFonts w:ascii="黑体" w:eastAsia="黑体" w:hint="eastAsia"/>
        <w:b w:val="0"/>
        <w:i w:val="0"/>
        <w:sz w:val="24"/>
        <w:szCs w:val="24"/>
      </w:rPr>
    </w:lvl>
    <w:lvl w:ilvl="3">
      <w:start w:val="1"/>
      <w:numFmt w:val="decimal"/>
      <w:pStyle w:val="4"/>
      <w:lvlText w:val="%1.%2.%3.%4 "/>
      <w:lvlJc w:val="left"/>
      <w:pPr>
        <w:tabs>
          <w:tab w:val="num" w:pos="0"/>
        </w:tabs>
        <w:ind w:left="851" w:hanging="851"/>
      </w:pPr>
      <w:rPr>
        <w:rFonts w:ascii="黑体" w:eastAsia="黑体" w:hint="eastAsia"/>
        <w:b w:val="0"/>
        <w:i w:val="0"/>
        <w:sz w:val="24"/>
      </w:rPr>
    </w:lvl>
    <w:lvl w:ilvl="4">
      <w:start w:val="1"/>
      <w:numFmt w:val="decimal"/>
      <w:lvlText w:val="(%5) "/>
      <w:lvlJc w:val="left"/>
      <w:pPr>
        <w:tabs>
          <w:tab w:val="num" w:pos="567"/>
        </w:tabs>
        <w:ind w:left="992" w:hanging="992"/>
      </w:pPr>
      <w:rPr>
        <w:rFonts w:hint="eastAsia"/>
      </w:rPr>
    </w:lvl>
    <w:lvl w:ilvl="5">
      <w:start w:val="1"/>
      <w:numFmt w:val="lowerLetter"/>
      <w:pStyle w:val="6"/>
      <w:lvlText w:val="%6)"/>
      <w:lvlJc w:val="left"/>
      <w:pPr>
        <w:tabs>
          <w:tab w:val="num" w:pos="1816"/>
        </w:tabs>
        <w:ind w:left="682" w:firstLine="0"/>
      </w:pPr>
      <w:rPr>
        <w:rFonts w:ascii="Times New Roman" w:eastAsia="宋体" w:hAnsi="Times New Roman" w:cs="Times New Roman" w:hint="default"/>
        <w:b w:val="0"/>
        <w:i w:val="0"/>
        <w:sz w:val="24"/>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7045145"/>
    <w:multiLevelType w:val="hybridMultilevel"/>
    <w:tmpl w:val="BB9E3842"/>
    <w:lvl w:ilvl="0" w:tplc="B7886292">
      <w:start w:val="1"/>
      <w:numFmt w:val="decimal"/>
      <w:pStyle w:val="a0"/>
      <w:lvlText w:val="（%1）"/>
      <w:lvlJc w:val="left"/>
      <w:pPr>
        <w:tabs>
          <w:tab w:val="num" w:pos="720"/>
        </w:tabs>
        <w:ind w:left="720" w:hanging="720"/>
      </w:pPr>
      <w:rPr>
        <w:rFonts w:hAnsi="宋体" w:hint="default"/>
        <w:sz w:val="24"/>
        <w:lang w:val="en-US"/>
      </w:rPr>
    </w:lvl>
    <w:lvl w:ilvl="1" w:tplc="E45C4D2A" w:tentative="1">
      <w:start w:val="1"/>
      <w:numFmt w:val="lowerLetter"/>
      <w:lvlText w:val="%2)"/>
      <w:lvlJc w:val="left"/>
      <w:pPr>
        <w:tabs>
          <w:tab w:val="num" w:pos="840"/>
        </w:tabs>
        <w:ind w:left="840" w:hanging="420"/>
      </w:pPr>
    </w:lvl>
    <w:lvl w:ilvl="2" w:tplc="A0CE7822">
      <w:start w:val="1"/>
      <w:numFmt w:val="lowerRoman"/>
      <w:lvlText w:val="%3."/>
      <w:lvlJc w:val="right"/>
      <w:pPr>
        <w:tabs>
          <w:tab w:val="num" w:pos="1260"/>
        </w:tabs>
        <w:ind w:left="1260" w:hanging="420"/>
      </w:pPr>
    </w:lvl>
    <w:lvl w:ilvl="3" w:tplc="0B26F09E" w:tentative="1">
      <w:start w:val="1"/>
      <w:numFmt w:val="decimal"/>
      <w:lvlText w:val="%4."/>
      <w:lvlJc w:val="left"/>
      <w:pPr>
        <w:tabs>
          <w:tab w:val="num" w:pos="1680"/>
        </w:tabs>
        <w:ind w:left="1680" w:hanging="420"/>
      </w:pPr>
    </w:lvl>
    <w:lvl w:ilvl="4" w:tplc="6B4A5A12" w:tentative="1">
      <w:start w:val="1"/>
      <w:numFmt w:val="lowerLetter"/>
      <w:lvlText w:val="%5)"/>
      <w:lvlJc w:val="left"/>
      <w:pPr>
        <w:tabs>
          <w:tab w:val="num" w:pos="2100"/>
        </w:tabs>
        <w:ind w:left="2100" w:hanging="420"/>
      </w:pPr>
    </w:lvl>
    <w:lvl w:ilvl="5" w:tplc="EC7E2A30" w:tentative="1">
      <w:start w:val="1"/>
      <w:numFmt w:val="lowerRoman"/>
      <w:lvlText w:val="%6."/>
      <w:lvlJc w:val="right"/>
      <w:pPr>
        <w:tabs>
          <w:tab w:val="num" w:pos="2520"/>
        </w:tabs>
        <w:ind w:left="2520" w:hanging="420"/>
      </w:pPr>
    </w:lvl>
    <w:lvl w:ilvl="6" w:tplc="F990C6F0" w:tentative="1">
      <w:start w:val="1"/>
      <w:numFmt w:val="decimal"/>
      <w:lvlText w:val="%7."/>
      <w:lvlJc w:val="left"/>
      <w:pPr>
        <w:tabs>
          <w:tab w:val="num" w:pos="2940"/>
        </w:tabs>
        <w:ind w:left="2940" w:hanging="420"/>
      </w:pPr>
    </w:lvl>
    <w:lvl w:ilvl="7" w:tplc="8A12633E" w:tentative="1">
      <w:start w:val="1"/>
      <w:numFmt w:val="lowerLetter"/>
      <w:lvlText w:val="%8)"/>
      <w:lvlJc w:val="left"/>
      <w:pPr>
        <w:tabs>
          <w:tab w:val="num" w:pos="3360"/>
        </w:tabs>
        <w:ind w:left="3360" w:hanging="420"/>
      </w:pPr>
    </w:lvl>
    <w:lvl w:ilvl="8" w:tplc="C4CE94C8" w:tentative="1">
      <w:start w:val="1"/>
      <w:numFmt w:val="lowerRoman"/>
      <w:lvlText w:val="%9."/>
      <w:lvlJc w:val="right"/>
      <w:pPr>
        <w:tabs>
          <w:tab w:val="num" w:pos="3780"/>
        </w:tabs>
        <w:ind w:left="3780" w:hanging="420"/>
      </w:pPr>
    </w:lvl>
  </w:abstractNum>
  <w:abstractNum w:abstractNumId="3">
    <w:nsid w:val="155B7D79"/>
    <w:multiLevelType w:val="multilevel"/>
    <w:tmpl w:val="EE666D38"/>
    <w:lvl w:ilvl="0">
      <w:start w:val="1"/>
      <w:numFmt w:val="chineseCountingThousand"/>
      <w:lvlText w:val="%1、"/>
      <w:lvlJc w:val="left"/>
      <w:pPr>
        <w:tabs>
          <w:tab w:val="num" w:pos="0"/>
        </w:tabs>
      </w:pPr>
      <w:rPr>
        <w:rFonts w:hint="eastAsia"/>
      </w:rPr>
    </w:lvl>
    <w:lvl w:ilvl="1">
      <w:start w:val="1"/>
      <w:numFmt w:val="decimal"/>
      <w:pStyle w:val="SS2"/>
      <w:suff w:val="space"/>
      <w:lvlText w:val="%2."/>
      <w:lvlJc w:val="left"/>
      <w:rPr>
        <w:rFonts w:hint="eastAsia"/>
      </w:rPr>
    </w:lvl>
    <w:lvl w:ilvl="2">
      <w:start w:val="1"/>
      <w:numFmt w:val="decimal"/>
      <w:pStyle w:val="SS3"/>
      <w:lvlText w:val="%2.%3"/>
      <w:lvlJc w:val="left"/>
      <w:pPr>
        <w:tabs>
          <w:tab w:val="num" w:pos="0"/>
        </w:tabs>
        <w:ind w:left="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S4"/>
      <w:lvlText w:val="%2.%3.%4"/>
      <w:lvlJc w:val="left"/>
      <w:pPr>
        <w:tabs>
          <w:tab w:val="num" w:pos="0"/>
        </w:tabs>
      </w:pPr>
      <w:rPr>
        <w:rFonts w:eastAsia="仿宋_GB2312" w:hint="eastAsia"/>
        <w:sz w:val="28"/>
        <w:szCs w:val="28"/>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67F3EFB"/>
    <w:multiLevelType w:val="hybridMultilevel"/>
    <w:tmpl w:val="64EE83CE"/>
    <w:lvl w:ilvl="0" w:tplc="CDDAC3A2">
      <w:start w:val="1"/>
      <w:numFmt w:val="decimal"/>
      <w:pStyle w:val="SS"/>
      <w:lvlText w:val="（%1）"/>
      <w:lvlJc w:val="right"/>
      <w:pPr>
        <w:tabs>
          <w:tab w:val="num" w:pos="0"/>
        </w:tabs>
        <w:ind w:left="5670" w:hanging="5670"/>
      </w:pPr>
      <w:rPr>
        <w:rFonts w:hint="eastAsia"/>
      </w:rPr>
    </w:lvl>
    <w:lvl w:ilvl="1" w:tplc="D6225672" w:tentative="1">
      <w:start w:val="1"/>
      <w:numFmt w:val="lowerLetter"/>
      <w:lvlText w:val="%2)"/>
      <w:lvlJc w:val="left"/>
      <w:pPr>
        <w:tabs>
          <w:tab w:val="num" w:pos="840"/>
        </w:tabs>
        <w:ind w:left="840" w:hanging="420"/>
      </w:pPr>
    </w:lvl>
    <w:lvl w:ilvl="2" w:tplc="BE52DE06" w:tentative="1">
      <w:start w:val="1"/>
      <w:numFmt w:val="lowerRoman"/>
      <w:lvlText w:val="%3."/>
      <w:lvlJc w:val="right"/>
      <w:pPr>
        <w:tabs>
          <w:tab w:val="num" w:pos="1260"/>
        </w:tabs>
        <w:ind w:left="1260" w:hanging="420"/>
      </w:pPr>
    </w:lvl>
    <w:lvl w:ilvl="3" w:tplc="18CE0D3E" w:tentative="1">
      <w:start w:val="1"/>
      <w:numFmt w:val="decimal"/>
      <w:lvlText w:val="%4."/>
      <w:lvlJc w:val="left"/>
      <w:pPr>
        <w:tabs>
          <w:tab w:val="num" w:pos="1680"/>
        </w:tabs>
        <w:ind w:left="1680" w:hanging="420"/>
      </w:pPr>
    </w:lvl>
    <w:lvl w:ilvl="4" w:tplc="87C04ECE" w:tentative="1">
      <w:start w:val="1"/>
      <w:numFmt w:val="lowerLetter"/>
      <w:lvlText w:val="%5)"/>
      <w:lvlJc w:val="left"/>
      <w:pPr>
        <w:tabs>
          <w:tab w:val="num" w:pos="2100"/>
        </w:tabs>
        <w:ind w:left="2100" w:hanging="420"/>
      </w:pPr>
    </w:lvl>
    <w:lvl w:ilvl="5" w:tplc="8ADA4E54" w:tentative="1">
      <w:start w:val="1"/>
      <w:numFmt w:val="lowerRoman"/>
      <w:lvlText w:val="%6."/>
      <w:lvlJc w:val="right"/>
      <w:pPr>
        <w:tabs>
          <w:tab w:val="num" w:pos="2520"/>
        </w:tabs>
        <w:ind w:left="2520" w:hanging="420"/>
      </w:pPr>
    </w:lvl>
    <w:lvl w:ilvl="6" w:tplc="3E2A4384" w:tentative="1">
      <w:start w:val="1"/>
      <w:numFmt w:val="decimal"/>
      <w:lvlText w:val="%7."/>
      <w:lvlJc w:val="left"/>
      <w:pPr>
        <w:tabs>
          <w:tab w:val="num" w:pos="2940"/>
        </w:tabs>
        <w:ind w:left="2940" w:hanging="420"/>
      </w:pPr>
    </w:lvl>
    <w:lvl w:ilvl="7" w:tplc="6A28015E" w:tentative="1">
      <w:start w:val="1"/>
      <w:numFmt w:val="lowerLetter"/>
      <w:lvlText w:val="%8)"/>
      <w:lvlJc w:val="left"/>
      <w:pPr>
        <w:tabs>
          <w:tab w:val="num" w:pos="3360"/>
        </w:tabs>
        <w:ind w:left="3360" w:hanging="420"/>
      </w:pPr>
    </w:lvl>
    <w:lvl w:ilvl="8" w:tplc="DA98994E" w:tentative="1">
      <w:start w:val="1"/>
      <w:numFmt w:val="lowerRoman"/>
      <w:lvlText w:val="%9."/>
      <w:lvlJc w:val="right"/>
      <w:pPr>
        <w:tabs>
          <w:tab w:val="num" w:pos="3780"/>
        </w:tabs>
        <w:ind w:left="3780" w:hanging="420"/>
      </w:pPr>
    </w:lvl>
  </w:abstractNum>
  <w:abstractNum w:abstractNumId="5">
    <w:nsid w:val="1F0B2DE4"/>
    <w:multiLevelType w:val="hybridMultilevel"/>
    <w:tmpl w:val="73B2DA26"/>
    <w:lvl w:ilvl="0" w:tplc="7E667124">
      <w:start w:val="1"/>
      <w:numFmt w:val="lowerLetter"/>
      <w:pStyle w:val="a1"/>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2857EA7"/>
    <w:multiLevelType w:val="hybridMultilevel"/>
    <w:tmpl w:val="D736DB4E"/>
    <w:lvl w:ilvl="0" w:tplc="1C5667DE">
      <w:start w:val="1"/>
      <w:numFmt w:val="decimal"/>
      <w:pStyle w:val="SS1"/>
      <w:lvlText w:val="表%1"/>
      <w:lvlJc w:val="center"/>
      <w:pPr>
        <w:tabs>
          <w:tab w:val="num" w:pos="360"/>
        </w:tabs>
        <w:ind w:left="132" w:hanging="132"/>
      </w:pPr>
      <w:rPr>
        <w:rFonts w:hint="eastAsia"/>
        <w:b w:val="0"/>
        <w:i w:val="0"/>
        <w:sz w:val="28"/>
        <w:szCs w:val="28"/>
      </w:rPr>
    </w:lvl>
    <w:lvl w:ilvl="1" w:tplc="440E5520" w:tentative="1">
      <w:start w:val="1"/>
      <w:numFmt w:val="lowerLetter"/>
      <w:lvlText w:val="%2)"/>
      <w:lvlJc w:val="left"/>
      <w:pPr>
        <w:tabs>
          <w:tab w:val="num" w:pos="840"/>
        </w:tabs>
        <w:ind w:left="840" w:hanging="420"/>
      </w:pPr>
    </w:lvl>
    <w:lvl w:ilvl="2" w:tplc="14FC76AC" w:tentative="1">
      <w:start w:val="1"/>
      <w:numFmt w:val="lowerRoman"/>
      <w:lvlText w:val="%3."/>
      <w:lvlJc w:val="right"/>
      <w:pPr>
        <w:tabs>
          <w:tab w:val="num" w:pos="1260"/>
        </w:tabs>
        <w:ind w:left="1260" w:hanging="420"/>
      </w:pPr>
    </w:lvl>
    <w:lvl w:ilvl="3" w:tplc="310E5F88" w:tentative="1">
      <w:start w:val="1"/>
      <w:numFmt w:val="decimal"/>
      <w:lvlText w:val="%4."/>
      <w:lvlJc w:val="left"/>
      <w:pPr>
        <w:tabs>
          <w:tab w:val="num" w:pos="1680"/>
        </w:tabs>
        <w:ind w:left="1680" w:hanging="420"/>
      </w:pPr>
    </w:lvl>
    <w:lvl w:ilvl="4" w:tplc="4CE41B9A" w:tentative="1">
      <w:start w:val="1"/>
      <w:numFmt w:val="lowerLetter"/>
      <w:lvlText w:val="%5)"/>
      <w:lvlJc w:val="left"/>
      <w:pPr>
        <w:tabs>
          <w:tab w:val="num" w:pos="2100"/>
        </w:tabs>
        <w:ind w:left="2100" w:hanging="420"/>
      </w:pPr>
    </w:lvl>
    <w:lvl w:ilvl="5" w:tplc="4762023E" w:tentative="1">
      <w:start w:val="1"/>
      <w:numFmt w:val="lowerRoman"/>
      <w:lvlText w:val="%6."/>
      <w:lvlJc w:val="right"/>
      <w:pPr>
        <w:tabs>
          <w:tab w:val="num" w:pos="2520"/>
        </w:tabs>
        <w:ind w:left="2520" w:hanging="420"/>
      </w:pPr>
    </w:lvl>
    <w:lvl w:ilvl="6" w:tplc="4FC0CF6A" w:tentative="1">
      <w:start w:val="1"/>
      <w:numFmt w:val="decimal"/>
      <w:lvlText w:val="%7."/>
      <w:lvlJc w:val="left"/>
      <w:pPr>
        <w:tabs>
          <w:tab w:val="num" w:pos="2940"/>
        </w:tabs>
        <w:ind w:left="2940" w:hanging="420"/>
      </w:pPr>
    </w:lvl>
    <w:lvl w:ilvl="7" w:tplc="91B8DFF8" w:tentative="1">
      <w:start w:val="1"/>
      <w:numFmt w:val="lowerLetter"/>
      <w:lvlText w:val="%8)"/>
      <w:lvlJc w:val="left"/>
      <w:pPr>
        <w:tabs>
          <w:tab w:val="num" w:pos="3360"/>
        </w:tabs>
        <w:ind w:left="3360" w:hanging="420"/>
      </w:pPr>
    </w:lvl>
    <w:lvl w:ilvl="8" w:tplc="C9765994" w:tentative="1">
      <w:start w:val="1"/>
      <w:numFmt w:val="lowerRoman"/>
      <w:lvlText w:val="%9."/>
      <w:lvlJc w:val="right"/>
      <w:pPr>
        <w:tabs>
          <w:tab w:val="num" w:pos="3780"/>
        </w:tabs>
        <w:ind w:left="3780" w:hanging="420"/>
      </w:pPr>
    </w:lvl>
  </w:abstractNum>
  <w:abstractNum w:abstractNumId="7">
    <w:nsid w:val="294E614D"/>
    <w:multiLevelType w:val="multilevel"/>
    <w:tmpl w:val="0409001D"/>
    <w:styleLink w:val="40"/>
    <w:lvl w:ilvl="0">
      <w:start w:val="1"/>
      <w:numFmt w:val="upperLetter"/>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328F5EC0"/>
    <w:multiLevelType w:val="hybridMultilevel"/>
    <w:tmpl w:val="60D406EA"/>
    <w:lvl w:ilvl="0" w:tplc="6382DA96">
      <w:start w:val="1"/>
      <w:numFmt w:val="decimal"/>
      <w:pStyle w:val="TabNo"/>
      <w:lvlText w:val="表 %1."/>
      <w:lvlJc w:val="left"/>
      <w:pPr>
        <w:ind w:left="420" w:hanging="420"/>
      </w:pPr>
      <w:rPr>
        <w:rFonts w:ascii="Times New Roman" w:eastAsia="宋体" w:hAnsi="Times New Roman" w:hint="default"/>
        <w:b w:val="0"/>
        <w:i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55709"/>
    <w:multiLevelType w:val="hybridMultilevel"/>
    <w:tmpl w:val="3A12318C"/>
    <w:lvl w:ilvl="0" w:tplc="3940C986">
      <w:start w:val="1"/>
      <w:numFmt w:val="decimal"/>
      <w:pStyle w:val="SS0"/>
      <w:lvlText w:val="图%1"/>
      <w:lvlJc w:val="center"/>
      <w:pPr>
        <w:tabs>
          <w:tab w:val="num" w:pos="392"/>
        </w:tabs>
        <w:ind w:left="392" w:hanging="52"/>
      </w:pPr>
      <w:rPr>
        <w:rFonts w:ascii="Times New Roman" w:eastAsia="仿宋_GB2312" w:hAnsi="Times New Roman" w:cs="Times New Roman" w:hint="default"/>
        <w:b w:val="0"/>
        <w:bCs w:val="0"/>
        <w:i w:val="0"/>
        <w:iCs w:val="0"/>
        <w:sz w:val="28"/>
        <w:szCs w:val="28"/>
      </w:rPr>
    </w:lvl>
    <w:lvl w:ilvl="1" w:tplc="CB58696A">
      <w:start w:val="1"/>
      <w:numFmt w:val="lowerLetter"/>
      <w:lvlText w:val="%2)"/>
      <w:lvlJc w:val="left"/>
      <w:pPr>
        <w:tabs>
          <w:tab w:val="num" w:pos="840"/>
        </w:tabs>
        <w:ind w:left="840" w:hanging="420"/>
      </w:pPr>
      <w:rPr>
        <w:rFonts w:cs="Times New Roman"/>
      </w:rPr>
    </w:lvl>
    <w:lvl w:ilvl="2" w:tplc="75E09282">
      <w:start w:val="1"/>
      <w:numFmt w:val="lowerRoman"/>
      <w:lvlText w:val="%3."/>
      <w:lvlJc w:val="right"/>
      <w:pPr>
        <w:tabs>
          <w:tab w:val="num" w:pos="1260"/>
        </w:tabs>
        <w:ind w:left="1260" w:hanging="420"/>
      </w:pPr>
      <w:rPr>
        <w:rFonts w:cs="Times New Roman"/>
      </w:rPr>
    </w:lvl>
    <w:lvl w:ilvl="3" w:tplc="0E1EF88C">
      <w:start w:val="1"/>
      <w:numFmt w:val="decimal"/>
      <w:lvlText w:val="%4."/>
      <w:lvlJc w:val="left"/>
      <w:pPr>
        <w:tabs>
          <w:tab w:val="num" w:pos="1680"/>
        </w:tabs>
        <w:ind w:left="1680" w:hanging="420"/>
      </w:pPr>
      <w:rPr>
        <w:rFonts w:cs="Times New Roman"/>
      </w:rPr>
    </w:lvl>
    <w:lvl w:ilvl="4" w:tplc="CC962A82">
      <w:start w:val="1"/>
      <w:numFmt w:val="lowerLetter"/>
      <w:lvlText w:val="%5)"/>
      <w:lvlJc w:val="left"/>
      <w:pPr>
        <w:tabs>
          <w:tab w:val="num" w:pos="2100"/>
        </w:tabs>
        <w:ind w:left="2100" w:hanging="420"/>
      </w:pPr>
      <w:rPr>
        <w:rFonts w:cs="Times New Roman"/>
      </w:rPr>
    </w:lvl>
    <w:lvl w:ilvl="5" w:tplc="013E1F9C">
      <w:start w:val="1"/>
      <w:numFmt w:val="lowerRoman"/>
      <w:lvlText w:val="%6."/>
      <w:lvlJc w:val="right"/>
      <w:pPr>
        <w:tabs>
          <w:tab w:val="num" w:pos="2520"/>
        </w:tabs>
        <w:ind w:left="2520" w:hanging="420"/>
      </w:pPr>
      <w:rPr>
        <w:rFonts w:cs="Times New Roman"/>
      </w:rPr>
    </w:lvl>
    <w:lvl w:ilvl="6" w:tplc="009488F4">
      <w:start w:val="1"/>
      <w:numFmt w:val="decimal"/>
      <w:lvlText w:val="%7."/>
      <w:lvlJc w:val="left"/>
      <w:pPr>
        <w:tabs>
          <w:tab w:val="num" w:pos="2940"/>
        </w:tabs>
        <w:ind w:left="2940" w:hanging="420"/>
      </w:pPr>
      <w:rPr>
        <w:rFonts w:cs="Times New Roman"/>
      </w:rPr>
    </w:lvl>
    <w:lvl w:ilvl="7" w:tplc="7610DB6C">
      <w:start w:val="1"/>
      <w:numFmt w:val="lowerLetter"/>
      <w:lvlText w:val="%8)"/>
      <w:lvlJc w:val="left"/>
      <w:pPr>
        <w:tabs>
          <w:tab w:val="num" w:pos="3360"/>
        </w:tabs>
        <w:ind w:left="3360" w:hanging="420"/>
      </w:pPr>
      <w:rPr>
        <w:rFonts w:cs="Times New Roman"/>
      </w:rPr>
    </w:lvl>
    <w:lvl w:ilvl="8" w:tplc="7E8C2F0E">
      <w:start w:val="1"/>
      <w:numFmt w:val="lowerRoman"/>
      <w:lvlText w:val="%9."/>
      <w:lvlJc w:val="right"/>
      <w:pPr>
        <w:tabs>
          <w:tab w:val="num" w:pos="3780"/>
        </w:tabs>
        <w:ind w:left="3780" w:hanging="420"/>
      </w:pPr>
      <w:rPr>
        <w:rFonts w:cs="Times New Roman"/>
      </w:rPr>
    </w:lvl>
  </w:abstractNum>
  <w:abstractNum w:abstractNumId="10">
    <w:nsid w:val="407E65F9"/>
    <w:multiLevelType w:val="hybridMultilevel"/>
    <w:tmpl w:val="E4F6786A"/>
    <w:lvl w:ilvl="0" w:tplc="52AE5710">
      <w:start w:val="1"/>
      <w:numFmt w:val="none"/>
      <w:pStyle w:val="a2"/>
      <w:lvlText w:val="%1·　"/>
      <w:lvlJc w:val="left"/>
      <w:pPr>
        <w:tabs>
          <w:tab w:val="num" w:pos="1140"/>
        </w:tabs>
        <w:ind w:left="737" w:hanging="317"/>
      </w:pPr>
      <w:rPr>
        <w:rFonts w:ascii="宋体" w:eastAsia="宋体" w:hAnsi="Times New Roman" w:hint="eastAsia"/>
        <w:b w:val="0"/>
        <w:i w:val="0"/>
        <w:sz w:val="21"/>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1">
    <w:nsid w:val="48AC2D78"/>
    <w:multiLevelType w:val="multilevel"/>
    <w:tmpl w:val="2E78F8AC"/>
    <w:lvl w:ilvl="0">
      <w:start w:val="1"/>
      <w:numFmt w:val="decimal"/>
      <w:lvlText w:val="%1"/>
      <w:lvlJc w:val="left"/>
      <w:pPr>
        <w:ind w:left="425" w:hanging="425"/>
      </w:pPr>
      <w:rPr>
        <w:rFonts w:hint="eastAsia"/>
      </w:rPr>
    </w:lvl>
    <w:lvl w:ilvl="1">
      <w:start w:val="1"/>
      <w:numFmt w:val="decimal"/>
      <w:lvlText w:val="%1.%2 "/>
      <w:lvlJc w:val="left"/>
      <w:pPr>
        <w:ind w:left="425" w:hanging="425"/>
      </w:pPr>
      <w:rPr>
        <w:rFonts w:ascii="黑体" w:eastAsia="黑体" w:hAnsi="Times New Roman" w:cs="Times New Roman" w:hint="eastAsia"/>
      </w:rPr>
    </w:lvl>
    <w:lvl w:ilvl="2">
      <w:start w:val="1"/>
      <w:numFmt w:val="decimal"/>
      <w:pStyle w:val="30"/>
      <w:lvlText w:val="%1.%2.%3 "/>
      <w:lvlJc w:val="left"/>
      <w:pPr>
        <w:ind w:left="425" w:hanging="425"/>
      </w:pPr>
      <w:rPr>
        <w:rFonts w:hint="eastAsia"/>
      </w:rPr>
    </w:lvl>
    <w:lvl w:ilvl="3">
      <w:start w:val="1"/>
      <w:numFmt w:val="decimal"/>
      <w:isLgl/>
      <w:lvlText w:val="%1.%2.%3.%4 "/>
      <w:lvlJc w:val="left"/>
      <w:pPr>
        <w:ind w:left="425" w:hanging="425"/>
      </w:pPr>
      <w:rPr>
        <w:rFonts w:hint="eastAsia"/>
      </w:rPr>
    </w:lvl>
    <w:lvl w:ilvl="4">
      <w:start w:val="1"/>
      <w:numFmt w:val="decimal"/>
      <w:pStyle w:val="5"/>
      <w:lvlText w:val="%5) "/>
      <w:lvlJc w:val="left"/>
      <w:pPr>
        <w:tabs>
          <w:tab w:val="num" w:pos="851"/>
        </w:tabs>
        <w:ind w:left="425" w:firstLine="0"/>
      </w:pPr>
      <w:rPr>
        <w:rFonts w:hint="eastAsia"/>
      </w:rPr>
    </w:lvl>
    <w:lvl w:ilvl="5">
      <w:start w:val="1"/>
      <w:numFmt w:val="lowerLetter"/>
      <w:lvlText w:val="%6) "/>
      <w:lvlJc w:val="left"/>
      <w:pPr>
        <w:ind w:left="426" w:firstLine="0"/>
      </w:pPr>
      <w:rPr>
        <w:rFonts w:hint="eastAsia"/>
        <w:b w:val="0"/>
        <w:color w:val="auto"/>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2">
    <w:nsid w:val="496E4D7B"/>
    <w:multiLevelType w:val="hybridMultilevel"/>
    <w:tmpl w:val="DAA0C0F2"/>
    <w:lvl w:ilvl="0" w:tplc="52AE5710">
      <w:start w:val="1"/>
      <w:numFmt w:val="none"/>
      <w:pStyle w:val="a3"/>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4632751"/>
    <w:multiLevelType w:val="multilevel"/>
    <w:tmpl w:val="C0609A90"/>
    <w:lvl w:ilvl="0">
      <w:start w:val="1"/>
      <w:numFmt w:val="none"/>
      <w:pStyle w:val="a4"/>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14">
    <w:nsid w:val="557C2AF5"/>
    <w:multiLevelType w:val="multilevel"/>
    <w:tmpl w:val="76BA5BE4"/>
    <w:lvl w:ilvl="0">
      <w:start w:val="1"/>
      <w:numFmt w:val="decimal"/>
      <w:pStyle w:val="a5"/>
      <w:suff w:val="nothing"/>
      <w:lvlText w:val="图%1　"/>
      <w:lvlJc w:val="left"/>
      <w:pPr>
        <w:ind w:left="3686" w:firstLine="0"/>
      </w:pPr>
      <w:rPr>
        <w:rFonts w:ascii="黑体" w:eastAsia="黑体" w:hAnsi="Times New Roman" w:hint="eastAsia"/>
        <w:b w:val="0"/>
        <w:i w:val="0"/>
        <w:sz w:val="21"/>
        <w:lang w:val="en-US"/>
      </w:rPr>
    </w:lvl>
    <w:lvl w:ilvl="1">
      <w:start w:val="1"/>
      <w:numFmt w:val="decimal"/>
      <w:suff w:val="nothing"/>
      <w:lvlText w:val="%1%2　"/>
      <w:lvlJc w:val="left"/>
      <w:pPr>
        <w:ind w:left="1092" w:firstLine="0"/>
      </w:pPr>
      <w:rPr>
        <w:rFonts w:ascii="Times New Roman" w:eastAsia="黑体" w:hAnsi="Times New Roman" w:hint="default"/>
        <w:b w:val="0"/>
        <w:i w:val="0"/>
        <w:sz w:val="21"/>
      </w:rPr>
    </w:lvl>
    <w:lvl w:ilvl="2">
      <w:start w:val="1"/>
      <w:numFmt w:val="decimal"/>
      <w:suff w:val="nothing"/>
      <w:lvlText w:val="%1%2.%3　"/>
      <w:lvlJc w:val="left"/>
      <w:pPr>
        <w:ind w:left="1092" w:firstLine="0"/>
      </w:pPr>
      <w:rPr>
        <w:rFonts w:ascii="Times New Roman" w:eastAsia="黑体" w:hAnsi="Times New Roman" w:hint="default"/>
        <w:b w:val="0"/>
        <w:i w:val="0"/>
        <w:sz w:val="21"/>
      </w:rPr>
    </w:lvl>
    <w:lvl w:ilvl="3">
      <w:start w:val="1"/>
      <w:numFmt w:val="decimal"/>
      <w:suff w:val="nothing"/>
      <w:lvlText w:val="%1%2.%3.%4　"/>
      <w:lvlJc w:val="left"/>
      <w:pPr>
        <w:ind w:left="1092" w:firstLine="0"/>
      </w:pPr>
      <w:rPr>
        <w:rFonts w:ascii="Times New Roman" w:eastAsia="黑体" w:hAnsi="Times New Roman" w:hint="default"/>
        <w:b w:val="0"/>
        <w:i w:val="0"/>
        <w:sz w:val="21"/>
      </w:rPr>
    </w:lvl>
    <w:lvl w:ilvl="4">
      <w:start w:val="1"/>
      <w:numFmt w:val="decimal"/>
      <w:suff w:val="nothing"/>
      <w:lvlText w:val="%1%2.%3.%4.%5　"/>
      <w:lvlJc w:val="left"/>
      <w:pPr>
        <w:ind w:left="1092" w:firstLine="0"/>
      </w:pPr>
      <w:rPr>
        <w:rFonts w:ascii="Times New Roman" w:eastAsia="黑体" w:hAnsi="Times New Roman" w:hint="default"/>
        <w:b w:val="0"/>
        <w:i w:val="0"/>
        <w:sz w:val="21"/>
      </w:rPr>
    </w:lvl>
    <w:lvl w:ilvl="5">
      <w:start w:val="1"/>
      <w:numFmt w:val="decimal"/>
      <w:suff w:val="nothing"/>
      <w:lvlText w:val="%1%2.%3.%4.%5.%6　"/>
      <w:lvlJc w:val="left"/>
      <w:pPr>
        <w:ind w:left="1092" w:firstLine="0"/>
      </w:pPr>
      <w:rPr>
        <w:rFonts w:ascii="Times New Roman" w:eastAsia="黑体" w:hAnsi="Times New Roman" w:hint="default"/>
        <w:b w:val="0"/>
        <w:i w:val="0"/>
        <w:sz w:val="21"/>
      </w:rPr>
    </w:lvl>
    <w:lvl w:ilvl="6">
      <w:start w:val="1"/>
      <w:numFmt w:val="decimal"/>
      <w:suff w:val="nothing"/>
      <w:lvlText w:val="%1%2.%3.%4.%5.%6.%7　"/>
      <w:lvlJc w:val="left"/>
      <w:pPr>
        <w:ind w:left="1092" w:firstLine="0"/>
      </w:pPr>
      <w:rPr>
        <w:rFonts w:ascii="Times New Roman" w:eastAsia="黑体" w:hAnsi="Times New Roman" w:hint="default"/>
        <w:b w:val="0"/>
        <w:i w:val="0"/>
        <w:sz w:val="21"/>
      </w:rPr>
    </w:lvl>
    <w:lvl w:ilvl="7">
      <w:start w:val="1"/>
      <w:numFmt w:val="decimal"/>
      <w:lvlText w:val="%1.%2.%3.%4.%5.%6.%7.%8"/>
      <w:lvlJc w:val="left"/>
      <w:pPr>
        <w:tabs>
          <w:tab w:val="num" w:pos="5443"/>
        </w:tabs>
        <w:ind w:left="5061" w:hanging="1418"/>
      </w:pPr>
      <w:rPr>
        <w:rFonts w:hint="eastAsia"/>
      </w:rPr>
    </w:lvl>
    <w:lvl w:ilvl="8">
      <w:start w:val="1"/>
      <w:numFmt w:val="decimal"/>
      <w:lvlText w:val="%1.%2.%3.%4.%5.%6.%7.%8.%9"/>
      <w:lvlJc w:val="left"/>
      <w:pPr>
        <w:tabs>
          <w:tab w:val="num" w:pos="5869"/>
        </w:tabs>
        <w:ind w:left="5769" w:hanging="1700"/>
      </w:pPr>
      <w:rPr>
        <w:rFonts w:hint="eastAsia"/>
      </w:rPr>
    </w:lvl>
  </w:abstractNum>
  <w:abstractNum w:abstractNumId="15">
    <w:nsid w:val="657D3FBC"/>
    <w:multiLevelType w:val="multilevel"/>
    <w:tmpl w:val="343E90B4"/>
    <w:lvl w:ilvl="0">
      <w:start w:val="1"/>
      <w:numFmt w:val="upperLetter"/>
      <w:pStyle w:val="a6"/>
      <w:suff w:val="nothing"/>
      <w:lvlText w:val="附 录 %1"/>
      <w:lvlJc w:val="left"/>
      <w:pPr>
        <w:ind w:left="0" w:firstLine="0"/>
      </w:pPr>
      <w:rPr>
        <w:rFonts w:ascii="黑体" w:eastAsia="黑体" w:hAnsi="Times New Roman" w:hint="eastAsia"/>
        <w:b w:val="0"/>
        <w:i w:val="0"/>
        <w:sz w:val="21"/>
      </w:rPr>
    </w:lvl>
    <w:lvl w:ilvl="1">
      <w:start w:val="1"/>
      <w:numFmt w:val="decimal"/>
      <w:pStyle w:val="a7"/>
      <w:suff w:val="nothing"/>
      <w:lvlText w:val="B.%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C681745"/>
    <w:multiLevelType w:val="multilevel"/>
    <w:tmpl w:val="A9104446"/>
    <w:lvl w:ilvl="0">
      <w:start w:val="1"/>
      <w:numFmt w:val="chineseCountingThousand"/>
      <w:pStyle w:val="GB231205"/>
      <w:lvlText w:val="%1、"/>
      <w:lvlJc w:val="left"/>
      <w:pPr>
        <w:tabs>
          <w:tab w:val="num" w:pos="0"/>
        </w:tabs>
        <w:ind w:left="0" w:firstLine="0"/>
      </w:pPr>
      <w:rPr>
        <w:rFonts w:hint="eastAsia"/>
      </w:rPr>
    </w:lvl>
    <w:lvl w:ilvl="1">
      <w:start w:val="1"/>
      <w:numFmt w:val="decimal"/>
      <w:lvlText w:val="%2."/>
      <w:lvlJc w:val="left"/>
      <w:pPr>
        <w:tabs>
          <w:tab w:val="num" w:pos="567"/>
        </w:tabs>
        <w:ind w:left="567" w:hanging="567"/>
      </w:pPr>
      <w:rPr>
        <w:rFonts w:hint="eastAsia"/>
      </w:rPr>
    </w:lvl>
    <w:lvl w:ilvl="2">
      <w:start w:val="1"/>
      <w:numFmt w:val="decimal"/>
      <w:pStyle w:val="ad"/>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6CEA2025"/>
    <w:multiLevelType w:val="multilevel"/>
    <w:tmpl w:val="292AACC8"/>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Times New Roman" w:eastAsia="黑体" w:hAnsi="Times New Roman" w:cs="Times New Roman" w:hint="default"/>
        <w:b w:val="0"/>
        <w:i w:val="0"/>
        <w:sz w:val="24"/>
        <w:szCs w:val="24"/>
      </w:rPr>
    </w:lvl>
    <w:lvl w:ilvl="2">
      <w:start w:val="1"/>
      <w:numFmt w:val="decimal"/>
      <w:pStyle w:val="af0"/>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f1"/>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D191C35"/>
    <w:multiLevelType w:val="hybridMultilevel"/>
    <w:tmpl w:val="93DCE026"/>
    <w:lvl w:ilvl="0" w:tplc="86F26AF6">
      <w:start w:val="1"/>
      <w:numFmt w:val="decimal"/>
      <w:pStyle w:val="TuNo"/>
      <w:lvlText w:val="图 %1."/>
      <w:lvlJc w:val="left"/>
      <w:pPr>
        <w:ind w:left="420" w:hanging="420"/>
      </w:pPr>
      <w:rPr>
        <w:rFonts w:ascii="Times New Roman" w:eastAsia="宋体" w:hAnsi="Times New Roman" w:hint="default"/>
        <w:b w:val="0"/>
        <w:i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BF04F4"/>
    <w:multiLevelType w:val="hybridMultilevel"/>
    <w:tmpl w:val="52D0588C"/>
    <w:lvl w:ilvl="0" w:tplc="E04AF0DE">
      <w:start w:val="1"/>
      <w:numFmt w:val="none"/>
      <w:pStyle w:val="af5"/>
      <w:lvlText w:val="%1注："/>
      <w:lvlJc w:val="left"/>
      <w:pPr>
        <w:tabs>
          <w:tab w:val="num" w:pos="1140"/>
        </w:tabs>
        <w:ind w:left="0" w:firstLine="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3222247"/>
    <w:multiLevelType w:val="multilevel"/>
    <w:tmpl w:val="5E08C626"/>
    <w:lvl w:ilvl="0">
      <w:start w:val="1"/>
      <w:numFmt w:val="chineseCountingThousand"/>
      <w:pStyle w:val="SS10"/>
      <w:suff w:val="space"/>
      <w:lvlText w:val="%1、"/>
      <w:lvlJc w:val="left"/>
      <w:pPr>
        <w:ind w:left="0" w:firstLine="0"/>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76933334"/>
    <w:multiLevelType w:val="hybridMultilevel"/>
    <w:tmpl w:val="AAE83670"/>
    <w:lvl w:ilvl="0" w:tplc="884A1632">
      <w:start w:val="1"/>
      <w:numFmt w:val="none"/>
      <w:pStyle w:val="af6"/>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DA32093"/>
    <w:multiLevelType w:val="hybridMultilevel"/>
    <w:tmpl w:val="79809980"/>
    <w:lvl w:ilvl="0" w:tplc="04090011">
      <w:start w:val="1"/>
      <w:numFmt w:val="none"/>
      <w:pStyle w:val="af7"/>
      <w:lvlText w:val="%1示例："/>
      <w:lvlJc w:val="left"/>
      <w:pPr>
        <w:tabs>
          <w:tab w:val="num" w:pos="1095"/>
        </w:tabs>
        <w:ind w:left="-505" w:firstLine="88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9"/>
  </w:num>
  <w:num w:numId="3">
    <w:abstractNumId w:val="15"/>
  </w:num>
  <w:num w:numId="4">
    <w:abstractNumId w:val="20"/>
  </w:num>
  <w:num w:numId="5">
    <w:abstractNumId w:val="16"/>
  </w:num>
  <w:num w:numId="6">
    <w:abstractNumId w:val="6"/>
  </w:num>
  <w:num w:numId="7">
    <w:abstractNumId w:val="9"/>
  </w:num>
  <w:num w:numId="8">
    <w:abstractNumId w:val="4"/>
  </w:num>
  <w:num w:numId="9">
    <w:abstractNumId w:val="3"/>
  </w:num>
  <w:num w:numId="10">
    <w:abstractNumId w:val="2"/>
  </w:num>
  <w:num w:numId="11">
    <w:abstractNumId w:val="5"/>
  </w:num>
  <w:num w:numId="12">
    <w:abstractNumId w:val="8"/>
  </w:num>
  <w:num w:numId="13">
    <w:abstractNumId w:val="0"/>
  </w:num>
  <w:num w:numId="14">
    <w:abstractNumId w:val="10"/>
  </w:num>
  <w:num w:numId="15">
    <w:abstractNumId w:val="11"/>
  </w:num>
  <w:num w:numId="16">
    <w:abstractNumId w:val="21"/>
  </w:num>
  <w:num w:numId="17">
    <w:abstractNumId w:val="13"/>
  </w:num>
  <w:num w:numId="18">
    <w:abstractNumId w:val="12"/>
  </w:num>
  <w:num w:numId="19">
    <w:abstractNumId w:val="22"/>
  </w:num>
  <w:num w:numId="20">
    <w:abstractNumId w:val="1"/>
  </w:num>
  <w:num w:numId="21">
    <w:abstractNumId w:val="18"/>
  </w:num>
  <w:num w:numId="22">
    <w:abstractNumId w:val="7"/>
  </w:num>
  <w:num w:numId="23">
    <w:abstractNumId w:val="17"/>
  </w:num>
  <w:num w:numId="24">
    <w:abstractNumId w:val="1"/>
    <w:lvlOverride w:ilvl="0">
      <w:startOverride w:val="7"/>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4"/>
  <w:drawingGridHorizontalSpacing w:val="105"/>
  <w:drawingGridVerticalSpacing w:val="156"/>
  <w:displayHorizontalDrawingGridEvery w:val="0"/>
  <w:displayVerticalDrawingGridEvery w:val="2"/>
  <w:characterSpacingControl w:val="compressPunctuation"/>
  <w:hdrShapeDefaults>
    <o:shapedefaults v:ext="edit" spidmax="2049">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C0A"/>
    <w:rsid w:val="0000005D"/>
    <w:rsid w:val="00000B20"/>
    <w:rsid w:val="000010BD"/>
    <w:rsid w:val="000015B2"/>
    <w:rsid w:val="0000184B"/>
    <w:rsid w:val="0000193A"/>
    <w:rsid w:val="000019BC"/>
    <w:rsid w:val="00001A22"/>
    <w:rsid w:val="00002032"/>
    <w:rsid w:val="000020AB"/>
    <w:rsid w:val="0000220B"/>
    <w:rsid w:val="0000236C"/>
    <w:rsid w:val="0000259F"/>
    <w:rsid w:val="0000266F"/>
    <w:rsid w:val="000027D2"/>
    <w:rsid w:val="00002B24"/>
    <w:rsid w:val="00002BD4"/>
    <w:rsid w:val="00002D40"/>
    <w:rsid w:val="00002E1F"/>
    <w:rsid w:val="00002FAF"/>
    <w:rsid w:val="00003509"/>
    <w:rsid w:val="00003CD6"/>
    <w:rsid w:val="0000467F"/>
    <w:rsid w:val="00004B84"/>
    <w:rsid w:val="0000564A"/>
    <w:rsid w:val="000058EC"/>
    <w:rsid w:val="0000597D"/>
    <w:rsid w:val="00005ED9"/>
    <w:rsid w:val="000061F5"/>
    <w:rsid w:val="00006207"/>
    <w:rsid w:val="000067BC"/>
    <w:rsid w:val="000068A6"/>
    <w:rsid w:val="000068C0"/>
    <w:rsid w:val="00006AB6"/>
    <w:rsid w:val="00006BBD"/>
    <w:rsid w:val="00006FC2"/>
    <w:rsid w:val="000071D2"/>
    <w:rsid w:val="000071DA"/>
    <w:rsid w:val="000075A3"/>
    <w:rsid w:val="00007624"/>
    <w:rsid w:val="00007626"/>
    <w:rsid w:val="00007CB1"/>
    <w:rsid w:val="00007D8B"/>
    <w:rsid w:val="000101A5"/>
    <w:rsid w:val="00010221"/>
    <w:rsid w:val="0001027E"/>
    <w:rsid w:val="0001059E"/>
    <w:rsid w:val="00010D60"/>
    <w:rsid w:val="00011165"/>
    <w:rsid w:val="00011196"/>
    <w:rsid w:val="000111A3"/>
    <w:rsid w:val="000112AB"/>
    <w:rsid w:val="0001158E"/>
    <w:rsid w:val="000117A2"/>
    <w:rsid w:val="00011921"/>
    <w:rsid w:val="00011E1C"/>
    <w:rsid w:val="00011FD3"/>
    <w:rsid w:val="00012426"/>
    <w:rsid w:val="00012C81"/>
    <w:rsid w:val="00012D3F"/>
    <w:rsid w:val="00012E5B"/>
    <w:rsid w:val="000130E4"/>
    <w:rsid w:val="00013293"/>
    <w:rsid w:val="000133F5"/>
    <w:rsid w:val="000135CD"/>
    <w:rsid w:val="000137D2"/>
    <w:rsid w:val="00014825"/>
    <w:rsid w:val="00014919"/>
    <w:rsid w:val="00014B35"/>
    <w:rsid w:val="00014BFF"/>
    <w:rsid w:val="00014F23"/>
    <w:rsid w:val="0001517D"/>
    <w:rsid w:val="00015328"/>
    <w:rsid w:val="00015472"/>
    <w:rsid w:val="0001590B"/>
    <w:rsid w:val="00015946"/>
    <w:rsid w:val="00015F53"/>
    <w:rsid w:val="00015FEF"/>
    <w:rsid w:val="00017466"/>
    <w:rsid w:val="00017503"/>
    <w:rsid w:val="000202D9"/>
    <w:rsid w:val="000203E7"/>
    <w:rsid w:val="000205CB"/>
    <w:rsid w:val="00020952"/>
    <w:rsid w:val="000209A7"/>
    <w:rsid w:val="00020CBB"/>
    <w:rsid w:val="00021283"/>
    <w:rsid w:val="000216CB"/>
    <w:rsid w:val="000217F7"/>
    <w:rsid w:val="00021AF2"/>
    <w:rsid w:val="00021E49"/>
    <w:rsid w:val="0002239F"/>
    <w:rsid w:val="00022799"/>
    <w:rsid w:val="00022ADD"/>
    <w:rsid w:val="00023C43"/>
    <w:rsid w:val="00023EA7"/>
    <w:rsid w:val="000242DA"/>
    <w:rsid w:val="0002444E"/>
    <w:rsid w:val="00024595"/>
    <w:rsid w:val="00024874"/>
    <w:rsid w:val="00024B5A"/>
    <w:rsid w:val="00024C13"/>
    <w:rsid w:val="00024DB7"/>
    <w:rsid w:val="00025387"/>
    <w:rsid w:val="00025AA1"/>
    <w:rsid w:val="00025FF7"/>
    <w:rsid w:val="000269C1"/>
    <w:rsid w:val="00026D4D"/>
    <w:rsid w:val="00026E18"/>
    <w:rsid w:val="00027032"/>
    <w:rsid w:val="0002712B"/>
    <w:rsid w:val="00027180"/>
    <w:rsid w:val="0002775E"/>
    <w:rsid w:val="00027925"/>
    <w:rsid w:val="00027BDA"/>
    <w:rsid w:val="00027DB9"/>
    <w:rsid w:val="00027DC3"/>
    <w:rsid w:val="000302E5"/>
    <w:rsid w:val="000303E0"/>
    <w:rsid w:val="000304A4"/>
    <w:rsid w:val="0003096E"/>
    <w:rsid w:val="000309AD"/>
    <w:rsid w:val="000309F9"/>
    <w:rsid w:val="00030C77"/>
    <w:rsid w:val="00030EAD"/>
    <w:rsid w:val="000310C4"/>
    <w:rsid w:val="0003242A"/>
    <w:rsid w:val="00033064"/>
    <w:rsid w:val="00033125"/>
    <w:rsid w:val="00033126"/>
    <w:rsid w:val="000331BB"/>
    <w:rsid w:val="00033EF6"/>
    <w:rsid w:val="00033FF8"/>
    <w:rsid w:val="00034259"/>
    <w:rsid w:val="00034541"/>
    <w:rsid w:val="00034BC3"/>
    <w:rsid w:val="00034CEA"/>
    <w:rsid w:val="00034FAF"/>
    <w:rsid w:val="00035340"/>
    <w:rsid w:val="0003587F"/>
    <w:rsid w:val="00035CAE"/>
    <w:rsid w:val="00035E59"/>
    <w:rsid w:val="000362C2"/>
    <w:rsid w:val="00036DFF"/>
    <w:rsid w:val="0003772C"/>
    <w:rsid w:val="00037A95"/>
    <w:rsid w:val="00037E23"/>
    <w:rsid w:val="00037F3F"/>
    <w:rsid w:val="000402CC"/>
    <w:rsid w:val="00040628"/>
    <w:rsid w:val="0004068C"/>
    <w:rsid w:val="00040913"/>
    <w:rsid w:val="00040B95"/>
    <w:rsid w:val="00040F8B"/>
    <w:rsid w:val="00040F8C"/>
    <w:rsid w:val="00041538"/>
    <w:rsid w:val="00041913"/>
    <w:rsid w:val="00041A98"/>
    <w:rsid w:val="000420F9"/>
    <w:rsid w:val="000422C7"/>
    <w:rsid w:val="000424BD"/>
    <w:rsid w:val="00042847"/>
    <w:rsid w:val="00042A0C"/>
    <w:rsid w:val="00042BF7"/>
    <w:rsid w:val="00042C1D"/>
    <w:rsid w:val="00042FEB"/>
    <w:rsid w:val="000430C8"/>
    <w:rsid w:val="0004340B"/>
    <w:rsid w:val="00043599"/>
    <w:rsid w:val="00043A79"/>
    <w:rsid w:val="00044749"/>
    <w:rsid w:val="000447EF"/>
    <w:rsid w:val="00044959"/>
    <w:rsid w:val="00044B91"/>
    <w:rsid w:val="00045154"/>
    <w:rsid w:val="00045853"/>
    <w:rsid w:val="00045A70"/>
    <w:rsid w:val="00045D33"/>
    <w:rsid w:val="00045E40"/>
    <w:rsid w:val="00045FC5"/>
    <w:rsid w:val="00046514"/>
    <w:rsid w:val="00046CF5"/>
    <w:rsid w:val="00046DAB"/>
    <w:rsid w:val="00046EC2"/>
    <w:rsid w:val="0004727F"/>
    <w:rsid w:val="00047559"/>
    <w:rsid w:val="000475CA"/>
    <w:rsid w:val="00047EE5"/>
    <w:rsid w:val="000505E0"/>
    <w:rsid w:val="0005073A"/>
    <w:rsid w:val="000508C2"/>
    <w:rsid w:val="000508EA"/>
    <w:rsid w:val="00050CDC"/>
    <w:rsid w:val="00050EDF"/>
    <w:rsid w:val="000514BC"/>
    <w:rsid w:val="00051A48"/>
    <w:rsid w:val="00051D5C"/>
    <w:rsid w:val="00051EDF"/>
    <w:rsid w:val="00052416"/>
    <w:rsid w:val="00052D96"/>
    <w:rsid w:val="00052E61"/>
    <w:rsid w:val="000534F0"/>
    <w:rsid w:val="0005357F"/>
    <w:rsid w:val="00053C53"/>
    <w:rsid w:val="000544B2"/>
    <w:rsid w:val="0005483D"/>
    <w:rsid w:val="000548B1"/>
    <w:rsid w:val="00054C0C"/>
    <w:rsid w:val="00054C11"/>
    <w:rsid w:val="00054E5A"/>
    <w:rsid w:val="00054E94"/>
    <w:rsid w:val="0005534F"/>
    <w:rsid w:val="00055411"/>
    <w:rsid w:val="000554A7"/>
    <w:rsid w:val="0005566F"/>
    <w:rsid w:val="00055B05"/>
    <w:rsid w:val="00055B1C"/>
    <w:rsid w:val="00055B2F"/>
    <w:rsid w:val="00056023"/>
    <w:rsid w:val="00056196"/>
    <w:rsid w:val="00056478"/>
    <w:rsid w:val="0005668B"/>
    <w:rsid w:val="00056BDD"/>
    <w:rsid w:val="00057E47"/>
    <w:rsid w:val="00060A30"/>
    <w:rsid w:val="00060EFB"/>
    <w:rsid w:val="00061361"/>
    <w:rsid w:val="000613D8"/>
    <w:rsid w:val="00062023"/>
    <w:rsid w:val="000622AF"/>
    <w:rsid w:val="000622C3"/>
    <w:rsid w:val="0006284F"/>
    <w:rsid w:val="00062A99"/>
    <w:rsid w:val="00062FC3"/>
    <w:rsid w:val="0006303A"/>
    <w:rsid w:val="00063327"/>
    <w:rsid w:val="00063445"/>
    <w:rsid w:val="00063E43"/>
    <w:rsid w:val="00064306"/>
    <w:rsid w:val="0006448F"/>
    <w:rsid w:val="000646D4"/>
    <w:rsid w:val="000647FB"/>
    <w:rsid w:val="000648BB"/>
    <w:rsid w:val="00064E49"/>
    <w:rsid w:val="00064FD0"/>
    <w:rsid w:val="00065188"/>
    <w:rsid w:val="00065489"/>
    <w:rsid w:val="00065764"/>
    <w:rsid w:val="00065C6D"/>
    <w:rsid w:val="00065ED4"/>
    <w:rsid w:val="0006624A"/>
    <w:rsid w:val="00066603"/>
    <w:rsid w:val="000667CB"/>
    <w:rsid w:val="00066B97"/>
    <w:rsid w:val="00066C46"/>
    <w:rsid w:val="00066CC7"/>
    <w:rsid w:val="00066FC6"/>
    <w:rsid w:val="000672BF"/>
    <w:rsid w:val="00067397"/>
    <w:rsid w:val="000678F7"/>
    <w:rsid w:val="00067997"/>
    <w:rsid w:val="00067EBF"/>
    <w:rsid w:val="000700B1"/>
    <w:rsid w:val="00070872"/>
    <w:rsid w:val="00070AFE"/>
    <w:rsid w:val="00070B08"/>
    <w:rsid w:val="00070C30"/>
    <w:rsid w:val="00071533"/>
    <w:rsid w:val="00071C34"/>
    <w:rsid w:val="00071DB7"/>
    <w:rsid w:val="00071FFD"/>
    <w:rsid w:val="00072051"/>
    <w:rsid w:val="0007219D"/>
    <w:rsid w:val="00072C18"/>
    <w:rsid w:val="00072FF9"/>
    <w:rsid w:val="000730F0"/>
    <w:rsid w:val="00073104"/>
    <w:rsid w:val="0007325A"/>
    <w:rsid w:val="00073332"/>
    <w:rsid w:val="000735C2"/>
    <w:rsid w:val="000737ED"/>
    <w:rsid w:val="00073927"/>
    <w:rsid w:val="00073C4C"/>
    <w:rsid w:val="00073E41"/>
    <w:rsid w:val="00073EF1"/>
    <w:rsid w:val="0007408A"/>
    <w:rsid w:val="000740EF"/>
    <w:rsid w:val="000743B1"/>
    <w:rsid w:val="00075175"/>
    <w:rsid w:val="000757BA"/>
    <w:rsid w:val="00075A63"/>
    <w:rsid w:val="00075BB1"/>
    <w:rsid w:val="00075CF2"/>
    <w:rsid w:val="00075E21"/>
    <w:rsid w:val="00075E58"/>
    <w:rsid w:val="00075E6D"/>
    <w:rsid w:val="00076852"/>
    <w:rsid w:val="000769FA"/>
    <w:rsid w:val="00076A9F"/>
    <w:rsid w:val="00076CCC"/>
    <w:rsid w:val="00080344"/>
    <w:rsid w:val="00080597"/>
    <w:rsid w:val="00080668"/>
    <w:rsid w:val="00080A7D"/>
    <w:rsid w:val="00080E10"/>
    <w:rsid w:val="0008125A"/>
    <w:rsid w:val="00081303"/>
    <w:rsid w:val="00081DC4"/>
    <w:rsid w:val="00082328"/>
    <w:rsid w:val="0008276F"/>
    <w:rsid w:val="00082990"/>
    <w:rsid w:val="00082A8D"/>
    <w:rsid w:val="00082DAD"/>
    <w:rsid w:val="000834B1"/>
    <w:rsid w:val="00083B25"/>
    <w:rsid w:val="00083E63"/>
    <w:rsid w:val="00083F70"/>
    <w:rsid w:val="000840C8"/>
    <w:rsid w:val="00084148"/>
    <w:rsid w:val="00084669"/>
    <w:rsid w:val="00084AB0"/>
    <w:rsid w:val="00084C2F"/>
    <w:rsid w:val="00084F7F"/>
    <w:rsid w:val="000850AD"/>
    <w:rsid w:val="00085655"/>
    <w:rsid w:val="00085934"/>
    <w:rsid w:val="0008604B"/>
    <w:rsid w:val="00086539"/>
    <w:rsid w:val="0008656B"/>
    <w:rsid w:val="000869BB"/>
    <w:rsid w:val="00086F5F"/>
    <w:rsid w:val="000871F7"/>
    <w:rsid w:val="0008734B"/>
    <w:rsid w:val="00087593"/>
    <w:rsid w:val="00087A58"/>
    <w:rsid w:val="00087BD4"/>
    <w:rsid w:val="00087F1A"/>
    <w:rsid w:val="0009075F"/>
    <w:rsid w:val="0009092D"/>
    <w:rsid w:val="00090EBC"/>
    <w:rsid w:val="00090F1D"/>
    <w:rsid w:val="00090F71"/>
    <w:rsid w:val="000914C3"/>
    <w:rsid w:val="000915A4"/>
    <w:rsid w:val="000918AA"/>
    <w:rsid w:val="00091A1E"/>
    <w:rsid w:val="00091E71"/>
    <w:rsid w:val="0009220B"/>
    <w:rsid w:val="00093120"/>
    <w:rsid w:val="00093490"/>
    <w:rsid w:val="000936B4"/>
    <w:rsid w:val="00093785"/>
    <w:rsid w:val="00093E91"/>
    <w:rsid w:val="00094875"/>
    <w:rsid w:val="0009520A"/>
    <w:rsid w:val="00095434"/>
    <w:rsid w:val="00095596"/>
    <w:rsid w:val="00095B1C"/>
    <w:rsid w:val="0009626F"/>
    <w:rsid w:val="000965AA"/>
    <w:rsid w:val="00096F9E"/>
    <w:rsid w:val="00097109"/>
    <w:rsid w:val="00097260"/>
    <w:rsid w:val="000973D8"/>
    <w:rsid w:val="000975F0"/>
    <w:rsid w:val="00097D04"/>
    <w:rsid w:val="000A0155"/>
    <w:rsid w:val="000A0213"/>
    <w:rsid w:val="000A031B"/>
    <w:rsid w:val="000A0336"/>
    <w:rsid w:val="000A0736"/>
    <w:rsid w:val="000A07C4"/>
    <w:rsid w:val="000A1027"/>
    <w:rsid w:val="000A1179"/>
    <w:rsid w:val="000A1357"/>
    <w:rsid w:val="000A1405"/>
    <w:rsid w:val="000A17E2"/>
    <w:rsid w:val="000A1A3E"/>
    <w:rsid w:val="000A1D08"/>
    <w:rsid w:val="000A1D4A"/>
    <w:rsid w:val="000A1E78"/>
    <w:rsid w:val="000A252B"/>
    <w:rsid w:val="000A257F"/>
    <w:rsid w:val="000A2F74"/>
    <w:rsid w:val="000A2F77"/>
    <w:rsid w:val="000A33E5"/>
    <w:rsid w:val="000A346E"/>
    <w:rsid w:val="000A409A"/>
    <w:rsid w:val="000A6014"/>
    <w:rsid w:val="000A60C2"/>
    <w:rsid w:val="000A625B"/>
    <w:rsid w:val="000A64B1"/>
    <w:rsid w:val="000A66F9"/>
    <w:rsid w:val="000A6801"/>
    <w:rsid w:val="000A6EF9"/>
    <w:rsid w:val="000A6FB6"/>
    <w:rsid w:val="000A7051"/>
    <w:rsid w:val="000A7A78"/>
    <w:rsid w:val="000B02FF"/>
    <w:rsid w:val="000B048E"/>
    <w:rsid w:val="000B0D42"/>
    <w:rsid w:val="000B108A"/>
    <w:rsid w:val="000B15D3"/>
    <w:rsid w:val="000B168B"/>
    <w:rsid w:val="000B1827"/>
    <w:rsid w:val="000B1907"/>
    <w:rsid w:val="000B30F7"/>
    <w:rsid w:val="000B37A1"/>
    <w:rsid w:val="000B4067"/>
    <w:rsid w:val="000B4440"/>
    <w:rsid w:val="000B4A23"/>
    <w:rsid w:val="000B4EC6"/>
    <w:rsid w:val="000B5BBA"/>
    <w:rsid w:val="000B5C7D"/>
    <w:rsid w:val="000B5E13"/>
    <w:rsid w:val="000B60E3"/>
    <w:rsid w:val="000B63B2"/>
    <w:rsid w:val="000B64AB"/>
    <w:rsid w:val="000B6E88"/>
    <w:rsid w:val="000B6F8A"/>
    <w:rsid w:val="000B6FC7"/>
    <w:rsid w:val="000B7700"/>
    <w:rsid w:val="000B7C29"/>
    <w:rsid w:val="000B7DEE"/>
    <w:rsid w:val="000C02F3"/>
    <w:rsid w:val="000C03AF"/>
    <w:rsid w:val="000C05F9"/>
    <w:rsid w:val="000C061C"/>
    <w:rsid w:val="000C0DB9"/>
    <w:rsid w:val="000C146C"/>
    <w:rsid w:val="000C14FE"/>
    <w:rsid w:val="000C1793"/>
    <w:rsid w:val="000C1905"/>
    <w:rsid w:val="000C2240"/>
    <w:rsid w:val="000C2293"/>
    <w:rsid w:val="000C2309"/>
    <w:rsid w:val="000C2ABF"/>
    <w:rsid w:val="000C2C61"/>
    <w:rsid w:val="000C2EA8"/>
    <w:rsid w:val="000C3802"/>
    <w:rsid w:val="000C3971"/>
    <w:rsid w:val="000C40CE"/>
    <w:rsid w:val="000C4535"/>
    <w:rsid w:val="000C4680"/>
    <w:rsid w:val="000C4B5D"/>
    <w:rsid w:val="000C4BFD"/>
    <w:rsid w:val="000C4CAC"/>
    <w:rsid w:val="000C4DBB"/>
    <w:rsid w:val="000C5029"/>
    <w:rsid w:val="000C509F"/>
    <w:rsid w:val="000C53E5"/>
    <w:rsid w:val="000C5762"/>
    <w:rsid w:val="000C57C9"/>
    <w:rsid w:val="000C59E6"/>
    <w:rsid w:val="000C5E1A"/>
    <w:rsid w:val="000C5ED5"/>
    <w:rsid w:val="000C62BF"/>
    <w:rsid w:val="000C6899"/>
    <w:rsid w:val="000C6925"/>
    <w:rsid w:val="000C69FE"/>
    <w:rsid w:val="000C6A84"/>
    <w:rsid w:val="000C6BB9"/>
    <w:rsid w:val="000C6DB0"/>
    <w:rsid w:val="000C7281"/>
    <w:rsid w:val="000C75A1"/>
    <w:rsid w:val="000C79FA"/>
    <w:rsid w:val="000D008D"/>
    <w:rsid w:val="000D0437"/>
    <w:rsid w:val="000D05AA"/>
    <w:rsid w:val="000D0793"/>
    <w:rsid w:val="000D0896"/>
    <w:rsid w:val="000D09D7"/>
    <w:rsid w:val="000D0BF2"/>
    <w:rsid w:val="000D0EAE"/>
    <w:rsid w:val="000D10EF"/>
    <w:rsid w:val="000D1C1F"/>
    <w:rsid w:val="000D2575"/>
    <w:rsid w:val="000D2658"/>
    <w:rsid w:val="000D277A"/>
    <w:rsid w:val="000D2B2E"/>
    <w:rsid w:val="000D2CB1"/>
    <w:rsid w:val="000D2CB7"/>
    <w:rsid w:val="000D2F9A"/>
    <w:rsid w:val="000D31E9"/>
    <w:rsid w:val="000D34A0"/>
    <w:rsid w:val="000D3800"/>
    <w:rsid w:val="000D3EE2"/>
    <w:rsid w:val="000D404D"/>
    <w:rsid w:val="000D4080"/>
    <w:rsid w:val="000D4198"/>
    <w:rsid w:val="000D4511"/>
    <w:rsid w:val="000D5304"/>
    <w:rsid w:val="000D54EA"/>
    <w:rsid w:val="000D5788"/>
    <w:rsid w:val="000D5796"/>
    <w:rsid w:val="000D5910"/>
    <w:rsid w:val="000D59A4"/>
    <w:rsid w:val="000D5AE8"/>
    <w:rsid w:val="000D5E4B"/>
    <w:rsid w:val="000D6212"/>
    <w:rsid w:val="000D64A0"/>
    <w:rsid w:val="000D69EB"/>
    <w:rsid w:val="000D6B62"/>
    <w:rsid w:val="000D6C65"/>
    <w:rsid w:val="000D72C0"/>
    <w:rsid w:val="000D7419"/>
    <w:rsid w:val="000D7837"/>
    <w:rsid w:val="000D7A81"/>
    <w:rsid w:val="000D7A9C"/>
    <w:rsid w:val="000D7B2B"/>
    <w:rsid w:val="000D7CA8"/>
    <w:rsid w:val="000D7D42"/>
    <w:rsid w:val="000E00DA"/>
    <w:rsid w:val="000E021B"/>
    <w:rsid w:val="000E0376"/>
    <w:rsid w:val="000E05CE"/>
    <w:rsid w:val="000E078E"/>
    <w:rsid w:val="000E0A8B"/>
    <w:rsid w:val="000E0CE5"/>
    <w:rsid w:val="000E115A"/>
    <w:rsid w:val="000E1488"/>
    <w:rsid w:val="000E14EE"/>
    <w:rsid w:val="000E1A31"/>
    <w:rsid w:val="000E1A3D"/>
    <w:rsid w:val="000E1B29"/>
    <w:rsid w:val="000E1B4E"/>
    <w:rsid w:val="000E232E"/>
    <w:rsid w:val="000E275C"/>
    <w:rsid w:val="000E28BB"/>
    <w:rsid w:val="000E2A89"/>
    <w:rsid w:val="000E2C59"/>
    <w:rsid w:val="000E2EDA"/>
    <w:rsid w:val="000E2FEB"/>
    <w:rsid w:val="000E35FC"/>
    <w:rsid w:val="000E38D5"/>
    <w:rsid w:val="000E402B"/>
    <w:rsid w:val="000E43D0"/>
    <w:rsid w:val="000E4776"/>
    <w:rsid w:val="000E48BC"/>
    <w:rsid w:val="000E4AC5"/>
    <w:rsid w:val="000E4E7B"/>
    <w:rsid w:val="000E4FAD"/>
    <w:rsid w:val="000E514B"/>
    <w:rsid w:val="000E53B4"/>
    <w:rsid w:val="000E5802"/>
    <w:rsid w:val="000E5EF0"/>
    <w:rsid w:val="000E60C3"/>
    <w:rsid w:val="000E6762"/>
    <w:rsid w:val="000E6AEE"/>
    <w:rsid w:val="000E7384"/>
    <w:rsid w:val="000E7399"/>
    <w:rsid w:val="000E784C"/>
    <w:rsid w:val="000E78D5"/>
    <w:rsid w:val="000E7DDB"/>
    <w:rsid w:val="000F001D"/>
    <w:rsid w:val="000F0277"/>
    <w:rsid w:val="000F03D4"/>
    <w:rsid w:val="000F07DA"/>
    <w:rsid w:val="000F095E"/>
    <w:rsid w:val="000F09C6"/>
    <w:rsid w:val="000F0D09"/>
    <w:rsid w:val="000F1318"/>
    <w:rsid w:val="000F1538"/>
    <w:rsid w:val="000F19BB"/>
    <w:rsid w:val="000F1AA5"/>
    <w:rsid w:val="000F1E1D"/>
    <w:rsid w:val="000F1F08"/>
    <w:rsid w:val="000F26E4"/>
    <w:rsid w:val="000F29EC"/>
    <w:rsid w:val="000F350B"/>
    <w:rsid w:val="000F3993"/>
    <w:rsid w:val="000F39A4"/>
    <w:rsid w:val="000F3E93"/>
    <w:rsid w:val="000F3EA9"/>
    <w:rsid w:val="000F3FF3"/>
    <w:rsid w:val="000F418B"/>
    <w:rsid w:val="000F4A7C"/>
    <w:rsid w:val="000F4C1C"/>
    <w:rsid w:val="000F4C61"/>
    <w:rsid w:val="000F5297"/>
    <w:rsid w:val="000F54B5"/>
    <w:rsid w:val="000F587A"/>
    <w:rsid w:val="000F58E8"/>
    <w:rsid w:val="000F5F55"/>
    <w:rsid w:val="000F6121"/>
    <w:rsid w:val="000F66A0"/>
    <w:rsid w:val="000F690C"/>
    <w:rsid w:val="000F694D"/>
    <w:rsid w:val="000F6C4C"/>
    <w:rsid w:val="000F6D40"/>
    <w:rsid w:val="000F6DC1"/>
    <w:rsid w:val="000F7742"/>
    <w:rsid w:val="000F7EC9"/>
    <w:rsid w:val="00100745"/>
    <w:rsid w:val="00100BD0"/>
    <w:rsid w:val="00100FB3"/>
    <w:rsid w:val="00101AD6"/>
    <w:rsid w:val="00102A42"/>
    <w:rsid w:val="001033F9"/>
    <w:rsid w:val="001037FC"/>
    <w:rsid w:val="00103A96"/>
    <w:rsid w:val="00103CE3"/>
    <w:rsid w:val="00103EC1"/>
    <w:rsid w:val="00103FBB"/>
    <w:rsid w:val="00104015"/>
    <w:rsid w:val="0010407F"/>
    <w:rsid w:val="001041D4"/>
    <w:rsid w:val="0010468E"/>
    <w:rsid w:val="001047EB"/>
    <w:rsid w:val="0010490C"/>
    <w:rsid w:val="00104ED3"/>
    <w:rsid w:val="00104F4B"/>
    <w:rsid w:val="001053A8"/>
    <w:rsid w:val="001053FD"/>
    <w:rsid w:val="001055AC"/>
    <w:rsid w:val="001056AB"/>
    <w:rsid w:val="00105719"/>
    <w:rsid w:val="00105AA3"/>
    <w:rsid w:val="00105B99"/>
    <w:rsid w:val="00106466"/>
    <w:rsid w:val="00106546"/>
    <w:rsid w:val="00106669"/>
    <w:rsid w:val="001066EB"/>
    <w:rsid w:val="00106BFA"/>
    <w:rsid w:val="00106E76"/>
    <w:rsid w:val="00107401"/>
    <w:rsid w:val="00107A44"/>
    <w:rsid w:val="00107CEF"/>
    <w:rsid w:val="00110858"/>
    <w:rsid w:val="001111D2"/>
    <w:rsid w:val="001112FE"/>
    <w:rsid w:val="0011195B"/>
    <w:rsid w:val="00111ECD"/>
    <w:rsid w:val="00111FA1"/>
    <w:rsid w:val="001123B6"/>
    <w:rsid w:val="00112508"/>
    <w:rsid w:val="00112DE1"/>
    <w:rsid w:val="00112EB6"/>
    <w:rsid w:val="00113389"/>
    <w:rsid w:val="00113562"/>
    <w:rsid w:val="001139A1"/>
    <w:rsid w:val="00113B39"/>
    <w:rsid w:val="00113F23"/>
    <w:rsid w:val="00114001"/>
    <w:rsid w:val="0011444E"/>
    <w:rsid w:val="00114BB0"/>
    <w:rsid w:val="00114CD9"/>
    <w:rsid w:val="00115568"/>
    <w:rsid w:val="00115897"/>
    <w:rsid w:val="00116128"/>
    <w:rsid w:val="00116966"/>
    <w:rsid w:val="0011696C"/>
    <w:rsid w:val="00116BA9"/>
    <w:rsid w:val="00116FB5"/>
    <w:rsid w:val="0011719E"/>
    <w:rsid w:val="001172C4"/>
    <w:rsid w:val="0011776B"/>
    <w:rsid w:val="00117B70"/>
    <w:rsid w:val="0012049A"/>
    <w:rsid w:val="00120C8A"/>
    <w:rsid w:val="0012105E"/>
    <w:rsid w:val="001210BF"/>
    <w:rsid w:val="001212D5"/>
    <w:rsid w:val="00121E11"/>
    <w:rsid w:val="00121F5F"/>
    <w:rsid w:val="00122A0A"/>
    <w:rsid w:val="00122C9C"/>
    <w:rsid w:val="00122DB3"/>
    <w:rsid w:val="00122F73"/>
    <w:rsid w:val="00122FF3"/>
    <w:rsid w:val="001230EB"/>
    <w:rsid w:val="00123572"/>
    <w:rsid w:val="0012391B"/>
    <w:rsid w:val="001239CA"/>
    <w:rsid w:val="00123A36"/>
    <w:rsid w:val="001245FF"/>
    <w:rsid w:val="00124E13"/>
    <w:rsid w:val="00124FFC"/>
    <w:rsid w:val="00125235"/>
    <w:rsid w:val="001252AC"/>
    <w:rsid w:val="001253CA"/>
    <w:rsid w:val="00125841"/>
    <w:rsid w:val="00125897"/>
    <w:rsid w:val="001258F8"/>
    <w:rsid w:val="00125BBE"/>
    <w:rsid w:val="00125E6D"/>
    <w:rsid w:val="00125F50"/>
    <w:rsid w:val="001262BA"/>
    <w:rsid w:val="0012651F"/>
    <w:rsid w:val="001266A0"/>
    <w:rsid w:val="0012675E"/>
    <w:rsid w:val="00126771"/>
    <w:rsid w:val="00126916"/>
    <w:rsid w:val="00126A5D"/>
    <w:rsid w:val="00126DAF"/>
    <w:rsid w:val="001271FA"/>
    <w:rsid w:val="001273ED"/>
    <w:rsid w:val="001274AF"/>
    <w:rsid w:val="00127E17"/>
    <w:rsid w:val="00127F10"/>
    <w:rsid w:val="00127F46"/>
    <w:rsid w:val="00130106"/>
    <w:rsid w:val="00130242"/>
    <w:rsid w:val="00130620"/>
    <w:rsid w:val="00130B24"/>
    <w:rsid w:val="00130CBC"/>
    <w:rsid w:val="00130DB4"/>
    <w:rsid w:val="001311F1"/>
    <w:rsid w:val="001312DB"/>
    <w:rsid w:val="00131334"/>
    <w:rsid w:val="00132137"/>
    <w:rsid w:val="0013261F"/>
    <w:rsid w:val="00132807"/>
    <w:rsid w:val="0013393B"/>
    <w:rsid w:val="00133B89"/>
    <w:rsid w:val="00133D2A"/>
    <w:rsid w:val="00134F22"/>
    <w:rsid w:val="00135707"/>
    <w:rsid w:val="0013574C"/>
    <w:rsid w:val="00136005"/>
    <w:rsid w:val="001360B0"/>
    <w:rsid w:val="001369B8"/>
    <w:rsid w:val="001371CA"/>
    <w:rsid w:val="0013721F"/>
    <w:rsid w:val="0013727F"/>
    <w:rsid w:val="00137284"/>
    <w:rsid w:val="001376DB"/>
    <w:rsid w:val="00137759"/>
    <w:rsid w:val="00137858"/>
    <w:rsid w:val="00137974"/>
    <w:rsid w:val="00140040"/>
    <w:rsid w:val="001412B7"/>
    <w:rsid w:val="001412FC"/>
    <w:rsid w:val="00141AFA"/>
    <w:rsid w:val="00141ECD"/>
    <w:rsid w:val="00142114"/>
    <w:rsid w:val="0014241E"/>
    <w:rsid w:val="001425D8"/>
    <w:rsid w:val="001425FA"/>
    <w:rsid w:val="0014260C"/>
    <w:rsid w:val="001426E0"/>
    <w:rsid w:val="00142A6C"/>
    <w:rsid w:val="00142B2C"/>
    <w:rsid w:val="00142B8F"/>
    <w:rsid w:val="00143065"/>
    <w:rsid w:val="00143520"/>
    <w:rsid w:val="0014380C"/>
    <w:rsid w:val="00143B12"/>
    <w:rsid w:val="00143E07"/>
    <w:rsid w:val="00143F4F"/>
    <w:rsid w:val="0014451E"/>
    <w:rsid w:val="001448B3"/>
    <w:rsid w:val="00144909"/>
    <w:rsid w:val="00144F01"/>
    <w:rsid w:val="001451AA"/>
    <w:rsid w:val="001454F8"/>
    <w:rsid w:val="001456E7"/>
    <w:rsid w:val="00145A4C"/>
    <w:rsid w:val="00145DFA"/>
    <w:rsid w:val="001460AA"/>
    <w:rsid w:val="00146257"/>
    <w:rsid w:val="001464FA"/>
    <w:rsid w:val="00146638"/>
    <w:rsid w:val="001469AF"/>
    <w:rsid w:val="00146BD9"/>
    <w:rsid w:val="00146C99"/>
    <w:rsid w:val="00146F33"/>
    <w:rsid w:val="001471B0"/>
    <w:rsid w:val="00147270"/>
    <w:rsid w:val="0014760E"/>
    <w:rsid w:val="001477E4"/>
    <w:rsid w:val="0014784E"/>
    <w:rsid w:val="00147BD8"/>
    <w:rsid w:val="00147F8E"/>
    <w:rsid w:val="00150205"/>
    <w:rsid w:val="00150269"/>
    <w:rsid w:val="00150D0D"/>
    <w:rsid w:val="0015121D"/>
    <w:rsid w:val="00151988"/>
    <w:rsid w:val="00152813"/>
    <w:rsid w:val="00152EE8"/>
    <w:rsid w:val="00152FBB"/>
    <w:rsid w:val="00153315"/>
    <w:rsid w:val="00153DE7"/>
    <w:rsid w:val="00154672"/>
    <w:rsid w:val="001548E0"/>
    <w:rsid w:val="00154B1B"/>
    <w:rsid w:val="00154FA5"/>
    <w:rsid w:val="001552B3"/>
    <w:rsid w:val="00155434"/>
    <w:rsid w:val="001557B2"/>
    <w:rsid w:val="001561AE"/>
    <w:rsid w:val="001565EB"/>
    <w:rsid w:val="001569C4"/>
    <w:rsid w:val="00156AB8"/>
    <w:rsid w:val="00156C5D"/>
    <w:rsid w:val="00156CF8"/>
    <w:rsid w:val="00156EA1"/>
    <w:rsid w:val="001574AE"/>
    <w:rsid w:val="00157D11"/>
    <w:rsid w:val="00157D48"/>
    <w:rsid w:val="001603C3"/>
    <w:rsid w:val="001603D0"/>
    <w:rsid w:val="0016099E"/>
    <w:rsid w:val="0016103D"/>
    <w:rsid w:val="00161701"/>
    <w:rsid w:val="0016171A"/>
    <w:rsid w:val="00161BCC"/>
    <w:rsid w:val="0016230A"/>
    <w:rsid w:val="0016235C"/>
    <w:rsid w:val="00162D6C"/>
    <w:rsid w:val="0016378B"/>
    <w:rsid w:val="0016402C"/>
    <w:rsid w:val="0016440F"/>
    <w:rsid w:val="00164416"/>
    <w:rsid w:val="00164693"/>
    <w:rsid w:val="00164892"/>
    <w:rsid w:val="001648C7"/>
    <w:rsid w:val="00164B27"/>
    <w:rsid w:val="00164D05"/>
    <w:rsid w:val="00165524"/>
    <w:rsid w:val="001658CE"/>
    <w:rsid w:val="0016596C"/>
    <w:rsid w:val="001659DD"/>
    <w:rsid w:val="00165ACF"/>
    <w:rsid w:val="00165B76"/>
    <w:rsid w:val="00166104"/>
    <w:rsid w:val="001669BE"/>
    <w:rsid w:val="00166B9C"/>
    <w:rsid w:val="00167B4C"/>
    <w:rsid w:val="00167BFE"/>
    <w:rsid w:val="001700E1"/>
    <w:rsid w:val="00170418"/>
    <w:rsid w:val="001706F0"/>
    <w:rsid w:val="00170EFD"/>
    <w:rsid w:val="001712E8"/>
    <w:rsid w:val="001714AF"/>
    <w:rsid w:val="001722DF"/>
    <w:rsid w:val="00172F8F"/>
    <w:rsid w:val="001735C0"/>
    <w:rsid w:val="001737BA"/>
    <w:rsid w:val="0017391B"/>
    <w:rsid w:val="00173E2D"/>
    <w:rsid w:val="0017422E"/>
    <w:rsid w:val="00174371"/>
    <w:rsid w:val="00174602"/>
    <w:rsid w:val="001747AB"/>
    <w:rsid w:val="00174811"/>
    <w:rsid w:val="00174BF1"/>
    <w:rsid w:val="00174C3B"/>
    <w:rsid w:val="00174DDA"/>
    <w:rsid w:val="00174E74"/>
    <w:rsid w:val="001750AC"/>
    <w:rsid w:val="00175158"/>
    <w:rsid w:val="00176734"/>
    <w:rsid w:val="001767DE"/>
    <w:rsid w:val="00176A3F"/>
    <w:rsid w:val="00177564"/>
    <w:rsid w:val="00177893"/>
    <w:rsid w:val="00177E56"/>
    <w:rsid w:val="00180042"/>
    <w:rsid w:val="00180C4E"/>
    <w:rsid w:val="00181116"/>
    <w:rsid w:val="00181309"/>
    <w:rsid w:val="001814F3"/>
    <w:rsid w:val="00182B02"/>
    <w:rsid w:val="00182D1E"/>
    <w:rsid w:val="0018340E"/>
    <w:rsid w:val="0018368C"/>
    <w:rsid w:val="001837D8"/>
    <w:rsid w:val="00183BC1"/>
    <w:rsid w:val="00183D6B"/>
    <w:rsid w:val="00183DE9"/>
    <w:rsid w:val="0018469F"/>
    <w:rsid w:val="001848AF"/>
    <w:rsid w:val="001848F3"/>
    <w:rsid w:val="00184AA6"/>
    <w:rsid w:val="00184B73"/>
    <w:rsid w:val="00184C20"/>
    <w:rsid w:val="00184FE6"/>
    <w:rsid w:val="00185405"/>
    <w:rsid w:val="00185978"/>
    <w:rsid w:val="00185B31"/>
    <w:rsid w:val="0018603F"/>
    <w:rsid w:val="001863CB"/>
    <w:rsid w:val="00186672"/>
    <w:rsid w:val="00186AE1"/>
    <w:rsid w:val="00186C1F"/>
    <w:rsid w:val="001871B5"/>
    <w:rsid w:val="001872A7"/>
    <w:rsid w:val="001879F6"/>
    <w:rsid w:val="00187E0E"/>
    <w:rsid w:val="00190096"/>
    <w:rsid w:val="00190A7B"/>
    <w:rsid w:val="00190F0E"/>
    <w:rsid w:val="001910F3"/>
    <w:rsid w:val="0019166A"/>
    <w:rsid w:val="00191B90"/>
    <w:rsid w:val="00192551"/>
    <w:rsid w:val="00192B6F"/>
    <w:rsid w:val="00193213"/>
    <w:rsid w:val="0019373E"/>
    <w:rsid w:val="00193DF4"/>
    <w:rsid w:val="00193E22"/>
    <w:rsid w:val="00193EA5"/>
    <w:rsid w:val="00194649"/>
    <w:rsid w:val="00194A03"/>
    <w:rsid w:val="00194CFF"/>
    <w:rsid w:val="00194EB1"/>
    <w:rsid w:val="00195481"/>
    <w:rsid w:val="0019576F"/>
    <w:rsid w:val="0019656D"/>
    <w:rsid w:val="001966C5"/>
    <w:rsid w:val="00196A19"/>
    <w:rsid w:val="00196AE5"/>
    <w:rsid w:val="00196E5D"/>
    <w:rsid w:val="0019746C"/>
    <w:rsid w:val="0019790E"/>
    <w:rsid w:val="00197DC5"/>
    <w:rsid w:val="001A01F3"/>
    <w:rsid w:val="001A040E"/>
    <w:rsid w:val="001A07FD"/>
    <w:rsid w:val="001A0C51"/>
    <w:rsid w:val="001A0D15"/>
    <w:rsid w:val="001A0EDF"/>
    <w:rsid w:val="001A0F37"/>
    <w:rsid w:val="001A10C1"/>
    <w:rsid w:val="001A125E"/>
    <w:rsid w:val="001A1390"/>
    <w:rsid w:val="001A19BB"/>
    <w:rsid w:val="001A2146"/>
    <w:rsid w:val="001A2390"/>
    <w:rsid w:val="001A23F4"/>
    <w:rsid w:val="001A2534"/>
    <w:rsid w:val="001A29FF"/>
    <w:rsid w:val="001A3372"/>
    <w:rsid w:val="001A34A1"/>
    <w:rsid w:val="001A3826"/>
    <w:rsid w:val="001A3AD5"/>
    <w:rsid w:val="001A3BEC"/>
    <w:rsid w:val="001A4AEE"/>
    <w:rsid w:val="001A4B87"/>
    <w:rsid w:val="001A4E54"/>
    <w:rsid w:val="001A551B"/>
    <w:rsid w:val="001A5F22"/>
    <w:rsid w:val="001A6364"/>
    <w:rsid w:val="001A6796"/>
    <w:rsid w:val="001A68A0"/>
    <w:rsid w:val="001A6A75"/>
    <w:rsid w:val="001A6FF1"/>
    <w:rsid w:val="001A715B"/>
    <w:rsid w:val="001A7534"/>
    <w:rsid w:val="001A7605"/>
    <w:rsid w:val="001A7973"/>
    <w:rsid w:val="001B0253"/>
    <w:rsid w:val="001B0506"/>
    <w:rsid w:val="001B050A"/>
    <w:rsid w:val="001B0806"/>
    <w:rsid w:val="001B14A2"/>
    <w:rsid w:val="001B2A54"/>
    <w:rsid w:val="001B2B44"/>
    <w:rsid w:val="001B3EC7"/>
    <w:rsid w:val="001B4169"/>
    <w:rsid w:val="001B460D"/>
    <w:rsid w:val="001B4B96"/>
    <w:rsid w:val="001B4BD2"/>
    <w:rsid w:val="001B4D80"/>
    <w:rsid w:val="001B4F23"/>
    <w:rsid w:val="001B50F3"/>
    <w:rsid w:val="001B52D9"/>
    <w:rsid w:val="001B560F"/>
    <w:rsid w:val="001B5C6F"/>
    <w:rsid w:val="001B6711"/>
    <w:rsid w:val="001B67EB"/>
    <w:rsid w:val="001B6A79"/>
    <w:rsid w:val="001B761E"/>
    <w:rsid w:val="001B7D43"/>
    <w:rsid w:val="001C1140"/>
    <w:rsid w:val="001C13E9"/>
    <w:rsid w:val="001C1453"/>
    <w:rsid w:val="001C1C53"/>
    <w:rsid w:val="001C2232"/>
    <w:rsid w:val="001C2309"/>
    <w:rsid w:val="001C231A"/>
    <w:rsid w:val="001C2A02"/>
    <w:rsid w:val="001C2DC2"/>
    <w:rsid w:val="001C2F4B"/>
    <w:rsid w:val="001C31E8"/>
    <w:rsid w:val="001C3209"/>
    <w:rsid w:val="001C42B7"/>
    <w:rsid w:val="001C42E4"/>
    <w:rsid w:val="001C4817"/>
    <w:rsid w:val="001C48FC"/>
    <w:rsid w:val="001C4EFB"/>
    <w:rsid w:val="001C4FF0"/>
    <w:rsid w:val="001C582C"/>
    <w:rsid w:val="001C5BB1"/>
    <w:rsid w:val="001C67FD"/>
    <w:rsid w:val="001C6AD0"/>
    <w:rsid w:val="001C6D3E"/>
    <w:rsid w:val="001C7501"/>
    <w:rsid w:val="001C7774"/>
    <w:rsid w:val="001C777E"/>
    <w:rsid w:val="001C790D"/>
    <w:rsid w:val="001D04B9"/>
    <w:rsid w:val="001D04CB"/>
    <w:rsid w:val="001D07BC"/>
    <w:rsid w:val="001D08F5"/>
    <w:rsid w:val="001D0BB7"/>
    <w:rsid w:val="001D123B"/>
    <w:rsid w:val="001D1967"/>
    <w:rsid w:val="001D19AE"/>
    <w:rsid w:val="001D2573"/>
    <w:rsid w:val="001D26F4"/>
    <w:rsid w:val="001D283B"/>
    <w:rsid w:val="001D2A5D"/>
    <w:rsid w:val="001D2BE1"/>
    <w:rsid w:val="001D2F51"/>
    <w:rsid w:val="001D3616"/>
    <w:rsid w:val="001D37E2"/>
    <w:rsid w:val="001D3B60"/>
    <w:rsid w:val="001D422D"/>
    <w:rsid w:val="001D4811"/>
    <w:rsid w:val="001D4B89"/>
    <w:rsid w:val="001D4E62"/>
    <w:rsid w:val="001D4ECD"/>
    <w:rsid w:val="001D4ED1"/>
    <w:rsid w:val="001D5122"/>
    <w:rsid w:val="001D59F0"/>
    <w:rsid w:val="001D5CFF"/>
    <w:rsid w:val="001D61D3"/>
    <w:rsid w:val="001D61F6"/>
    <w:rsid w:val="001D6300"/>
    <w:rsid w:val="001D6A86"/>
    <w:rsid w:val="001D6EEC"/>
    <w:rsid w:val="001D70F4"/>
    <w:rsid w:val="001D7422"/>
    <w:rsid w:val="001D7451"/>
    <w:rsid w:val="001E01BA"/>
    <w:rsid w:val="001E03C7"/>
    <w:rsid w:val="001E053D"/>
    <w:rsid w:val="001E0563"/>
    <w:rsid w:val="001E0C83"/>
    <w:rsid w:val="001E0CD0"/>
    <w:rsid w:val="001E1173"/>
    <w:rsid w:val="001E12BC"/>
    <w:rsid w:val="001E14EA"/>
    <w:rsid w:val="001E17FC"/>
    <w:rsid w:val="001E1895"/>
    <w:rsid w:val="001E1A5B"/>
    <w:rsid w:val="001E2A02"/>
    <w:rsid w:val="001E2A40"/>
    <w:rsid w:val="001E2EFC"/>
    <w:rsid w:val="001E3402"/>
    <w:rsid w:val="001E38ED"/>
    <w:rsid w:val="001E3A5D"/>
    <w:rsid w:val="001E3C90"/>
    <w:rsid w:val="001E3E21"/>
    <w:rsid w:val="001E40B6"/>
    <w:rsid w:val="001E4232"/>
    <w:rsid w:val="001E4272"/>
    <w:rsid w:val="001E48C0"/>
    <w:rsid w:val="001E4B0D"/>
    <w:rsid w:val="001E4E8E"/>
    <w:rsid w:val="001E4F81"/>
    <w:rsid w:val="001E508D"/>
    <w:rsid w:val="001E52D5"/>
    <w:rsid w:val="001E5345"/>
    <w:rsid w:val="001E5B20"/>
    <w:rsid w:val="001E6D9B"/>
    <w:rsid w:val="001E6EFB"/>
    <w:rsid w:val="001E7096"/>
    <w:rsid w:val="001E7512"/>
    <w:rsid w:val="001E767E"/>
    <w:rsid w:val="001E797E"/>
    <w:rsid w:val="001E79C4"/>
    <w:rsid w:val="001E7D0D"/>
    <w:rsid w:val="001E7E50"/>
    <w:rsid w:val="001F0675"/>
    <w:rsid w:val="001F10A9"/>
    <w:rsid w:val="001F116C"/>
    <w:rsid w:val="001F117F"/>
    <w:rsid w:val="001F1540"/>
    <w:rsid w:val="001F1546"/>
    <w:rsid w:val="001F1B3D"/>
    <w:rsid w:val="001F1BDC"/>
    <w:rsid w:val="001F1C1D"/>
    <w:rsid w:val="001F21B7"/>
    <w:rsid w:val="001F23EE"/>
    <w:rsid w:val="001F2476"/>
    <w:rsid w:val="001F248E"/>
    <w:rsid w:val="001F24CF"/>
    <w:rsid w:val="001F3322"/>
    <w:rsid w:val="001F342B"/>
    <w:rsid w:val="001F3798"/>
    <w:rsid w:val="001F471C"/>
    <w:rsid w:val="001F48D2"/>
    <w:rsid w:val="001F4B4A"/>
    <w:rsid w:val="001F4E56"/>
    <w:rsid w:val="001F4E96"/>
    <w:rsid w:val="001F4F2F"/>
    <w:rsid w:val="001F525F"/>
    <w:rsid w:val="001F54E8"/>
    <w:rsid w:val="001F5BAF"/>
    <w:rsid w:val="001F5EEC"/>
    <w:rsid w:val="001F6037"/>
    <w:rsid w:val="001F636D"/>
    <w:rsid w:val="001F648B"/>
    <w:rsid w:val="001F67D6"/>
    <w:rsid w:val="001F6AAB"/>
    <w:rsid w:val="001F6FEA"/>
    <w:rsid w:val="001F720A"/>
    <w:rsid w:val="001F7831"/>
    <w:rsid w:val="00200080"/>
    <w:rsid w:val="0020145A"/>
    <w:rsid w:val="002014E1"/>
    <w:rsid w:val="00201592"/>
    <w:rsid w:val="002017B7"/>
    <w:rsid w:val="002019C5"/>
    <w:rsid w:val="00201C30"/>
    <w:rsid w:val="00201C39"/>
    <w:rsid w:val="002029C9"/>
    <w:rsid w:val="00202A2B"/>
    <w:rsid w:val="00202ACC"/>
    <w:rsid w:val="00202C14"/>
    <w:rsid w:val="00202D82"/>
    <w:rsid w:val="00203263"/>
    <w:rsid w:val="00203E04"/>
    <w:rsid w:val="0020401C"/>
    <w:rsid w:val="002043B1"/>
    <w:rsid w:val="00204422"/>
    <w:rsid w:val="00204528"/>
    <w:rsid w:val="00204589"/>
    <w:rsid w:val="00204731"/>
    <w:rsid w:val="00204965"/>
    <w:rsid w:val="00204C26"/>
    <w:rsid w:val="00204C5C"/>
    <w:rsid w:val="00204FBD"/>
    <w:rsid w:val="002050A0"/>
    <w:rsid w:val="00205186"/>
    <w:rsid w:val="002051A7"/>
    <w:rsid w:val="0020597C"/>
    <w:rsid w:val="002059F9"/>
    <w:rsid w:val="00206197"/>
    <w:rsid w:val="0020624C"/>
    <w:rsid w:val="0020625B"/>
    <w:rsid w:val="002063E2"/>
    <w:rsid w:val="00206BA0"/>
    <w:rsid w:val="002076D2"/>
    <w:rsid w:val="00207B30"/>
    <w:rsid w:val="00207C6A"/>
    <w:rsid w:val="00210041"/>
    <w:rsid w:val="002105ED"/>
    <w:rsid w:val="00210713"/>
    <w:rsid w:val="00210C84"/>
    <w:rsid w:val="00211644"/>
    <w:rsid w:val="002117C4"/>
    <w:rsid w:val="00211FC6"/>
    <w:rsid w:val="00212203"/>
    <w:rsid w:val="002122BC"/>
    <w:rsid w:val="00212AA3"/>
    <w:rsid w:val="00212B6F"/>
    <w:rsid w:val="00212ED8"/>
    <w:rsid w:val="0021386A"/>
    <w:rsid w:val="00213AAC"/>
    <w:rsid w:val="00213FED"/>
    <w:rsid w:val="00214507"/>
    <w:rsid w:val="00214615"/>
    <w:rsid w:val="00214793"/>
    <w:rsid w:val="00214DE3"/>
    <w:rsid w:val="002153AE"/>
    <w:rsid w:val="00215519"/>
    <w:rsid w:val="00215524"/>
    <w:rsid w:val="00215A99"/>
    <w:rsid w:val="00215CE9"/>
    <w:rsid w:val="00215F40"/>
    <w:rsid w:val="00215FAF"/>
    <w:rsid w:val="002163D4"/>
    <w:rsid w:val="002163E1"/>
    <w:rsid w:val="002167ED"/>
    <w:rsid w:val="002171DB"/>
    <w:rsid w:val="002179D0"/>
    <w:rsid w:val="00217AD8"/>
    <w:rsid w:val="00217DD4"/>
    <w:rsid w:val="002200F0"/>
    <w:rsid w:val="00220249"/>
    <w:rsid w:val="0022044C"/>
    <w:rsid w:val="0022077B"/>
    <w:rsid w:val="00220A01"/>
    <w:rsid w:val="00220BE4"/>
    <w:rsid w:val="00220BEC"/>
    <w:rsid w:val="00220CA3"/>
    <w:rsid w:val="00220E9B"/>
    <w:rsid w:val="00221756"/>
    <w:rsid w:val="00221E66"/>
    <w:rsid w:val="00222531"/>
    <w:rsid w:val="0022263D"/>
    <w:rsid w:val="00224124"/>
    <w:rsid w:val="0022440B"/>
    <w:rsid w:val="00224476"/>
    <w:rsid w:val="0022448A"/>
    <w:rsid w:val="0022450F"/>
    <w:rsid w:val="00224814"/>
    <w:rsid w:val="002248E6"/>
    <w:rsid w:val="00224DAC"/>
    <w:rsid w:val="0022509B"/>
    <w:rsid w:val="00225164"/>
    <w:rsid w:val="002254E5"/>
    <w:rsid w:val="002257F8"/>
    <w:rsid w:val="002261D9"/>
    <w:rsid w:val="00226266"/>
    <w:rsid w:val="00226506"/>
    <w:rsid w:val="002268E9"/>
    <w:rsid w:val="00227293"/>
    <w:rsid w:val="00227490"/>
    <w:rsid w:val="002278BA"/>
    <w:rsid w:val="002279D8"/>
    <w:rsid w:val="00227C23"/>
    <w:rsid w:val="00227C84"/>
    <w:rsid w:val="00227F69"/>
    <w:rsid w:val="0023011E"/>
    <w:rsid w:val="00230852"/>
    <w:rsid w:val="002310A5"/>
    <w:rsid w:val="002312AD"/>
    <w:rsid w:val="002316A2"/>
    <w:rsid w:val="00231864"/>
    <w:rsid w:val="0023188F"/>
    <w:rsid w:val="00231AB1"/>
    <w:rsid w:val="00231B49"/>
    <w:rsid w:val="002331D6"/>
    <w:rsid w:val="002337C6"/>
    <w:rsid w:val="002338D0"/>
    <w:rsid w:val="002339A8"/>
    <w:rsid w:val="00233CED"/>
    <w:rsid w:val="00234193"/>
    <w:rsid w:val="0023445B"/>
    <w:rsid w:val="00234483"/>
    <w:rsid w:val="00234486"/>
    <w:rsid w:val="00234C31"/>
    <w:rsid w:val="00234F22"/>
    <w:rsid w:val="002358B6"/>
    <w:rsid w:val="002363DD"/>
    <w:rsid w:val="00236538"/>
    <w:rsid w:val="00236AA3"/>
    <w:rsid w:val="002370C7"/>
    <w:rsid w:val="0023766F"/>
    <w:rsid w:val="00237C14"/>
    <w:rsid w:val="002400D5"/>
    <w:rsid w:val="00240893"/>
    <w:rsid w:val="00241522"/>
    <w:rsid w:val="00242406"/>
    <w:rsid w:val="00242618"/>
    <w:rsid w:val="00242C36"/>
    <w:rsid w:val="0024326D"/>
    <w:rsid w:val="0024346C"/>
    <w:rsid w:val="002435C6"/>
    <w:rsid w:val="0024391D"/>
    <w:rsid w:val="00243E20"/>
    <w:rsid w:val="00243ED7"/>
    <w:rsid w:val="002448FD"/>
    <w:rsid w:val="00244C14"/>
    <w:rsid w:val="00244CA8"/>
    <w:rsid w:val="00244E90"/>
    <w:rsid w:val="0024552D"/>
    <w:rsid w:val="00245FC4"/>
    <w:rsid w:val="00246315"/>
    <w:rsid w:val="00246851"/>
    <w:rsid w:val="00246D75"/>
    <w:rsid w:val="00246E71"/>
    <w:rsid w:val="002473B7"/>
    <w:rsid w:val="002473CD"/>
    <w:rsid w:val="00247460"/>
    <w:rsid w:val="002475E7"/>
    <w:rsid w:val="002476D6"/>
    <w:rsid w:val="00247867"/>
    <w:rsid w:val="00247962"/>
    <w:rsid w:val="00247BE4"/>
    <w:rsid w:val="00250104"/>
    <w:rsid w:val="0025032B"/>
    <w:rsid w:val="00250B15"/>
    <w:rsid w:val="00250E19"/>
    <w:rsid w:val="00251481"/>
    <w:rsid w:val="00251901"/>
    <w:rsid w:val="00251B14"/>
    <w:rsid w:val="002520A9"/>
    <w:rsid w:val="00252213"/>
    <w:rsid w:val="002525B2"/>
    <w:rsid w:val="00252895"/>
    <w:rsid w:val="00252906"/>
    <w:rsid w:val="00252991"/>
    <w:rsid w:val="00252CAD"/>
    <w:rsid w:val="002532B9"/>
    <w:rsid w:val="0025335D"/>
    <w:rsid w:val="00253480"/>
    <w:rsid w:val="00253498"/>
    <w:rsid w:val="00253516"/>
    <w:rsid w:val="0025364B"/>
    <w:rsid w:val="00253925"/>
    <w:rsid w:val="00253BC8"/>
    <w:rsid w:val="00253D6D"/>
    <w:rsid w:val="00253EEA"/>
    <w:rsid w:val="00253F0D"/>
    <w:rsid w:val="00254092"/>
    <w:rsid w:val="002540CF"/>
    <w:rsid w:val="0025477C"/>
    <w:rsid w:val="00254D2F"/>
    <w:rsid w:val="002551DA"/>
    <w:rsid w:val="0025585D"/>
    <w:rsid w:val="00255B6E"/>
    <w:rsid w:val="00255DBB"/>
    <w:rsid w:val="00255F2A"/>
    <w:rsid w:val="0025656F"/>
    <w:rsid w:val="0025676C"/>
    <w:rsid w:val="00256907"/>
    <w:rsid w:val="00256A4B"/>
    <w:rsid w:val="00256CB4"/>
    <w:rsid w:val="00257053"/>
    <w:rsid w:val="002572CB"/>
    <w:rsid w:val="002572EE"/>
    <w:rsid w:val="00257365"/>
    <w:rsid w:val="00257791"/>
    <w:rsid w:val="00257A15"/>
    <w:rsid w:val="00257B0F"/>
    <w:rsid w:val="00260090"/>
    <w:rsid w:val="00260BD2"/>
    <w:rsid w:val="00261376"/>
    <w:rsid w:val="002613CC"/>
    <w:rsid w:val="002613F1"/>
    <w:rsid w:val="0026188A"/>
    <w:rsid w:val="00261CA2"/>
    <w:rsid w:val="00261EA0"/>
    <w:rsid w:val="00261FDB"/>
    <w:rsid w:val="002628CB"/>
    <w:rsid w:val="00262AC2"/>
    <w:rsid w:val="00262BD0"/>
    <w:rsid w:val="0026301C"/>
    <w:rsid w:val="00263348"/>
    <w:rsid w:val="00263574"/>
    <w:rsid w:val="002636A7"/>
    <w:rsid w:val="002637ED"/>
    <w:rsid w:val="002638DB"/>
    <w:rsid w:val="00263AED"/>
    <w:rsid w:val="002640A2"/>
    <w:rsid w:val="002644C8"/>
    <w:rsid w:val="00264AC8"/>
    <w:rsid w:val="002656C3"/>
    <w:rsid w:val="002659CF"/>
    <w:rsid w:val="00265D20"/>
    <w:rsid w:val="00266774"/>
    <w:rsid w:val="00266AF0"/>
    <w:rsid w:val="0026746C"/>
    <w:rsid w:val="002675A2"/>
    <w:rsid w:val="002675D7"/>
    <w:rsid w:val="00267E47"/>
    <w:rsid w:val="0027012E"/>
    <w:rsid w:val="002704C5"/>
    <w:rsid w:val="002704F5"/>
    <w:rsid w:val="0027064D"/>
    <w:rsid w:val="00270BCA"/>
    <w:rsid w:val="00270DBB"/>
    <w:rsid w:val="0027107E"/>
    <w:rsid w:val="002711EC"/>
    <w:rsid w:val="00271229"/>
    <w:rsid w:val="00271239"/>
    <w:rsid w:val="002712B4"/>
    <w:rsid w:val="0027134F"/>
    <w:rsid w:val="00271520"/>
    <w:rsid w:val="00271762"/>
    <w:rsid w:val="0027176C"/>
    <w:rsid w:val="00271BC4"/>
    <w:rsid w:val="00272659"/>
    <w:rsid w:val="002726CA"/>
    <w:rsid w:val="00272A87"/>
    <w:rsid w:val="00272EE6"/>
    <w:rsid w:val="0027350E"/>
    <w:rsid w:val="00273597"/>
    <w:rsid w:val="00273944"/>
    <w:rsid w:val="00273D65"/>
    <w:rsid w:val="00273E91"/>
    <w:rsid w:val="00273F6C"/>
    <w:rsid w:val="00273FBA"/>
    <w:rsid w:val="00274177"/>
    <w:rsid w:val="002742EE"/>
    <w:rsid w:val="00274A2F"/>
    <w:rsid w:val="00275516"/>
    <w:rsid w:val="002758DC"/>
    <w:rsid w:val="00275BAD"/>
    <w:rsid w:val="00275C47"/>
    <w:rsid w:val="00275D4C"/>
    <w:rsid w:val="00276784"/>
    <w:rsid w:val="00276CCD"/>
    <w:rsid w:val="00276CE4"/>
    <w:rsid w:val="00276D1C"/>
    <w:rsid w:val="00276D22"/>
    <w:rsid w:val="00276D32"/>
    <w:rsid w:val="00276DE5"/>
    <w:rsid w:val="00277273"/>
    <w:rsid w:val="00277537"/>
    <w:rsid w:val="00277979"/>
    <w:rsid w:val="00280107"/>
    <w:rsid w:val="00280203"/>
    <w:rsid w:val="0028080D"/>
    <w:rsid w:val="00280936"/>
    <w:rsid w:val="00280CEC"/>
    <w:rsid w:val="0028169E"/>
    <w:rsid w:val="00281780"/>
    <w:rsid w:val="00281F1E"/>
    <w:rsid w:val="00281FED"/>
    <w:rsid w:val="0028252E"/>
    <w:rsid w:val="002826CD"/>
    <w:rsid w:val="002829C5"/>
    <w:rsid w:val="00282FDC"/>
    <w:rsid w:val="002832B9"/>
    <w:rsid w:val="00283771"/>
    <w:rsid w:val="00283DDF"/>
    <w:rsid w:val="00283E7B"/>
    <w:rsid w:val="002843B1"/>
    <w:rsid w:val="002847CB"/>
    <w:rsid w:val="00284F46"/>
    <w:rsid w:val="00285091"/>
    <w:rsid w:val="00285127"/>
    <w:rsid w:val="0028513A"/>
    <w:rsid w:val="00285543"/>
    <w:rsid w:val="00285652"/>
    <w:rsid w:val="002857E2"/>
    <w:rsid w:val="002859F2"/>
    <w:rsid w:val="00285A28"/>
    <w:rsid w:val="00285A91"/>
    <w:rsid w:val="002860B1"/>
    <w:rsid w:val="00286ACB"/>
    <w:rsid w:val="00286B61"/>
    <w:rsid w:val="00286D32"/>
    <w:rsid w:val="00286FF8"/>
    <w:rsid w:val="00287246"/>
    <w:rsid w:val="0029003F"/>
    <w:rsid w:val="0029069C"/>
    <w:rsid w:val="00290ED2"/>
    <w:rsid w:val="00291471"/>
    <w:rsid w:val="0029199B"/>
    <w:rsid w:val="00291CAF"/>
    <w:rsid w:val="00291DDA"/>
    <w:rsid w:val="00291F17"/>
    <w:rsid w:val="00291FE3"/>
    <w:rsid w:val="002926FA"/>
    <w:rsid w:val="00292797"/>
    <w:rsid w:val="00292B2E"/>
    <w:rsid w:val="00293063"/>
    <w:rsid w:val="00293098"/>
    <w:rsid w:val="002930BE"/>
    <w:rsid w:val="002932D9"/>
    <w:rsid w:val="002934E1"/>
    <w:rsid w:val="00293F31"/>
    <w:rsid w:val="002946FC"/>
    <w:rsid w:val="00294816"/>
    <w:rsid w:val="00294D1D"/>
    <w:rsid w:val="002950E3"/>
    <w:rsid w:val="0029519B"/>
    <w:rsid w:val="00295361"/>
    <w:rsid w:val="0029544C"/>
    <w:rsid w:val="0029569C"/>
    <w:rsid w:val="0029570B"/>
    <w:rsid w:val="00295917"/>
    <w:rsid w:val="00295B1C"/>
    <w:rsid w:val="0029618F"/>
    <w:rsid w:val="002962B9"/>
    <w:rsid w:val="002966C3"/>
    <w:rsid w:val="00296973"/>
    <w:rsid w:val="00296C84"/>
    <w:rsid w:val="0029718B"/>
    <w:rsid w:val="0029724B"/>
    <w:rsid w:val="002974A5"/>
    <w:rsid w:val="002979D1"/>
    <w:rsid w:val="00297B36"/>
    <w:rsid w:val="00297F20"/>
    <w:rsid w:val="002A003A"/>
    <w:rsid w:val="002A02A3"/>
    <w:rsid w:val="002A030C"/>
    <w:rsid w:val="002A063B"/>
    <w:rsid w:val="002A08E1"/>
    <w:rsid w:val="002A0A88"/>
    <w:rsid w:val="002A109C"/>
    <w:rsid w:val="002A1486"/>
    <w:rsid w:val="002A175D"/>
    <w:rsid w:val="002A1B53"/>
    <w:rsid w:val="002A1CC9"/>
    <w:rsid w:val="002A1FCD"/>
    <w:rsid w:val="002A20E1"/>
    <w:rsid w:val="002A2185"/>
    <w:rsid w:val="002A221F"/>
    <w:rsid w:val="002A23AD"/>
    <w:rsid w:val="002A251C"/>
    <w:rsid w:val="002A2785"/>
    <w:rsid w:val="002A2E4C"/>
    <w:rsid w:val="002A3B72"/>
    <w:rsid w:val="002A3C32"/>
    <w:rsid w:val="002A45C8"/>
    <w:rsid w:val="002A49A1"/>
    <w:rsid w:val="002A4A48"/>
    <w:rsid w:val="002A5A46"/>
    <w:rsid w:val="002A5A6D"/>
    <w:rsid w:val="002A607F"/>
    <w:rsid w:val="002A63DF"/>
    <w:rsid w:val="002A6BCB"/>
    <w:rsid w:val="002A6C7C"/>
    <w:rsid w:val="002A715B"/>
    <w:rsid w:val="002A7267"/>
    <w:rsid w:val="002A7289"/>
    <w:rsid w:val="002A745E"/>
    <w:rsid w:val="002A7A94"/>
    <w:rsid w:val="002B01F5"/>
    <w:rsid w:val="002B0A78"/>
    <w:rsid w:val="002B12A7"/>
    <w:rsid w:val="002B13AD"/>
    <w:rsid w:val="002B187D"/>
    <w:rsid w:val="002B2956"/>
    <w:rsid w:val="002B2972"/>
    <w:rsid w:val="002B2DE2"/>
    <w:rsid w:val="002B2EBA"/>
    <w:rsid w:val="002B2EEB"/>
    <w:rsid w:val="002B3232"/>
    <w:rsid w:val="002B32D1"/>
    <w:rsid w:val="002B3C94"/>
    <w:rsid w:val="002B412D"/>
    <w:rsid w:val="002B41EF"/>
    <w:rsid w:val="002B50EA"/>
    <w:rsid w:val="002B564E"/>
    <w:rsid w:val="002B5794"/>
    <w:rsid w:val="002B5957"/>
    <w:rsid w:val="002B59A5"/>
    <w:rsid w:val="002B5AE3"/>
    <w:rsid w:val="002B5B47"/>
    <w:rsid w:val="002B5FE4"/>
    <w:rsid w:val="002B61EB"/>
    <w:rsid w:val="002B62A4"/>
    <w:rsid w:val="002B689B"/>
    <w:rsid w:val="002B6C9A"/>
    <w:rsid w:val="002B73DC"/>
    <w:rsid w:val="002B76F9"/>
    <w:rsid w:val="002B773B"/>
    <w:rsid w:val="002B79C3"/>
    <w:rsid w:val="002B7CCF"/>
    <w:rsid w:val="002C002F"/>
    <w:rsid w:val="002C04A1"/>
    <w:rsid w:val="002C0554"/>
    <w:rsid w:val="002C0905"/>
    <w:rsid w:val="002C0ACC"/>
    <w:rsid w:val="002C0E44"/>
    <w:rsid w:val="002C0EDE"/>
    <w:rsid w:val="002C123E"/>
    <w:rsid w:val="002C14EA"/>
    <w:rsid w:val="002C1809"/>
    <w:rsid w:val="002C180B"/>
    <w:rsid w:val="002C18FB"/>
    <w:rsid w:val="002C1988"/>
    <w:rsid w:val="002C1BC5"/>
    <w:rsid w:val="002C211F"/>
    <w:rsid w:val="002C271E"/>
    <w:rsid w:val="002C2A5B"/>
    <w:rsid w:val="002C2C46"/>
    <w:rsid w:val="002C3060"/>
    <w:rsid w:val="002C3397"/>
    <w:rsid w:val="002C363E"/>
    <w:rsid w:val="002C3E78"/>
    <w:rsid w:val="002C4DF8"/>
    <w:rsid w:val="002C5467"/>
    <w:rsid w:val="002C5C01"/>
    <w:rsid w:val="002C5E68"/>
    <w:rsid w:val="002C5FC0"/>
    <w:rsid w:val="002C606E"/>
    <w:rsid w:val="002C619D"/>
    <w:rsid w:val="002C6A96"/>
    <w:rsid w:val="002C6C62"/>
    <w:rsid w:val="002C6C81"/>
    <w:rsid w:val="002C6DB2"/>
    <w:rsid w:val="002C70D0"/>
    <w:rsid w:val="002C7729"/>
    <w:rsid w:val="002C7C8B"/>
    <w:rsid w:val="002C7E4B"/>
    <w:rsid w:val="002D008F"/>
    <w:rsid w:val="002D00A8"/>
    <w:rsid w:val="002D07B0"/>
    <w:rsid w:val="002D0BF4"/>
    <w:rsid w:val="002D0D03"/>
    <w:rsid w:val="002D0D40"/>
    <w:rsid w:val="002D1189"/>
    <w:rsid w:val="002D1860"/>
    <w:rsid w:val="002D1DCE"/>
    <w:rsid w:val="002D22A0"/>
    <w:rsid w:val="002D2D29"/>
    <w:rsid w:val="002D3097"/>
    <w:rsid w:val="002D33A2"/>
    <w:rsid w:val="002D34C8"/>
    <w:rsid w:val="002D417A"/>
    <w:rsid w:val="002D515B"/>
    <w:rsid w:val="002D523B"/>
    <w:rsid w:val="002D55E9"/>
    <w:rsid w:val="002D5829"/>
    <w:rsid w:val="002D5BAE"/>
    <w:rsid w:val="002D6065"/>
    <w:rsid w:val="002D6149"/>
    <w:rsid w:val="002D65C5"/>
    <w:rsid w:val="002D66FA"/>
    <w:rsid w:val="002D68F2"/>
    <w:rsid w:val="002D6C05"/>
    <w:rsid w:val="002D6CA3"/>
    <w:rsid w:val="002D6E47"/>
    <w:rsid w:val="002D6F86"/>
    <w:rsid w:val="002D70E7"/>
    <w:rsid w:val="002D743C"/>
    <w:rsid w:val="002D7B28"/>
    <w:rsid w:val="002D7D3E"/>
    <w:rsid w:val="002E00CE"/>
    <w:rsid w:val="002E0160"/>
    <w:rsid w:val="002E0733"/>
    <w:rsid w:val="002E0987"/>
    <w:rsid w:val="002E0B9B"/>
    <w:rsid w:val="002E0BBC"/>
    <w:rsid w:val="002E0DB3"/>
    <w:rsid w:val="002E1031"/>
    <w:rsid w:val="002E1040"/>
    <w:rsid w:val="002E118C"/>
    <w:rsid w:val="002E15A4"/>
    <w:rsid w:val="002E1A02"/>
    <w:rsid w:val="002E1C05"/>
    <w:rsid w:val="002E2313"/>
    <w:rsid w:val="002E23A7"/>
    <w:rsid w:val="002E25E6"/>
    <w:rsid w:val="002E2747"/>
    <w:rsid w:val="002E28D0"/>
    <w:rsid w:val="002E28E3"/>
    <w:rsid w:val="002E2BE1"/>
    <w:rsid w:val="002E33D4"/>
    <w:rsid w:val="002E3936"/>
    <w:rsid w:val="002E3952"/>
    <w:rsid w:val="002E3CF8"/>
    <w:rsid w:val="002E3E08"/>
    <w:rsid w:val="002E4550"/>
    <w:rsid w:val="002E5055"/>
    <w:rsid w:val="002E538A"/>
    <w:rsid w:val="002E5491"/>
    <w:rsid w:val="002E5763"/>
    <w:rsid w:val="002E6441"/>
    <w:rsid w:val="002E6498"/>
    <w:rsid w:val="002E64C9"/>
    <w:rsid w:val="002E693E"/>
    <w:rsid w:val="002E6FB1"/>
    <w:rsid w:val="002E715C"/>
    <w:rsid w:val="002E7589"/>
    <w:rsid w:val="002E758A"/>
    <w:rsid w:val="002E75A2"/>
    <w:rsid w:val="002E7A4A"/>
    <w:rsid w:val="002E7BF8"/>
    <w:rsid w:val="002E7DFF"/>
    <w:rsid w:val="002F043F"/>
    <w:rsid w:val="002F08D4"/>
    <w:rsid w:val="002F0F44"/>
    <w:rsid w:val="002F1018"/>
    <w:rsid w:val="002F16CF"/>
    <w:rsid w:val="002F17C0"/>
    <w:rsid w:val="002F1F0B"/>
    <w:rsid w:val="002F1F18"/>
    <w:rsid w:val="002F21C6"/>
    <w:rsid w:val="002F26F1"/>
    <w:rsid w:val="002F2F3F"/>
    <w:rsid w:val="002F37B9"/>
    <w:rsid w:val="002F3863"/>
    <w:rsid w:val="002F403B"/>
    <w:rsid w:val="002F4052"/>
    <w:rsid w:val="002F4CD6"/>
    <w:rsid w:val="002F4D11"/>
    <w:rsid w:val="002F52FF"/>
    <w:rsid w:val="002F559D"/>
    <w:rsid w:val="002F55BD"/>
    <w:rsid w:val="002F55F8"/>
    <w:rsid w:val="002F5721"/>
    <w:rsid w:val="002F585F"/>
    <w:rsid w:val="002F5F9E"/>
    <w:rsid w:val="002F609C"/>
    <w:rsid w:val="002F62C7"/>
    <w:rsid w:val="002F7470"/>
    <w:rsid w:val="002F7582"/>
    <w:rsid w:val="002F76EC"/>
    <w:rsid w:val="002F781B"/>
    <w:rsid w:val="002F7911"/>
    <w:rsid w:val="002F7E29"/>
    <w:rsid w:val="0030015E"/>
    <w:rsid w:val="0030046D"/>
    <w:rsid w:val="003005C8"/>
    <w:rsid w:val="003007FF"/>
    <w:rsid w:val="00300814"/>
    <w:rsid w:val="00300F64"/>
    <w:rsid w:val="00301177"/>
    <w:rsid w:val="003012E8"/>
    <w:rsid w:val="00301667"/>
    <w:rsid w:val="0030166D"/>
    <w:rsid w:val="003016BE"/>
    <w:rsid w:val="003018EE"/>
    <w:rsid w:val="00301F4F"/>
    <w:rsid w:val="003021F9"/>
    <w:rsid w:val="00302478"/>
    <w:rsid w:val="00302708"/>
    <w:rsid w:val="00302A21"/>
    <w:rsid w:val="00302C91"/>
    <w:rsid w:val="00303E2F"/>
    <w:rsid w:val="003044AF"/>
    <w:rsid w:val="00304669"/>
    <w:rsid w:val="00304687"/>
    <w:rsid w:val="00304C88"/>
    <w:rsid w:val="00304FFF"/>
    <w:rsid w:val="00305105"/>
    <w:rsid w:val="00305494"/>
    <w:rsid w:val="003055AC"/>
    <w:rsid w:val="00305779"/>
    <w:rsid w:val="0030589A"/>
    <w:rsid w:val="003059E3"/>
    <w:rsid w:val="00305CE0"/>
    <w:rsid w:val="00305EF9"/>
    <w:rsid w:val="003061E2"/>
    <w:rsid w:val="00306445"/>
    <w:rsid w:val="0030699F"/>
    <w:rsid w:val="00306C04"/>
    <w:rsid w:val="00307484"/>
    <w:rsid w:val="003078BE"/>
    <w:rsid w:val="00307BA5"/>
    <w:rsid w:val="00307BE1"/>
    <w:rsid w:val="00307C11"/>
    <w:rsid w:val="00307DEC"/>
    <w:rsid w:val="003102A7"/>
    <w:rsid w:val="003103AB"/>
    <w:rsid w:val="00311155"/>
    <w:rsid w:val="003112C5"/>
    <w:rsid w:val="00311541"/>
    <w:rsid w:val="00311930"/>
    <w:rsid w:val="00311AF2"/>
    <w:rsid w:val="00311E78"/>
    <w:rsid w:val="00311EEE"/>
    <w:rsid w:val="003120C4"/>
    <w:rsid w:val="0031267A"/>
    <w:rsid w:val="00312977"/>
    <w:rsid w:val="00312A9F"/>
    <w:rsid w:val="00312B24"/>
    <w:rsid w:val="00312B3F"/>
    <w:rsid w:val="00312C4C"/>
    <w:rsid w:val="00312CE1"/>
    <w:rsid w:val="00313363"/>
    <w:rsid w:val="00313C93"/>
    <w:rsid w:val="00314638"/>
    <w:rsid w:val="003149BA"/>
    <w:rsid w:val="00314BE0"/>
    <w:rsid w:val="00315022"/>
    <w:rsid w:val="003151C6"/>
    <w:rsid w:val="0031521C"/>
    <w:rsid w:val="003152B8"/>
    <w:rsid w:val="003152D2"/>
    <w:rsid w:val="00315984"/>
    <w:rsid w:val="00315990"/>
    <w:rsid w:val="003159A1"/>
    <w:rsid w:val="00316F27"/>
    <w:rsid w:val="00317A34"/>
    <w:rsid w:val="00320778"/>
    <w:rsid w:val="00320E2C"/>
    <w:rsid w:val="003214D7"/>
    <w:rsid w:val="003215BC"/>
    <w:rsid w:val="00321948"/>
    <w:rsid w:val="00321D2B"/>
    <w:rsid w:val="00321E2C"/>
    <w:rsid w:val="00321F21"/>
    <w:rsid w:val="00321FD3"/>
    <w:rsid w:val="0032241F"/>
    <w:rsid w:val="00322452"/>
    <w:rsid w:val="003226B0"/>
    <w:rsid w:val="00322B63"/>
    <w:rsid w:val="00322F43"/>
    <w:rsid w:val="0032303D"/>
    <w:rsid w:val="0032420E"/>
    <w:rsid w:val="00324347"/>
    <w:rsid w:val="0032439D"/>
    <w:rsid w:val="00324432"/>
    <w:rsid w:val="0032456F"/>
    <w:rsid w:val="00324650"/>
    <w:rsid w:val="00324EA1"/>
    <w:rsid w:val="00325025"/>
    <w:rsid w:val="00325189"/>
    <w:rsid w:val="00325362"/>
    <w:rsid w:val="0032573D"/>
    <w:rsid w:val="003258C5"/>
    <w:rsid w:val="00325901"/>
    <w:rsid w:val="00325B5B"/>
    <w:rsid w:val="00326CE8"/>
    <w:rsid w:val="00326F32"/>
    <w:rsid w:val="00326FC4"/>
    <w:rsid w:val="00327682"/>
    <w:rsid w:val="003277B6"/>
    <w:rsid w:val="00327F1E"/>
    <w:rsid w:val="00330576"/>
    <w:rsid w:val="0033084A"/>
    <w:rsid w:val="00330AEE"/>
    <w:rsid w:val="003311F1"/>
    <w:rsid w:val="00331BEB"/>
    <w:rsid w:val="00331C35"/>
    <w:rsid w:val="00331C87"/>
    <w:rsid w:val="00331C91"/>
    <w:rsid w:val="003324A9"/>
    <w:rsid w:val="00332B7E"/>
    <w:rsid w:val="00332D15"/>
    <w:rsid w:val="00332E3B"/>
    <w:rsid w:val="00333159"/>
    <w:rsid w:val="00333190"/>
    <w:rsid w:val="003332F5"/>
    <w:rsid w:val="0033390E"/>
    <w:rsid w:val="00333C6A"/>
    <w:rsid w:val="00333F87"/>
    <w:rsid w:val="003344C6"/>
    <w:rsid w:val="0033474F"/>
    <w:rsid w:val="00334C88"/>
    <w:rsid w:val="00334CED"/>
    <w:rsid w:val="003350A9"/>
    <w:rsid w:val="0033603D"/>
    <w:rsid w:val="0033612A"/>
    <w:rsid w:val="00336324"/>
    <w:rsid w:val="0033654E"/>
    <w:rsid w:val="0033670D"/>
    <w:rsid w:val="00336B14"/>
    <w:rsid w:val="00336C81"/>
    <w:rsid w:val="00336EE5"/>
    <w:rsid w:val="00337856"/>
    <w:rsid w:val="0033788A"/>
    <w:rsid w:val="003379C7"/>
    <w:rsid w:val="00337CCD"/>
    <w:rsid w:val="00340265"/>
    <w:rsid w:val="003408C1"/>
    <w:rsid w:val="00340F3F"/>
    <w:rsid w:val="003411C7"/>
    <w:rsid w:val="003412B8"/>
    <w:rsid w:val="003412DC"/>
    <w:rsid w:val="0034139B"/>
    <w:rsid w:val="003416B7"/>
    <w:rsid w:val="00341D19"/>
    <w:rsid w:val="00341DAE"/>
    <w:rsid w:val="00342228"/>
    <w:rsid w:val="00342662"/>
    <w:rsid w:val="0034281F"/>
    <w:rsid w:val="00342AEC"/>
    <w:rsid w:val="00342FFE"/>
    <w:rsid w:val="00343417"/>
    <w:rsid w:val="00343628"/>
    <w:rsid w:val="0034388B"/>
    <w:rsid w:val="00343935"/>
    <w:rsid w:val="00343C79"/>
    <w:rsid w:val="00343E09"/>
    <w:rsid w:val="00344144"/>
    <w:rsid w:val="00344D0B"/>
    <w:rsid w:val="00344E0E"/>
    <w:rsid w:val="003457C2"/>
    <w:rsid w:val="00345EED"/>
    <w:rsid w:val="00346502"/>
    <w:rsid w:val="003472E5"/>
    <w:rsid w:val="0034754A"/>
    <w:rsid w:val="003475B2"/>
    <w:rsid w:val="00347A50"/>
    <w:rsid w:val="00347EEC"/>
    <w:rsid w:val="00350837"/>
    <w:rsid w:val="003508E4"/>
    <w:rsid w:val="00350F95"/>
    <w:rsid w:val="00351CDF"/>
    <w:rsid w:val="00351F93"/>
    <w:rsid w:val="0035205F"/>
    <w:rsid w:val="0035247F"/>
    <w:rsid w:val="00352ACA"/>
    <w:rsid w:val="0035382C"/>
    <w:rsid w:val="00353C7B"/>
    <w:rsid w:val="00353CFE"/>
    <w:rsid w:val="003542BB"/>
    <w:rsid w:val="00354567"/>
    <w:rsid w:val="0035482D"/>
    <w:rsid w:val="00354D75"/>
    <w:rsid w:val="00355177"/>
    <w:rsid w:val="003551AB"/>
    <w:rsid w:val="00355759"/>
    <w:rsid w:val="00355F91"/>
    <w:rsid w:val="003566C2"/>
    <w:rsid w:val="0035690F"/>
    <w:rsid w:val="0035701F"/>
    <w:rsid w:val="003570C2"/>
    <w:rsid w:val="0035738D"/>
    <w:rsid w:val="00357857"/>
    <w:rsid w:val="00357A95"/>
    <w:rsid w:val="00357C53"/>
    <w:rsid w:val="00357C9E"/>
    <w:rsid w:val="00357CD9"/>
    <w:rsid w:val="00357F5F"/>
    <w:rsid w:val="003600A2"/>
    <w:rsid w:val="003602E9"/>
    <w:rsid w:val="003603E6"/>
    <w:rsid w:val="00360C05"/>
    <w:rsid w:val="003611DE"/>
    <w:rsid w:val="00362251"/>
    <w:rsid w:val="0036225C"/>
    <w:rsid w:val="00362463"/>
    <w:rsid w:val="00362D69"/>
    <w:rsid w:val="003631A4"/>
    <w:rsid w:val="003632AC"/>
    <w:rsid w:val="003634B1"/>
    <w:rsid w:val="003638A7"/>
    <w:rsid w:val="00364251"/>
    <w:rsid w:val="003643AD"/>
    <w:rsid w:val="00364462"/>
    <w:rsid w:val="00364EF9"/>
    <w:rsid w:val="003653B8"/>
    <w:rsid w:val="003655AC"/>
    <w:rsid w:val="00365AA9"/>
    <w:rsid w:val="00365CE6"/>
    <w:rsid w:val="00365CFE"/>
    <w:rsid w:val="0036636E"/>
    <w:rsid w:val="00366A1D"/>
    <w:rsid w:val="003670AC"/>
    <w:rsid w:val="00367684"/>
    <w:rsid w:val="0036790F"/>
    <w:rsid w:val="00367BB7"/>
    <w:rsid w:val="00370013"/>
    <w:rsid w:val="0037007B"/>
    <w:rsid w:val="00370500"/>
    <w:rsid w:val="00370516"/>
    <w:rsid w:val="00370603"/>
    <w:rsid w:val="00370728"/>
    <w:rsid w:val="00371122"/>
    <w:rsid w:val="003711F0"/>
    <w:rsid w:val="0037132E"/>
    <w:rsid w:val="00371687"/>
    <w:rsid w:val="0037186D"/>
    <w:rsid w:val="0037187A"/>
    <w:rsid w:val="00371B36"/>
    <w:rsid w:val="00371FB1"/>
    <w:rsid w:val="00372041"/>
    <w:rsid w:val="003720CA"/>
    <w:rsid w:val="0037264B"/>
    <w:rsid w:val="00372ABC"/>
    <w:rsid w:val="00372BC0"/>
    <w:rsid w:val="00373020"/>
    <w:rsid w:val="003736A6"/>
    <w:rsid w:val="003737E0"/>
    <w:rsid w:val="00374438"/>
    <w:rsid w:val="003746D7"/>
    <w:rsid w:val="00374770"/>
    <w:rsid w:val="00374DDB"/>
    <w:rsid w:val="0037574F"/>
    <w:rsid w:val="003759DE"/>
    <w:rsid w:val="00376464"/>
    <w:rsid w:val="003764BB"/>
    <w:rsid w:val="00376FBD"/>
    <w:rsid w:val="003772B6"/>
    <w:rsid w:val="003774F7"/>
    <w:rsid w:val="003779D7"/>
    <w:rsid w:val="00377D8C"/>
    <w:rsid w:val="00377DA3"/>
    <w:rsid w:val="00377E26"/>
    <w:rsid w:val="003800F5"/>
    <w:rsid w:val="0038017C"/>
    <w:rsid w:val="003805BE"/>
    <w:rsid w:val="0038120B"/>
    <w:rsid w:val="00381358"/>
    <w:rsid w:val="00381648"/>
    <w:rsid w:val="00381AC0"/>
    <w:rsid w:val="00381F53"/>
    <w:rsid w:val="0038228B"/>
    <w:rsid w:val="0038249E"/>
    <w:rsid w:val="003824DB"/>
    <w:rsid w:val="0038275C"/>
    <w:rsid w:val="003828BC"/>
    <w:rsid w:val="00382D4D"/>
    <w:rsid w:val="00382DB4"/>
    <w:rsid w:val="00382E24"/>
    <w:rsid w:val="00382FB2"/>
    <w:rsid w:val="00383381"/>
    <w:rsid w:val="0038371C"/>
    <w:rsid w:val="00383A32"/>
    <w:rsid w:val="00383AD1"/>
    <w:rsid w:val="00383E41"/>
    <w:rsid w:val="00383FF9"/>
    <w:rsid w:val="0038433A"/>
    <w:rsid w:val="00384392"/>
    <w:rsid w:val="003845FD"/>
    <w:rsid w:val="003854AD"/>
    <w:rsid w:val="0038618E"/>
    <w:rsid w:val="0038626D"/>
    <w:rsid w:val="003863A1"/>
    <w:rsid w:val="00386571"/>
    <w:rsid w:val="003868DF"/>
    <w:rsid w:val="00386B05"/>
    <w:rsid w:val="00386FC0"/>
    <w:rsid w:val="00387379"/>
    <w:rsid w:val="003873D4"/>
    <w:rsid w:val="00387491"/>
    <w:rsid w:val="003878C1"/>
    <w:rsid w:val="00390486"/>
    <w:rsid w:val="00390638"/>
    <w:rsid w:val="0039084E"/>
    <w:rsid w:val="0039147B"/>
    <w:rsid w:val="00391F61"/>
    <w:rsid w:val="003927E5"/>
    <w:rsid w:val="00392C67"/>
    <w:rsid w:val="00392DC0"/>
    <w:rsid w:val="00392E35"/>
    <w:rsid w:val="00393707"/>
    <w:rsid w:val="00393D66"/>
    <w:rsid w:val="00394608"/>
    <w:rsid w:val="00394F53"/>
    <w:rsid w:val="003952AF"/>
    <w:rsid w:val="003952BB"/>
    <w:rsid w:val="00395F20"/>
    <w:rsid w:val="00396583"/>
    <w:rsid w:val="00396868"/>
    <w:rsid w:val="0039699C"/>
    <w:rsid w:val="00396EE2"/>
    <w:rsid w:val="0039714A"/>
    <w:rsid w:val="003972FD"/>
    <w:rsid w:val="003978B7"/>
    <w:rsid w:val="00397964"/>
    <w:rsid w:val="00397E7C"/>
    <w:rsid w:val="00397FCD"/>
    <w:rsid w:val="003A02B6"/>
    <w:rsid w:val="003A0354"/>
    <w:rsid w:val="003A0C67"/>
    <w:rsid w:val="003A1135"/>
    <w:rsid w:val="003A11CF"/>
    <w:rsid w:val="003A1E5F"/>
    <w:rsid w:val="003A1FFC"/>
    <w:rsid w:val="003A20ED"/>
    <w:rsid w:val="003A25F1"/>
    <w:rsid w:val="003A2C32"/>
    <w:rsid w:val="003A2ED8"/>
    <w:rsid w:val="003A38FE"/>
    <w:rsid w:val="003A39E4"/>
    <w:rsid w:val="003A43A6"/>
    <w:rsid w:val="003A4915"/>
    <w:rsid w:val="003A4E20"/>
    <w:rsid w:val="003A4F94"/>
    <w:rsid w:val="003A4FD6"/>
    <w:rsid w:val="003A5210"/>
    <w:rsid w:val="003A572D"/>
    <w:rsid w:val="003A5CD0"/>
    <w:rsid w:val="003A5DF5"/>
    <w:rsid w:val="003A5E72"/>
    <w:rsid w:val="003A63C8"/>
    <w:rsid w:val="003A68EA"/>
    <w:rsid w:val="003A6B9C"/>
    <w:rsid w:val="003A777C"/>
    <w:rsid w:val="003A7DA0"/>
    <w:rsid w:val="003B06E1"/>
    <w:rsid w:val="003B0725"/>
    <w:rsid w:val="003B0AE0"/>
    <w:rsid w:val="003B1006"/>
    <w:rsid w:val="003B14EE"/>
    <w:rsid w:val="003B1712"/>
    <w:rsid w:val="003B1AEB"/>
    <w:rsid w:val="003B1AEE"/>
    <w:rsid w:val="003B2659"/>
    <w:rsid w:val="003B2933"/>
    <w:rsid w:val="003B2A7F"/>
    <w:rsid w:val="003B2B71"/>
    <w:rsid w:val="003B2BF1"/>
    <w:rsid w:val="003B2D02"/>
    <w:rsid w:val="003B2F62"/>
    <w:rsid w:val="003B3603"/>
    <w:rsid w:val="003B37B4"/>
    <w:rsid w:val="003B3970"/>
    <w:rsid w:val="003B3B36"/>
    <w:rsid w:val="003B4183"/>
    <w:rsid w:val="003B457B"/>
    <w:rsid w:val="003B48BB"/>
    <w:rsid w:val="003B4910"/>
    <w:rsid w:val="003B4B93"/>
    <w:rsid w:val="003B52A2"/>
    <w:rsid w:val="003B5543"/>
    <w:rsid w:val="003B5569"/>
    <w:rsid w:val="003B5797"/>
    <w:rsid w:val="003B5CAE"/>
    <w:rsid w:val="003B6120"/>
    <w:rsid w:val="003B64FA"/>
    <w:rsid w:val="003B6C6A"/>
    <w:rsid w:val="003B71C2"/>
    <w:rsid w:val="003C032D"/>
    <w:rsid w:val="003C0705"/>
    <w:rsid w:val="003C0B77"/>
    <w:rsid w:val="003C0C1A"/>
    <w:rsid w:val="003C0FAE"/>
    <w:rsid w:val="003C161A"/>
    <w:rsid w:val="003C1802"/>
    <w:rsid w:val="003C1B52"/>
    <w:rsid w:val="003C210E"/>
    <w:rsid w:val="003C2AF2"/>
    <w:rsid w:val="003C2CA4"/>
    <w:rsid w:val="003C3C74"/>
    <w:rsid w:val="003C4C57"/>
    <w:rsid w:val="003C4EFA"/>
    <w:rsid w:val="003C5104"/>
    <w:rsid w:val="003C5579"/>
    <w:rsid w:val="003C5685"/>
    <w:rsid w:val="003C5716"/>
    <w:rsid w:val="003C576F"/>
    <w:rsid w:val="003C5C5D"/>
    <w:rsid w:val="003C61AC"/>
    <w:rsid w:val="003C647A"/>
    <w:rsid w:val="003C69DE"/>
    <w:rsid w:val="003C6F0D"/>
    <w:rsid w:val="003C6F75"/>
    <w:rsid w:val="003C7A64"/>
    <w:rsid w:val="003C7BFE"/>
    <w:rsid w:val="003C7F72"/>
    <w:rsid w:val="003C7FED"/>
    <w:rsid w:val="003D049D"/>
    <w:rsid w:val="003D0830"/>
    <w:rsid w:val="003D0C86"/>
    <w:rsid w:val="003D0D5B"/>
    <w:rsid w:val="003D106F"/>
    <w:rsid w:val="003D107C"/>
    <w:rsid w:val="003D11A2"/>
    <w:rsid w:val="003D11DC"/>
    <w:rsid w:val="003D1A71"/>
    <w:rsid w:val="003D244A"/>
    <w:rsid w:val="003D26C6"/>
    <w:rsid w:val="003D2868"/>
    <w:rsid w:val="003D31B4"/>
    <w:rsid w:val="003D3648"/>
    <w:rsid w:val="003D38CF"/>
    <w:rsid w:val="003D3C37"/>
    <w:rsid w:val="003D3CF8"/>
    <w:rsid w:val="003D3E5F"/>
    <w:rsid w:val="003D41F3"/>
    <w:rsid w:val="003D4ABA"/>
    <w:rsid w:val="003D54E3"/>
    <w:rsid w:val="003D5F04"/>
    <w:rsid w:val="003D6136"/>
    <w:rsid w:val="003D63F3"/>
    <w:rsid w:val="003D6518"/>
    <w:rsid w:val="003D6564"/>
    <w:rsid w:val="003D6D98"/>
    <w:rsid w:val="003D79E1"/>
    <w:rsid w:val="003D7AEC"/>
    <w:rsid w:val="003E00ED"/>
    <w:rsid w:val="003E04F6"/>
    <w:rsid w:val="003E0863"/>
    <w:rsid w:val="003E097D"/>
    <w:rsid w:val="003E0BC4"/>
    <w:rsid w:val="003E0FB3"/>
    <w:rsid w:val="003E19E1"/>
    <w:rsid w:val="003E1D32"/>
    <w:rsid w:val="003E2279"/>
    <w:rsid w:val="003E29BD"/>
    <w:rsid w:val="003E29D7"/>
    <w:rsid w:val="003E2D60"/>
    <w:rsid w:val="003E2F8F"/>
    <w:rsid w:val="003E331B"/>
    <w:rsid w:val="003E3478"/>
    <w:rsid w:val="003E4000"/>
    <w:rsid w:val="003E523F"/>
    <w:rsid w:val="003E52DA"/>
    <w:rsid w:val="003E5D42"/>
    <w:rsid w:val="003E5ECB"/>
    <w:rsid w:val="003E679A"/>
    <w:rsid w:val="003E68F5"/>
    <w:rsid w:val="003E6981"/>
    <w:rsid w:val="003E69AC"/>
    <w:rsid w:val="003E75EC"/>
    <w:rsid w:val="003E79E0"/>
    <w:rsid w:val="003E7AD4"/>
    <w:rsid w:val="003E7F28"/>
    <w:rsid w:val="003F02B5"/>
    <w:rsid w:val="003F03F2"/>
    <w:rsid w:val="003F06C5"/>
    <w:rsid w:val="003F0E8A"/>
    <w:rsid w:val="003F146A"/>
    <w:rsid w:val="003F19B7"/>
    <w:rsid w:val="003F1AE0"/>
    <w:rsid w:val="003F2118"/>
    <w:rsid w:val="003F23F0"/>
    <w:rsid w:val="003F243D"/>
    <w:rsid w:val="003F257B"/>
    <w:rsid w:val="003F26BD"/>
    <w:rsid w:val="003F2719"/>
    <w:rsid w:val="003F278B"/>
    <w:rsid w:val="003F2CE8"/>
    <w:rsid w:val="003F33B0"/>
    <w:rsid w:val="003F34E3"/>
    <w:rsid w:val="003F35C4"/>
    <w:rsid w:val="003F3780"/>
    <w:rsid w:val="003F3970"/>
    <w:rsid w:val="003F3C4E"/>
    <w:rsid w:val="003F443F"/>
    <w:rsid w:val="003F4541"/>
    <w:rsid w:val="003F45A4"/>
    <w:rsid w:val="003F5198"/>
    <w:rsid w:val="003F528B"/>
    <w:rsid w:val="003F53D9"/>
    <w:rsid w:val="003F578D"/>
    <w:rsid w:val="003F58F1"/>
    <w:rsid w:val="003F67C4"/>
    <w:rsid w:val="003F7844"/>
    <w:rsid w:val="003F7F62"/>
    <w:rsid w:val="003F7F6D"/>
    <w:rsid w:val="004001D9"/>
    <w:rsid w:val="00400BC6"/>
    <w:rsid w:val="00400CC6"/>
    <w:rsid w:val="00400E44"/>
    <w:rsid w:val="00400F92"/>
    <w:rsid w:val="004012F6"/>
    <w:rsid w:val="004016D2"/>
    <w:rsid w:val="00401E43"/>
    <w:rsid w:val="00402157"/>
    <w:rsid w:val="004022F8"/>
    <w:rsid w:val="00402870"/>
    <w:rsid w:val="00402F2F"/>
    <w:rsid w:val="00403576"/>
    <w:rsid w:val="00403596"/>
    <w:rsid w:val="00403A70"/>
    <w:rsid w:val="00404314"/>
    <w:rsid w:val="0040453F"/>
    <w:rsid w:val="004047C2"/>
    <w:rsid w:val="004049D1"/>
    <w:rsid w:val="00405010"/>
    <w:rsid w:val="0040563D"/>
    <w:rsid w:val="0040573D"/>
    <w:rsid w:val="00405967"/>
    <w:rsid w:val="00405A23"/>
    <w:rsid w:val="00405E13"/>
    <w:rsid w:val="00405F0C"/>
    <w:rsid w:val="0040639F"/>
    <w:rsid w:val="00406650"/>
    <w:rsid w:val="004066A3"/>
    <w:rsid w:val="00406A3E"/>
    <w:rsid w:val="00406BDA"/>
    <w:rsid w:val="00407503"/>
    <w:rsid w:val="0040789E"/>
    <w:rsid w:val="0040795D"/>
    <w:rsid w:val="00407F71"/>
    <w:rsid w:val="004102A7"/>
    <w:rsid w:val="0041048D"/>
    <w:rsid w:val="00410C2B"/>
    <w:rsid w:val="004113CB"/>
    <w:rsid w:val="00411868"/>
    <w:rsid w:val="00411B5B"/>
    <w:rsid w:val="00411CBB"/>
    <w:rsid w:val="00411D1E"/>
    <w:rsid w:val="0041237E"/>
    <w:rsid w:val="00412610"/>
    <w:rsid w:val="00412CE9"/>
    <w:rsid w:val="00412DB5"/>
    <w:rsid w:val="00412E46"/>
    <w:rsid w:val="00412F08"/>
    <w:rsid w:val="00413C03"/>
    <w:rsid w:val="00413E7B"/>
    <w:rsid w:val="00414716"/>
    <w:rsid w:val="00414FA4"/>
    <w:rsid w:val="004150D7"/>
    <w:rsid w:val="00415129"/>
    <w:rsid w:val="004156BD"/>
    <w:rsid w:val="004158B8"/>
    <w:rsid w:val="0041598E"/>
    <w:rsid w:val="00415E9E"/>
    <w:rsid w:val="00415EB9"/>
    <w:rsid w:val="00415F8D"/>
    <w:rsid w:val="0041626F"/>
    <w:rsid w:val="00416791"/>
    <w:rsid w:val="00416942"/>
    <w:rsid w:val="004173DE"/>
    <w:rsid w:val="00417C06"/>
    <w:rsid w:val="00417D43"/>
    <w:rsid w:val="00420BA3"/>
    <w:rsid w:val="0042129F"/>
    <w:rsid w:val="0042157C"/>
    <w:rsid w:val="00421F9A"/>
    <w:rsid w:val="0042239A"/>
    <w:rsid w:val="00422439"/>
    <w:rsid w:val="0042269C"/>
    <w:rsid w:val="004228E6"/>
    <w:rsid w:val="00422ACA"/>
    <w:rsid w:val="00423181"/>
    <w:rsid w:val="004237F3"/>
    <w:rsid w:val="00423BE1"/>
    <w:rsid w:val="00423F71"/>
    <w:rsid w:val="00423F9D"/>
    <w:rsid w:val="00424340"/>
    <w:rsid w:val="0042444A"/>
    <w:rsid w:val="004251A4"/>
    <w:rsid w:val="00425CAA"/>
    <w:rsid w:val="00426384"/>
    <w:rsid w:val="004263BF"/>
    <w:rsid w:val="004265CD"/>
    <w:rsid w:val="00426A02"/>
    <w:rsid w:val="00427754"/>
    <w:rsid w:val="004278C2"/>
    <w:rsid w:val="004278E6"/>
    <w:rsid w:val="004279F0"/>
    <w:rsid w:val="00427A9B"/>
    <w:rsid w:val="00427B2B"/>
    <w:rsid w:val="00427DB8"/>
    <w:rsid w:val="00430CA2"/>
    <w:rsid w:val="00430EBB"/>
    <w:rsid w:val="00431AB0"/>
    <w:rsid w:val="004322AC"/>
    <w:rsid w:val="00432876"/>
    <w:rsid w:val="00432E91"/>
    <w:rsid w:val="00433644"/>
    <w:rsid w:val="0043381E"/>
    <w:rsid w:val="00433D08"/>
    <w:rsid w:val="0043409A"/>
    <w:rsid w:val="004342C9"/>
    <w:rsid w:val="00434334"/>
    <w:rsid w:val="00434731"/>
    <w:rsid w:val="00434960"/>
    <w:rsid w:val="00434B01"/>
    <w:rsid w:val="00434DF0"/>
    <w:rsid w:val="0043556F"/>
    <w:rsid w:val="00435DF0"/>
    <w:rsid w:val="00436088"/>
    <w:rsid w:val="0043613E"/>
    <w:rsid w:val="00436352"/>
    <w:rsid w:val="00436412"/>
    <w:rsid w:val="004369E4"/>
    <w:rsid w:val="00436BF5"/>
    <w:rsid w:val="00436F55"/>
    <w:rsid w:val="0043705D"/>
    <w:rsid w:val="00437E5D"/>
    <w:rsid w:val="004402F7"/>
    <w:rsid w:val="00441628"/>
    <w:rsid w:val="00441B98"/>
    <w:rsid w:val="00441D24"/>
    <w:rsid w:val="0044213B"/>
    <w:rsid w:val="004421B6"/>
    <w:rsid w:val="00442341"/>
    <w:rsid w:val="004423BC"/>
    <w:rsid w:val="00442665"/>
    <w:rsid w:val="004433C0"/>
    <w:rsid w:val="0044351A"/>
    <w:rsid w:val="00443A60"/>
    <w:rsid w:val="00443E4F"/>
    <w:rsid w:val="004440AB"/>
    <w:rsid w:val="004446D2"/>
    <w:rsid w:val="00444B21"/>
    <w:rsid w:val="00444C6F"/>
    <w:rsid w:val="004451FF"/>
    <w:rsid w:val="00445316"/>
    <w:rsid w:val="0044567B"/>
    <w:rsid w:val="00446B8C"/>
    <w:rsid w:val="00446C1D"/>
    <w:rsid w:val="00447092"/>
    <w:rsid w:val="004470C6"/>
    <w:rsid w:val="00447B1D"/>
    <w:rsid w:val="00447BED"/>
    <w:rsid w:val="00447D85"/>
    <w:rsid w:val="0045012D"/>
    <w:rsid w:val="00450376"/>
    <w:rsid w:val="00450396"/>
    <w:rsid w:val="004503DB"/>
    <w:rsid w:val="0045058C"/>
    <w:rsid w:val="00450681"/>
    <w:rsid w:val="00451112"/>
    <w:rsid w:val="00451FA1"/>
    <w:rsid w:val="004520FD"/>
    <w:rsid w:val="0045238D"/>
    <w:rsid w:val="0045243E"/>
    <w:rsid w:val="004524B8"/>
    <w:rsid w:val="00452AD8"/>
    <w:rsid w:val="00452CA4"/>
    <w:rsid w:val="004530BE"/>
    <w:rsid w:val="004534AE"/>
    <w:rsid w:val="004536E1"/>
    <w:rsid w:val="00453793"/>
    <w:rsid w:val="004540DC"/>
    <w:rsid w:val="0045458A"/>
    <w:rsid w:val="00454C90"/>
    <w:rsid w:val="004552D2"/>
    <w:rsid w:val="004553B9"/>
    <w:rsid w:val="0045544A"/>
    <w:rsid w:val="0045567B"/>
    <w:rsid w:val="004556D9"/>
    <w:rsid w:val="00455759"/>
    <w:rsid w:val="00455768"/>
    <w:rsid w:val="004560FC"/>
    <w:rsid w:val="00456194"/>
    <w:rsid w:val="004565DB"/>
    <w:rsid w:val="00456E85"/>
    <w:rsid w:val="00457987"/>
    <w:rsid w:val="00457BBC"/>
    <w:rsid w:val="00457F39"/>
    <w:rsid w:val="004603EE"/>
    <w:rsid w:val="00460472"/>
    <w:rsid w:val="004606CB"/>
    <w:rsid w:val="00461394"/>
    <w:rsid w:val="00461956"/>
    <w:rsid w:val="00461C9A"/>
    <w:rsid w:val="00462097"/>
    <w:rsid w:val="00462200"/>
    <w:rsid w:val="0046221B"/>
    <w:rsid w:val="004624C2"/>
    <w:rsid w:val="00462757"/>
    <w:rsid w:val="00462789"/>
    <w:rsid w:val="00462838"/>
    <w:rsid w:val="004629CA"/>
    <w:rsid w:val="00462AC7"/>
    <w:rsid w:val="00462D48"/>
    <w:rsid w:val="00463138"/>
    <w:rsid w:val="00463162"/>
    <w:rsid w:val="00463443"/>
    <w:rsid w:val="004635A6"/>
    <w:rsid w:val="00463757"/>
    <w:rsid w:val="00463788"/>
    <w:rsid w:val="00463791"/>
    <w:rsid w:val="00463C66"/>
    <w:rsid w:val="00463DEA"/>
    <w:rsid w:val="004646A6"/>
    <w:rsid w:val="0046491A"/>
    <w:rsid w:val="00464B0D"/>
    <w:rsid w:val="00464F8D"/>
    <w:rsid w:val="00465328"/>
    <w:rsid w:val="00465488"/>
    <w:rsid w:val="004659D5"/>
    <w:rsid w:val="00465D16"/>
    <w:rsid w:val="00466596"/>
    <w:rsid w:val="004665D2"/>
    <w:rsid w:val="00466940"/>
    <w:rsid w:val="0046751E"/>
    <w:rsid w:val="00467EB6"/>
    <w:rsid w:val="00467F48"/>
    <w:rsid w:val="00470442"/>
    <w:rsid w:val="0047092F"/>
    <w:rsid w:val="00470B01"/>
    <w:rsid w:val="00470BA1"/>
    <w:rsid w:val="00470D42"/>
    <w:rsid w:val="004710EB"/>
    <w:rsid w:val="004715AC"/>
    <w:rsid w:val="00471FC7"/>
    <w:rsid w:val="0047202B"/>
    <w:rsid w:val="0047271A"/>
    <w:rsid w:val="0047276A"/>
    <w:rsid w:val="004727F1"/>
    <w:rsid w:val="00472899"/>
    <w:rsid w:val="00472B9A"/>
    <w:rsid w:val="00472EC2"/>
    <w:rsid w:val="00473750"/>
    <w:rsid w:val="004738E0"/>
    <w:rsid w:val="00473CBA"/>
    <w:rsid w:val="004740EC"/>
    <w:rsid w:val="0047422A"/>
    <w:rsid w:val="004747AE"/>
    <w:rsid w:val="00474A78"/>
    <w:rsid w:val="00474BD6"/>
    <w:rsid w:val="00474FA1"/>
    <w:rsid w:val="00474FF7"/>
    <w:rsid w:val="00475239"/>
    <w:rsid w:val="00475478"/>
    <w:rsid w:val="00475A11"/>
    <w:rsid w:val="00475EDA"/>
    <w:rsid w:val="00475FE3"/>
    <w:rsid w:val="004763C6"/>
    <w:rsid w:val="0047647A"/>
    <w:rsid w:val="00476B31"/>
    <w:rsid w:val="00476B92"/>
    <w:rsid w:val="00476CF0"/>
    <w:rsid w:val="00476D9E"/>
    <w:rsid w:val="00477217"/>
    <w:rsid w:val="00477465"/>
    <w:rsid w:val="004774B2"/>
    <w:rsid w:val="00477B26"/>
    <w:rsid w:val="00477BA6"/>
    <w:rsid w:val="00477D30"/>
    <w:rsid w:val="00477FF2"/>
    <w:rsid w:val="0048034A"/>
    <w:rsid w:val="00480A02"/>
    <w:rsid w:val="00480F11"/>
    <w:rsid w:val="00480FA9"/>
    <w:rsid w:val="0048104D"/>
    <w:rsid w:val="0048187D"/>
    <w:rsid w:val="0048254C"/>
    <w:rsid w:val="00483009"/>
    <w:rsid w:val="0048312F"/>
    <w:rsid w:val="0048383C"/>
    <w:rsid w:val="004838F0"/>
    <w:rsid w:val="00483C84"/>
    <w:rsid w:val="004840A2"/>
    <w:rsid w:val="004845AF"/>
    <w:rsid w:val="004848FF"/>
    <w:rsid w:val="00484E52"/>
    <w:rsid w:val="00485951"/>
    <w:rsid w:val="00485D17"/>
    <w:rsid w:val="00486310"/>
    <w:rsid w:val="0048688C"/>
    <w:rsid w:val="00486969"/>
    <w:rsid w:val="00486BAC"/>
    <w:rsid w:val="004870BF"/>
    <w:rsid w:val="004870C2"/>
    <w:rsid w:val="0048711A"/>
    <w:rsid w:val="004871D4"/>
    <w:rsid w:val="004873AF"/>
    <w:rsid w:val="0048761F"/>
    <w:rsid w:val="00487AE1"/>
    <w:rsid w:val="0049027B"/>
    <w:rsid w:val="0049038B"/>
    <w:rsid w:val="004906C4"/>
    <w:rsid w:val="00490732"/>
    <w:rsid w:val="0049091A"/>
    <w:rsid w:val="00491069"/>
    <w:rsid w:val="00491C85"/>
    <w:rsid w:val="004921F7"/>
    <w:rsid w:val="00492330"/>
    <w:rsid w:val="004923D1"/>
    <w:rsid w:val="004927C7"/>
    <w:rsid w:val="00492A7F"/>
    <w:rsid w:val="0049382C"/>
    <w:rsid w:val="00493B1F"/>
    <w:rsid w:val="00493C6B"/>
    <w:rsid w:val="00493E9E"/>
    <w:rsid w:val="00493F43"/>
    <w:rsid w:val="00494228"/>
    <w:rsid w:val="0049427A"/>
    <w:rsid w:val="00494824"/>
    <w:rsid w:val="004949C7"/>
    <w:rsid w:val="00495070"/>
    <w:rsid w:val="004951DA"/>
    <w:rsid w:val="00495348"/>
    <w:rsid w:val="0049536A"/>
    <w:rsid w:val="00495439"/>
    <w:rsid w:val="00495569"/>
    <w:rsid w:val="004955A6"/>
    <w:rsid w:val="00495EEF"/>
    <w:rsid w:val="004966AB"/>
    <w:rsid w:val="004966D7"/>
    <w:rsid w:val="00496A14"/>
    <w:rsid w:val="00496B80"/>
    <w:rsid w:val="00496D3F"/>
    <w:rsid w:val="004973C3"/>
    <w:rsid w:val="004975BA"/>
    <w:rsid w:val="004976D6"/>
    <w:rsid w:val="0049788C"/>
    <w:rsid w:val="004A0EFD"/>
    <w:rsid w:val="004A1020"/>
    <w:rsid w:val="004A1524"/>
    <w:rsid w:val="004A154A"/>
    <w:rsid w:val="004A1592"/>
    <w:rsid w:val="004A16CA"/>
    <w:rsid w:val="004A1A58"/>
    <w:rsid w:val="004A2025"/>
    <w:rsid w:val="004A2538"/>
    <w:rsid w:val="004A2550"/>
    <w:rsid w:val="004A29F4"/>
    <w:rsid w:val="004A2CA3"/>
    <w:rsid w:val="004A3473"/>
    <w:rsid w:val="004A36B9"/>
    <w:rsid w:val="004A3D27"/>
    <w:rsid w:val="004A4064"/>
    <w:rsid w:val="004A4108"/>
    <w:rsid w:val="004A4162"/>
    <w:rsid w:val="004A43E6"/>
    <w:rsid w:val="004A4510"/>
    <w:rsid w:val="004A47AD"/>
    <w:rsid w:val="004A527E"/>
    <w:rsid w:val="004A570F"/>
    <w:rsid w:val="004A583A"/>
    <w:rsid w:val="004A5B9F"/>
    <w:rsid w:val="004A711C"/>
    <w:rsid w:val="004A74D7"/>
    <w:rsid w:val="004A7D5F"/>
    <w:rsid w:val="004B010E"/>
    <w:rsid w:val="004B034D"/>
    <w:rsid w:val="004B05AC"/>
    <w:rsid w:val="004B08CA"/>
    <w:rsid w:val="004B09C1"/>
    <w:rsid w:val="004B0D3A"/>
    <w:rsid w:val="004B0EA0"/>
    <w:rsid w:val="004B0F14"/>
    <w:rsid w:val="004B1B4F"/>
    <w:rsid w:val="004B1FE0"/>
    <w:rsid w:val="004B20C1"/>
    <w:rsid w:val="004B20E9"/>
    <w:rsid w:val="004B2637"/>
    <w:rsid w:val="004B28EF"/>
    <w:rsid w:val="004B291B"/>
    <w:rsid w:val="004B327F"/>
    <w:rsid w:val="004B3775"/>
    <w:rsid w:val="004B4866"/>
    <w:rsid w:val="004B48F7"/>
    <w:rsid w:val="004B4FA5"/>
    <w:rsid w:val="004B526A"/>
    <w:rsid w:val="004B5394"/>
    <w:rsid w:val="004B5768"/>
    <w:rsid w:val="004B5987"/>
    <w:rsid w:val="004B5A4E"/>
    <w:rsid w:val="004B637D"/>
    <w:rsid w:val="004B6586"/>
    <w:rsid w:val="004B686F"/>
    <w:rsid w:val="004B69ED"/>
    <w:rsid w:val="004B6B42"/>
    <w:rsid w:val="004B6CCD"/>
    <w:rsid w:val="004B766C"/>
    <w:rsid w:val="004B7855"/>
    <w:rsid w:val="004C0155"/>
    <w:rsid w:val="004C02F0"/>
    <w:rsid w:val="004C08BF"/>
    <w:rsid w:val="004C0935"/>
    <w:rsid w:val="004C0EC5"/>
    <w:rsid w:val="004C103C"/>
    <w:rsid w:val="004C1324"/>
    <w:rsid w:val="004C145D"/>
    <w:rsid w:val="004C15F2"/>
    <w:rsid w:val="004C2082"/>
    <w:rsid w:val="004C247F"/>
    <w:rsid w:val="004C26BF"/>
    <w:rsid w:val="004C287D"/>
    <w:rsid w:val="004C3585"/>
    <w:rsid w:val="004C3D2F"/>
    <w:rsid w:val="004C416B"/>
    <w:rsid w:val="004C43B2"/>
    <w:rsid w:val="004C46B2"/>
    <w:rsid w:val="004C48FB"/>
    <w:rsid w:val="004C4956"/>
    <w:rsid w:val="004C4F3F"/>
    <w:rsid w:val="004C5366"/>
    <w:rsid w:val="004C5617"/>
    <w:rsid w:val="004C5818"/>
    <w:rsid w:val="004C5CD9"/>
    <w:rsid w:val="004C5DEE"/>
    <w:rsid w:val="004C5E24"/>
    <w:rsid w:val="004C6EAC"/>
    <w:rsid w:val="004C708A"/>
    <w:rsid w:val="004C740D"/>
    <w:rsid w:val="004C75BF"/>
    <w:rsid w:val="004D022D"/>
    <w:rsid w:val="004D049F"/>
    <w:rsid w:val="004D0B01"/>
    <w:rsid w:val="004D0D7C"/>
    <w:rsid w:val="004D0EDE"/>
    <w:rsid w:val="004D0F5A"/>
    <w:rsid w:val="004D11ED"/>
    <w:rsid w:val="004D149C"/>
    <w:rsid w:val="004D17C8"/>
    <w:rsid w:val="004D1823"/>
    <w:rsid w:val="004D2E58"/>
    <w:rsid w:val="004D31C3"/>
    <w:rsid w:val="004D32A8"/>
    <w:rsid w:val="004D3538"/>
    <w:rsid w:val="004D355D"/>
    <w:rsid w:val="004D41D3"/>
    <w:rsid w:val="004D4404"/>
    <w:rsid w:val="004D473E"/>
    <w:rsid w:val="004D4801"/>
    <w:rsid w:val="004D49F6"/>
    <w:rsid w:val="004D4D06"/>
    <w:rsid w:val="004D5036"/>
    <w:rsid w:val="004D52B8"/>
    <w:rsid w:val="004D5633"/>
    <w:rsid w:val="004D58AA"/>
    <w:rsid w:val="004D59EC"/>
    <w:rsid w:val="004D6F8B"/>
    <w:rsid w:val="004D72C0"/>
    <w:rsid w:val="004D7900"/>
    <w:rsid w:val="004D7CC4"/>
    <w:rsid w:val="004D7CCE"/>
    <w:rsid w:val="004D7DBF"/>
    <w:rsid w:val="004D7DD5"/>
    <w:rsid w:val="004E0622"/>
    <w:rsid w:val="004E0A56"/>
    <w:rsid w:val="004E0D17"/>
    <w:rsid w:val="004E1105"/>
    <w:rsid w:val="004E1345"/>
    <w:rsid w:val="004E13EB"/>
    <w:rsid w:val="004E154F"/>
    <w:rsid w:val="004E1591"/>
    <w:rsid w:val="004E190B"/>
    <w:rsid w:val="004E1AA8"/>
    <w:rsid w:val="004E1CD8"/>
    <w:rsid w:val="004E2285"/>
    <w:rsid w:val="004E26B3"/>
    <w:rsid w:val="004E2CA1"/>
    <w:rsid w:val="004E32BA"/>
    <w:rsid w:val="004E36C3"/>
    <w:rsid w:val="004E38A0"/>
    <w:rsid w:val="004E393A"/>
    <w:rsid w:val="004E3CE4"/>
    <w:rsid w:val="004E41EF"/>
    <w:rsid w:val="004E445A"/>
    <w:rsid w:val="004E4C1A"/>
    <w:rsid w:val="004E4D9B"/>
    <w:rsid w:val="004E50BE"/>
    <w:rsid w:val="004E51C8"/>
    <w:rsid w:val="004E541E"/>
    <w:rsid w:val="004E5580"/>
    <w:rsid w:val="004E5BCD"/>
    <w:rsid w:val="004E610E"/>
    <w:rsid w:val="004E6267"/>
    <w:rsid w:val="004E65CA"/>
    <w:rsid w:val="004E7308"/>
    <w:rsid w:val="004F00C6"/>
    <w:rsid w:val="004F035D"/>
    <w:rsid w:val="004F0615"/>
    <w:rsid w:val="004F0A00"/>
    <w:rsid w:val="004F0A36"/>
    <w:rsid w:val="004F0DA5"/>
    <w:rsid w:val="004F1B51"/>
    <w:rsid w:val="004F201D"/>
    <w:rsid w:val="004F22B5"/>
    <w:rsid w:val="004F2664"/>
    <w:rsid w:val="004F26EE"/>
    <w:rsid w:val="004F2B44"/>
    <w:rsid w:val="004F2BCA"/>
    <w:rsid w:val="004F3325"/>
    <w:rsid w:val="004F353B"/>
    <w:rsid w:val="004F3591"/>
    <w:rsid w:val="004F47E1"/>
    <w:rsid w:val="004F4830"/>
    <w:rsid w:val="004F564C"/>
    <w:rsid w:val="004F58C9"/>
    <w:rsid w:val="004F59CC"/>
    <w:rsid w:val="004F5AED"/>
    <w:rsid w:val="004F5F17"/>
    <w:rsid w:val="004F6347"/>
    <w:rsid w:val="004F6A3E"/>
    <w:rsid w:val="004F74A1"/>
    <w:rsid w:val="004F7792"/>
    <w:rsid w:val="004F7A76"/>
    <w:rsid w:val="004F7B8E"/>
    <w:rsid w:val="00500371"/>
    <w:rsid w:val="00500650"/>
    <w:rsid w:val="0050076D"/>
    <w:rsid w:val="00500B12"/>
    <w:rsid w:val="005013BA"/>
    <w:rsid w:val="0050144A"/>
    <w:rsid w:val="00501986"/>
    <w:rsid w:val="00502094"/>
    <w:rsid w:val="005023C4"/>
    <w:rsid w:val="00502400"/>
    <w:rsid w:val="00502B67"/>
    <w:rsid w:val="005039A0"/>
    <w:rsid w:val="00503C5A"/>
    <w:rsid w:val="00503DED"/>
    <w:rsid w:val="00503ED6"/>
    <w:rsid w:val="00503FBA"/>
    <w:rsid w:val="00504428"/>
    <w:rsid w:val="00504A57"/>
    <w:rsid w:val="00504EB1"/>
    <w:rsid w:val="00505216"/>
    <w:rsid w:val="00505B8C"/>
    <w:rsid w:val="00505E3A"/>
    <w:rsid w:val="00505FB4"/>
    <w:rsid w:val="00506156"/>
    <w:rsid w:val="005069E5"/>
    <w:rsid w:val="00506D91"/>
    <w:rsid w:val="00506E1C"/>
    <w:rsid w:val="00506F5A"/>
    <w:rsid w:val="00507086"/>
    <w:rsid w:val="00507117"/>
    <w:rsid w:val="00507298"/>
    <w:rsid w:val="005073FD"/>
    <w:rsid w:val="005077E4"/>
    <w:rsid w:val="00507842"/>
    <w:rsid w:val="00507B40"/>
    <w:rsid w:val="00507E96"/>
    <w:rsid w:val="005100DC"/>
    <w:rsid w:val="005102BD"/>
    <w:rsid w:val="005103CF"/>
    <w:rsid w:val="0051053A"/>
    <w:rsid w:val="0051064B"/>
    <w:rsid w:val="00510863"/>
    <w:rsid w:val="00510B34"/>
    <w:rsid w:val="00510EA8"/>
    <w:rsid w:val="005112D4"/>
    <w:rsid w:val="0051181D"/>
    <w:rsid w:val="00511F66"/>
    <w:rsid w:val="00511FC7"/>
    <w:rsid w:val="00512244"/>
    <w:rsid w:val="00512F9E"/>
    <w:rsid w:val="005134C7"/>
    <w:rsid w:val="005135AD"/>
    <w:rsid w:val="00513867"/>
    <w:rsid w:val="0051391D"/>
    <w:rsid w:val="00513AFE"/>
    <w:rsid w:val="00513CBD"/>
    <w:rsid w:val="00513DC1"/>
    <w:rsid w:val="0051404A"/>
    <w:rsid w:val="0051438D"/>
    <w:rsid w:val="0051445A"/>
    <w:rsid w:val="00514548"/>
    <w:rsid w:val="00514792"/>
    <w:rsid w:val="005148D5"/>
    <w:rsid w:val="00514A7B"/>
    <w:rsid w:val="00515041"/>
    <w:rsid w:val="005152B8"/>
    <w:rsid w:val="0051545A"/>
    <w:rsid w:val="00515B61"/>
    <w:rsid w:val="00515D09"/>
    <w:rsid w:val="00516057"/>
    <w:rsid w:val="00516C76"/>
    <w:rsid w:val="00516ED2"/>
    <w:rsid w:val="00517160"/>
    <w:rsid w:val="005171B8"/>
    <w:rsid w:val="005172DC"/>
    <w:rsid w:val="00517B42"/>
    <w:rsid w:val="00517D0F"/>
    <w:rsid w:val="0052009C"/>
    <w:rsid w:val="005200A3"/>
    <w:rsid w:val="0052040E"/>
    <w:rsid w:val="00520414"/>
    <w:rsid w:val="00520F94"/>
    <w:rsid w:val="005213E5"/>
    <w:rsid w:val="0052140E"/>
    <w:rsid w:val="00521CAA"/>
    <w:rsid w:val="00521E63"/>
    <w:rsid w:val="00521F5B"/>
    <w:rsid w:val="005224F5"/>
    <w:rsid w:val="00522577"/>
    <w:rsid w:val="005227A8"/>
    <w:rsid w:val="00522ADB"/>
    <w:rsid w:val="00522EA5"/>
    <w:rsid w:val="0052339A"/>
    <w:rsid w:val="0052341B"/>
    <w:rsid w:val="0052362B"/>
    <w:rsid w:val="00523827"/>
    <w:rsid w:val="00523A1B"/>
    <w:rsid w:val="00523D74"/>
    <w:rsid w:val="00523FB8"/>
    <w:rsid w:val="005249A0"/>
    <w:rsid w:val="00524F0B"/>
    <w:rsid w:val="00525205"/>
    <w:rsid w:val="005255FC"/>
    <w:rsid w:val="00525BC0"/>
    <w:rsid w:val="00525DC5"/>
    <w:rsid w:val="00526A14"/>
    <w:rsid w:val="00526B00"/>
    <w:rsid w:val="00526E02"/>
    <w:rsid w:val="00527830"/>
    <w:rsid w:val="00527FD6"/>
    <w:rsid w:val="00530340"/>
    <w:rsid w:val="0053038F"/>
    <w:rsid w:val="00530425"/>
    <w:rsid w:val="005307D9"/>
    <w:rsid w:val="00530A88"/>
    <w:rsid w:val="00530CA5"/>
    <w:rsid w:val="0053153D"/>
    <w:rsid w:val="005315DC"/>
    <w:rsid w:val="00531B63"/>
    <w:rsid w:val="00531C52"/>
    <w:rsid w:val="0053205F"/>
    <w:rsid w:val="00532968"/>
    <w:rsid w:val="00532F15"/>
    <w:rsid w:val="00533161"/>
    <w:rsid w:val="0053323F"/>
    <w:rsid w:val="0053328C"/>
    <w:rsid w:val="00533441"/>
    <w:rsid w:val="005335DC"/>
    <w:rsid w:val="00533616"/>
    <w:rsid w:val="00533C53"/>
    <w:rsid w:val="00534B21"/>
    <w:rsid w:val="00534CBD"/>
    <w:rsid w:val="00535A2F"/>
    <w:rsid w:val="00535B9A"/>
    <w:rsid w:val="00535D05"/>
    <w:rsid w:val="00535D5F"/>
    <w:rsid w:val="00535F14"/>
    <w:rsid w:val="00536125"/>
    <w:rsid w:val="00536216"/>
    <w:rsid w:val="005364D4"/>
    <w:rsid w:val="005367CC"/>
    <w:rsid w:val="00536B5D"/>
    <w:rsid w:val="00536F0E"/>
    <w:rsid w:val="005374F2"/>
    <w:rsid w:val="00537930"/>
    <w:rsid w:val="00537A37"/>
    <w:rsid w:val="00537EF1"/>
    <w:rsid w:val="00537FEF"/>
    <w:rsid w:val="005402EA"/>
    <w:rsid w:val="00540769"/>
    <w:rsid w:val="005407DC"/>
    <w:rsid w:val="005408D1"/>
    <w:rsid w:val="00540AA5"/>
    <w:rsid w:val="00540E82"/>
    <w:rsid w:val="00541042"/>
    <w:rsid w:val="005410AA"/>
    <w:rsid w:val="00541354"/>
    <w:rsid w:val="00541798"/>
    <w:rsid w:val="00541B1D"/>
    <w:rsid w:val="00541CEE"/>
    <w:rsid w:val="00541E9A"/>
    <w:rsid w:val="00543715"/>
    <w:rsid w:val="005439CA"/>
    <w:rsid w:val="005440CA"/>
    <w:rsid w:val="00544743"/>
    <w:rsid w:val="00545085"/>
    <w:rsid w:val="005456AB"/>
    <w:rsid w:val="005457B6"/>
    <w:rsid w:val="0054585F"/>
    <w:rsid w:val="0054599B"/>
    <w:rsid w:val="005461A3"/>
    <w:rsid w:val="0054664A"/>
    <w:rsid w:val="00546736"/>
    <w:rsid w:val="00546785"/>
    <w:rsid w:val="00546787"/>
    <w:rsid w:val="00546FBC"/>
    <w:rsid w:val="00547998"/>
    <w:rsid w:val="00547C52"/>
    <w:rsid w:val="00550599"/>
    <w:rsid w:val="00550714"/>
    <w:rsid w:val="005509F9"/>
    <w:rsid w:val="00550FAC"/>
    <w:rsid w:val="00551268"/>
    <w:rsid w:val="00551CC1"/>
    <w:rsid w:val="00551E24"/>
    <w:rsid w:val="0055234A"/>
    <w:rsid w:val="005525A1"/>
    <w:rsid w:val="00552721"/>
    <w:rsid w:val="005529BD"/>
    <w:rsid w:val="00552A75"/>
    <w:rsid w:val="005530AF"/>
    <w:rsid w:val="005535FE"/>
    <w:rsid w:val="005537D8"/>
    <w:rsid w:val="00553935"/>
    <w:rsid w:val="00553B5E"/>
    <w:rsid w:val="0055404A"/>
    <w:rsid w:val="005547CC"/>
    <w:rsid w:val="0055483D"/>
    <w:rsid w:val="00554A97"/>
    <w:rsid w:val="00554C44"/>
    <w:rsid w:val="0055520F"/>
    <w:rsid w:val="00555296"/>
    <w:rsid w:val="00555563"/>
    <w:rsid w:val="00555805"/>
    <w:rsid w:val="0055586E"/>
    <w:rsid w:val="00555878"/>
    <w:rsid w:val="00555DC4"/>
    <w:rsid w:val="005565A7"/>
    <w:rsid w:val="00556970"/>
    <w:rsid w:val="00556AC0"/>
    <w:rsid w:val="00556E13"/>
    <w:rsid w:val="00556EB3"/>
    <w:rsid w:val="005571E0"/>
    <w:rsid w:val="00557343"/>
    <w:rsid w:val="005575F9"/>
    <w:rsid w:val="005576BB"/>
    <w:rsid w:val="00557739"/>
    <w:rsid w:val="005601AF"/>
    <w:rsid w:val="0056025F"/>
    <w:rsid w:val="0056032E"/>
    <w:rsid w:val="0056047F"/>
    <w:rsid w:val="00560D08"/>
    <w:rsid w:val="00560E0E"/>
    <w:rsid w:val="00560F02"/>
    <w:rsid w:val="00560F30"/>
    <w:rsid w:val="00560FE7"/>
    <w:rsid w:val="0056106C"/>
    <w:rsid w:val="00561232"/>
    <w:rsid w:val="00561352"/>
    <w:rsid w:val="005617FB"/>
    <w:rsid w:val="005619FA"/>
    <w:rsid w:val="00561CE5"/>
    <w:rsid w:val="005624C1"/>
    <w:rsid w:val="00562643"/>
    <w:rsid w:val="005627AE"/>
    <w:rsid w:val="00562971"/>
    <w:rsid w:val="00562B7F"/>
    <w:rsid w:val="00562C72"/>
    <w:rsid w:val="00562FE5"/>
    <w:rsid w:val="005632CB"/>
    <w:rsid w:val="00563DD2"/>
    <w:rsid w:val="00563F2C"/>
    <w:rsid w:val="00564D4C"/>
    <w:rsid w:val="005651A0"/>
    <w:rsid w:val="00565324"/>
    <w:rsid w:val="0056558D"/>
    <w:rsid w:val="00565736"/>
    <w:rsid w:val="00565AFC"/>
    <w:rsid w:val="00565FDA"/>
    <w:rsid w:val="0056662C"/>
    <w:rsid w:val="00566A09"/>
    <w:rsid w:val="0056718D"/>
    <w:rsid w:val="005677C3"/>
    <w:rsid w:val="00567805"/>
    <w:rsid w:val="00567911"/>
    <w:rsid w:val="00567F3E"/>
    <w:rsid w:val="00570476"/>
    <w:rsid w:val="0057129D"/>
    <w:rsid w:val="0057164F"/>
    <w:rsid w:val="005717FA"/>
    <w:rsid w:val="00571B18"/>
    <w:rsid w:val="00571D75"/>
    <w:rsid w:val="00571DFE"/>
    <w:rsid w:val="005721A8"/>
    <w:rsid w:val="0057259F"/>
    <w:rsid w:val="005728FC"/>
    <w:rsid w:val="00572BF4"/>
    <w:rsid w:val="005732C6"/>
    <w:rsid w:val="005734A7"/>
    <w:rsid w:val="005736DF"/>
    <w:rsid w:val="0057387D"/>
    <w:rsid w:val="00573A63"/>
    <w:rsid w:val="005744FC"/>
    <w:rsid w:val="005749B8"/>
    <w:rsid w:val="00574B1F"/>
    <w:rsid w:val="00574C54"/>
    <w:rsid w:val="00575D76"/>
    <w:rsid w:val="00575EF5"/>
    <w:rsid w:val="0057632C"/>
    <w:rsid w:val="0057674A"/>
    <w:rsid w:val="005769AF"/>
    <w:rsid w:val="00576A2B"/>
    <w:rsid w:val="00576D5E"/>
    <w:rsid w:val="00576EE9"/>
    <w:rsid w:val="00577088"/>
    <w:rsid w:val="005774B7"/>
    <w:rsid w:val="00577702"/>
    <w:rsid w:val="00577764"/>
    <w:rsid w:val="005778FB"/>
    <w:rsid w:val="00577A7F"/>
    <w:rsid w:val="00577CCC"/>
    <w:rsid w:val="00577FBA"/>
    <w:rsid w:val="00577FC3"/>
    <w:rsid w:val="0058008D"/>
    <w:rsid w:val="005802D3"/>
    <w:rsid w:val="0058044C"/>
    <w:rsid w:val="00580510"/>
    <w:rsid w:val="00580514"/>
    <w:rsid w:val="0058053E"/>
    <w:rsid w:val="005809E3"/>
    <w:rsid w:val="00580EDB"/>
    <w:rsid w:val="00581349"/>
    <w:rsid w:val="005817A2"/>
    <w:rsid w:val="00582140"/>
    <w:rsid w:val="00582159"/>
    <w:rsid w:val="00582244"/>
    <w:rsid w:val="00582B8F"/>
    <w:rsid w:val="005831FB"/>
    <w:rsid w:val="005841D5"/>
    <w:rsid w:val="00584242"/>
    <w:rsid w:val="0058455E"/>
    <w:rsid w:val="005847A2"/>
    <w:rsid w:val="00584A00"/>
    <w:rsid w:val="00584AF7"/>
    <w:rsid w:val="00584D24"/>
    <w:rsid w:val="005852FA"/>
    <w:rsid w:val="005859D3"/>
    <w:rsid w:val="00585D4B"/>
    <w:rsid w:val="00586056"/>
    <w:rsid w:val="00586B07"/>
    <w:rsid w:val="00586CC5"/>
    <w:rsid w:val="00587BE0"/>
    <w:rsid w:val="00591131"/>
    <w:rsid w:val="00591226"/>
    <w:rsid w:val="0059124F"/>
    <w:rsid w:val="00591613"/>
    <w:rsid w:val="00591765"/>
    <w:rsid w:val="00591B02"/>
    <w:rsid w:val="00591EF0"/>
    <w:rsid w:val="0059219A"/>
    <w:rsid w:val="0059230E"/>
    <w:rsid w:val="005924EA"/>
    <w:rsid w:val="0059270B"/>
    <w:rsid w:val="00592867"/>
    <w:rsid w:val="00592C40"/>
    <w:rsid w:val="00592C49"/>
    <w:rsid w:val="00592C72"/>
    <w:rsid w:val="00592C95"/>
    <w:rsid w:val="00592D3E"/>
    <w:rsid w:val="00592D4C"/>
    <w:rsid w:val="00593009"/>
    <w:rsid w:val="00593256"/>
    <w:rsid w:val="00593401"/>
    <w:rsid w:val="00593702"/>
    <w:rsid w:val="005937CD"/>
    <w:rsid w:val="005939AA"/>
    <w:rsid w:val="005939BD"/>
    <w:rsid w:val="00593D20"/>
    <w:rsid w:val="00593D4E"/>
    <w:rsid w:val="005941CC"/>
    <w:rsid w:val="00594326"/>
    <w:rsid w:val="00594974"/>
    <w:rsid w:val="00594F25"/>
    <w:rsid w:val="0059545C"/>
    <w:rsid w:val="005955A1"/>
    <w:rsid w:val="0059581D"/>
    <w:rsid w:val="005958E5"/>
    <w:rsid w:val="005959A6"/>
    <w:rsid w:val="00595F17"/>
    <w:rsid w:val="00596196"/>
    <w:rsid w:val="005967CC"/>
    <w:rsid w:val="0059721D"/>
    <w:rsid w:val="00597230"/>
    <w:rsid w:val="0059752E"/>
    <w:rsid w:val="00597763"/>
    <w:rsid w:val="005A0B9B"/>
    <w:rsid w:val="005A1315"/>
    <w:rsid w:val="005A14F6"/>
    <w:rsid w:val="005A1693"/>
    <w:rsid w:val="005A1BA0"/>
    <w:rsid w:val="005A2153"/>
    <w:rsid w:val="005A2B7D"/>
    <w:rsid w:val="005A35AE"/>
    <w:rsid w:val="005A35E5"/>
    <w:rsid w:val="005A3870"/>
    <w:rsid w:val="005A3F76"/>
    <w:rsid w:val="005A4419"/>
    <w:rsid w:val="005A4503"/>
    <w:rsid w:val="005A481C"/>
    <w:rsid w:val="005A50B1"/>
    <w:rsid w:val="005A533D"/>
    <w:rsid w:val="005A54B2"/>
    <w:rsid w:val="005A5A33"/>
    <w:rsid w:val="005A5DA0"/>
    <w:rsid w:val="005A636A"/>
    <w:rsid w:val="005A6EF7"/>
    <w:rsid w:val="005A6F11"/>
    <w:rsid w:val="005A72E8"/>
    <w:rsid w:val="005A749F"/>
    <w:rsid w:val="005A74C5"/>
    <w:rsid w:val="005A78E0"/>
    <w:rsid w:val="005A7924"/>
    <w:rsid w:val="005A7CAB"/>
    <w:rsid w:val="005A7CD6"/>
    <w:rsid w:val="005A7D56"/>
    <w:rsid w:val="005A7F4A"/>
    <w:rsid w:val="005B0615"/>
    <w:rsid w:val="005B0AA0"/>
    <w:rsid w:val="005B0FF6"/>
    <w:rsid w:val="005B113B"/>
    <w:rsid w:val="005B1314"/>
    <w:rsid w:val="005B13F8"/>
    <w:rsid w:val="005B1D67"/>
    <w:rsid w:val="005B2190"/>
    <w:rsid w:val="005B2AC5"/>
    <w:rsid w:val="005B2DC4"/>
    <w:rsid w:val="005B3CF7"/>
    <w:rsid w:val="005B3D27"/>
    <w:rsid w:val="005B419B"/>
    <w:rsid w:val="005B43A7"/>
    <w:rsid w:val="005B43FB"/>
    <w:rsid w:val="005B4582"/>
    <w:rsid w:val="005B485B"/>
    <w:rsid w:val="005B4918"/>
    <w:rsid w:val="005B4CF8"/>
    <w:rsid w:val="005B542A"/>
    <w:rsid w:val="005B5488"/>
    <w:rsid w:val="005B560E"/>
    <w:rsid w:val="005B5644"/>
    <w:rsid w:val="005B568C"/>
    <w:rsid w:val="005B5B18"/>
    <w:rsid w:val="005B604B"/>
    <w:rsid w:val="005B6167"/>
    <w:rsid w:val="005B6E07"/>
    <w:rsid w:val="005B70BB"/>
    <w:rsid w:val="005B7102"/>
    <w:rsid w:val="005B7493"/>
    <w:rsid w:val="005B7B05"/>
    <w:rsid w:val="005B7E13"/>
    <w:rsid w:val="005C0788"/>
    <w:rsid w:val="005C09A0"/>
    <w:rsid w:val="005C14FB"/>
    <w:rsid w:val="005C1548"/>
    <w:rsid w:val="005C232F"/>
    <w:rsid w:val="005C24B5"/>
    <w:rsid w:val="005C27E6"/>
    <w:rsid w:val="005C2B13"/>
    <w:rsid w:val="005C33A6"/>
    <w:rsid w:val="005C33CB"/>
    <w:rsid w:val="005C3776"/>
    <w:rsid w:val="005C3C6D"/>
    <w:rsid w:val="005C3E1A"/>
    <w:rsid w:val="005C3E61"/>
    <w:rsid w:val="005C434A"/>
    <w:rsid w:val="005C4592"/>
    <w:rsid w:val="005C477D"/>
    <w:rsid w:val="005C482F"/>
    <w:rsid w:val="005C49CB"/>
    <w:rsid w:val="005C5787"/>
    <w:rsid w:val="005C5C2F"/>
    <w:rsid w:val="005C6155"/>
    <w:rsid w:val="005C62BA"/>
    <w:rsid w:val="005C6609"/>
    <w:rsid w:val="005C679A"/>
    <w:rsid w:val="005C699D"/>
    <w:rsid w:val="005C6CB3"/>
    <w:rsid w:val="005C7097"/>
    <w:rsid w:val="005C7464"/>
    <w:rsid w:val="005C76A4"/>
    <w:rsid w:val="005C77D2"/>
    <w:rsid w:val="005C7A79"/>
    <w:rsid w:val="005C7E9B"/>
    <w:rsid w:val="005C7FC6"/>
    <w:rsid w:val="005D035A"/>
    <w:rsid w:val="005D061D"/>
    <w:rsid w:val="005D0680"/>
    <w:rsid w:val="005D0AB6"/>
    <w:rsid w:val="005D0D49"/>
    <w:rsid w:val="005D106A"/>
    <w:rsid w:val="005D10F7"/>
    <w:rsid w:val="005D1506"/>
    <w:rsid w:val="005D1582"/>
    <w:rsid w:val="005D182B"/>
    <w:rsid w:val="005D1C49"/>
    <w:rsid w:val="005D1DDB"/>
    <w:rsid w:val="005D1E9C"/>
    <w:rsid w:val="005D243A"/>
    <w:rsid w:val="005D28EC"/>
    <w:rsid w:val="005D2D11"/>
    <w:rsid w:val="005D450C"/>
    <w:rsid w:val="005D4625"/>
    <w:rsid w:val="005D4A8A"/>
    <w:rsid w:val="005D52B6"/>
    <w:rsid w:val="005D532A"/>
    <w:rsid w:val="005D53D3"/>
    <w:rsid w:val="005D581B"/>
    <w:rsid w:val="005D5D06"/>
    <w:rsid w:val="005D6A03"/>
    <w:rsid w:val="005D7471"/>
    <w:rsid w:val="005D749E"/>
    <w:rsid w:val="005D7946"/>
    <w:rsid w:val="005D79FD"/>
    <w:rsid w:val="005D7ABA"/>
    <w:rsid w:val="005D7AC5"/>
    <w:rsid w:val="005D7BC2"/>
    <w:rsid w:val="005E0B9E"/>
    <w:rsid w:val="005E0C79"/>
    <w:rsid w:val="005E1209"/>
    <w:rsid w:val="005E141E"/>
    <w:rsid w:val="005E18A2"/>
    <w:rsid w:val="005E21BC"/>
    <w:rsid w:val="005E22ED"/>
    <w:rsid w:val="005E27D3"/>
    <w:rsid w:val="005E2A4B"/>
    <w:rsid w:val="005E2AE2"/>
    <w:rsid w:val="005E2E49"/>
    <w:rsid w:val="005E3076"/>
    <w:rsid w:val="005E3AA7"/>
    <w:rsid w:val="005E3D0F"/>
    <w:rsid w:val="005E42FC"/>
    <w:rsid w:val="005E469F"/>
    <w:rsid w:val="005E4725"/>
    <w:rsid w:val="005E4AF6"/>
    <w:rsid w:val="005E4C62"/>
    <w:rsid w:val="005E4E1F"/>
    <w:rsid w:val="005E5513"/>
    <w:rsid w:val="005E5672"/>
    <w:rsid w:val="005E6188"/>
    <w:rsid w:val="005E65E5"/>
    <w:rsid w:val="005E68B1"/>
    <w:rsid w:val="005E6CD1"/>
    <w:rsid w:val="005E6D1F"/>
    <w:rsid w:val="005E735A"/>
    <w:rsid w:val="005E757B"/>
    <w:rsid w:val="005E7AB4"/>
    <w:rsid w:val="005E7B34"/>
    <w:rsid w:val="005F019F"/>
    <w:rsid w:val="005F0333"/>
    <w:rsid w:val="005F0947"/>
    <w:rsid w:val="005F0A3C"/>
    <w:rsid w:val="005F1050"/>
    <w:rsid w:val="005F1AB0"/>
    <w:rsid w:val="005F1DCB"/>
    <w:rsid w:val="005F2924"/>
    <w:rsid w:val="005F29CB"/>
    <w:rsid w:val="005F2AA2"/>
    <w:rsid w:val="005F2D72"/>
    <w:rsid w:val="005F2FAF"/>
    <w:rsid w:val="005F326E"/>
    <w:rsid w:val="005F3CF9"/>
    <w:rsid w:val="005F3E25"/>
    <w:rsid w:val="005F3E2B"/>
    <w:rsid w:val="005F41F3"/>
    <w:rsid w:val="005F4376"/>
    <w:rsid w:val="005F4428"/>
    <w:rsid w:val="005F4A33"/>
    <w:rsid w:val="005F518A"/>
    <w:rsid w:val="005F51A1"/>
    <w:rsid w:val="005F562C"/>
    <w:rsid w:val="005F589C"/>
    <w:rsid w:val="005F5B08"/>
    <w:rsid w:val="005F5B6D"/>
    <w:rsid w:val="005F6441"/>
    <w:rsid w:val="005F6536"/>
    <w:rsid w:val="005F680E"/>
    <w:rsid w:val="005F6CC9"/>
    <w:rsid w:val="005F7043"/>
    <w:rsid w:val="005F726B"/>
    <w:rsid w:val="005F7775"/>
    <w:rsid w:val="005F7CA2"/>
    <w:rsid w:val="005F7DD7"/>
    <w:rsid w:val="005F7E53"/>
    <w:rsid w:val="0060038F"/>
    <w:rsid w:val="0060076B"/>
    <w:rsid w:val="00600F05"/>
    <w:rsid w:val="00601199"/>
    <w:rsid w:val="0060191F"/>
    <w:rsid w:val="00601921"/>
    <w:rsid w:val="00601DBC"/>
    <w:rsid w:val="00601DD1"/>
    <w:rsid w:val="00601E19"/>
    <w:rsid w:val="00601EE8"/>
    <w:rsid w:val="00601F2A"/>
    <w:rsid w:val="006024DD"/>
    <w:rsid w:val="00602729"/>
    <w:rsid w:val="0060279E"/>
    <w:rsid w:val="00602CC6"/>
    <w:rsid w:val="00603BD9"/>
    <w:rsid w:val="00603D3A"/>
    <w:rsid w:val="00603F6E"/>
    <w:rsid w:val="00604012"/>
    <w:rsid w:val="00604782"/>
    <w:rsid w:val="00604AF6"/>
    <w:rsid w:val="00604E93"/>
    <w:rsid w:val="00605445"/>
    <w:rsid w:val="006057C2"/>
    <w:rsid w:val="0060584D"/>
    <w:rsid w:val="00605B3B"/>
    <w:rsid w:val="00605E6D"/>
    <w:rsid w:val="00606001"/>
    <w:rsid w:val="0060659C"/>
    <w:rsid w:val="00606B32"/>
    <w:rsid w:val="0060700E"/>
    <w:rsid w:val="00607070"/>
    <w:rsid w:val="00607D3A"/>
    <w:rsid w:val="006105F1"/>
    <w:rsid w:val="00610BB6"/>
    <w:rsid w:val="00611237"/>
    <w:rsid w:val="006112DB"/>
    <w:rsid w:val="00611910"/>
    <w:rsid w:val="00611C33"/>
    <w:rsid w:val="006120D5"/>
    <w:rsid w:val="00612108"/>
    <w:rsid w:val="00612460"/>
    <w:rsid w:val="00612D98"/>
    <w:rsid w:val="00613228"/>
    <w:rsid w:val="00613715"/>
    <w:rsid w:val="006138FA"/>
    <w:rsid w:val="00613A8E"/>
    <w:rsid w:val="00613B15"/>
    <w:rsid w:val="006143FF"/>
    <w:rsid w:val="006147DA"/>
    <w:rsid w:val="00614C6F"/>
    <w:rsid w:val="0061518D"/>
    <w:rsid w:val="00615219"/>
    <w:rsid w:val="00615267"/>
    <w:rsid w:val="0061564C"/>
    <w:rsid w:val="00615AF9"/>
    <w:rsid w:val="00615C6B"/>
    <w:rsid w:val="006165B6"/>
    <w:rsid w:val="00616A47"/>
    <w:rsid w:val="00616A8A"/>
    <w:rsid w:val="006203CA"/>
    <w:rsid w:val="00620E63"/>
    <w:rsid w:val="00620E9B"/>
    <w:rsid w:val="0062145D"/>
    <w:rsid w:val="00621879"/>
    <w:rsid w:val="00622518"/>
    <w:rsid w:val="0062256D"/>
    <w:rsid w:val="006228C4"/>
    <w:rsid w:val="00622B01"/>
    <w:rsid w:val="00622E07"/>
    <w:rsid w:val="0062303D"/>
    <w:rsid w:val="006233ED"/>
    <w:rsid w:val="00623536"/>
    <w:rsid w:val="006236DF"/>
    <w:rsid w:val="00623E2F"/>
    <w:rsid w:val="00623F66"/>
    <w:rsid w:val="00624119"/>
    <w:rsid w:val="00624178"/>
    <w:rsid w:val="006241A1"/>
    <w:rsid w:val="0062429B"/>
    <w:rsid w:val="006242FB"/>
    <w:rsid w:val="00624ACF"/>
    <w:rsid w:val="00624ADB"/>
    <w:rsid w:val="00624E45"/>
    <w:rsid w:val="00625270"/>
    <w:rsid w:val="00625959"/>
    <w:rsid w:val="00625A2D"/>
    <w:rsid w:val="00625C21"/>
    <w:rsid w:val="00625CEC"/>
    <w:rsid w:val="0062622A"/>
    <w:rsid w:val="00626403"/>
    <w:rsid w:val="006264C2"/>
    <w:rsid w:val="00626FCE"/>
    <w:rsid w:val="006270A9"/>
    <w:rsid w:val="00627106"/>
    <w:rsid w:val="00627421"/>
    <w:rsid w:val="00627600"/>
    <w:rsid w:val="00627E19"/>
    <w:rsid w:val="00630169"/>
    <w:rsid w:val="00630683"/>
    <w:rsid w:val="0063084F"/>
    <w:rsid w:val="006313AB"/>
    <w:rsid w:val="00631510"/>
    <w:rsid w:val="0063158B"/>
    <w:rsid w:val="006319ED"/>
    <w:rsid w:val="00632399"/>
    <w:rsid w:val="006327BA"/>
    <w:rsid w:val="006329A1"/>
    <w:rsid w:val="00632E8C"/>
    <w:rsid w:val="00633157"/>
    <w:rsid w:val="0063336D"/>
    <w:rsid w:val="006335D7"/>
    <w:rsid w:val="00633A26"/>
    <w:rsid w:val="00633EC0"/>
    <w:rsid w:val="006341DD"/>
    <w:rsid w:val="006346D0"/>
    <w:rsid w:val="006348CC"/>
    <w:rsid w:val="0063533B"/>
    <w:rsid w:val="00635482"/>
    <w:rsid w:val="00635916"/>
    <w:rsid w:val="006359DD"/>
    <w:rsid w:val="00635B5A"/>
    <w:rsid w:val="00635F96"/>
    <w:rsid w:val="00636979"/>
    <w:rsid w:val="00636BC1"/>
    <w:rsid w:val="00636D03"/>
    <w:rsid w:val="00637344"/>
    <w:rsid w:val="006374A6"/>
    <w:rsid w:val="0063777B"/>
    <w:rsid w:val="00637B30"/>
    <w:rsid w:val="00637BE0"/>
    <w:rsid w:val="0064002A"/>
    <w:rsid w:val="006405AA"/>
    <w:rsid w:val="006406C7"/>
    <w:rsid w:val="00640E4F"/>
    <w:rsid w:val="006419A8"/>
    <w:rsid w:val="00641C4D"/>
    <w:rsid w:val="00641C98"/>
    <w:rsid w:val="006420CD"/>
    <w:rsid w:val="00642472"/>
    <w:rsid w:val="00642C81"/>
    <w:rsid w:val="00642CFA"/>
    <w:rsid w:val="00642D2B"/>
    <w:rsid w:val="00642DF7"/>
    <w:rsid w:val="00643166"/>
    <w:rsid w:val="006431BD"/>
    <w:rsid w:val="0064388A"/>
    <w:rsid w:val="006439FD"/>
    <w:rsid w:val="00643B83"/>
    <w:rsid w:val="00643D86"/>
    <w:rsid w:val="00643ED6"/>
    <w:rsid w:val="00644BA4"/>
    <w:rsid w:val="00644D9D"/>
    <w:rsid w:val="00644F89"/>
    <w:rsid w:val="0064500D"/>
    <w:rsid w:val="00645034"/>
    <w:rsid w:val="0064530D"/>
    <w:rsid w:val="00645601"/>
    <w:rsid w:val="0064591E"/>
    <w:rsid w:val="00645CB2"/>
    <w:rsid w:val="00645FE5"/>
    <w:rsid w:val="00646243"/>
    <w:rsid w:val="0064637F"/>
    <w:rsid w:val="006464EB"/>
    <w:rsid w:val="006469EE"/>
    <w:rsid w:val="00646A13"/>
    <w:rsid w:val="00646C6C"/>
    <w:rsid w:val="00647F8E"/>
    <w:rsid w:val="00650259"/>
    <w:rsid w:val="006509F5"/>
    <w:rsid w:val="00651023"/>
    <w:rsid w:val="0065184A"/>
    <w:rsid w:val="00652E24"/>
    <w:rsid w:val="00653001"/>
    <w:rsid w:val="00653050"/>
    <w:rsid w:val="00653498"/>
    <w:rsid w:val="006535BF"/>
    <w:rsid w:val="00653A54"/>
    <w:rsid w:val="00653A96"/>
    <w:rsid w:val="006540F9"/>
    <w:rsid w:val="0065428B"/>
    <w:rsid w:val="00654370"/>
    <w:rsid w:val="006543AC"/>
    <w:rsid w:val="00654E69"/>
    <w:rsid w:val="00654F39"/>
    <w:rsid w:val="00655080"/>
    <w:rsid w:val="00655100"/>
    <w:rsid w:val="006556E3"/>
    <w:rsid w:val="00655E92"/>
    <w:rsid w:val="00655EA3"/>
    <w:rsid w:val="00656127"/>
    <w:rsid w:val="0065612A"/>
    <w:rsid w:val="006563FB"/>
    <w:rsid w:val="00656885"/>
    <w:rsid w:val="00656887"/>
    <w:rsid w:val="00657000"/>
    <w:rsid w:val="00657157"/>
    <w:rsid w:val="0065738F"/>
    <w:rsid w:val="00657A18"/>
    <w:rsid w:val="006602BE"/>
    <w:rsid w:val="006609BC"/>
    <w:rsid w:val="00660E79"/>
    <w:rsid w:val="00661389"/>
    <w:rsid w:val="006616B1"/>
    <w:rsid w:val="00661C29"/>
    <w:rsid w:val="00661C71"/>
    <w:rsid w:val="006622E3"/>
    <w:rsid w:val="00662484"/>
    <w:rsid w:val="006629A0"/>
    <w:rsid w:val="00662CC7"/>
    <w:rsid w:val="00662E51"/>
    <w:rsid w:val="00662EB3"/>
    <w:rsid w:val="0066311B"/>
    <w:rsid w:val="006631D9"/>
    <w:rsid w:val="00663278"/>
    <w:rsid w:val="00663403"/>
    <w:rsid w:val="0066362F"/>
    <w:rsid w:val="00663A62"/>
    <w:rsid w:val="00663E14"/>
    <w:rsid w:val="0066433A"/>
    <w:rsid w:val="00664806"/>
    <w:rsid w:val="0066494D"/>
    <w:rsid w:val="006649B6"/>
    <w:rsid w:val="006651D3"/>
    <w:rsid w:val="0066529D"/>
    <w:rsid w:val="00665B62"/>
    <w:rsid w:val="00665BCE"/>
    <w:rsid w:val="00665C0E"/>
    <w:rsid w:val="00665F72"/>
    <w:rsid w:val="006667EC"/>
    <w:rsid w:val="00666D64"/>
    <w:rsid w:val="00666F01"/>
    <w:rsid w:val="00667C48"/>
    <w:rsid w:val="00667CC4"/>
    <w:rsid w:val="00667F58"/>
    <w:rsid w:val="00670E71"/>
    <w:rsid w:val="00670EB3"/>
    <w:rsid w:val="00670F5E"/>
    <w:rsid w:val="0067140A"/>
    <w:rsid w:val="006717D9"/>
    <w:rsid w:val="00671A46"/>
    <w:rsid w:val="00671B4E"/>
    <w:rsid w:val="006720C9"/>
    <w:rsid w:val="00673225"/>
    <w:rsid w:val="0067325A"/>
    <w:rsid w:val="006739BA"/>
    <w:rsid w:val="00673A50"/>
    <w:rsid w:val="00673BA8"/>
    <w:rsid w:val="00673F64"/>
    <w:rsid w:val="00674219"/>
    <w:rsid w:val="006748A8"/>
    <w:rsid w:val="00674BBF"/>
    <w:rsid w:val="00674DCC"/>
    <w:rsid w:val="00675938"/>
    <w:rsid w:val="00675BF3"/>
    <w:rsid w:val="00675EC9"/>
    <w:rsid w:val="00675F72"/>
    <w:rsid w:val="00675F8A"/>
    <w:rsid w:val="006760D5"/>
    <w:rsid w:val="0067674F"/>
    <w:rsid w:val="006767BA"/>
    <w:rsid w:val="00676C45"/>
    <w:rsid w:val="00676E01"/>
    <w:rsid w:val="00677474"/>
    <w:rsid w:val="00677652"/>
    <w:rsid w:val="0067769A"/>
    <w:rsid w:val="0067790E"/>
    <w:rsid w:val="00677C77"/>
    <w:rsid w:val="00677F5A"/>
    <w:rsid w:val="006803AF"/>
    <w:rsid w:val="006806B7"/>
    <w:rsid w:val="006812B1"/>
    <w:rsid w:val="006824E9"/>
    <w:rsid w:val="006827D1"/>
    <w:rsid w:val="0068286C"/>
    <w:rsid w:val="00682ADA"/>
    <w:rsid w:val="00682AE2"/>
    <w:rsid w:val="006831AD"/>
    <w:rsid w:val="00683465"/>
    <w:rsid w:val="006834C6"/>
    <w:rsid w:val="00683FF2"/>
    <w:rsid w:val="006840ED"/>
    <w:rsid w:val="00684137"/>
    <w:rsid w:val="006844A4"/>
    <w:rsid w:val="00684ACC"/>
    <w:rsid w:val="00684CF8"/>
    <w:rsid w:val="00684DA3"/>
    <w:rsid w:val="00684EEB"/>
    <w:rsid w:val="00684F3D"/>
    <w:rsid w:val="006855EB"/>
    <w:rsid w:val="0068560C"/>
    <w:rsid w:val="00685777"/>
    <w:rsid w:val="00685801"/>
    <w:rsid w:val="00685AA5"/>
    <w:rsid w:val="00686798"/>
    <w:rsid w:val="00686BEB"/>
    <w:rsid w:val="00686E02"/>
    <w:rsid w:val="00686F52"/>
    <w:rsid w:val="00686FFE"/>
    <w:rsid w:val="006871F7"/>
    <w:rsid w:val="00687AB6"/>
    <w:rsid w:val="00687DCC"/>
    <w:rsid w:val="006901A1"/>
    <w:rsid w:val="0069056B"/>
    <w:rsid w:val="006905D4"/>
    <w:rsid w:val="00690D88"/>
    <w:rsid w:val="00690E7C"/>
    <w:rsid w:val="00691856"/>
    <w:rsid w:val="00692388"/>
    <w:rsid w:val="0069248A"/>
    <w:rsid w:val="006926D5"/>
    <w:rsid w:val="006928F3"/>
    <w:rsid w:val="00692E4B"/>
    <w:rsid w:val="00692E70"/>
    <w:rsid w:val="00693447"/>
    <w:rsid w:val="00693AE5"/>
    <w:rsid w:val="00693AEA"/>
    <w:rsid w:val="00693EBC"/>
    <w:rsid w:val="00694339"/>
    <w:rsid w:val="00694725"/>
    <w:rsid w:val="00694C64"/>
    <w:rsid w:val="00694C87"/>
    <w:rsid w:val="006958BA"/>
    <w:rsid w:val="006959E5"/>
    <w:rsid w:val="006959EB"/>
    <w:rsid w:val="00695AA7"/>
    <w:rsid w:val="00696AFB"/>
    <w:rsid w:val="00696D9B"/>
    <w:rsid w:val="00696E0A"/>
    <w:rsid w:val="00696E40"/>
    <w:rsid w:val="0069709C"/>
    <w:rsid w:val="0069745B"/>
    <w:rsid w:val="00697638"/>
    <w:rsid w:val="00697ABE"/>
    <w:rsid w:val="00697CD1"/>
    <w:rsid w:val="00697CDD"/>
    <w:rsid w:val="00697D1E"/>
    <w:rsid w:val="006A0288"/>
    <w:rsid w:val="006A0312"/>
    <w:rsid w:val="006A03A7"/>
    <w:rsid w:val="006A070D"/>
    <w:rsid w:val="006A0CBA"/>
    <w:rsid w:val="006A0E72"/>
    <w:rsid w:val="006A0F2E"/>
    <w:rsid w:val="006A13A3"/>
    <w:rsid w:val="006A1590"/>
    <w:rsid w:val="006A16E3"/>
    <w:rsid w:val="006A1D27"/>
    <w:rsid w:val="006A1E76"/>
    <w:rsid w:val="006A209B"/>
    <w:rsid w:val="006A2209"/>
    <w:rsid w:val="006A2294"/>
    <w:rsid w:val="006A2574"/>
    <w:rsid w:val="006A26CF"/>
    <w:rsid w:val="006A2B28"/>
    <w:rsid w:val="006A2FC0"/>
    <w:rsid w:val="006A30DA"/>
    <w:rsid w:val="006A3122"/>
    <w:rsid w:val="006A3D6E"/>
    <w:rsid w:val="006A4790"/>
    <w:rsid w:val="006A4A7E"/>
    <w:rsid w:val="006A53E2"/>
    <w:rsid w:val="006A595E"/>
    <w:rsid w:val="006A5D27"/>
    <w:rsid w:val="006A61B5"/>
    <w:rsid w:val="006A67A8"/>
    <w:rsid w:val="006A7785"/>
    <w:rsid w:val="006A77E3"/>
    <w:rsid w:val="006A7D80"/>
    <w:rsid w:val="006B00C2"/>
    <w:rsid w:val="006B0AF4"/>
    <w:rsid w:val="006B0CD6"/>
    <w:rsid w:val="006B10A9"/>
    <w:rsid w:val="006B11B1"/>
    <w:rsid w:val="006B12AC"/>
    <w:rsid w:val="006B159A"/>
    <w:rsid w:val="006B1B76"/>
    <w:rsid w:val="006B2033"/>
    <w:rsid w:val="006B250A"/>
    <w:rsid w:val="006B2703"/>
    <w:rsid w:val="006B2F97"/>
    <w:rsid w:val="006B32E1"/>
    <w:rsid w:val="006B3418"/>
    <w:rsid w:val="006B342E"/>
    <w:rsid w:val="006B35CD"/>
    <w:rsid w:val="006B3629"/>
    <w:rsid w:val="006B3719"/>
    <w:rsid w:val="006B3B8B"/>
    <w:rsid w:val="006B3D04"/>
    <w:rsid w:val="006B3F31"/>
    <w:rsid w:val="006B3FDD"/>
    <w:rsid w:val="006B409C"/>
    <w:rsid w:val="006B4581"/>
    <w:rsid w:val="006B4E1D"/>
    <w:rsid w:val="006B4E3B"/>
    <w:rsid w:val="006B51FB"/>
    <w:rsid w:val="006B534A"/>
    <w:rsid w:val="006B590B"/>
    <w:rsid w:val="006B5B06"/>
    <w:rsid w:val="006B5F58"/>
    <w:rsid w:val="006B6075"/>
    <w:rsid w:val="006B626E"/>
    <w:rsid w:val="006B65C5"/>
    <w:rsid w:val="006B7160"/>
    <w:rsid w:val="006B7AF1"/>
    <w:rsid w:val="006B7CA1"/>
    <w:rsid w:val="006C02F4"/>
    <w:rsid w:val="006C0584"/>
    <w:rsid w:val="006C0E7B"/>
    <w:rsid w:val="006C1A65"/>
    <w:rsid w:val="006C1B8F"/>
    <w:rsid w:val="006C1EF4"/>
    <w:rsid w:val="006C204B"/>
    <w:rsid w:val="006C260A"/>
    <w:rsid w:val="006C2BC2"/>
    <w:rsid w:val="006C2C79"/>
    <w:rsid w:val="006C3283"/>
    <w:rsid w:val="006C3573"/>
    <w:rsid w:val="006C3E45"/>
    <w:rsid w:val="006C3FA7"/>
    <w:rsid w:val="006C41F8"/>
    <w:rsid w:val="006C4288"/>
    <w:rsid w:val="006C43D0"/>
    <w:rsid w:val="006C44A7"/>
    <w:rsid w:val="006C47D2"/>
    <w:rsid w:val="006C4A74"/>
    <w:rsid w:val="006C4BEC"/>
    <w:rsid w:val="006C5F8D"/>
    <w:rsid w:val="006C5FD9"/>
    <w:rsid w:val="006C6053"/>
    <w:rsid w:val="006C66A1"/>
    <w:rsid w:val="006C66C7"/>
    <w:rsid w:val="006C67E1"/>
    <w:rsid w:val="006C694B"/>
    <w:rsid w:val="006C6B0D"/>
    <w:rsid w:val="006C7F38"/>
    <w:rsid w:val="006D0BF9"/>
    <w:rsid w:val="006D0C5C"/>
    <w:rsid w:val="006D10C8"/>
    <w:rsid w:val="006D11B2"/>
    <w:rsid w:val="006D11CD"/>
    <w:rsid w:val="006D1446"/>
    <w:rsid w:val="006D1683"/>
    <w:rsid w:val="006D1C54"/>
    <w:rsid w:val="006D1F9F"/>
    <w:rsid w:val="006D25C0"/>
    <w:rsid w:val="006D2DB9"/>
    <w:rsid w:val="006D2EAE"/>
    <w:rsid w:val="006D324C"/>
    <w:rsid w:val="006D3572"/>
    <w:rsid w:val="006D36F6"/>
    <w:rsid w:val="006D3E95"/>
    <w:rsid w:val="006D4367"/>
    <w:rsid w:val="006D4753"/>
    <w:rsid w:val="006D4CB0"/>
    <w:rsid w:val="006D4CD5"/>
    <w:rsid w:val="006D4FC4"/>
    <w:rsid w:val="006D51A7"/>
    <w:rsid w:val="006D550A"/>
    <w:rsid w:val="006D55A2"/>
    <w:rsid w:val="006D6211"/>
    <w:rsid w:val="006D68C1"/>
    <w:rsid w:val="006D70B7"/>
    <w:rsid w:val="006D7D17"/>
    <w:rsid w:val="006D7E3B"/>
    <w:rsid w:val="006D7FA7"/>
    <w:rsid w:val="006E005F"/>
    <w:rsid w:val="006E056E"/>
    <w:rsid w:val="006E0717"/>
    <w:rsid w:val="006E0B1D"/>
    <w:rsid w:val="006E0B24"/>
    <w:rsid w:val="006E0CCF"/>
    <w:rsid w:val="006E13F4"/>
    <w:rsid w:val="006E15F1"/>
    <w:rsid w:val="006E1882"/>
    <w:rsid w:val="006E18DB"/>
    <w:rsid w:val="006E1D91"/>
    <w:rsid w:val="006E1F2B"/>
    <w:rsid w:val="006E1F89"/>
    <w:rsid w:val="006E22D2"/>
    <w:rsid w:val="006E2F7F"/>
    <w:rsid w:val="006E3350"/>
    <w:rsid w:val="006E34D6"/>
    <w:rsid w:val="006E37A0"/>
    <w:rsid w:val="006E37E3"/>
    <w:rsid w:val="006E3894"/>
    <w:rsid w:val="006E3A03"/>
    <w:rsid w:val="006E422C"/>
    <w:rsid w:val="006E4398"/>
    <w:rsid w:val="006E5667"/>
    <w:rsid w:val="006E56CA"/>
    <w:rsid w:val="006E57C1"/>
    <w:rsid w:val="006E5B21"/>
    <w:rsid w:val="006E5FA6"/>
    <w:rsid w:val="006E6181"/>
    <w:rsid w:val="006E6197"/>
    <w:rsid w:val="006E6371"/>
    <w:rsid w:val="006E63C4"/>
    <w:rsid w:val="006E63F0"/>
    <w:rsid w:val="006E6408"/>
    <w:rsid w:val="006E6899"/>
    <w:rsid w:val="006E6C8D"/>
    <w:rsid w:val="006E7744"/>
    <w:rsid w:val="006E7918"/>
    <w:rsid w:val="006E7BA8"/>
    <w:rsid w:val="006E7C0A"/>
    <w:rsid w:val="006E7C93"/>
    <w:rsid w:val="006E7E96"/>
    <w:rsid w:val="006F007F"/>
    <w:rsid w:val="006F0925"/>
    <w:rsid w:val="006F0A5B"/>
    <w:rsid w:val="006F0AE9"/>
    <w:rsid w:val="006F1761"/>
    <w:rsid w:val="006F1C9B"/>
    <w:rsid w:val="006F1F28"/>
    <w:rsid w:val="006F20AF"/>
    <w:rsid w:val="006F24EB"/>
    <w:rsid w:val="006F2985"/>
    <w:rsid w:val="006F298F"/>
    <w:rsid w:val="006F2CD3"/>
    <w:rsid w:val="006F2CF4"/>
    <w:rsid w:val="006F2DA5"/>
    <w:rsid w:val="006F35FC"/>
    <w:rsid w:val="006F3650"/>
    <w:rsid w:val="006F3774"/>
    <w:rsid w:val="006F3E10"/>
    <w:rsid w:val="006F439D"/>
    <w:rsid w:val="006F4963"/>
    <w:rsid w:val="006F4C38"/>
    <w:rsid w:val="006F4FCD"/>
    <w:rsid w:val="006F50FE"/>
    <w:rsid w:val="006F5662"/>
    <w:rsid w:val="006F58EC"/>
    <w:rsid w:val="006F5DD7"/>
    <w:rsid w:val="006F6624"/>
    <w:rsid w:val="006F6784"/>
    <w:rsid w:val="006F67DB"/>
    <w:rsid w:val="006F6954"/>
    <w:rsid w:val="006F7380"/>
    <w:rsid w:val="006F7444"/>
    <w:rsid w:val="006F77E8"/>
    <w:rsid w:val="006F7D4E"/>
    <w:rsid w:val="00700463"/>
    <w:rsid w:val="007006E2"/>
    <w:rsid w:val="00700CEA"/>
    <w:rsid w:val="00701221"/>
    <w:rsid w:val="007013B1"/>
    <w:rsid w:val="007014B7"/>
    <w:rsid w:val="00701552"/>
    <w:rsid w:val="007022E6"/>
    <w:rsid w:val="0070285C"/>
    <w:rsid w:val="00702943"/>
    <w:rsid w:val="00702C24"/>
    <w:rsid w:val="00702C52"/>
    <w:rsid w:val="00702D92"/>
    <w:rsid w:val="0070347F"/>
    <w:rsid w:val="00704275"/>
    <w:rsid w:val="00704689"/>
    <w:rsid w:val="0070471D"/>
    <w:rsid w:val="00704A49"/>
    <w:rsid w:val="00704A73"/>
    <w:rsid w:val="00704B89"/>
    <w:rsid w:val="00705806"/>
    <w:rsid w:val="007058FF"/>
    <w:rsid w:val="00705CF8"/>
    <w:rsid w:val="0070676D"/>
    <w:rsid w:val="00706A51"/>
    <w:rsid w:val="00706DD7"/>
    <w:rsid w:val="007073B3"/>
    <w:rsid w:val="00707522"/>
    <w:rsid w:val="00707BB2"/>
    <w:rsid w:val="00707BED"/>
    <w:rsid w:val="00707C22"/>
    <w:rsid w:val="00707F90"/>
    <w:rsid w:val="00710015"/>
    <w:rsid w:val="0071007E"/>
    <w:rsid w:val="007103D4"/>
    <w:rsid w:val="007105A9"/>
    <w:rsid w:val="0071069E"/>
    <w:rsid w:val="00710811"/>
    <w:rsid w:val="007115B0"/>
    <w:rsid w:val="0071163F"/>
    <w:rsid w:val="00711DF5"/>
    <w:rsid w:val="00711E5F"/>
    <w:rsid w:val="00712099"/>
    <w:rsid w:val="007126FD"/>
    <w:rsid w:val="00712726"/>
    <w:rsid w:val="007129E2"/>
    <w:rsid w:val="00712A6B"/>
    <w:rsid w:val="00712D21"/>
    <w:rsid w:val="0071328F"/>
    <w:rsid w:val="00713325"/>
    <w:rsid w:val="007133E4"/>
    <w:rsid w:val="0071395E"/>
    <w:rsid w:val="00713B2E"/>
    <w:rsid w:val="0071481C"/>
    <w:rsid w:val="007149DC"/>
    <w:rsid w:val="00714A77"/>
    <w:rsid w:val="00714A94"/>
    <w:rsid w:val="00714E0E"/>
    <w:rsid w:val="00715245"/>
    <w:rsid w:val="007153C5"/>
    <w:rsid w:val="00715B7E"/>
    <w:rsid w:val="00716A09"/>
    <w:rsid w:val="00716A45"/>
    <w:rsid w:val="00716AE2"/>
    <w:rsid w:val="00716B64"/>
    <w:rsid w:val="00717BD5"/>
    <w:rsid w:val="00717FCA"/>
    <w:rsid w:val="00717FF5"/>
    <w:rsid w:val="00720323"/>
    <w:rsid w:val="00720C97"/>
    <w:rsid w:val="00720F6B"/>
    <w:rsid w:val="00721015"/>
    <w:rsid w:val="007210F6"/>
    <w:rsid w:val="0072119D"/>
    <w:rsid w:val="00721955"/>
    <w:rsid w:val="00721B52"/>
    <w:rsid w:val="00721D09"/>
    <w:rsid w:val="00721D77"/>
    <w:rsid w:val="00722119"/>
    <w:rsid w:val="0072244D"/>
    <w:rsid w:val="0072244F"/>
    <w:rsid w:val="00722606"/>
    <w:rsid w:val="007228EC"/>
    <w:rsid w:val="00722B43"/>
    <w:rsid w:val="00722C9C"/>
    <w:rsid w:val="007233F4"/>
    <w:rsid w:val="00723873"/>
    <w:rsid w:val="00723D9B"/>
    <w:rsid w:val="00723FE4"/>
    <w:rsid w:val="00724475"/>
    <w:rsid w:val="00724630"/>
    <w:rsid w:val="00724A5C"/>
    <w:rsid w:val="00724A7F"/>
    <w:rsid w:val="00724C2A"/>
    <w:rsid w:val="0072551E"/>
    <w:rsid w:val="007256D7"/>
    <w:rsid w:val="0072592B"/>
    <w:rsid w:val="007259FF"/>
    <w:rsid w:val="007260E2"/>
    <w:rsid w:val="0072638E"/>
    <w:rsid w:val="00726897"/>
    <w:rsid w:val="00726E54"/>
    <w:rsid w:val="00726E8F"/>
    <w:rsid w:val="007271F7"/>
    <w:rsid w:val="0072728E"/>
    <w:rsid w:val="007273E3"/>
    <w:rsid w:val="00727627"/>
    <w:rsid w:val="007319A6"/>
    <w:rsid w:val="00731A65"/>
    <w:rsid w:val="00731ABB"/>
    <w:rsid w:val="00732290"/>
    <w:rsid w:val="007325C6"/>
    <w:rsid w:val="0073270D"/>
    <w:rsid w:val="00732891"/>
    <w:rsid w:val="00732976"/>
    <w:rsid w:val="00732984"/>
    <w:rsid w:val="007329E1"/>
    <w:rsid w:val="00732A4F"/>
    <w:rsid w:val="00732C61"/>
    <w:rsid w:val="00732E72"/>
    <w:rsid w:val="007330FD"/>
    <w:rsid w:val="0073346C"/>
    <w:rsid w:val="00733584"/>
    <w:rsid w:val="0073384D"/>
    <w:rsid w:val="0073398C"/>
    <w:rsid w:val="007343E6"/>
    <w:rsid w:val="007344A1"/>
    <w:rsid w:val="0073492E"/>
    <w:rsid w:val="00734AAD"/>
    <w:rsid w:val="00734AF4"/>
    <w:rsid w:val="00734CBF"/>
    <w:rsid w:val="0073518B"/>
    <w:rsid w:val="0073533F"/>
    <w:rsid w:val="00735380"/>
    <w:rsid w:val="00735462"/>
    <w:rsid w:val="00735621"/>
    <w:rsid w:val="00735F28"/>
    <w:rsid w:val="0073616C"/>
    <w:rsid w:val="00736221"/>
    <w:rsid w:val="00736F0A"/>
    <w:rsid w:val="00737412"/>
    <w:rsid w:val="00737A26"/>
    <w:rsid w:val="00737BDE"/>
    <w:rsid w:val="00737F19"/>
    <w:rsid w:val="007400B6"/>
    <w:rsid w:val="0074059C"/>
    <w:rsid w:val="007406D2"/>
    <w:rsid w:val="0074088E"/>
    <w:rsid w:val="00740BE1"/>
    <w:rsid w:val="00740C33"/>
    <w:rsid w:val="00740C9A"/>
    <w:rsid w:val="0074123B"/>
    <w:rsid w:val="007418EE"/>
    <w:rsid w:val="00741A01"/>
    <w:rsid w:val="00741FCF"/>
    <w:rsid w:val="007424DE"/>
    <w:rsid w:val="007424F9"/>
    <w:rsid w:val="007425FB"/>
    <w:rsid w:val="0074271F"/>
    <w:rsid w:val="007429C6"/>
    <w:rsid w:val="00742EA4"/>
    <w:rsid w:val="0074319A"/>
    <w:rsid w:val="0074367C"/>
    <w:rsid w:val="007438C6"/>
    <w:rsid w:val="00743A31"/>
    <w:rsid w:val="0074446A"/>
    <w:rsid w:val="00745716"/>
    <w:rsid w:val="00745D03"/>
    <w:rsid w:val="00745E55"/>
    <w:rsid w:val="00745E71"/>
    <w:rsid w:val="0074623F"/>
    <w:rsid w:val="0074659B"/>
    <w:rsid w:val="00746736"/>
    <w:rsid w:val="00746A3A"/>
    <w:rsid w:val="00746D79"/>
    <w:rsid w:val="00746F1F"/>
    <w:rsid w:val="00747C6E"/>
    <w:rsid w:val="00750054"/>
    <w:rsid w:val="007500D2"/>
    <w:rsid w:val="007500D4"/>
    <w:rsid w:val="007503B9"/>
    <w:rsid w:val="0075084A"/>
    <w:rsid w:val="007509B4"/>
    <w:rsid w:val="00750C4C"/>
    <w:rsid w:val="00750EB9"/>
    <w:rsid w:val="00750F5E"/>
    <w:rsid w:val="00751934"/>
    <w:rsid w:val="00751C90"/>
    <w:rsid w:val="00752031"/>
    <w:rsid w:val="00752511"/>
    <w:rsid w:val="0075267F"/>
    <w:rsid w:val="00752A25"/>
    <w:rsid w:val="0075332C"/>
    <w:rsid w:val="00753423"/>
    <w:rsid w:val="00753B2C"/>
    <w:rsid w:val="00753D0E"/>
    <w:rsid w:val="00753D91"/>
    <w:rsid w:val="00753EB3"/>
    <w:rsid w:val="00754D87"/>
    <w:rsid w:val="00754E6A"/>
    <w:rsid w:val="00755272"/>
    <w:rsid w:val="00755643"/>
    <w:rsid w:val="0075582E"/>
    <w:rsid w:val="00755D1C"/>
    <w:rsid w:val="007561BA"/>
    <w:rsid w:val="00756230"/>
    <w:rsid w:val="0075760A"/>
    <w:rsid w:val="0076051A"/>
    <w:rsid w:val="00760F1D"/>
    <w:rsid w:val="0076127A"/>
    <w:rsid w:val="007614C3"/>
    <w:rsid w:val="0076181E"/>
    <w:rsid w:val="0076198B"/>
    <w:rsid w:val="00762274"/>
    <w:rsid w:val="00762E8E"/>
    <w:rsid w:val="0076312B"/>
    <w:rsid w:val="00763413"/>
    <w:rsid w:val="007636D2"/>
    <w:rsid w:val="00763B8C"/>
    <w:rsid w:val="00764052"/>
    <w:rsid w:val="007640A5"/>
    <w:rsid w:val="0076419B"/>
    <w:rsid w:val="00764C17"/>
    <w:rsid w:val="00764EB6"/>
    <w:rsid w:val="00764FFE"/>
    <w:rsid w:val="007650BC"/>
    <w:rsid w:val="0076543F"/>
    <w:rsid w:val="00765523"/>
    <w:rsid w:val="007658DE"/>
    <w:rsid w:val="00765D94"/>
    <w:rsid w:val="00765FC2"/>
    <w:rsid w:val="007662E7"/>
    <w:rsid w:val="00766CBA"/>
    <w:rsid w:val="007673B7"/>
    <w:rsid w:val="00767A42"/>
    <w:rsid w:val="00767C96"/>
    <w:rsid w:val="00767FB7"/>
    <w:rsid w:val="00770490"/>
    <w:rsid w:val="00770863"/>
    <w:rsid w:val="00770A00"/>
    <w:rsid w:val="00770D7D"/>
    <w:rsid w:val="00771097"/>
    <w:rsid w:val="00771558"/>
    <w:rsid w:val="00771C00"/>
    <w:rsid w:val="0077218C"/>
    <w:rsid w:val="00772295"/>
    <w:rsid w:val="00772667"/>
    <w:rsid w:val="0077268D"/>
    <w:rsid w:val="007728F2"/>
    <w:rsid w:val="0077292E"/>
    <w:rsid w:val="00772A6C"/>
    <w:rsid w:val="007731E7"/>
    <w:rsid w:val="007733E7"/>
    <w:rsid w:val="007742B6"/>
    <w:rsid w:val="0077446D"/>
    <w:rsid w:val="00774B7A"/>
    <w:rsid w:val="00775590"/>
    <w:rsid w:val="00775B62"/>
    <w:rsid w:val="007763A3"/>
    <w:rsid w:val="00776746"/>
    <w:rsid w:val="00776840"/>
    <w:rsid w:val="007768AF"/>
    <w:rsid w:val="00777035"/>
    <w:rsid w:val="00777777"/>
    <w:rsid w:val="0077785A"/>
    <w:rsid w:val="007778CC"/>
    <w:rsid w:val="00777A3D"/>
    <w:rsid w:val="00777C8A"/>
    <w:rsid w:val="00777D8A"/>
    <w:rsid w:val="00780162"/>
    <w:rsid w:val="0078018B"/>
    <w:rsid w:val="0078092D"/>
    <w:rsid w:val="00780D96"/>
    <w:rsid w:val="00780EA4"/>
    <w:rsid w:val="0078189B"/>
    <w:rsid w:val="0078193C"/>
    <w:rsid w:val="00781BA6"/>
    <w:rsid w:val="0078312B"/>
    <w:rsid w:val="00783307"/>
    <w:rsid w:val="007834EB"/>
    <w:rsid w:val="00783D68"/>
    <w:rsid w:val="007842E6"/>
    <w:rsid w:val="007845BA"/>
    <w:rsid w:val="00785160"/>
    <w:rsid w:val="007852F2"/>
    <w:rsid w:val="0078530C"/>
    <w:rsid w:val="0078538C"/>
    <w:rsid w:val="00785492"/>
    <w:rsid w:val="0078553A"/>
    <w:rsid w:val="00785EF6"/>
    <w:rsid w:val="00785FA7"/>
    <w:rsid w:val="00785FC5"/>
    <w:rsid w:val="00786131"/>
    <w:rsid w:val="007862D6"/>
    <w:rsid w:val="007863EA"/>
    <w:rsid w:val="00786669"/>
    <w:rsid w:val="00786674"/>
    <w:rsid w:val="00786952"/>
    <w:rsid w:val="00786B53"/>
    <w:rsid w:val="00786BD8"/>
    <w:rsid w:val="00786CAB"/>
    <w:rsid w:val="007871B5"/>
    <w:rsid w:val="00787A6F"/>
    <w:rsid w:val="00787BFC"/>
    <w:rsid w:val="00790229"/>
    <w:rsid w:val="00790516"/>
    <w:rsid w:val="00790D2A"/>
    <w:rsid w:val="0079103A"/>
    <w:rsid w:val="00791520"/>
    <w:rsid w:val="00792356"/>
    <w:rsid w:val="00792E63"/>
    <w:rsid w:val="00793080"/>
    <w:rsid w:val="007933D5"/>
    <w:rsid w:val="007937CF"/>
    <w:rsid w:val="00793BC1"/>
    <w:rsid w:val="00793D14"/>
    <w:rsid w:val="00793FBF"/>
    <w:rsid w:val="00794067"/>
    <w:rsid w:val="007940A1"/>
    <w:rsid w:val="00794241"/>
    <w:rsid w:val="0079459B"/>
    <w:rsid w:val="00794E0A"/>
    <w:rsid w:val="00795549"/>
    <w:rsid w:val="0079564E"/>
    <w:rsid w:val="00795AA1"/>
    <w:rsid w:val="00796693"/>
    <w:rsid w:val="00796791"/>
    <w:rsid w:val="00796891"/>
    <w:rsid w:val="00796AA2"/>
    <w:rsid w:val="00796B9E"/>
    <w:rsid w:val="00796C74"/>
    <w:rsid w:val="00796EF3"/>
    <w:rsid w:val="00797FD5"/>
    <w:rsid w:val="007A05BD"/>
    <w:rsid w:val="007A0688"/>
    <w:rsid w:val="007A0B9F"/>
    <w:rsid w:val="007A0BCD"/>
    <w:rsid w:val="007A1296"/>
    <w:rsid w:val="007A1868"/>
    <w:rsid w:val="007A1943"/>
    <w:rsid w:val="007A1A40"/>
    <w:rsid w:val="007A1F06"/>
    <w:rsid w:val="007A2088"/>
    <w:rsid w:val="007A22C7"/>
    <w:rsid w:val="007A256B"/>
    <w:rsid w:val="007A280B"/>
    <w:rsid w:val="007A2924"/>
    <w:rsid w:val="007A2925"/>
    <w:rsid w:val="007A2F1D"/>
    <w:rsid w:val="007A3317"/>
    <w:rsid w:val="007A355B"/>
    <w:rsid w:val="007A3823"/>
    <w:rsid w:val="007A382E"/>
    <w:rsid w:val="007A39CA"/>
    <w:rsid w:val="007A42AA"/>
    <w:rsid w:val="007A4A50"/>
    <w:rsid w:val="007A5218"/>
    <w:rsid w:val="007A529E"/>
    <w:rsid w:val="007A5396"/>
    <w:rsid w:val="007A5B7C"/>
    <w:rsid w:val="007A5FEF"/>
    <w:rsid w:val="007A6186"/>
    <w:rsid w:val="007A68D7"/>
    <w:rsid w:val="007A690C"/>
    <w:rsid w:val="007A6B65"/>
    <w:rsid w:val="007A70C0"/>
    <w:rsid w:val="007A7108"/>
    <w:rsid w:val="007A7166"/>
    <w:rsid w:val="007A788D"/>
    <w:rsid w:val="007A792E"/>
    <w:rsid w:val="007A796E"/>
    <w:rsid w:val="007A7E71"/>
    <w:rsid w:val="007B0413"/>
    <w:rsid w:val="007B10D3"/>
    <w:rsid w:val="007B1247"/>
    <w:rsid w:val="007B1293"/>
    <w:rsid w:val="007B1307"/>
    <w:rsid w:val="007B154A"/>
    <w:rsid w:val="007B155D"/>
    <w:rsid w:val="007B1C7D"/>
    <w:rsid w:val="007B1C7E"/>
    <w:rsid w:val="007B2166"/>
    <w:rsid w:val="007B243F"/>
    <w:rsid w:val="007B2526"/>
    <w:rsid w:val="007B28AE"/>
    <w:rsid w:val="007B2E0C"/>
    <w:rsid w:val="007B3228"/>
    <w:rsid w:val="007B34F2"/>
    <w:rsid w:val="007B3501"/>
    <w:rsid w:val="007B355F"/>
    <w:rsid w:val="007B360A"/>
    <w:rsid w:val="007B37B1"/>
    <w:rsid w:val="007B39E7"/>
    <w:rsid w:val="007B42C6"/>
    <w:rsid w:val="007B45AD"/>
    <w:rsid w:val="007B48B9"/>
    <w:rsid w:val="007B4B3C"/>
    <w:rsid w:val="007B50BE"/>
    <w:rsid w:val="007B5338"/>
    <w:rsid w:val="007B5C83"/>
    <w:rsid w:val="007B5FDB"/>
    <w:rsid w:val="007B682C"/>
    <w:rsid w:val="007B6A8B"/>
    <w:rsid w:val="007B6CED"/>
    <w:rsid w:val="007B6E61"/>
    <w:rsid w:val="007B70AB"/>
    <w:rsid w:val="007B7679"/>
    <w:rsid w:val="007B771E"/>
    <w:rsid w:val="007B77BA"/>
    <w:rsid w:val="007B7873"/>
    <w:rsid w:val="007B7BBD"/>
    <w:rsid w:val="007C0B16"/>
    <w:rsid w:val="007C0FF8"/>
    <w:rsid w:val="007C1A58"/>
    <w:rsid w:val="007C1BDA"/>
    <w:rsid w:val="007C1BEE"/>
    <w:rsid w:val="007C1FC9"/>
    <w:rsid w:val="007C22EA"/>
    <w:rsid w:val="007C2492"/>
    <w:rsid w:val="007C26DA"/>
    <w:rsid w:val="007C2AAD"/>
    <w:rsid w:val="007C3147"/>
    <w:rsid w:val="007C3C8D"/>
    <w:rsid w:val="007C3F52"/>
    <w:rsid w:val="007C4105"/>
    <w:rsid w:val="007C41CA"/>
    <w:rsid w:val="007C430E"/>
    <w:rsid w:val="007C47D6"/>
    <w:rsid w:val="007C4B71"/>
    <w:rsid w:val="007C4C61"/>
    <w:rsid w:val="007C5159"/>
    <w:rsid w:val="007C533F"/>
    <w:rsid w:val="007C5893"/>
    <w:rsid w:val="007C58F3"/>
    <w:rsid w:val="007C5949"/>
    <w:rsid w:val="007C633F"/>
    <w:rsid w:val="007C6446"/>
    <w:rsid w:val="007C648B"/>
    <w:rsid w:val="007C650C"/>
    <w:rsid w:val="007C67EE"/>
    <w:rsid w:val="007C6933"/>
    <w:rsid w:val="007C6A01"/>
    <w:rsid w:val="007C707F"/>
    <w:rsid w:val="007C740A"/>
    <w:rsid w:val="007C7BDB"/>
    <w:rsid w:val="007C7E8A"/>
    <w:rsid w:val="007D04AB"/>
    <w:rsid w:val="007D05F4"/>
    <w:rsid w:val="007D07BD"/>
    <w:rsid w:val="007D1034"/>
    <w:rsid w:val="007D11FF"/>
    <w:rsid w:val="007D1D65"/>
    <w:rsid w:val="007D1DD5"/>
    <w:rsid w:val="007D1DE2"/>
    <w:rsid w:val="007D1E89"/>
    <w:rsid w:val="007D244E"/>
    <w:rsid w:val="007D2EF6"/>
    <w:rsid w:val="007D3E10"/>
    <w:rsid w:val="007D40B3"/>
    <w:rsid w:val="007D4404"/>
    <w:rsid w:val="007D49F7"/>
    <w:rsid w:val="007D4A3E"/>
    <w:rsid w:val="007D4DEC"/>
    <w:rsid w:val="007D4F21"/>
    <w:rsid w:val="007D4F57"/>
    <w:rsid w:val="007D5015"/>
    <w:rsid w:val="007D5354"/>
    <w:rsid w:val="007D574E"/>
    <w:rsid w:val="007D5C6D"/>
    <w:rsid w:val="007D5D19"/>
    <w:rsid w:val="007D5F71"/>
    <w:rsid w:val="007D6353"/>
    <w:rsid w:val="007D68C1"/>
    <w:rsid w:val="007D6937"/>
    <w:rsid w:val="007D6A6A"/>
    <w:rsid w:val="007D6E6F"/>
    <w:rsid w:val="007D738A"/>
    <w:rsid w:val="007D757A"/>
    <w:rsid w:val="007D759C"/>
    <w:rsid w:val="007D770E"/>
    <w:rsid w:val="007E0524"/>
    <w:rsid w:val="007E06E3"/>
    <w:rsid w:val="007E0A25"/>
    <w:rsid w:val="007E165F"/>
    <w:rsid w:val="007E1742"/>
    <w:rsid w:val="007E1968"/>
    <w:rsid w:val="007E1CCD"/>
    <w:rsid w:val="007E2330"/>
    <w:rsid w:val="007E2796"/>
    <w:rsid w:val="007E2CA6"/>
    <w:rsid w:val="007E304B"/>
    <w:rsid w:val="007E31BF"/>
    <w:rsid w:val="007E3224"/>
    <w:rsid w:val="007E38D9"/>
    <w:rsid w:val="007E3DFF"/>
    <w:rsid w:val="007E3FA0"/>
    <w:rsid w:val="007E426D"/>
    <w:rsid w:val="007E50B7"/>
    <w:rsid w:val="007E5183"/>
    <w:rsid w:val="007E51F1"/>
    <w:rsid w:val="007E57AE"/>
    <w:rsid w:val="007E5B19"/>
    <w:rsid w:val="007E6302"/>
    <w:rsid w:val="007E6321"/>
    <w:rsid w:val="007E69E8"/>
    <w:rsid w:val="007E6A25"/>
    <w:rsid w:val="007E6A2A"/>
    <w:rsid w:val="007E6A86"/>
    <w:rsid w:val="007E6C75"/>
    <w:rsid w:val="007E75D1"/>
    <w:rsid w:val="007E75E9"/>
    <w:rsid w:val="007E797C"/>
    <w:rsid w:val="007E7CEE"/>
    <w:rsid w:val="007E7F13"/>
    <w:rsid w:val="007F0970"/>
    <w:rsid w:val="007F0A41"/>
    <w:rsid w:val="007F11E9"/>
    <w:rsid w:val="007F186F"/>
    <w:rsid w:val="007F1A35"/>
    <w:rsid w:val="007F1E9D"/>
    <w:rsid w:val="007F26F8"/>
    <w:rsid w:val="007F272A"/>
    <w:rsid w:val="007F2BD0"/>
    <w:rsid w:val="007F2E5F"/>
    <w:rsid w:val="007F2F63"/>
    <w:rsid w:val="007F35D0"/>
    <w:rsid w:val="007F36C7"/>
    <w:rsid w:val="007F3AC6"/>
    <w:rsid w:val="007F3B11"/>
    <w:rsid w:val="007F3D83"/>
    <w:rsid w:val="007F3E55"/>
    <w:rsid w:val="007F3ECA"/>
    <w:rsid w:val="007F4154"/>
    <w:rsid w:val="007F422A"/>
    <w:rsid w:val="007F43B2"/>
    <w:rsid w:val="007F43B6"/>
    <w:rsid w:val="007F48D3"/>
    <w:rsid w:val="007F5846"/>
    <w:rsid w:val="007F5B91"/>
    <w:rsid w:val="007F5B94"/>
    <w:rsid w:val="007F6012"/>
    <w:rsid w:val="007F602D"/>
    <w:rsid w:val="007F61C9"/>
    <w:rsid w:val="007F62FE"/>
    <w:rsid w:val="007F6358"/>
    <w:rsid w:val="007F6CFB"/>
    <w:rsid w:val="007F6EB1"/>
    <w:rsid w:val="007F7157"/>
    <w:rsid w:val="007F768E"/>
    <w:rsid w:val="007F798C"/>
    <w:rsid w:val="0080009C"/>
    <w:rsid w:val="0080042F"/>
    <w:rsid w:val="00800561"/>
    <w:rsid w:val="00800639"/>
    <w:rsid w:val="00800652"/>
    <w:rsid w:val="00800883"/>
    <w:rsid w:val="008008E0"/>
    <w:rsid w:val="00800D04"/>
    <w:rsid w:val="0080135A"/>
    <w:rsid w:val="008013DF"/>
    <w:rsid w:val="00801765"/>
    <w:rsid w:val="00801D5B"/>
    <w:rsid w:val="00801DC8"/>
    <w:rsid w:val="008020A3"/>
    <w:rsid w:val="008023F3"/>
    <w:rsid w:val="0080279A"/>
    <w:rsid w:val="008028CE"/>
    <w:rsid w:val="008029E7"/>
    <w:rsid w:val="00802A2A"/>
    <w:rsid w:val="00802EF0"/>
    <w:rsid w:val="00803A8A"/>
    <w:rsid w:val="00803B4E"/>
    <w:rsid w:val="00803D37"/>
    <w:rsid w:val="008042ED"/>
    <w:rsid w:val="008043D2"/>
    <w:rsid w:val="0080443E"/>
    <w:rsid w:val="008044CF"/>
    <w:rsid w:val="00804561"/>
    <w:rsid w:val="00804660"/>
    <w:rsid w:val="0080467D"/>
    <w:rsid w:val="00804A90"/>
    <w:rsid w:val="00804FBD"/>
    <w:rsid w:val="00805195"/>
    <w:rsid w:val="008051BD"/>
    <w:rsid w:val="008058E5"/>
    <w:rsid w:val="00805AA4"/>
    <w:rsid w:val="00805DBD"/>
    <w:rsid w:val="0080603F"/>
    <w:rsid w:val="0080607A"/>
    <w:rsid w:val="00806099"/>
    <w:rsid w:val="00806334"/>
    <w:rsid w:val="00806422"/>
    <w:rsid w:val="008067E6"/>
    <w:rsid w:val="0080698F"/>
    <w:rsid w:val="00806CD5"/>
    <w:rsid w:val="008071C9"/>
    <w:rsid w:val="008072D0"/>
    <w:rsid w:val="00807567"/>
    <w:rsid w:val="00807902"/>
    <w:rsid w:val="00807A9D"/>
    <w:rsid w:val="00807FB3"/>
    <w:rsid w:val="00807FE6"/>
    <w:rsid w:val="00810137"/>
    <w:rsid w:val="008102EE"/>
    <w:rsid w:val="00810DDD"/>
    <w:rsid w:val="00810FB9"/>
    <w:rsid w:val="00810FCF"/>
    <w:rsid w:val="00811115"/>
    <w:rsid w:val="00811142"/>
    <w:rsid w:val="008113F3"/>
    <w:rsid w:val="008113FF"/>
    <w:rsid w:val="00811666"/>
    <w:rsid w:val="00811839"/>
    <w:rsid w:val="00811A63"/>
    <w:rsid w:val="00811EA7"/>
    <w:rsid w:val="00812089"/>
    <w:rsid w:val="00812138"/>
    <w:rsid w:val="0081268C"/>
    <w:rsid w:val="008127EA"/>
    <w:rsid w:val="00812941"/>
    <w:rsid w:val="00812AC5"/>
    <w:rsid w:val="00812BA7"/>
    <w:rsid w:val="00812BFB"/>
    <w:rsid w:val="00812C2A"/>
    <w:rsid w:val="00812D93"/>
    <w:rsid w:val="008134A9"/>
    <w:rsid w:val="008135C6"/>
    <w:rsid w:val="008141DC"/>
    <w:rsid w:val="0081438E"/>
    <w:rsid w:val="008143EA"/>
    <w:rsid w:val="008143F0"/>
    <w:rsid w:val="00815606"/>
    <w:rsid w:val="00815ACA"/>
    <w:rsid w:val="00815BBF"/>
    <w:rsid w:val="00815FF7"/>
    <w:rsid w:val="008162EC"/>
    <w:rsid w:val="00816975"/>
    <w:rsid w:val="00816E2B"/>
    <w:rsid w:val="00816E37"/>
    <w:rsid w:val="00816FCD"/>
    <w:rsid w:val="00816FE4"/>
    <w:rsid w:val="00817197"/>
    <w:rsid w:val="008174B3"/>
    <w:rsid w:val="00817A11"/>
    <w:rsid w:val="008201FB"/>
    <w:rsid w:val="00820CD3"/>
    <w:rsid w:val="00821299"/>
    <w:rsid w:val="00821768"/>
    <w:rsid w:val="00821AB3"/>
    <w:rsid w:val="00821DCE"/>
    <w:rsid w:val="008226CC"/>
    <w:rsid w:val="00822D3C"/>
    <w:rsid w:val="0082331D"/>
    <w:rsid w:val="00823A1F"/>
    <w:rsid w:val="008241E7"/>
    <w:rsid w:val="008243EB"/>
    <w:rsid w:val="00824B04"/>
    <w:rsid w:val="00824C22"/>
    <w:rsid w:val="00824CA8"/>
    <w:rsid w:val="008251CA"/>
    <w:rsid w:val="008252CC"/>
    <w:rsid w:val="00825989"/>
    <w:rsid w:val="00825A29"/>
    <w:rsid w:val="00826443"/>
    <w:rsid w:val="008267E6"/>
    <w:rsid w:val="00826E8D"/>
    <w:rsid w:val="00826FAC"/>
    <w:rsid w:val="00827157"/>
    <w:rsid w:val="008271F2"/>
    <w:rsid w:val="00827260"/>
    <w:rsid w:val="008273A6"/>
    <w:rsid w:val="008274A6"/>
    <w:rsid w:val="00827522"/>
    <w:rsid w:val="008276F5"/>
    <w:rsid w:val="0082783E"/>
    <w:rsid w:val="00827BAD"/>
    <w:rsid w:val="00827CA8"/>
    <w:rsid w:val="00827E4A"/>
    <w:rsid w:val="0083018A"/>
    <w:rsid w:val="00830649"/>
    <w:rsid w:val="008308F5"/>
    <w:rsid w:val="00830ED9"/>
    <w:rsid w:val="00830FCB"/>
    <w:rsid w:val="00831026"/>
    <w:rsid w:val="008311C1"/>
    <w:rsid w:val="00831888"/>
    <w:rsid w:val="00833281"/>
    <w:rsid w:val="008337A2"/>
    <w:rsid w:val="008337F1"/>
    <w:rsid w:val="008339D2"/>
    <w:rsid w:val="00833ADA"/>
    <w:rsid w:val="0083479A"/>
    <w:rsid w:val="00834D8D"/>
    <w:rsid w:val="00834EED"/>
    <w:rsid w:val="008356AF"/>
    <w:rsid w:val="00835812"/>
    <w:rsid w:val="00835B64"/>
    <w:rsid w:val="00835C8C"/>
    <w:rsid w:val="00835E08"/>
    <w:rsid w:val="00835F5D"/>
    <w:rsid w:val="0083638F"/>
    <w:rsid w:val="008366B1"/>
    <w:rsid w:val="00836D74"/>
    <w:rsid w:val="00836DC0"/>
    <w:rsid w:val="008379ED"/>
    <w:rsid w:val="00837E78"/>
    <w:rsid w:val="00837EE7"/>
    <w:rsid w:val="00837F5D"/>
    <w:rsid w:val="00837F91"/>
    <w:rsid w:val="00837FA9"/>
    <w:rsid w:val="00840187"/>
    <w:rsid w:val="0084080F"/>
    <w:rsid w:val="008409A0"/>
    <w:rsid w:val="00840AB8"/>
    <w:rsid w:val="00841232"/>
    <w:rsid w:val="008415C5"/>
    <w:rsid w:val="008416BE"/>
    <w:rsid w:val="00841AF9"/>
    <w:rsid w:val="0084303D"/>
    <w:rsid w:val="00843235"/>
    <w:rsid w:val="00843933"/>
    <w:rsid w:val="008439B2"/>
    <w:rsid w:val="00843B88"/>
    <w:rsid w:val="00843DD6"/>
    <w:rsid w:val="00844748"/>
    <w:rsid w:val="008449AA"/>
    <w:rsid w:val="008449E1"/>
    <w:rsid w:val="008449EC"/>
    <w:rsid w:val="0084521C"/>
    <w:rsid w:val="0084573A"/>
    <w:rsid w:val="00845B0A"/>
    <w:rsid w:val="00845D5B"/>
    <w:rsid w:val="00845D87"/>
    <w:rsid w:val="00845F7C"/>
    <w:rsid w:val="0084626E"/>
    <w:rsid w:val="0084644C"/>
    <w:rsid w:val="008469DB"/>
    <w:rsid w:val="00846F01"/>
    <w:rsid w:val="0084701A"/>
    <w:rsid w:val="00847154"/>
    <w:rsid w:val="00847777"/>
    <w:rsid w:val="00847D86"/>
    <w:rsid w:val="00847DCE"/>
    <w:rsid w:val="0085000B"/>
    <w:rsid w:val="008503E1"/>
    <w:rsid w:val="008504F8"/>
    <w:rsid w:val="0085056F"/>
    <w:rsid w:val="0085092B"/>
    <w:rsid w:val="00850C76"/>
    <w:rsid w:val="00850E62"/>
    <w:rsid w:val="00850E85"/>
    <w:rsid w:val="008518D6"/>
    <w:rsid w:val="00851A83"/>
    <w:rsid w:val="00852129"/>
    <w:rsid w:val="008521B0"/>
    <w:rsid w:val="008529A3"/>
    <w:rsid w:val="00852A25"/>
    <w:rsid w:val="00852A65"/>
    <w:rsid w:val="00852D83"/>
    <w:rsid w:val="00852E5E"/>
    <w:rsid w:val="00852F93"/>
    <w:rsid w:val="00852FF7"/>
    <w:rsid w:val="00853039"/>
    <w:rsid w:val="008530AB"/>
    <w:rsid w:val="008534AB"/>
    <w:rsid w:val="008539E4"/>
    <w:rsid w:val="00853CDA"/>
    <w:rsid w:val="008540B3"/>
    <w:rsid w:val="0085413C"/>
    <w:rsid w:val="008547A2"/>
    <w:rsid w:val="0085482D"/>
    <w:rsid w:val="008555B7"/>
    <w:rsid w:val="0085579A"/>
    <w:rsid w:val="00855894"/>
    <w:rsid w:val="00856039"/>
    <w:rsid w:val="00856254"/>
    <w:rsid w:val="00856357"/>
    <w:rsid w:val="008563A1"/>
    <w:rsid w:val="00857093"/>
    <w:rsid w:val="00857202"/>
    <w:rsid w:val="0085752A"/>
    <w:rsid w:val="00857600"/>
    <w:rsid w:val="00857789"/>
    <w:rsid w:val="0085781E"/>
    <w:rsid w:val="00857CFB"/>
    <w:rsid w:val="00857F83"/>
    <w:rsid w:val="0086044D"/>
    <w:rsid w:val="0086098D"/>
    <w:rsid w:val="00860AB0"/>
    <w:rsid w:val="00860C5C"/>
    <w:rsid w:val="00860CB9"/>
    <w:rsid w:val="00860F8B"/>
    <w:rsid w:val="008612F9"/>
    <w:rsid w:val="00861719"/>
    <w:rsid w:val="0086183F"/>
    <w:rsid w:val="00861847"/>
    <w:rsid w:val="00862587"/>
    <w:rsid w:val="0086264D"/>
    <w:rsid w:val="00862B3E"/>
    <w:rsid w:val="008630CC"/>
    <w:rsid w:val="0086329E"/>
    <w:rsid w:val="008632D9"/>
    <w:rsid w:val="00863CAF"/>
    <w:rsid w:val="0086447E"/>
    <w:rsid w:val="00864612"/>
    <w:rsid w:val="0086474F"/>
    <w:rsid w:val="00864784"/>
    <w:rsid w:val="008652C9"/>
    <w:rsid w:val="0086558A"/>
    <w:rsid w:val="008655B5"/>
    <w:rsid w:val="00865922"/>
    <w:rsid w:val="00865987"/>
    <w:rsid w:val="00865AA2"/>
    <w:rsid w:val="00865CAA"/>
    <w:rsid w:val="00865E23"/>
    <w:rsid w:val="008663B3"/>
    <w:rsid w:val="008665A1"/>
    <w:rsid w:val="00866D1F"/>
    <w:rsid w:val="00867131"/>
    <w:rsid w:val="00867714"/>
    <w:rsid w:val="0086778E"/>
    <w:rsid w:val="00867897"/>
    <w:rsid w:val="008678EC"/>
    <w:rsid w:val="00867B0C"/>
    <w:rsid w:val="00867CD2"/>
    <w:rsid w:val="00867F2F"/>
    <w:rsid w:val="00870265"/>
    <w:rsid w:val="00870271"/>
    <w:rsid w:val="0087053F"/>
    <w:rsid w:val="00870906"/>
    <w:rsid w:val="00870924"/>
    <w:rsid w:val="00870C2C"/>
    <w:rsid w:val="00870CF0"/>
    <w:rsid w:val="00871BFA"/>
    <w:rsid w:val="00871ED1"/>
    <w:rsid w:val="00871F84"/>
    <w:rsid w:val="00872049"/>
    <w:rsid w:val="0087221A"/>
    <w:rsid w:val="00872583"/>
    <w:rsid w:val="0087277F"/>
    <w:rsid w:val="00872870"/>
    <w:rsid w:val="0087297C"/>
    <w:rsid w:val="0087302B"/>
    <w:rsid w:val="00873440"/>
    <w:rsid w:val="00873902"/>
    <w:rsid w:val="00873E5B"/>
    <w:rsid w:val="00873EDD"/>
    <w:rsid w:val="00874380"/>
    <w:rsid w:val="008747B7"/>
    <w:rsid w:val="00874985"/>
    <w:rsid w:val="00874DB6"/>
    <w:rsid w:val="00874F4B"/>
    <w:rsid w:val="00874F89"/>
    <w:rsid w:val="00875790"/>
    <w:rsid w:val="0087591C"/>
    <w:rsid w:val="00875ED5"/>
    <w:rsid w:val="00875F72"/>
    <w:rsid w:val="008762E0"/>
    <w:rsid w:val="0087668C"/>
    <w:rsid w:val="00876C48"/>
    <w:rsid w:val="00877144"/>
    <w:rsid w:val="00877537"/>
    <w:rsid w:val="00877F31"/>
    <w:rsid w:val="00880258"/>
    <w:rsid w:val="008804B8"/>
    <w:rsid w:val="008805D9"/>
    <w:rsid w:val="0088066C"/>
    <w:rsid w:val="00880764"/>
    <w:rsid w:val="008812AE"/>
    <w:rsid w:val="00881357"/>
    <w:rsid w:val="008813AD"/>
    <w:rsid w:val="008814B8"/>
    <w:rsid w:val="00881515"/>
    <w:rsid w:val="00881644"/>
    <w:rsid w:val="008816A9"/>
    <w:rsid w:val="00881896"/>
    <w:rsid w:val="008819DC"/>
    <w:rsid w:val="00881AEB"/>
    <w:rsid w:val="008820E7"/>
    <w:rsid w:val="0088215F"/>
    <w:rsid w:val="008822E5"/>
    <w:rsid w:val="0088251E"/>
    <w:rsid w:val="00882859"/>
    <w:rsid w:val="008829D4"/>
    <w:rsid w:val="00883808"/>
    <w:rsid w:val="00883B2E"/>
    <w:rsid w:val="00883B4A"/>
    <w:rsid w:val="00883D2C"/>
    <w:rsid w:val="00883EC3"/>
    <w:rsid w:val="00884188"/>
    <w:rsid w:val="008841D6"/>
    <w:rsid w:val="00884281"/>
    <w:rsid w:val="008844AA"/>
    <w:rsid w:val="00884CE9"/>
    <w:rsid w:val="00884FB3"/>
    <w:rsid w:val="0088528B"/>
    <w:rsid w:val="008853A8"/>
    <w:rsid w:val="008861F7"/>
    <w:rsid w:val="00886793"/>
    <w:rsid w:val="008869D6"/>
    <w:rsid w:val="00886C25"/>
    <w:rsid w:val="00886D6D"/>
    <w:rsid w:val="008874E0"/>
    <w:rsid w:val="00887569"/>
    <w:rsid w:val="00887785"/>
    <w:rsid w:val="00887B00"/>
    <w:rsid w:val="00887BA1"/>
    <w:rsid w:val="00887CEA"/>
    <w:rsid w:val="00887FD0"/>
    <w:rsid w:val="0089054A"/>
    <w:rsid w:val="00890E16"/>
    <w:rsid w:val="008910AC"/>
    <w:rsid w:val="0089116F"/>
    <w:rsid w:val="008913AD"/>
    <w:rsid w:val="00891B9A"/>
    <w:rsid w:val="00891B9C"/>
    <w:rsid w:val="00892152"/>
    <w:rsid w:val="008928AE"/>
    <w:rsid w:val="008930F8"/>
    <w:rsid w:val="0089314F"/>
    <w:rsid w:val="00894198"/>
    <w:rsid w:val="00894282"/>
    <w:rsid w:val="00894774"/>
    <w:rsid w:val="00894A31"/>
    <w:rsid w:val="00894E8D"/>
    <w:rsid w:val="00894F46"/>
    <w:rsid w:val="00895169"/>
    <w:rsid w:val="00895449"/>
    <w:rsid w:val="008954DF"/>
    <w:rsid w:val="00896006"/>
    <w:rsid w:val="00896E2E"/>
    <w:rsid w:val="00896FAF"/>
    <w:rsid w:val="00896FBF"/>
    <w:rsid w:val="00897358"/>
    <w:rsid w:val="00897377"/>
    <w:rsid w:val="0089741B"/>
    <w:rsid w:val="0089749F"/>
    <w:rsid w:val="00897521"/>
    <w:rsid w:val="00897693"/>
    <w:rsid w:val="008976CD"/>
    <w:rsid w:val="0089773F"/>
    <w:rsid w:val="00897B4B"/>
    <w:rsid w:val="008A01C8"/>
    <w:rsid w:val="008A13ED"/>
    <w:rsid w:val="008A157C"/>
    <w:rsid w:val="008A15A4"/>
    <w:rsid w:val="008A1677"/>
    <w:rsid w:val="008A17C5"/>
    <w:rsid w:val="008A2239"/>
    <w:rsid w:val="008A2386"/>
    <w:rsid w:val="008A2956"/>
    <w:rsid w:val="008A2C4C"/>
    <w:rsid w:val="008A3013"/>
    <w:rsid w:val="008A337F"/>
    <w:rsid w:val="008A33C4"/>
    <w:rsid w:val="008A35A2"/>
    <w:rsid w:val="008A36B2"/>
    <w:rsid w:val="008A37E9"/>
    <w:rsid w:val="008A3C26"/>
    <w:rsid w:val="008A3FE8"/>
    <w:rsid w:val="008A411D"/>
    <w:rsid w:val="008A446F"/>
    <w:rsid w:val="008A4502"/>
    <w:rsid w:val="008A4591"/>
    <w:rsid w:val="008A46E2"/>
    <w:rsid w:val="008A49F0"/>
    <w:rsid w:val="008A49FB"/>
    <w:rsid w:val="008A4F79"/>
    <w:rsid w:val="008A4F97"/>
    <w:rsid w:val="008A55CB"/>
    <w:rsid w:val="008A5652"/>
    <w:rsid w:val="008A5798"/>
    <w:rsid w:val="008A5C5E"/>
    <w:rsid w:val="008A5D1D"/>
    <w:rsid w:val="008A5DAE"/>
    <w:rsid w:val="008A5FF1"/>
    <w:rsid w:val="008A6760"/>
    <w:rsid w:val="008A6996"/>
    <w:rsid w:val="008A7133"/>
    <w:rsid w:val="008A7A32"/>
    <w:rsid w:val="008A7FDE"/>
    <w:rsid w:val="008B091A"/>
    <w:rsid w:val="008B0EF7"/>
    <w:rsid w:val="008B0F23"/>
    <w:rsid w:val="008B108D"/>
    <w:rsid w:val="008B11D4"/>
    <w:rsid w:val="008B130F"/>
    <w:rsid w:val="008B1D9C"/>
    <w:rsid w:val="008B2207"/>
    <w:rsid w:val="008B32A4"/>
    <w:rsid w:val="008B3698"/>
    <w:rsid w:val="008B3D4D"/>
    <w:rsid w:val="008B3FDA"/>
    <w:rsid w:val="008B4222"/>
    <w:rsid w:val="008B4627"/>
    <w:rsid w:val="008B4687"/>
    <w:rsid w:val="008B4AF0"/>
    <w:rsid w:val="008B4C00"/>
    <w:rsid w:val="008B4DDC"/>
    <w:rsid w:val="008B4F18"/>
    <w:rsid w:val="008B53D3"/>
    <w:rsid w:val="008B5962"/>
    <w:rsid w:val="008B66D2"/>
    <w:rsid w:val="008B6CAD"/>
    <w:rsid w:val="008B72C1"/>
    <w:rsid w:val="008B7AB8"/>
    <w:rsid w:val="008B7CC7"/>
    <w:rsid w:val="008C0709"/>
    <w:rsid w:val="008C09E1"/>
    <w:rsid w:val="008C1067"/>
    <w:rsid w:val="008C1254"/>
    <w:rsid w:val="008C1E7F"/>
    <w:rsid w:val="008C1F96"/>
    <w:rsid w:val="008C276D"/>
    <w:rsid w:val="008C29CD"/>
    <w:rsid w:val="008C32F2"/>
    <w:rsid w:val="008C33A8"/>
    <w:rsid w:val="008C3BE6"/>
    <w:rsid w:val="008C3C2F"/>
    <w:rsid w:val="008C3EB0"/>
    <w:rsid w:val="008C401F"/>
    <w:rsid w:val="008C41EB"/>
    <w:rsid w:val="008C448E"/>
    <w:rsid w:val="008C44CD"/>
    <w:rsid w:val="008C47B0"/>
    <w:rsid w:val="008C4D34"/>
    <w:rsid w:val="008C5075"/>
    <w:rsid w:val="008C5094"/>
    <w:rsid w:val="008C5157"/>
    <w:rsid w:val="008C5295"/>
    <w:rsid w:val="008C5490"/>
    <w:rsid w:val="008C5BF4"/>
    <w:rsid w:val="008C5EB4"/>
    <w:rsid w:val="008C5FF7"/>
    <w:rsid w:val="008C6482"/>
    <w:rsid w:val="008C64B2"/>
    <w:rsid w:val="008C6812"/>
    <w:rsid w:val="008C69B9"/>
    <w:rsid w:val="008C739F"/>
    <w:rsid w:val="008C7C6E"/>
    <w:rsid w:val="008C7D35"/>
    <w:rsid w:val="008D0241"/>
    <w:rsid w:val="008D0356"/>
    <w:rsid w:val="008D03DD"/>
    <w:rsid w:val="008D057B"/>
    <w:rsid w:val="008D0BB9"/>
    <w:rsid w:val="008D0F91"/>
    <w:rsid w:val="008D10A0"/>
    <w:rsid w:val="008D125A"/>
    <w:rsid w:val="008D1563"/>
    <w:rsid w:val="008D18BD"/>
    <w:rsid w:val="008D1A52"/>
    <w:rsid w:val="008D22E5"/>
    <w:rsid w:val="008D2367"/>
    <w:rsid w:val="008D37EE"/>
    <w:rsid w:val="008D4054"/>
    <w:rsid w:val="008D4274"/>
    <w:rsid w:val="008D439A"/>
    <w:rsid w:val="008D46BC"/>
    <w:rsid w:val="008D479A"/>
    <w:rsid w:val="008D4942"/>
    <w:rsid w:val="008D499E"/>
    <w:rsid w:val="008D4FB8"/>
    <w:rsid w:val="008D5B00"/>
    <w:rsid w:val="008D5C76"/>
    <w:rsid w:val="008D5D93"/>
    <w:rsid w:val="008D5FDE"/>
    <w:rsid w:val="008D62C0"/>
    <w:rsid w:val="008D62C6"/>
    <w:rsid w:val="008D69F1"/>
    <w:rsid w:val="008D6BF3"/>
    <w:rsid w:val="008D6E12"/>
    <w:rsid w:val="008D7433"/>
    <w:rsid w:val="008D7C07"/>
    <w:rsid w:val="008D7CFE"/>
    <w:rsid w:val="008D7E43"/>
    <w:rsid w:val="008E00A8"/>
    <w:rsid w:val="008E0808"/>
    <w:rsid w:val="008E0C71"/>
    <w:rsid w:val="008E0F3A"/>
    <w:rsid w:val="008E1017"/>
    <w:rsid w:val="008E1225"/>
    <w:rsid w:val="008E12AB"/>
    <w:rsid w:val="008E1690"/>
    <w:rsid w:val="008E1AEB"/>
    <w:rsid w:val="008E1D95"/>
    <w:rsid w:val="008E1DBA"/>
    <w:rsid w:val="008E275F"/>
    <w:rsid w:val="008E3125"/>
    <w:rsid w:val="008E335C"/>
    <w:rsid w:val="008E3613"/>
    <w:rsid w:val="008E361B"/>
    <w:rsid w:val="008E3D4A"/>
    <w:rsid w:val="008E3D89"/>
    <w:rsid w:val="008E4606"/>
    <w:rsid w:val="008E46BB"/>
    <w:rsid w:val="008E4707"/>
    <w:rsid w:val="008E4B97"/>
    <w:rsid w:val="008E4BBC"/>
    <w:rsid w:val="008E4F2C"/>
    <w:rsid w:val="008E50B5"/>
    <w:rsid w:val="008E5291"/>
    <w:rsid w:val="008E59BD"/>
    <w:rsid w:val="008E5BA8"/>
    <w:rsid w:val="008E5C71"/>
    <w:rsid w:val="008E6285"/>
    <w:rsid w:val="008E670D"/>
    <w:rsid w:val="008E6C20"/>
    <w:rsid w:val="008E7313"/>
    <w:rsid w:val="008E735E"/>
    <w:rsid w:val="008E78AE"/>
    <w:rsid w:val="008E7E48"/>
    <w:rsid w:val="008F0387"/>
    <w:rsid w:val="008F09CB"/>
    <w:rsid w:val="008F0D31"/>
    <w:rsid w:val="008F0E91"/>
    <w:rsid w:val="008F0EE5"/>
    <w:rsid w:val="008F0FA9"/>
    <w:rsid w:val="008F11A6"/>
    <w:rsid w:val="008F15A0"/>
    <w:rsid w:val="008F190F"/>
    <w:rsid w:val="008F1993"/>
    <w:rsid w:val="008F1F62"/>
    <w:rsid w:val="008F276E"/>
    <w:rsid w:val="008F2BB7"/>
    <w:rsid w:val="008F3133"/>
    <w:rsid w:val="008F31EA"/>
    <w:rsid w:val="008F3987"/>
    <w:rsid w:val="008F3BC3"/>
    <w:rsid w:val="008F3C6F"/>
    <w:rsid w:val="008F3FB1"/>
    <w:rsid w:val="008F4716"/>
    <w:rsid w:val="008F4732"/>
    <w:rsid w:val="008F48FD"/>
    <w:rsid w:val="008F4A89"/>
    <w:rsid w:val="008F4CB0"/>
    <w:rsid w:val="008F4FFE"/>
    <w:rsid w:val="008F5051"/>
    <w:rsid w:val="008F5090"/>
    <w:rsid w:val="008F5405"/>
    <w:rsid w:val="008F5CCA"/>
    <w:rsid w:val="008F5EC6"/>
    <w:rsid w:val="008F6730"/>
    <w:rsid w:val="008F6BA1"/>
    <w:rsid w:val="008F75C6"/>
    <w:rsid w:val="008F78B6"/>
    <w:rsid w:val="008F78C7"/>
    <w:rsid w:val="008F7B97"/>
    <w:rsid w:val="009002DA"/>
    <w:rsid w:val="00900B80"/>
    <w:rsid w:val="00900CE9"/>
    <w:rsid w:val="00900EC6"/>
    <w:rsid w:val="00900EF1"/>
    <w:rsid w:val="009011D1"/>
    <w:rsid w:val="00901C41"/>
    <w:rsid w:val="00901D59"/>
    <w:rsid w:val="00902026"/>
    <w:rsid w:val="00902A1E"/>
    <w:rsid w:val="00902C3F"/>
    <w:rsid w:val="00902C57"/>
    <w:rsid w:val="009031F1"/>
    <w:rsid w:val="00903346"/>
    <w:rsid w:val="009034CC"/>
    <w:rsid w:val="009034E9"/>
    <w:rsid w:val="00903545"/>
    <w:rsid w:val="009037DC"/>
    <w:rsid w:val="00903D68"/>
    <w:rsid w:val="00904215"/>
    <w:rsid w:val="0090452F"/>
    <w:rsid w:val="00904707"/>
    <w:rsid w:val="00904821"/>
    <w:rsid w:val="00904CD7"/>
    <w:rsid w:val="00904E26"/>
    <w:rsid w:val="00904E53"/>
    <w:rsid w:val="00904E8E"/>
    <w:rsid w:val="009050D0"/>
    <w:rsid w:val="009053CA"/>
    <w:rsid w:val="00905413"/>
    <w:rsid w:val="00905442"/>
    <w:rsid w:val="00905831"/>
    <w:rsid w:val="009067AE"/>
    <w:rsid w:val="00906E82"/>
    <w:rsid w:val="0090708F"/>
    <w:rsid w:val="0090731D"/>
    <w:rsid w:val="0090774A"/>
    <w:rsid w:val="00907A88"/>
    <w:rsid w:val="00910568"/>
    <w:rsid w:val="009106FD"/>
    <w:rsid w:val="00910808"/>
    <w:rsid w:val="009108CB"/>
    <w:rsid w:val="009109F9"/>
    <w:rsid w:val="00910AAF"/>
    <w:rsid w:val="00910EF2"/>
    <w:rsid w:val="0091103E"/>
    <w:rsid w:val="00911374"/>
    <w:rsid w:val="0091161F"/>
    <w:rsid w:val="0091198E"/>
    <w:rsid w:val="00912842"/>
    <w:rsid w:val="00912BA7"/>
    <w:rsid w:val="00912E13"/>
    <w:rsid w:val="00912EE4"/>
    <w:rsid w:val="00913016"/>
    <w:rsid w:val="00913693"/>
    <w:rsid w:val="0091370F"/>
    <w:rsid w:val="009141EC"/>
    <w:rsid w:val="0091484A"/>
    <w:rsid w:val="00914A72"/>
    <w:rsid w:val="009156CD"/>
    <w:rsid w:val="009157C4"/>
    <w:rsid w:val="0091612C"/>
    <w:rsid w:val="0091617B"/>
    <w:rsid w:val="009163B3"/>
    <w:rsid w:val="00916658"/>
    <w:rsid w:val="00916A3C"/>
    <w:rsid w:val="009170FF"/>
    <w:rsid w:val="0091714F"/>
    <w:rsid w:val="0091726F"/>
    <w:rsid w:val="00917599"/>
    <w:rsid w:val="00917657"/>
    <w:rsid w:val="00917710"/>
    <w:rsid w:val="0091781E"/>
    <w:rsid w:val="00917DDB"/>
    <w:rsid w:val="00917FBA"/>
    <w:rsid w:val="00920061"/>
    <w:rsid w:val="00920FFE"/>
    <w:rsid w:val="00921199"/>
    <w:rsid w:val="009216D3"/>
    <w:rsid w:val="00921F25"/>
    <w:rsid w:val="00922DC6"/>
    <w:rsid w:val="00923781"/>
    <w:rsid w:val="00923BAC"/>
    <w:rsid w:val="00923E61"/>
    <w:rsid w:val="009242EE"/>
    <w:rsid w:val="00924369"/>
    <w:rsid w:val="00924442"/>
    <w:rsid w:val="009244C2"/>
    <w:rsid w:val="0092457A"/>
    <w:rsid w:val="00924628"/>
    <w:rsid w:val="009253B1"/>
    <w:rsid w:val="009253F4"/>
    <w:rsid w:val="00925A09"/>
    <w:rsid w:val="00925AEB"/>
    <w:rsid w:val="00925B6F"/>
    <w:rsid w:val="009264C6"/>
    <w:rsid w:val="0092654D"/>
    <w:rsid w:val="00926CAF"/>
    <w:rsid w:val="00927179"/>
    <w:rsid w:val="0092735E"/>
    <w:rsid w:val="009274CC"/>
    <w:rsid w:val="0092760B"/>
    <w:rsid w:val="009278F2"/>
    <w:rsid w:val="00927B4E"/>
    <w:rsid w:val="00927DBF"/>
    <w:rsid w:val="009301E8"/>
    <w:rsid w:val="0093039F"/>
    <w:rsid w:val="0093046C"/>
    <w:rsid w:val="00930FC7"/>
    <w:rsid w:val="00931012"/>
    <w:rsid w:val="0093107B"/>
    <w:rsid w:val="0093164F"/>
    <w:rsid w:val="0093194B"/>
    <w:rsid w:val="00931C42"/>
    <w:rsid w:val="00931CD0"/>
    <w:rsid w:val="00931FDD"/>
    <w:rsid w:val="00932065"/>
    <w:rsid w:val="0093267B"/>
    <w:rsid w:val="009328BE"/>
    <w:rsid w:val="00932939"/>
    <w:rsid w:val="00933023"/>
    <w:rsid w:val="00933231"/>
    <w:rsid w:val="009332A2"/>
    <w:rsid w:val="009336F2"/>
    <w:rsid w:val="00933C31"/>
    <w:rsid w:val="00933D47"/>
    <w:rsid w:val="00933E49"/>
    <w:rsid w:val="00934521"/>
    <w:rsid w:val="009347E2"/>
    <w:rsid w:val="009358E2"/>
    <w:rsid w:val="00935E19"/>
    <w:rsid w:val="0093648D"/>
    <w:rsid w:val="00936A62"/>
    <w:rsid w:val="00936C13"/>
    <w:rsid w:val="00936F97"/>
    <w:rsid w:val="009371A8"/>
    <w:rsid w:val="00937336"/>
    <w:rsid w:val="00937664"/>
    <w:rsid w:val="00937A8D"/>
    <w:rsid w:val="00937DF0"/>
    <w:rsid w:val="00937FE0"/>
    <w:rsid w:val="00940124"/>
    <w:rsid w:val="009401CB"/>
    <w:rsid w:val="00940508"/>
    <w:rsid w:val="00940CE7"/>
    <w:rsid w:val="009413BB"/>
    <w:rsid w:val="0094151D"/>
    <w:rsid w:val="009415C0"/>
    <w:rsid w:val="00941A6A"/>
    <w:rsid w:val="00941A8B"/>
    <w:rsid w:val="00941C1B"/>
    <w:rsid w:val="00942329"/>
    <w:rsid w:val="00942831"/>
    <w:rsid w:val="00942848"/>
    <w:rsid w:val="00942862"/>
    <w:rsid w:val="00942901"/>
    <w:rsid w:val="00942B92"/>
    <w:rsid w:val="0094386B"/>
    <w:rsid w:val="009438B8"/>
    <w:rsid w:val="00943BFA"/>
    <w:rsid w:val="00943EA8"/>
    <w:rsid w:val="00943F1C"/>
    <w:rsid w:val="009440F5"/>
    <w:rsid w:val="009444A7"/>
    <w:rsid w:val="00944C9A"/>
    <w:rsid w:val="00944E72"/>
    <w:rsid w:val="00944EDB"/>
    <w:rsid w:val="0094514B"/>
    <w:rsid w:val="0094515C"/>
    <w:rsid w:val="00945176"/>
    <w:rsid w:val="00945B50"/>
    <w:rsid w:val="009465D3"/>
    <w:rsid w:val="00946DE4"/>
    <w:rsid w:val="00947035"/>
    <w:rsid w:val="009471D7"/>
    <w:rsid w:val="009474CD"/>
    <w:rsid w:val="00947DA2"/>
    <w:rsid w:val="00947F65"/>
    <w:rsid w:val="00947FB1"/>
    <w:rsid w:val="00947FEC"/>
    <w:rsid w:val="009500EF"/>
    <w:rsid w:val="00950287"/>
    <w:rsid w:val="00950363"/>
    <w:rsid w:val="00950644"/>
    <w:rsid w:val="00950741"/>
    <w:rsid w:val="00950E1E"/>
    <w:rsid w:val="009512D2"/>
    <w:rsid w:val="009512F0"/>
    <w:rsid w:val="009514C1"/>
    <w:rsid w:val="009514E4"/>
    <w:rsid w:val="0095247C"/>
    <w:rsid w:val="009524E8"/>
    <w:rsid w:val="00952AF9"/>
    <w:rsid w:val="0095304A"/>
    <w:rsid w:val="009535E3"/>
    <w:rsid w:val="0095366B"/>
    <w:rsid w:val="009537F9"/>
    <w:rsid w:val="00953916"/>
    <w:rsid w:val="00953A12"/>
    <w:rsid w:val="00953C32"/>
    <w:rsid w:val="009543C0"/>
    <w:rsid w:val="00954536"/>
    <w:rsid w:val="00955609"/>
    <w:rsid w:val="00955FBE"/>
    <w:rsid w:val="0095611B"/>
    <w:rsid w:val="009564E3"/>
    <w:rsid w:val="00956587"/>
    <w:rsid w:val="00956726"/>
    <w:rsid w:val="0095700A"/>
    <w:rsid w:val="0095702D"/>
    <w:rsid w:val="00957447"/>
    <w:rsid w:val="00957CA0"/>
    <w:rsid w:val="00957EC4"/>
    <w:rsid w:val="009600AF"/>
    <w:rsid w:val="009600C6"/>
    <w:rsid w:val="00960B99"/>
    <w:rsid w:val="00961052"/>
    <w:rsid w:val="009616C7"/>
    <w:rsid w:val="00961B00"/>
    <w:rsid w:val="00962907"/>
    <w:rsid w:val="00962CF6"/>
    <w:rsid w:val="00962DC0"/>
    <w:rsid w:val="009634A1"/>
    <w:rsid w:val="009638F7"/>
    <w:rsid w:val="00963D92"/>
    <w:rsid w:val="00963FEB"/>
    <w:rsid w:val="00964FFD"/>
    <w:rsid w:val="0096539A"/>
    <w:rsid w:val="009654F4"/>
    <w:rsid w:val="0096571C"/>
    <w:rsid w:val="00965A9C"/>
    <w:rsid w:val="00965AA3"/>
    <w:rsid w:val="00965BE6"/>
    <w:rsid w:val="00965C95"/>
    <w:rsid w:val="00965E3D"/>
    <w:rsid w:val="009663EF"/>
    <w:rsid w:val="00966ED0"/>
    <w:rsid w:val="0096705D"/>
    <w:rsid w:val="00967273"/>
    <w:rsid w:val="0096727E"/>
    <w:rsid w:val="00967556"/>
    <w:rsid w:val="009676B9"/>
    <w:rsid w:val="009676EB"/>
    <w:rsid w:val="009703D5"/>
    <w:rsid w:val="0097082A"/>
    <w:rsid w:val="00970991"/>
    <w:rsid w:val="00970E8D"/>
    <w:rsid w:val="00971282"/>
    <w:rsid w:val="00971B8A"/>
    <w:rsid w:val="00971C8C"/>
    <w:rsid w:val="00971CC8"/>
    <w:rsid w:val="0097227D"/>
    <w:rsid w:val="0097275D"/>
    <w:rsid w:val="0097283A"/>
    <w:rsid w:val="00972A23"/>
    <w:rsid w:val="00972D63"/>
    <w:rsid w:val="00972ECC"/>
    <w:rsid w:val="00973211"/>
    <w:rsid w:val="0097340C"/>
    <w:rsid w:val="00973670"/>
    <w:rsid w:val="0097392D"/>
    <w:rsid w:val="00973B7E"/>
    <w:rsid w:val="00973E5E"/>
    <w:rsid w:val="00973EB7"/>
    <w:rsid w:val="00974894"/>
    <w:rsid w:val="00974E90"/>
    <w:rsid w:val="00975095"/>
    <w:rsid w:val="00975149"/>
    <w:rsid w:val="009752FA"/>
    <w:rsid w:val="00975838"/>
    <w:rsid w:val="00975ABC"/>
    <w:rsid w:val="00975B35"/>
    <w:rsid w:val="00975C05"/>
    <w:rsid w:val="00975C3D"/>
    <w:rsid w:val="00975C8B"/>
    <w:rsid w:val="0097647E"/>
    <w:rsid w:val="00976BEC"/>
    <w:rsid w:val="00976CE6"/>
    <w:rsid w:val="00976F9F"/>
    <w:rsid w:val="00977596"/>
    <w:rsid w:val="00977D65"/>
    <w:rsid w:val="00977ED7"/>
    <w:rsid w:val="0098046F"/>
    <w:rsid w:val="009805E9"/>
    <w:rsid w:val="00980DE8"/>
    <w:rsid w:val="009810E0"/>
    <w:rsid w:val="0098151B"/>
    <w:rsid w:val="009815CD"/>
    <w:rsid w:val="00981A92"/>
    <w:rsid w:val="009827AD"/>
    <w:rsid w:val="009829AC"/>
    <w:rsid w:val="00982C6A"/>
    <w:rsid w:val="00982D5E"/>
    <w:rsid w:val="00982D7A"/>
    <w:rsid w:val="00983380"/>
    <w:rsid w:val="00983E60"/>
    <w:rsid w:val="00983FB9"/>
    <w:rsid w:val="009840AF"/>
    <w:rsid w:val="0098460F"/>
    <w:rsid w:val="00984805"/>
    <w:rsid w:val="00985227"/>
    <w:rsid w:val="00985563"/>
    <w:rsid w:val="00985765"/>
    <w:rsid w:val="00985C12"/>
    <w:rsid w:val="0098634F"/>
    <w:rsid w:val="00986BB3"/>
    <w:rsid w:val="00986DA3"/>
    <w:rsid w:val="00986F88"/>
    <w:rsid w:val="00987122"/>
    <w:rsid w:val="00987B16"/>
    <w:rsid w:val="00987BE4"/>
    <w:rsid w:val="00987C3A"/>
    <w:rsid w:val="00987CF0"/>
    <w:rsid w:val="00987F37"/>
    <w:rsid w:val="00987FAA"/>
    <w:rsid w:val="0099003D"/>
    <w:rsid w:val="009900AA"/>
    <w:rsid w:val="009903CC"/>
    <w:rsid w:val="00990B8A"/>
    <w:rsid w:val="00990DC2"/>
    <w:rsid w:val="00991021"/>
    <w:rsid w:val="00991104"/>
    <w:rsid w:val="0099136C"/>
    <w:rsid w:val="009918FF"/>
    <w:rsid w:val="00991F3B"/>
    <w:rsid w:val="00992573"/>
    <w:rsid w:val="009926F3"/>
    <w:rsid w:val="0099275F"/>
    <w:rsid w:val="0099293E"/>
    <w:rsid w:val="00992C0F"/>
    <w:rsid w:val="00993281"/>
    <w:rsid w:val="00993B2C"/>
    <w:rsid w:val="00994265"/>
    <w:rsid w:val="00994414"/>
    <w:rsid w:val="0099482C"/>
    <w:rsid w:val="00994B54"/>
    <w:rsid w:val="0099507B"/>
    <w:rsid w:val="0099578E"/>
    <w:rsid w:val="00995A97"/>
    <w:rsid w:val="00995F4E"/>
    <w:rsid w:val="009960E7"/>
    <w:rsid w:val="00996221"/>
    <w:rsid w:val="00996362"/>
    <w:rsid w:val="00996390"/>
    <w:rsid w:val="0099659D"/>
    <w:rsid w:val="00996925"/>
    <w:rsid w:val="00996FD4"/>
    <w:rsid w:val="00997241"/>
    <w:rsid w:val="00997592"/>
    <w:rsid w:val="00997DFC"/>
    <w:rsid w:val="009A0073"/>
    <w:rsid w:val="009A05E4"/>
    <w:rsid w:val="009A0A59"/>
    <w:rsid w:val="009A14D1"/>
    <w:rsid w:val="009A166E"/>
    <w:rsid w:val="009A2764"/>
    <w:rsid w:val="009A3399"/>
    <w:rsid w:val="009A39B3"/>
    <w:rsid w:val="009A3B7F"/>
    <w:rsid w:val="009A3CA0"/>
    <w:rsid w:val="009A4258"/>
    <w:rsid w:val="009A4357"/>
    <w:rsid w:val="009A46D3"/>
    <w:rsid w:val="009A47F9"/>
    <w:rsid w:val="009A4957"/>
    <w:rsid w:val="009A4D8F"/>
    <w:rsid w:val="009A4EBB"/>
    <w:rsid w:val="009A4F28"/>
    <w:rsid w:val="009A500B"/>
    <w:rsid w:val="009A50CF"/>
    <w:rsid w:val="009A5107"/>
    <w:rsid w:val="009A5700"/>
    <w:rsid w:val="009A6086"/>
    <w:rsid w:val="009A6749"/>
    <w:rsid w:val="009A6BD4"/>
    <w:rsid w:val="009A7FF8"/>
    <w:rsid w:val="009B0028"/>
    <w:rsid w:val="009B03CE"/>
    <w:rsid w:val="009B0BCB"/>
    <w:rsid w:val="009B0DF0"/>
    <w:rsid w:val="009B0F82"/>
    <w:rsid w:val="009B1480"/>
    <w:rsid w:val="009B1B9F"/>
    <w:rsid w:val="009B1C2A"/>
    <w:rsid w:val="009B1C46"/>
    <w:rsid w:val="009B1D6E"/>
    <w:rsid w:val="009B2240"/>
    <w:rsid w:val="009B2AFB"/>
    <w:rsid w:val="009B37A6"/>
    <w:rsid w:val="009B3960"/>
    <w:rsid w:val="009B3A2F"/>
    <w:rsid w:val="009B3A84"/>
    <w:rsid w:val="009B4273"/>
    <w:rsid w:val="009B43B4"/>
    <w:rsid w:val="009B4715"/>
    <w:rsid w:val="009B49C8"/>
    <w:rsid w:val="009B4E08"/>
    <w:rsid w:val="009B4F02"/>
    <w:rsid w:val="009B5AB4"/>
    <w:rsid w:val="009B5D5F"/>
    <w:rsid w:val="009B602C"/>
    <w:rsid w:val="009B60FD"/>
    <w:rsid w:val="009B6501"/>
    <w:rsid w:val="009B68D5"/>
    <w:rsid w:val="009B6DB6"/>
    <w:rsid w:val="009B71DE"/>
    <w:rsid w:val="009B739B"/>
    <w:rsid w:val="009B760E"/>
    <w:rsid w:val="009B78E5"/>
    <w:rsid w:val="009B7998"/>
    <w:rsid w:val="009B7A2E"/>
    <w:rsid w:val="009B7E0C"/>
    <w:rsid w:val="009C0622"/>
    <w:rsid w:val="009C11A3"/>
    <w:rsid w:val="009C1A2F"/>
    <w:rsid w:val="009C1B83"/>
    <w:rsid w:val="009C1C2B"/>
    <w:rsid w:val="009C20C1"/>
    <w:rsid w:val="009C21F2"/>
    <w:rsid w:val="009C28AC"/>
    <w:rsid w:val="009C2C42"/>
    <w:rsid w:val="009C2D3F"/>
    <w:rsid w:val="009C2DBD"/>
    <w:rsid w:val="009C2EEB"/>
    <w:rsid w:val="009C3A4F"/>
    <w:rsid w:val="009C3DB0"/>
    <w:rsid w:val="009C424E"/>
    <w:rsid w:val="009C42EA"/>
    <w:rsid w:val="009C4456"/>
    <w:rsid w:val="009C44CC"/>
    <w:rsid w:val="009C4675"/>
    <w:rsid w:val="009C4C29"/>
    <w:rsid w:val="009C572F"/>
    <w:rsid w:val="009C583B"/>
    <w:rsid w:val="009C5DEF"/>
    <w:rsid w:val="009C64D9"/>
    <w:rsid w:val="009C78F0"/>
    <w:rsid w:val="009C7972"/>
    <w:rsid w:val="009C7A03"/>
    <w:rsid w:val="009C7D10"/>
    <w:rsid w:val="009D0461"/>
    <w:rsid w:val="009D0969"/>
    <w:rsid w:val="009D0A7C"/>
    <w:rsid w:val="009D0B27"/>
    <w:rsid w:val="009D0F66"/>
    <w:rsid w:val="009D11F1"/>
    <w:rsid w:val="009D18AC"/>
    <w:rsid w:val="009D18B6"/>
    <w:rsid w:val="009D1BE2"/>
    <w:rsid w:val="009D1DB7"/>
    <w:rsid w:val="009D22B2"/>
    <w:rsid w:val="009D230B"/>
    <w:rsid w:val="009D234D"/>
    <w:rsid w:val="009D2568"/>
    <w:rsid w:val="009D25E6"/>
    <w:rsid w:val="009D2F10"/>
    <w:rsid w:val="009D3023"/>
    <w:rsid w:val="009D3170"/>
    <w:rsid w:val="009D32AF"/>
    <w:rsid w:val="009D3444"/>
    <w:rsid w:val="009D3647"/>
    <w:rsid w:val="009D3DA3"/>
    <w:rsid w:val="009D474B"/>
    <w:rsid w:val="009D4DD5"/>
    <w:rsid w:val="009D5881"/>
    <w:rsid w:val="009D5975"/>
    <w:rsid w:val="009D6015"/>
    <w:rsid w:val="009D6718"/>
    <w:rsid w:val="009D67C4"/>
    <w:rsid w:val="009D683D"/>
    <w:rsid w:val="009D6938"/>
    <w:rsid w:val="009D6ADF"/>
    <w:rsid w:val="009D6EE2"/>
    <w:rsid w:val="009D7AE3"/>
    <w:rsid w:val="009D7D2A"/>
    <w:rsid w:val="009E0123"/>
    <w:rsid w:val="009E100C"/>
    <w:rsid w:val="009E1660"/>
    <w:rsid w:val="009E1C1D"/>
    <w:rsid w:val="009E21DB"/>
    <w:rsid w:val="009E2357"/>
    <w:rsid w:val="009E23E7"/>
    <w:rsid w:val="009E24E6"/>
    <w:rsid w:val="009E2B68"/>
    <w:rsid w:val="009E2C8C"/>
    <w:rsid w:val="009E312B"/>
    <w:rsid w:val="009E325F"/>
    <w:rsid w:val="009E394F"/>
    <w:rsid w:val="009E3A6C"/>
    <w:rsid w:val="009E400B"/>
    <w:rsid w:val="009E452F"/>
    <w:rsid w:val="009E4626"/>
    <w:rsid w:val="009E4F19"/>
    <w:rsid w:val="009E50D3"/>
    <w:rsid w:val="009E575B"/>
    <w:rsid w:val="009E58DF"/>
    <w:rsid w:val="009E5A5F"/>
    <w:rsid w:val="009E5D8E"/>
    <w:rsid w:val="009E5E85"/>
    <w:rsid w:val="009E622A"/>
    <w:rsid w:val="009E625D"/>
    <w:rsid w:val="009E64CD"/>
    <w:rsid w:val="009E66E6"/>
    <w:rsid w:val="009E6922"/>
    <w:rsid w:val="009E6996"/>
    <w:rsid w:val="009E6F13"/>
    <w:rsid w:val="009E713B"/>
    <w:rsid w:val="009F0097"/>
    <w:rsid w:val="009F01F0"/>
    <w:rsid w:val="009F0393"/>
    <w:rsid w:val="009F0DBA"/>
    <w:rsid w:val="009F12E8"/>
    <w:rsid w:val="009F1589"/>
    <w:rsid w:val="009F15A5"/>
    <w:rsid w:val="009F1978"/>
    <w:rsid w:val="009F1B2C"/>
    <w:rsid w:val="009F1EDC"/>
    <w:rsid w:val="009F206B"/>
    <w:rsid w:val="009F2CE7"/>
    <w:rsid w:val="009F2D95"/>
    <w:rsid w:val="009F33BE"/>
    <w:rsid w:val="009F3BB8"/>
    <w:rsid w:val="009F3D14"/>
    <w:rsid w:val="009F3EA9"/>
    <w:rsid w:val="009F3EC7"/>
    <w:rsid w:val="009F4026"/>
    <w:rsid w:val="009F443B"/>
    <w:rsid w:val="009F44CA"/>
    <w:rsid w:val="009F460C"/>
    <w:rsid w:val="009F4830"/>
    <w:rsid w:val="009F549C"/>
    <w:rsid w:val="009F58A9"/>
    <w:rsid w:val="009F5AAC"/>
    <w:rsid w:val="009F5D40"/>
    <w:rsid w:val="009F615B"/>
    <w:rsid w:val="009F6260"/>
    <w:rsid w:val="009F6B5D"/>
    <w:rsid w:val="009F724C"/>
    <w:rsid w:val="009F724F"/>
    <w:rsid w:val="009F74C7"/>
    <w:rsid w:val="009F7969"/>
    <w:rsid w:val="00A000B0"/>
    <w:rsid w:val="00A002EB"/>
    <w:rsid w:val="00A0054B"/>
    <w:rsid w:val="00A00551"/>
    <w:rsid w:val="00A00926"/>
    <w:rsid w:val="00A00D91"/>
    <w:rsid w:val="00A00FAA"/>
    <w:rsid w:val="00A0175D"/>
    <w:rsid w:val="00A0194D"/>
    <w:rsid w:val="00A01FEB"/>
    <w:rsid w:val="00A02085"/>
    <w:rsid w:val="00A021D5"/>
    <w:rsid w:val="00A02241"/>
    <w:rsid w:val="00A02294"/>
    <w:rsid w:val="00A023CA"/>
    <w:rsid w:val="00A02964"/>
    <w:rsid w:val="00A02BC9"/>
    <w:rsid w:val="00A02EA8"/>
    <w:rsid w:val="00A039E2"/>
    <w:rsid w:val="00A03F69"/>
    <w:rsid w:val="00A04989"/>
    <w:rsid w:val="00A049C4"/>
    <w:rsid w:val="00A04A61"/>
    <w:rsid w:val="00A04AFF"/>
    <w:rsid w:val="00A04E4B"/>
    <w:rsid w:val="00A05505"/>
    <w:rsid w:val="00A05842"/>
    <w:rsid w:val="00A05E59"/>
    <w:rsid w:val="00A05F2D"/>
    <w:rsid w:val="00A05F7D"/>
    <w:rsid w:val="00A069B5"/>
    <w:rsid w:val="00A06B90"/>
    <w:rsid w:val="00A06E6A"/>
    <w:rsid w:val="00A07282"/>
    <w:rsid w:val="00A07494"/>
    <w:rsid w:val="00A07DB2"/>
    <w:rsid w:val="00A101D5"/>
    <w:rsid w:val="00A1043E"/>
    <w:rsid w:val="00A1066A"/>
    <w:rsid w:val="00A10C8A"/>
    <w:rsid w:val="00A10DCF"/>
    <w:rsid w:val="00A10DEB"/>
    <w:rsid w:val="00A11B64"/>
    <w:rsid w:val="00A1261A"/>
    <w:rsid w:val="00A12743"/>
    <w:rsid w:val="00A127E4"/>
    <w:rsid w:val="00A128E5"/>
    <w:rsid w:val="00A12D38"/>
    <w:rsid w:val="00A131A5"/>
    <w:rsid w:val="00A136F4"/>
    <w:rsid w:val="00A137D6"/>
    <w:rsid w:val="00A1388D"/>
    <w:rsid w:val="00A139FC"/>
    <w:rsid w:val="00A14394"/>
    <w:rsid w:val="00A14617"/>
    <w:rsid w:val="00A14A8B"/>
    <w:rsid w:val="00A14D6B"/>
    <w:rsid w:val="00A14E9D"/>
    <w:rsid w:val="00A15AD8"/>
    <w:rsid w:val="00A15EC5"/>
    <w:rsid w:val="00A16051"/>
    <w:rsid w:val="00A1605D"/>
    <w:rsid w:val="00A1611A"/>
    <w:rsid w:val="00A164F8"/>
    <w:rsid w:val="00A1657F"/>
    <w:rsid w:val="00A16F48"/>
    <w:rsid w:val="00A17F8F"/>
    <w:rsid w:val="00A206CB"/>
    <w:rsid w:val="00A20DE7"/>
    <w:rsid w:val="00A2106A"/>
    <w:rsid w:val="00A21403"/>
    <w:rsid w:val="00A2182B"/>
    <w:rsid w:val="00A21966"/>
    <w:rsid w:val="00A21F34"/>
    <w:rsid w:val="00A21FFB"/>
    <w:rsid w:val="00A22011"/>
    <w:rsid w:val="00A22039"/>
    <w:rsid w:val="00A221A5"/>
    <w:rsid w:val="00A22344"/>
    <w:rsid w:val="00A22A10"/>
    <w:rsid w:val="00A22F16"/>
    <w:rsid w:val="00A22FB3"/>
    <w:rsid w:val="00A23222"/>
    <w:rsid w:val="00A23AAB"/>
    <w:rsid w:val="00A23CFB"/>
    <w:rsid w:val="00A24067"/>
    <w:rsid w:val="00A240B6"/>
    <w:rsid w:val="00A24227"/>
    <w:rsid w:val="00A244D7"/>
    <w:rsid w:val="00A24A33"/>
    <w:rsid w:val="00A24A8A"/>
    <w:rsid w:val="00A24CB8"/>
    <w:rsid w:val="00A2555C"/>
    <w:rsid w:val="00A25766"/>
    <w:rsid w:val="00A25B93"/>
    <w:rsid w:val="00A25E5C"/>
    <w:rsid w:val="00A268AB"/>
    <w:rsid w:val="00A268D4"/>
    <w:rsid w:val="00A26B1E"/>
    <w:rsid w:val="00A26C6B"/>
    <w:rsid w:val="00A26E71"/>
    <w:rsid w:val="00A26EA4"/>
    <w:rsid w:val="00A27277"/>
    <w:rsid w:val="00A27585"/>
    <w:rsid w:val="00A27811"/>
    <w:rsid w:val="00A27899"/>
    <w:rsid w:val="00A2796A"/>
    <w:rsid w:val="00A27CBC"/>
    <w:rsid w:val="00A27D75"/>
    <w:rsid w:val="00A27E08"/>
    <w:rsid w:val="00A30102"/>
    <w:rsid w:val="00A30CAB"/>
    <w:rsid w:val="00A30E7F"/>
    <w:rsid w:val="00A3129D"/>
    <w:rsid w:val="00A315DC"/>
    <w:rsid w:val="00A317F3"/>
    <w:rsid w:val="00A31D09"/>
    <w:rsid w:val="00A31D77"/>
    <w:rsid w:val="00A320FE"/>
    <w:rsid w:val="00A3213F"/>
    <w:rsid w:val="00A32AB1"/>
    <w:rsid w:val="00A33831"/>
    <w:rsid w:val="00A33CCC"/>
    <w:rsid w:val="00A34810"/>
    <w:rsid w:val="00A34BB4"/>
    <w:rsid w:val="00A34E75"/>
    <w:rsid w:val="00A34F6D"/>
    <w:rsid w:val="00A3541A"/>
    <w:rsid w:val="00A356A6"/>
    <w:rsid w:val="00A358A8"/>
    <w:rsid w:val="00A35C0B"/>
    <w:rsid w:val="00A36428"/>
    <w:rsid w:val="00A3646F"/>
    <w:rsid w:val="00A36753"/>
    <w:rsid w:val="00A367FB"/>
    <w:rsid w:val="00A36C82"/>
    <w:rsid w:val="00A3762E"/>
    <w:rsid w:val="00A37775"/>
    <w:rsid w:val="00A379C2"/>
    <w:rsid w:val="00A37C7A"/>
    <w:rsid w:val="00A37CD8"/>
    <w:rsid w:val="00A404DD"/>
    <w:rsid w:val="00A40F7D"/>
    <w:rsid w:val="00A410C8"/>
    <w:rsid w:val="00A419C9"/>
    <w:rsid w:val="00A41F23"/>
    <w:rsid w:val="00A4214F"/>
    <w:rsid w:val="00A42319"/>
    <w:rsid w:val="00A424BF"/>
    <w:rsid w:val="00A425A3"/>
    <w:rsid w:val="00A429F7"/>
    <w:rsid w:val="00A42B60"/>
    <w:rsid w:val="00A42BAD"/>
    <w:rsid w:val="00A42CD4"/>
    <w:rsid w:val="00A42E9C"/>
    <w:rsid w:val="00A4323B"/>
    <w:rsid w:val="00A434D4"/>
    <w:rsid w:val="00A43812"/>
    <w:rsid w:val="00A43979"/>
    <w:rsid w:val="00A43ACF"/>
    <w:rsid w:val="00A446FF"/>
    <w:rsid w:val="00A45323"/>
    <w:rsid w:val="00A4542D"/>
    <w:rsid w:val="00A45488"/>
    <w:rsid w:val="00A45800"/>
    <w:rsid w:val="00A45BD7"/>
    <w:rsid w:val="00A46209"/>
    <w:rsid w:val="00A463CF"/>
    <w:rsid w:val="00A46940"/>
    <w:rsid w:val="00A46F5E"/>
    <w:rsid w:val="00A472DD"/>
    <w:rsid w:val="00A47462"/>
    <w:rsid w:val="00A478DD"/>
    <w:rsid w:val="00A47926"/>
    <w:rsid w:val="00A47DFF"/>
    <w:rsid w:val="00A504F9"/>
    <w:rsid w:val="00A506FB"/>
    <w:rsid w:val="00A5083A"/>
    <w:rsid w:val="00A50C0E"/>
    <w:rsid w:val="00A514BA"/>
    <w:rsid w:val="00A519A9"/>
    <w:rsid w:val="00A51CBA"/>
    <w:rsid w:val="00A5221B"/>
    <w:rsid w:val="00A5332C"/>
    <w:rsid w:val="00A53414"/>
    <w:rsid w:val="00A537EC"/>
    <w:rsid w:val="00A53B87"/>
    <w:rsid w:val="00A540EC"/>
    <w:rsid w:val="00A542A3"/>
    <w:rsid w:val="00A54E40"/>
    <w:rsid w:val="00A55089"/>
    <w:rsid w:val="00A550AD"/>
    <w:rsid w:val="00A550BB"/>
    <w:rsid w:val="00A55260"/>
    <w:rsid w:val="00A5542E"/>
    <w:rsid w:val="00A55486"/>
    <w:rsid w:val="00A55B9A"/>
    <w:rsid w:val="00A55F72"/>
    <w:rsid w:val="00A560F9"/>
    <w:rsid w:val="00A5616A"/>
    <w:rsid w:val="00A56326"/>
    <w:rsid w:val="00A5689E"/>
    <w:rsid w:val="00A569BF"/>
    <w:rsid w:val="00A56E0F"/>
    <w:rsid w:val="00A56E25"/>
    <w:rsid w:val="00A56ED4"/>
    <w:rsid w:val="00A56EF0"/>
    <w:rsid w:val="00A57545"/>
    <w:rsid w:val="00A579A4"/>
    <w:rsid w:val="00A57A8E"/>
    <w:rsid w:val="00A57AD4"/>
    <w:rsid w:val="00A60458"/>
    <w:rsid w:val="00A608B4"/>
    <w:rsid w:val="00A60C81"/>
    <w:rsid w:val="00A60DD1"/>
    <w:rsid w:val="00A611F7"/>
    <w:rsid w:val="00A6141C"/>
    <w:rsid w:val="00A615A1"/>
    <w:rsid w:val="00A61610"/>
    <w:rsid w:val="00A616B3"/>
    <w:rsid w:val="00A61710"/>
    <w:rsid w:val="00A61AE2"/>
    <w:rsid w:val="00A61F47"/>
    <w:rsid w:val="00A62376"/>
    <w:rsid w:val="00A62B27"/>
    <w:rsid w:val="00A62DA5"/>
    <w:rsid w:val="00A62F74"/>
    <w:rsid w:val="00A6301E"/>
    <w:rsid w:val="00A63073"/>
    <w:rsid w:val="00A63D04"/>
    <w:rsid w:val="00A6405E"/>
    <w:rsid w:val="00A64457"/>
    <w:rsid w:val="00A64657"/>
    <w:rsid w:val="00A6466A"/>
    <w:rsid w:val="00A64B01"/>
    <w:rsid w:val="00A64BD6"/>
    <w:rsid w:val="00A64ED7"/>
    <w:rsid w:val="00A64F1C"/>
    <w:rsid w:val="00A65C21"/>
    <w:rsid w:val="00A6645D"/>
    <w:rsid w:val="00A67247"/>
    <w:rsid w:val="00A67D84"/>
    <w:rsid w:val="00A67FCD"/>
    <w:rsid w:val="00A70756"/>
    <w:rsid w:val="00A70862"/>
    <w:rsid w:val="00A7097E"/>
    <w:rsid w:val="00A70B2B"/>
    <w:rsid w:val="00A7106B"/>
    <w:rsid w:val="00A712E8"/>
    <w:rsid w:val="00A71928"/>
    <w:rsid w:val="00A71AC9"/>
    <w:rsid w:val="00A71C10"/>
    <w:rsid w:val="00A725D5"/>
    <w:rsid w:val="00A7280C"/>
    <w:rsid w:val="00A7348E"/>
    <w:rsid w:val="00A73547"/>
    <w:rsid w:val="00A73BD5"/>
    <w:rsid w:val="00A73D61"/>
    <w:rsid w:val="00A744E3"/>
    <w:rsid w:val="00A74A40"/>
    <w:rsid w:val="00A74AD9"/>
    <w:rsid w:val="00A755FC"/>
    <w:rsid w:val="00A75A52"/>
    <w:rsid w:val="00A75B35"/>
    <w:rsid w:val="00A75F63"/>
    <w:rsid w:val="00A761BA"/>
    <w:rsid w:val="00A761D1"/>
    <w:rsid w:val="00A76708"/>
    <w:rsid w:val="00A76735"/>
    <w:rsid w:val="00A76AAC"/>
    <w:rsid w:val="00A77179"/>
    <w:rsid w:val="00A771A5"/>
    <w:rsid w:val="00A77546"/>
    <w:rsid w:val="00A777F2"/>
    <w:rsid w:val="00A77A1D"/>
    <w:rsid w:val="00A77ED1"/>
    <w:rsid w:val="00A80229"/>
    <w:rsid w:val="00A803B2"/>
    <w:rsid w:val="00A80967"/>
    <w:rsid w:val="00A80B90"/>
    <w:rsid w:val="00A80C4A"/>
    <w:rsid w:val="00A8123B"/>
    <w:rsid w:val="00A8127F"/>
    <w:rsid w:val="00A8151F"/>
    <w:rsid w:val="00A816A6"/>
    <w:rsid w:val="00A8192B"/>
    <w:rsid w:val="00A81956"/>
    <w:rsid w:val="00A81A0A"/>
    <w:rsid w:val="00A81C66"/>
    <w:rsid w:val="00A81FC0"/>
    <w:rsid w:val="00A821B0"/>
    <w:rsid w:val="00A8293F"/>
    <w:rsid w:val="00A82AF5"/>
    <w:rsid w:val="00A82D18"/>
    <w:rsid w:val="00A82F08"/>
    <w:rsid w:val="00A8327A"/>
    <w:rsid w:val="00A834B1"/>
    <w:rsid w:val="00A83719"/>
    <w:rsid w:val="00A83F77"/>
    <w:rsid w:val="00A8405E"/>
    <w:rsid w:val="00A8445A"/>
    <w:rsid w:val="00A850A3"/>
    <w:rsid w:val="00A850EA"/>
    <w:rsid w:val="00A85396"/>
    <w:rsid w:val="00A85421"/>
    <w:rsid w:val="00A857D7"/>
    <w:rsid w:val="00A85AEC"/>
    <w:rsid w:val="00A863E3"/>
    <w:rsid w:val="00A87952"/>
    <w:rsid w:val="00A87AD2"/>
    <w:rsid w:val="00A87F8A"/>
    <w:rsid w:val="00A90125"/>
    <w:rsid w:val="00A9042E"/>
    <w:rsid w:val="00A904FE"/>
    <w:rsid w:val="00A90787"/>
    <w:rsid w:val="00A91026"/>
    <w:rsid w:val="00A91DD6"/>
    <w:rsid w:val="00A91DF9"/>
    <w:rsid w:val="00A921A6"/>
    <w:rsid w:val="00A92A77"/>
    <w:rsid w:val="00A942BC"/>
    <w:rsid w:val="00A94483"/>
    <w:rsid w:val="00A946A8"/>
    <w:rsid w:val="00A94757"/>
    <w:rsid w:val="00A948E7"/>
    <w:rsid w:val="00A948F4"/>
    <w:rsid w:val="00A9502A"/>
    <w:rsid w:val="00A95524"/>
    <w:rsid w:val="00A95BB3"/>
    <w:rsid w:val="00A95C3C"/>
    <w:rsid w:val="00A95CA2"/>
    <w:rsid w:val="00A95CB4"/>
    <w:rsid w:val="00A964A9"/>
    <w:rsid w:val="00A96708"/>
    <w:rsid w:val="00A9677A"/>
    <w:rsid w:val="00A968E1"/>
    <w:rsid w:val="00A96B95"/>
    <w:rsid w:val="00A96D99"/>
    <w:rsid w:val="00A973F8"/>
    <w:rsid w:val="00A97985"/>
    <w:rsid w:val="00A97B90"/>
    <w:rsid w:val="00A97D48"/>
    <w:rsid w:val="00AA01AF"/>
    <w:rsid w:val="00AA03D9"/>
    <w:rsid w:val="00AA0968"/>
    <w:rsid w:val="00AA0B6C"/>
    <w:rsid w:val="00AA0DEF"/>
    <w:rsid w:val="00AA0E40"/>
    <w:rsid w:val="00AA1120"/>
    <w:rsid w:val="00AA1409"/>
    <w:rsid w:val="00AA14B4"/>
    <w:rsid w:val="00AA179F"/>
    <w:rsid w:val="00AA188C"/>
    <w:rsid w:val="00AA1D82"/>
    <w:rsid w:val="00AA201C"/>
    <w:rsid w:val="00AA2213"/>
    <w:rsid w:val="00AA2303"/>
    <w:rsid w:val="00AA2663"/>
    <w:rsid w:val="00AA2673"/>
    <w:rsid w:val="00AA302F"/>
    <w:rsid w:val="00AA30F4"/>
    <w:rsid w:val="00AA3481"/>
    <w:rsid w:val="00AA38F7"/>
    <w:rsid w:val="00AA3E2D"/>
    <w:rsid w:val="00AA3F7F"/>
    <w:rsid w:val="00AA4840"/>
    <w:rsid w:val="00AA49C9"/>
    <w:rsid w:val="00AA4F13"/>
    <w:rsid w:val="00AA51B5"/>
    <w:rsid w:val="00AA53B3"/>
    <w:rsid w:val="00AA5849"/>
    <w:rsid w:val="00AA5DF6"/>
    <w:rsid w:val="00AA6088"/>
    <w:rsid w:val="00AA61A2"/>
    <w:rsid w:val="00AA63EE"/>
    <w:rsid w:val="00AA66D3"/>
    <w:rsid w:val="00AA6B42"/>
    <w:rsid w:val="00AA6E55"/>
    <w:rsid w:val="00AA78BB"/>
    <w:rsid w:val="00AA7B68"/>
    <w:rsid w:val="00AA7D93"/>
    <w:rsid w:val="00AB02A4"/>
    <w:rsid w:val="00AB0522"/>
    <w:rsid w:val="00AB0640"/>
    <w:rsid w:val="00AB0652"/>
    <w:rsid w:val="00AB06D4"/>
    <w:rsid w:val="00AB0BF7"/>
    <w:rsid w:val="00AB12D0"/>
    <w:rsid w:val="00AB14AD"/>
    <w:rsid w:val="00AB182D"/>
    <w:rsid w:val="00AB18B5"/>
    <w:rsid w:val="00AB1A1B"/>
    <w:rsid w:val="00AB1A47"/>
    <w:rsid w:val="00AB1A89"/>
    <w:rsid w:val="00AB1FB7"/>
    <w:rsid w:val="00AB27D7"/>
    <w:rsid w:val="00AB2D66"/>
    <w:rsid w:val="00AB341E"/>
    <w:rsid w:val="00AB3B0E"/>
    <w:rsid w:val="00AB3FE3"/>
    <w:rsid w:val="00AB4101"/>
    <w:rsid w:val="00AB47FF"/>
    <w:rsid w:val="00AB4A8D"/>
    <w:rsid w:val="00AB4AB4"/>
    <w:rsid w:val="00AB50C8"/>
    <w:rsid w:val="00AB53F2"/>
    <w:rsid w:val="00AB594F"/>
    <w:rsid w:val="00AB62A9"/>
    <w:rsid w:val="00AB71E4"/>
    <w:rsid w:val="00AB721D"/>
    <w:rsid w:val="00AB746E"/>
    <w:rsid w:val="00AB7767"/>
    <w:rsid w:val="00AB7A19"/>
    <w:rsid w:val="00AB7AEF"/>
    <w:rsid w:val="00AC000A"/>
    <w:rsid w:val="00AC0218"/>
    <w:rsid w:val="00AC0905"/>
    <w:rsid w:val="00AC0DA9"/>
    <w:rsid w:val="00AC122A"/>
    <w:rsid w:val="00AC12E0"/>
    <w:rsid w:val="00AC22F1"/>
    <w:rsid w:val="00AC2491"/>
    <w:rsid w:val="00AC2BDB"/>
    <w:rsid w:val="00AC2D77"/>
    <w:rsid w:val="00AC2FA7"/>
    <w:rsid w:val="00AC3588"/>
    <w:rsid w:val="00AC3E81"/>
    <w:rsid w:val="00AC3FFF"/>
    <w:rsid w:val="00AC4013"/>
    <w:rsid w:val="00AC42C2"/>
    <w:rsid w:val="00AC4996"/>
    <w:rsid w:val="00AC4A28"/>
    <w:rsid w:val="00AC4E8B"/>
    <w:rsid w:val="00AC4F33"/>
    <w:rsid w:val="00AC5244"/>
    <w:rsid w:val="00AC54E6"/>
    <w:rsid w:val="00AC572F"/>
    <w:rsid w:val="00AC5764"/>
    <w:rsid w:val="00AC5AE9"/>
    <w:rsid w:val="00AC5D2A"/>
    <w:rsid w:val="00AC5EC1"/>
    <w:rsid w:val="00AC64D5"/>
    <w:rsid w:val="00AC6864"/>
    <w:rsid w:val="00AC742C"/>
    <w:rsid w:val="00AC74BF"/>
    <w:rsid w:val="00AC75C4"/>
    <w:rsid w:val="00AC7903"/>
    <w:rsid w:val="00AC7F4E"/>
    <w:rsid w:val="00AC7F82"/>
    <w:rsid w:val="00AC7F95"/>
    <w:rsid w:val="00AD053A"/>
    <w:rsid w:val="00AD0A31"/>
    <w:rsid w:val="00AD0C62"/>
    <w:rsid w:val="00AD0F27"/>
    <w:rsid w:val="00AD0F2D"/>
    <w:rsid w:val="00AD1646"/>
    <w:rsid w:val="00AD21C3"/>
    <w:rsid w:val="00AD21CD"/>
    <w:rsid w:val="00AD21DD"/>
    <w:rsid w:val="00AD2565"/>
    <w:rsid w:val="00AD2697"/>
    <w:rsid w:val="00AD3263"/>
    <w:rsid w:val="00AD3430"/>
    <w:rsid w:val="00AD3AFD"/>
    <w:rsid w:val="00AD3C13"/>
    <w:rsid w:val="00AD3C48"/>
    <w:rsid w:val="00AD40CA"/>
    <w:rsid w:val="00AD4168"/>
    <w:rsid w:val="00AD4BCE"/>
    <w:rsid w:val="00AD5050"/>
    <w:rsid w:val="00AD5363"/>
    <w:rsid w:val="00AD53B1"/>
    <w:rsid w:val="00AD55FB"/>
    <w:rsid w:val="00AD56A8"/>
    <w:rsid w:val="00AD59C6"/>
    <w:rsid w:val="00AD5D26"/>
    <w:rsid w:val="00AD64AB"/>
    <w:rsid w:val="00AD65D4"/>
    <w:rsid w:val="00AD6617"/>
    <w:rsid w:val="00AD6683"/>
    <w:rsid w:val="00AD6728"/>
    <w:rsid w:val="00AD67A4"/>
    <w:rsid w:val="00AD6DFD"/>
    <w:rsid w:val="00AD73D2"/>
    <w:rsid w:val="00AD7648"/>
    <w:rsid w:val="00AD7829"/>
    <w:rsid w:val="00AD7DA6"/>
    <w:rsid w:val="00AE02C6"/>
    <w:rsid w:val="00AE041C"/>
    <w:rsid w:val="00AE09E2"/>
    <w:rsid w:val="00AE0F05"/>
    <w:rsid w:val="00AE0F37"/>
    <w:rsid w:val="00AE10CF"/>
    <w:rsid w:val="00AE1BA7"/>
    <w:rsid w:val="00AE1C19"/>
    <w:rsid w:val="00AE1FC0"/>
    <w:rsid w:val="00AE2E75"/>
    <w:rsid w:val="00AE30FB"/>
    <w:rsid w:val="00AE311D"/>
    <w:rsid w:val="00AE34A3"/>
    <w:rsid w:val="00AE34EC"/>
    <w:rsid w:val="00AE3531"/>
    <w:rsid w:val="00AE36C6"/>
    <w:rsid w:val="00AE3746"/>
    <w:rsid w:val="00AE3EEA"/>
    <w:rsid w:val="00AE3F55"/>
    <w:rsid w:val="00AE4196"/>
    <w:rsid w:val="00AE4314"/>
    <w:rsid w:val="00AE443D"/>
    <w:rsid w:val="00AE4A28"/>
    <w:rsid w:val="00AE4E52"/>
    <w:rsid w:val="00AE4EEE"/>
    <w:rsid w:val="00AE50B1"/>
    <w:rsid w:val="00AE5A31"/>
    <w:rsid w:val="00AE60D7"/>
    <w:rsid w:val="00AE62EE"/>
    <w:rsid w:val="00AE6477"/>
    <w:rsid w:val="00AE67C7"/>
    <w:rsid w:val="00AE6826"/>
    <w:rsid w:val="00AE7464"/>
    <w:rsid w:val="00AE7582"/>
    <w:rsid w:val="00AE76FE"/>
    <w:rsid w:val="00AE7900"/>
    <w:rsid w:val="00AE79D6"/>
    <w:rsid w:val="00AE7AB5"/>
    <w:rsid w:val="00AE7CF2"/>
    <w:rsid w:val="00AE7D1C"/>
    <w:rsid w:val="00AF036D"/>
    <w:rsid w:val="00AF04A4"/>
    <w:rsid w:val="00AF08CE"/>
    <w:rsid w:val="00AF0DEF"/>
    <w:rsid w:val="00AF115C"/>
    <w:rsid w:val="00AF13AA"/>
    <w:rsid w:val="00AF150D"/>
    <w:rsid w:val="00AF151C"/>
    <w:rsid w:val="00AF15B5"/>
    <w:rsid w:val="00AF16F5"/>
    <w:rsid w:val="00AF199C"/>
    <w:rsid w:val="00AF21A2"/>
    <w:rsid w:val="00AF26B1"/>
    <w:rsid w:val="00AF2C29"/>
    <w:rsid w:val="00AF323A"/>
    <w:rsid w:val="00AF3644"/>
    <w:rsid w:val="00AF37DD"/>
    <w:rsid w:val="00AF39BA"/>
    <w:rsid w:val="00AF39E0"/>
    <w:rsid w:val="00AF3D49"/>
    <w:rsid w:val="00AF4051"/>
    <w:rsid w:val="00AF46A9"/>
    <w:rsid w:val="00AF501C"/>
    <w:rsid w:val="00AF51CE"/>
    <w:rsid w:val="00AF5709"/>
    <w:rsid w:val="00AF581F"/>
    <w:rsid w:val="00AF5C77"/>
    <w:rsid w:val="00AF628F"/>
    <w:rsid w:val="00AF649B"/>
    <w:rsid w:val="00AF6614"/>
    <w:rsid w:val="00AF6967"/>
    <w:rsid w:val="00AF69AB"/>
    <w:rsid w:val="00AF6AA5"/>
    <w:rsid w:val="00AF6D23"/>
    <w:rsid w:val="00AF6DDA"/>
    <w:rsid w:val="00AF7437"/>
    <w:rsid w:val="00AF75D1"/>
    <w:rsid w:val="00AF7B07"/>
    <w:rsid w:val="00AF7C7D"/>
    <w:rsid w:val="00B005C3"/>
    <w:rsid w:val="00B00788"/>
    <w:rsid w:val="00B00D64"/>
    <w:rsid w:val="00B01AC4"/>
    <w:rsid w:val="00B01DDB"/>
    <w:rsid w:val="00B01E51"/>
    <w:rsid w:val="00B0279A"/>
    <w:rsid w:val="00B028F8"/>
    <w:rsid w:val="00B02CFE"/>
    <w:rsid w:val="00B030C3"/>
    <w:rsid w:val="00B03956"/>
    <w:rsid w:val="00B0401A"/>
    <w:rsid w:val="00B04153"/>
    <w:rsid w:val="00B04395"/>
    <w:rsid w:val="00B04A8E"/>
    <w:rsid w:val="00B04E0D"/>
    <w:rsid w:val="00B0500A"/>
    <w:rsid w:val="00B0511D"/>
    <w:rsid w:val="00B05333"/>
    <w:rsid w:val="00B05400"/>
    <w:rsid w:val="00B0575A"/>
    <w:rsid w:val="00B05FD1"/>
    <w:rsid w:val="00B06018"/>
    <w:rsid w:val="00B0606D"/>
    <w:rsid w:val="00B065BD"/>
    <w:rsid w:val="00B06AD0"/>
    <w:rsid w:val="00B101B3"/>
    <w:rsid w:val="00B103FC"/>
    <w:rsid w:val="00B105BC"/>
    <w:rsid w:val="00B108EA"/>
    <w:rsid w:val="00B10A16"/>
    <w:rsid w:val="00B10EE1"/>
    <w:rsid w:val="00B11195"/>
    <w:rsid w:val="00B11732"/>
    <w:rsid w:val="00B11793"/>
    <w:rsid w:val="00B118BC"/>
    <w:rsid w:val="00B119EC"/>
    <w:rsid w:val="00B12784"/>
    <w:rsid w:val="00B12B4E"/>
    <w:rsid w:val="00B12C83"/>
    <w:rsid w:val="00B12F01"/>
    <w:rsid w:val="00B12FC6"/>
    <w:rsid w:val="00B1318B"/>
    <w:rsid w:val="00B1331F"/>
    <w:rsid w:val="00B135E4"/>
    <w:rsid w:val="00B13A30"/>
    <w:rsid w:val="00B13B2A"/>
    <w:rsid w:val="00B13B4E"/>
    <w:rsid w:val="00B13B6A"/>
    <w:rsid w:val="00B13E8D"/>
    <w:rsid w:val="00B14262"/>
    <w:rsid w:val="00B150D9"/>
    <w:rsid w:val="00B152C3"/>
    <w:rsid w:val="00B15BA7"/>
    <w:rsid w:val="00B15E5B"/>
    <w:rsid w:val="00B161B8"/>
    <w:rsid w:val="00B16A0B"/>
    <w:rsid w:val="00B16BD8"/>
    <w:rsid w:val="00B16F67"/>
    <w:rsid w:val="00B1705E"/>
    <w:rsid w:val="00B17A9B"/>
    <w:rsid w:val="00B17CF9"/>
    <w:rsid w:val="00B17F2F"/>
    <w:rsid w:val="00B20689"/>
    <w:rsid w:val="00B20BEF"/>
    <w:rsid w:val="00B20F9E"/>
    <w:rsid w:val="00B21888"/>
    <w:rsid w:val="00B21AB5"/>
    <w:rsid w:val="00B22DA8"/>
    <w:rsid w:val="00B234E6"/>
    <w:rsid w:val="00B235B5"/>
    <w:rsid w:val="00B235FE"/>
    <w:rsid w:val="00B2379A"/>
    <w:rsid w:val="00B238E6"/>
    <w:rsid w:val="00B23C05"/>
    <w:rsid w:val="00B24063"/>
    <w:rsid w:val="00B246E0"/>
    <w:rsid w:val="00B2470A"/>
    <w:rsid w:val="00B24836"/>
    <w:rsid w:val="00B24AE3"/>
    <w:rsid w:val="00B24D10"/>
    <w:rsid w:val="00B24EDB"/>
    <w:rsid w:val="00B25224"/>
    <w:rsid w:val="00B256A6"/>
    <w:rsid w:val="00B25769"/>
    <w:rsid w:val="00B257BD"/>
    <w:rsid w:val="00B2590E"/>
    <w:rsid w:val="00B2636C"/>
    <w:rsid w:val="00B265E9"/>
    <w:rsid w:val="00B26963"/>
    <w:rsid w:val="00B269CF"/>
    <w:rsid w:val="00B26C6C"/>
    <w:rsid w:val="00B27C17"/>
    <w:rsid w:val="00B27E9F"/>
    <w:rsid w:val="00B3021F"/>
    <w:rsid w:val="00B3063F"/>
    <w:rsid w:val="00B3114F"/>
    <w:rsid w:val="00B315C1"/>
    <w:rsid w:val="00B3178F"/>
    <w:rsid w:val="00B31955"/>
    <w:rsid w:val="00B31C53"/>
    <w:rsid w:val="00B3205A"/>
    <w:rsid w:val="00B32292"/>
    <w:rsid w:val="00B3273D"/>
    <w:rsid w:val="00B32758"/>
    <w:rsid w:val="00B329A6"/>
    <w:rsid w:val="00B32B94"/>
    <w:rsid w:val="00B32DA1"/>
    <w:rsid w:val="00B3312F"/>
    <w:rsid w:val="00B3314A"/>
    <w:rsid w:val="00B33479"/>
    <w:rsid w:val="00B33B56"/>
    <w:rsid w:val="00B33D06"/>
    <w:rsid w:val="00B33E5C"/>
    <w:rsid w:val="00B344E8"/>
    <w:rsid w:val="00B348A0"/>
    <w:rsid w:val="00B34BB2"/>
    <w:rsid w:val="00B34C09"/>
    <w:rsid w:val="00B34C71"/>
    <w:rsid w:val="00B34F13"/>
    <w:rsid w:val="00B34F1E"/>
    <w:rsid w:val="00B36053"/>
    <w:rsid w:val="00B36205"/>
    <w:rsid w:val="00B36821"/>
    <w:rsid w:val="00B36981"/>
    <w:rsid w:val="00B36BF7"/>
    <w:rsid w:val="00B36FA7"/>
    <w:rsid w:val="00B3729C"/>
    <w:rsid w:val="00B37309"/>
    <w:rsid w:val="00B373CE"/>
    <w:rsid w:val="00B37C5C"/>
    <w:rsid w:val="00B37D83"/>
    <w:rsid w:val="00B37F00"/>
    <w:rsid w:val="00B40370"/>
    <w:rsid w:val="00B406FF"/>
    <w:rsid w:val="00B41138"/>
    <w:rsid w:val="00B417D1"/>
    <w:rsid w:val="00B41EBC"/>
    <w:rsid w:val="00B42A5C"/>
    <w:rsid w:val="00B42E18"/>
    <w:rsid w:val="00B43059"/>
    <w:rsid w:val="00B43437"/>
    <w:rsid w:val="00B438D3"/>
    <w:rsid w:val="00B43F2C"/>
    <w:rsid w:val="00B44342"/>
    <w:rsid w:val="00B444FB"/>
    <w:rsid w:val="00B445B1"/>
    <w:rsid w:val="00B448C8"/>
    <w:rsid w:val="00B44A3C"/>
    <w:rsid w:val="00B44D58"/>
    <w:rsid w:val="00B44F33"/>
    <w:rsid w:val="00B451DC"/>
    <w:rsid w:val="00B45322"/>
    <w:rsid w:val="00B45363"/>
    <w:rsid w:val="00B454DE"/>
    <w:rsid w:val="00B45520"/>
    <w:rsid w:val="00B455E5"/>
    <w:rsid w:val="00B4571E"/>
    <w:rsid w:val="00B457F2"/>
    <w:rsid w:val="00B45A54"/>
    <w:rsid w:val="00B45A7E"/>
    <w:rsid w:val="00B45AA2"/>
    <w:rsid w:val="00B45FEE"/>
    <w:rsid w:val="00B461AB"/>
    <w:rsid w:val="00B46445"/>
    <w:rsid w:val="00B46719"/>
    <w:rsid w:val="00B46881"/>
    <w:rsid w:val="00B47B49"/>
    <w:rsid w:val="00B47D9F"/>
    <w:rsid w:val="00B47F27"/>
    <w:rsid w:val="00B47FC2"/>
    <w:rsid w:val="00B507F1"/>
    <w:rsid w:val="00B5211C"/>
    <w:rsid w:val="00B52E80"/>
    <w:rsid w:val="00B533E4"/>
    <w:rsid w:val="00B535B0"/>
    <w:rsid w:val="00B53697"/>
    <w:rsid w:val="00B53A57"/>
    <w:rsid w:val="00B53A60"/>
    <w:rsid w:val="00B53D7F"/>
    <w:rsid w:val="00B53F5A"/>
    <w:rsid w:val="00B542BC"/>
    <w:rsid w:val="00B54BC1"/>
    <w:rsid w:val="00B552B8"/>
    <w:rsid w:val="00B5540A"/>
    <w:rsid w:val="00B55F3B"/>
    <w:rsid w:val="00B5645C"/>
    <w:rsid w:val="00B56684"/>
    <w:rsid w:val="00B5673C"/>
    <w:rsid w:val="00B5696B"/>
    <w:rsid w:val="00B569AD"/>
    <w:rsid w:val="00B57206"/>
    <w:rsid w:val="00B573E2"/>
    <w:rsid w:val="00B57CF6"/>
    <w:rsid w:val="00B6009E"/>
    <w:rsid w:val="00B60555"/>
    <w:rsid w:val="00B6064A"/>
    <w:rsid w:val="00B609BB"/>
    <w:rsid w:val="00B60B2E"/>
    <w:rsid w:val="00B616EB"/>
    <w:rsid w:val="00B6175A"/>
    <w:rsid w:val="00B618DD"/>
    <w:rsid w:val="00B61BC6"/>
    <w:rsid w:val="00B61C7E"/>
    <w:rsid w:val="00B62021"/>
    <w:rsid w:val="00B6234A"/>
    <w:rsid w:val="00B62540"/>
    <w:rsid w:val="00B62BDC"/>
    <w:rsid w:val="00B62EE5"/>
    <w:rsid w:val="00B632E1"/>
    <w:rsid w:val="00B63818"/>
    <w:rsid w:val="00B63C77"/>
    <w:rsid w:val="00B64B6E"/>
    <w:rsid w:val="00B64F0D"/>
    <w:rsid w:val="00B650AA"/>
    <w:rsid w:val="00B651B3"/>
    <w:rsid w:val="00B667C9"/>
    <w:rsid w:val="00B667DE"/>
    <w:rsid w:val="00B66872"/>
    <w:rsid w:val="00B668E7"/>
    <w:rsid w:val="00B6691E"/>
    <w:rsid w:val="00B66B90"/>
    <w:rsid w:val="00B6721B"/>
    <w:rsid w:val="00B6771B"/>
    <w:rsid w:val="00B677C9"/>
    <w:rsid w:val="00B67C0C"/>
    <w:rsid w:val="00B67E5B"/>
    <w:rsid w:val="00B70385"/>
    <w:rsid w:val="00B70440"/>
    <w:rsid w:val="00B709CD"/>
    <w:rsid w:val="00B70AE3"/>
    <w:rsid w:val="00B70D09"/>
    <w:rsid w:val="00B7195E"/>
    <w:rsid w:val="00B71A28"/>
    <w:rsid w:val="00B71AB7"/>
    <w:rsid w:val="00B71E80"/>
    <w:rsid w:val="00B72312"/>
    <w:rsid w:val="00B72559"/>
    <w:rsid w:val="00B726FB"/>
    <w:rsid w:val="00B72D95"/>
    <w:rsid w:val="00B72EC6"/>
    <w:rsid w:val="00B73220"/>
    <w:rsid w:val="00B73527"/>
    <w:rsid w:val="00B73878"/>
    <w:rsid w:val="00B73F45"/>
    <w:rsid w:val="00B74C4E"/>
    <w:rsid w:val="00B755A8"/>
    <w:rsid w:val="00B75697"/>
    <w:rsid w:val="00B759EB"/>
    <w:rsid w:val="00B75B67"/>
    <w:rsid w:val="00B75FD2"/>
    <w:rsid w:val="00B761B3"/>
    <w:rsid w:val="00B761D3"/>
    <w:rsid w:val="00B764EE"/>
    <w:rsid w:val="00B7717F"/>
    <w:rsid w:val="00B77256"/>
    <w:rsid w:val="00B77498"/>
    <w:rsid w:val="00B77A34"/>
    <w:rsid w:val="00B77B42"/>
    <w:rsid w:val="00B77F9C"/>
    <w:rsid w:val="00B80265"/>
    <w:rsid w:val="00B80495"/>
    <w:rsid w:val="00B8082D"/>
    <w:rsid w:val="00B8097B"/>
    <w:rsid w:val="00B80AF6"/>
    <w:rsid w:val="00B80CCB"/>
    <w:rsid w:val="00B80CED"/>
    <w:rsid w:val="00B814E9"/>
    <w:rsid w:val="00B819AB"/>
    <w:rsid w:val="00B81AD6"/>
    <w:rsid w:val="00B825BB"/>
    <w:rsid w:val="00B82BAE"/>
    <w:rsid w:val="00B82E41"/>
    <w:rsid w:val="00B83486"/>
    <w:rsid w:val="00B835CB"/>
    <w:rsid w:val="00B83653"/>
    <w:rsid w:val="00B8385C"/>
    <w:rsid w:val="00B83DFD"/>
    <w:rsid w:val="00B83E46"/>
    <w:rsid w:val="00B84418"/>
    <w:rsid w:val="00B84585"/>
    <w:rsid w:val="00B8479D"/>
    <w:rsid w:val="00B848D1"/>
    <w:rsid w:val="00B848FE"/>
    <w:rsid w:val="00B8491F"/>
    <w:rsid w:val="00B84E1A"/>
    <w:rsid w:val="00B85768"/>
    <w:rsid w:val="00B85954"/>
    <w:rsid w:val="00B85A6E"/>
    <w:rsid w:val="00B85B22"/>
    <w:rsid w:val="00B86C90"/>
    <w:rsid w:val="00B8775C"/>
    <w:rsid w:val="00B878D0"/>
    <w:rsid w:val="00B8798F"/>
    <w:rsid w:val="00B879D3"/>
    <w:rsid w:val="00B87A9F"/>
    <w:rsid w:val="00B87B69"/>
    <w:rsid w:val="00B90495"/>
    <w:rsid w:val="00B9098C"/>
    <w:rsid w:val="00B9163F"/>
    <w:rsid w:val="00B92038"/>
    <w:rsid w:val="00B922EC"/>
    <w:rsid w:val="00B92695"/>
    <w:rsid w:val="00B9343B"/>
    <w:rsid w:val="00B937C8"/>
    <w:rsid w:val="00B946B0"/>
    <w:rsid w:val="00B9472B"/>
    <w:rsid w:val="00B9489A"/>
    <w:rsid w:val="00B94D49"/>
    <w:rsid w:val="00B94E85"/>
    <w:rsid w:val="00B9541B"/>
    <w:rsid w:val="00B95849"/>
    <w:rsid w:val="00B95B57"/>
    <w:rsid w:val="00B95F67"/>
    <w:rsid w:val="00B960C7"/>
    <w:rsid w:val="00B96B86"/>
    <w:rsid w:val="00B97080"/>
    <w:rsid w:val="00B974D6"/>
    <w:rsid w:val="00B977C5"/>
    <w:rsid w:val="00B97A45"/>
    <w:rsid w:val="00B97CCD"/>
    <w:rsid w:val="00B97D2C"/>
    <w:rsid w:val="00B97D9D"/>
    <w:rsid w:val="00B97E71"/>
    <w:rsid w:val="00B97F53"/>
    <w:rsid w:val="00BA0BB2"/>
    <w:rsid w:val="00BA1F36"/>
    <w:rsid w:val="00BA3207"/>
    <w:rsid w:val="00BA33F1"/>
    <w:rsid w:val="00BA3461"/>
    <w:rsid w:val="00BA3725"/>
    <w:rsid w:val="00BA37B2"/>
    <w:rsid w:val="00BA3B26"/>
    <w:rsid w:val="00BA49AD"/>
    <w:rsid w:val="00BA4A15"/>
    <w:rsid w:val="00BA4A63"/>
    <w:rsid w:val="00BA5332"/>
    <w:rsid w:val="00BA536E"/>
    <w:rsid w:val="00BA557D"/>
    <w:rsid w:val="00BA5850"/>
    <w:rsid w:val="00BA5AB0"/>
    <w:rsid w:val="00BA652D"/>
    <w:rsid w:val="00BA6A13"/>
    <w:rsid w:val="00BA6D71"/>
    <w:rsid w:val="00BA73C7"/>
    <w:rsid w:val="00BA75E9"/>
    <w:rsid w:val="00BA7963"/>
    <w:rsid w:val="00BA7F09"/>
    <w:rsid w:val="00BB078C"/>
    <w:rsid w:val="00BB07AD"/>
    <w:rsid w:val="00BB0EA4"/>
    <w:rsid w:val="00BB139B"/>
    <w:rsid w:val="00BB1B59"/>
    <w:rsid w:val="00BB1C85"/>
    <w:rsid w:val="00BB2049"/>
    <w:rsid w:val="00BB2A61"/>
    <w:rsid w:val="00BB2A73"/>
    <w:rsid w:val="00BB316B"/>
    <w:rsid w:val="00BB346C"/>
    <w:rsid w:val="00BB356F"/>
    <w:rsid w:val="00BB37A4"/>
    <w:rsid w:val="00BB3812"/>
    <w:rsid w:val="00BB3978"/>
    <w:rsid w:val="00BB3C37"/>
    <w:rsid w:val="00BB3C52"/>
    <w:rsid w:val="00BB4047"/>
    <w:rsid w:val="00BB4180"/>
    <w:rsid w:val="00BB42E5"/>
    <w:rsid w:val="00BB4412"/>
    <w:rsid w:val="00BB4449"/>
    <w:rsid w:val="00BB45C5"/>
    <w:rsid w:val="00BB473C"/>
    <w:rsid w:val="00BB5028"/>
    <w:rsid w:val="00BB5362"/>
    <w:rsid w:val="00BB5B4C"/>
    <w:rsid w:val="00BB6192"/>
    <w:rsid w:val="00BB62C9"/>
    <w:rsid w:val="00BB6CE8"/>
    <w:rsid w:val="00BB702D"/>
    <w:rsid w:val="00BB75C4"/>
    <w:rsid w:val="00BB7BB7"/>
    <w:rsid w:val="00BC0079"/>
    <w:rsid w:val="00BC01F1"/>
    <w:rsid w:val="00BC059C"/>
    <w:rsid w:val="00BC1490"/>
    <w:rsid w:val="00BC1AA6"/>
    <w:rsid w:val="00BC1AB2"/>
    <w:rsid w:val="00BC1BB3"/>
    <w:rsid w:val="00BC228F"/>
    <w:rsid w:val="00BC2325"/>
    <w:rsid w:val="00BC289D"/>
    <w:rsid w:val="00BC28C6"/>
    <w:rsid w:val="00BC2BFF"/>
    <w:rsid w:val="00BC2D07"/>
    <w:rsid w:val="00BC2D96"/>
    <w:rsid w:val="00BC4620"/>
    <w:rsid w:val="00BC46A1"/>
    <w:rsid w:val="00BC48AE"/>
    <w:rsid w:val="00BC4C43"/>
    <w:rsid w:val="00BC593E"/>
    <w:rsid w:val="00BC59C2"/>
    <w:rsid w:val="00BC5A10"/>
    <w:rsid w:val="00BC608C"/>
    <w:rsid w:val="00BC6136"/>
    <w:rsid w:val="00BC6397"/>
    <w:rsid w:val="00BC64D7"/>
    <w:rsid w:val="00BC655F"/>
    <w:rsid w:val="00BC65BC"/>
    <w:rsid w:val="00BC6795"/>
    <w:rsid w:val="00BC6D76"/>
    <w:rsid w:val="00BC6E7A"/>
    <w:rsid w:val="00BC709E"/>
    <w:rsid w:val="00BC71B9"/>
    <w:rsid w:val="00BC7457"/>
    <w:rsid w:val="00BC7DD6"/>
    <w:rsid w:val="00BC7FCA"/>
    <w:rsid w:val="00BC7FDE"/>
    <w:rsid w:val="00BD0244"/>
    <w:rsid w:val="00BD04FC"/>
    <w:rsid w:val="00BD0B04"/>
    <w:rsid w:val="00BD0CCD"/>
    <w:rsid w:val="00BD0E2D"/>
    <w:rsid w:val="00BD1C35"/>
    <w:rsid w:val="00BD2140"/>
    <w:rsid w:val="00BD2A26"/>
    <w:rsid w:val="00BD2EB6"/>
    <w:rsid w:val="00BD36E0"/>
    <w:rsid w:val="00BD4306"/>
    <w:rsid w:val="00BD4346"/>
    <w:rsid w:val="00BD43A0"/>
    <w:rsid w:val="00BD4835"/>
    <w:rsid w:val="00BD4964"/>
    <w:rsid w:val="00BD4BC1"/>
    <w:rsid w:val="00BD4FD6"/>
    <w:rsid w:val="00BD5318"/>
    <w:rsid w:val="00BD56C6"/>
    <w:rsid w:val="00BD5805"/>
    <w:rsid w:val="00BD5834"/>
    <w:rsid w:val="00BD59E9"/>
    <w:rsid w:val="00BD5BA8"/>
    <w:rsid w:val="00BD5F13"/>
    <w:rsid w:val="00BD5FE6"/>
    <w:rsid w:val="00BD606F"/>
    <w:rsid w:val="00BD65C4"/>
    <w:rsid w:val="00BD6CC0"/>
    <w:rsid w:val="00BD747A"/>
    <w:rsid w:val="00BD79AD"/>
    <w:rsid w:val="00BD7B10"/>
    <w:rsid w:val="00BD7B85"/>
    <w:rsid w:val="00BD7C45"/>
    <w:rsid w:val="00BE04DF"/>
    <w:rsid w:val="00BE0702"/>
    <w:rsid w:val="00BE0994"/>
    <w:rsid w:val="00BE0D25"/>
    <w:rsid w:val="00BE0F78"/>
    <w:rsid w:val="00BE1552"/>
    <w:rsid w:val="00BE1C27"/>
    <w:rsid w:val="00BE1D66"/>
    <w:rsid w:val="00BE259E"/>
    <w:rsid w:val="00BE28A3"/>
    <w:rsid w:val="00BE2EB8"/>
    <w:rsid w:val="00BE30A6"/>
    <w:rsid w:val="00BE327D"/>
    <w:rsid w:val="00BE3375"/>
    <w:rsid w:val="00BE3603"/>
    <w:rsid w:val="00BE3751"/>
    <w:rsid w:val="00BE397B"/>
    <w:rsid w:val="00BE3B53"/>
    <w:rsid w:val="00BE3D98"/>
    <w:rsid w:val="00BE3EFF"/>
    <w:rsid w:val="00BE3F34"/>
    <w:rsid w:val="00BE4408"/>
    <w:rsid w:val="00BE4F4B"/>
    <w:rsid w:val="00BE53BC"/>
    <w:rsid w:val="00BE53E6"/>
    <w:rsid w:val="00BE5557"/>
    <w:rsid w:val="00BE58BD"/>
    <w:rsid w:val="00BE5AB3"/>
    <w:rsid w:val="00BE64FE"/>
    <w:rsid w:val="00BE650C"/>
    <w:rsid w:val="00BE69EF"/>
    <w:rsid w:val="00BE6C5E"/>
    <w:rsid w:val="00BE7067"/>
    <w:rsid w:val="00BE7270"/>
    <w:rsid w:val="00BE75C6"/>
    <w:rsid w:val="00BE75C9"/>
    <w:rsid w:val="00BE7A55"/>
    <w:rsid w:val="00BE7B6E"/>
    <w:rsid w:val="00BE7E01"/>
    <w:rsid w:val="00BF0199"/>
    <w:rsid w:val="00BF0579"/>
    <w:rsid w:val="00BF06AE"/>
    <w:rsid w:val="00BF0F9D"/>
    <w:rsid w:val="00BF1571"/>
    <w:rsid w:val="00BF172D"/>
    <w:rsid w:val="00BF17DB"/>
    <w:rsid w:val="00BF1919"/>
    <w:rsid w:val="00BF1B5B"/>
    <w:rsid w:val="00BF1CC9"/>
    <w:rsid w:val="00BF1E47"/>
    <w:rsid w:val="00BF20D8"/>
    <w:rsid w:val="00BF2809"/>
    <w:rsid w:val="00BF28C7"/>
    <w:rsid w:val="00BF2BF6"/>
    <w:rsid w:val="00BF2D5A"/>
    <w:rsid w:val="00BF302F"/>
    <w:rsid w:val="00BF3089"/>
    <w:rsid w:val="00BF337E"/>
    <w:rsid w:val="00BF3A2B"/>
    <w:rsid w:val="00BF3C62"/>
    <w:rsid w:val="00BF3DD0"/>
    <w:rsid w:val="00BF4002"/>
    <w:rsid w:val="00BF41E7"/>
    <w:rsid w:val="00BF423D"/>
    <w:rsid w:val="00BF433A"/>
    <w:rsid w:val="00BF471C"/>
    <w:rsid w:val="00BF5337"/>
    <w:rsid w:val="00BF5685"/>
    <w:rsid w:val="00BF5733"/>
    <w:rsid w:val="00BF5C2D"/>
    <w:rsid w:val="00BF5F29"/>
    <w:rsid w:val="00BF61B4"/>
    <w:rsid w:val="00BF6593"/>
    <w:rsid w:val="00BF6BD6"/>
    <w:rsid w:val="00BF7039"/>
    <w:rsid w:val="00BF70B2"/>
    <w:rsid w:val="00BF75AC"/>
    <w:rsid w:val="00BF760E"/>
    <w:rsid w:val="00BF76E3"/>
    <w:rsid w:val="00BF7817"/>
    <w:rsid w:val="00C000BC"/>
    <w:rsid w:val="00C000CD"/>
    <w:rsid w:val="00C00322"/>
    <w:rsid w:val="00C004C4"/>
    <w:rsid w:val="00C00A89"/>
    <w:rsid w:val="00C00BF4"/>
    <w:rsid w:val="00C01302"/>
    <w:rsid w:val="00C01D9D"/>
    <w:rsid w:val="00C01DCB"/>
    <w:rsid w:val="00C020B2"/>
    <w:rsid w:val="00C02157"/>
    <w:rsid w:val="00C02380"/>
    <w:rsid w:val="00C02C76"/>
    <w:rsid w:val="00C02DF2"/>
    <w:rsid w:val="00C0382E"/>
    <w:rsid w:val="00C03D7A"/>
    <w:rsid w:val="00C03EC1"/>
    <w:rsid w:val="00C04128"/>
    <w:rsid w:val="00C041A2"/>
    <w:rsid w:val="00C04218"/>
    <w:rsid w:val="00C04391"/>
    <w:rsid w:val="00C04A26"/>
    <w:rsid w:val="00C04ECE"/>
    <w:rsid w:val="00C0557B"/>
    <w:rsid w:val="00C05F5F"/>
    <w:rsid w:val="00C06299"/>
    <w:rsid w:val="00C06315"/>
    <w:rsid w:val="00C0653B"/>
    <w:rsid w:val="00C0656B"/>
    <w:rsid w:val="00C06E78"/>
    <w:rsid w:val="00C0743E"/>
    <w:rsid w:val="00C0745C"/>
    <w:rsid w:val="00C0751A"/>
    <w:rsid w:val="00C102A9"/>
    <w:rsid w:val="00C102BD"/>
    <w:rsid w:val="00C10744"/>
    <w:rsid w:val="00C10BAF"/>
    <w:rsid w:val="00C11165"/>
    <w:rsid w:val="00C11299"/>
    <w:rsid w:val="00C11379"/>
    <w:rsid w:val="00C11D57"/>
    <w:rsid w:val="00C11DD3"/>
    <w:rsid w:val="00C12145"/>
    <w:rsid w:val="00C121D2"/>
    <w:rsid w:val="00C12852"/>
    <w:rsid w:val="00C12BD4"/>
    <w:rsid w:val="00C12CBD"/>
    <w:rsid w:val="00C13006"/>
    <w:rsid w:val="00C1348A"/>
    <w:rsid w:val="00C1397C"/>
    <w:rsid w:val="00C139F1"/>
    <w:rsid w:val="00C13AA5"/>
    <w:rsid w:val="00C13BCB"/>
    <w:rsid w:val="00C13FF5"/>
    <w:rsid w:val="00C142B4"/>
    <w:rsid w:val="00C1432A"/>
    <w:rsid w:val="00C1491B"/>
    <w:rsid w:val="00C14C9B"/>
    <w:rsid w:val="00C15224"/>
    <w:rsid w:val="00C152C7"/>
    <w:rsid w:val="00C1614C"/>
    <w:rsid w:val="00C16BF2"/>
    <w:rsid w:val="00C16D9B"/>
    <w:rsid w:val="00C16E21"/>
    <w:rsid w:val="00C16EFE"/>
    <w:rsid w:val="00C16F81"/>
    <w:rsid w:val="00C17775"/>
    <w:rsid w:val="00C17A88"/>
    <w:rsid w:val="00C17C8A"/>
    <w:rsid w:val="00C17F97"/>
    <w:rsid w:val="00C20312"/>
    <w:rsid w:val="00C206A9"/>
    <w:rsid w:val="00C2090A"/>
    <w:rsid w:val="00C20913"/>
    <w:rsid w:val="00C20F4D"/>
    <w:rsid w:val="00C214F7"/>
    <w:rsid w:val="00C21663"/>
    <w:rsid w:val="00C21CF0"/>
    <w:rsid w:val="00C2229F"/>
    <w:rsid w:val="00C22A99"/>
    <w:rsid w:val="00C232BD"/>
    <w:rsid w:val="00C23BBF"/>
    <w:rsid w:val="00C23C7A"/>
    <w:rsid w:val="00C23F24"/>
    <w:rsid w:val="00C2432A"/>
    <w:rsid w:val="00C248C4"/>
    <w:rsid w:val="00C24BC9"/>
    <w:rsid w:val="00C24F7B"/>
    <w:rsid w:val="00C250A4"/>
    <w:rsid w:val="00C25AEB"/>
    <w:rsid w:val="00C25B35"/>
    <w:rsid w:val="00C25B3F"/>
    <w:rsid w:val="00C25CFA"/>
    <w:rsid w:val="00C267ED"/>
    <w:rsid w:val="00C26F2B"/>
    <w:rsid w:val="00C27748"/>
    <w:rsid w:val="00C27814"/>
    <w:rsid w:val="00C27F09"/>
    <w:rsid w:val="00C31146"/>
    <w:rsid w:val="00C3149C"/>
    <w:rsid w:val="00C317B5"/>
    <w:rsid w:val="00C31C22"/>
    <w:rsid w:val="00C3276E"/>
    <w:rsid w:val="00C32D08"/>
    <w:rsid w:val="00C32EB4"/>
    <w:rsid w:val="00C331E8"/>
    <w:rsid w:val="00C3370A"/>
    <w:rsid w:val="00C338CC"/>
    <w:rsid w:val="00C33943"/>
    <w:rsid w:val="00C33DCE"/>
    <w:rsid w:val="00C34465"/>
    <w:rsid w:val="00C34AD6"/>
    <w:rsid w:val="00C34CC4"/>
    <w:rsid w:val="00C35575"/>
    <w:rsid w:val="00C3577D"/>
    <w:rsid w:val="00C35926"/>
    <w:rsid w:val="00C35A8C"/>
    <w:rsid w:val="00C35B08"/>
    <w:rsid w:val="00C35FC1"/>
    <w:rsid w:val="00C36014"/>
    <w:rsid w:val="00C36098"/>
    <w:rsid w:val="00C362E3"/>
    <w:rsid w:val="00C3681B"/>
    <w:rsid w:val="00C36F50"/>
    <w:rsid w:val="00C37053"/>
    <w:rsid w:val="00C37703"/>
    <w:rsid w:val="00C37732"/>
    <w:rsid w:val="00C37851"/>
    <w:rsid w:val="00C37E5B"/>
    <w:rsid w:val="00C37FED"/>
    <w:rsid w:val="00C40274"/>
    <w:rsid w:val="00C40A0E"/>
    <w:rsid w:val="00C40F65"/>
    <w:rsid w:val="00C41264"/>
    <w:rsid w:val="00C414E7"/>
    <w:rsid w:val="00C416F0"/>
    <w:rsid w:val="00C416FB"/>
    <w:rsid w:val="00C41C6A"/>
    <w:rsid w:val="00C4220F"/>
    <w:rsid w:val="00C428CA"/>
    <w:rsid w:val="00C42A93"/>
    <w:rsid w:val="00C43309"/>
    <w:rsid w:val="00C446C3"/>
    <w:rsid w:val="00C449FA"/>
    <w:rsid w:val="00C44A8E"/>
    <w:rsid w:val="00C45217"/>
    <w:rsid w:val="00C457AB"/>
    <w:rsid w:val="00C45BEE"/>
    <w:rsid w:val="00C45F84"/>
    <w:rsid w:val="00C4640D"/>
    <w:rsid w:val="00C467F3"/>
    <w:rsid w:val="00C46853"/>
    <w:rsid w:val="00C46B4C"/>
    <w:rsid w:val="00C4792C"/>
    <w:rsid w:val="00C47B25"/>
    <w:rsid w:val="00C47F5F"/>
    <w:rsid w:val="00C500B5"/>
    <w:rsid w:val="00C50404"/>
    <w:rsid w:val="00C50586"/>
    <w:rsid w:val="00C50611"/>
    <w:rsid w:val="00C5147D"/>
    <w:rsid w:val="00C52182"/>
    <w:rsid w:val="00C52D8A"/>
    <w:rsid w:val="00C532CA"/>
    <w:rsid w:val="00C536B3"/>
    <w:rsid w:val="00C543B5"/>
    <w:rsid w:val="00C547EA"/>
    <w:rsid w:val="00C54927"/>
    <w:rsid w:val="00C54952"/>
    <w:rsid w:val="00C54ACA"/>
    <w:rsid w:val="00C54D3D"/>
    <w:rsid w:val="00C55043"/>
    <w:rsid w:val="00C5547C"/>
    <w:rsid w:val="00C55A5B"/>
    <w:rsid w:val="00C55E16"/>
    <w:rsid w:val="00C56076"/>
    <w:rsid w:val="00C56B1C"/>
    <w:rsid w:val="00C56ECA"/>
    <w:rsid w:val="00C56FFB"/>
    <w:rsid w:val="00C57173"/>
    <w:rsid w:val="00C5718D"/>
    <w:rsid w:val="00C57B17"/>
    <w:rsid w:val="00C6017A"/>
    <w:rsid w:val="00C601D0"/>
    <w:rsid w:val="00C604B0"/>
    <w:rsid w:val="00C606D2"/>
    <w:rsid w:val="00C60734"/>
    <w:rsid w:val="00C60A71"/>
    <w:rsid w:val="00C60C18"/>
    <w:rsid w:val="00C60D34"/>
    <w:rsid w:val="00C61714"/>
    <w:rsid w:val="00C619ED"/>
    <w:rsid w:val="00C6211A"/>
    <w:rsid w:val="00C6217F"/>
    <w:rsid w:val="00C6253F"/>
    <w:rsid w:val="00C62677"/>
    <w:rsid w:val="00C6272E"/>
    <w:rsid w:val="00C6286B"/>
    <w:rsid w:val="00C63125"/>
    <w:rsid w:val="00C63328"/>
    <w:rsid w:val="00C6334E"/>
    <w:rsid w:val="00C63A32"/>
    <w:rsid w:val="00C63EE2"/>
    <w:rsid w:val="00C63FA3"/>
    <w:rsid w:val="00C641A0"/>
    <w:rsid w:val="00C6446C"/>
    <w:rsid w:val="00C650CE"/>
    <w:rsid w:val="00C654DB"/>
    <w:rsid w:val="00C6622A"/>
    <w:rsid w:val="00C66581"/>
    <w:rsid w:val="00C66F31"/>
    <w:rsid w:val="00C66FEC"/>
    <w:rsid w:val="00C67DED"/>
    <w:rsid w:val="00C70305"/>
    <w:rsid w:val="00C70633"/>
    <w:rsid w:val="00C706F7"/>
    <w:rsid w:val="00C70896"/>
    <w:rsid w:val="00C71557"/>
    <w:rsid w:val="00C715A2"/>
    <w:rsid w:val="00C715D2"/>
    <w:rsid w:val="00C7172D"/>
    <w:rsid w:val="00C7216A"/>
    <w:rsid w:val="00C729E2"/>
    <w:rsid w:val="00C72A60"/>
    <w:rsid w:val="00C72AE6"/>
    <w:rsid w:val="00C72EB8"/>
    <w:rsid w:val="00C7312E"/>
    <w:rsid w:val="00C7330D"/>
    <w:rsid w:val="00C73342"/>
    <w:rsid w:val="00C73640"/>
    <w:rsid w:val="00C73681"/>
    <w:rsid w:val="00C73AB8"/>
    <w:rsid w:val="00C73FC5"/>
    <w:rsid w:val="00C7490A"/>
    <w:rsid w:val="00C751FF"/>
    <w:rsid w:val="00C752B7"/>
    <w:rsid w:val="00C753B2"/>
    <w:rsid w:val="00C75789"/>
    <w:rsid w:val="00C759CF"/>
    <w:rsid w:val="00C75E60"/>
    <w:rsid w:val="00C76023"/>
    <w:rsid w:val="00C760AF"/>
    <w:rsid w:val="00C7616D"/>
    <w:rsid w:val="00C761A1"/>
    <w:rsid w:val="00C7624A"/>
    <w:rsid w:val="00C76523"/>
    <w:rsid w:val="00C765B9"/>
    <w:rsid w:val="00C76953"/>
    <w:rsid w:val="00C76996"/>
    <w:rsid w:val="00C76C70"/>
    <w:rsid w:val="00C76CF6"/>
    <w:rsid w:val="00C77050"/>
    <w:rsid w:val="00C77538"/>
    <w:rsid w:val="00C77633"/>
    <w:rsid w:val="00C77836"/>
    <w:rsid w:val="00C77B5C"/>
    <w:rsid w:val="00C77C9D"/>
    <w:rsid w:val="00C8048C"/>
    <w:rsid w:val="00C808E7"/>
    <w:rsid w:val="00C80C4F"/>
    <w:rsid w:val="00C80F09"/>
    <w:rsid w:val="00C813FE"/>
    <w:rsid w:val="00C81477"/>
    <w:rsid w:val="00C81886"/>
    <w:rsid w:val="00C819DD"/>
    <w:rsid w:val="00C81B02"/>
    <w:rsid w:val="00C8219E"/>
    <w:rsid w:val="00C82291"/>
    <w:rsid w:val="00C82487"/>
    <w:rsid w:val="00C82896"/>
    <w:rsid w:val="00C82A9D"/>
    <w:rsid w:val="00C8313B"/>
    <w:rsid w:val="00C834BD"/>
    <w:rsid w:val="00C83777"/>
    <w:rsid w:val="00C83FEB"/>
    <w:rsid w:val="00C84117"/>
    <w:rsid w:val="00C847A2"/>
    <w:rsid w:val="00C8492D"/>
    <w:rsid w:val="00C84C4D"/>
    <w:rsid w:val="00C84E24"/>
    <w:rsid w:val="00C84FAB"/>
    <w:rsid w:val="00C852AC"/>
    <w:rsid w:val="00C858AD"/>
    <w:rsid w:val="00C85A05"/>
    <w:rsid w:val="00C862F7"/>
    <w:rsid w:val="00C86963"/>
    <w:rsid w:val="00C86AB5"/>
    <w:rsid w:val="00C86BBA"/>
    <w:rsid w:val="00C86E55"/>
    <w:rsid w:val="00C90153"/>
    <w:rsid w:val="00C904AC"/>
    <w:rsid w:val="00C909C0"/>
    <w:rsid w:val="00C90B20"/>
    <w:rsid w:val="00C90ED1"/>
    <w:rsid w:val="00C90FEE"/>
    <w:rsid w:val="00C90FF7"/>
    <w:rsid w:val="00C91170"/>
    <w:rsid w:val="00C91228"/>
    <w:rsid w:val="00C91C17"/>
    <w:rsid w:val="00C9212D"/>
    <w:rsid w:val="00C922DA"/>
    <w:rsid w:val="00C924E9"/>
    <w:rsid w:val="00C92603"/>
    <w:rsid w:val="00C929D4"/>
    <w:rsid w:val="00C92B15"/>
    <w:rsid w:val="00C9312B"/>
    <w:rsid w:val="00C9313E"/>
    <w:rsid w:val="00C9363F"/>
    <w:rsid w:val="00C937B9"/>
    <w:rsid w:val="00C939CC"/>
    <w:rsid w:val="00C93DEE"/>
    <w:rsid w:val="00C93F65"/>
    <w:rsid w:val="00C94584"/>
    <w:rsid w:val="00C94B4E"/>
    <w:rsid w:val="00C953F9"/>
    <w:rsid w:val="00C95510"/>
    <w:rsid w:val="00C9557D"/>
    <w:rsid w:val="00C95958"/>
    <w:rsid w:val="00C95D27"/>
    <w:rsid w:val="00C95DB9"/>
    <w:rsid w:val="00C97306"/>
    <w:rsid w:val="00C974C9"/>
    <w:rsid w:val="00C97507"/>
    <w:rsid w:val="00C97728"/>
    <w:rsid w:val="00C97D40"/>
    <w:rsid w:val="00C97DD3"/>
    <w:rsid w:val="00CA00BB"/>
    <w:rsid w:val="00CA049A"/>
    <w:rsid w:val="00CA0BDB"/>
    <w:rsid w:val="00CA0BF2"/>
    <w:rsid w:val="00CA1112"/>
    <w:rsid w:val="00CA112D"/>
    <w:rsid w:val="00CA1147"/>
    <w:rsid w:val="00CA11D3"/>
    <w:rsid w:val="00CA1A52"/>
    <w:rsid w:val="00CA1AF9"/>
    <w:rsid w:val="00CA1B61"/>
    <w:rsid w:val="00CA24BF"/>
    <w:rsid w:val="00CA28B9"/>
    <w:rsid w:val="00CA29C0"/>
    <w:rsid w:val="00CA2BC0"/>
    <w:rsid w:val="00CA2C9A"/>
    <w:rsid w:val="00CA2F70"/>
    <w:rsid w:val="00CA35B0"/>
    <w:rsid w:val="00CA453E"/>
    <w:rsid w:val="00CA4A4F"/>
    <w:rsid w:val="00CA4A8B"/>
    <w:rsid w:val="00CA4F02"/>
    <w:rsid w:val="00CA5094"/>
    <w:rsid w:val="00CA55B4"/>
    <w:rsid w:val="00CA55CB"/>
    <w:rsid w:val="00CA5A58"/>
    <w:rsid w:val="00CA5D2C"/>
    <w:rsid w:val="00CA643A"/>
    <w:rsid w:val="00CA64E0"/>
    <w:rsid w:val="00CA65CB"/>
    <w:rsid w:val="00CA6FC7"/>
    <w:rsid w:val="00CA78B5"/>
    <w:rsid w:val="00CB0411"/>
    <w:rsid w:val="00CB12BB"/>
    <w:rsid w:val="00CB1703"/>
    <w:rsid w:val="00CB1CB9"/>
    <w:rsid w:val="00CB1E0C"/>
    <w:rsid w:val="00CB1FCA"/>
    <w:rsid w:val="00CB22C6"/>
    <w:rsid w:val="00CB2566"/>
    <w:rsid w:val="00CB26A4"/>
    <w:rsid w:val="00CB2742"/>
    <w:rsid w:val="00CB27CC"/>
    <w:rsid w:val="00CB298B"/>
    <w:rsid w:val="00CB3066"/>
    <w:rsid w:val="00CB3258"/>
    <w:rsid w:val="00CB3309"/>
    <w:rsid w:val="00CB339B"/>
    <w:rsid w:val="00CB347F"/>
    <w:rsid w:val="00CB3D01"/>
    <w:rsid w:val="00CB3DD2"/>
    <w:rsid w:val="00CB4316"/>
    <w:rsid w:val="00CB43F0"/>
    <w:rsid w:val="00CB4A6F"/>
    <w:rsid w:val="00CB4C13"/>
    <w:rsid w:val="00CB4E56"/>
    <w:rsid w:val="00CB505B"/>
    <w:rsid w:val="00CB53E1"/>
    <w:rsid w:val="00CB547D"/>
    <w:rsid w:val="00CB5609"/>
    <w:rsid w:val="00CB5668"/>
    <w:rsid w:val="00CB58DA"/>
    <w:rsid w:val="00CB5D80"/>
    <w:rsid w:val="00CB5EE3"/>
    <w:rsid w:val="00CB6195"/>
    <w:rsid w:val="00CB6384"/>
    <w:rsid w:val="00CB6418"/>
    <w:rsid w:val="00CB66E8"/>
    <w:rsid w:val="00CB6AED"/>
    <w:rsid w:val="00CB6D67"/>
    <w:rsid w:val="00CB706D"/>
    <w:rsid w:val="00CB7505"/>
    <w:rsid w:val="00CB77FB"/>
    <w:rsid w:val="00CB7B1C"/>
    <w:rsid w:val="00CB7BE5"/>
    <w:rsid w:val="00CB7E4F"/>
    <w:rsid w:val="00CB7ED4"/>
    <w:rsid w:val="00CB7EFB"/>
    <w:rsid w:val="00CC04CB"/>
    <w:rsid w:val="00CC09F0"/>
    <w:rsid w:val="00CC0B50"/>
    <w:rsid w:val="00CC0E63"/>
    <w:rsid w:val="00CC11A2"/>
    <w:rsid w:val="00CC1727"/>
    <w:rsid w:val="00CC18F9"/>
    <w:rsid w:val="00CC19C1"/>
    <w:rsid w:val="00CC1B07"/>
    <w:rsid w:val="00CC23D0"/>
    <w:rsid w:val="00CC24B5"/>
    <w:rsid w:val="00CC2D75"/>
    <w:rsid w:val="00CC31E6"/>
    <w:rsid w:val="00CC35F1"/>
    <w:rsid w:val="00CC376A"/>
    <w:rsid w:val="00CC3C95"/>
    <w:rsid w:val="00CC3F1A"/>
    <w:rsid w:val="00CC41AA"/>
    <w:rsid w:val="00CC4780"/>
    <w:rsid w:val="00CC4796"/>
    <w:rsid w:val="00CC51A0"/>
    <w:rsid w:val="00CC5333"/>
    <w:rsid w:val="00CC6578"/>
    <w:rsid w:val="00CC66BA"/>
    <w:rsid w:val="00CC6B8C"/>
    <w:rsid w:val="00CC6F39"/>
    <w:rsid w:val="00CC7033"/>
    <w:rsid w:val="00CC7403"/>
    <w:rsid w:val="00CC7516"/>
    <w:rsid w:val="00CC7518"/>
    <w:rsid w:val="00CC779D"/>
    <w:rsid w:val="00CC7A9C"/>
    <w:rsid w:val="00CC7C13"/>
    <w:rsid w:val="00CC7EC7"/>
    <w:rsid w:val="00CD0117"/>
    <w:rsid w:val="00CD0452"/>
    <w:rsid w:val="00CD05A4"/>
    <w:rsid w:val="00CD1195"/>
    <w:rsid w:val="00CD14B6"/>
    <w:rsid w:val="00CD1518"/>
    <w:rsid w:val="00CD1689"/>
    <w:rsid w:val="00CD17F0"/>
    <w:rsid w:val="00CD1B80"/>
    <w:rsid w:val="00CD1E17"/>
    <w:rsid w:val="00CD1E22"/>
    <w:rsid w:val="00CD2447"/>
    <w:rsid w:val="00CD2552"/>
    <w:rsid w:val="00CD27B0"/>
    <w:rsid w:val="00CD2E46"/>
    <w:rsid w:val="00CD2EB2"/>
    <w:rsid w:val="00CD3309"/>
    <w:rsid w:val="00CD3592"/>
    <w:rsid w:val="00CD365B"/>
    <w:rsid w:val="00CD3951"/>
    <w:rsid w:val="00CD39BC"/>
    <w:rsid w:val="00CD3A52"/>
    <w:rsid w:val="00CD3FA7"/>
    <w:rsid w:val="00CD4344"/>
    <w:rsid w:val="00CD4419"/>
    <w:rsid w:val="00CD4575"/>
    <w:rsid w:val="00CD4B08"/>
    <w:rsid w:val="00CD4BBC"/>
    <w:rsid w:val="00CD4F6C"/>
    <w:rsid w:val="00CD541F"/>
    <w:rsid w:val="00CD566E"/>
    <w:rsid w:val="00CD5780"/>
    <w:rsid w:val="00CD5869"/>
    <w:rsid w:val="00CD5B4C"/>
    <w:rsid w:val="00CD5B74"/>
    <w:rsid w:val="00CD5B95"/>
    <w:rsid w:val="00CD60DF"/>
    <w:rsid w:val="00CD70DE"/>
    <w:rsid w:val="00CD71E9"/>
    <w:rsid w:val="00CD7233"/>
    <w:rsid w:val="00CD73D7"/>
    <w:rsid w:val="00CD76AE"/>
    <w:rsid w:val="00CD7FA2"/>
    <w:rsid w:val="00CD7FC7"/>
    <w:rsid w:val="00CE0069"/>
    <w:rsid w:val="00CE01B6"/>
    <w:rsid w:val="00CE04B7"/>
    <w:rsid w:val="00CE0A6D"/>
    <w:rsid w:val="00CE1042"/>
    <w:rsid w:val="00CE10CD"/>
    <w:rsid w:val="00CE11A3"/>
    <w:rsid w:val="00CE16DF"/>
    <w:rsid w:val="00CE25C9"/>
    <w:rsid w:val="00CE2EDB"/>
    <w:rsid w:val="00CE30C2"/>
    <w:rsid w:val="00CE38C8"/>
    <w:rsid w:val="00CE3997"/>
    <w:rsid w:val="00CE3ACD"/>
    <w:rsid w:val="00CE42AA"/>
    <w:rsid w:val="00CE42F8"/>
    <w:rsid w:val="00CE4319"/>
    <w:rsid w:val="00CE45F3"/>
    <w:rsid w:val="00CE46A1"/>
    <w:rsid w:val="00CE4FAD"/>
    <w:rsid w:val="00CE53F5"/>
    <w:rsid w:val="00CE54D0"/>
    <w:rsid w:val="00CE551A"/>
    <w:rsid w:val="00CE5C92"/>
    <w:rsid w:val="00CE5F5A"/>
    <w:rsid w:val="00CE62BE"/>
    <w:rsid w:val="00CE67F0"/>
    <w:rsid w:val="00CE68FD"/>
    <w:rsid w:val="00CE6905"/>
    <w:rsid w:val="00CE6920"/>
    <w:rsid w:val="00CE7045"/>
    <w:rsid w:val="00CE7641"/>
    <w:rsid w:val="00CE7991"/>
    <w:rsid w:val="00CE7ED3"/>
    <w:rsid w:val="00CF0727"/>
    <w:rsid w:val="00CF08DB"/>
    <w:rsid w:val="00CF0ADC"/>
    <w:rsid w:val="00CF11D3"/>
    <w:rsid w:val="00CF1489"/>
    <w:rsid w:val="00CF2079"/>
    <w:rsid w:val="00CF21CE"/>
    <w:rsid w:val="00CF2539"/>
    <w:rsid w:val="00CF2690"/>
    <w:rsid w:val="00CF3019"/>
    <w:rsid w:val="00CF3068"/>
    <w:rsid w:val="00CF32DA"/>
    <w:rsid w:val="00CF3593"/>
    <w:rsid w:val="00CF4891"/>
    <w:rsid w:val="00CF49D4"/>
    <w:rsid w:val="00CF4F25"/>
    <w:rsid w:val="00CF5056"/>
    <w:rsid w:val="00CF53A3"/>
    <w:rsid w:val="00CF6010"/>
    <w:rsid w:val="00CF65D4"/>
    <w:rsid w:val="00CF66F7"/>
    <w:rsid w:val="00CF676B"/>
    <w:rsid w:val="00CF69B0"/>
    <w:rsid w:val="00CF714F"/>
    <w:rsid w:val="00CF74B2"/>
    <w:rsid w:val="00CF7611"/>
    <w:rsid w:val="00CF7AB3"/>
    <w:rsid w:val="00D0004A"/>
    <w:rsid w:val="00D001C5"/>
    <w:rsid w:val="00D0025E"/>
    <w:rsid w:val="00D00946"/>
    <w:rsid w:val="00D00BDA"/>
    <w:rsid w:val="00D013E5"/>
    <w:rsid w:val="00D01743"/>
    <w:rsid w:val="00D017E4"/>
    <w:rsid w:val="00D0184E"/>
    <w:rsid w:val="00D018E0"/>
    <w:rsid w:val="00D01B83"/>
    <w:rsid w:val="00D0224C"/>
    <w:rsid w:val="00D024EA"/>
    <w:rsid w:val="00D02C53"/>
    <w:rsid w:val="00D02F37"/>
    <w:rsid w:val="00D032E2"/>
    <w:rsid w:val="00D03359"/>
    <w:rsid w:val="00D03AF3"/>
    <w:rsid w:val="00D03F17"/>
    <w:rsid w:val="00D046C8"/>
    <w:rsid w:val="00D04AA3"/>
    <w:rsid w:val="00D04E74"/>
    <w:rsid w:val="00D055B9"/>
    <w:rsid w:val="00D057A5"/>
    <w:rsid w:val="00D05B07"/>
    <w:rsid w:val="00D05B80"/>
    <w:rsid w:val="00D05FB5"/>
    <w:rsid w:val="00D06230"/>
    <w:rsid w:val="00D0674E"/>
    <w:rsid w:val="00D06756"/>
    <w:rsid w:val="00D06C62"/>
    <w:rsid w:val="00D06D3B"/>
    <w:rsid w:val="00D06ECD"/>
    <w:rsid w:val="00D0737E"/>
    <w:rsid w:val="00D07397"/>
    <w:rsid w:val="00D07965"/>
    <w:rsid w:val="00D07ADC"/>
    <w:rsid w:val="00D07ED5"/>
    <w:rsid w:val="00D102D3"/>
    <w:rsid w:val="00D107BD"/>
    <w:rsid w:val="00D10EF9"/>
    <w:rsid w:val="00D11488"/>
    <w:rsid w:val="00D11546"/>
    <w:rsid w:val="00D11618"/>
    <w:rsid w:val="00D11B9B"/>
    <w:rsid w:val="00D11C04"/>
    <w:rsid w:val="00D11C2E"/>
    <w:rsid w:val="00D12179"/>
    <w:rsid w:val="00D12559"/>
    <w:rsid w:val="00D1275A"/>
    <w:rsid w:val="00D130C1"/>
    <w:rsid w:val="00D13879"/>
    <w:rsid w:val="00D13945"/>
    <w:rsid w:val="00D13EB3"/>
    <w:rsid w:val="00D15477"/>
    <w:rsid w:val="00D1549A"/>
    <w:rsid w:val="00D15C4A"/>
    <w:rsid w:val="00D165F0"/>
    <w:rsid w:val="00D166DE"/>
    <w:rsid w:val="00D16EE9"/>
    <w:rsid w:val="00D17058"/>
    <w:rsid w:val="00D17611"/>
    <w:rsid w:val="00D1771E"/>
    <w:rsid w:val="00D17C2F"/>
    <w:rsid w:val="00D17C4A"/>
    <w:rsid w:val="00D20D51"/>
    <w:rsid w:val="00D2104E"/>
    <w:rsid w:val="00D21102"/>
    <w:rsid w:val="00D213BE"/>
    <w:rsid w:val="00D217AF"/>
    <w:rsid w:val="00D217FE"/>
    <w:rsid w:val="00D219C3"/>
    <w:rsid w:val="00D21D79"/>
    <w:rsid w:val="00D22117"/>
    <w:rsid w:val="00D227E3"/>
    <w:rsid w:val="00D23A9B"/>
    <w:rsid w:val="00D23C82"/>
    <w:rsid w:val="00D240EE"/>
    <w:rsid w:val="00D24198"/>
    <w:rsid w:val="00D243D9"/>
    <w:rsid w:val="00D2456F"/>
    <w:rsid w:val="00D248B7"/>
    <w:rsid w:val="00D24BD1"/>
    <w:rsid w:val="00D24CAA"/>
    <w:rsid w:val="00D24CF7"/>
    <w:rsid w:val="00D2530D"/>
    <w:rsid w:val="00D256E4"/>
    <w:rsid w:val="00D2583D"/>
    <w:rsid w:val="00D25D56"/>
    <w:rsid w:val="00D2643A"/>
    <w:rsid w:val="00D266F3"/>
    <w:rsid w:val="00D26946"/>
    <w:rsid w:val="00D26AE0"/>
    <w:rsid w:val="00D274BD"/>
    <w:rsid w:val="00D274F1"/>
    <w:rsid w:val="00D279A6"/>
    <w:rsid w:val="00D27CB8"/>
    <w:rsid w:val="00D27F09"/>
    <w:rsid w:val="00D27FEF"/>
    <w:rsid w:val="00D30111"/>
    <w:rsid w:val="00D30442"/>
    <w:rsid w:val="00D30AAA"/>
    <w:rsid w:val="00D30B49"/>
    <w:rsid w:val="00D30BF1"/>
    <w:rsid w:val="00D30E4B"/>
    <w:rsid w:val="00D30EAB"/>
    <w:rsid w:val="00D3108A"/>
    <w:rsid w:val="00D31A18"/>
    <w:rsid w:val="00D325EA"/>
    <w:rsid w:val="00D32B9C"/>
    <w:rsid w:val="00D32D09"/>
    <w:rsid w:val="00D32D17"/>
    <w:rsid w:val="00D32D57"/>
    <w:rsid w:val="00D32E51"/>
    <w:rsid w:val="00D32E5A"/>
    <w:rsid w:val="00D33360"/>
    <w:rsid w:val="00D33832"/>
    <w:rsid w:val="00D338CF"/>
    <w:rsid w:val="00D33D05"/>
    <w:rsid w:val="00D33D31"/>
    <w:rsid w:val="00D33DB7"/>
    <w:rsid w:val="00D34CBA"/>
    <w:rsid w:val="00D35329"/>
    <w:rsid w:val="00D353BE"/>
    <w:rsid w:val="00D35622"/>
    <w:rsid w:val="00D35847"/>
    <w:rsid w:val="00D35AF6"/>
    <w:rsid w:val="00D361C3"/>
    <w:rsid w:val="00D361DE"/>
    <w:rsid w:val="00D36439"/>
    <w:rsid w:val="00D3670A"/>
    <w:rsid w:val="00D368D2"/>
    <w:rsid w:val="00D3753B"/>
    <w:rsid w:val="00D37A6F"/>
    <w:rsid w:val="00D37A81"/>
    <w:rsid w:val="00D37CEC"/>
    <w:rsid w:val="00D37FC4"/>
    <w:rsid w:val="00D401EC"/>
    <w:rsid w:val="00D409D3"/>
    <w:rsid w:val="00D40B87"/>
    <w:rsid w:val="00D40D22"/>
    <w:rsid w:val="00D40F9B"/>
    <w:rsid w:val="00D40FE7"/>
    <w:rsid w:val="00D41048"/>
    <w:rsid w:val="00D4148E"/>
    <w:rsid w:val="00D41490"/>
    <w:rsid w:val="00D41763"/>
    <w:rsid w:val="00D419E7"/>
    <w:rsid w:val="00D41C32"/>
    <w:rsid w:val="00D41DAA"/>
    <w:rsid w:val="00D41E8B"/>
    <w:rsid w:val="00D42182"/>
    <w:rsid w:val="00D4258D"/>
    <w:rsid w:val="00D42B77"/>
    <w:rsid w:val="00D4322F"/>
    <w:rsid w:val="00D432D7"/>
    <w:rsid w:val="00D43371"/>
    <w:rsid w:val="00D43541"/>
    <w:rsid w:val="00D43697"/>
    <w:rsid w:val="00D440C0"/>
    <w:rsid w:val="00D44249"/>
    <w:rsid w:val="00D4452B"/>
    <w:rsid w:val="00D4484C"/>
    <w:rsid w:val="00D44A3D"/>
    <w:rsid w:val="00D44DCF"/>
    <w:rsid w:val="00D451F5"/>
    <w:rsid w:val="00D45AE8"/>
    <w:rsid w:val="00D45B80"/>
    <w:rsid w:val="00D45B84"/>
    <w:rsid w:val="00D45D20"/>
    <w:rsid w:val="00D45DE2"/>
    <w:rsid w:val="00D45E4A"/>
    <w:rsid w:val="00D46559"/>
    <w:rsid w:val="00D467A7"/>
    <w:rsid w:val="00D46C8E"/>
    <w:rsid w:val="00D46D16"/>
    <w:rsid w:val="00D471D9"/>
    <w:rsid w:val="00D47E38"/>
    <w:rsid w:val="00D503E1"/>
    <w:rsid w:val="00D5080F"/>
    <w:rsid w:val="00D5084A"/>
    <w:rsid w:val="00D509A0"/>
    <w:rsid w:val="00D50E3C"/>
    <w:rsid w:val="00D50E76"/>
    <w:rsid w:val="00D50F46"/>
    <w:rsid w:val="00D513FD"/>
    <w:rsid w:val="00D516CB"/>
    <w:rsid w:val="00D51BB9"/>
    <w:rsid w:val="00D52444"/>
    <w:rsid w:val="00D524C6"/>
    <w:rsid w:val="00D52557"/>
    <w:rsid w:val="00D52650"/>
    <w:rsid w:val="00D52772"/>
    <w:rsid w:val="00D5286F"/>
    <w:rsid w:val="00D5301B"/>
    <w:rsid w:val="00D5305E"/>
    <w:rsid w:val="00D53062"/>
    <w:rsid w:val="00D533E9"/>
    <w:rsid w:val="00D53694"/>
    <w:rsid w:val="00D5376A"/>
    <w:rsid w:val="00D54142"/>
    <w:rsid w:val="00D54370"/>
    <w:rsid w:val="00D54581"/>
    <w:rsid w:val="00D54B6B"/>
    <w:rsid w:val="00D54CCB"/>
    <w:rsid w:val="00D54E0D"/>
    <w:rsid w:val="00D54EB4"/>
    <w:rsid w:val="00D54F5B"/>
    <w:rsid w:val="00D551DD"/>
    <w:rsid w:val="00D5586D"/>
    <w:rsid w:val="00D55CBC"/>
    <w:rsid w:val="00D56056"/>
    <w:rsid w:val="00D56515"/>
    <w:rsid w:val="00D565CA"/>
    <w:rsid w:val="00D567D1"/>
    <w:rsid w:val="00D56C9E"/>
    <w:rsid w:val="00D56DE3"/>
    <w:rsid w:val="00D56F1C"/>
    <w:rsid w:val="00D574CA"/>
    <w:rsid w:val="00D57DCF"/>
    <w:rsid w:val="00D60306"/>
    <w:rsid w:val="00D60A5B"/>
    <w:rsid w:val="00D611E0"/>
    <w:rsid w:val="00D61617"/>
    <w:rsid w:val="00D617D8"/>
    <w:rsid w:val="00D6190D"/>
    <w:rsid w:val="00D61AD0"/>
    <w:rsid w:val="00D61B95"/>
    <w:rsid w:val="00D61BE3"/>
    <w:rsid w:val="00D61E8D"/>
    <w:rsid w:val="00D621CB"/>
    <w:rsid w:val="00D62780"/>
    <w:rsid w:val="00D628BF"/>
    <w:rsid w:val="00D62CC0"/>
    <w:rsid w:val="00D633B9"/>
    <w:rsid w:val="00D6376F"/>
    <w:rsid w:val="00D63AE9"/>
    <w:rsid w:val="00D63D4D"/>
    <w:rsid w:val="00D63F7A"/>
    <w:rsid w:val="00D64230"/>
    <w:rsid w:val="00D64255"/>
    <w:rsid w:val="00D644C9"/>
    <w:rsid w:val="00D6483C"/>
    <w:rsid w:val="00D6497B"/>
    <w:rsid w:val="00D655A1"/>
    <w:rsid w:val="00D659DA"/>
    <w:rsid w:val="00D65CE5"/>
    <w:rsid w:val="00D65F3F"/>
    <w:rsid w:val="00D6615C"/>
    <w:rsid w:val="00D66181"/>
    <w:rsid w:val="00D66319"/>
    <w:rsid w:val="00D6655E"/>
    <w:rsid w:val="00D6693D"/>
    <w:rsid w:val="00D66BC8"/>
    <w:rsid w:val="00D66C32"/>
    <w:rsid w:val="00D6789D"/>
    <w:rsid w:val="00D67B21"/>
    <w:rsid w:val="00D67B92"/>
    <w:rsid w:val="00D67D39"/>
    <w:rsid w:val="00D708DD"/>
    <w:rsid w:val="00D70EEE"/>
    <w:rsid w:val="00D71258"/>
    <w:rsid w:val="00D714C1"/>
    <w:rsid w:val="00D71DEE"/>
    <w:rsid w:val="00D7269D"/>
    <w:rsid w:val="00D72A1E"/>
    <w:rsid w:val="00D72A5A"/>
    <w:rsid w:val="00D72BCC"/>
    <w:rsid w:val="00D7307F"/>
    <w:rsid w:val="00D73097"/>
    <w:rsid w:val="00D73D8B"/>
    <w:rsid w:val="00D73DD0"/>
    <w:rsid w:val="00D73F3C"/>
    <w:rsid w:val="00D7401D"/>
    <w:rsid w:val="00D743A8"/>
    <w:rsid w:val="00D74688"/>
    <w:rsid w:val="00D74836"/>
    <w:rsid w:val="00D74C08"/>
    <w:rsid w:val="00D75078"/>
    <w:rsid w:val="00D75836"/>
    <w:rsid w:val="00D7586B"/>
    <w:rsid w:val="00D75B1E"/>
    <w:rsid w:val="00D75BC5"/>
    <w:rsid w:val="00D75EC7"/>
    <w:rsid w:val="00D76389"/>
    <w:rsid w:val="00D778A7"/>
    <w:rsid w:val="00D8073C"/>
    <w:rsid w:val="00D80A30"/>
    <w:rsid w:val="00D81611"/>
    <w:rsid w:val="00D81784"/>
    <w:rsid w:val="00D81829"/>
    <w:rsid w:val="00D81874"/>
    <w:rsid w:val="00D8221D"/>
    <w:rsid w:val="00D8263A"/>
    <w:rsid w:val="00D82C77"/>
    <w:rsid w:val="00D834A5"/>
    <w:rsid w:val="00D83E4A"/>
    <w:rsid w:val="00D84171"/>
    <w:rsid w:val="00D8425D"/>
    <w:rsid w:val="00D84261"/>
    <w:rsid w:val="00D842BB"/>
    <w:rsid w:val="00D84F4E"/>
    <w:rsid w:val="00D85031"/>
    <w:rsid w:val="00D8511A"/>
    <w:rsid w:val="00D855F8"/>
    <w:rsid w:val="00D85639"/>
    <w:rsid w:val="00D8620E"/>
    <w:rsid w:val="00D86236"/>
    <w:rsid w:val="00D863DE"/>
    <w:rsid w:val="00D8641D"/>
    <w:rsid w:val="00D8658D"/>
    <w:rsid w:val="00D86876"/>
    <w:rsid w:val="00D86B03"/>
    <w:rsid w:val="00D87165"/>
    <w:rsid w:val="00D87B0E"/>
    <w:rsid w:val="00D90B0B"/>
    <w:rsid w:val="00D90F98"/>
    <w:rsid w:val="00D91188"/>
    <w:rsid w:val="00D9136C"/>
    <w:rsid w:val="00D91534"/>
    <w:rsid w:val="00D91FB0"/>
    <w:rsid w:val="00D92131"/>
    <w:rsid w:val="00D922FD"/>
    <w:rsid w:val="00D92438"/>
    <w:rsid w:val="00D928EE"/>
    <w:rsid w:val="00D9291C"/>
    <w:rsid w:val="00D92A9E"/>
    <w:rsid w:val="00D92E99"/>
    <w:rsid w:val="00D92FA2"/>
    <w:rsid w:val="00D9316B"/>
    <w:rsid w:val="00D931D2"/>
    <w:rsid w:val="00D934D1"/>
    <w:rsid w:val="00D9420E"/>
    <w:rsid w:val="00D944A5"/>
    <w:rsid w:val="00D94CE1"/>
    <w:rsid w:val="00D94FCD"/>
    <w:rsid w:val="00D953A2"/>
    <w:rsid w:val="00D95AC5"/>
    <w:rsid w:val="00D95E93"/>
    <w:rsid w:val="00D96509"/>
    <w:rsid w:val="00D96996"/>
    <w:rsid w:val="00D96BC1"/>
    <w:rsid w:val="00D96BC2"/>
    <w:rsid w:val="00D970D6"/>
    <w:rsid w:val="00D97288"/>
    <w:rsid w:val="00D9778A"/>
    <w:rsid w:val="00D97E30"/>
    <w:rsid w:val="00D97FC1"/>
    <w:rsid w:val="00DA06DB"/>
    <w:rsid w:val="00DA0A7B"/>
    <w:rsid w:val="00DA0CD9"/>
    <w:rsid w:val="00DA0EBE"/>
    <w:rsid w:val="00DA103A"/>
    <w:rsid w:val="00DA107A"/>
    <w:rsid w:val="00DA1086"/>
    <w:rsid w:val="00DA12E9"/>
    <w:rsid w:val="00DA1643"/>
    <w:rsid w:val="00DA1755"/>
    <w:rsid w:val="00DA1DC9"/>
    <w:rsid w:val="00DA245B"/>
    <w:rsid w:val="00DA32C6"/>
    <w:rsid w:val="00DA3311"/>
    <w:rsid w:val="00DA3725"/>
    <w:rsid w:val="00DA398F"/>
    <w:rsid w:val="00DA3B96"/>
    <w:rsid w:val="00DA3CF5"/>
    <w:rsid w:val="00DA3D96"/>
    <w:rsid w:val="00DA3FB6"/>
    <w:rsid w:val="00DA4B0E"/>
    <w:rsid w:val="00DA4F94"/>
    <w:rsid w:val="00DA4FE7"/>
    <w:rsid w:val="00DA5271"/>
    <w:rsid w:val="00DA54A0"/>
    <w:rsid w:val="00DA56AC"/>
    <w:rsid w:val="00DA56B4"/>
    <w:rsid w:val="00DA57A7"/>
    <w:rsid w:val="00DA5BC8"/>
    <w:rsid w:val="00DA5D2C"/>
    <w:rsid w:val="00DA5E35"/>
    <w:rsid w:val="00DA62BF"/>
    <w:rsid w:val="00DA68D0"/>
    <w:rsid w:val="00DA6D12"/>
    <w:rsid w:val="00DA715D"/>
    <w:rsid w:val="00DA72A1"/>
    <w:rsid w:val="00DA73EC"/>
    <w:rsid w:val="00DA74C2"/>
    <w:rsid w:val="00DA78A1"/>
    <w:rsid w:val="00DA79DD"/>
    <w:rsid w:val="00DA7CDB"/>
    <w:rsid w:val="00DA7DD6"/>
    <w:rsid w:val="00DA7F6B"/>
    <w:rsid w:val="00DB0270"/>
    <w:rsid w:val="00DB06EE"/>
    <w:rsid w:val="00DB095A"/>
    <w:rsid w:val="00DB0CAE"/>
    <w:rsid w:val="00DB0FAC"/>
    <w:rsid w:val="00DB1075"/>
    <w:rsid w:val="00DB1189"/>
    <w:rsid w:val="00DB11EC"/>
    <w:rsid w:val="00DB12E9"/>
    <w:rsid w:val="00DB1A55"/>
    <w:rsid w:val="00DB1F0F"/>
    <w:rsid w:val="00DB21BD"/>
    <w:rsid w:val="00DB249C"/>
    <w:rsid w:val="00DB2ACE"/>
    <w:rsid w:val="00DB2C83"/>
    <w:rsid w:val="00DB3375"/>
    <w:rsid w:val="00DB3751"/>
    <w:rsid w:val="00DB3806"/>
    <w:rsid w:val="00DB3818"/>
    <w:rsid w:val="00DB3DE0"/>
    <w:rsid w:val="00DB4325"/>
    <w:rsid w:val="00DB43AD"/>
    <w:rsid w:val="00DB4734"/>
    <w:rsid w:val="00DB48D1"/>
    <w:rsid w:val="00DB4F3F"/>
    <w:rsid w:val="00DB511C"/>
    <w:rsid w:val="00DB5F35"/>
    <w:rsid w:val="00DB5FA2"/>
    <w:rsid w:val="00DB60A1"/>
    <w:rsid w:val="00DB620A"/>
    <w:rsid w:val="00DB6582"/>
    <w:rsid w:val="00DB6D72"/>
    <w:rsid w:val="00DB7072"/>
    <w:rsid w:val="00DB72FA"/>
    <w:rsid w:val="00DB7D6D"/>
    <w:rsid w:val="00DC0625"/>
    <w:rsid w:val="00DC084C"/>
    <w:rsid w:val="00DC08A8"/>
    <w:rsid w:val="00DC0944"/>
    <w:rsid w:val="00DC0A23"/>
    <w:rsid w:val="00DC0D00"/>
    <w:rsid w:val="00DC0F83"/>
    <w:rsid w:val="00DC106F"/>
    <w:rsid w:val="00DC16E2"/>
    <w:rsid w:val="00DC1ADF"/>
    <w:rsid w:val="00DC1B0C"/>
    <w:rsid w:val="00DC23FE"/>
    <w:rsid w:val="00DC2847"/>
    <w:rsid w:val="00DC29D5"/>
    <w:rsid w:val="00DC2C8B"/>
    <w:rsid w:val="00DC2D9F"/>
    <w:rsid w:val="00DC355B"/>
    <w:rsid w:val="00DC35A0"/>
    <w:rsid w:val="00DC382F"/>
    <w:rsid w:val="00DC39AA"/>
    <w:rsid w:val="00DC3DC1"/>
    <w:rsid w:val="00DC4929"/>
    <w:rsid w:val="00DC4E12"/>
    <w:rsid w:val="00DC51BF"/>
    <w:rsid w:val="00DC532B"/>
    <w:rsid w:val="00DC5974"/>
    <w:rsid w:val="00DC6974"/>
    <w:rsid w:val="00DC6E3F"/>
    <w:rsid w:val="00DC7320"/>
    <w:rsid w:val="00DC73E6"/>
    <w:rsid w:val="00DC7569"/>
    <w:rsid w:val="00DC7589"/>
    <w:rsid w:val="00DC7641"/>
    <w:rsid w:val="00DC767C"/>
    <w:rsid w:val="00DC77E4"/>
    <w:rsid w:val="00DC7AF5"/>
    <w:rsid w:val="00DC7BD8"/>
    <w:rsid w:val="00DC7CAD"/>
    <w:rsid w:val="00DC7D34"/>
    <w:rsid w:val="00DC7F0B"/>
    <w:rsid w:val="00DD0423"/>
    <w:rsid w:val="00DD0BF3"/>
    <w:rsid w:val="00DD0CF6"/>
    <w:rsid w:val="00DD0DBF"/>
    <w:rsid w:val="00DD0DD4"/>
    <w:rsid w:val="00DD0F40"/>
    <w:rsid w:val="00DD1119"/>
    <w:rsid w:val="00DD1172"/>
    <w:rsid w:val="00DD13C5"/>
    <w:rsid w:val="00DD1633"/>
    <w:rsid w:val="00DD1690"/>
    <w:rsid w:val="00DD1704"/>
    <w:rsid w:val="00DD1AFC"/>
    <w:rsid w:val="00DD1F77"/>
    <w:rsid w:val="00DD2002"/>
    <w:rsid w:val="00DD2735"/>
    <w:rsid w:val="00DD291B"/>
    <w:rsid w:val="00DD2B71"/>
    <w:rsid w:val="00DD2E69"/>
    <w:rsid w:val="00DD3055"/>
    <w:rsid w:val="00DD351C"/>
    <w:rsid w:val="00DD3931"/>
    <w:rsid w:val="00DD3E78"/>
    <w:rsid w:val="00DD3F6A"/>
    <w:rsid w:val="00DD4125"/>
    <w:rsid w:val="00DD4574"/>
    <w:rsid w:val="00DD4626"/>
    <w:rsid w:val="00DD4E01"/>
    <w:rsid w:val="00DD529F"/>
    <w:rsid w:val="00DD557F"/>
    <w:rsid w:val="00DD55F1"/>
    <w:rsid w:val="00DD5D56"/>
    <w:rsid w:val="00DD62EF"/>
    <w:rsid w:val="00DD646F"/>
    <w:rsid w:val="00DD651A"/>
    <w:rsid w:val="00DD6799"/>
    <w:rsid w:val="00DD67F3"/>
    <w:rsid w:val="00DD6CB3"/>
    <w:rsid w:val="00DD6E64"/>
    <w:rsid w:val="00DD70FB"/>
    <w:rsid w:val="00DD7375"/>
    <w:rsid w:val="00DD738F"/>
    <w:rsid w:val="00DD73DA"/>
    <w:rsid w:val="00DD768B"/>
    <w:rsid w:val="00DD7A4D"/>
    <w:rsid w:val="00DD7BAB"/>
    <w:rsid w:val="00DD7E8D"/>
    <w:rsid w:val="00DE0434"/>
    <w:rsid w:val="00DE0496"/>
    <w:rsid w:val="00DE095B"/>
    <w:rsid w:val="00DE0BEE"/>
    <w:rsid w:val="00DE1013"/>
    <w:rsid w:val="00DE14DC"/>
    <w:rsid w:val="00DE1F0A"/>
    <w:rsid w:val="00DE24B6"/>
    <w:rsid w:val="00DE2D63"/>
    <w:rsid w:val="00DE2FB6"/>
    <w:rsid w:val="00DE33A9"/>
    <w:rsid w:val="00DE358D"/>
    <w:rsid w:val="00DE3EBF"/>
    <w:rsid w:val="00DE3F71"/>
    <w:rsid w:val="00DE45BB"/>
    <w:rsid w:val="00DE46C5"/>
    <w:rsid w:val="00DE4AF5"/>
    <w:rsid w:val="00DE4CDE"/>
    <w:rsid w:val="00DE51BF"/>
    <w:rsid w:val="00DE5329"/>
    <w:rsid w:val="00DE5418"/>
    <w:rsid w:val="00DE5419"/>
    <w:rsid w:val="00DE54DC"/>
    <w:rsid w:val="00DE610B"/>
    <w:rsid w:val="00DE64D7"/>
    <w:rsid w:val="00DE6BD3"/>
    <w:rsid w:val="00DE6CAE"/>
    <w:rsid w:val="00DE73CE"/>
    <w:rsid w:val="00DE747B"/>
    <w:rsid w:val="00DE7572"/>
    <w:rsid w:val="00DE7DB3"/>
    <w:rsid w:val="00DF01A6"/>
    <w:rsid w:val="00DF06F9"/>
    <w:rsid w:val="00DF111E"/>
    <w:rsid w:val="00DF17F3"/>
    <w:rsid w:val="00DF1C24"/>
    <w:rsid w:val="00DF210E"/>
    <w:rsid w:val="00DF215B"/>
    <w:rsid w:val="00DF23D0"/>
    <w:rsid w:val="00DF2AD7"/>
    <w:rsid w:val="00DF33EB"/>
    <w:rsid w:val="00DF3BF4"/>
    <w:rsid w:val="00DF4359"/>
    <w:rsid w:val="00DF43DC"/>
    <w:rsid w:val="00DF444F"/>
    <w:rsid w:val="00DF445F"/>
    <w:rsid w:val="00DF4B42"/>
    <w:rsid w:val="00DF4E79"/>
    <w:rsid w:val="00DF5077"/>
    <w:rsid w:val="00DF5374"/>
    <w:rsid w:val="00DF57DF"/>
    <w:rsid w:val="00DF5CE9"/>
    <w:rsid w:val="00DF61A1"/>
    <w:rsid w:val="00DF6294"/>
    <w:rsid w:val="00DF63BD"/>
    <w:rsid w:val="00DF66C6"/>
    <w:rsid w:val="00DF6AA0"/>
    <w:rsid w:val="00DF6F94"/>
    <w:rsid w:val="00DF72E4"/>
    <w:rsid w:val="00DF7CF4"/>
    <w:rsid w:val="00E009B5"/>
    <w:rsid w:val="00E00A1C"/>
    <w:rsid w:val="00E00AF3"/>
    <w:rsid w:val="00E00E96"/>
    <w:rsid w:val="00E00FCC"/>
    <w:rsid w:val="00E02623"/>
    <w:rsid w:val="00E02755"/>
    <w:rsid w:val="00E02883"/>
    <w:rsid w:val="00E02D97"/>
    <w:rsid w:val="00E02E83"/>
    <w:rsid w:val="00E03365"/>
    <w:rsid w:val="00E0368B"/>
    <w:rsid w:val="00E03705"/>
    <w:rsid w:val="00E0373B"/>
    <w:rsid w:val="00E03772"/>
    <w:rsid w:val="00E03C85"/>
    <w:rsid w:val="00E04C7A"/>
    <w:rsid w:val="00E04FC9"/>
    <w:rsid w:val="00E05078"/>
    <w:rsid w:val="00E055C7"/>
    <w:rsid w:val="00E05C6F"/>
    <w:rsid w:val="00E05F72"/>
    <w:rsid w:val="00E0602A"/>
    <w:rsid w:val="00E060C0"/>
    <w:rsid w:val="00E061A4"/>
    <w:rsid w:val="00E062DB"/>
    <w:rsid w:val="00E06434"/>
    <w:rsid w:val="00E06888"/>
    <w:rsid w:val="00E0691C"/>
    <w:rsid w:val="00E0709D"/>
    <w:rsid w:val="00E07277"/>
    <w:rsid w:val="00E07505"/>
    <w:rsid w:val="00E0761C"/>
    <w:rsid w:val="00E07865"/>
    <w:rsid w:val="00E07916"/>
    <w:rsid w:val="00E07C5A"/>
    <w:rsid w:val="00E101E2"/>
    <w:rsid w:val="00E105C1"/>
    <w:rsid w:val="00E10C92"/>
    <w:rsid w:val="00E10DAE"/>
    <w:rsid w:val="00E10DEC"/>
    <w:rsid w:val="00E10E38"/>
    <w:rsid w:val="00E1107D"/>
    <w:rsid w:val="00E11087"/>
    <w:rsid w:val="00E11093"/>
    <w:rsid w:val="00E11952"/>
    <w:rsid w:val="00E11AF0"/>
    <w:rsid w:val="00E124E3"/>
    <w:rsid w:val="00E12F44"/>
    <w:rsid w:val="00E13108"/>
    <w:rsid w:val="00E1320C"/>
    <w:rsid w:val="00E13B2E"/>
    <w:rsid w:val="00E13DD8"/>
    <w:rsid w:val="00E14494"/>
    <w:rsid w:val="00E1451E"/>
    <w:rsid w:val="00E14757"/>
    <w:rsid w:val="00E147A1"/>
    <w:rsid w:val="00E14EA3"/>
    <w:rsid w:val="00E152C1"/>
    <w:rsid w:val="00E15776"/>
    <w:rsid w:val="00E15D7A"/>
    <w:rsid w:val="00E16AF8"/>
    <w:rsid w:val="00E16B8E"/>
    <w:rsid w:val="00E16C0E"/>
    <w:rsid w:val="00E17367"/>
    <w:rsid w:val="00E175EA"/>
    <w:rsid w:val="00E1785F"/>
    <w:rsid w:val="00E17A29"/>
    <w:rsid w:val="00E17C9F"/>
    <w:rsid w:val="00E20392"/>
    <w:rsid w:val="00E20BBF"/>
    <w:rsid w:val="00E20DDD"/>
    <w:rsid w:val="00E20F59"/>
    <w:rsid w:val="00E20FB7"/>
    <w:rsid w:val="00E210C3"/>
    <w:rsid w:val="00E21178"/>
    <w:rsid w:val="00E211BE"/>
    <w:rsid w:val="00E21AEA"/>
    <w:rsid w:val="00E22BF6"/>
    <w:rsid w:val="00E2302A"/>
    <w:rsid w:val="00E231D7"/>
    <w:rsid w:val="00E2328D"/>
    <w:rsid w:val="00E23511"/>
    <w:rsid w:val="00E23675"/>
    <w:rsid w:val="00E23D6F"/>
    <w:rsid w:val="00E240B3"/>
    <w:rsid w:val="00E24217"/>
    <w:rsid w:val="00E24B5A"/>
    <w:rsid w:val="00E24FC3"/>
    <w:rsid w:val="00E253C4"/>
    <w:rsid w:val="00E25627"/>
    <w:rsid w:val="00E26818"/>
    <w:rsid w:val="00E26AB1"/>
    <w:rsid w:val="00E26E05"/>
    <w:rsid w:val="00E2713F"/>
    <w:rsid w:val="00E274E8"/>
    <w:rsid w:val="00E275D9"/>
    <w:rsid w:val="00E27ACF"/>
    <w:rsid w:val="00E27B8A"/>
    <w:rsid w:val="00E27BD8"/>
    <w:rsid w:val="00E27C4F"/>
    <w:rsid w:val="00E300A1"/>
    <w:rsid w:val="00E3010B"/>
    <w:rsid w:val="00E30187"/>
    <w:rsid w:val="00E301F3"/>
    <w:rsid w:val="00E303C7"/>
    <w:rsid w:val="00E3048B"/>
    <w:rsid w:val="00E30ABF"/>
    <w:rsid w:val="00E30D8D"/>
    <w:rsid w:val="00E30E37"/>
    <w:rsid w:val="00E312FB"/>
    <w:rsid w:val="00E316E4"/>
    <w:rsid w:val="00E31921"/>
    <w:rsid w:val="00E326EE"/>
    <w:rsid w:val="00E3292D"/>
    <w:rsid w:val="00E331A9"/>
    <w:rsid w:val="00E33226"/>
    <w:rsid w:val="00E332ED"/>
    <w:rsid w:val="00E33638"/>
    <w:rsid w:val="00E33651"/>
    <w:rsid w:val="00E33A26"/>
    <w:rsid w:val="00E33CDE"/>
    <w:rsid w:val="00E33D78"/>
    <w:rsid w:val="00E33EF8"/>
    <w:rsid w:val="00E349F9"/>
    <w:rsid w:val="00E34E5A"/>
    <w:rsid w:val="00E350F0"/>
    <w:rsid w:val="00E35343"/>
    <w:rsid w:val="00E35A9A"/>
    <w:rsid w:val="00E36008"/>
    <w:rsid w:val="00E362EB"/>
    <w:rsid w:val="00E36675"/>
    <w:rsid w:val="00E367F8"/>
    <w:rsid w:val="00E368D0"/>
    <w:rsid w:val="00E36B61"/>
    <w:rsid w:val="00E372E3"/>
    <w:rsid w:val="00E37673"/>
    <w:rsid w:val="00E37B19"/>
    <w:rsid w:val="00E37B51"/>
    <w:rsid w:val="00E37FB2"/>
    <w:rsid w:val="00E400C0"/>
    <w:rsid w:val="00E4011A"/>
    <w:rsid w:val="00E40148"/>
    <w:rsid w:val="00E40C6F"/>
    <w:rsid w:val="00E40F76"/>
    <w:rsid w:val="00E4115F"/>
    <w:rsid w:val="00E41182"/>
    <w:rsid w:val="00E413E3"/>
    <w:rsid w:val="00E415EF"/>
    <w:rsid w:val="00E4189C"/>
    <w:rsid w:val="00E41DD5"/>
    <w:rsid w:val="00E41ED7"/>
    <w:rsid w:val="00E41F43"/>
    <w:rsid w:val="00E42156"/>
    <w:rsid w:val="00E42952"/>
    <w:rsid w:val="00E42AA1"/>
    <w:rsid w:val="00E4324F"/>
    <w:rsid w:val="00E43756"/>
    <w:rsid w:val="00E43757"/>
    <w:rsid w:val="00E43837"/>
    <w:rsid w:val="00E43A32"/>
    <w:rsid w:val="00E43C42"/>
    <w:rsid w:val="00E442F1"/>
    <w:rsid w:val="00E44301"/>
    <w:rsid w:val="00E44715"/>
    <w:rsid w:val="00E44B75"/>
    <w:rsid w:val="00E44C6F"/>
    <w:rsid w:val="00E45693"/>
    <w:rsid w:val="00E45752"/>
    <w:rsid w:val="00E46059"/>
    <w:rsid w:val="00E46375"/>
    <w:rsid w:val="00E475B6"/>
    <w:rsid w:val="00E478D7"/>
    <w:rsid w:val="00E47A04"/>
    <w:rsid w:val="00E47A12"/>
    <w:rsid w:val="00E47BA1"/>
    <w:rsid w:val="00E500F2"/>
    <w:rsid w:val="00E502A1"/>
    <w:rsid w:val="00E50463"/>
    <w:rsid w:val="00E505F4"/>
    <w:rsid w:val="00E50F3C"/>
    <w:rsid w:val="00E50F8F"/>
    <w:rsid w:val="00E514C8"/>
    <w:rsid w:val="00E51534"/>
    <w:rsid w:val="00E5153C"/>
    <w:rsid w:val="00E51872"/>
    <w:rsid w:val="00E51A8B"/>
    <w:rsid w:val="00E51BF1"/>
    <w:rsid w:val="00E51F38"/>
    <w:rsid w:val="00E52079"/>
    <w:rsid w:val="00E5257E"/>
    <w:rsid w:val="00E526AF"/>
    <w:rsid w:val="00E52986"/>
    <w:rsid w:val="00E529E8"/>
    <w:rsid w:val="00E52C53"/>
    <w:rsid w:val="00E52C54"/>
    <w:rsid w:val="00E532B3"/>
    <w:rsid w:val="00E53559"/>
    <w:rsid w:val="00E536C6"/>
    <w:rsid w:val="00E5441A"/>
    <w:rsid w:val="00E544CC"/>
    <w:rsid w:val="00E545F3"/>
    <w:rsid w:val="00E54645"/>
    <w:rsid w:val="00E546E3"/>
    <w:rsid w:val="00E54F98"/>
    <w:rsid w:val="00E55778"/>
    <w:rsid w:val="00E557C2"/>
    <w:rsid w:val="00E5587C"/>
    <w:rsid w:val="00E55971"/>
    <w:rsid w:val="00E559B8"/>
    <w:rsid w:val="00E55D8D"/>
    <w:rsid w:val="00E55F3F"/>
    <w:rsid w:val="00E560AF"/>
    <w:rsid w:val="00E56191"/>
    <w:rsid w:val="00E56799"/>
    <w:rsid w:val="00E56A15"/>
    <w:rsid w:val="00E57114"/>
    <w:rsid w:val="00E5734D"/>
    <w:rsid w:val="00E57750"/>
    <w:rsid w:val="00E57C34"/>
    <w:rsid w:val="00E57DD6"/>
    <w:rsid w:val="00E602E5"/>
    <w:rsid w:val="00E60BA3"/>
    <w:rsid w:val="00E60C5A"/>
    <w:rsid w:val="00E60F86"/>
    <w:rsid w:val="00E61092"/>
    <w:rsid w:val="00E6144A"/>
    <w:rsid w:val="00E6156E"/>
    <w:rsid w:val="00E6183E"/>
    <w:rsid w:val="00E61A64"/>
    <w:rsid w:val="00E61A9C"/>
    <w:rsid w:val="00E61B40"/>
    <w:rsid w:val="00E61C18"/>
    <w:rsid w:val="00E625B5"/>
    <w:rsid w:val="00E62B72"/>
    <w:rsid w:val="00E62C56"/>
    <w:rsid w:val="00E62CFC"/>
    <w:rsid w:val="00E62D4B"/>
    <w:rsid w:val="00E62E0D"/>
    <w:rsid w:val="00E62E2A"/>
    <w:rsid w:val="00E632A4"/>
    <w:rsid w:val="00E635A7"/>
    <w:rsid w:val="00E63740"/>
    <w:rsid w:val="00E637D2"/>
    <w:rsid w:val="00E63965"/>
    <w:rsid w:val="00E63A52"/>
    <w:rsid w:val="00E64523"/>
    <w:rsid w:val="00E64581"/>
    <w:rsid w:val="00E64F65"/>
    <w:rsid w:val="00E650DC"/>
    <w:rsid w:val="00E66A1F"/>
    <w:rsid w:val="00E66C31"/>
    <w:rsid w:val="00E67167"/>
    <w:rsid w:val="00E67518"/>
    <w:rsid w:val="00E67575"/>
    <w:rsid w:val="00E677FD"/>
    <w:rsid w:val="00E67A43"/>
    <w:rsid w:val="00E67BCC"/>
    <w:rsid w:val="00E67C08"/>
    <w:rsid w:val="00E704B8"/>
    <w:rsid w:val="00E70658"/>
    <w:rsid w:val="00E71596"/>
    <w:rsid w:val="00E717AC"/>
    <w:rsid w:val="00E71C58"/>
    <w:rsid w:val="00E7279F"/>
    <w:rsid w:val="00E72889"/>
    <w:rsid w:val="00E72B40"/>
    <w:rsid w:val="00E72CC5"/>
    <w:rsid w:val="00E72FDB"/>
    <w:rsid w:val="00E734B3"/>
    <w:rsid w:val="00E73DF2"/>
    <w:rsid w:val="00E7469F"/>
    <w:rsid w:val="00E74AE7"/>
    <w:rsid w:val="00E74BAC"/>
    <w:rsid w:val="00E74D9F"/>
    <w:rsid w:val="00E75240"/>
    <w:rsid w:val="00E754CC"/>
    <w:rsid w:val="00E75576"/>
    <w:rsid w:val="00E75ABD"/>
    <w:rsid w:val="00E75E32"/>
    <w:rsid w:val="00E75EC3"/>
    <w:rsid w:val="00E75EE1"/>
    <w:rsid w:val="00E75EEB"/>
    <w:rsid w:val="00E763B1"/>
    <w:rsid w:val="00E76434"/>
    <w:rsid w:val="00E768D0"/>
    <w:rsid w:val="00E76BEB"/>
    <w:rsid w:val="00E77083"/>
    <w:rsid w:val="00E7711C"/>
    <w:rsid w:val="00E7731C"/>
    <w:rsid w:val="00E77898"/>
    <w:rsid w:val="00E77E05"/>
    <w:rsid w:val="00E77E10"/>
    <w:rsid w:val="00E80102"/>
    <w:rsid w:val="00E8015F"/>
    <w:rsid w:val="00E80206"/>
    <w:rsid w:val="00E8133E"/>
    <w:rsid w:val="00E814C1"/>
    <w:rsid w:val="00E81AF0"/>
    <w:rsid w:val="00E81F1A"/>
    <w:rsid w:val="00E822BB"/>
    <w:rsid w:val="00E82506"/>
    <w:rsid w:val="00E825CD"/>
    <w:rsid w:val="00E8281A"/>
    <w:rsid w:val="00E82A25"/>
    <w:rsid w:val="00E8328C"/>
    <w:rsid w:val="00E836D0"/>
    <w:rsid w:val="00E83B8D"/>
    <w:rsid w:val="00E83CD9"/>
    <w:rsid w:val="00E84250"/>
    <w:rsid w:val="00E842B3"/>
    <w:rsid w:val="00E84699"/>
    <w:rsid w:val="00E84725"/>
    <w:rsid w:val="00E8495A"/>
    <w:rsid w:val="00E84B95"/>
    <w:rsid w:val="00E84E1A"/>
    <w:rsid w:val="00E84E1F"/>
    <w:rsid w:val="00E84EAD"/>
    <w:rsid w:val="00E8511B"/>
    <w:rsid w:val="00E851BD"/>
    <w:rsid w:val="00E85243"/>
    <w:rsid w:val="00E859B5"/>
    <w:rsid w:val="00E85BE0"/>
    <w:rsid w:val="00E85D1F"/>
    <w:rsid w:val="00E85E82"/>
    <w:rsid w:val="00E85FA8"/>
    <w:rsid w:val="00E85FEA"/>
    <w:rsid w:val="00E8661A"/>
    <w:rsid w:val="00E86734"/>
    <w:rsid w:val="00E8697B"/>
    <w:rsid w:val="00E86C64"/>
    <w:rsid w:val="00E86CA2"/>
    <w:rsid w:val="00E86D83"/>
    <w:rsid w:val="00E86EAE"/>
    <w:rsid w:val="00E86EC8"/>
    <w:rsid w:val="00E86FD4"/>
    <w:rsid w:val="00E876F6"/>
    <w:rsid w:val="00E87C04"/>
    <w:rsid w:val="00E905B6"/>
    <w:rsid w:val="00E907FB"/>
    <w:rsid w:val="00E9082D"/>
    <w:rsid w:val="00E90907"/>
    <w:rsid w:val="00E90A78"/>
    <w:rsid w:val="00E9136B"/>
    <w:rsid w:val="00E9164A"/>
    <w:rsid w:val="00E9188B"/>
    <w:rsid w:val="00E91A8D"/>
    <w:rsid w:val="00E91F19"/>
    <w:rsid w:val="00E91FE2"/>
    <w:rsid w:val="00E91FEF"/>
    <w:rsid w:val="00E9258A"/>
    <w:rsid w:val="00E92666"/>
    <w:rsid w:val="00E92952"/>
    <w:rsid w:val="00E92B0F"/>
    <w:rsid w:val="00E92EAD"/>
    <w:rsid w:val="00E930FB"/>
    <w:rsid w:val="00E9314C"/>
    <w:rsid w:val="00E94134"/>
    <w:rsid w:val="00E94243"/>
    <w:rsid w:val="00E94499"/>
    <w:rsid w:val="00E94A32"/>
    <w:rsid w:val="00E94B8B"/>
    <w:rsid w:val="00E94CFA"/>
    <w:rsid w:val="00E9519F"/>
    <w:rsid w:val="00E957D2"/>
    <w:rsid w:val="00E957D7"/>
    <w:rsid w:val="00E95E6E"/>
    <w:rsid w:val="00E95FC4"/>
    <w:rsid w:val="00E963E4"/>
    <w:rsid w:val="00E9649C"/>
    <w:rsid w:val="00E96C2C"/>
    <w:rsid w:val="00E9785F"/>
    <w:rsid w:val="00E97937"/>
    <w:rsid w:val="00E97943"/>
    <w:rsid w:val="00EA0218"/>
    <w:rsid w:val="00EA09D7"/>
    <w:rsid w:val="00EA1197"/>
    <w:rsid w:val="00EA1568"/>
    <w:rsid w:val="00EA190E"/>
    <w:rsid w:val="00EA1A32"/>
    <w:rsid w:val="00EA1AF9"/>
    <w:rsid w:val="00EA1DB1"/>
    <w:rsid w:val="00EA1FFE"/>
    <w:rsid w:val="00EA29E8"/>
    <w:rsid w:val="00EA3075"/>
    <w:rsid w:val="00EA30D3"/>
    <w:rsid w:val="00EA3195"/>
    <w:rsid w:val="00EA3BAA"/>
    <w:rsid w:val="00EA4009"/>
    <w:rsid w:val="00EA4219"/>
    <w:rsid w:val="00EA4769"/>
    <w:rsid w:val="00EA4776"/>
    <w:rsid w:val="00EA4AAA"/>
    <w:rsid w:val="00EA4BC2"/>
    <w:rsid w:val="00EA4D3B"/>
    <w:rsid w:val="00EA5AC2"/>
    <w:rsid w:val="00EA5BEF"/>
    <w:rsid w:val="00EA63AF"/>
    <w:rsid w:val="00EA670F"/>
    <w:rsid w:val="00EA6AB6"/>
    <w:rsid w:val="00EA7794"/>
    <w:rsid w:val="00EA7985"/>
    <w:rsid w:val="00EA7FC6"/>
    <w:rsid w:val="00EB03D3"/>
    <w:rsid w:val="00EB0772"/>
    <w:rsid w:val="00EB0886"/>
    <w:rsid w:val="00EB0A65"/>
    <w:rsid w:val="00EB1020"/>
    <w:rsid w:val="00EB1244"/>
    <w:rsid w:val="00EB1610"/>
    <w:rsid w:val="00EB1633"/>
    <w:rsid w:val="00EB1944"/>
    <w:rsid w:val="00EB1A19"/>
    <w:rsid w:val="00EB1A1F"/>
    <w:rsid w:val="00EB204F"/>
    <w:rsid w:val="00EB236F"/>
    <w:rsid w:val="00EB24A1"/>
    <w:rsid w:val="00EB2568"/>
    <w:rsid w:val="00EB2CFE"/>
    <w:rsid w:val="00EB3190"/>
    <w:rsid w:val="00EB3351"/>
    <w:rsid w:val="00EB392D"/>
    <w:rsid w:val="00EB3AAE"/>
    <w:rsid w:val="00EB3B67"/>
    <w:rsid w:val="00EB3B6D"/>
    <w:rsid w:val="00EB3BB2"/>
    <w:rsid w:val="00EB3C2C"/>
    <w:rsid w:val="00EB3E20"/>
    <w:rsid w:val="00EB3ED6"/>
    <w:rsid w:val="00EB41F8"/>
    <w:rsid w:val="00EB43F6"/>
    <w:rsid w:val="00EB444F"/>
    <w:rsid w:val="00EB4557"/>
    <w:rsid w:val="00EB4D26"/>
    <w:rsid w:val="00EB4D5F"/>
    <w:rsid w:val="00EB5016"/>
    <w:rsid w:val="00EB5450"/>
    <w:rsid w:val="00EB5A13"/>
    <w:rsid w:val="00EB5F39"/>
    <w:rsid w:val="00EB6478"/>
    <w:rsid w:val="00EB6A86"/>
    <w:rsid w:val="00EB6B0C"/>
    <w:rsid w:val="00EB6C5A"/>
    <w:rsid w:val="00EB70BA"/>
    <w:rsid w:val="00EB74B9"/>
    <w:rsid w:val="00EB7514"/>
    <w:rsid w:val="00EB7643"/>
    <w:rsid w:val="00EB7700"/>
    <w:rsid w:val="00EB78ED"/>
    <w:rsid w:val="00EB7AF1"/>
    <w:rsid w:val="00EC0100"/>
    <w:rsid w:val="00EC081B"/>
    <w:rsid w:val="00EC0877"/>
    <w:rsid w:val="00EC0B24"/>
    <w:rsid w:val="00EC1507"/>
    <w:rsid w:val="00EC162C"/>
    <w:rsid w:val="00EC1A06"/>
    <w:rsid w:val="00EC1B91"/>
    <w:rsid w:val="00EC20BB"/>
    <w:rsid w:val="00EC2100"/>
    <w:rsid w:val="00EC2405"/>
    <w:rsid w:val="00EC2752"/>
    <w:rsid w:val="00EC3225"/>
    <w:rsid w:val="00EC36E5"/>
    <w:rsid w:val="00EC3CC1"/>
    <w:rsid w:val="00EC3DBE"/>
    <w:rsid w:val="00EC42A9"/>
    <w:rsid w:val="00EC42B8"/>
    <w:rsid w:val="00EC456D"/>
    <w:rsid w:val="00EC4A11"/>
    <w:rsid w:val="00EC4FD0"/>
    <w:rsid w:val="00EC57BB"/>
    <w:rsid w:val="00EC5909"/>
    <w:rsid w:val="00EC59E7"/>
    <w:rsid w:val="00EC5F1E"/>
    <w:rsid w:val="00EC6BED"/>
    <w:rsid w:val="00EC6E11"/>
    <w:rsid w:val="00EC6F98"/>
    <w:rsid w:val="00EC7104"/>
    <w:rsid w:val="00EC72D3"/>
    <w:rsid w:val="00EC7540"/>
    <w:rsid w:val="00EC7911"/>
    <w:rsid w:val="00EC7A2C"/>
    <w:rsid w:val="00EC7AB7"/>
    <w:rsid w:val="00EC7B8B"/>
    <w:rsid w:val="00EC7DDF"/>
    <w:rsid w:val="00ED0340"/>
    <w:rsid w:val="00ED16BD"/>
    <w:rsid w:val="00ED1EE3"/>
    <w:rsid w:val="00ED2744"/>
    <w:rsid w:val="00ED29CA"/>
    <w:rsid w:val="00ED31DF"/>
    <w:rsid w:val="00ED3A03"/>
    <w:rsid w:val="00ED3E5C"/>
    <w:rsid w:val="00ED3F25"/>
    <w:rsid w:val="00ED4DB1"/>
    <w:rsid w:val="00ED4E96"/>
    <w:rsid w:val="00ED4EF2"/>
    <w:rsid w:val="00ED4FA5"/>
    <w:rsid w:val="00ED5230"/>
    <w:rsid w:val="00ED5736"/>
    <w:rsid w:val="00ED6068"/>
    <w:rsid w:val="00ED6394"/>
    <w:rsid w:val="00ED6E4E"/>
    <w:rsid w:val="00ED701B"/>
    <w:rsid w:val="00ED702A"/>
    <w:rsid w:val="00ED70B1"/>
    <w:rsid w:val="00ED7377"/>
    <w:rsid w:val="00ED7566"/>
    <w:rsid w:val="00ED7A08"/>
    <w:rsid w:val="00ED7F03"/>
    <w:rsid w:val="00EE03B1"/>
    <w:rsid w:val="00EE0ABF"/>
    <w:rsid w:val="00EE0B5D"/>
    <w:rsid w:val="00EE10FA"/>
    <w:rsid w:val="00EE118C"/>
    <w:rsid w:val="00EE1283"/>
    <w:rsid w:val="00EE1535"/>
    <w:rsid w:val="00EE197B"/>
    <w:rsid w:val="00EE1BB2"/>
    <w:rsid w:val="00EE1E56"/>
    <w:rsid w:val="00EE224E"/>
    <w:rsid w:val="00EE2AC2"/>
    <w:rsid w:val="00EE2F36"/>
    <w:rsid w:val="00EE302B"/>
    <w:rsid w:val="00EE332C"/>
    <w:rsid w:val="00EE3347"/>
    <w:rsid w:val="00EE3696"/>
    <w:rsid w:val="00EE41A9"/>
    <w:rsid w:val="00EE41E5"/>
    <w:rsid w:val="00EE4913"/>
    <w:rsid w:val="00EE49B9"/>
    <w:rsid w:val="00EE4CA5"/>
    <w:rsid w:val="00EE4DF6"/>
    <w:rsid w:val="00EE55B5"/>
    <w:rsid w:val="00EE570F"/>
    <w:rsid w:val="00EE5985"/>
    <w:rsid w:val="00EE5EA7"/>
    <w:rsid w:val="00EE5FA2"/>
    <w:rsid w:val="00EE60ED"/>
    <w:rsid w:val="00EE6545"/>
    <w:rsid w:val="00EE6692"/>
    <w:rsid w:val="00EE6818"/>
    <w:rsid w:val="00EE6ABC"/>
    <w:rsid w:val="00EE6B1B"/>
    <w:rsid w:val="00EE6C38"/>
    <w:rsid w:val="00EE6FAD"/>
    <w:rsid w:val="00EE776D"/>
    <w:rsid w:val="00EE78EC"/>
    <w:rsid w:val="00EE7B57"/>
    <w:rsid w:val="00EE7CE5"/>
    <w:rsid w:val="00EE7CF2"/>
    <w:rsid w:val="00EF003F"/>
    <w:rsid w:val="00EF0551"/>
    <w:rsid w:val="00EF07BB"/>
    <w:rsid w:val="00EF0910"/>
    <w:rsid w:val="00EF0A70"/>
    <w:rsid w:val="00EF0A7B"/>
    <w:rsid w:val="00EF0B7B"/>
    <w:rsid w:val="00EF13A7"/>
    <w:rsid w:val="00EF164F"/>
    <w:rsid w:val="00EF1BA3"/>
    <w:rsid w:val="00EF1BC3"/>
    <w:rsid w:val="00EF25A9"/>
    <w:rsid w:val="00EF289D"/>
    <w:rsid w:val="00EF2BAB"/>
    <w:rsid w:val="00EF3034"/>
    <w:rsid w:val="00EF3462"/>
    <w:rsid w:val="00EF35B8"/>
    <w:rsid w:val="00EF37EC"/>
    <w:rsid w:val="00EF3AC7"/>
    <w:rsid w:val="00EF3B56"/>
    <w:rsid w:val="00EF3C1B"/>
    <w:rsid w:val="00EF4120"/>
    <w:rsid w:val="00EF418C"/>
    <w:rsid w:val="00EF4260"/>
    <w:rsid w:val="00EF42AC"/>
    <w:rsid w:val="00EF4722"/>
    <w:rsid w:val="00EF5878"/>
    <w:rsid w:val="00EF5BB9"/>
    <w:rsid w:val="00EF6071"/>
    <w:rsid w:val="00EF6245"/>
    <w:rsid w:val="00EF644A"/>
    <w:rsid w:val="00EF661E"/>
    <w:rsid w:val="00EF70A2"/>
    <w:rsid w:val="00EF7391"/>
    <w:rsid w:val="00EF776F"/>
    <w:rsid w:val="00EF7786"/>
    <w:rsid w:val="00EF7935"/>
    <w:rsid w:val="00EF7D49"/>
    <w:rsid w:val="00EF7E04"/>
    <w:rsid w:val="00EF7FFE"/>
    <w:rsid w:val="00F0002F"/>
    <w:rsid w:val="00F0034F"/>
    <w:rsid w:val="00F00B5D"/>
    <w:rsid w:val="00F00F69"/>
    <w:rsid w:val="00F00F78"/>
    <w:rsid w:val="00F012C4"/>
    <w:rsid w:val="00F0149A"/>
    <w:rsid w:val="00F014EC"/>
    <w:rsid w:val="00F01A2A"/>
    <w:rsid w:val="00F01C07"/>
    <w:rsid w:val="00F01DEF"/>
    <w:rsid w:val="00F01F7E"/>
    <w:rsid w:val="00F024FE"/>
    <w:rsid w:val="00F0263F"/>
    <w:rsid w:val="00F02BCF"/>
    <w:rsid w:val="00F02DE1"/>
    <w:rsid w:val="00F0314B"/>
    <w:rsid w:val="00F034DA"/>
    <w:rsid w:val="00F03A79"/>
    <w:rsid w:val="00F04510"/>
    <w:rsid w:val="00F045CD"/>
    <w:rsid w:val="00F04625"/>
    <w:rsid w:val="00F04F7D"/>
    <w:rsid w:val="00F0519D"/>
    <w:rsid w:val="00F0533F"/>
    <w:rsid w:val="00F055B5"/>
    <w:rsid w:val="00F0589B"/>
    <w:rsid w:val="00F05B59"/>
    <w:rsid w:val="00F05F41"/>
    <w:rsid w:val="00F060F5"/>
    <w:rsid w:val="00F06319"/>
    <w:rsid w:val="00F064EC"/>
    <w:rsid w:val="00F0678A"/>
    <w:rsid w:val="00F06BC0"/>
    <w:rsid w:val="00F06C1D"/>
    <w:rsid w:val="00F071E2"/>
    <w:rsid w:val="00F07700"/>
    <w:rsid w:val="00F0785D"/>
    <w:rsid w:val="00F07E20"/>
    <w:rsid w:val="00F105DE"/>
    <w:rsid w:val="00F107D3"/>
    <w:rsid w:val="00F10CB5"/>
    <w:rsid w:val="00F113F1"/>
    <w:rsid w:val="00F11D4E"/>
    <w:rsid w:val="00F11E2C"/>
    <w:rsid w:val="00F12459"/>
    <w:rsid w:val="00F124F8"/>
    <w:rsid w:val="00F1254A"/>
    <w:rsid w:val="00F1258E"/>
    <w:rsid w:val="00F128EE"/>
    <w:rsid w:val="00F12A8E"/>
    <w:rsid w:val="00F13224"/>
    <w:rsid w:val="00F136FB"/>
    <w:rsid w:val="00F1382F"/>
    <w:rsid w:val="00F14617"/>
    <w:rsid w:val="00F14653"/>
    <w:rsid w:val="00F147FC"/>
    <w:rsid w:val="00F1499C"/>
    <w:rsid w:val="00F14A37"/>
    <w:rsid w:val="00F152D6"/>
    <w:rsid w:val="00F153E7"/>
    <w:rsid w:val="00F159C0"/>
    <w:rsid w:val="00F15E45"/>
    <w:rsid w:val="00F15F35"/>
    <w:rsid w:val="00F161B1"/>
    <w:rsid w:val="00F162CC"/>
    <w:rsid w:val="00F1652C"/>
    <w:rsid w:val="00F1654A"/>
    <w:rsid w:val="00F16CF1"/>
    <w:rsid w:val="00F1763B"/>
    <w:rsid w:val="00F17670"/>
    <w:rsid w:val="00F17945"/>
    <w:rsid w:val="00F17BCC"/>
    <w:rsid w:val="00F17E7F"/>
    <w:rsid w:val="00F2061C"/>
    <w:rsid w:val="00F20635"/>
    <w:rsid w:val="00F20697"/>
    <w:rsid w:val="00F20896"/>
    <w:rsid w:val="00F208A1"/>
    <w:rsid w:val="00F218EF"/>
    <w:rsid w:val="00F21E67"/>
    <w:rsid w:val="00F22C07"/>
    <w:rsid w:val="00F22DC0"/>
    <w:rsid w:val="00F22FAC"/>
    <w:rsid w:val="00F2329A"/>
    <w:rsid w:val="00F239B1"/>
    <w:rsid w:val="00F2407E"/>
    <w:rsid w:val="00F240B1"/>
    <w:rsid w:val="00F24A1D"/>
    <w:rsid w:val="00F24CD3"/>
    <w:rsid w:val="00F255BC"/>
    <w:rsid w:val="00F25669"/>
    <w:rsid w:val="00F26489"/>
    <w:rsid w:val="00F267B5"/>
    <w:rsid w:val="00F26AFB"/>
    <w:rsid w:val="00F26BCE"/>
    <w:rsid w:val="00F26F05"/>
    <w:rsid w:val="00F27689"/>
    <w:rsid w:val="00F27D0B"/>
    <w:rsid w:val="00F27D79"/>
    <w:rsid w:val="00F30A4B"/>
    <w:rsid w:val="00F30CF8"/>
    <w:rsid w:val="00F3105D"/>
    <w:rsid w:val="00F312FD"/>
    <w:rsid w:val="00F319E2"/>
    <w:rsid w:val="00F31B2A"/>
    <w:rsid w:val="00F32104"/>
    <w:rsid w:val="00F32512"/>
    <w:rsid w:val="00F32CE9"/>
    <w:rsid w:val="00F32F04"/>
    <w:rsid w:val="00F3383C"/>
    <w:rsid w:val="00F33C71"/>
    <w:rsid w:val="00F33D3C"/>
    <w:rsid w:val="00F340AA"/>
    <w:rsid w:val="00F34184"/>
    <w:rsid w:val="00F34F34"/>
    <w:rsid w:val="00F352BE"/>
    <w:rsid w:val="00F35C1B"/>
    <w:rsid w:val="00F362E8"/>
    <w:rsid w:val="00F36418"/>
    <w:rsid w:val="00F3699D"/>
    <w:rsid w:val="00F36A64"/>
    <w:rsid w:val="00F36CBF"/>
    <w:rsid w:val="00F36D96"/>
    <w:rsid w:val="00F36E0A"/>
    <w:rsid w:val="00F36F86"/>
    <w:rsid w:val="00F374D6"/>
    <w:rsid w:val="00F37A02"/>
    <w:rsid w:val="00F37BAF"/>
    <w:rsid w:val="00F402BE"/>
    <w:rsid w:val="00F402C1"/>
    <w:rsid w:val="00F40332"/>
    <w:rsid w:val="00F404B7"/>
    <w:rsid w:val="00F4094A"/>
    <w:rsid w:val="00F41BBE"/>
    <w:rsid w:val="00F41EB0"/>
    <w:rsid w:val="00F4226C"/>
    <w:rsid w:val="00F42B1F"/>
    <w:rsid w:val="00F43169"/>
    <w:rsid w:val="00F4388B"/>
    <w:rsid w:val="00F438CB"/>
    <w:rsid w:val="00F44833"/>
    <w:rsid w:val="00F448E0"/>
    <w:rsid w:val="00F44AA5"/>
    <w:rsid w:val="00F44D01"/>
    <w:rsid w:val="00F44D04"/>
    <w:rsid w:val="00F44E95"/>
    <w:rsid w:val="00F45202"/>
    <w:rsid w:val="00F4526A"/>
    <w:rsid w:val="00F45276"/>
    <w:rsid w:val="00F45772"/>
    <w:rsid w:val="00F45B6E"/>
    <w:rsid w:val="00F45BC4"/>
    <w:rsid w:val="00F45D53"/>
    <w:rsid w:val="00F45E28"/>
    <w:rsid w:val="00F46312"/>
    <w:rsid w:val="00F4641B"/>
    <w:rsid w:val="00F46557"/>
    <w:rsid w:val="00F4656A"/>
    <w:rsid w:val="00F46616"/>
    <w:rsid w:val="00F46BEE"/>
    <w:rsid w:val="00F46C36"/>
    <w:rsid w:val="00F4796A"/>
    <w:rsid w:val="00F5038D"/>
    <w:rsid w:val="00F507C2"/>
    <w:rsid w:val="00F50A8A"/>
    <w:rsid w:val="00F50B2F"/>
    <w:rsid w:val="00F51078"/>
    <w:rsid w:val="00F51144"/>
    <w:rsid w:val="00F5115E"/>
    <w:rsid w:val="00F511F8"/>
    <w:rsid w:val="00F512E8"/>
    <w:rsid w:val="00F51527"/>
    <w:rsid w:val="00F51F88"/>
    <w:rsid w:val="00F52357"/>
    <w:rsid w:val="00F523EC"/>
    <w:rsid w:val="00F52690"/>
    <w:rsid w:val="00F5289B"/>
    <w:rsid w:val="00F52D66"/>
    <w:rsid w:val="00F52DEC"/>
    <w:rsid w:val="00F52FDC"/>
    <w:rsid w:val="00F5321C"/>
    <w:rsid w:val="00F53483"/>
    <w:rsid w:val="00F53538"/>
    <w:rsid w:val="00F537EF"/>
    <w:rsid w:val="00F53A8B"/>
    <w:rsid w:val="00F53B40"/>
    <w:rsid w:val="00F53CE1"/>
    <w:rsid w:val="00F54014"/>
    <w:rsid w:val="00F54168"/>
    <w:rsid w:val="00F54545"/>
    <w:rsid w:val="00F55176"/>
    <w:rsid w:val="00F55185"/>
    <w:rsid w:val="00F5552B"/>
    <w:rsid w:val="00F55F9C"/>
    <w:rsid w:val="00F5606D"/>
    <w:rsid w:val="00F561D7"/>
    <w:rsid w:val="00F5628E"/>
    <w:rsid w:val="00F564AA"/>
    <w:rsid w:val="00F565C2"/>
    <w:rsid w:val="00F56620"/>
    <w:rsid w:val="00F566A8"/>
    <w:rsid w:val="00F56776"/>
    <w:rsid w:val="00F56A21"/>
    <w:rsid w:val="00F57093"/>
    <w:rsid w:val="00F57356"/>
    <w:rsid w:val="00F579D7"/>
    <w:rsid w:val="00F6038C"/>
    <w:rsid w:val="00F6055A"/>
    <w:rsid w:val="00F60D43"/>
    <w:rsid w:val="00F617B8"/>
    <w:rsid w:val="00F617E5"/>
    <w:rsid w:val="00F61811"/>
    <w:rsid w:val="00F61818"/>
    <w:rsid w:val="00F61E46"/>
    <w:rsid w:val="00F620C3"/>
    <w:rsid w:val="00F62166"/>
    <w:rsid w:val="00F625C9"/>
    <w:rsid w:val="00F62EF2"/>
    <w:rsid w:val="00F63176"/>
    <w:rsid w:val="00F63495"/>
    <w:rsid w:val="00F63609"/>
    <w:rsid w:val="00F637C8"/>
    <w:rsid w:val="00F63F17"/>
    <w:rsid w:val="00F63F8B"/>
    <w:rsid w:val="00F641F9"/>
    <w:rsid w:val="00F64331"/>
    <w:rsid w:val="00F643B0"/>
    <w:rsid w:val="00F645DE"/>
    <w:rsid w:val="00F646B7"/>
    <w:rsid w:val="00F64F19"/>
    <w:rsid w:val="00F657A4"/>
    <w:rsid w:val="00F65ADB"/>
    <w:rsid w:val="00F65CA4"/>
    <w:rsid w:val="00F65D79"/>
    <w:rsid w:val="00F661F6"/>
    <w:rsid w:val="00F66354"/>
    <w:rsid w:val="00F6683F"/>
    <w:rsid w:val="00F6687B"/>
    <w:rsid w:val="00F66D2B"/>
    <w:rsid w:val="00F67FE6"/>
    <w:rsid w:val="00F67FF8"/>
    <w:rsid w:val="00F70022"/>
    <w:rsid w:val="00F7087E"/>
    <w:rsid w:val="00F7103E"/>
    <w:rsid w:val="00F710DA"/>
    <w:rsid w:val="00F711E8"/>
    <w:rsid w:val="00F7126A"/>
    <w:rsid w:val="00F713F1"/>
    <w:rsid w:val="00F7140E"/>
    <w:rsid w:val="00F71814"/>
    <w:rsid w:val="00F71A98"/>
    <w:rsid w:val="00F71B9B"/>
    <w:rsid w:val="00F71F56"/>
    <w:rsid w:val="00F71F63"/>
    <w:rsid w:val="00F72E33"/>
    <w:rsid w:val="00F73251"/>
    <w:rsid w:val="00F73264"/>
    <w:rsid w:val="00F73795"/>
    <w:rsid w:val="00F73C12"/>
    <w:rsid w:val="00F73F50"/>
    <w:rsid w:val="00F73F7C"/>
    <w:rsid w:val="00F73FFE"/>
    <w:rsid w:val="00F7428D"/>
    <w:rsid w:val="00F743A8"/>
    <w:rsid w:val="00F74926"/>
    <w:rsid w:val="00F749B0"/>
    <w:rsid w:val="00F74A85"/>
    <w:rsid w:val="00F754F8"/>
    <w:rsid w:val="00F75BF7"/>
    <w:rsid w:val="00F762D1"/>
    <w:rsid w:val="00F7651E"/>
    <w:rsid w:val="00F765D2"/>
    <w:rsid w:val="00F76618"/>
    <w:rsid w:val="00F7676C"/>
    <w:rsid w:val="00F7697A"/>
    <w:rsid w:val="00F76C75"/>
    <w:rsid w:val="00F76EAB"/>
    <w:rsid w:val="00F77085"/>
    <w:rsid w:val="00F774A3"/>
    <w:rsid w:val="00F77695"/>
    <w:rsid w:val="00F77918"/>
    <w:rsid w:val="00F8054F"/>
    <w:rsid w:val="00F8084E"/>
    <w:rsid w:val="00F80AC3"/>
    <w:rsid w:val="00F80B96"/>
    <w:rsid w:val="00F81945"/>
    <w:rsid w:val="00F81AE8"/>
    <w:rsid w:val="00F81C2B"/>
    <w:rsid w:val="00F8220D"/>
    <w:rsid w:val="00F82331"/>
    <w:rsid w:val="00F8259F"/>
    <w:rsid w:val="00F83041"/>
    <w:rsid w:val="00F835D7"/>
    <w:rsid w:val="00F8394C"/>
    <w:rsid w:val="00F83B3D"/>
    <w:rsid w:val="00F8480A"/>
    <w:rsid w:val="00F85226"/>
    <w:rsid w:val="00F8579B"/>
    <w:rsid w:val="00F857FA"/>
    <w:rsid w:val="00F8589F"/>
    <w:rsid w:val="00F861F4"/>
    <w:rsid w:val="00F86319"/>
    <w:rsid w:val="00F86A77"/>
    <w:rsid w:val="00F86A8D"/>
    <w:rsid w:val="00F86F1F"/>
    <w:rsid w:val="00F874BF"/>
    <w:rsid w:val="00F878E2"/>
    <w:rsid w:val="00F87908"/>
    <w:rsid w:val="00F87CA1"/>
    <w:rsid w:val="00F87E01"/>
    <w:rsid w:val="00F929EB"/>
    <w:rsid w:val="00F92A1C"/>
    <w:rsid w:val="00F92CA5"/>
    <w:rsid w:val="00F93006"/>
    <w:rsid w:val="00F93279"/>
    <w:rsid w:val="00F93385"/>
    <w:rsid w:val="00F933AE"/>
    <w:rsid w:val="00F936B6"/>
    <w:rsid w:val="00F93958"/>
    <w:rsid w:val="00F93C3D"/>
    <w:rsid w:val="00F93DDC"/>
    <w:rsid w:val="00F94233"/>
    <w:rsid w:val="00F94539"/>
    <w:rsid w:val="00F947E4"/>
    <w:rsid w:val="00F9489B"/>
    <w:rsid w:val="00F94B72"/>
    <w:rsid w:val="00F94BAA"/>
    <w:rsid w:val="00F95216"/>
    <w:rsid w:val="00F95A34"/>
    <w:rsid w:val="00F95AF4"/>
    <w:rsid w:val="00F95D69"/>
    <w:rsid w:val="00F96666"/>
    <w:rsid w:val="00F96C27"/>
    <w:rsid w:val="00F970E1"/>
    <w:rsid w:val="00F9786C"/>
    <w:rsid w:val="00F979EC"/>
    <w:rsid w:val="00F97B07"/>
    <w:rsid w:val="00F97B14"/>
    <w:rsid w:val="00F97D23"/>
    <w:rsid w:val="00F97EFE"/>
    <w:rsid w:val="00FA0134"/>
    <w:rsid w:val="00FA0472"/>
    <w:rsid w:val="00FA0EFB"/>
    <w:rsid w:val="00FA0F11"/>
    <w:rsid w:val="00FA12E7"/>
    <w:rsid w:val="00FA13C6"/>
    <w:rsid w:val="00FA16BF"/>
    <w:rsid w:val="00FA2053"/>
    <w:rsid w:val="00FA20A8"/>
    <w:rsid w:val="00FA23DA"/>
    <w:rsid w:val="00FA26D4"/>
    <w:rsid w:val="00FA286D"/>
    <w:rsid w:val="00FA30E1"/>
    <w:rsid w:val="00FA332B"/>
    <w:rsid w:val="00FA3948"/>
    <w:rsid w:val="00FA3E41"/>
    <w:rsid w:val="00FA3EFC"/>
    <w:rsid w:val="00FA45EA"/>
    <w:rsid w:val="00FA4B44"/>
    <w:rsid w:val="00FA4BD4"/>
    <w:rsid w:val="00FA4C7D"/>
    <w:rsid w:val="00FA4E55"/>
    <w:rsid w:val="00FA50A7"/>
    <w:rsid w:val="00FA5389"/>
    <w:rsid w:val="00FA5D17"/>
    <w:rsid w:val="00FA67CE"/>
    <w:rsid w:val="00FA723D"/>
    <w:rsid w:val="00FA79C2"/>
    <w:rsid w:val="00FA7A94"/>
    <w:rsid w:val="00FA7C8E"/>
    <w:rsid w:val="00FA7CB3"/>
    <w:rsid w:val="00FB025E"/>
    <w:rsid w:val="00FB02E1"/>
    <w:rsid w:val="00FB0451"/>
    <w:rsid w:val="00FB0748"/>
    <w:rsid w:val="00FB0931"/>
    <w:rsid w:val="00FB0F9B"/>
    <w:rsid w:val="00FB196B"/>
    <w:rsid w:val="00FB1B8B"/>
    <w:rsid w:val="00FB21AD"/>
    <w:rsid w:val="00FB251A"/>
    <w:rsid w:val="00FB2536"/>
    <w:rsid w:val="00FB2739"/>
    <w:rsid w:val="00FB318E"/>
    <w:rsid w:val="00FB3347"/>
    <w:rsid w:val="00FB35B4"/>
    <w:rsid w:val="00FB3B0D"/>
    <w:rsid w:val="00FB3C37"/>
    <w:rsid w:val="00FB3F6B"/>
    <w:rsid w:val="00FB3F9F"/>
    <w:rsid w:val="00FB421E"/>
    <w:rsid w:val="00FB424E"/>
    <w:rsid w:val="00FB485B"/>
    <w:rsid w:val="00FB4CAA"/>
    <w:rsid w:val="00FB5003"/>
    <w:rsid w:val="00FB5065"/>
    <w:rsid w:val="00FB54B4"/>
    <w:rsid w:val="00FB5B73"/>
    <w:rsid w:val="00FB5DD0"/>
    <w:rsid w:val="00FB6302"/>
    <w:rsid w:val="00FB6C23"/>
    <w:rsid w:val="00FB6C26"/>
    <w:rsid w:val="00FB6CE0"/>
    <w:rsid w:val="00FB6E94"/>
    <w:rsid w:val="00FB6ECA"/>
    <w:rsid w:val="00FB6ED6"/>
    <w:rsid w:val="00FB7677"/>
    <w:rsid w:val="00FB7E69"/>
    <w:rsid w:val="00FB7E88"/>
    <w:rsid w:val="00FC0157"/>
    <w:rsid w:val="00FC0A18"/>
    <w:rsid w:val="00FC0CAD"/>
    <w:rsid w:val="00FC1457"/>
    <w:rsid w:val="00FC1697"/>
    <w:rsid w:val="00FC178E"/>
    <w:rsid w:val="00FC1842"/>
    <w:rsid w:val="00FC1CEE"/>
    <w:rsid w:val="00FC1E93"/>
    <w:rsid w:val="00FC1EB0"/>
    <w:rsid w:val="00FC2327"/>
    <w:rsid w:val="00FC2517"/>
    <w:rsid w:val="00FC25A8"/>
    <w:rsid w:val="00FC27C5"/>
    <w:rsid w:val="00FC2FB9"/>
    <w:rsid w:val="00FC33FE"/>
    <w:rsid w:val="00FC3807"/>
    <w:rsid w:val="00FC3B85"/>
    <w:rsid w:val="00FC3BAE"/>
    <w:rsid w:val="00FC3CE2"/>
    <w:rsid w:val="00FC3F64"/>
    <w:rsid w:val="00FC489D"/>
    <w:rsid w:val="00FC4D6B"/>
    <w:rsid w:val="00FC4F16"/>
    <w:rsid w:val="00FC522A"/>
    <w:rsid w:val="00FC5324"/>
    <w:rsid w:val="00FC56C6"/>
    <w:rsid w:val="00FC56EC"/>
    <w:rsid w:val="00FC5A02"/>
    <w:rsid w:val="00FC5FE0"/>
    <w:rsid w:val="00FC6144"/>
    <w:rsid w:val="00FC6404"/>
    <w:rsid w:val="00FC6475"/>
    <w:rsid w:val="00FC649C"/>
    <w:rsid w:val="00FC64A3"/>
    <w:rsid w:val="00FC6A8E"/>
    <w:rsid w:val="00FC6CA5"/>
    <w:rsid w:val="00FC6EF2"/>
    <w:rsid w:val="00FC731A"/>
    <w:rsid w:val="00FC7443"/>
    <w:rsid w:val="00FC7987"/>
    <w:rsid w:val="00FD017B"/>
    <w:rsid w:val="00FD0901"/>
    <w:rsid w:val="00FD0D23"/>
    <w:rsid w:val="00FD0DA7"/>
    <w:rsid w:val="00FD0E70"/>
    <w:rsid w:val="00FD1240"/>
    <w:rsid w:val="00FD157B"/>
    <w:rsid w:val="00FD165F"/>
    <w:rsid w:val="00FD1B4C"/>
    <w:rsid w:val="00FD1DDF"/>
    <w:rsid w:val="00FD1F15"/>
    <w:rsid w:val="00FD2027"/>
    <w:rsid w:val="00FD2646"/>
    <w:rsid w:val="00FD2993"/>
    <w:rsid w:val="00FD2D2F"/>
    <w:rsid w:val="00FD2EF3"/>
    <w:rsid w:val="00FD3E7C"/>
    <w:rsid w:val="00FD3EE5"/>
    <w:rsid w:val="00FD4655"/>
    <w:rsid w:val="00FD4854"/>
    <w:rsid w:val="00FD4964"/>
    <w:rsid w:val="00FD4A85"/>
    <w:rsid w:val="00FD4B78"/>
    <w:rsid w:val="00FD4D05"/>
    <w:rsid w:val="00FD4E8A"/>
    <w:rsid w:val="00FD5043"/>
    <w:rsid w:val="00FD568E"/>
    <w:rsid w:val="00FD5C1D"/>
    <w:rsid w:val="00FD5E01"/>
    <w:rsid w:val="00FD624E"/>
    <w:rsid w:val="00FD6286"/>
    <w:rsid w:val="00FD6777"/>
    <w:rsid w:val="00FD6E70"/>
    <w:rsid w:val="00FD7C14"/>
    <w:rsid w:val="00FD7E0B"/>
    <w:rsid w:val="00FD7E44"/>
    <w:rsid w:val="00FD7E97"/>
    <w:rsid w:val="00FE0235"/>
    <w:rsid w:val="00FE0502"/>
    <w:rsid w:val="00FE062B"/>
    <w:rsid w:val="00FE0952"/>
    <w:rsid w:val="00FE09A0"/>
    <w:rsid w:val="00FE09D8"/>
    <w:rsid w:val="00FE107A"/>
    <w:rsid w:val="00FE13D0"/>
    <w:rsid w:val="00FE16A1"/>
    <w:rsid w:val="00FE1AE0"/>
    <w:rsid w:val="00FE28A4"/>
    <w:rsid w:val="00FE2AD9"/>
    <w:rsid w:val="00FE2F1E"/>
    <w:rsid w:val="00FE3168"/>
    <w:rsid w:val="00FE3474"/>
    <w:rsid w:val="00FE35E2"/>
    <w:rsid w:val="00FE3F40"/>
    <w:rsid w:val="00FE40CF"/>
    <w:rsid w:val="00FE4177"/>
    <w:rsid w:val="00FE420E"/>
    <w:rsid w:val="00FE42CF"/>
    <w:rsid w:val="00FE4BD9"/>
    <w:rsid w:val="00FE4BEA"/>
    <w:rsid w:val="00FE4F0B"/>
    <w:rsid w:val="00FE5154"/>
    <w:rsid w:val="00FE518F"/>
    <w:rsid w:val="00FE525E"/>
    <w:rsid w:val="00FE5279"/>
    <w:rsid w:val="00FE5B4E"/>
    <w:rsid w:val="00FE6253"/>
    <w:rsid w:val="00FE648A"/>
    <w:rsid w:val="00FE67EE"/>
    <w:rsid w:val="00FE7054"/>
    <w:rsid w:val="00FE710C"/>
    <w:rsid w:val="00FE72BA"/>
    <w:rsid w:val="00FE740B"/>
    <w:rsid w:val="00FE752E"/>
    <w:rsid w:val="00FE76C7"/>
    <w:rsid w:val="00FE78E0"/>
    <w:rsid w:val="00FE7ADA"/>
    <w:rsid w:val="00FE7B43"/>
    <w:rsid w:val="00FE7C40"/>
    <w:rsid w:val="00FF0087"/>
    <w:rsid w:val="00FF02EF"/>
    <w:rsid w:val="00FF08A3"/>
    <w:rsid w:val="00FF0C7B"/>
    <w:rsid w:val="00FF11E8"/>
    <w:rsid w:val="00FF13D2"/>
    <w:rsid w:val="00FF17A6"/>
    <w:rsid w:val="00FF1896"/>
    <w:rsid w:val="00FF1962"/>
    <w:rsid w:val="00FF1A3C"/>
    <w:rsid w:val="00FF21E3"/>
    <w:rsid w:val="00FF2CBD"/>
    <w:rsid w:val="00FF2CC4"/>
    <w:rsid w:val="00FF301C"/>
    <w:rsid w:val="00FF3411"/>
    <w:rsid w:val="00FF35BA"/>
    <w:rsid w:val="00FF37B3"/>
    <w:rsid w:val="00FF3951"/>
    <w:rsid w:val="00FF3D22"/>
    <w:rsid w:val="00FF3DC4"/>
    <w:rsid w:val="00FF4119"/>
    <w:rsid w:val="00FF518B"/>
    <w:rsid w:val="00FF538D"/>
    <w:rsid w:val="00FF5505"/>
    <w:rsid w:val="00FF5E3F"/>
    <w:rsid w:val="00FF5FA6"/>
    <w:rsid w:val="00FF6B26"/>
    <w:rsid w:val="00FF6B59"/>
    <w:rsid w:val="00FF70FC"/>
    <w:rsid w:val="00FF71C7"/>
    <w:rsid w:val="00F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stroke start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8">
    <w:name w:val="Normal"/>
    <w:qFormat/>
    <w:rsid w:val="00DB1075"/>
    <w:pPr>
      <w:widowControl w:val="0"/>
      <w:adjustRightInd w:val="0"/>
      <w:snapToGrid w:val="0"/>
      <w:jc w:val="both"/>
    </w:pPr>
    <w:rPr>
      <w:kern w:val="2"/>
      <w:sz w:val="21"/>
      <w:szCs w:val="21"/>
    </w:rPr>
  </w:style>
  <w:style w:type="paragraph" w:styleId="10">
    <w:name w:val="heading 1"/>
    <w:basedOn w:val="af8"/>
    <w:next w:val="af8"/>
    <w:link w:val="1Char"/>
    <w:autoRedefine/>
    <w:qFormat/>
    <w:rsid w:val="00CD39BC"/>
    <w:pPr>
      <w:widowControl/>
      <w:spacing w:line="288" w:lineRule="auto"/>
      <w:jc w:val="right"/>
      <w:outlineLvl w:val="0"/>
    </w:pPr>
    <w:rPr>
      <w:b/>
      <w:color w:val="000000"/>
      <w:kern w:val="0"/>
      <w:sz w:val="24"/>
      <w:szCs w:val="24"/>
      <w:lang w:val="x-none" w:eastAsia="x-none"/>
    </w:rPr>
  </w:style>
  <w:style w:type="paragraph" w:styleId="2">
    <w:name w:val="heading 2"/>
    <w:basedOn w:val="af8"/>
    <w:next w:val="af8"/>
    <w:link w:val="2Char"/>
    <w:autoRedefine/>
    <w:qFormat/>
    <w:rsid w:val="00DC767C"/>
    <w:pPr>
      <w:widowControl/>
      <w:tabs>
        <w:tab w:val="left" w:pos="525"/>
      </w:tabs>
      <w:spacing w:line="300" w:lineRule="auto"/>
      <w:jc w:val="left"/>
      <w:outlineLvl w:val="1"/>
    </w:pPr>
    <w:rPr>
      <w:b/>
      <w:bCs/>
      <w:kern w:val="0"/>
      <w:sz w:val="24"/>
      <w:szCs w:val="24"/>
      <w:lang w:val="x-none" w:eastAsia="x-none"/>
    </w:rPr>
  </w:style>
  <w:style w:type="paragraph" w:styleId="30">
    <w:name w:val="heading 3"/>
    <w:aliases w:val="1.标题 3"/>
    <w:basedOn w:val="af8"/>
    <w:next w:val="af8"/>
    <w:link w:val="3Char"/>
    <w:qFormat/>
    <w:rsid w:val="00FF02EF"/>
    <w:pPr>
      <w:numPr>
        <w:ilvl w:val="2"/>
        <w:numId w:val="15"/>
      </w:numPr>
      <w:outlineLvl w:val="2"/>
    </w:pPr>
    <w:rPr>
      <w:rFonts w:ascii="宋体" w:hAnsi="宋体"/>
      <w:b/>
      <w:sz w:val="24"/>
      <w:szCs w:val="24"/>
      <w:lang w:val="x-none" w:eastAsia="x-none"/>
    </w:rPr>
  </w:style>
  <w:style w:type="paragraph" w:styleId="4">
    <w:name w:val="heading 4"/>
    <w:basedOn w:val="af8"/>
    <w:next w:val="af8"/>
    <w:link w:val="4Char"/>
    <w:qFormat/>
    <w:rsid w:val="008A37E9"/>
    <w:pPr>
      <w:keepNext/>
      <w:keepLines/>
      <w:numPr>
        <w:ilvl w:val="3"/>
        <w:numId w:val="20"/>
      </w:numPr>
      <w:spacing w:before="120" w:line="288" w:lineRule="auto"/>
      <w:jc w:val="left"/>
      <w:outlineLvl w:val="3"/>
    </w:pPr>
    <w:rPr>
      <w:rFonts w:ascii="宋体" w:hAnsi="宋体"/>
      <w:bCs/>
      <w:sz w:val="24"/>
      <w:szCs w:val="28"/>
      <w:lang w:val="x-none" w:eastAsia="x-none"/>
    </w:rPr>
  </w:style>
  <w:style w:type="paragraph" w:styleId="5">
    <w:name w:val="heading 5"/>
    <w:basedOn w:val="af8"/>
    <w:next w:val="af8"/>
    <w:link w:val="5Char"/>
    <w:qFormat/>
    <w:rsid w:val="00FF02EF"/>
    <w:pPr>
      <w:keepNext/>
      <w:keepLines/>
      <w:numPr>
        <w:ilvl w:val="4"/>
        <w:numId w:val="15"/>
      </w:numPr>
      <w:spacing w:before="280" w:after="290" w:line="376" w:lineRule="auto"/>
      <w:outlineLvl w:val="4"/>
    </w:pPr>
    <w:rPr>
      <w:b/>
      <w:bCs/>
      <w:sz w:val="28"/>
      <w:szCs w:val="28"/>
      <w:lang w:val="x-none" w:eastAsia="x-none"/>
    </w:rPr>
  </w:style>
  <w:style w:type="paragraph" w:styleId="6">
    <w:name w:val="heading 6"/>
    <w:basedOn w:val="7"/>
    <w:next w:val="af8"/>
    <w:link w:val="6Char"/>
    <w:qFormat/>
    <w:rsid w:val="009B739B"/>
    <w:pPr>
      <w:numPr>
        <w:ilvl w:val="5"/>
        <w:numId w:val="20"/>
      </w:numPr>
      <w:tabs>
        <w:tab w:val="left" w:pos="851"/>
      </w:tabs>
      <w:spacing w:line="288" w:lineRule="auto"/>
      <w:outlineLvl w:val="5"/>
    </w:pPr>
  </w:style>
  <w:style w:type="paragraph" w:styleId="7">
    <w:name w:val="heading 7"/>
    <w:basedOn w:val="af8"/>
    <w:next w:val="af8"/>
    <w:link w:val="7Char"/>
    <w:uiPriority w:val="9"/>
    <w:qFormat/>
    <w:rsid w:val="00941A6A"/>
    <w:pPr>
      <w:tabs>
        <w:tab w:val="num" w:pos="845"/>
      </w:tabs>
      <w:ind w:left="845" w:hanging="420"/>
      <w:outlineLvl w:val="6"/>
    </w:pPr>
    <w:rPr>
      <w:sz w:val="24"/>
      <w:szCs w:val="24"/>
      <w:lang w:val="x-none" w:eastAsia="x-none"/>
    </w:rPr>
  </w:style>
  <w:style w:type="paragraph" w:styleId="8">
    <w:name w:val="heading 8"/>
    <w:basedOn w:val="af8"/>
    <w:next w:val="af8"/>
    <w:link w:val="8Char"/>
    <w:qFormat/>
    <w:pPr>
      <w:keepNext/>
      <w:keepLines/>
      <w:spacing w:before="240" w:after="64" w:line="320" w:lineRule="auto"/>
      <w:outlineLvl w:val="7"/>
    </w:pPr>
    <w:rPr>
      <w:rFonts w:ascii="Arial" w:eastAsia="黑体" w:hAnsi="Arial"/>
      <w:sz w:val="28"/>
      <w:szCs w:val="24"/>
      <w:lang w:val="x-none" w:eastAsia="x-none"/>
    </w:rPr>
  </w:style>
  <w:style w:type="paragraph" w:styleId="9">
    <w:name w:val="heading 9"/>
    <w:basedOn w:val="af8"/>
    <w:next w:val="af8"/>
    <w:link w:val="9Char"/>
    <w:qFormat/>
    <w:pPr>
      <w:keepNext/>
      <w:keepLines/>
      <w:spacing w:before="240" w:after="64" w:line="320" w:lineRule="auto"/>
      <w:outlineLvl w:val="8"/>
    </w:pPr>
    <w:rPr>
      <w:rFonts w:ascii="Arial" w:eastAsia="黑体" w:hAnsi="Arial"/>
      <w:lang w:val="x-none" w:eastAsia="x-none"/>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3Char">
    <w:name w:val="标题 3 Char"/>
    <w:aliases w:val="1.标题 3 Char"/>
    <w:link w:val="30"/>
    <w:rsid w:val="009B602C"/>
    <w:rPr>
      <w:rFonts w:ascii="宋体" w:hAnsi="宋体"/>
      <w:b/>
      <w:kern w:val="2"/>
      <w:sz w:val="24"/>
      <w:szCs w:val="24"/>
      <w:lang w:val="x-none" w:eastAsia="x-none"/>
    </w:rPr>
  </w:style>
  <w:style w:type="paragraph" w:styleId="afc">
    <w:name w:val="header"/>
    <w:basedOn w:val="af8"/>
    <w:link w:val="Char"/>
    <w:pPr>
      <w:pBdr>
        <w:bottom w:val="single" w:sz="6" w:space="1" w:color="auto"/>
      </w:pBdr>
      <w:tabs>
        <w:tab w:val="center" w:pos="4153"/>
        <w:tab w:val="right" w:pos="8306"/>
      </w:tabs>
      <w:jc w:val="center"/>
    </w:pPr>
    <w:rPr>
      <w:sz w:val="18"/>
      <w:lang w:val="x-none" w:eastAsia="x-none"/>
    </w:rPr>
  </w:style>
  <w:style w:type="paragraph" w:styleId="afd">
    <w:name w:val="footer"/>
    <w:basedOn w:val="af8"/>
    <w:link w:val="Char0"/>
    <w:uiPriority w:val="99"/>
    <w:pPr>
      <w:tabs>
        <w:tab w:val="center" w:pos="4153"/>
        <w:tab w:val="right" w:pos="8306"/>
      </w:tabs>
      <w:jc w:val="left"/>
    </w:pPr>
    <w:rPr>
      <w:sz w:val="18"/>
      <w:lang w:val="x-none" w:eastAsia="x-none"/>
    </w:rPr>
  </w:style>
  <w:style w:type="paragraph" w:styleId="afe">
    <w:name w:val="Document Map"/>
    <w:basedOn w:val="af8"/>
    <w:link w:val="Char1"/>
    <w:pPr>
      <w:shd w:val="clear" w:color="auto" w:fill="000080"/>
    </w:pPr>
    <w:rPr>
      <w:lang w:val="x-none" w:eastAsia="x-none"/>
    </w:rPr>
  </w:style>
  <w:style w:type="character" w:styleId="aff">
    <w:name w:val="page number"/>
    <w:basedOn w:val="af9"/>
  </w:style>
  <w:style w:type="paragraph" w:styleId="aff0">
    <w:name w:val="Title"/>
    <w:basedOn w:val="af8"/>
    <w:link w:val="Char2"/>
    <w:qFormat/>
    <w:pPr>
      <w:spacing w:before="240" w:after="60"/>
      <w:jc w:val="center"/>
      <w:outlineLvl w:val="0"/>
    </w:pPr>
    <w:rPr>
      <w:rFonts w:ascii="Arial" w:hAnsi="Arial"/>
      <w:b/>
      <w:bCs/>
      <w:sz w:val="32"/>
      <w:szCs w:val="32"/>
      <w:lang w:val="x-none" w:eastAsia="x-none"/>
    </w:rPr>
  </w:style>
  <w:style w:type="paragraph" w:customStyle="1" w:styleId="20">
    <w:name w:val="样式 首行缩进:  2 字符"/>
    <w:basedOn w:val="af8"/>
    <w:pPr>
      <w:tabs>
        <w:tab w:val="num" w:pos="845"/>
      </w:tabs>
      <w:ind w:left="845" w:firstLineChars="200" w:hanging="425"/>
    </w:pPr>
    <w:rPr>
      <w:rFonts w:cs="宋体"/>
    </w:rPr>
  </w:style>
  <w:style w:type="paragraph" w:customStyle="1" w:styleId="112">
    <w:name w:val="1.1 标题 2"/>
    <w:basedOn w:val="af8"/>
    <w:pPr>
      <w:tabs>
        <w:tab w:val="num" w:pos="425"/>
      </w:tabs>
      <w:ind w:left="425" w:hanging="425"/>
    </w:pPr>
    <w:rPr>
      <w:kern w:val="0"/>
    </w:rPr>
  </w:style>
  <w:style w:type="paragraph" w:customStyle="1" w:styleId="12">
    <w:name w:val="样式 样式 标题 1 + 首行缩进:  2 字符 + 黑体 小四"/>
    <w:basedOn w:val="af8"/>
    <w:pPr>
      <w:tabs>
        <w:tab w:val="num" w:pos="425"/>
      </w:tabs>
      <w:ind w:left="425" w:hanging="425"/>
    </w:pPr>
    <w:rPr>
      <w:rFonts w:ascii="黑体" w:eastAsia="黑体" w:hAnsi="黑体"/>
      <w:kern w:val="0"/>
      <w:sz w:val="24"/>
    </w:rPr>
  </w:style>
  <w:style w:type="paragraph" w:customStyle="1" w:styleId="120">
    <w:name w:val="样式 标题 1 + 首行缩进:  2 字符"/>
    <w:basedOn w:val="af8"/>
    <w:pPr>
      <w:tabs>
        <w:tab w:val="num" w:pos="567"/>
      </w:tabs>
      <w:ind w:left="567" w:hanging="567"/>
    </w:pPr>
  </w:style>
  <w:style w:type="paragraph" w:styleId="aff1">
    <w:name w:val="Body Text Indent"/>
    <w:basedOn w:val="af8"/>
    <w:link w:val="Char3"/>
    <w:pPr>
      <w:spacing w:after="120"/>
      <w:ind w:leftChars="200" w:left="420"/>
    </w:pPr>
  </w:style>
  <w:style w:type="paragraph" w:styleId="21">
    <w:name w:val="Body Text First Indent 2"/>
    <w:basedOn w:val="aff1"/>
    <w:link w:val="2Char0"/>
    <w:rsid w:val="00E27ACF"/>
    <w:pPr>
      <w:spacing w:after="60" w:line="288" w:lineRule="auto"/>
      <w:ind w:leftChars="0" w:left="0" w:firstLineChars="200" w:firstLine="200"/>
    </w:pPr>
    <w:rPr>
      <w:sz w:val="24"/>
    </w:rPr>
  </w:style>
  <w:style w:type="paragraph" w:styleId="aff2">
    <w:name w:val="Body Text"/>
    <w:basedOn w:val="af8"/>
    <w:link w:val="Char4"/>
    <w:pPr>
      <w:spacing w:after="120"/>
    </w:pPr>
    <w:rPr>
      <w:lang w:val="x-none" w:eastAsia="x-none"/>
    </w:rPr>
  </w:style>
  <w:style w:type="paragraph" w:styleId="aff3">
    <w:name w:val="Body Text First Indent"/>
    <w:basedOn w:val="af8"/>
    <w:link w:val="Char5"/>
    <w:rsid w:val="00044B91"/>
    <w:pPr>
      <w:spacing w:line="288" w:lineRule="auto"/>
      <w:ind w:firstLineChars="200" w:firstLine="200"/>
    </w:pPr>
    <w:rPr>
      <w:sz w:val="24"/>
      <w:lang w:val="x-none" w:eastAsia="x-none"/>
    </w:rPr>
  </w:style>
  <w:style w:type="paragraph" w:styleId="22">
    <w:name w:val="Body Text 2"/>
    <w:basedOn w:val="af8"/>
    <w:link w:val="2Char1"/>
    <w:pPr>
      <w:spacing w:after="120" w:line="480" w:lineRule="auto"/>
    </w:pPr>
    <w:rPr>
      <w:lang w:val="x-none" w:eastAsia="x-none"/>
    </w:rPr>
  </w:style>
  <w:style w:type="paragraph" w:styleId="23">
    <w:name w:val="Body Text Indent 2"/>
    <w:basedOn w:val="af8"/>
    <w:link w:val="2Char2"/>
    <w:pPr>
      <w:spacing w:after="120" w:line="480" w:lineRule="auto"/>
      <w:ind w:leftChars="200" w:left="420"/>
    </w:pPr>
    <w:rPr>
      <w:lang w:val="x-none" w:eastAsia="x-none"/>
    </w:rPr>
  </w:style>
  <w:style w:type="character" w:customStyle="1" w:styleId="Char6">
    <w:name w:val="Char"/>
    <w:rPr>
      <w:rFonts w:ascii="Arial" w:eastAsia="黑体" w:hAnsi="Arial"/>
      <w:bCs/>
      <w:kern w:val="2"/>
      <w:sz w:val="24"/>
      <w:szCs w:val="28"/>
      <w:lang w:val="en-US" w:eastAsia="zh-CN" w:bidi="ar-SA"/>
    </w:rPr>
  </w:style>
  <w:style w:type="paragraph" w:customStyle="1" w:styleId="41">
    <w:name w:val="样式 标题 4 + 黑体 加粗"/>
    <w:basedOn w:val="4"/>
    <w:rPr>
      <w:rFonts w:ascii="黑体" w:hAnsi="黑体"/>
      <w:kern w:val="0"/>
    </w:rPr>
  </w:style>
  <w:style w:type="character" w:styleId="aff4">
    <w:name w:val="Strong"/>
    <w:qFormat/>
    <w:rPr>
      <w:b/>
      <w:bCs/>
    </w:rPr>
  </w:style>
  <w:style w:type="paragraph" w:styleId="aff5">
    <w:name w:val="Subtitle"/>
    <w:basedOn w:val="af8"/>
    <w:link w:val="Char7"/>
    <w:qFormat/>
    <w:pPr>
      <w:spacing w:before="240" w:after="60" w:line="312" w:lineRule="auto"/>
      <w:jc w:val="center"/>
      <w:outlineLvl w:val="1"/>
    </w:pPr>
    <w:rPr>
      <w:rFonts w:ascii="Arial" w:hAnsi="Arial"/>
      <w:b/>
      <w:bCs/>
      <w:kern w:val="28"/>
      <w:sz w:val="32"/>
      <w:szCs w:val="32"/>
      <w:lang w:val="x-none" w:eastAsia="x-none"/>
    </w:rPr>
  </w:style>
  <w:style w:type="paragraph" w:styleId="24">
    <w:name w:val="toc 2"/>
    <w:basedOn w:val="af8"/>
    <w:next w:val="af8"/>
    <w:autoRedefine/>
    <w:uiPriority w:val="39"/>
    <w:qFormat/>
    <w:rsid w:val="00B33D06"/>
    <w:pPr>
      <w:tabs>
        <w:tab w:val="left" w:pos="840"/>
        <w:tab w:val="right" w:leader="dot" w:pos="8715"/>
      </w:tabs>
      <w:spacing w:line="324" w:lineRule="auto"/>
      <w:ind w:left="210"/>
      <w:jc w:val="left"/>
    </w:pPr>
    <w:rPr>
      <w:rFonts w:eastAsia="黑体"/>
      <w:smallCaps/>
      <w:noProof/>
      <w:sz w:val="22"/>
      <w:szCs w:val="22"/>
    </w:rPr>
  </w:style>
  <w:style w:type="paragraph" w:styleId="11">
    <w:name w:val="toc 1"/>
    <w:basedOn w:val="af8"/>
    <w:next w:val="af8"/>
    <w:autoRedefine/>
    <w:uiPriority w:val="39"/>
    <w:qFormat/>
    <w:rsid w:val="00D05B07"/>
    <w:pPr>
      <w:tabs>
        <w:tab w:val="left" w:pos="180"/>
        <w:tab w:val="right" w:leader="dot" w:pos="8715"/>
      </w:tabs>
      <w:spacing w:before="120" w:after="120"/>
    </w:pPr>
    <w:rPr>
      <w:b/>
      <w:bCs/>
      <w:caps/>
      <w:noProof/>
      <w:sz w:val="24"/>
      <w:szCs w:val="24"/>
    </w:rPr>
  </w:style>
  <w:style w:type="paragraph" w:styleId="31">
    <w:name w:val="toc 3"/>
    <w:basedOn w:val="af8"/>
    <w:next w:val="af8"/>
    <w:autoRedefine/>
    <w:uiPriority w:val="39"/>
    <w:qFormat/>
    <w:rsid w:val="00E86EAE"/>
    <w:pPr>
      <w:ind w:left="420"/>
      <w:jc w:val="left"/>
    </w:pPr>
    <w:rPr>
      <w:i/>
      <w:iCs/>
      <w:sz w:val="20"/>
      <w:szCs w:val="20"/>
    </w:rPr>
  </w:style>
  <w:style w:type="paragraph" w:styleId="42">
    <w:name w:val="toc 4"/>
    <w:basedOn w:val="af8"/>
    <w:next w:val="af8"/>
    <w:autoRedefine/>
    <w:uiPriority w:val="39"/>
    <w:pPr>
      <w:ind w:left="630"/>
      <w:jc w:val="left"/>
    </w:pPr>
    <w:rPr>
      <w:sz w:val="18"/>
      <w:szCs w:val="18"/>
    </w:rPr>
  </w:style>
  <w:style w:type="character" w:styleId="aff6">
    <w:name w:val="Hyperlink"/>
    <w:uiPriority w:val="99"/>
    <w:rPr>
      <w:color w:val="0000FF"/>
      <w:u w:val="single"/>
    </w:rPr>
  </w:style>
  <w:style w:type="paragraph" w:styleId="aff7">
    <w:name w:val="Date"/>
    <w:basedOn w:val="af8"/>
    <w:next w:val="af8"/>
    <w:link w:val="Char8"/>
    <w:rsid w:val="00AC75C4"/>
    <w:rPr>
      <w:sz w:val="19"/>
      <w:lang w:val="x-none" w:eastAsia="x-none"/>
    </w:rPr>
  </w:style>
  <w:style w:type="paragraph" w:customStyle="1" w:styleId="13">
    <w:name w:val="样式1"/>
    <w:basedOn w:val="8"/>
    <w:rPr>
      <w:rFonts w:ascii="黑体"/>
      <w:szCs w:val="28"/>
    </w:rPr>
  </w:style>
  <w:style w:type="paragraph" w:styleId="80">
    <w:name w:val="toc 8"/>
    <w:basedOn w:val="af8"/>
    <w:next w:val="af8"/>
    <w:autoRedefine/>
    <w:uiPriority w:val="39"/>
    <w:pPr>
      <w:ind w:left="1470"/>
      <w:jc w:val="left"/>
    </w:pPr>
    <w:rPr>
      <w:sz w:val="18"/>
      <w:szCs w:val="18"/>
    </w:rPr>
  </w:style>
  <w:style w:type="paragraph" w:customStyle="1" w:styleId="3055">
    <w:name w:val="样式 标题 3 + 左侧:  0 厘米 段前: 5 磅 段后: 5 磅 行距: 单倍行距"/>
    <w:basedOn w:val="30"/>
    <w:pPr>
      <w:spacing w:before="100" w:after="100"/>
    </w:pPr>
    <w:rPr>
      <w:rFonts w:cs="宋体"/>
      <w:bCs/>
      <w:kern w:val="0"/>
      <w:szCs w:val="20"/>
    </w:rPr>
  </w:style>
  <w:style w:type="character" w:customStyle="1" w:styleId="Char10">
    <w:name w:val="Char1"/>
    <w:rPr>
      <w:rFonts w:eastAsia="宋体"/>
      <w:kern w:val="2"/>
      <w:sz w:val="21"/>
      <w:lang w:val="en-US" w:eastAsia="zh-CN" w:bidi="ar-SA"/>
    </w:rPr>
  </w:style>
  <w:style w:type="paragraph" w:styleId="aff8">
    <w:name w:val="Plain Text"/>
    <w:aliases w:val="普通文字 Char Char,普通文字,Texte,标题1,普通文字 Char Char Char Char Char Char Char,普通文字 Char,普通文字 Char Char Char Char Char,孙普文字,纯文本 Char1 Char Char,纯文本 Char Char Char Char,纯文本 Char Char1,纯文本 Char1 Char,纯文本 Char Char Char,普通文字 Char Char Char Ch"/>
    <w:basedOn w:val="af8"/>
    <w:link w:val="Char9"/>
    <w:rsid w:val="00AC75C4"/>
    <w:rPr>
      <w:rFonts w:ascii="宋体" w:hAnsi="Courier New"/>
      <w:lang w:val="x-none" w:eastAsia="x-none"/>
    </w:rPr>
  </w:style>
  <w:style w:type="paragraph" w:customStyle="1" w:styleId="aff9">
    <w:name w:val="标准文件_段"/>
    <w:basedOn w:val="af8"/>
    <w:link w:val="Chara"/>
    <w:autoRedefine/>
    <w:rsid w:val="00FD6E70"/>
    <w:pPr>
      <w:widowControl/>
      <w:tabs>
        <w:tab w:val="left" w:pos="4962"/>
        <w:tab w:val="left" w:pos="5670"/>
        <w:tab w:val="left" w:pos="9072"/>
      </w:tabs>
      <w:autoSpaceDE w:val="0"/>
      <w:autoSpaceDN w:val="0"/>
      <w:spacing w:line="300" w:lineRule="auto"/>
    </w:pPr>
    <w:rPr>
      <w:sz w:val="24"/>
      <w:szCs w:val="24"/>
    </w:rPr>
  </w:style>
  <w:style w:type="paragraph" w:customStyle="1" w:styleId="affa">
    <w:name w:val="标准文件_标准正文"/>
    <w:basedOn w:val="af8"/>
    <w:next w:val="aff9"/>
    <w:autoRedefine/>
    <w:rsid w:val="00AC75C4"/>
    <w:pPr>
      <w:spacing w:line="310" w:lineRule="atLeast"/>
      <w:ind w:leftChars="-50" w:left="-50" w:rightChars="-50" w:right="-50" w:firstLineChars="200" w:firstLine="200"/>
    </w:pPr>
    <w:rPr>
      <w:spacing w:val="2"/>
      <w:kern w:val="0"/>
    </w:rPr>
  </w:style>
  <w:style w:type="paragraph" w:customStyle="1" w:styleId="af">
    <w:name w:val="标准文件_章标题"/>
    <w:basedOn w:val="af8"/>
    <w:next w:val="aff9"/>
    <w:rsid w:val="00AC75C4"/>
    <w:pPr>
      <w:widowControl/>
      <w:numPr>
        <w:ilvl w:val="1"/>
        <w:numId w:val="23"/>
      </w:numPr>
      <w:spacing w:beforeLines="50" w:afterLines="50"/>
      <w:ind w:leftChars="-50" w:left="-50" w:rightChars="-50" w:right="-50"/>
      <w:outlineLvl w:val="1"/>
    </w:pPr>
    <w:rPr>
      <w:rFonts w:ascii="黑体" w:eastAsia="黑体" w:hint="eastAsia"/>
      <w:spacing w:val="2"/>
      <w:kern w:val="0"/>
    </w:rPr>
  </w:style>
  <w:style w:type="paragraph" w:customStyle="1" w:styleId="affb">
    <w:name w:val="标准文件_标准名称标题"/>
    <w:basedOn w:val="af8"/>
    <w:next w:val="af"/>
    <w:rsid w:val="00AC75C4"/>
    <w:pPr>
      <w:widowControl/>
      <w:shd w:val="clear" w:color="auto" w:fill="FFFFFF"/>
      <w:spacing w:before="640" w:after="100" w:line="400" w:lineRule="atLeast"/>
      <w:jc w:val="center"/>
      <w:outlineLvl w:val="0"/>
    </w:pPr>
    <w:rPr>
      <w:rFonts w:ascii="黑体" w:eastAsia="黑体" w:hint="eastAsia"/>
      <w:kern w:val="0"/>
      <w:sz w:val="32"/>
    </w:rPr>
  </w:style>
  <w:style w:type="paragraph" w:customStyle="1" w:styleId="affc">
    <w:name w:val="标准文件_前言、引言标题"/>
    <w:next w:val="af8"/>
    <w:rsid w:val="00AC75C4"/>
    <w:pPr>
      <w:shd w:val="clear" w:color="auto" w:fill="FFFFFF"/>
      <w:spacing w:before="567" w:after="680"/>
      <w:jc w:val="center"/>
      <w:outlineLvl w:val="0"/>
    </w:pPr>
    <w:rPr>
      <w:rFonts w:ascii="黑体" w:eastAsia="黑体" w:hint="eastAsia"/>
      <w:spacing w:val="200"/>
      <w:sz w:val="32"/>
    </w:rPr>
  </w:style>
  <w:style w:type="paragraph" w:customStyle="1" w:styleId="affd">
    <w:name w:val="标准正文"/>
    <w:basedOn w:val="af8"/>
    <w:link w:val="Charb"/>
    <w:rsid w:val="00AC75C4"/>
    <w:pPr>
      <w:ind w:firstLine="425"/>
    </w:pPr>
    <w:rPr>
      <w:kern w:val="21"/>
      <w:szCs w:val="20"/>
    </w:rPr>
  </w:style>
  <w:style w:type="character" w:customStyle="1" w:styleId="Charb">
    <w:name w:val="标准正文 Char"/>
    <w:link w:val="affd"/>
    <w:rsid w:val="00AC75C4"/>
    <w:rPr>
      <w:rFonts w:eastAsia="宋体"/>
      <w:kern w:val="21"/>
      <w:sz w:val="21"/>
      <w:lang w:val="en-US" w:eastAsia="zh-CN" w:bidi="ar-SA"/>
    </w:rPr>
  </w:style>
  <w:style w:type="paragraph" w:customStyle="1" w:styleId="14">
    <w:name w:val="正文段落样式1"/>
    <w:basedOn w:val="af8"/>
    <w:rsid w:val="00AC75C4"/>
    <w:pPr>
      <w:spacing w:line="300" w:lineRule="auto"/>
      <w:ind w:firstLine="454"/>
      <w:textAlignment w:val="baseline"/>
    </w:pPr>
    <w:rPr>
      <w:rFonts w:ascii="宋体"/>
      <w:spacing w:val="6"/>
      <w:kern w:val="0"/>
      <w:sz w:val="24"/>
    </w:rPr>
  </w:style>
  <w:style w:type="paragraph" w:styleId="32">
    <w:name w:val="Body Text Indent 3"/>
    <w:basedOn w:val="af8"/>
    <w:link w:val="3Char0"/>
    <w:rsid w:val="00AC75C4"/>
    <w:pPr>
      <w:ind w:firstLineChars="200" w:firstLine="480"/>
      <w:jc w:val="left"/>
    </w:pPr>
    <w:rPr>
      <w:color w:val="FF0000"/>
      <w:sz w:val="24"/>
      <w:szCs w:val="24"/>
      <w:lang w:val="x-none" w:eastAsia="x-none"/>
    </w:rPr>
  </w:style>
  <w:style w:type="table" w:styleId="affe">
    <w:name w:val="Table Grid"/>
    <w:basedOn w:val="afa"/>
    <w:rsid w:val="00AC75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alloon Text"/>
    <w:basedOn w:val="af8"/>
    <w:link w:val="Charc"/>
    <w:rsid w:val="00C31C22"/>
    <w:rPr>
      <w:sz w:val="18"/>
      <w:szCs w:val="18"/>
      <w:lang w:val="x-none" w:eastAsia="x-none"/>
    </w:rPr>
  </w:style>
  <w:style w:type="paragraph" w:customStyle="1" w:styleId="Normal1">
    <w:name w:val="Normal1"/>
    <w:basedOn w:val="af8"/>
    <w:rsid w:val="00C31C22"/>
    <w:pPr>
      <w:widowControl/>
      <w:overflowPunct w:val="0"/>
      <w:autoSpaceDE w:val="0"/>
      <w:autoSpaceDN w:val="0"/>
      <w:spacing w:before="120" w:after="60"/>
      <w:ind w:firstLine="270"/>
      <w:jc w:val="left"/>
      <w:textAlignment w:val="baseline"/>
    </w:pPr>
    <w:rPr>
      <w:rFonts w:ascii="宋体"/>
      <w:noProof/>
      <w:spacing w:val="-10"/>
      <w:kern w:val="0"/>
      <w:sz w:val="24"/>
    </w:rPr>
  </w:style>
  <w:style w:type="paragraph" w:customStyle="1" w:styleId="Equ">
    <w:name w:val="Equ"/>
    <w:basedOn w:val="Normal1"/>
    <w:rsid w:val="00C31C22"/>
    <w:pPr>
      <w:tabs>
        <w:tab w:val="left" w:pos="6480"/>
      </w:tabs>
      <w:ind w:firstLine="1440"/>
    </w:pPr>
  </w:style>
  <w:style w:type="paragraph" w:customStyle="1" w:styleId="af0">
    <w:name w:val="标准文件_一级条标题"/>
    <w:basedOn w:val="af"/>
    <w:next w:val="aff9"/>
    <w:rsid w:val="00AF39E0"/>
    <w:pPr>
      <w:numPr>
        <w:ilvl w:val="2"/>
      </w:numPr>
      <w:spacing w:beforeLines="0" w:afterLines="0"/>
      <w:ind w:leftChars="0"/>
      <w:outlineLvl w:val="2"/>
    </w:pPr>
    <w:rPr>
      <w:rFonts w:hint="default"/>
    </w:rPr>
  </w:style>
  <w:style w:type="paragraph" w:customStyle="1" w:styleId="af1">
    <w:name w:val="标准文件_二级条标题"/>
    <w:basedOn w:val="af0"/>
    <w:next w:val="aff9"/>
    <w:rsid w:val="00AF39E0"/>
    <w:pPr>
      <w:numPr>
        <w:ilvl w:val="3"/>
      </w:numPr>
      <w:outlineLvl w:val="3"/>
    </w:pPr>
  </w:style>
  <w:style w:type="paragraph" w:customStyle="1" w:styleId="ae">
    <w:name w:val="前言标题"/>
    <w:next w:val="af8"/>
    <w:rsid w:val="00AF39E0"/>
    <w:pPr>
      <w:numPr>
        <w:numId w:val="23"/>
      </w:numPr>
      <w:shd w:val="clear" w:color="FFFFFF" w:fill="FFFFFF"/>
      <w:spacing w:before="540" w:after="600"/>
      <w:jc w:val="center"/>
      <w:outlineLvl w:val="0"/>
    </w:pPr>
    <w:rPr>
      <w:rFonts w:ascii="黑体" w:eastAsia="黑体"/>
      <w:sz w:val="32"/>
    </w:rPr>
  </w:style>
  <w:style w:type="paragraph" w:customStyle="1" w:styleId="af2">
    <w:name w:val="标准文件_三级条标题"/>
    <w:basedOn w:val="af1"/>
    <w:next w:val="aff9"/>
    <w:rsid w:val="00AF39E0"/>
    <w:pPr>
      <w:numPr>
        <w:ilvl w:val="4"/>
      </w:numPr>
      <w:outlineLvl w:val="4"/>
    </w:pPr>
  </w:style>
  <w:style w:type="paragraph" w:customStyle="1" w:styleId="af3">
    <w:name w:val="标准文件_四级条标题"/>
    <w:basedOn w:val="af2"/>
    <w:next w:val="aff9"/>
    <w:rsid w:val="00AF39E0"/>
    <w:pPr>
      <w:numPr>
        <w:ilvl w:val="5"/>
      </w:numPr>
      <w:outlineLvl w:val="5"/>
    </w:pPr>
  </w:style>
  <w:style w:type="paragraph" w:customStyle="1" w:styleId="af4">
    <w:name w:val="标准文件_五级条标题"/>
    <w:basedOn w:val="af3"/>
    <w:next w:val="aff9"/>
    <w:rsid w:val="00AF39E0"/>
    <w:pPr>
      <w:numPr>
        <w:ilvl w:val="6"/>
      </w:numPr>
      <w:outlineLvl w:val="6"/>
    </w:pPr>
  </w:style>
  <w:style w:type="paragraph" w:customStyle="1" w:styleId="a5">
    <w:name w:val="标准文件_正文图标题"/>
    <w:next w:val="aff9"/>
    <w:rsid w:val="00AF39E0"/>
    <w:pPr>
      <w:numPr>
        <w:numId w:val="1"/>
      </w:numPr>
      <w:ind w:left="3544"/>
      <w:jc w:val="center"/>
    </w:pPr>
    <w:rPr>
      <w:rFonts w:ascii="黑体" w:eastAsia="黑体"/>
      <w:sz w:val="21"/>
    </w:rPr>
  </w:style>
  <w:style w:type="paragraph" w:customStyle="1" w:styleId="afff0">
    <w:name w:val="标准文件_字母编号列项"/>
    <w:rsid w:val="00AF39E0"/>
    <w:pPr>
      <w:spacing w:line="300" w:lineRule="exact"/>
      <w:ind w:leftChars="170" w:left="370" w:rightChars="-50" w:right="-50" w:hangingChars="200" w:hanging="200"/>
      <w:jc w:val="both"/>
    </w:pPr>
    <w:rPr>
      <w:rFonts w:ascii="宋体"/>
      <w:sz w:val="21"/>
    </w:rPr>
  </w:style>
  <w:style w:type="paragraph" w:customStyle="1" w:styleId="CharChar1CharCharCharCharCharCharCharCharCharCharCharCharCharCharChar">
    <w:name w:val="Char Char1 Char Char Char Char Char Char Char Char Char Char Char Char Char Char Char"/>
    <w:basedOn w:val="af8"/>
    <w:rsid w:val="00AF39E0"/>
    <w:pPr>
      <w:widowControl/>
      <w:spacing w:after="160" w:line="240" w:lineRule="exact"/>
      <w:jc w:val="left"/>
    </w:pPr>
    <w:rPr>
      <w:rFonts w:ascii="Verdana" w:hAnsi="Verdana"/>
      <w:kern w:val="0"/>
      <w:sz w:val="20"/>
      <w:lang w:eastAsia="en-US"/>
    </w:rPr>
  </w:style>
  <w:style w:type="paragraph" w:customStyle="1" w:styleId="af5">
    <w:name w:val="标准文件_注："/>
    <w:next w:val="aff9"/>
    <w:rsid w:val="000A6801"/>
    <w:pPr>
      <w:widowControl w:val="0"/>
      <w:numPr>
        <w:numId w:val="2"/>
      </w:numPr>
      <w:tabs>
        <w:tab w:val="clear" w:pos="1140"/>
      </w:tabs>
      <w:autoSpaceDE w:val="0"/>
      <w:autoSpaceDN w:val="0"/>
      <w:spacing w:afterLines="30" w:after="30" w:line="300" w:lineRule="exact"/>
      <w:ind w:leftChars="150" w:left="513" w:rightChars="-50" w:right="-50" w:hanging="363"/>
      <w:jc w:val="both"/>
    </w:pPr>
    <w:rPr>
      <w:rFonts w:ascii="宋体"/>
      <w:sz w:val="18"/>
    </w:rPr>
  </w:style>
  <w:style w:type="paragraph" w:styleId="afff1">
    <w:name w:val="Normal Indent"/>
    <w:aliases w:val="正文缩进4"/>
    <w:basedOn w:val="6"/>
    <w:link w:val="Chard"/>
    <w:rsid w:val="00CA28B9"/>
    <w:pPr>
      <w:numPr>
        <w:ilvl w:val="0"/>
        <w:numId w:val="0"/>
      </w:numPr>
      <w:spacing w:line="300" w:lineRule="auto"/>
      <w:ind w:left="850"/>
    </w:pPr>
  </w:style>
  <w:style w:type="character" w:customStyle="1" w:styleId="Chard">
    <w:name w:val="正文缩进 Char"/>
    <w:aliases w:val="正文缩进4 Char"/>
    <w:link w:val="afff1"/>
    <w:rsid w:val="00CA28B9"/>
    <w:rPr>
      <w:kern w:val="2"/>
      <w:sz w:val="24"/>
      <w:szCs w:val="24"/>
    </w:rPr>
  </w:style>
  <w:style w:type="paragraph" w:customStyle="1" w:styleId="Chare">
    <w:name w:val="公式 Char"/>
    <w:basedOn w:val="afff1"/>
    <w:link w:val="CharChar"/>
    <w:rsid w:val="00E86FD4"/>
    <w:pPr>
      <w:tabs>
        <w:tab w:val="center" w:pos="4625"/>
        <w:tab w:val="right" w:pos="9125"/>
      </w:tabs>
      <w:spacing w:line="288" w:lineRule="auto"/>
    </w:pPr>
    <w:rPr>
      <w:sz w:val="21"/>
    </w:rPr>
  </w:style>
  <w:style w:type="character" w:customStyle="1" w:styleId="CharChar">
    <w:name w:val="公式 Char Char"/>
    <w:link w:val="Chare"/>
    <w:rsid w:val="00E86FD4"/>
    <w:rPr>
      <w:kern w:val="2"/>
      <w:sz w:val="21"/>
      <w:szCs w:val="24"/>
    </w:rPr>
  </w:style>
  <w:style w:type="paragraph" w:customStyle="1" w:styleId="25">
    <w:name w:val="图2"/>
    <w:basedOn w:val="af8"/>
    <w:rsid w:val="00B60B2E"/>
    <w:pPr>
      <w:spacing w:before="20" w:line="360" w:lineRule="auto"/>
      <w:jc w:val="center"/>
    </w:pPr>
    <w:rPr>
      <w:sz w:val="24"/>
    </w:rPr>
  </w:style>
  <w:style w:type="paragraph" w:customStyle="1" w:styleId="a6">
    <w:name w:val="标准文件_附录标识"/>
    <w:next w:val="aff2"/>
    <w:rsid w:val="001D4B89"/>
    <w:pPr>
      <w:numPr>
        <w:numId w:val="3"/>
      </w:numPr>
      <w:shd w:val="clear" w:color="FFFFFF" w:fill="FFFFFF"/>
      <w:tabs>
        <w:tab w:val="left" w:pos="6405"/>
      </w:tabs>
      <w:spacing w:before="640" w:after="160"/>
      <w:jc w:val="center"/>
      <w:outlineLvl w:val="0"/>
    </w:pPr>
    <w:rPr>
      <w:rFonts w:ascii="黑体" w:eastAsia="黑体"/>
      <w:noProof/>
      <w:sz w:val="21"/>
    </w:rPr>
  </w:style>
  <w:style w:type="paragraph" w:customStyle="1" w:styleId="a7">
    <w:name w:val="标准文件_附录章标题"/>
    <w:next w:val="aff9"/>
    <w:rsid w:val="001D4B89"/>
    <w:pPr>
      <w:numPr>
        <w:ilvl w:val="1"/>
        <w:numId w:val="3"/>
      </w:numPr>
      <w:wordWrap w:val="0"/>
      <w:overflowPunct w:val="0"/>
      <w:autoSpaceDE w:val="0"/>
      <w:spacing w:beforeLines="50" w:before="50" w:afterLines="50" w:after="50"/>
      <w:ind w:rightChars="-50" w:right="-50"/>
      <w:jc w:val="both"/>
      <w:textAlignment w:val="baseline"/>
      <w:outlineLvl w:val="1"/>
    </w:pPr>
    <w:rPr>
      <w:rFonts w:ascii="黑体" w:eastAsia="黑体"/>
      <w:kern w:val="21"/>
      <w:sz w:val="21"/>
    </w:rPr>
  </w:style>
  <w:style w:type="paragraph" w:customStyle="1" w:styleId="a8">
    <w:name w:val="标准文件_附录一级条标题"/>
    <w:basedOn w:val="a7"/>
    <w:next w:val="aff9"/>
    <w:rsid w:val="001D4B89"/>
    <w:pPr>
      <w:numPr>
        <w:ilvl w:val="2"/>
      </w:numPr>
      <w:autoSpaceDN w:val="0"/>
      <w:spacing w:beforeLines="0" w:before="0" w:afterLines="0" w:after="0"/>
      <w:outlineLvl w:val="2"/>
    </w:pPr>
    <w:rPr>
      <w:spacing w:val="2"/>
    </w:rPr>
  </w:style>
  <w:style w:type="paragraph" w:customStyle="1" w:styleId="a9">
    <w:name w:val="标准文件_附录二级条标题"/>
    <w:basedOn w:val="a8"/>
    <w:next w:val="aff9"/>
    <w:rsid w:val="001D4B89"/>
    <w:pPr>
      <w:numPr>
        <w:ilvl w:val="3"/>
      </w:numPr>
      <w:outlineLvl w:val="3"/>
    </w:pPr>
  </w:style>
  <w:style w:type="paragraph" w:customStyle="1" w:styleId="aa">
    <w:name w:val="标准文件_附录三级条标题"/>
    <w:basedOn w:val="a9"/>
    <w:next w:val="aff9"/>
    <w:rsid w:val="001D4B89"/>
    <w:pPr>
      <w:numPr>
        <w:ilvl w:val="4"/>
      </w:numPr>
      <w:outlineLvl w:val="4"/>
    </w:pPr>
  </w:style>
  <w:style w:type="paragraph" w:customStyle="1" w:styleId="ab">
    <w:name w:val="标准文件_附录四级条标题"/>
    <w:basedOn w:val="aa"/>
    <w:next w:val="aff9"/>
    <w:rsid w:val="001D4B89"/>
    <w:pPr>
      <w:numPr>
        <w:ilvl w:val="5"/>
      </w:numPr>
      <w:outlineLvl w:val="5"/>
    </w:pPr>
  </w:style>
  <w:style w:type="paragraph" w:customStyle="1" w:styleId="ac">
    <w:name w:val="标准文件_附录五级条标题"/>
    <w:basedOn w:val="ab"/>
    <w:next w:val="aff9"/>
    <w:rsid w:val="001D4B89"/>
    <w:pPr>
      <w:numPr>
        <w:ilvl w:val="6"/>
      </w:numPr>
      <w:outlineLvl w:val="6"/>
    </w:pPr>
  </w:style>
  <w:style w:type="paragraph" w:customStyle="1" w:styleId="hcp1">
    <w:name w:val="hcp1"/>
    <w:basedOn w:val="af8"/>
    <w:rsid w:val="00164892"/>
    <w:pPr>
      <w:widowControl/>
      <w:spacing w:before="100" w:beforeAutospacing="1" w:after="100" w:afterAutospacing="1"/>
      <w:jc w:val="center"/>
    </w:pPr>
    <w:rPr>
      <w:rFonts w:ascii="Arial Unicode MS" w:eastAsia="Arial Unicode MS" w:hAnsi="Arial Unicode MS"/>
      <w:kern w:val="0"/>
      <w:sz w:val="24"/>
      <w:szCs w:val="20"/>
    </w:rPr>
  </w:style>
  <w:style w:type="character" w:styleId="afff2">
    <w:name w:val="annotation reference"/>
    <w:semiHidden/>
    <w:rsid w:val="00CA65CB"/>
    <w:rPr>
      <w:sz w:val="21"/>
      <w:szCs w:val="21"/>
    </w:rPr>
  </w:style>
  <w:style w:type="paragraph" w:styleId="afff3">
    <w:name w:val="annotation text"/>
    <w:basedOn w:val="af8"/>
    <w:link w:val="Charf"/>
    <w:rsid w:val="00CA65CB"/>
    <w:pPr>
      <w:jc w:val="left"/>
    </w:pPr>
    <w:rPr>
      <w:lang w:val="x-none" w:eastAsia="x-none"/>
    </w:rPr>
  </w:style>
  <w:style w:type="paragraph" w:styleId="afff4">
    <w:name w:val="annotation subject"/>
    <w:basedOn w:val="afff3"/>
    <w:next w:val="afff3"/>
    <w:link w:val="Charf0"/>
    <w:semiHidden/>
    <w:rsid w:val="00CA65CB"/>
    <w:rPr>
      <w:b/>
      <w:bCs/>
    </w:rPr>
  </w:style>
  <w:style w:type="character" w:customStyle="1" w:styleId="Char3">
    <w:name w:val="正文文本缩进 Char"/>
    <w:link w:val="aff1"/>
    <w:rsid w:val="00107401"/>
    <w:rPr>
      <w:rFonts w:eastAsia="宋体"/>
      <w:kern w:val="2"/>
      <w:sz w:val="21"/>
      <w:szCs w:val="21"/>
      <w:lang w:val="en-US" w:eastAsia="zh-CN" w:bidi="ar-SA"/>
    </w:rPr>
  </w:style>
  <w:style w:type="character" w:customStyle="1" w:styleId="2Char0">
    <w:name w:val="正文首行缩进 2 Char"/>
    <w:link w:val="21"/>
    <w:rsid w:val="00E27ACF"/>
    <w:rPr>
      <w:rFonts w:eastAsia="宋体"/>
      <w:kern w:val="2"/>
      <w:sz w:val="24"/>
      <w:szCs w:val="21"/>
      <w:lang w:val="en-US" w:eastAsia="zh-CN" w:bidi="ar-SA"/>
    </w:rPr>
  </w:style>
  <w:style w:type="paragraph" w:styleId="50">
    <w:name w:val="toc 5"/>
    <w:basedOn w:val="af8"/>
    <w:next w:val="af8"/>
    <w:autoRedefine/>
    <w:uiPriority w:val="39"/>
    <w:rsid w:val="00786952"/>
    <w:pPr>
      <w:ind w:left="840"/>
      <w:jc w:val="left"/>
    </w:pPr>
    <w:rPr>
      <w:sz w:val="18"/>
      <w:szCs w:val="18"/>
    </w:rPr>
  </w:style>
  <w:style w:type="paragraph" w:styleId="60">
    <w:name w:val="toc 6"/>
    <w:basedOn w:val="af8"/>
    <w:next w:val="af8"/>
    <w:autoRedefine/>
    <w:uiPriority w:val="39"/>
    <w:rsid w:val="00786952"/>
    <w:pPr>
      <w:ind w:left="1050"/>
      <w:jc w:val="left"/>
    </w:pPr>
    <w:rPr>
      <w:sz w:val="18"/>
      <w:szCs w:val="18"/>
    </w:rPr>
  </w:style>
  <w:style w:type="paragraph" w:styleId="70">
    <w:name w:val="toc 7"/>
    <w:basedOn w:val="af8"/>
    <w:next w:val="af8"/>
    <w:autoRedefine/>
    <w:uiPriority w:val="39"/>
    <w:rsid w:val="00786952"/>
    <w:pPr>
      <w:ind w:left="1260"/>
      <w:jc w:val="left"/>
    </w:pPr>
    <w:rPr>
      <w:sz w:val="18"/>
      <w:szCs w:val="18"/>
    </w:rPr>
  </w:style>
  <w:style w:type="paragraph" w:styleId="90">
    <w:name w:val="toc 9"/>
    <w:basedOn w:val="af8"/>
    <w:next w:val="af8"/>
    <w:autoRedefine/>
    <w:uiPriority w:val="39"/>
    <w:rsid w:val="00786952"/>
    <w:pPr>
      <w:ind w:left="1680"/>
      <w:jc w:val="left"/>
    </w:pPr>
    <w:rPr>
      <w:sz w:val="18"/>
      <w:szCs w:val="18"/>
    </w:rPr>
  </w:style>
  <w:style w:type="paragraph" w:customStyle="1" w:styleId="26">
    <w:name w:val="正文首行缩进2"/>
    <w:basedOn w:val="af8"/>
    <w:next w:val="Equ"/>
    <w:rsid w:val="005D7946"/>
    <w:pPr>
      <w:spacing w:before="60" w:after="60" w:line="360" w:lineRule="auto"/>
      <w:ind w:firstLine="425"/>
      <w:jc w:val="left"/>
    </w:pPr>
    <w:rPr>
      <w:sz w:val="24"/>
      <w:szCs w:val="20"/>
    </w:rPr>
  </w:style>
  <w:style w:type="paragraph" w:customStyle="1" w:styleId="afff5">
    <w:name w:val="图文"/>
    <w:basedOn w:val="af8"/>
    <w:rsid w:val="002525B2"/>
    <w:pPr>
      <w:jc w:val="center"/>
    </w:pPr>
    <w:rPr>
      <w:sz w:val="18"/>
      <w:szCs w:val="20"/>
    </w:rPr>
  </w:style>
  <w:style w:type="paragraph" w:customStyle="1" w:styleId="1">
    <w:name w:val="标题 1 + 黑色"/>
    <w:basedOn w:val="10"/>
    <w:rsid w:val="001E4B0D"/>
    <w:pPr>
      <w:numPr>
        <w:numId w:val="20"/>
      </w:numPr>
      <w:spacing w:beforeLines="50" w:before="156"/>
    </w:pPr>
    <w:rPr>
      <w:color w:val="auto"/>
    </w:rPr>
  </w:style>
  <w:style w:type="paragraph" w:customStyle="1" w:styleId="3">
    <w:name w:val="标题 3 + 黑色"/>
    <w:basedOn w:val="30"/>
    <w:link w:val="3Char1"/>
    <w:qFormat/>
    <w:rsid w:val="00FF02EF"/>
    <w:pPr>
      <w:numPr>
        <w:numId w:val="20"/>
      </w:numPr>
    </w:pPr>
    <w:rPr>
      <w:rFonts w:eastAsia="黑体"/>
      <w:bCs/>
      <w:color w:val="000000"/>
    </w:rPr>
  </w:style>
  <w:style w:type="character" w:customStyle="1" w:styleId="3Char1">
    <w:name w:val="标题 3 + 黑色 Char"/>
    <w:link w:val="3"/>
    <w:rsid w:val="00FF02EF"/>
    <w:rPr>
      <w:rFonts w:ascii="宋体" w:eastAsia="黑体" w:hAnsi="宋体"/>
      <w:b/>
      <w:bCs/>
      <w:color w:val="000000"/>
      <w:kern w:val="2"/>
      <w:sz w:val="24"/>
      <w:szCs w:val="24"/>
      <w:lang w:val="x-none" w:eastAsia="x-none"/>
    </w:rPr>
  </w:style>
  <w:style w:type="paragraph" w:customStyle="1" w:styleId="27">
    <w:name w:val="样式 标题 2 + 黑色"/>
    <w:basedOn w:val="2"/>
    <w:rsid w:val="00B61C7E"/>
    <w:rPr>
      <w:rFonts w:eastAsia="黑体"/>
      <w:b w:val="0"/>
      <w:color w:val="000000"/>
    </w:rPr>
  </w:style>
  <w:style w:type="paragraph" w:customStyle="1" w:styleId="SS10">
    <w:name w:val="SS标题1"/>
    <w:basedOn w:val="af8"/>
    <w:next w:val="21"/>
    <w:rsid w:val="00F76618"/>
    <w:pPr>
      <w:numPr>
        <w:numId w:val="4"/>
      </w:numPr>
      <w:tabs>
        <w:tab w:val="left" w:pos="360"/>
      </w:tabs>
      <w:spacing w:line="360" w:lineRule="auto"/>
      <w:jc w:val="left"/>
    </w:pPr>
    <w:rPr>
      <w:rFonts w:ascii="仿宋_GB2312" w:eastAsia="仿宋_GB2312"/>
      <w:b/>
      <w:spacing w:val="20"/>
      <w:sz w:val="28"/>
      <w:szCs w:val="28"/>
    </w:rPr>
  </w:style>
  <w:style w:type="paragraph" w:customStyle="1" w:styleId="SS2">
    <w:name w:val="SS标题2"/>
    <w:basedOn w:val="af8"/>
    <w:next w:val="21"/>
    <w:rsid w:val="00F76618"/>
    <w:pPr>
      <w:numPr>
        <w:ilvl w:val="1"/>
        <w:numId w:val="9"/>
      </w:numPr>
      <w:spacing w:before="156" w:line="360" w:lineRule="auto"/>
      <w:jc w:val="left"/>
    </w:pPr>
    <w:rPr>
      <w:rFonts w:ascii="仿宋_GB2312" w:eastAsia="仿宋_GB2312" w:cs="仿宋_GB2312"/>
      <w:b/>
      <w:bCs/>
      <w:sz w:val="28"/>
      <w:szCs w:val="28"/>
    </w:rPr>
  </w:style>
  <w:style w:type="paragraph" w:customStyle="1" w:styleId="GB231205">
    <w:name w:val="样式 列出段落 + 仿宋_GB2312 四号 加粗 段前: 0.5 行"/>
    <w:basedOn w:val="af8"/>
    <w:rsid w:val="00F76618"/>
    <w:pPr>
      <w:numPr>
        <w:numId w:val="5"/>
      </w:numPr>
      <w:spacing w:beforeLines="50" w:before="50" w:line="360" w:lineRule="auto"/>
    </w:pPr>
    <w:rPr>
      <w:rFonts w:ascii="仿宋_GB2312" w:eastAsia="仿宋_GB2312" w:cs="宋体"/>
      <w:b/>
      <w:bCs/>
      <w:sz w:val="28"/>
      <w:szCs w:val="28"/>
    </w:rPr>
  </w:style>
  <w:style w:type="paragraph" w:customStyle="1" w:styleId="SS20">
    <w:name w:val="SS正文首行缩进 2"/>
    <w:basedOn w:val="af8"/>
    <w:rsid w:val="00F76618"/>
    <w:pPr>
      <w:spacing w:before="156" w:line="360" w:lineRule="auto"/>
      <w:ind w:firstLineChars="200" w:firstLine="200"/>
    </w:pPr>
    <w:rPr>
      <w:rFonts w:eastAsia="仿宋_GB2312" w:cs="宋体"/>
      <w:sz w:val="28"/>
      <w:szCs w:val="28"/>
    </w:rPr>
  </w:style>
  <w:style w:type="paragraph" w:customStyle="1" w:styleId="SS1">
    <w:name w:val="SS表标题1"/>
    <w:basedOn w:val="af8"/>
    <w:next w:val="SS20"/>
    <w:rsid w:val="00F76618"/>
    <w:pPr>
      <w:numPr>
        <w:numId w:val="6"/>
      </w:numPr>
      <w:spacing w:line="360" w:lineRule="auto"/>
      <w:jc w:val="center"/>
    </w:pPr>
    <w:rPr>
      <w:rFonts w:eastAsia="仿宋_GB2312" w:cs="仿宋_GB2312"/>
      <w:sz w:val="28"/>
      <w:szCs w:val="28"/>
    </w:rPr>
  </w:style>
  <w:style w:type="paragraph" w:customStyle="1" w:styleId="SS3">
    <w:name w:val="SS标题3"/>
    <w:basedOn w:val="af8"/>
    <w:next w:val="SS20"/>
    <w:rsid w:val="00F76618"/>
    <w:pPr>
      <w:numPr>
        <w:ilvl w:val="2"/>
        <w:numId w:val="9"/>
      </w:numPr>
      <w:spacing w:before="156" w:line="360" w:lineRule="auto"/>
    </w:pPr>
    <w:rPr>
      <w:rFonts w:eastAsia="仿宋_GB2312"/>
      <w:b/>
      <w:bCs/>
      <w:sz w:val="28"/>
      <w:szCs w:val="28"/>
    </w:rPr>
  </w:style>
  <w:style w:type="paragraph" w:customStyle="1" w:styleId="SS0">
    <w:name w:val="SS图标题"/>
    <w:basedOn w:val="af8"/>
    <w:next w:val="SS20"/>
    <w:autoRedefine/>
    <w:rsid w:val="00F76618"/>
    <w:pPr>
      <w:numPr>
        <w:numId w:val="7"/>
      </w:numPr>
      <w:spacing w:line="360" w:lineRule="auto"/>
      <w:jc w:val="center"/>
    </w:pPr>
    <w:rPr>
      <w:rFonts w:eastAsia="仿宋_GB2312"/>
      <w:sz w:val="28"/>
      <w:szCs w:val="28"/>
    </w:rPr>
  </w:style>
  <w:style w:type="paragraph" w:customStyle="1" w:styleId="SS">
    <w:name w:val="SS公式编号"/>
    <w:basedOn w:val="af8"/>
    <w:next w:val="SS20"/>
    <w:rsid w:val="00F76618"/>
    <w:pPr>
      <w:numPr>
        <w:numId w:val="8"/>
      </w:numPr>
      <w:spacing w:before="156" w:line="360" w:lineRule="auto"/>
      <w:jc w:val="right"/>
    </w:pPr>
    <w:rPr>
      <w:rFonts w:ascii="仿宋_GB2312" w:eastAsia="仿宋_GB2312" w:cs="仿宋_GB2312"/>
      <w:position w:val="-12"/>
      <w:sz w:val="24"/>
    </w:rPr>
  </w:style>
  <w:style w:type="paragraph" w:customStyle="1" w:styleId="SS4">
    <w:name w:val="SS标题4"/>
    <w:basedOn w:val="af8"/>
    <w:next w:val="SS20"/>
    <w:rsid w:val="00F76618"/>
    <w:pPr>
      <w:numPr>
        <w:ilvl w:val="3"/>
        <w:numId w:val="9"/>
      </w:numPr>
      <w:spacing w:line="360" w:lineRule="auto"/>
    </w:pPr>
    <w:rPr>
      <w:rFonts w:eastAsia="仿宋_GB2312" w:cs="宋体"/>
      <w:b/>
      <w:sz w:val="28"/>
      <w:szCs w:val="28"/>
    </w:rPr>
  </w:style>
  <w:style w:type="character" w:customStyle="1" w:styleId="6Char">
    <w:name w:val="标题 6 Char"/>
    <w:link w:val="6"/>
    <w:rsid w:val="009B739B"/>
    <w:rPr>
      <w:kern w:val="2"/>
      <w:sz w:val="24"/>
      <w:szCs w:val="24"/>
      <w:lang w:val="x-none" w:eastAsia="x-none"/>
    </w:rPr>
  </w:style>
  <w:style w:type="paragraph" w:customStyle="1" w:styleId="TabNo">
    <w:name w:val="Tab No"/>
    <w:basedOn w:val="af8"/>
    <w:rsid w:val="003F528B"/>
    <w:pPr>
      <w:numPr>
        <w:numId w:val="12"/>
      </w:numPr>
      <w:spacing w:beforeLines="50" w:before="156"/>
      <w:jc w:val="center"/>
      <w:outlineLvl w:val="5"/>
    </w:pPr>
    <w:rPr>
      <w:szCs w:val="24"/>
    </w:rPr>
  </w:style>
  <w:style w:type="paragraph" w:customStyle="1" w:styleId="110">
    <w:name w:val="表: 多倍行距 1.1 字行"/>
    <w:basedOn w:val="af8"/>
    <w:rsid w:val="003F528B"/>
    <w:pPr>
      <w:jc w:val="center"/>
    </w:pPr>
    <w:rPr>
      <w:rFonts w:cs="宋体"/>
      <w:szCs w:val="20"/>
    </w:rPr>
  </w:style>
  <w:style w:type="paragraph" w:styleId="a">
    <w:name w:val="List Bullet"/>
    <w:basedOn w:val="af8"/>
    <w:link w:val="Charf1"/>
    <w:rsid w:val="00BB6192"/>
    <w:pPr>
      <w:numPr>
        <w:numId w:val="13"/>
      </w:numPr>
    </w:pPr>
    <w:rPr>
      <w:szCs w:val="24"/>
      <w:lang w:val="x-none" w:eastAsia="x-none"/>
    </w:rPr>
  </w:style>
  <w:style w:type="character" w:customStyle="1" w:styleId="Charf1">
    <w:name w:val="列表项目符号 Char"/>
    <w:link w:val="a"/>
    <w:rsid w:val="00BB6192"/>
    <w:rPr>
      <w:kern w:val="2"/>
      <w:sz w:val="21"/>
      <w:szCs w:val="24"/>
      <w:lang w:val="x-none" w:eastAsia="x-none"/>
    </w:rPr>
  </w:style>
  <w:style w:type="paragraph" w:customStyle="1" w:styleId="Default">
    <w:name w:val="Default"/>
    <w:rsid w:val="0011696C"/>
    <w:pPr>
      <w:widowControl w:val="0"/>
      <w:autoSpaceDE w:val="0"/>
      <w:autoSpaceDN w:val="0"/>
      <w:adjustRightInd w:val="0"/>
    </w:pPr>
    <w:rPr>
      <w:rFonts w:ascii="KaiTi" w:eastAsia="KaiTi" w:cs="KaiTi"/>
      <w:color w:val="000000"/>
      <w:sz w:val="24"/>
      <w:szCs w:val="24"/>
    </w:rPr>
  </w:style>
  <w:style w:type="paragraph" w:styleId="afff6">
    <w:name w:val="List Paragraph"/>
    <w:basedOn w:val="af8"/>
    <w:uiPriority w:val="34"/>
    <w:qFormat/>
    <w:rsid w:val="00682AE2"/>
    <w:pPr>
      <w:ind w:firstLineChars="200" w:firstLine="420"/>
    </w:pPr>
  </w:style>
  <w:style w:type="paragraph" w:customStyle="1" w:styleId="afff7">
    <w:name w:val="标准书脚_奇数页"/>
    <w:rsid w:val="00EF4722"/>
    <w:pPr>
      <w:jc w:val="right"/>
    </w:pPr>
    <w:rPr>
      <w:rFonts w:ascii="宋体"/>
      <w:sz w:val="18"/>
    </w:rPr>
  </w:style>
  <w:style w:type="paragraph" w:customStyle="1" w:styleId="a2">
    <w:name w:val="列项·"/>
    <w:rsid w:val="00EF4722"/>
    <w:pPr>
      <w:numPr>
        <w:numId w:val="14"/>
      </w:numPr>
      <w:tabs>
        <w:tab w:val="clear" w:pos="1140"/>
        <w:tab w:val="left" w:pos="840"/>
      </w:tabs>
      <w:ind w:leftChars="200" w:left="840" w:hangingChars="200" w:hanging="420"/>
      <w:jc w:val="both"/>
    </w:pPr>
    <w:rPr>
      <w:rFonts w:ascii="宋体"/>
      <w:sz w:val="21"/>
    </w:rPr>
  </w:style>
  <w:style w:type="character" w:customStyle="1" w:styleId="Char0">
    <w:name w:val="页脚 Char"/>
    <w:link w:val="afd"/>
    <w:uiPriority w:val="99"/>
    <w:rsid w:val="00EF4722"/>
    <w:rPr>
      <w:kern w:val="2"/>
      <w:sz w:val="18"/>
      <w:szCs w:val="21"/>
    </w:rPr>
  </w:style>
  <w:style w:type="character" w:customStyle="1" w:styleId="1Char">
    <w:name w:val="标题 1 Char"/>
    <w:link w:val="10"/>
    <w:rsid w:val="00CD39BC"/>
    <w:rPr>
      <w:b/>
      <w:color w:val="000000"/>
      <w:sz w:val="24"/>
      <w:szCs w:val="24"/>
      <w:lang w:val="x-none" w:eastAsia="x-none"/>
    </w:rPr>
  </w:style>
  <w:style w:type="character" w:customStyle="1" w:styleId="2Char">
    <w:name w:val="标题 2 Char"/>
    <w:link w:val="2"/>
    <w:rsid w:val="00DC767C"/>
    <w:rPr>
      <w:b/>
      <w:bCs/>
      <w:sz w:val="24"/>
      <w:szCs w:val="24"/>
      <w:lang w:val="x-none" w:eastAsia="x-none"/>
    </w:rPr>
  </w:style>
  <w:style w:type="character" w:customStyle="1" w:styleId="4Char">
    <w:name w:val="标题 4 Char"/>
    <w:link w:val="4"/>
    <w:rsid w:val="008A37E9"/>
    <w:rPr>
      <w:rFonts w:ascii="宋体" w:hAnsi="宋体"/>
      <w:bCs/>
      <w:kern w:val="2"/>
      <w:sz w:val="24"/>
      <w:szCs w:val="28"/>
      <w:lang w:val="x-none" w:eastAsia="x-none"/>
    </w:rPr>
  </w:style>
  <w:style w:type="character" w:customStyle="1" w:styleId="5Char">
    <w:name w:val="标题 5 Char"/>
    <w:link w:val="5"/>
    <w:rsid w:val="00DA79DD"/>
    <w:rPr>
      <w:b/>
      <w:bCs/>
      <w:kern w:val="2"/>
      <w:sz w:val="28"/>
      <w:szCs w:val="28"/>
      <w:lang w:val="x-none" w:eastAsia="x-none"/>
    </w:rPr>
  </w:style>
  <w:style w:type="character" w:customStyle="1" w:styleId="7Char">
    <w:name w:val="标题 7 Char"/>
    <w:link w:val="7"/>
    <w:uiPriority w:val="9"/>
    <w:rsid w:val="00DA79DD"/>
    <w:rPr>
      <w:kern w:val="2"/>
      <w:sz w:val="24"/>
      <w:szCs w:val="24"/>
    </w:rPr>
  </w:style>
  <w:style w:type="character" w:customStyle="1" w:styleId="8Char">
    <w:name w:val="标题 8 Char"/>
    <w:link w:val="8"/>
    <w:rsid w:val="00DA79DD"/>
    <w:rPr>
      <w:rFonts w:ascii="Arial" w:eastAsia="黑体" w:hAnsi="Arial"/>
      <w:kern w:val="2"/>
      <w:sz w:val="28"/>
      <w:szCs w:val="24"/>
    </w:rPr>
  </w:style>
  <w:style w:type="character" w:customStyle="1" w:styleId="9Char">
    <w:name w:val="标题 9 Char"/>
    <w:link w:val="9"/>
    <w:rsid w:val="00DA79DD"/>
    <w:rPr>
      <w:rFonts w:ascii="Arial" w:eastAsia="黑体" w:hAnsi="Arial"/>
      <w:kern w:val="2"/>
      <w:sz w:val="21"/>
      <w:szCs w:val="21"/>
    </w:rPr>
  </w:style>
  <w:style w:type="character" w:customStyle="1" w:styleId="Char">
    <w:name w:val="页眉 Char"/>
    <w:link w:val="afc"/>
    <w:rsid w:val="00DA79DD"/>
    <w:rPr>
      <w:kern w:val="2"/>
      <w:sz w:val="18"/>
      <w:szCs w:val="21"/>
    </w:rPr>
  </w:style>
  <w:style w:type="character" w:customStyle="1" w:styleId="Char1">
    <w:name w:val="文档结构图 Char"/>
    <w:link w:val="afe"/>
    <w:rsid w:val="00DA79DD"/>
    <w:rPr>
      <w:kern w:val="2"/>
      <w:sz w:val="21"/>
      <w:szCs w:val="21"/>
      <w:shd w:val="clear" w:color="auto" w:fill="000080"/>
    </w:rPr>
  </w:style>
  <w:style w:type="character" w:customStyle="1" w:styleId="Char2">
    <w:name w:val="标题 Char"/>
    <w:link w:val="aff0"/>
    <w:rsid w:val="00DA79DD"/>
    <w:rPr>
      <w:rFonts w:ascii="Arial" w:hAnsi="Arial" w:cs="Arial"/>
      <w:b/>
      <w:bCs/>
      <w:kern w:val="2"/>
      <w:sz w:val="32"/>
      <w:szCs w:val="32"/>
    </w:rPr>
  </w:style>
  <w:style w:type="character" w:customStyle="1" w:styleId="Char4">
    <w:name w:val="正文文本 Char"/>
    <w:link w:val="aff2"/>
    <w:rsid w:val="00DA79DD"/>
    <w:rPr>
      <w:kern w:val="2"/>
      <w:sz w:val="21"/>
      <w:szCs w:val="21"/>
    </w:rPr>
  </w:style>
  <w:style w:type="character" w:customStyle="1" w:styleId="Char5">
    <w:name w:val="正文首行缩进 Char"/>
    <w:link w:val="aff3"/>
    <w:rsid w:val="00044B91"/>
    <w:rPr>
      <w:kern w:val="2"/>
      <w:sz w:val="24"/>
      <w:szCs w:val="21"/>
    </w:rPr>
  </w:style>
  <w:style w:type="character" w:customStyle="1" w:styleId="2Char1">
    <w:name w:val="正文文本 2 Char"/>
    <w:link w:val="22"/>
    <w:rsid w:val="00DA79DD"/>
    <w:rPr>
      <w:kern w:val="2"/>
      <w:sz w:val="21"/>
      <w:szCs w:val="21"/>
    </w:rPr>
  </w:style>
  <w:style w:type="character" w:customStyle="1" w:styleId="2Char2">
    <w:name w:val="正文文本缩进 2 Char"/>
    <w:link w:val="23"/>
    <w:rsid w:val="00DA79DD"/>
    <w:rPr>
      <w:kern w:val="2"/>
      <w:sz w:val="21"/>
      <w:szCs w:val="21"/>
    </w:rPr>
  </w:style>
  <w:style w:type="character" w:customStyle="1" w:styleId="Char7">
    <w:name w:val="副标题 Char"/>
    <w:link w:val="aff5"/>
    <w:rsid w:val="00DA79DD"/>
    <w:rPr>
      <w:rFonts w:ascii="Arial" w:hAnsi="Arial" w:cs="Arial"/>
      <w:b/>
      <w:bCs/>
      <w:kern w:val="28"/>
      <w:sz w:val="32"/>
      <w:szCs w:val="32"/>
    </w:rPr>
  </w:style>
  <w:style w:type="character" w:customStyle="1" w:styleId="Char8">
    <w:name w:val="日期 Char"/>
    <w:link w:val="aff7"/>
    <w:rsid w:val="00DA79DD"/>
    <w:rPr>
      <w:kern w:val="2"/>
      <w:sz w:val="19"/>
      <w:szCs w:val="21"/>
    </w:rPr>
  </w:style>
  <w:style w:type="character" w:customStyle="1" w:styleId="Char9">
    <w:name w:val="纯文本 Char"/>
    <w:aliases w:val="普通文字 Char Char Char,普通文字 Char1,Texte Char,标题1 Char,普通文字 Char Char Char Char Char Char Char Char,普通文字 Char Char1,普通文字 Char Char Char Char Char Char,孙普文字 Char,纯文本 Char1 Char Char Char,纯文本 Char Char Char Char Char,纯文本 Char Char1 Char"/>
    <w:link w:val="aff8"/>
    <w:rsid w:val="00DA79DD"/>
    <w:rPr>
      <w:rFonts w:ascii="宋体" w:hAnsi="Courier New"/>
      <w:kern w:val="2"/>
      <w:sz w:val="21"/>
      <w:szCs w:val="21"/>
    </w:rPr>
  </w:style>
  <w:style w:type="character" w:customStyle="1" w:styleId="3Char0">
    <w:name w:val="正文文本缩进 3 Char"/>
    <w:link w:val="32"/>
    <w:rsid w:val="00DA79DD"/>
    <w:rPr>
      <w:color w:val="FF0000"/>
      <w:kern w:val="2"/>
      <w:sz w:val="24"/>
      <w:szCs w:val="24"/>
    </w:rPr>
  </w:style>
  <w:style w:type="character" w:customStyle="1" w:styleId="Charc">
    <w:name w:val="批注框文本 Char"/>
    <w:link w:val="afff"/>
    <w:rsid w:val="00DA79DD"/>
    <w:rPr>
      <w:kern w:val="2"/>
      <w:sz w:val="18"/>
      <w:szCs w:val="18"/>
    </w:rPr>
  </w:style>
  <w:style w:type="character" w:customStyle="1" w:styleId="Charf">
    <w:name w:val="批注文字 Char"/>
    <w:link w:val="afff3"/>
    <w:rsid w:val="00DA79DD"/>
    <w:rPr>
      <w:kern w:val="2"/>
      <w:sz w:val="21"/>
      <w:szCs w:val="21"/>
    </w:rPr>
  </w:style>
  <w:style w:type="character" w:customStyle="1" w:styleId="Charf0">
    <w:name w:val="批注主题 Char"/>
    <w:link w:val="afff4"/>
    <w:semiHidden/>
    <w:rsid w:val="00DA79DD"/>
    <w:rPr>
      <w:b/>
      <w:bCs/>
      <w:kern w:val="2"/>
      <w:sz w:val="21"/>
      <w:szCs w:val="21"/>
    </w:rPr>
  </w:style>
  <w:style w:type="paragraph" w:customStyle="1" w:styleId="afff8">
    <w:name w:val="标准文件_标准部门"/>
    <w:basedOn w:val="af8"/>
    <w:next w:val="af8"/>
    <w:rsid w:val="00124FFC"/>
    <w:pPr>
      <w:spacing w:line="310" w:lineRule="exact"/>
      <w:jc w:val="right"/>
    </w:pPr>
    <w:rPr>
      <w:rFonts w:ascii="黑体" w:eastAsia="黑体"/>
      <w:sz w:val="32"/>
      <w:szCs w:val="20"/>
    </w:rPr>
  </w:style>
  <w:style w:type="paragraph" w:customStyle="1" w:styleId="afff9">
    <w:name w:val="标准文件_标准代替"/>
    <w:basedOn w:val="af8"/>
    <w:next w:val="af8"/>
    <w:rsid w:val="00124FFC"/>
    <w:pPr>
      <w:spacing w:line="310" w:lineRule="exact"/>
      <w:jc w:val="right"/>
    </w:pPr>
    <w:rPr>
      <w:rFonts w:ascii="宋体"/>
      <w:kern w:val="0"/>
      <w:szCs w:val="20"/>
    </w:rPr>
  </w:style>
  <w:style w:type="paragraph" w:customStyle="1" w:styleId="afffa">
    <w:name w:val="标准文件_封面标准编号"/>
    <w:basedOn w:val="af8"/>
    <w:next w:val="afff9"/>
    <w:autoRedefine/>
    <w:rsid w:val="00124FFC"/>
    <w:pPr>
      <w:spacing w:line="310" w:lineRule="exact"/>
      <w:ind w:leftChars="-135" w:left="-283"/>
      <w:jc w:val="right"/>
    </w:pPr>
    <w:rPr>
      <w:rFonts w:eastAsia="黑体"/>
      <w:b/>
      <w:kern w:val="0"/>
      <w:sz w:val="36"/>
      <w:szCs w:val="20"/>
    </w:rPr>
  </w:style>
  <w:style w:type="paragraph" w:customStyle="1" w:styleId="afffb">
    <w:name w:val="标准文件_封面标准分类号"/>
    <w:basedOn w:val="af8"/>
    <w:rsid w:val="00124FFC"/>
    <w:pPr>
      <w:spacing w:line="310" w:lineRule="exact"/>
    </w:pPr>
    <w:rPr>
      <w:rFonts w:ascii="黑体" w:eastAsia="黑体"/>
      <w:kern w:val="0"/>
      <w:sz w:val="28"/>
      <w:szCs w:val="20"/>
    </w:rPr>
  </w:style>
  <w:style w:type="paragraph" w:customStyle="1" w:styleId="afffc">
    <w:name w:val="标准文件_封面标准名称"/>
    <w:basedOn w:val="af8"/>
    <w:rsid w:val="00124FFC"/>
    <w:pPr>
      <w:spacing w:beforeLines="100" w:line="500" w:lineRule="exact"/>
      <w:jc w:val="center"/>
    </w:pPr>
    <w:rPr>
      <w:rFonts w:ascii="黑体" w:eastAsia="黑体"/>
      <w:kern w:val="0"/>
      <w:sz w:val="52"/>
      <w:szCs w:val="20"/>
    </w:rPr>
  </w:style>
  <w:style w:type="paragraph" w:customStyle="1" w:styleId="afffd">
    <w:name w:val="标准文件_封面标准英文名称"/>
    <w:basedOn w:val="af8"/>
    <w:rsid w:val="00124FFC"/>
    <w:pPr>
      <w:spacing w:line="440" w:lineRule="exact"/>
      <w:jc w:val="center"/>
    </w:pPr>
    <w:rPr>
      <w:rFonts w:eastAsia="黑体"/>
      <w:b/>
      <w:sz w:val="28"/>
      <w:szCs w:val="20"/>
    </w:rPr>
  </w:style>
  <w:style w:type="paragraph" w:customStyle="1" w:styleId="afffe">
    <w:name w:val="标准文件_封面发布日期"/>
    <w:basedOn w:val="af8"/>
    <w:rsid w:val="00124FFC"/>
    <w:pPr>
      <w:spacing w:line="310" w:lineRule="exact"/>
    </w:pPr>
    <w:rPr>
      <w:rFonts w:ascii="黑体" w:eastAsia="黑体"/>
      <w:kern w:val="0"/>
      <w:sz w:val="28"/>
      <w:szCs w:val="20"/>
    </w:rPr>
  </w:style>
  <w:style w:type="paragraph" w:customStyle="1" w:styleId="affff">
    <w:name w:val="标准文件_图表脚注"/>
    <w:next w:val="af8"/>
    <w:rsid w:val="00124FFC"/>
    <w:pPr>
      <w:tabs>
        <w:tab w:val="left" w:pos="210"/>
      </w:tabs>
      <w:spacing w:line="300" w:lineRule="exact"/>
      <w:ind w:leftChars="200" w:left="280" w:hangingChars="80" w:hanging="80"/>
      <w:jc w:val="both"/>
    </w:pPr>
    <w:rPr>
      <w:rFonts w:ascii="宋体"/>
      <w:sz w:val="18"/>
    </w:rPr>
  </w:style>
  <w:style w:type="paragraph" w:customStyle="1" w:styleId="affff0">
    <w:name w:val="标准文件_封面实施日期"/>
    <w:basedOn w:val="af8"/>
    <w:rsid w:val="00124FFC"/>
    <w:pPr>
      <w:spacing w:line="310" w:lineRule="exact"/>
      <w:jc w:val="right"/>
    </w:pPr>
    <w:rPr>
      <w:rFonts w:ascii="黑体" w:eastAsia="黑体"/>
      <w:sz w:val="28"/>
      <w:szCs w:val="20"/>
    </w:rPr>
  </w:style>
  <w:style w:type="paragraph" w:customStyle="1" w:styleId="affff1">
    <w:name w:val="标准文件_目录标题"/>
    <w:basedOn w:val="af8"/>
    <w:rsid w:val="00124FFC"/>
    <w:pPr>
      <w:spacing w:before="540" w:after="600" w:line="310" w:lineRule="exact"/>
      <w:jc w:val="center"/>
    </w:pPr>
    <w:rPr>
      <w:rFonts w:eastAsia="黑体"/>
      <w:sz w:val="32"/>
      <w:szCs w:val="20"/>
    </w:rPr>
  </w:style>
  <w:style w:type="paragraph" w:customStyle="1" w:styleId="c">
    <w:name w:val="c前言标准编号"/>
    <w:basedOn w:val="af8"/>
    <w:rsid w:val="00124FFC"/>
    <w:pPr>
      <w:spacing w:line="360" w:lineRule="atLeast"/>
    </w:pPr>
    <w:rPr>
      <w:rFonts w:eastAsia="黑体"/>
      <w:szCs w:val="20"/>
    </w:rPr>
  </w:style>
  <w:style w:type="paragraph" w:customStyle="1" w:styleId="affff2">
    <w:name w:val="标准标志"/>
    <w:next w:val="af8"/>
    <w:rsid w:val="00124FFC"/>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标准称谓"/>
    <w:next w:val="af8"/>
    <w:rsid w:val="00124F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4">
    <w:name w:val="标准书脚_偶数页"/>
    <w:rsid w:val="00124FFC"/>
    <w:rPr>
      <w:rFonts w:ascii="宋体"/>
      <w:sz w:val="18"/>
    </w:rPr>
  </w:style>
  <w:style w:type="paragraph" w:customStyle="1" w:styleId="affff5">
    <w:name w:val="标准文件_标准书眉_奇数页"/>
    <w:next w:val="af8"/>
    <w:rsid w:val="00124FFC"/>
    <w:pPr>
      <w:tabs>
        <w:tab w:val="center" w:pos="4154"/>
        <w:tab w:val="right" w:pos="8306"/>
      </w:tabs>
      <w:spacing w:after="120"/>
      <w:jc w:val="right"/>
    </w:pPr>
    <w:rPr>
      <w:rFonts w:ascii="黑体" w:eastAsia="黑体" w:hAnsi="宋体"/>
      <w:noProof/>
      <w:sz w:val="21"/>
    </w:rPr>
  </w:style>
  <w:style w:type="paragraph" w:customStyle="1" w:styleId="affff6">
    <w:name w:val="标准文件_标准书眉_偶数页"/>
    <w:basedOn w:val="affff5"/>
    <w:next w:val="af8"/>
    <w:rsid w:val="00124FFC"/>
    <w:pPr>
      <w:jc w:val="left"/>
    </w:pPr>
  </w:style>
  <w:style w:type="paragraph" w:customStyle="1" w:styleId="affff7">
    <w:name w:val="标准书眉一"/>
    <w:rsid w:val="00124FFC"/>
    <w:pPr>
      <w:jc w:val="both"/>
    </w:pPr>
  </w:style>
  <w:style w:type="paragraph" w:customStyle="1" w:styleId="affff8">
    <w:name w:val="标准文件_参考文献、索引标题"/>
    <w:basedOn w:val="af8"/>
    <w:next w:val="af8"/>
    <w:rsid w:val="00124FFC"/>
    <w:pPr>
      <w:widowControl/>
      <w:shd w:val="clear" w:color="FFFFFF" w:fill="FFFFFF"/>
      <w:spacing w:before="540" w:after="180"/>
      <w:jc w:val="center"/>
      <w:outlineLvl w:val="0"/>
    </w:pPr>
    <w:rPr>
      <w:rFonts w:ascii="黑体" w:eastAsia="黑体"/>
      <w:spacing w:val="200"/>
      <w:kern w:val="0"/>
      <w:szCs w:val="20"/>
    </w:rPr>
  </w:style>
  <w:style w:type="paragraph" w:customStyle="1" w:styleId="affff9">
    <w:name w:val="二级无标题条"/>
    <w:basedOn w:val="af8"/>
    <w:rsid w:val="00124FFC"/>
    <w:pPr>
      <w:spacing w:line="310" w:lineRule="exact"/>
    </w:pPr>
    <w:rPr>
      <w:szCs w:val="24"/>
    </w:rPr>
  </w:style>
  <w:style w:type="character" w:customStyle="1" w:styleId="affffa">
    <w:name w:val="标准文件_发布"/>
    <w:rsid w:val="00124FFC"/>
    <w:rPr>
      <w:rFonts w:ascii="黑体" w:eastAsia="黑体"/>
      <w:spacing w:val="22"/>
      <w:w w:val="100"/>
      <w:position w:val="3"/>
      <w:sz w:val="28"/>
    </w:rPr>
  </w:style>
  <w:style w:type="paragraph" w:customStyle="1" w:styleId="affffb">
    <w:name w:val="发布部门"/>
    <w:next w:val="aff9"/>
    <w:rsid w:val="00124FFC"/>
    <w:pPr>
      <w:framePr w:w="7433" w:h="585" w:hRule="exact" w:hSpace="180" w:vSpace="180" w:wrap="around" w:hAnchor="margin" w:xAlign="center" w:y="14401" w:anchorLock="1"/>
      <w:jc w:val="center"/>
    </w:pPr>
    <w:rPr>
      <w:rFonts w:ascii="宋体"/>
      <w:b/>
      <w:spacing w:val="20"/>
      <w:w w:val="135"/>
      <w:sz w:val="36"/>
    </w:rPr>
  </w:style>
  <w:style w:type="paragraph" w:customStyle="1" w:styleId="affffc">
    <w:name w:val="发布日期"/>
    <w:rsid w:val="00124FFC"/>
    <w:pPr>
      <w:framePr w:w="4000" w:h="473" w:hRule="exact" w:hSpace="180" w:vSpace="180" w:wrap="around" w:hAnchor="margin" w:y="13511" w:anchorLock="1"/>
    </w:pPr>
    <w:rPr>
      <w:rFonts w:eastAsia="黑体"/>
      <w:sz w:val="28"/>
    </w:rPr>
  </w:style>
  <w:style w:type="paragraph" w:customStyle="1" w:styleId="15">
    <w:name w:val="封面标准号1"/>
    <w:rsid w:val="00124FFC"/>
    <w:pPr>
      <w:widowControl w:val="0"/>
      <w:kinsoku w:val="0"/>
      <w:overflowPunct w:val="0"/>
      <w:autoSpaceDE w:val="0"/>
      <w:autoSpaceDN w:val="0"/>
      <w:spacing w:before="308"/>
      <w:jc w:val="right"/>
      <w:textAlignment w:val="center"/>
    </w:pPr>
    <w:rPr>
      <w:sz w:val="28"/>
    </w:rPr>
  </w:style>
  <w:style w:type="paragraph" w:customStyle="1" w:styleId="28">
    <w:name w:val="封面标准号2"/>
    <w:basedOn w:val="15"/>
    <w:rsid w:val="00124FFC"/>
    <w:pPr>
      <w:framePr w:w="9138" w:h="1244" w:hRule="exact" w:wrap="auto" w:vAnchor="page" w:hAnchor="margin" w:y="2908"/>
      <w:adjustRightInd w:val="0"/>
      <w:spacing w:before="357" w:line="280" w:lineRule="exact"/>
    </w:pPr>
  </w:style>
  <w:style w:type="paragraph" w:customStyle="1" w:styleId="affffd">
    <w:name w:val="封面标准代替信息"/>
    <w:basedOn w:val="28"/>
    <w:rsid w:val="00124FFC"/>
    <w:pPr>
      <w:framePr w:wrap="auto"/>
      <w:spacing w:before="57"/>
    </w:pPr>
    <w:rPr>
      <w:rFonts w:ascii="宋体"/>
      <w:sz w:val="21"/>
    </w:rPr>
  </w:style>
  <w:style w:type="paragraph" w:customStyle="1" w:styleId="affffe">
    <w:name w:val="封面标准名称"/>
    <w:rsid w:val="00124FF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
    <w:name w:val="封面标准文稿编辑信息"/>
    <w:rsid w:val="00124FFC"/>
    <w:pPr>
      <w:spacing w:before="180" w:line="180" w:lineRule="exact"/>
      <w:jc w:val="center"/>
    </w:pPr>
    <w:rPr>
      <w:rFonts w:ascii="宋体"/>
      <w:sz w:val="21"/>
    </w:rPr>
  </w:style>
  <w:style w:type="paragraph" w:customStyle="1" w:styleId="afffff0">
    <w:name w:val="封面标准文稿类别"/>
    <w:rsid w:val="00124FFC"/>
    <w:pPr>
      <w:spacing w:before="440" w:line="400" w:lineRule="exact"/>
      <w:jc w:val="center"/>
    </w:pPr>
    <w:rPr>
      <w:rFonts w:ascii="宋体"/>
      <w:sz w:val="24"/>
    </w:rPr>
  </w:style>
  <w:style w:type="paragraph" w:customStyle="1" w:styleId="afffff1">
    <w:name w:val="封面标准英文名称"/>
    <w:rsid w:val="00124FFC"/>
    <w:pPr>
      <w:widowControl w:val="0"/>
      <w:spacing w:before="370" w:line="400" w:lineRule="exact"/>
      <w:jc w:val="center"/>
    </w:pPr>
    <w:rPr>
      <w:sz w:val="28"/>
    </w:rPr>
  </w:style>
  <w:style w:type="paragraph" w:customStyle="1" w:styleId="afffff2">
    <w:name w:val="封面一致性程度标识"/>
    <w:rsid w:val="00124FFC"/>
    <w:pPr>
      <w:spacing w:before="440" w:line="440" w:lineRule="exact"/>
      <w:jc w:val="center"/>
    </w:pPr>
    <w:rPr>
      <w:sz w:val="28"/>
    </w:rPr>
  </w:style>
  <w:style w:type="paragraph" w:customStyle="1" w:styleId="afffff3">
    <w:name w:val="封面正文"/>
    <w:rsid w:val="00124FFC"/>
    <w:pPr>
      <w:jc w:val="both"/>
    </w:pPr>
  </w:style>
  <w:style w:type="paragraph" w:customStyle="1" w:styleId="afffff4">
    <w:name w:val="标准文件_附录表标题"/>
    <w:next w:val="aff9"/>
    <w:rsid w:val="00124FFC"/>
    <w:pPr>
      <w:jc w:val="center"/>
      <w:textAlignment w:val="baseline"/>
    </w:pPr>
    <w:rPr>
      <w:rFonts w:ascii="黑体" w:eastAsia="黑体"/>
      <w:kern w:val="21"/>
      <w:sz w:val="21"/>
    </w:rPr>
  </w:style>
  <w:style w:type="paragraph" w:customStyle="1" w:styleId="afffff5">
    <w:name w:val="附录图"/>
    <w:next w:val="aff9"/>
    <w:rsid w:val="00124FF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6">
    <w:name w:val="标准文件_附录图标题"/>
    <w:next w:val="aff9"/>
    <w:rsid w:val="00124FFC"/>
    <w:pPr>
      <w:jc w:val="center"/>
    </w:pPr>
    <w:rPr>
      <w:rFonts w:ascii="黑体" w:eastAsia="黑体"/>
      <w:sz w:val="21"/>
    </w:rPr>
  </w:style>
  <w:style w:type="paragraph" w:customStyle="1" w:styleId="afffff7">
    <w:name w:val="附录性质"/>
    <w:basedOn w:val="af8"/>
    <w:rsid w:val="00124FFC"/>
    <w:pPr>
      <w:widowControl/>
      <w:spacing w:line="310" w:lineRule="exact"/>
      <w:jc w:val="center"/>
    </w:pPr>
    <w:rPr>
      <w:rFonts w:ascii="黑体" w:eastAsia="黑体"/>
      <w:szCs w:val="20"/>
    </w:rPr>
  </w:style>
  <w:style w:type="character" w:customStyle="1" w:styleId="EmailStyle671">
    <w:name w:val="EmailStyle671"/>
    <w:rsid w:val="00124FFC"/>
    <w:rPr>
      <w:rFonts w:ascii="Arial" w:eastAsia="宋体" w:hAnsi="Arial" w:cs="Arial"/>
      <w:color w:val="auto"/>
      <w:sz w:val="20"/>
    </w:rPr>
  </w:style>
  <w:style w:type="character" w:customStyle="1" w:styleId="EmailStyle681">
    <w:name w:val="EmailStyle681"/>
    <w:rsid w:val="00124FFC"/>
    <w:rPr>
      <w:rFonts w:ascii="Arial" w:eastAsia="宋体" w:hAnsi="Arial" w:cs="Arial"/>
      <w:color w:val="auto"/>
      <w:sz w:val="20"/>
    </w:rPr>
  </w:style>
  <w:style w:type="paragraph" w:customStyle="1" w:styleId="afffff8">
    <w:name w:val="脚注后续"/>
    <w:rsid w:val="00124FFC"/>
    <w:pPr>
      <w:ind w:leftChars="350" w:left="350"/>
      <w:jc w:val="both"/>
    </w:pPr>
    <w:rPr>
      <w:rFonts w:ascii="宋体"/>
      <w:sz w:val="18"/>
    </w:rPr>
  </w:style>
  <w:style w:type="paragraph" w:styleId="afffff9">
    <w:name w:val="footnote text"/>
    <w:basedOn w:val="af8"/>
    <w:next w:val="afffff8"/>
    <w:link w:val="Charf2"/>
    <w:rsid w:val="00124FFC"/>
    <w:pPr>
      <w:spacing w:line="300" w:lineRule="exact"/>
      <w:ind w:leftChars="200" w:left="400" w:hangingChars="200" w:hanging="200"/>
      <w:jc w:val="left"/>
    </w:pPr>
    <w:rPr>
      <w:rFonts w:ascii="宋体"/>
      <w:sz w:val="18"/>
      <w:szCs w:val="18"/>
      <w:lang w:val="x-none" w:eastAsia="x-none"/>
    </w:rPr>
  </w:style>
  <w:style w:type="character" w:customStyle="1" w:styleId="Charf2">
    <w:name w:val="脚注文本 Char"/>
    <w:link w:val="afffff9"/>
    <w:rsid w:val="00124FFC"/>
    <w:rPr>
      <w:rFonts w:ascii="宋体"/>
      <w:kern w:val="2"/>
      <w:sz w:val="18"/>
      <w:szCs w:val="18"/>
    </w:rPr>
  </w:style>
  <w:style w:type="character" w:styleId="afffffa">
    <w:name w:val="footnote reference"/>
    <w:aliases w:val="标准文件_脚注引用"/>
    <w:rsid w:val="00124FFC"/>
    <w:rPr>
      <w:rFonts w:ascii="宋体" w:eastAsia="宋体"/>
      <w:sz w:val="18"/>
      <w:vertAlign w:val="superscript"/>
    </w:rPr>
  </w:style>
  <w:style w:type="paragraph" w:customStyle="1" w:styleId="af6">
    <w:name w:val="列项——"/>
    <w:rsid w:val="00124FFC"/>
    <w:pPr>
      <w:widowControl w:val="0"/>
      <w:numPr>
        <w:numId w:val="16"/>
      </w:numPr>
      <w:tabs>
        <w:tab w:val="clear" w:pos="1140"/>
        <w:tab w:val="num" w:pos="854"/>
      </w:tabs>
      <w:ind w:leftChars="200" w:left="200" w:hangingChars="200" w:hanging="200"/>
      <w:jc w:val="both"/>
    </w:pPr>
    <w:rPr>
      <w:rFonts w:ascii="宋体"/>
      <w:sz w:val="21"/>
    </w:rPr>
  </w:style>
  <w:style w:type="paragraph" w:customStyle="1" w:styleId="afffffb">
    <w:name w:val="标准文件_目次、标准名称标题"/>
    <w:basedOn w:val="affc"/>
    <w:next w:val="aff9"/>
    <w:rsid w:val="00124FFC"/>
    <w:pPr>
      <w:shd w:val="clear" w:color="FFFFFF" w:fill="FFFFFF"/>
      <w:spacing w:before="540" w:after="600" w:line="460" w:lineRule="exact"/>
    </w:pPr>
    <w:rPr>
      <w:rFonts w:hint="default"/>
      <w:spacing w:val="0"/>
    </w:rPr>
  </w:style>
  <w:style w:type="paragraph" w:customStyle="1" w:styleId="afffffc">
    <w:name w:val="目次、索引正文"/>
    <w:rsid w:val="00124FFC"/>
    <w:pPr>
      <w:spacing w:line="320" w:lineRule="exact"/>
      <w:jc w:val="both"/>
    </w:pPr>
    <w:rPr>
      <w:rFonts w:ascii="宋体"/>
      <w:sz w:val="21"/>
    </w:rPr>
  </w:style>
  <w:style w:type="paragraph" w:customStyle="1" w:styleId="afffffd">
    <w:name w:val="其他标准称谓"/>
    <w:rsid w:val="00124FFC"/>
    <w:pPr>
      <w:spacing w:line="0" w:lineRule="atLeast"/>
      <w:jc w:val="distribute"/>
    </w:pPr>
    <w:rPr>
      <w:rFonts w:ascii="黑体" w:eastAsia="黑体" w:hAnsi="宋体"/>
      <w:sz w:val="52"/>
    </w:rPr>
  </w:style>
  <w:style w:type="paragraph" w:customStyle="1" w:styleId="afffffe">
    <w:name w:val="其他发布部门"/>
    <w:basedOn w:val="affffb"/>
    <w:rsid w:val="00124FFC"/>
    <w:pPr>
      <w:framePr w:wrap="around"/>
      <w:spacing w:line="0" w:lineRule="atLeast"/>
    </w:pPr>
    <w:rPr>
      <w:rFonts w:ascii="黑体" w:eastAsia="黑体"/>
      <w:b w:val="0"/>
    </w:rPr>
  </w:style>
  <w:style w:type="paragraph" w:customStyle="1" w:styleId="affffff">
    <w:name w:val="三级无标题条"/>
    <w:basedOn w:val="af8"/>
    <w:rsid w:val="00124FFC"/>
    <w:pPr>
      <w:spacing w:line="310" w:lineRule="exact"/>
    </w:pPr>
    <w:rPr>
      <w:szCs w:val="24"/>
    </w:rPr>
  </w:style>
  <w:style w:type="paragraph" w:customStyle="1" w:styleId="affffff0">
    <w:name w:val="实施日期"/>
    <w:basedOn w:val="affffc"/>
    <w:rsid w:val="00124FFC"/>
    <w:pPr>
      <w:framePr w:hSpace="0" w:wrap="around" w:xAlign="right"/>
      <w:jc w:val="right"/>
    </w:pPr>
  </w:style>
  <w:style w:type="paragraph" w:customStyle="1" w:styleId="af7">
    <w:name w:val="标准文件_示例："/>
    <w:next w:val="aff9"/>
    <w:rsid w:val="00124FFC"/>
    <w:pPr>
      <w:numPr>
        <w:numId w:val="19"/>
      </w:numPr>
      <w:tabs>
        <w:tab w:val="clear" w:pos="1095"/>
        <w:tab w:val="left" w:pos="861"/>
      </w:tabs>
      <w:spacing w:afterLines="30" w:line="300" w:lineRule="exact"/>
      <w:ind w:leftChars="-50" w:left="-50" w:rightChars="-50" w:right="-50" w:firstLine="425"/>
    </w:pPr>
    <w:rPr>
      <w:sz w:val="18"/>
    </w:rPr>
  </w:style>
  <w:style w:type="paragraph" w:customStyle="1" w:styleId="affffff1">
    <w:name w:val="标准文件_示例×："/>
    <w:next w:val="aff9"/>
    <w:rsid w:val="00124FFC"/>
    <w:pPr>
      <w:widowControl w:val="0"/>
      <w:tabs>
        <w:tab w:val="left" w:pos="630"/>
        <w:tab w:val="num" w:pos="900"/>
      </w:tabs>
      <w:autoSpaceDE w:val="0"/>
      <w:autoSpaceDN w:val="0"/>
      <w:spacing w:afterLines="30" w:line="300" w:lineRule="exact"/>
      <w:ind w:leftChars="-50" w:left="-50" w:rightChars="-50" w:right="-50" w:firstLine="425"/>
      <w:jc w:val="both"/>
    </w:pPr>
    <w:rPr>
      <w:rFonts w:ascii="宋体"/>
      <w:sz w:val="18"/>
    </w:rPr>
  </w:style>
  <w:style w:type="paragraph" w:customStyle="1" w:styleId="affffff2">
    <w:name w:val="标准文件_示例后续"/>
    <w:basedOn w:val="af8"/>
    <w:rsid w:val="00124FFC"/>
    <w:pPr>
      <w:ind w:leftChars="-50" w:left="-50" w:rightChars="-50" w:right="-50"/>
    </w:pPr>
    <w:rPr>
      <w:sz w:val="18"/>
      <w:szCs w:val="24"/>
    </w:rPr>
  </w:style>
  <w:style w:type="paragraph" w:customStyle="1" w:styleId="affffff3">
    <w:name w:val="标准文件_数字编号列项"/>
    <w:rsid w:val="00124FFC"/>
    <w:pPr>
      <w:ind w:leftChars="350" w:left="550" w:rightChars="-50" w:right="-50" w:hangingChars="200" w:hanging="200"/>
      <w:jc w:val="both"/>
    </w:pPr>
    <w:rPr>
      <w:rFonts w:ascii="宋体"/>
      <w:sz w:val="21"/>
    </w:rPr>
  </w:style>
  <w:style w:type="paragraph" w:customStyle="1" w:styleId="affffff4">
    <w:name w:val="四级无标题条"/>
    <w:basedOn w:val="af8"/>
    <w:rsid w:val="00124FFC"/>
    <w:pPr>
      <w:spacing w:line="310" w:lineRule="exact"/>
    </w:pPr>
    <w:rPr>
      <w:szCs w:val="24"/>
    </w:rPr>
  </w:style>
  <w:style w:type="paragraph" w:customStyle="1" w:styleId="affffff5">
    <w:name w:val="标准文件_条文脚注"/>
    <w:basedOn w:val="afffff9"/>
    <w:rsid w:val="00124FFC"/>
    <w:pPr>
      <w:jc w:val="both"/>
    </w:pPr>
  </w:style>
  <w:style w:type="paragraph" w:customStyle="1" w:styleId="tab">
    <w:name w:val="tab"/>
    <w:basedOn w:val="af8"/>
    <w:autoRedefine/>
    <w:rsid w:val="00124FFC"/>
    <w:pPr>
      <w:widowControl/>
      <w:overflowPunct w:val="0"/>
      <w:autoSpaceDE w:val="0"/>
      <w:autoSpaceDN w:val="0"/>
      <w:spacing w:line="288" w:lineRule="auto"/>
      <w:jc w:val="center"/>
    </w:pPr>
    <w:rPr>
      <w:spacing w:val="-10"/>
      <w:kern w:val="0"/>
      <w:sz w:val="24"/>
      <w:szCs w:val="24"/>
    </w:rPr>
  </w:style>
  <w:style w:type="character" w:customStyle="1" w:styleId="affffff6">
    <w:name w:val="标准文件_图表脚注内容"/>
    <w:rsid w:val="00124FFC"/>
    <w:rPr>
      <w:rFonts w:ascii="宋体" w:eastAsia="宋体"/>
      <w:spacing w:val="200"/>
      <w:sz w:val="18"/>
      <w:vertAlign w:val="superscript"/>
    </w:rPr>
  </w:style>
  <w:style w:type="paragraph" w:customStyle="1" w:styleId="affffff7">
    <w:name w:val="文献分类号"/>
    <w:rsid w:val="00124FFC"/>
    <w:pPr>
      <w:framePr w:hSpace="180" w:vSpace="180" w:wrap="around" w:hAnchor="margin" w:y="1" w:anchorLock="1"/>
      <w:widowControl w:val="0"/>
      <w:textAlignment w:val="center"/>
    </w:pPr>
    <w:rPr>
      <w:rFonts w:eastAsia="黑体"/>
      <w:sz w:val="21"/>
    </w:rPr>
  </w:style>
  <w:style w:type="paragraph" w:customStyle="1" w:styleId="affffff8">
    <w:name w:val="无标题条"/>
    <w:next w:val="aff9"/>
    <w:rsid w:val="00124FFC"/>
    <w:pPr>
      <w:jc w:val="both"/>
    </w:pPr>
    <w:rPr>
      <w:sz w:val="21"/>
    </w:rPr>
  </w:style>
  <w:style w:type="paragraph" w:customStyle="1" w:styleId="affffff9">
    <w:name w:val="五级无标题条"/>
    <w:basedOn w:val="af8"/>
    <w:rsid w:val="00124FFC"/>
    <w:pPr>
      <w:spacing w:line="310" w:lineRule="exact"/>
    </w:pPr>
    <w:rPr>
      <w:szCs w:val="24"/>
    </w:rPr>
  </w:style>
  <w:style w:type="paragraph" w:customStyle="1" w:styleId="ad">
    <w:name w:val="一级无标题条"/>
    <w:basedOn w:val="af8"/>
    <w:rsid w:val="00124FFC"/>
    <w:pPr>
      <w:numPr>
        <w:ilvl w:val="2"/>
        <w:numId w:val="5"/>
      </w:numPr>
      <w:spacing w:line="310" w:lineRule="exact"/>
    </w:pPr>
    <w:rPr>
      <w:szCs w:val="24"/>
    </w:rPr>
  </w:style>
  <w:style w:type="paragraph" w:customStyle="1" w:styleId="affffffa">
    <w:name w:val="标准文件_引言标题"/>
    <w:next w:val="af8"/>
    <w:rsid w:val="00124FFC"/>
    <w:pPr>
      <w:shd w:val="clear" w:color="FFFFFF" w:fill="FFFFFF"/>
      <w:spacing w:before="540" w:after="600"/>
      <w:jc w:val="center"/>
      <w:outlineLvl w:val="0"/>
    </w:pPr>
    <w:rPr>
      <w:rFonts w:ascii="黑体" w:eastAsia="黑体"/>
      <w:sz w:val="32"/>
    </w:rPr>
  </w:style>
  <w:style w:type="paragraph" w:customStyle="1" w:styleId="affffffb">
    <w:name w:val="标准文件_正文表标题"/>
    <w:next w:val="aff9"/>
    <w:rsid w:val="00124FFC"/>
    <w:pPr>
      <w:tabs>
        <w:tab w:val="left" w:pos="0"/>
      </w:tabs>
      <w:jc w:val="center"/>
    </w:pPr>
    <w:rPr>
      <w:rFonts w:ascii="黑体" w:eastAsia="黑体"/>
      <w:sz w:val="21"/>
    </w:rPr>
  </w:style>
  <w:style w:type="paragraph" w:customStyle="1" w:styleId="a3">
    <w:name w:val="注:后续"/>
    <w:rsid w:val="00124FFC"/>
    <w:pPr>
      <w:numPr>
        <w:numId w:val="18"/>
      </w:numPr>
      <w:tabs>
        <w:tab w:val="clear" w:pos="900"/>
      </w:tabs>
      <w:spacing w:line="300" w:lineRule="exact"/>
      <w:ind w:leftChars="400" w:left="600" w:hangingChars="200" w:hanging="200"/>
      <w:jc w:val="both"/>
    </w:pPr>
    <w:rPr>
      <w:rFonts w:ascii="宋体"/>
      <w:sz w:val="18"/>
    </w:rPr>
  </w:style>
  <w:style w:type="paragraph" w:customStyle="1" w:styleId="a1">
    <w:name w:val="标准文件_注×："/>
    <w:next w:val="aff9"/>
    <w:rsid w:val="00124FFC"/>
    <w:pPr>
      <w:widowControl w:val="0"/>
      <w:numPr>
        <w:numId w:val="11"/>
      </w:numPr>
      <w:tabs>
        <w:tab w:val="left" w:pos="525"/>
      </w:tabs>
      <w:autoSpaceDE w:val="0"/>
      <w:autoSpaceDN w:val="0"/>
      <w:spacing w:afterLines="30" w:line="300" w:lineRule="exact"/>
      <w:ind w:leftChars="150" w:left="649" w:rightChars="-50" w:right="-50" w:hanging="499"/>
      <w:jc w:val="both"/>
    </w:pPr>
    <w:rPr>
      <w:rFonts w:ascii="宋体"/>
      <w:sz w:val="18"/>
    </w:rPr>
  </w:style>
  <w:style w:type="paragraph" w:customStyle="1" w:styleId="affffffc">
    <w:name w:val="注×:后续"/>
    <w:basedOn w:val="a3"/>
    <w:rsid w:val="00124FFC"/>
    <w:pPr>
      <w:ind w:leftChars="0" w:left="1406" w:firstLineChars="0" w:hanging="499"/>
    </w:pPr>
  </w:style>
  <w:style w:type="paragraph" w:customStyle="1" w:styleId="a4">
    <w:name w:val="标准文件_破折号列项"/>
    <w:rsid w:val="00124FFC"/>
    <w:pPr>
      <w:numPr>
        <w:numId w:val="17"/>
      </w:numPr>
      <w:adjustRightInd w:val="0"/>
      <w:snapToGrid w:val="0"/>
      <w:spacing w:line="300" w:lineRule="exact"/>
      <w:ind w:leftChars="150" w:left="350" w:rightChars="-50" w:right="-50" w:hangingChars="200" w:hanging="200"/>
    </w:pPr>
    <w:rPr>
      <w:sz w:val="21"/>
    </w:rPr>
  </w:style>
  <w:style w:type="paragraph" w:customStyle="1" w:styleId="a0">
    <w:name w:val="标准文件_破折号列项（二级）"/>
    <w:basedOn w:val="a4"/>
    <w:rsid w:val="00124FFC"/>
    <w:pPr>
      <w:numPr>
        <w:numId w:val="10"/>
      </w:numPr>
      <w:ind w:leftChars="350" w:left="550" w:hanging="200"/>
    </w:pPr>
  </w:style>
  <w:style w:type="paragraph" w:customStyle="1" w:styleId="affffffd">
    <w:name w:val="标准文件_正文公式"/>
    <w:basedOn w:val="af8"/>
    <w:next w:val="affa"/>
    <w:autoRedefine/>
    <w:rsid w:val="00950363"/>
    <w:pPr>
      <w:tabs>
        <w:tab w:val="right" w:leader="middleDot" w:pos="0"/>
      </w:tabs>
      <w:spacing w:line="276" w:lineRule="auto"/>
      <w:jc w:val="right"/>
    </w:pPr>
    <w:rPr>
      <w:rFonts w:ascii="宋体"/>
      <w:position w:val="-26"/>
      <w:sz w:val="24"/>
      <w:szCs w:val="24"/>
    </w:rPr>
  </w:style>
  <w:style w:type="paragraph" w:styleId="affffffe">
    <w:name w:val="table of figures"/>
    <w:basedOn w:val="af8"/>
    <w:next w:val="af8"/>
    <w:rsid w:val="00124FFC"/>
    <w:pPr>
      <w:ind w:left="420" w:hanging="420"/>
      <w:jc w:val="left"/>
    </w:pPr>
    <w:rPr>
      <w:caps/>
      <w:szCs w:val="24"/>
    </w:rPr>
  </w:style>
  <w:style w:type="paragraph" w:customStyle="1" w:styleId="16">
    <w:name w:val="附录图标题1"/>
    <w:next w:val="aff9"/>
    <w:rsid w:val="00124FF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附录二级无标题条"/>
    <w:basedOn w:val="af8"/>
    <w:next w:val="aff9"/>
    <w:rsid w:val="00124FFC"/>
    <w:pPr>
      <w:widowControl/>
      <w:wordWrap w:val="0"/>
      <w:overflowPunct w:val="0"/>
      <w:autoSpaceDE w:val="0"/>
      <w:autoSpaceDN w:val="0"/>
      <w:textAlignment w:val="baseline"/>
      <w:outlineLvl w:val="3"/>
    </w:pPr>
    <w:rPr>
      <w:rFonts w:ascii="宋体"/>
      <w:kern w:val="21"/>
      <w:szCs w:val="20"/>
    </w:rPr>
  </w:style>
  <w:style w:type="paragraph" w:customStyle="1" w:styleId="afffffff0">
    <w:name w:val="附录三级无标题条"/>
    <w:basedOn w:val="afffffff"/>
    <w:next w:val="aff9"/>
    <w:rsid w:val="00124FFC"/>
    <w:pPr>
      <w:outlineLvl w:val="4"/>
    </w:pPr>
  </w:style>
  <w:style w:type="paragraph" w:customStyle="1" w:styleId="afffffff1">
    <w:name w:val="附录四级无标题条"/>
    <w:basedOn w:val="afffffff0"/>
    <w:next w:val="aff9"/>
    <w:rsid w:val="00124FFC"/>
    <w:pPr>
      <w:outlineLvl w:val="5"/>
    </w:pPr>
  </w:style>
  <w:style w:type="paragraph" w:customStyle="1" w:styleId="afffffff2">
    <w:name w:val="附录一级无标题条"/>
    <w:basedOn w:val="a7"/>
    <w:next w:val="aff9"/>
    <w:rsid w:val="00124FFC"/>
    <w:pPr>
      <w:numPr>
        <w:ilvl w:val="0"/>
        <w:numId w:val="0"/>
      </w:numPr>
      <w:autoSpaceDN w:val="0"/>
      <w:spacing w:beforeLines="0" w:before="0" w:afterLines="0" w:after="0"/>
      <w:outlineLvl w:val="2"/>
    </w:pPr>
    <w:rPr>
      <w:rFonts w:ascii="宋体" w:eastAsia="宋体"/>
    </w:rPr>
  </w:style>
  <w:style w:type="paragraph" w:customStyle="1" w:styleId="afffffff3">
    <w:name w:val="附录五级无标题条"/>
    <w:basedOn w:val="afffffff1"/>
    <w:next w:val="aff9"/>
    <w:rsid w:val="00124FFC"/>
    <w:pPr>
      <w:outlineLvl w:val="6"/>
    </w:pPr>
  </w:style>
  <w:style w:type="paragraph" w:customStyle="1" w:styleId="afffffff4">
    <w:name w:val="标准文件_封面密级"/>
    <w:basedOn w:val="af8"/>
    <w:rsid w:val="00124FFC"/>
    <w:pPr>
      <w:spacing w:line="310" w:lineRule="exact"/>
    </w:pPr>
    <w:rPr>
      <w:rFonts w:eastAsia="黑体"/>
      <w:sz w:val="32"/>
      <w:szCs w:val="20"/>
    </w:rPr>
  </w:style>
  <w:style w:type="paragraph" w:customStyle="1" w:styleId="afffffff5">
    <w:name w:val="标准文件_一致程度"/>
    <w:basedOn w:val="af8"/>
    <w:rsid w:val="00124FFC"/>
    <w:pPr>
      <w:spacing w:line="440" w:lineRule="exact"/>
      <w:jc w:val="center"/>
    </w:pPr>
    <w:rPr>
      <w:sz w:val="28"/>
      <w:szCs w:val="20"/>
    </w:rPr>
  </w:style>
  <w:style w:type="paragraph" w:customStyle="1" w:styleId="ICS">
    <w:name w:val="标准文件_ICS"/>
    <w:basedOn w:val="af8"/>
    <w:rsid w:val="00124FFC"/>
    <w:pPr>
      <w:spacing w:line="0" w:lineRule="atLeast"/>
    </w:pPr>
    <w:rPr>
      <w:rFonts w:ascii="黑体" w:eastAsia="黑体" w:hAnsi="宋体"/>
      <w:szCs w:val="20"/>
    </w:rPr>
  </w:style>
  <w:style w:type="paragraph" w:customStyle="1" w:styleId="afffffff6">
    <w:name w:val="标准文件_附录公式"/>
    <w:basedOn w:val="affa"/>
    <w:next w:val="affa"/>
    <w:autoRedefine/>
    <w:rsid w:val="00124FFC"/>
    <w:pPr>
      <w:spacing w:beforeLines="150" w:before="360" w:line="276" w:lineRule="auto"/>
      <w:ind w:leftChars="0" w:left="0" w:rightChars="0" w:right="0" w:firstLineChars="0" w:firstLine="0"/>
      <w:jc w:val="center"/>
    </w:pPr>
    <w:rPr>
      <w:rFonts w:ascii="宋体" w:eastAsia="黑体" w:hAnsi="华文中宋"/>
      <w:sz w:val="52"/>
      <w:szCs w:val="52"/>
    </w:rPr>
  </w:style>
  <w:style w:type="paragraph" w:styleId="afffffff7">
    <w:name w:val="caption"/>
    <w:basedOn w:val="af8"/>
    <w:next w:val="af8"/>
    <w:qFormat/>
    <w:rsid w:val="00124FFC"/>
    <w:pPr>
      <w:spacing w:line="310" w:lineRule="exact"/>
    </w:pPr>
    <w:rPr>
      <w:rFonts w:ascii="Cambria" w:eastAsia="黑体" w:hAnsi="Cambria"/>
      <w:sz w:val="20"/>
      <w:szCs w:val="20"/>
    </w:rPr>
  </w:style>
  <w:style w:type="character" w:styleId="afffffff8">
    <w:name w:val="Placeholder Text"/>
    <w:uiPriority w:val="99"/>
    <w:semiHidden/>
    <w:rsid w:val="00124FFC"/>
    <w:rPr>
      <w:color w:val="808080"/>
    </w:rPr>
  </w:style>
  <w:style w:type="character" w:customStyle="1" w:styleId="afffffff9">
    <w:name w:val="国防军工计量检定规程"/>
    <w:uiPriority w:val="1"/>
    <w:rsid w:val="00124FFC"/>
    <w:rPr>
      <w:rFonts w:eastAsia="华文中宋"/>
      <w:b/>
      <w:bCs/>
      <w:i w:val="0"/>
      <w:smallCaps/>
      <w:spacing w:val="5"/>
      <w:sz w:val="68"/>
      <w:bdr w:val="none" w:sz="0" w:space="0" w:color="auto"/>
    </w:rPr>
  </w:style>
  <w:style w:type="character" w:styleId="afffffffa">
    <w:name w:val="Book Title"/>
    <w:uiPriority w:val="33"/>
    <w:qFormat/>
    <w:rsid w:val="00124FFC"/>
    <w:rPr>
      <w:b/>
      <w:bCs/>
      <w:smallCaps/>
      <w:spacing w:val="5"/>
    </w:rPr>
  </w:style>
  <w:style w:type="character" w:customStyle="1" w:styleId="afffffffb">
    <w:name w:val="规程编号"/>
    <w:uiPriority w:val="1"/>
    <w:rsid w:val="00124FFC"/>
    <w:rPr>
      <w:rFonts w:ascii="Times New Roman" w:hAnsi="Times New Roman"/>
      <w:b/>
      <w:color w:val="auto"/>
      <w:sz w:val="30"/>
    </w:rPr>
  </w:style>
  <w:style w:type="character" w:customStyle="1" w:styleId="afffffffc">
    <w:name w:val="规程中文名称（标题）"/>
    <w:uiPriority w:val="1"/>
    <w:rsid w:val="00124FFC"/>
    <w:rPr>
      <w:rFonts w:eastAsia="黑体"/>
      <w:b/>
      <w:sz w:val="52"/>
    </w:rPr>
  </w:style>
  <w:style w:type="character" w:customStyle="1" w:styleId="afffffffd">
    <w:name w:val="规程英文名称（标题）"/>
    <w:uiPriority w:val="1"/>
    <w:rsid w:val="00124FFC"/>
    <w:rPr>
      <w:rFonts w:ascii="Times New Roman" w:eastAsia="Times New Roman" w:hAnsi="Times New Roman"/>
      <w:b/>
      <w:sz w:val="28"/>
    </w:rPr>
  </w:style>
  <w:style w:type="character" w:customStyle="1" w:styleId="afffffffe">
    <w:name w:val="发布"/>
    <w:uiPriority w:val="1"/>
    <w:rsid w:val="00124FFC"/>
    <w:rPr>
      <w:rFonts w:ascii="黑体" w:eastAsia="黑体" w:hAnsi="黑体"/>
      <w:sz w:val="28"/>
    </w:rPr>
  </w:style>
  <w:style w:type="character" w:customStyle="1" w:styleId="affffffff">
    <w:name w:val="规程中文名称"/>
    <w:uiPriority w:val="1"/>
    <w:rsid w:val="00124FFC"/>
    <w:rPr>
      <w:rFonts w:eastAsia="黑体"/>
      <w:sz w:val="44"/>
    </w:rPr>
  </w:style>
  <w:style w:type="character" w:customStyle="1" w:styleId="affffffff0">
    <w:name w:val="规程英文名称"/>
    <w:uiPriority w:val="1"/>
    <w:rsid w:val="00124FFC"/>
    <w:rPr>
      <w:rFonts w:ascii="Times New Roman" w:eastAsia="Times New Roman" w:hAnsi="Times New Roman"/>
      <w:sz w:val="28"/>
    </w:rPr>
  </w:style>
  <w:style w:type="character" w:customStyle="1" w:styleId="affffffff1">
    <w:name w:val="规程编号（页眉）"/>
    <w:uiPriority w:val="1"/>
    <w:rsid w:val="00124FFC"/>
    <w:rPr>
      <w:rFonts w:ascii="Times New Roman" w:eastAsia="Times New Roman" w:hAnsi="Times New Roman"/>
      <w:b/>
      <w:sz w:val="21"/>
    </w:rPr>
  </w:style>
  <w:style w:type="character" w:customStyle="1" w:styleId="17">
    <w:name w:val="扉页1"/>
    <w:uiPriority w:val="1"/>
    <w:rsid w:val="00124FFC"/>
    <w:rPr>
      <w:rFonts w:ascii="Times New Roman" w:eastAsia="宋体" w:hAnsi="Times New Roman"/>
      <w:sz w:val="28"/>
    </w:rPr>
  </w:style>
  <w:style w:type="character" w:customStyle="1" w:styleId="affffffff2">
    <w:name w:val="四号黑体"/>
    <w:uiPriority w:val="1"/>
    <w:rsid w:val="00124FFC"/>
    <w:rPr>
      <w:rFonts w:eastAsia="黑体"/>
      <w:sz w:val="28"/>
    </w:rPr>
  </w:style>
  <w:style w:type="character" w:customStyle="1" w:styleId="affffffff3">
    <w:name w:val="四号宋体"/>
    <w:uiPriority w:val="1"/>
    <w:rsid w:val="00124FFC"/>
    <w:rPr>
      <w:rFonts w:eastAsia="宋体"/>
      <w:sz w:val="28"/>
    </w:rPr>
  </w:style>
  <w:style w:type="character" w:customStyle="1" w:styleId="affffffff4">
    <w:name w:val="四号宋体加粗"/>
    <w:uiPriority w:val="1"/>
    <w:rsid w:val="00124FFC"/>
    <w:rPr>
      <w:rFonts w:eastAsia="宋体"/>
      <w:b/>
      <w:sz w:val="28"/>
    </w:rPr>
  </w:style>
  <w:style w:type="character" w:customStyle="1" w:styleId="affffffff5">
    <w:name w:val="四号黑体加粗"/>
    <w:uiPriority w:val="1"/>
    <w:rsid w:val="00124FFC"/>
    <w:rPr>
      <w:rFonts w:eastAsia="黑体"/>
      <w:b/>
      <w:sz w:val="28"/>
    </w:rPr>
  </w:style>
  <w:style w:type="character" w:customStyle="1" w:styleId="affffffff6">
    <w:name w:val="三号宋体"/>
    <w:uiPriority w:val="1"/>
    <w:rsid w:val="00124FFC"/>
    <w:rPr>
      <w:rFonts w:ascii="Times New Roman" w:eastAsia="宋体" w:hAnsi="Times New Roman"/>
      <w:sz w:val="32"/>
    </w:rPr>
  </w:style>
  <w:style w:type="paragraph" w:customStyle="1" w:styleId="affffffff7">
    <w:name w:val="样式 标准文件_标准正文 + +中文正文 小二 加粗"/>
    <w:basedOn w:val="affa"/>
    <w:rsid w:val="00124FFC"/>
    <w:pPr>
      <w:spacing w:beforeLines="150" w:before="360" w:line="240" w:lineRule="auto"/>
      <w:ind w:leftChars="0" w:left="0" w:rightChars="0" w:right="0" w:firstLineChars="0" w:firstLine="0"/>
      <w:jc w:val="center"/>
    </w:pPr>
    <w:rPr>
      <w:rFonts w:ascii="宋体" w:hAnsi="宋体"/>
      <w:b/>
      <w:bCs/>
      <w:sz w:val="36"/>
      <w:szCs w:val="52"/>
    </w:rPr>
  </w:style>
  <w:style w:type="character" w:customStyle="1" w:styleId="affffffff8">
    <w:name w:val="三号黑体"/>
    <w:uiPriority w:val="1"/>
    <w:rsid w:val="00124FFC"/>
    <w:rPr>
      <w:rFonts w:eastAsia="黑体"/>
      <w:sz w:val="32"/>
    </w:rPr>
  </w:style>
  <w:style w:type="paragraph" w:customStyle="1" w:styleId="29">
    <w:name w:val="样式2"/>
    <w:basedOn w:val="af8"/>
    <w:rsid w:val="00124FFC"/>
    <w:pPr>
      <w:spacing w:line="300" w:lineRule="auto"/>
      <w:ind w:firstLine="420"/>
      <w:jc w:val="left"/>
    </w:pPr>
    <w:rPr>
      <w:rFonts w:ascii="宋体" w:hAnsi="宋体"/>
      <w:sz w:val="24"/>
      <w:szCs w:val="24"/>
    </w:rPr>
  </w:style>
  <w:style w:type="paragraph" w:customStyle="1" w:styleId="extra">
    <w:name w:val="extra"/>
    <w:basedOn w:val="af8"/>
    <w:rsid w:val="00124FFC"/>
    <w:pPr>
      <w:overflowPunct w:val="0"/>
      <w:autoSpaceDE w:val="0"/>
      <w:autoSpaceDN w:val="0"/>
      <w:spacing w:line="312" w:lineRule="atLeast"/>
      <w:textAlignment w:val="baseline"/>
    </w:pPr>
    <w:rPr>
      <w:rFonts w:ascii="宋体"/>
      <w:spacing w:val="-4"/>
      <w:kern w:val="0"/>
      <w:szCs w:val="20"/>
    </w:rPr>
  </w:style>
  <w:style w:type="paragraph" w:customStyle="1" w:styleId="33">
    <w:name w:val="样式3"/>
    <w:basedOn w:val="30"/>
    <w:rsid w:val="00124FFC"/>
    <w:pPr>
      <w:keepNext/>
      <w:keepLines/>
      <w:numPr>
        <w:numId w:val="0"/>
      </w:numPr>
      <w:tabs>
        <w:tab w:val="left" w:pos="709"/>
      </w:tabs>
      <w:spacing w:line="360" w:lineRule="auto"/>
      <w:ind w:left="425"/>
    </w:pPr>
    <w:rPr>
      <w:rFonts w:ascii="Times New Roman" w:hAnsi="Times New Roman"/>
      <w:b w:val="0"/>
      <w:bCs/>
      <w:szCs w:val="32"/>
    </w:rPr>
  </w:style>
  <w:style w:type="paragraph" w:customStyle="1" w:styleId="affffffff9">
    <w:name w:val="段"/>
    <w:rsid w:val="00124FFC"/>
    <w:pPr>
      <w:autoSpaceDE w:val="0"/>
      <w:autoSpaceDN w:val="0"/>
      <w:ind w:firstLineChars="200" w:firstLine="200"/>
      <w:jc w:val="both"/>
    </w:pPr>
    <w:rPr>
      <w:rFonts w:ascii="宋体"/>
      <w:noProof/>
      <w:sz w:val="21"/>
    </w:rPr>
  </w:style>
  <w:style w:type="paragraph" w:customStyle="1" w:styleId="affffffffa">
    <w:name w:val="图标"/>
    <w:basedOn w:val="afff1"/>
    <w:rsid w:val="00124FFC"/>
    <w:pPr>
      <w:spacing w:line="240" w:lineRule="auto"/>
      <w:jc w:val="center"/>
    </w:pPr>
    <w:rPr>
      <w:sz w:val="21"/>
      <w:szCs w:val="20"/>
    </w:rPr>
  </w:style>
  <w:style w:type="paragraph" w:customStyle="1" w:styleId="equ0">
    <w:name w:val="equ"/>
    <w:basedOn w:val="af8"/>
    <w:rsid w:val="00124FFC"/>
    <w:pPr>
      <w:tabs>
        <w:tab w:val="left" w:pos="7560"/>
      </w:tabs>
      <w:autoSpaceDE w:val="0"/>
      <w:autoSpaceDN w:val="0"/>
      <w:spacing w:line="312" w:lineRule="atLeast"/>
      <w:ind w:firstLine="1080"/>
    </w:pPr>
    <w:rPr>
      <w:rFonts w:ascii="宋体" w:cs="宋体"/>
      <w:sz w:val="24"/>
      <w:szCs w:val="24"/>
    </w:rPr>
  </w:style>
  <w:style w:type="paragraph" w:styleId="TOC">
    <w:name w:val="TOC Heading"/>
    <w:basedOn w:val="10"/>
    <w:next w:val="af8"/>
    <w:uiPriority w:val="39"/>
    <w:qFormat/>
    <w:rsid w:val="00124FFC"/>
    <w:pPr>
      <w:keepLines/>
      <w:spacing w:before="480" w:line="276" w:lineRule="auto"/>
      <w:jc w:val="left"/>
      <w:outlineLvl w:val="9"/>
    </w:pPr>
    <w:rPr>
      <w:rFonts w:ascii="Cambria" w:hAnsi="Cambria"/>
      <w:bCs/>
      <w:color w:val="365F91"/>
      <w:sz w:val="28"/>
      <w:szCs w:val="28"/>
    </w:rPr>
  </w:style>
  <w:style w:type="paragraph" w:customStyle="1" w:styleId="34">
    <w:name w:val="样式 标题 3 + 加粗"/>
    <w:basedOn w:val="30"/>
    <w:rsid w:val="00124FFC"/>
    <w:pPr>
      <w:keepNext/>
      <w:keepLines/>
      <w:numPr>
        <w:ilvl w:val="0"/>
        <w:numId w:val="0"/>
      </w:numPr>
      <w:tabs>
        <w:tab w:val="num" w:pos="1080"/>
      </w:tabs>
      <w:spacing w:before="20" w:line="360" w:lineRule="auto"/>
      <w:ind w:left="709" w:hanging="709"/>
      <w:jc w:val="left"/>
    </w:pPr>
    <w:rPr>
      <w:rFonts w:ascii="Times New Roman" w:hAnsi="Times New Roman"/>
      <w:bCs/>
      <w:szCs w:val="20"/>
    </w:rPr>
  </w:style>
  <w:style w:type="paragraph" w:customStyle="1" w:styleId="affffffffb">
    <w:name w:val="样式 标准文件_附录章标题 + (符号) 宋体 小四 加粗"/>
    <w:basedOn w:val="1"/>
    <w:rsid w:val="00295917"/>
    <w:pPr>
      <w:numPr>
        <w:numId w:val="0"/>
      </w:numPr>
      <w:spacing w:before="120" w:after="240"/>
    </w:pPr>
  </w:style>
  <w:style w:type="paragraph" w:customStyle="1" w:styleId="2a">
    <w:name w:val="附录标题2"/>
    <w:basedOn w:val="affffffffb"/>
    <w:rsid w:val="00EB1610"/>
    <w:pPr>
      <w:spacing w:after="0" w:line="312" w:lineRule="auto"/>
    </w:pPr>
  </w:style>
  <w:style w:type="paragraph" w:customStyle="1" w:styleId="18">
    <w:name w:val="样式 标题 1 + 黑色"/>
    <w:basedOn w:val="10"/>
    <w:rsid w:val="002435C6"/>
    <w:pPr>
      <w:keepNext/>
      <w:widowControl w:val="0"/>
      <w:tabs>
        <w:tab w:val="num" w:pos="425"/>
      </w:tabs>
      <w:adjustRightInd/>
      <w:snapToGrid/>
      <w:spacing w:before="100" w:beforeAutospacing="1" w:after="100" w:afterAutospacing="1" w:line="240" w:lineRule="auto"/>
      <w:ind w:left="425" w:hanging="425"/>
    </w:pPr>
    <w:rPr>
      <w:b w:val="0"/>
      <w:bCs/>
    </w:rPr>
  </w:style>
  <w:style w:type="paragraph" w:customStyle="1" w:styleId="35">
    <w:name w:val="样式 标题 3 + 黑色"/>
    <w:basedOn w:val="30"/>
    <w:rsid w:val="002435C6"/>
    <w:pPr>
      <w:numPr>
        <w:ilvl w:val="0"/>
        <w:numId w:val="0"/>
      </w:numPr>
      <w:tabs>
        <w:tab w:val="num" w:pos="0"/>
      </w:tabs>
      <w:adjustRightInd/>
      <w:snapToGrid/>
      <w:ind w:left="709" w:hanging="709"/>
    </w:pPr>
    <w:rPr>
      <w:rFonts w:eastAsia="黑体"/>
      <w:b w:val="0"/>
      <w:bCs/>
      <w:color w:val="000000"/>
    </w:rPr>
  </w:style>
  <w:style w:type="character" w:customStyle="1" w:styleId="Chara">
    <w:name w:val="标准文件_段 Char"/>
    <w:link w:val="aff9"/>
    <w:locked/>
    <w:rsid w:val="00FD6E70"/>
    <w:rPr>
      <w:kern w:val="2"/>
      <w:sz w:val="24"/>
      <w:szCs w:val="24"/>
    </w:rPr>
  </w:style>
  <w:style w:type="paragraph" w:customStyle="1" w:styleId="TuNo">
    <w:name w:val="Tu No"/>
    <w:basedOn w:val="5"/>
    <w:qFormat/>
    <w:rsid w:val="00F06BC0"/>
    <w:pPr>
      <w:numPr>
        <w:ilvl w:val="0"/>
        <w:numId w:val="21"/>
      </w:numPr>
      <w:spacing w:before="0" w:after="120" w:line="240" w:lineRule="auto"/>
      <w:ind w:left="0" w:firstLine="0"/>
      <w:jc w:val="center"/>
    </w:pPr>
    <w:rPr>
      <w:b w:val="0"/>
      <w:sz w:val="21"/>
    </w:rPr>
  </w:style>
  <w:style w:type="paragraph" w:customStyle="1" w:styleId="61">
    <w:name w:val="样式 标题 6 + 宋体"/>
    <w:basedOn w:val="6"/>
    <w:link w:val="6Char0"/>
    <w:rsid w:val="00337CCD"/>
    <w:pPr>
      <w:keepLines/>
      <w:numPr>
        <w:numId w:val="0"/>
      </w:numPr>
      <w:tabs>
        <w:tab w:val="clear" w:pos="851"/>
      </w:tabs>
      <w:spacing w:before="20" w:after="20"/>
      <w:ind w:left="1134" w:hanging="567"/>
    </w:pPr>
    <w:rPr>
      <w:rFonts w:ascii="宋体" w:hAnsi="宋体"/>
      <w:bCs/>
    </w:rPr>
  </w:style>
  <w:style w:type="character" w:customStyle="1" w:styleId="6Char0">
    <w:name w:val="样式 标题 6 + 宋体 Char"/>
    <w:link w:val="61"/>
    <w:rsid w:val="00337CCD"/>
    <w:rPr>
      <w:rFonts w:ascii="宋体" w:hAnsi="宋体"/>
      <w:bCs/>
      <w:kern w:val="2"/>
      <w:sz w:val="24"/>
      <w:szCs w:val="24"/>
    </w:rPr>
  </w:style>
  <w:style w:type="numbering" w:customStyle="1" w:styleId="40">
    <w:name w:val="样式4"/>
    <w:uiPriority w:val="99"/>
    <w:rsid w:val="00D863DE"/>
    <w:pPr>
      <w:numPr>
        <w:numId w:val="22"/>
      </w:numPr>
    </w:pPr>
  </w:style>
  <w:style w:type="paragraph" w:customStyle="1" w:styleId="215">
    <w:name w:val="样式 首行缩进:  2 字符 行距: 1.5 倍行距"/>
    <w:basedOn w:val="af8"/>
    <w:rsid w:val="000C75A1"/>
    <w:pPr>
      <w:spacing w:line="360" w:lineRule="auto"/>
      <w:ind w:firstLineChars="200" w:firstLine="480"/>
    </w:pPr>
    <w:rPr>
      <w:rFonts w:ascii="宋体"/>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8">
    <w:name w:val="Normal"/>
    <w:qFormat/>
    <w:rsid w:val="00DB1075"/>
    <w:pPr>
      <w:widowControl w:val="0"/>
      <w:adjustRightInd w:val="0"/>
      <w:snapToGrid w:val="0"/>
      <w:jc w:val="both"/>
    </w:pPr>
    <w:rPr>
      <w:kern w:val="2"/>
      <w:sz w:val="21"/>
      <w:szCs w:val="21"/>
    </w:rPr>
  </w:style>
  <w:style w:type="paragraph" w:styleId="10">
    <w:name w:val="heading 1"/>
    <w:basedOn w:val="af8"/>
    <w:next w:val="af8"/>
    <w:link w:val="1Char"/>
    <w:autoRedefine/>
    <w:qFormat/>
    <w:rsid w:val="00CD39BC"/>
    <w:pPr>
      <w:widowControl/>
      <w:spacing w:line="288" w:lineRule="auto"/>
      <w:jc w:val="right"/>
      <w:outlineLvl w:val="0"/>
    </w:pPr>
    <w:rPr>
      <w:b/>
      <w:color w:val="000000"/>
      <w:kern w:val="0"/>
      <w:sz w:val="24"/>
      <w:szCs w:val="24"/>
      <w:lang w:val="x-none" w:eastAsia="x-none"/>
    </w:rPr>
  </w:style>
  <w:style w:type="paragraph" w:styleId="2">
    <w:name w:val="heading 2"/>
    <w:basedOn w:val="af8"/>
    <w:next w:val="af8"/>
    <w:link w:val="2Char"/>
    <w:autoRedefine/>
    <w:qFormat/>
    <w:rsid w:val="00DC767C"/>
    <w:pPr>
      <w:widowControl/>
      <w:tabs>
        <w:tab w:val="left" w:pos="525"/>
      </w:tabs>
      <w:spacing w:line="300" w:lineRule="auto"/>
      <w:jc w:val="left"/>
      <w:outlineLvl w:val="1"/>
    </w:pPr>
    <w:rPr>
      <w:b/>
      <w:bCs/>
      <w:kern w:val="0"/>
      <w:sz w:val="24"/>
      <w:szCs w:val="24"/>
      <w:lang w:val="x-none" w:eastAsia="x-none"/>
    </w:rPr>
  </w:style>
  <w:style w:type="paragraph" w:styleId="30">
    <w:name w:val="heading 3"/>
    <w:aliases w:val="1.标题 3"/>
    <w:basedOn w:val="af8"/>
    <w:next w:val="af8"/>
    <w:link w:val="3Char"/>
    <w:qFormat/>
    <w:rsid w:val="00FF02EF"/>
    <w:pPr>
      <w:numPr>
        <w:ilvl w:val="2"/>
        <w:numId w:val="15"/>
      </w:numPr>
      <w:outlineLvl w:val="2"/>
    </w:pPr>
    <w:rPr>
      <w:rFonts w:ascii="宋体" w:hAnsi="宋体"/>
      <w:b/>
      <w:sz w:val="24"/>
      <w:szCs w:val="24"/>
      <w:lang w:val="x-none" w:eastAsia="x-none"/>
    </w:rPr>
  </w:style>
  <w:style w:type="paragraph" w:styleId="4">
    <w:name w:val="heading 4"/>
    <w:basedOn w:val="af8"/>
    <w:next w:val="af8"/>
    <w:link w:val="4Char"/>
    <w:qFormat/>
    <w:rsid w:val="008A37E9"/>
    <w:pPr>
      <w:keepNext/>
      <w:keepLines/>
      <w:numPr>
        <w:ilvl w:val="3"/>
        <w:numId w:val="20"/>
      </w:numPr>
      <w:spacing w:before="120" w:line="288" w:lineRule="auto"/>
      <w:jc w:val="left"/>
      <w:outlineLvl w:val="3"/>
    </w:pPr>
    <w:rPr>
      <w:rFonts w:ascii="宋体" w:hAnsi="宋体"/>
      <w:bCs/>
      <w:sz w:val="24"/>
      <w:szCs w:val="28"/>
      <w:lang w:val="x-none" w:eastAsia="x-none"/>
    </w:rPr>
  </w:style>
  <w:style w:type="paragraph" w:styleId="5">
    <w:name w:val="heading 5"/>
    <w:basedOn w:val="af8"/>
    <w:next w:val="af8"/>
    <w:link w:val="5Char"/>
    <w:qFormat/>
    <w:rsid w:val="00FF02EF"/>
    <w:pPr>
      <w:keepNext/>
      <w:keepLines/>
      <w:numPr>
        <w:ilvl w:val="4"/>
        <w:numId w:val="15"/>
      </w:numPr>
      <w:spacing w:before="280" w:after="290" w:line="376" w:lineRule="auto"/>
      <w:outlineLvl w:val="4"/>
    </w:pPr>
    <w:rPr>
      <w:b/>
      <w:bCs/>
      <w:sz w:val="28"/>
      <w:szCs w:val="28"/>
      <w:lang w:val="x-none" w:eastAsia="x-none"/>
    </w:rPr>
  </w:style>
  <w:style w:type="paragraph" w:styleId="6">
    <w:name w:val="heading 6"/>
    <w:basedOn w:val="7"/>
    <w:next w:val="af8"/>
    <w:link w:val="6Char"/>
    <w:qFormat/>
    <w:rsid w:val="009B739B"/>
    <w:pPr>
      <w:numPr>
        <w:ilvl w:val="5"/>
        <w:numId w:val="20"/>
      </w:numPr>
      <w:tabs>
        <w:tab w:val="left" w:pos="851"/>
      </w:tabs>
      <w:spacing w:line="288" w:lineRule="auto"/>
      <w:outlineLvl w:val="5"/>
    </w:pPr>
  </w:style>
  <w:style w:type="paragraph" w:styleId="7">
    <w:name w:val="heading 7"/>
    <w:basedOn w:val="af8"/>
    <w:next w:val="af8"/>
    <w:link w:val="7Char"/>
    <w:uiPriority w:val="9"/>
    <w:qFormat/>
    <w:rsid w:val="00941A6A"/>
    <w:pPr>
      <w:tabs>
        <w:tab w:val="num" w:pos="845"/>
      </w:tabs>
      <w:ind w:left="845" w:hanging="420"/>
      <w:outlineLvl w:val="6"/>
    </w:pPr>
    <w:rPr>
      <w:sz w:val="24"/>
      <w:szCs w:val="24"/>
      <w:lang w:val="x-none" w:eastAsia="x-none"/>
    </w:rPr>
  </w:style>
  <w:style w:type="paragraph" w:styleId="8">
    <w:name w:val="heading 8"/>
    <w:basedOn w:val="af8"/>
    <w:next w:val="af8"/>
    <w:link w:val="8Char"/>
    <w:qFormat/>
    <w:pPr>
      <w:keepNext/>
      <w:keepLines/>
      <w:spacing w:before="240" w:after="64" w:line="320" w:lineRule="auto"/>
      <w:outlineLvl w:val="7"/>
    </w:pPr>
    <w:rPr>
      <w:rFonts w:ascii="Arial" w:eastAsia="黑体" w:hAnsi="Arial"/>
      <w:sz w:val="28"/>
      <w:szCs w:val="24"/>
      <w:lang w:val="x-none" w:eastAsia="x-none"/>
    </w:rPr>
  </w:style>
  <w:style w:type="paragraph" w:styleId="9">
    <w:name w:val="heading 9"/>
    <w:basedOn w:val="af8"/>
    <w:next w:val="af8"/>
    <w:link w:val="9Char"/>
    <w:qFormat/>
    <w:pPr>
      <w:keepNext/>
      <w:keepLines/>
      <w:spacing w:before="240" w:after="64" w:line="320" w:lineRule="auto"/>
      <w:outlineLvl w:val="8"/>
    </w:pPr>
    <w:rPr>
      <w:rFonts w:ascii="Arial" w:eastAsia="黑体" w:hAnsi="Arial"/>
      <w:lang w:val="x-none" w:eastAsia="x-none"/>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3Char">
    <w:name w:val="标题 3 Char"/>
    <w:aliases w:val="1.标题 3 Char"/>
    <w:link w:val="30"/>
    <w:rsid w:val="009B602C"/>
    <w:rPr>
      <w:rFonts w:ascii="宋体" w:hAnsi="宋体"/>
      <w:b/>
      <w:kern w:val="2"/>
      <w:sz w:val="24"/>
      <w:szCs w:val="24"/>
      <w:lang w:val="x-none" w:eastAsia="x-none"/>
    </w:rPr>
  </w:style>
  <w:style w:type="paragraph" w:styleId="afc">
    <w:name w:val="header"/>
    <w:basedOn w:val="af8"/>
    <w:link w:val="Char"/>
    <w:pPr>
      <w:pBdr>
        <w:bottom w:val="single" w:sz="6" w:space="1" w:color="auto"/>
      </w:pBdr>
      <w:tabs>
        <w:tab w:val="center" w:pos="4153"/>
        <w:tab w:val="right" w:pos="8306"/>
      </w:tabs>
      <w:jc w:val="center"/>
    </w:pPr>
    <w:rPr>
      <w:sz w:val="18"/>
      <w:lang w:val="x-none" w:eastAsia="x-none"/>
    </w:rPr>
  </w:style>
  <w:style w:type="paragraph" w:styleId="afd">
    <w:name w:val="footer"/>
    <w:basedOn w:val="af8"/>
    <w:link w:val="Char0"/>
    <w:uiPriority w:val="99"/>
    <w:pPr>
      <w:tabs>
        <w:tab w:val="center" w:pos="4153"/>
        <w:tab w:val="right" w:pos="8306"/>
      </w:tabs>
      <w:jc w:val="left"/>
    </w:pPr>
    <w:rPr>
      <w:sz w:val="18"/>
      <w:lang w:val="x-none" w:eastAsia="x-none"/>
    </w:rPr>
  </w:style>
  <w:style w:type="paragraph" w:styleId="afe">
    <w:name w:val="Document Map"/>
    <w:basedOn w:val="af8"/>
    <w:link w:val="Char1"/>
    <w:pPr>
      <w:shd w:val="clear" w:color="auto" w:fill="000080"/>
    </w:pPr>
    <w:rPr>
      <w:lang w:val="x-none" w:eastAsia="x-none"/>
    </w:rPr>
  </w:style>
  <w:style w:type="character" w:styleId="aff">
    <w:name w:val="page number"/>
    <w:basedOn w:val="af9"/>
  </w:style>
  <w:style w:type="paragraph" w:styleId="aff0">
    <w:name w:val="Title"/>
    <w:basedOn w:val="af8"/>
    <w:link w:val="Char2"/>
    <w:qFormat/>
    <w:pPr>
      <w:spacing w:before="240" w:after="60"/>
      <w:jc w:val="center"/>
      <w:outlineLvl w:val="0"/>
    </w:pPr>
    <w:rPr>
      <w:rFonts w:ascii="Arial" w:hAnsi="Arial"/>
      <w:b/>
      <w:bCs/>
      <w:sz w:val="32"/>
      <w:szCs w:val="32"/>
      <w:lang w:val="x-none" w:eastAsia="x-none"/>
    </w:rPr>
  </w:style>
  <w:style w:type="paragraph" w:customStyle="1" w:styleId="20">
    <w:name w:val="样式 首行缩进:  2 字符"/>
    <w:basedOn w:val="af8"/>
    <w:pPr>
      <w:tabs>
        <w:tab w:val="num" w:pos="845"/>
      </w:tabs>
      <w:ind w:left="845" w:firstLineChars="200" w:hanging="425"/>
    </w:pPr>
    <w:rPr>
      <w:rFonts w:cs="宋体"/>
    </w:rPr>
  </w:style>
  <w:style w:type="paragraph" w:customStyle="1" w:styleId="112">
    <w:name w:val="1.1 标题 2"/>
    <w:basedOn w:val="af8"/>
    <w:pPr>
      <w:tabs>
        <w:tab w:val="num" w:pos="425"/>
      </w:tabs>
      <w:ind w:left="425" w:hanging="425"/>
    </w:pPr>
    <w:rPr>
      <w:kern w:val="0"/>
    </w:rPr>
  </w:style>
  <w:style w:type="paragraph" w:customStyle="1" w:styleId="12">
    <w:name w:val="样式 样式 标题 1 + 首行缩进:  2 字符 + 黑体 小四"/>
    <w:basedOn w:val="af8"/>
    <w:pPr>
      <w:tabs>
        <w:tab w:val="num" w:pos="425"/>
      </w:tabs>
      <w:ind w:left="425" w:hanging="425"/>
    </w:pPr>
    <w:rPr>
      <w:rFonts w:ascii="黑体" w:eastAsia="黑体" w:hAnsi="黑体"/>
      <w:kern w:val="0"/>
      <w:sz w:val="24"/>
    </w:rPr>
  </w:style>
  <w:style w:type="paragraph" w:customStyle="1" w:styleId="120">
    <w:name w:val="样式 标题 1 + 首行缩进:  2 字符"/>
    <w:basedOn w:val="af8"/>
    <w:pPr>
      <w:tabs>
        <w:tab w:val="num" w:pos="567"/>
      </w:tabs>
      <w:ind w:left="567" w:hanging="567"/>
    </w:pPr>
  </w:style>
  <w:style w:type="paragraph" w:styleId="aff1">
    <w:name w:val="Body Text Indent"/>
    <w:basedOn w:val="af8"/>
    <w:link w:val="Char3"/>
    <w:pPr>
      <w:spacing w:after="120"/>
      <w:ind w:leftChars="200" w:left="420"/>
    </w:pPr>
  </w:style>
  <w:style w:type="paragraph" w:styleId="21">
    <w:name w:val="Body Text First Indent 2"/>
    <w:basedOn w:val="aff1"/>
    <w:link w:val="2Char0"/>
    <w:rsid w:val="00E27ACF"/>
    <w:pPr>
      <w:spacing w:after="60" w:line="288" w:lineRule="auto"/>
      <w:ind w:leftChars="0" w:left="0" w:firstLineChars="200" w:firstLine="200"/>
    </w:pPr>
    <w:rPr>
      <w:sz w:val="24"/>
    </w:rPr>
  </w:style>
  <w:style w:type="paragraph" w:styleId="aff2">
    <w:name w:val="Body Text"/>
    <w:basedOn w:val="af8"/>
    <w:link w:val="Char4"/>
    <w:pPr>
      <w:spacing w:after="120"/>
    </w:pPr>
    <w:rPr>
      <w:lang w:val="x-none" w:eastAsia="x-none"/>
    </w:rPr>
  </w:style>
  <w:style w:type="paragraph" w:styleId="aff3">
    <w:name w:val="Body Text First Indent"/>
    <w:basedOn w:val="af8"/>
    <w:link w:val="Char5"/>
    <w:rsid w:val="00044B91"/>
    <w:pPr>
      <w:spacing w:line="288" w:lineRule="auto"/>
      <w:ind w:firstLineChars="200" w:firstLine="200"/>
    </w:pPr>
    <w:rPr>
      <w:sz w:val="24"/>
      <w:lang w:val="x-none" w:eastAsia="x-none"/>
    </w:rPr>
  </w:style>
  <w:style w:type="paragraph" w:styleId="22">
    <w:name w:val="Body Text 2"/>
    <w:basedOn w:val="af8"/>
    <w:link w:val="2Char1"/>
    <w:pPr>
      <w:spacing w:after="120" w:line="480" w:lineRule="auto"/>
    </w:pPr>
    <w:rPr>
      <w:lang w:val="x-none" w:eastAsia="x-none"/>
    </w:rPr>
  </w:style>
  <w:style w:type="paragraph" w:styleId="23">
    <w:name w:val="Body Text Indent 2"/>
    <w:basedOn w:val="af8"/>
    <w:link w:val="2Char2"/>
    <w:pPr>
      <w:spacing w:after="120" w:line="480" w:lineRule="auto"/>
      <w:ind w:leftChars="200" w:left="420"/>
    </w:pPr>
    <w:rPr>
      <w:lang w:val="x-none" w:eastAsia="x-none"/>
    </w:rPr>
  </w:style>
  <w:style w:type="character" w:customStyle="1" w:styleId="Char6">
    <w:name w:val="Char"/>
    <w:rPr>
      <w:rFonts w:ascii="Arial" w:eastAsia="黑体" w:hAnsi="Arial"/>
      <w:bCs/>
      <w:kern w:val="2"/>
      <w:sz w:val="24"/>
      <w:szCs w:val="28"/>
      <w:lang w:val="en-US" w:eastAsia="zh-CN" w:bidi="ar-SA"/>
    </w:rPr>
  </w:style>
  <w:style w:type="paragraph" w:customStyle="1" w:styleId="41">
    <w:name w:val="样式 标题 4 + 黑体 加粗"/>
    <w:basedOn w:val="4"/>
    <w:rPr>
      <w:rFonts w:ascii="黑体" w:hAnsi="黑体"/>
      <w:kern w:val="0"/>
    </w:rPr>
  </w:style>
  <w:style w:type="character" w:styleId="aff4">
    <w:name w:val="Strong"/>
    <w:qFormat/>
    <w:rPr>
      <w:b/>
      <w:bCs/>
    </w:rPr>
  </w:style>
  <w:style w:type="paragraph" w:styleId="aff5">
    <w:name w:val="Subtitle"/>
    <w:basedOn w:val="af8"/>
    <w:link w:val="Char7"/>
    <w:qFormat/>
    <w:pPr>
      <w:spacing w:before="240" w:after="60" w:line="312" w:lineRule="auto"/>
      <w:jc w:val="center"/>
      <w:outlineLvl w:val="1"/>
    </w:pPr>
    <w:rPr>
      <w:rFonts w:ascii="Arial" w:hAnsi="Arial"/>
      <w:b/>
      <w:bCs/>
      <w:kern w:val="28"/>
      <w:sz w:val="32"/>
      <w:szCs w:val="32"/>
      <w:lang w:val="x-none" w:eastAsia="x-none"/>
    </w:rPr>
  </w:style>
  <w:style w:type="paragraph" w:styleId="24">
    <w:name w:val="toc 2"/>
    <w:basedOn w:val="af8"/>
    <w:next w:val="af8"/>
    <w:autoRedefine/>
    <w:uiPriority w:val="39"/>
    <w:qFormat/>
    <w:rsid w:val="00B33D06"/>
    <w:pPr>
      <w:tabs>
        <w:tab w:val="left" w:pos="840"/>
        <w:tab w:val="right" w:leader="dot" w:pos="8715"/>
      </w:tabs>
      <w:spacing w:line="324" w:lineRule="auto"/>
      <w:ind w:left="210"/>
      <w:jc w:val="left"/>
    </w:pPr>
    <w:rPr>
      <w:rFonts w:eastAsia="黑体"/>
      <w:smallCaps/>
      <w:noProof/>
      <w:sz w:val="22"/>
      <w:szCs w:val="22"/>
    </w:rPr>
  </w:style>
  <w:style w:type="paragraph" w:styleId="11">
    <w:name w:val="toc 1"/>
    <w:basedOn w:val="af8"/>
    <w:next w:val="af8"/>
    <w:autoRedefine/>
    <w:uiPriority w:val="39"/>
    <w:qFormat/>
    <w:rsid w:val="00D05B07"/>
    <w:pPr>
      <w:tabs>
        <w:tab w:val="left" w:pos="180"/>
        <w:tab w:val="right" w:leader="dot" w:pos="8715"/>
      </w:tabs>
      <w:spacing w:before="120" w:after="120"/>
    </w:pPr>
    <w:rPr>
      <w:b/>
      <w:bCs/>
      <w:caps/>
      <w:noProof/>
      <w:sz w:val="24"/>
      <w:szCs w:val="24"/>
    </w:rPr>
  </w:style>
  <w:style w:type="paragraph" w:styleId="31">
    <w:name w:val="toc 3"/>
    <w:basedOn w:val="af8"/>
    <w:next w:val="af8"/>
    <w:autoRedefine/>
    <w:uiPriority w:val="39"/>
    <w:qFormat/>
    <w:rsid w:val="00E86EAE"/>
    <w:pPr>
      <w:ind w:left="420"/>
      <w:jc w:val="left"/>
    </w:pPr>
    <w:rPr>
      <w:i/>
      <w:iCs/>
      <w:sz w:val="20"/>
      <w:szCs w:val="20"/>
    </w:rPr>
  </w:style>
  <w:style w:type="paragraph" w:styleId="42">
    <w:name w:val="toc 4"/>
    <w:basedOn w:val="af8"/>
    <w:next w:val="af8"/>
    <w:autoRedefine/>
    <w:uiPriority w:val="39"/>
    <w:pPr>
      <w:ind w:left="630"/>
      <w:jc w:val="left"/>
    </w:pPr>
    <w:rPr>
      <w:sz w:val="18"/>
      <w:szCs w:val="18"/>
    </w:rPr>
  </w:style>
  <w:style w:type="character" w:styleId="aff6">
    <w:name w:val="Hyperlink"/>
    <w:uiPriority w:val="99"/>
    <w:rPr>
      <w:color w:val="0000FF"/>
      <w:u w:val="single"/>
    </w:rPr>
  </w:style>
  <w:style w:type="paragraph" w:styleId="aff7">
    <w:name w:val="Date"/>
    <w:basedOn w:val="af8"/>
    <w:next w:val="af8"/>
    <w:link w:val="Char8"/>
    <w:rsid w:val="00AC75C4"/>
    <w:rPr>
      <w:sz w:val="19"/>
      <w:lang w:val="x-none" w:eastAsia="x-none"/>
    </w:rPr>
  </w:style>
  <w:style w:type="paragraph" w:customStyle="1" w:styleId="13">
    <w:name w:val="样式1"/>
    <w:basedOn w:val="8"/>
    <w:rPr>
      <w:rFonts w:ascii="黑体"/>
      <w:szCs w:val="28"/>
    </w:rPr>
  </w:style>
  <w:style w:type="paragraph" w:styleId="80">
    <w:name w:val="toc 8"/>
    <w:basedOn w:val="af8"/>
    <w:next w:val="af8"/>
    <w:autoRedefine/>
    <w:uiPriority w:val="39"/>
    <w:pPr>
      <w:ind w:left="1470"/>
      <w:jc w:val="left"/>
    </w:pPr>
    <w:rPr>
      <w:sz w:val="18"/>
      <w:szCs w:val="18"/>
    </w:rPr>
  </w:style>
  <w:style w:type="paragraph" w:customStyle="1" w:styleId="3055">
    <w:name w:val="样式 标题 3 + 左侧:  0 厘米 段前: 5 磅 段后: 5 磅 行距: 单倍行距"/>
    <w:basedOn w:val="30"/>
    <w:pPr>
      <w:spacing w:before="100" w:after="100"/>
    </w:pPr>
    <w:rPr>
      <w:rFonts w:cs="宋体"/>
      <w:bCs/>
      <w:kern w:val="0"/>
      <w:szCs w:val="20"/>
    </w:rPr>
  </w:style>
  <w:style w:type="character" w:customStyle="1" w:styleId="Char10">
    <w:name w:val="Char1"/>
    <w:rPr>
      <w:rFonts w:eastAsia="宋体"/>
      <w:kern w:val="2"/>
      <w:sz w:val="21"/>
      <w:lang w:val="en-US" w:eastAsia="zh-CN" w:bidi="ar-SA"/>
    </w:rPr>
  </w:style>
  <w:style w:type="paragraph" w:styleId="aff8">
    <w:name w:val="Plain Text"/>
    <w:aliases w:val="普通文字 Char Char,普通文字,Texte,标题1,普通文字 Char Char Char Char Char Char Char,普通文字 Char,普通文字 Char Char Char Char Char,孙普文字,纯文本 Char1 Char Char,纯文本 Char Char Char Char,纯文本 Char Char1,纯文本 Char1 Char,纯文本 Char Char Char,普通文字 Char Char Char Ch"/>
    <w:basedOn w:val="af8"/>
    <w:link w:val="Char9"/>
    <w:rsid w:val="00AC75C4"/>
    <w:rPr>
      <w:rFonts w:ascii="宋体" w:hAnsi="Courier New"/>
      <w:lang w:val="x-none" w:eastAsia="x-none"/>
    </w:rPr>
  </w:style>
  <w:style w:type="paragraph" w:customStyle="1" w:styleId="aff9">
    <w:name w:val="标准文件_段"/>
    <w:basedOn w:val="af8"/>
    <w:link w:val="Chara"/>
    <w:autoRedefine/>
    <w:rsid w:val="00FD6E70"/>
    <w:pPr>
      <w:widowControl/>
      <w:tabs>
        <w:tab w:val="left" w:pos="4962"/>
        <w:tab w:val="left" w:pos="5670"/>
        <w:tab w:val="left" w:pos="9072"/>
      </w:tabs>
      <w:autoSpaceDE w:val="0"/>
      <w:autoSpaceDN w:val="0"/>
      <w:spacing w:line="300" w:lineRule="auto"/>
    </w:pPr>
    <w:rPr>
      <w:sz w:val="24"/>
      <w:szCs w:val="24"/>
    </w:rPr>
  </w:style>
  <w:style w:type="paragraph" w:customStyle="1" w:styleId="affa">
    <w:name w:val="标准文件_标准正文"/>
    <w:basedOn w:val="af8"/>
    <w:next w:val="aff9"/>
    <w:autoRedefine/>
    <w:rsid w:val="00AC75C4"/>
    <w:pPr>
      <w:spacing w:line="310" w:lineRule="atLeast"/>
      <w:ind w:leftChars="-50" w:left="-50" w:rightChars="-50" w:right="-50" w:firstLineChars="200" w:firstLine="200"/>
    </w:pPr>
    <w:rPr>
      <w:spacing w:val="2"/>
      <w:kern w:val="0"/>
    </w:rPr>
  </w:style>
  <w:style w:type="paragraph" w:customStyle="1" w:styleId="af">
    <w:name w:val="标准文件_章标题"/>
    <w:basedOn w:val="af8"/>
    <w:next w:val="aff9"/>
    <w:rsid w:val="00AC75C4"/>
    <w:pPr>
      <w:widowControl/>
      <w:numPr>
        <w:ilvl w:val="1"/>
        <w:numId w:val="23"/>
      </w:numPr>
      <w:spacing w:beforeLines="50" w:afterLines="50"/>
      <w:ind w:leftChars="-50" w:left="-50" w:rightChars="-50" w:right="-50"/>
      <w:outlineLvl w:val="1"/>
    </w:pPr>
    <w:rPr>
      <w:rFonts w:ascii="黑体" w:eastAsia="黑体" w:hint="eastAsia"/>
      <w:spacing w:val="2"/>
      <w:kern w:val="0"/>
    </w:rPr>
  </w:style>
  <w:style w:type="paragraph" w:customStyle="1" w:styleId="affb">
    <w:name w:val="标准文件_标准名称标题"/>
    <w:basedOn w:val="af8"/>
    <w:next w:val="af"/>
    <w:rsid w:val="00AC75C4"/>
    <w:pPr>
      <w:widowControl/>
      <w:shd w:val="clear" w:color="auto" w:fill="FFFFFF"/>
      <w:spacing w:before="640" w:after="100" w:line="400" w:lineRule="atLeast"/>
      <w:jc w:val="center"/>
      <w:outlineLvl w:val="0"/>
    </w:pPr>
    <w:rPr>
      <w:rFonts w:ascii="黑体" w:eastAsia="黑体" w:hint="eastAsia"/>
      <w:kern w:val="0"/>
      <w:sz w:val="32"/>
    </w:rPr>
  </w:style>
  <w:style w:type="paragraph" w:customStyle="1" w:styleId="affc">
    <w:name w:val="标准文件_前言、引言标题"/>
    <w:next w:val="af8"/>
    <w:rsid w:val="00AC75C4"/>
    <w:pPr>
      <w:shd w:val="clear" w:color="auto" w:fill="FFFFFF"/>
      <w:spacing w:before="567" w:after="680"/>
      <w:jc w:val="center"/>
      <w:outlineLvl w:val="0"/>
    </w:pPr>
    <w:rPr>
      <w:rFonts w:ascii="黑体" w:eastAsia="黑体" w:hint="eastAsia"/>
      <w:spacing w:val="200"/>
      <w:sz w:val="32"/>
    </w:rPr>
  </w:style>
  <w:style w:type="paragraph" w:customStyle="1" w:styleId="affd">
    <w:name w:val="标准正文"/>
    <w:basedOn w:val="af8"/>
    <w:link w:val="Charb"/>
    <w:rsid w:val="00AC75C4"/>
    <w:pPr>
      <w:ind w:firstLine="425"/>
    </w:pPr>
    <w:rPr>
      <w:kern w:val="21"/>
      <w:szCs w:val="20"/>
    </w:rPr>
  </w:style>
  <w:style w:type="character" w:customStyle="1" w:styleId="Charb">
    <w:name w:val="标准正文 Char"/>
    <w:link w:val="affd"/>
    <w:rsid w:val="00AC75C4"/>
    <w:rPr>
      <w:rFonts w:eastAsia="宋体"/>
      <w:kern w:val="21"/>
      <w:sz w:val="21"/>
      <w:lang w:val="en-US" w:eastAsia="zh-CN" w:bidi="ar-SA"/>
    </w:rPr>
  </w:style>
  <w:style w:type="paragraph" w:customStyle="1" w:styleId="14">
    <w:name w:val="正文段落样式1"/>
    <w:basedOn w:val="af8"/>
    <w:rsid w:val="00AC75C4"/>
    <w:pPr>
      <w:spacing w:line="300" w:lineRule="auto"/>
      <w:ind w:firstLine="454"/>
      <w:textAlignment w:val="baseline"/>
    </w:pPr>
    <w:rPr>
      <w:rFonts w:ascii="宋体"/>
      <w:spacing w:val="6"/>
      <w:kern w:val="0"/>
      <w:sz w:val="24"/>
    </w:rPr>
  </w:style>
  <w:style w:type="paragraph" w:styleId="32">
    <w:name w:val="Body Text Indent 3"/>
    <w:basedOn w:val="af8"/>
    <w:link w:val="3Char0"/>
    <w:rsid w:val="00AC75C4"/>
    <w:pPr>
      <w:ind w:firstLineChars="200" w:firstLine="480"/>
      <w:jc w:val="left"/>
    </w:pPr>
    <w:rPr>
      <w:color w:val="FF0000"/>
      <w:sz w:val="24"/>
      <w:szCs w:val="24"/>
      <w:lang w:val="x-none" w:eastAsia="x-none"/>
    </w:rPr>
  </w:style>
  <w:style w:type="table" w:styleId="affe">
    <w:name w:val="Table Grid"/>
    <w:basedOn w:val="afa"/>
    <w:rsid w:val="00AC75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alloon Text"/>
    <w:basedOn w:val="af8"/>
    <w:link w:val="Charc"/>
    <w:rsid w:val="00C31C22"/>
    <w:rPr>
      <w:sz w:val="18"/>
      <w:szCs w:val="18"/>
      <w:lang w:val="x-none" w:eastAsia="x-none"/>
    </w:rPr>
  </w:style>
  <w:style w:type="paragraph" w:customStyle="1" w:styleId="Normal1">
    <w:name w:val="Normal1"/>
    <w:basedOn w:val="af8"/>
    <w:rsid w:val="00C31C22"/>
    <w:pPr>
      <w:widowControl/>
      <w:overflowPunct w:val="0"/>
      <w:autoSpaceDE w:val="0"/>
      <w:autoSpaceDN w:val="0"/>
      <w:spacing w:before="120" w:after="60"/>
      <w:ind w:firstLine="270"/>
      <w:jc w:val="left"/>
      <w:textAlignment w:val="baseline"/>
    </w:pPr>
    <w:rPr>
      <w:rFonts w:ascii="宋体"/>
      <w:noProof/>
      <w:spacing w:val="-10"/>
      <w:kern w:val="0"/>
      <w:sz w:val="24"/>
    </w:rPr>
  </w:style>
  <w:style w:type="paragraph" w:customStyle="1" w:styleId="Equ">
    <w:name w:val="Equ"/>
    <w:basedOn w:val="Normal1"/>
    <w:rsid w:val="00C31C22"/>
    <w:pPr>
      <w:tabs>
        <w:tab w:val="left" w:pos="6480"/>
      </w:tabs>
      <w:ind w:firstLine="1440"/>
    </w:pPr>
  </w:style>
  <w:style w:type="paragraph" w:customStyle="1" w:styleId="af0">
    <w:name w:val="标准文件_一级条标题"/>
    <w:basedOn w:val="af"/>
    <w:next w:val="aff9"/>
    <w:rsid w:val="00AF39E0"/>
    <w:pPr>
      <w:numPr>
        <w:ilvl w:val="2"/>
      </w:numPr>
      <w:spacing w:beforeLines="0" w:afterLines="0"/>
      <w:ind w:leftChars="0"/>
      <w:outlineLvl w:val="2"/>
    </w:pPr>
    <w:rPr>
      <w:rFonts w:hint="default"/>
    </w:rPr>
  </w:style>
  <w:style w:type="paragraph" w:customStyle="1" w:styleId="af1">
    <w:name w:val="标准文件_二级条标题"/>
    <w:basedOn w:val="af0"/>
    <w:next w:val="aff9"/>
    <w:rsid w:val="00AF39E0"/>
    <w:pPr>
      <w:numPr>
        <w:ilvl w:val="3"/>
      </w:numPr>
      <w:outlineLvl w:val="3"/>
    </w:pPr>
  </w:style>
  <w:style w:type="paragraph" w:customStyle="1" w:styleId="ae">
    <w:name w:val="前言标题"/>
    <w:next w:val="af8"/>
    <w:rsid w:val="00AF39E0"/>
    <w:pPr>
      <w:numPr>
        <w:numId w:val="23"/>
      </w:numPr>
      <w:shd w:val="clear" w:color="FFFFFF" w:fill="FFFFFF"/>
      <w:spacing w:before="540" w:after="600"/>
      <w:jc w:val="center"/>
      <w:outlineLvl w:val="0"/>
    </w:pPr>
    <w:rPr>
      <w:rFonts w:ascii="黑体" w:eastAsia="黑体"/>
      <w:sz w:val="32"/>
    </w:rPr>
  </w:style>
  <w:style w:type="paragraph" w:customStyle="1" w:styleId="af2">
    <w:name w:val="标准文件_三级条标题"/>
    <w:basedOn w:val="af1"/>
    <w:next w:val="aff9"/>
    <w:rsid w:val="00AF39E0"/>
    <w:pPr>
      <w:numPr>
        <w:ilvl w:val="4"/>
      </w:numPr>
      <w:outlineLvl w:val="4"/>
    </w:pPr>
  </w:style>
  <w:style w:type="paragraph" w:customStyle="1" w:styleId="af3">
    <w:name w:val="标准文件_四级条标题"/>
    <w:basedOn w:val="af2"/>
    <w:next w:val="aff9"/>
    <w:rsid w:val="00AF39E0"/>
    <w:pPr>
      <w:numPr>
        <w:ilvl w:val="5"/>
      </w:numPr>
      <w:outlineLvl w:val="5"/>
    </w:pPr>
  </w:style>
  <w:style w:type="paragraph" w:customStyle="1" w:styleId="af4">
    <w:name w:val="标准文件_五级条标题"/>
    <w:basedOn w:val="af3"/>
    <w:next w:val="aff9"/>
    <w:rsid w:val="00AF39E0"/>
    <w:pPr>
      <w:numPr>
        <w:ilvl w:val="6"/>
      </w:numPr>
      <w:outlineLvl w:val="6"/>
    </w:pPr>
  </w:style>
  <w:style w:type="paragraph" w:customStyle="1" w:styleId="a5">
    <w:name w:val="标准文件_正文图标题"/>
    <w:next w:val="aff9"/>
    <w:rsid w:val="00AF39E0"/>
    <w:pPr>
      <w:numPr>
        <w:numId w:val="1"/>
      </w:numPr>
      <w:ind w:left="3544"/>
      <w:jc w:val="center"/>
    </w:pPr>
    <w:rPr>
      <w:rFonts w:ascii="黑体" w:eastAsia="黑体"/>
      <w:sz w:val="21"/>
    </w:rPr>
  </w:style>
  <w:style w:type="paragraph" w:customStyle="1" w:styleId="afff0">
    <w:name w:val="标准文件_字母编号列项"/>
    <w:rsid w:val="00AF39E0"/>
    <w:pPr>
      <w:spacing w:line="300" w:lineRule="exact"/>
      <w:ind w:leftChars="170" w:left="370" w:rightChars="-50" w:right="-50" w:hangingChars="200" w:hanging="200"/>
      <w:jc w:val="both"/>
    </w:pPr>
    <w:rPr>
      <w:rFonts w:ascii="宋体"/>
      <w:sz w:val="21"/>
    </w:rPr>
  </w:style>
  <w:style w:type="paragraph" w:customStyle="1" w:styleId="CharChar1CharCharCharCharCharCharCharCharCharCharCharCharCharCharChar">
    <w:name w:val="Char Char1 Char Char Char Char Char Char Char Char Char Char Char Char Char Char Char"/>
    <w:basedOn w:val="af8"/>
    <w:rsid w:val="00AF39E0"/>
    <w:pPr>
      <w:widowControl/>
      <w:spacing w:after="160" w:line="240" w:lineRule="exact"/>
      <w:jc w:val="left"/>
    </w:pPr>
    <w:rPr>
      <w:rFonts w:ascii="Verdana" w:hAnsi="Verdana"/>
      <w:kern w:val="0"/>
      <w:sz w:val="20"/>
      <w:lang w:eastAsia="en-US"/>
    </w:rPr>
  </w:style>
  <w:style w:type="paragraph" w:customStyle="1" w:styleId="af5">
    <w:name w:val="标准文件_注："/>
    <w:next w:val="aff9"/>
    <w:rsid w:val="000A6801"/>
    <w:pPr>
      <w:widowControl w:val="0"/>
      <w:numPr>
        <w:numId w:val="2"/>
      </w:numPr>
      <w:tabs>
        <w:tab w:val="clear" w:pos="1140"/>
      </w:tabs>
      <w:autoSpaceDE w:val="0"/>
      <w:autoSpaceDN w:val="0"/>
      <w:spacing w:afterLines="30" w:after="30" w:line="300" w:lineRule="exact"/>
      <w:ind w:leftChars="150" w:left="513" w:rightChars="-50" w:right="-50" w:hanging="363"/>
      <w:jc w:val="both"/>
    </w:pPr>
    <w:rPr>
      <w:rFonts w:ascii="宋体"/>
      <w:sz w:val="18"/>
    </w:rPr>
  </w:style>
  <w:style w:type="paragraph" w:styleId="afff1">
    <w:name w:val="Normal Indent"/>
    <w:aliases w:val="正文缩进4"/>
    <w:basedOn w:val="6"/>
    <w:link w:val="Chard"/>
    <w:rsid w:val="00CA28B9"/>
    <w:pPr>
      <w:numPr>
        <w:ilvl w:val="0"/>
        <w:numId w:val="0"/>
      </w:numPr>
      <w:spacing w:line="300" w:lineRule="auto"/>
      <w:ind w:left="850"/>
    </w:pPr>
  </w:style>
  <w:style w:type="character" w:customStyle="1" w:styleId="Chard">
    <w:name w:val="正文缩进 Char"/>
    <w:aliases w:val="正文缩进4 Char"/>
    <w:link w:val="afff1"/>
    <w:rsid w:val="00CA28B9"/>
    <w:rPr>
      <w:kern w:val="2"/>
      <w:sz w:val="24"/>
      <w:szCs w:val="24"/>
    </w:rPr>
  </w:style>
  <w:style w:type="paragraph" w:customStyle="1" w:styleId="Chare">
    <w:name w:val="公式 Char"/>
    <w:basedOn w:val="afff1"/>
    <w:link w:val="CharChar"/>
    <w:rsid w:val="00E86FD4"/>
    <w:pPr>
      <w:tabs>
        <w:tab w:val="center" w:pos="4625"/>
        <w:tab w:val="right" w:pos="9125"/>
      </w:tabs>
      <w:spacing w:line="288" w:lineRule="auto"/>
    </w:pPr>
    <w:rPr>
      <w:sz w:val="21"/>
    </w:rPr>
  </w:style>
  <w:style w:type="character" w:customStyle="1" w:styleId="CharChar">
    <w:name w:val="公式 Char Char"/>
    <w:link w:val="Chare"/>
    <w:rsid w:val="00E86FD4"/>
    <w:rPr>
      <w:kern w:val="2"/>
      <w:sz w:val="21"/>
      <w:szCs w:val="24"/>
    </w:rPr>
  </w:style>
  <w:style w:type="paragraph" w:customStyle="1" w:styleId="25">
    <w:name w:val="图2"/>
    <w:basedOn w:val="af8"/>
    <w:rsid w:val="00B60B2E"/>
    <w:pPr>
      <w:spacing w:before="20" w:line="360" w:lineRule="auto"/>
      <w:jc w:val="center"/>
    </w:pPr>
    <w:rPr>
      <w:sz w:val="24"/>
    </w:rPr>
  </w:style>
  <w:style w:type="paragraph" w:customStyle="1" w:styleId="a6">
    <w:name w:val="标准文件_附录标识"/>
    <w:next w:val="aff2"/>
    <w:rsid w:val="001D4B89"/>
    <w:pPr>
      <w:numPr>
        <w:numId w:val="3"/>
      </w:numPr>
      <w:shd w:val="clear" w:color="FFFFFF" w:fill="FFFFFF"/>
      <w:tabs>
        <w:tab w:val="left" w:pos="6405"/>
      </w:tabs>
      <w:spacing w:before="640" w:after="160"/>
      <w:jc w:val="center"/>
      <w:outlineLvl w:val="0"/>
    </w:pPr>
    <w:rPr>
      <w:rFonts w:ascii="黑体" w:eastAsia="黑体"/>
      <w:noProof/>
      <w:sz w:val="21"/>
    </w:rPr>
  </w:style>
  <w:style w:type="paragraph" w:customStyle="1" w:styleId="a7">
    <w:name w:val="标准文件_附录章标题"/>
    <w:next w:val="aff9"/>
    <w:rsid w:val="001D4B89"/>
    <w:pPr>
      <w:numPr>
        <w:ilvl w:val="1"/>
        <w:numId w:val="3"/>
      </w:numPr>
      <w:wordWrap w:val="0"/>
      <w:overflowPunct w:val="0"/>
      <w:autoSpaceDE w:val="0"/>
      <w:spacing w:beforeLines="50" w:before="50" w:afterLines="50" w:after="50"/>
      <w:ind w:rightChars="-50" w:right="-50"/>
      <w:jc w:val="both"/>
      <w:textAlignment w:val="baseline"/>
      <w:outlineLvl w:val="1"/>
    </w:pPr>
    <w:rPr>
      <w:rFonts w:ascii="黑体" w:eastAsia="黑体"/>
      <w:kern w:val="21"/>
      <w:sz w:val="21"/>
    </w:rPr>
  </w:style>
  <w:style w:type="paragraph" w:customStyle="1" w:styleId="a8">
    <w:name w:val="标准文件_附录一级条标题"/>
    <w:basedOn w:val="a7"/>
    <w:next w:val="aff9"/>
    <w:rsid w:val="001D4B89"/>
    <w:pPr>
      <w:numPr>
        <w:ilvl w:val="2"/>
      </w:numPr>
      <w:autoSpaceDN w:val="0"/>
      <w:spacing w:beforeLines="0" w:before="0" w:afterLines="0" w:after="0"/>
      <w:outlineLvl w:val="2"/>
    </w:pPr>
    <w:rPr>
      <w:spacing w:val="2"/>
    </w:rPr>
  </w:style>
  <w:style w:type="paragraph" w:customStyle="1" w:styleId="a9">
    <w:name w:val="标准文件_附录二级条标题"/>
    <w:basedOn w:val="a8"/>
    <w:next w:val="aff9"/>
    <w:rsid w:val="001D4B89"/>
    <w:pPr>
      <w:numPr>
        <w:ilvl w:val="3"/>
      </w:numPr>
      <w:outlineLvl w:val="3"/>
    </w:pPr>
  </w:style>
  <w:style w:type="paragraph" w:customStyle="1" w:styleId="aa">
    <w:name w:val="标准文件_附录三级条标题"/>
    <w:basedOn w:val="a9"/>
    <w:next w:val="aff9"/>
    <w:rsid w:val="001D4B89"/>
    <w:pPr>
      <w:numPr>
        <w:ilvl w:val="4"/>
      </w:numPr>
      <w:outlineLvl w:val="4"/>
    </w:pPr>
  </w:style>
  <w:style w:type="paragraph" w:customStyle="1" w:styleId="ab">
    <w:name w:val="标准文件_附录四级条标题"/>
    <w:basedOn w:val="aa"/>
    <w:next w:val="aff9"/>
    <w:rsid w:val="001D4B89"/>
    <w:pPr>
      <w:numPr>
        <w:ilvl w:val="5"/>
      </w:numPr>
      <w:outlineLvl w:val="5"/>
    </w:pPr>
  </w:style>
  <w:style w:type="paragraph" w:customStyle="1" w:styleId="ac">
    <w:name w:val="标准文件_附录五级条标题"/>
    <w:basedOn w:val="ab"/>
    <w:next w:val="aff9"/>
    <w:rsid w:val="001D4B89"/>
    <w:pPr>
      <w:numPr>
        <w:ilvl w:val="6"/>
      </w:numPr>
      <w:outlineLvl w:val="6"/>
    </w:pPr>
  </w:style>
  <w:style w:type="paragraph" w:customStyle="1" w:styleId="hcp1">
    <w:name w:val="hcp1"/>
    <w:basedOn w:val="af8"/>
    <w:rsid w:val="00164892"/>
    <w:pPr>
      <w:widowControl/>
      <w:spacing w:before="100" w:beforeAutospacing="1" w:after="100" w:afterAutospacing="1"/>
      <w:jc w:val="center"/>
    </w:pPr>
    <w:rPr>
      <w:rFonts w:ascii="Arial Unicode MS" w:eastAsia="Arial Unicode MS" w:hAnsi="Arial Unicode MS"/>
      <w:kern w:val="0"/>
      <w:sz w:val="24"/>
      <w:szCs w:val="20"/>
    </w:rPr>
  </w:style>
  <w:style w:type="character" w:styleId="afff2">
    <w:name w:val="annotation reference"/>
    <w:semiHidden/>
    <w:rsid w:val="00CA65CB"/>
    <w:rPr>
      <w:sz w:val="21"/>
      <w:szCs w:val="21"/>
    </w:rPr>
  </w:style>
  <w:style w:type="paragraph" w:styleId="afff3">
    <w:name w:val="annotation text"/>
    <w:basedOn w:val="af8"/>
    <w:link w:val="Charf"/>
    <w:rsid w:val="00CA65CB"/>
    <w:pPr>
      <w:jc w:val="left"/>
    </w:pPr>
    <w:rPr>
      <w:lang w:val="x-none" w:eastAsia="x-none"/>
    </w:rPr>
  </w:style>
  <w:style w:type="paragraph" w:styleId="afff4">
    <w:name w:val="annotation subject"/>
    <w:basedOn w:val="afff3"/>
    <w:next w:val="afff3"/>
    <w:link w:val="Charf0"/>
    <w:semiHidden/>
    <w:rsid w:val="00CA65CB"/>
    <w:rPr>
      <w:b/>
      <w:bCs/>
    </w:rPr>
  </w:style>
  <w:style w:type="character" w:customStyle="1" w:styleId="Char3">
    <w:name w:val="正文文本缩进 Char"/>
    <w:link w:val="aff1"/>
    <w:rsid w:val="00107401"/>
    <w:rPr>
      <w:rFonts w:eastAsia="宋体"/>
      <w:kern w:val="2"/>
      <w:sz w:val="21"/>
      <w:szCs w:val="21"/>
      <w:lang w:val="en-US" w:eastAsia="zh-CN" w:bidi="ar-SA"/>
    </w:rPr>
  </w:style>
  <w:style w:type="character" w:customStyle="1" w:styleId="2Char0">
    <w:name w:val="正文首行缩进 2 Char"/>
    <w:link w:val="21"/>
    <w:rsid w:val="00E27ACF"/>
    <w:rPr>
      <w:rFonts w:eastAsia="宋体"/>
      <w:kern w:val="2"/>
      <w:sz w:val="24"/>
      <w:szCs w:val="21"/>
      <w:lang w:val="en-US" w:eastAsia="zh-CN" w:bidi="ar-SA"/>
    </w:rPr>
  </w:style>
  <w:style w:type="paragraph" w:styleId="50">
    <w:name w:val="toc 5"/>
    <w:basedOn w:val="af8"/>
    <w:next w:val="af8"/>
    <w:autoRedefine/>
    <w:uiPriority w:val="39"/>
    <w:rsid w:val="00786952"/>
    <w:pPr>
      <w:ind w:left="840"/>
      <w:jc w:val="left"/>
    </w:pPr>
    <w:rPr>
      <w:sz w:val="18"/>
      <w:szCs w:val="18"/>
    </w:rPr>
  </w:style>
  <w:style w:type="paragraph" w:styleId="60">
    <w:name w:val="toc 6"/>
    <w:basedOn w:val="af8"/>
    <w:next w:val="af8"/>
    <w:autoRedefine/>
    <w:uiPriority w:val="39"/>
    <w:rsid w:val="00786952"/>
    <w:pPr>
      <w:ind w:left="1050"/>
      <w:jc w:val="left"/>
    </w:pPr>
    <w:rPr>
      <w:sz w:val="18"/>
      <w:szCs w:val="18"/>
    </w:rPr>
  </w:style>
  <w:style w:type="paragraph" w:styleId="70">
    <w:name w:val="toc 7"/>
    <w:basedOn w:val="af8"/>
    <w:next w:val="af8"/>
    <w:autoRedefine/>
    <w:uiPriority w:val="39"/>
    <w:rsid w:val="00786952"/>
    <w:pPr>
      <w:ind w:left="1260"/>
      <w:jc w:val="left"/>
    </w:pPr>
    <w:rPr>
      <w:sz w:val="18"/>
      <w:szCs w:val="18"/>
    </w:rPr>
  </w:style>
  <w:style w:type="paragraph" w:styleId="90">
    <w:name w:val="toc 9"/>
    <w:basedOn w:val="af8"/>
    <w:next w:val="af8"/>
    <w:autoRedefine/>
    <w:uiPriority w:val="39"/>
    <w:rsid w:val="00786952"/>
    <w:pPr>
      <w:ind w:left="1680"/>
      <w:jc w:val="left"/>
    </w:pPr>
    <w:rPr>
      <w:sz w:val="18"/>
      <w:szCs w:val="18"/>
    </w:rPr>
  </w:style>
  <w:style w:type="paragraph" w:customStyle="1" w:styleId="26">
    <w:name w:val="正文首行缩进2"/>
    <w:basedOn w:val="af8"/>
    <w:next w:val="Equ"/>
    <w:rsid w:val="005D7946"/>
    <w:pPr>
      <w:spacing w:before="60" w:after="60" w:line="360" w:lineRule="auto"/>
      <w:ind w:firstLine="425"/>
      <w:jc w:val="left"/>
    </w:pPr>
    <w:rPr>
      <w:sz w:val="24"/>
      <w:szCs w:val="20"/>
    </w:rPr>
  </w:style>
  <w:style w:type="paragraph" w:customStyle="1" w:styleId="afff5">
    <w:name w:val="图文"/>
    <w:basedOn w:val="af8"/>
    <w:rsid w:val="002525B2"/>
    <w:pPr>
      <w:jc w:val="center"/>
    </w:pPr>
    <w:rPr>
      <w:sz w:val="18"/>
      <w:szCs w:val="20"/>
    </w:rPr>
  </w:style>
  <w:style w:type="paragraph" w:customStyle="1" w:styleId="1">
    <w:name w:val="标题 1 + 黑色"/>
    <w:basedOn w:val="10"/>
    <w:rsid w:val="001E4B0D"/>
    <w:pPr>
      <w:numPr>
        <w:numId w:val="20"/>
      </w:numPr>
      <w:spacing w:beforeLines="50" w:before="156"/>
    </w:pPr>
    <w:rPr>
      <w:color w:val="auto"/>
    </w:rPr>
  </w:style>
  <w:style w:type="paragraph" w:customStyle="1" w:styleId="3">
    <w:name w:val="标题 3 + 黑色"/>
    <w:basedOn w:val="30"/>
    <w:link w:val="3Char1"/>
    <w:qFormat/>
    <w:rsid w:val="00FF02EF"/>
    <w:pPr>
      <w:numPr>
        <w:numId w:val="20"/>
      </w:numPr>
    </w:pPr>
    <w:rPr>
      <w:rFonts w:eastAsia="黑体"/>
      <w:bCs/>
      <w:color w:val="000000"/>
    </w:rPr>
  </w:style>
  <w:style w:type="character" w:customStyle="1" w:styleId="3Char1">
    <w:name w:val="标题 3 + 黑色 Char"/>
    <w:link w:val="3"/>
    <w:rsid w:val="00FF02EF"/>
    <w:rPr>
      <w:rFonts w:ascii="宋体" w:eastAsia="黑体" w:hAnsi="宋体"/>
      <w:b/>
      <w:bCs/>
      <w:color w:val="000000"/>
      <w:kern w:val="2"/>
      <w:sz w:val="24"/>
      <w:szCs w:val="24"/>
      <w:lang w:val="x-none" w:eastAsia="x-none"/>
    </w:rPr>
  </w:style>
  <w:style w:type="paragraph" w:customStyle="1" w:styleId="27">
    <w:name w:val="样式 标题 2 + 黑色"/>
    <w:basedOn w:val="2"/>
    <w:rsid w:val="00B61C7E"/>
    <w:rPr>
      <w:rFonts w:eastAsia="黑体"/>
      <w:b w:val="0"/>
      <w:color w:val="000000"/>
    </w:rPr>
  </w:style>
  <w:style w:type="paragraph" w:customStyle="1" w:styleId="SS10">
    <w:name w:val="SS标题1"/>
    <w:basedOn w:val="af8"/>
    <w:next w:val="21"/>
    <w:rsid w:val="00F76618"/>
    <w:pPr>
      <w:numPr>
        <w:numId w:val="4"/>
      </w:numPr>
      <w:tabs>
        <w:tab w:val="left" w:pos="360"/>
      </w:tabs>
      <w:spacing w:line="360" w:lineRule="auto"/>
      <w:jc w:val="left"/>
    </w:pPr>
    <w:rPr>
      <w:rFonts w:ascii="仿宋_GB2312" w:eastAsia="仿宋_GB2312"/>
      <w:b/>
      <w:spacing w:val="20"/>
      <w:sz w:val="28"/>
      <w:szCs w:val="28"/>
    </w:rPr>
  </w:style>
  <w:style w:type="paragraph" w:customStyle="1" w:styleId="SS2">
    <w:name w:val="SS标题2"/>
    <w:basedOn w:val="af8"/>
    <w:next w:val="21"/>
    <w:rsid w:val="00F76618"/>
    <w:pPr>
      <w:numPr>
        <w:ilvl w:val="1"/>
        <w:numId w:val="9"/>
      </w:numPr>
      <w:spacing w:before="156" w:line="360" w:lineRule="auto"/>
      <w:jc w:val="left"/>
    </w:pPr>
    <w:rPr>
      <w:rFonts w:ascii="仿宋_GB2312" w:eastAsia="仿宋_GB2312" w:cs="仿宋_GB2312"/>
      <w:b/>
      <w:bCs/>
      <w:sz w:val="28"/>
      <w:szCs w:val="28"/>
    </w:rPr>
  </w:style>
  <w:style w:type="paragraph" w:customStyle="1" w:styleId="GB231205">
    <w:name w:val="样式 列出段落 + 仿宋_GB2312 四号 加粗 段前: 0.5 行"/>
    <w:basedOn w:val="af8"/>
    <w:rsid w:val="00F76618"/>
    <w:pPr>
      <w:numPr>
        <w:numId w:val="5"/>
      </w:numPr>
      <w:spacing w:beforeLines="50" w:before="50" w:line="360" w:lineRule="auto"/>
    </w:pPr>
    <w:rPr>
      <w:rFonts w:ascii="仿宋_GB2312" w:eastAsia="仿宋_GB2312" w:cs="宋体"/>
      <w:b/>
      <w:bCs/>
      <w:sz w:val="28"/>
      <w:szCs w:val="28"/>
    </w:rPr>
  </w:style>
  <w:style w:type="paragraph" w:customStyle="1" w:styleId="SS20">
    <w:name w:val="SS正文首行缩进 2"/>
    <w:basedOn w:val="af8"/>
    <w:rsid w:val="00F76618"/>
    <w:pPr>
      <w:spacing w:before="156" w:line="360" w:lineRule="auto"/>
      <w:ind w:firstLineChars="200" w:firstLine="200"/>
    </w:pPr>
    <w:rPr>
      <w:rFonts w:eastAsia="仿宋_GB2312" w:cs="宋体"/>
      <w:sz w:val="28"/>
      <w:szCs w:val="28"/>
    </w:rPr>
  </w:style>
  <w:style w:type="paragraph" w:customStyle="1" w:styleId="SS1">
    <w:name w:val="SS表标题1"/>
    <w:basedOn w:val="af8"/>
    <w:next w:val="SS20"/>
    <w:rsid w:val="00F76618"/>
    <w:pPr>
      <w:numPr>
        <w:numId w:val="6"/>
      </w:numPr>
      <w:spacing w:line="360" w:lineRule="auto"/>
      <w:jc w:val="center"/>
    </w:pPr>
    <w:rPr>
      <w:rFonts w:eastAsia="仿宋_GB2312" w:cs="仿宋_GB2312"/>
      <w:sz w:val="28"/>
      <w:szCs w:val="28"/>
    </w:rPr>
  </w:style>
  <w:style w:type="paragraph" w:customStyle="1" w:styleId="SS3">
    <w:name w:val="SS标题3"/>
    <w:basedOn w:val="af8"/>
    <w:next w:val="SS20"/>
    <w:rsid w:val="00F76618"/>
    <w:pPr>
      <w:numPr>
        <w:ilvl w:val="2"/>
        <w:numId w:val="9"/>
      </w:numPr>
      <w:spacing w:before="156" w:line="360" w:lineRule="auto"/>
    </w:pPr>
    <w:rPr>
      <w:rFonts w:eastAsia="仿宋_GB2312"/>
      <w:b/>
      <w:bCs/>
      <w:sz w:val="28"/>
      <w:szCs w:val="28"/>
    </w:rPr>
  </w:style>
  <w:style w:type="paragraph" w:customStyle="1" w:styleId="SS0">
    <w:name w:val="SS图标题"/>
    <w:basedOn w:val="af8"/>
    <w:next w:val="SS20"/>
    <w:autoRedefine/>
    <w:rsid w:val="00F76618"/>
    <w:pPr>
      <w:numPr>
        <w:numId w:val="7"/>
      </w:numPr>
      <w:spacing w:line="360" w:lineRule="auto"/>
      <w:jc w:val="center"/>
    </w:pPr>
    <w:rPr>
      <w:rFonts w:eastAsia="仿宋_GB2312"/>
      <w:sz w:val="28"/>
      <w:szCs w:val="28"/>
    </w:rPr>
  </w:style>
  <w:style w:type="paragraph" w:customStyle="1" w:styleId="SS">
    <w:name w:val="SS公式编号"/>
    <w:basedOn w:val="af8"/>
    <w:next w:val="SS20"/>
    <w:rsid w:val="00F76618"/>
    <w:pPr>
      <w:numPr>
        <w:numId w:val="8"/>
      </w:numPr>
      <w:spacing w:before="156" w:line="360" w:lineRule="auto"/>
      <w:jc w:val="right"/>
    </w:pPr>
    <w:rPr>
      <w:rFonts w:ascii="仿宋_GB2312" w:eastAsia="仿宋_GB2312" w:cs="仿宋_GB2312"/>
      <w:position w:val="-12"/>
      <w:sz w:val="24"/>
    </w:rPr>
  </w:style>
  <w:style w:type="paragraph" w:customStyle="1" w:styleId="SS4">
    <w:name w:val="SS标题4"/>
    <w:basedOn w:val="af8"/>
    <w:next w:val="SS20"/>
    <w:rsid w:val="00F76618"/>
    <w:pPr>
      <w:numPr>
        <w:ilvl w:val="3"/>
        <w:numId w:val="9"/>
      </w:numPr>
      <w:spacing w:line="360" w:lineRule="auto"/>
    </w:pPr>
    <w:rPr>
      <w:rFonts w:eastAsia="仿宋_GB2312" w:cs="宋体"/>
      <w:b/>
      <w:sz w:val="28"/>
      <w:szCs w:val="28"/>
    </w:rPr>
  </w:style>
  <w:style w:type="character" w:customStyle="1" w:styleId="6Char">
    <w:name w:val="标题 6 Char"/>
    <w:link w:val="6"/>
    <w:rsid w:val="009B739B"/>
    <w:rPr>
      <w:kern w:val="2"/>
      <w:sz w:val="24"/>
      <w:szCs w:val="24"/>
      <w:lang w:val="x-none" w:eastAsia="x-none"/>
    </w:rPr>
  </w:style>
  <w:style w:type="paragraph" w:customStyle="1" w:styleId="TabNo">
    <w:name w:val="Tab No"/>
    <w:basedOn w:val="af8"/>
    <w:rsid w:val="003F528B"/>
    <w:pPr>
      <w:numPr>
        <w:numId w:val="12"/>
      </w:numPr>
      <w:spacing w:beforeLines="50" w:before="156"/>
      <w:jc w:val="center"/>
      <w:outlineLvl w:val="5"/>
    </w:pPr>
    <w:rPr>
      <w:szCs w:val="24"/>
    </w:rPr>
  </w:style>
  <w:style w:type="paragraph" w:customStyle="1" w:styleId="110">
    <w:name w:val="表: 多倍行距 1.1 字行"/>
    <w:basedOn w:val="af8"/>
    <w:rsid w:val="003F528B"/>
    <w:pPr>
      <w:jc w:val="center"/>
    </w:pPr>
    <w:rPr>
      <w:rFonts w:cs="宋体"/>
      <w:szCs w:val="20"/>
    </w:rPr>
  </w:style>
  <w:style w:type="paragraph" w:styleId="a">
    <w:name w:val="List Bullet"/>
    <w:basedOn w:val="af8"/>
    <w:link w:val="Charf1"/>
    <w:rsid w:val="00BB6192"/>
    <w:pPr>
      <w:numPr>
        <w:numId w:val="13"/>
      </w:numPr>
    </w:pPr>
    <w:rPr>
      <w:szCs w:val="24"/>
      <w:lang w:val="x-none" w:eastAsia="x-none"/>
    </w:rPr>
  </w:style>
  <w:style w:type="character" w:customStyle="1" w:styleId="Charf1">
    <w:name w:val="列表项目符号 Char"/>
    <w:link w:val="a"/>
    <w:rsid w:val="00BB6192"/>
    <w:rPr>
      <w:kern w:val="2"/>
      <w:sz w:val="21"/>
      <w:szCs w:val="24"/>
      <w:lang w:val="x-none" w:eastAsia="x-none"/>
    </w:rPr>
  </w:style>
  <w:style w:type="paragraph" w:customStyle="1" w:styleId="Default">
    <w:name w:val="Default"/>
    <w:rsid w:val="0011696C"/>
    <w:pPr>
      <w:widowControl w:val="0"/>
      <w:autoSpaceDE w:val="0"/>
      <w:autoSpaceDN w:val="0"/>
      <w:adjustRightInd w:val="0"/>
    </w:pPr>
    <w:rPr>
      <w:rFonts w:ascii="KaiTi" w:eastAsia="KaiTi" w:cs="KaiTi"/>
      <w:color w:val="000000"/>
      <w:sz w:val="24"/>
      <w:szCs w:val="24"/>
    </w:rPr>
  </w:style>
  <w:style w:type="paragraph" w:styleId="afff6">
    <w:name w:val="List Paragraph"/>
    <w:basedOn w:val="af8"/>
    <w:uiPriority w:val="34"/>
    <w:qFormat/>
    <w:rsid w:val="00682AE2"/>
    <w:pPr>
      <w:ind w:firstLineChars="200" w:firstLine="420"/>
    </w:pPr>
  </w:style>
  <w:style w:type="paragraph" w:customStyle="1" w:styleId="afff7">
    <w:name w:val="标准书脚_奇数页"/>
    <w:rsid w:val="00EF4722"/>
    <w:pPr>
      <w:jc w:val="right"/>
    </w:pPr>
    <w:rPr>
      <w:rFonts w:ascii="宋体"/>
      <w:sz w:val="18"/>
    </w:rPr>
  </w:style>
  <w:style w:type="paragraph" w:customStyle="1" w:styleId="a2">
    <w:name w:val="列项·"/>
    <w:rsid w:val="00EF4722"/>
    <w:pPr>
      <w:numPr>
        <w:numId w:val="14"/>
      </w:numPr>
      <w:tabs>
        <w:tab w:val="clear" w:pos="1140"/>
        <w:tab w:val="left" w:pos="840"/>
      </w:tabs>
      <w:ind w:leftChars="200" w:left="840" w:hangingChars="200" w:hanging="420"/>
      <w:jc w:val="both"/>
    </w:pPr>
    <w:rPr>
      <w:rFonts w:ascii="宋体"/>
      <w:sz w:val="21"/>
    </w:rPr>
  </w:style>
  <w:style w:type="character" w:customStyle="1" w:styleId="Char0">
    <w:name w:val="页脚 Char"/>
    <w:link w:val="afd"/>
    <w:uiPriority w:val="99"/>
    <w:rsid w:val="00EF4722"/>
    <w:rPr>
      <w:kern w:val="2"/>
      <w:sz w:val="18"/>
      <w:szCs w:val="21"/>
    </w:rPr>
  </w:style>
  <w:style w:type="character" w:customStyle="1" w:styleId="1Char">
    <w:name w:val="标题 1 Char"/>
    <w:link w:val="10"/>
    <w:rsid w:val="00CD39BC"/>
    <w:rPr>
      <w:b/>
      <w:color w:val="000000"/>
      <w:sz w:val="24"/>
      <w:szCs w:val="24"/>
      <w:lang w:val="x-none" w:eastAsia="x-none"/>
    </w:rPr>
  </w:style>
  <w:style w:type="character" w:customStyle="1" w:styleId="2Char">
    <w:name w:val="标题 2 Char"/>
    <w:link w:val="2"/>
    <w:rsid w:val="00DC767C"/>
    <w:rPr>
      <w:b/>
      <w:bCs/>
      <w:sz w:val="24"/>
      <w:szCs w:val="24"/>
      <w:lang w:val="x-none" w:eastAsia="x-none"/>
    </w:rPr>
  </w:style>
  <w:style w:type="character" w:customStyle="1" w:styleId="4Char">
    <w:name w:val="标题 4 Char"/>
    <w:link w:val="4"/>
    <w:rsid w:val="008A37E9"/>
    <w:rPr>
      <w:rFonts w:ascii="宋体" w:hAnsi="宋体"/>
      <w:bCs/>
      <w:kern w:val="2"/>
      <w:sz w:val="24"/>
      <w:szCs w:val="28"/>
      <w:lang w:val="x-none" w:eastAsia="x-none"/>
    </w:rPr>
  </w:style>
  <w:style w:type="character" w:customStyle="1" w:styleId="5Char">
    <w:name w:val="标题 5 Char"/>
    <w:link w:val="5"/>
    <w:rsid w:val="00DA79DD"/>
    <w:rPr>
      <w:b/>
      <w:bCs/>
      <w:kern w:val="2"/>
      <w:sz w:val="28"/>
      <w:szCs w:val="28"/>
      <w:lang w:val="x-none" w:eastAsia="x-none"/>
    </w:rPr>
  </w:style>
  <w:style w:type="character" w:customStyle="1" w:styleId="7Char">
    <w:name w:val="标题 7 Char"/>
    <w:link w:val="7"/>
    <w:uiPriority w:val="9"/>
    <w:rsid w:val="00DA79DD"/>
    <w:rPr>
      <w:kern w:val="2"/>
      <w:sz w:val="24"/>
      <w:szCs w:val="24"/>
    </w:rPr>
  </w:style>
  <w:style w:type="character" w:customStyle="1" w:styleId="8Char">
    <w:name w:val="标题 8 Char"/>
    <w:link w:val="8"/>
    <w:rsid w:val="00DA79DD"/>
    <w:rPr>
      <w:rFonts w:ascii="Arial" w:eastAsia="黑体" w:hAnsi="Arial"/>
      <w:kern w:val="2"/>
      <w:sz w:val="28"/>
      <w:szCs w:val="24"/>
    </w:rPr>
  </w:style>
  <w:style w:type="character" w:customStyle="1" w:styleId="9Char">
    <w:name w:val="标题 9 Char"/>
    <w:link w:val="9"/>
    <w:rsid w:val="00DA79DD"/>
    <w:rPr>
      <w:rFonts w:ascii="Arial" w:eastAsia="黑体" w:hAnsi="Arial"/>
      <w:kern w:val="2"/>
      <w:sz w:val="21"/>
      <w:szCs w:val="21"/>
    </w:rPr>
  </w:style>
  <w:style w:type="character" w:customStyle="1" w:styleId="Char">
    <w:name w:val="页眉 Char"/>
    <w:link w:val="afc"/>
    <w:rsid w:val="00DA79DD"/>
    <w:rPr>
      <w:kern w:val="2"/>
      <w:sz w:val="18"/>
      <w:szCs w:val="21"/>
    </w:rPr>
  </w:style>
  <w:style w:type="character" w:customStyle="1" w:styleId="Char1">
    <w:name w:val="文档结构图 Char"/>
    <w:link w:val="afe"/>
    <w:rsid w:val="00DA79DD"/>
    <w:rPr>
      <w:kern w:val="2"/>
      <w:sz w:val="21"/>
      <w:szCs w:val="21"/>
      <w:shd w:val="clear" w:color="auto" w:fill="000080"/>
    </w:rPr>
  </w:style>
  <w:style w:type="character" w:customStyle="1" w:styleId="Char2">
    <w:name w:val="标题 Char"/>
    <w:link w:val="aff0"/>
    <w:rsid w:val="00DA79DD"/>
    <w:rPr>
      <w:rFonts w:ascii="Arial" w:hAnsi="Arial" w:cs="Arial"/>
      <w:b/>
      <w:bCs/>
      <w:kern w:val="2"/>
      <w:sz w:val="32"/>
      <w:szCs w:val="32"/>
    </w:rPr>
  </w:style>
  <w:style w:type="character" w:customStyle="1" w:styleId="Char4">
    <w:name w:val="正文文本 Char"/>
    <w:link w:val="aff2"/>
    <w:rsid w:val="00DA79DD"/>
    <w:rPr>
      <w:kern w:val="2"/>
      <w:sz w:val="21"/>
      <w:szCs w:val="21"/>
    </w:rPr>
  </w:style>
  <w:style w:type="character" w:customStyle="1" w:styleId="Char5">
    <w:name w:val="正文首行缩进 Char"/>
    <w:link w:val="aff3"/>
    <w:rsid w:val="00044B91"/>
    <w:rPr>
      <w:kern w:val="2"/>
      <w:sz w:val="24"/>
      <w:szCs w:val="21"/>
    </w:rPr>
  </w:style>
  <w:style w:type="character" w:customStyle="1" w:styleId="2Char1">
    <w:name w:val="正文文本 2 Char"/>
    <w:link w:val="22"/>
    <w:rsid w:val="00DA79DD"/>
    <w:rPr>
      <w:kern w:val="2"/>
      <w:sz w:val="21"/>
      <w:szCs w:val="21"/>
    </w:rPr>
  </w:style>
  <w:style w:type="character" w:customStyle="1" w:styleId="2Char2">
    <w:name w:val="正文文本缩进 2 Char"/>
    <w:link w:val="23"/>
    <w:rsid w:val="00DA79DD"/>
    <w:rPr>
      <w:kern w:val="2"/>
      <w:sz w:val="21"/>
      <w:szCs w:val="21"/>
    </w:rPr>
  </w:style>
  <w:style w:type="character" w:customStyle="1" w:styleId="Char7">
    <w:name w:val="副标题 Char"/>
    <w:link w:val="aff5"/>
    <w:rsid w:val="00DA79DD"/>
    <w:rPr>
      <w:rFonts w:ascii="Arial" w:hAnsi="Arial" w:cs="Arial"/>
      <w:b/>
      <w:bCs/>
      <w:kern w:val="28"/>
      <w:sz w:val="32"/>
      <w:szCs w:val="32"/>
    </w:rPr>
  </w:style>
  <w:style w:type="character" w:customStyle="1" w:styleId="Char8">
    <w:name w:val="日期 Char"/>
    <w:link w:val="aff7"/>
    <w:rsid w:val="00DA79DD"/>
    <w:rPr>
      <w:kern w:val="2"/>
      <w:sz w:val="19"/>
      <w:szCs w:val="21"/>
    </w:rPr>
  </w:style>
  <w:style w:type="character" w:customStyle="1" w:styleId="Char9">
    <w:name w:val="纯文本 Char"/>
    <w:aliases w:val="普通文字 Char Char Char,普通文字 Char1,Texte Char,标题1 Char,普通文字 Char Char Char Char Char Char Char Char,普通文字 Char Char1,普通文字 Char Char Char Char Char Char,孙普文字 Char,纯文本 Char1 Char Char Char,纯文本 Char Char Char Char Char,纯文本 Char Char1 Char"/>
    <w:link w:val="aff8"/>
    <w:rsid w:val="00DA79DD"/>
    <w:rPr>
      <w:rFonts w:ascii="宋体" w:hAnsi="Courier New"/>
      <w:kern w:val="2"/>
      <w:sz w:val="21"/>
      <w:szCs w:val="21"/>
    </w:rPr>
  </w:style>
  <w:style w:type="character" w:customStyle="1" w:styleId="3Char0">
    <w:name w:val="正文文本缩进 3 Char"/>
    <w:link w:val="32"/>
    <w:rsid w:val="00DA79DD"/>
    <w:rPr>
      <w:color w:val="FF0000"/>
      <w:kern w:val="2"/>
      <w:sz w:val="24"/>
      <w:szCs w:val="24"/>
    </w:rPr>
  </w:style>
  <w:style w:type="character" w:customStyle="1" w:styleId="Charc">
    <w:name w:val="批注框文本 Char"/>
    <w:link w:val="afff"/>
    <w:rsid w:val="00DA79DD"/>
    <w:rPr>
      <w:kern w:val="2"/>
      <w:sz w:val="18"/>
      <w:szCs w:val="18"/>
    </w:rPr>
  </w:style>
  <w:style w:type="character" w:customStyle="1" w:styleId="Charf">
    <w:name w:val="批注文字 Char"/>
    <w:link w:val="afff3"/>
    <w:rsid w:val="00DA79DD"/>
    <w:rPr>
      <w:kern w:val="2"/>
      <w:sz w:val="21"/>
      <w:szCs w:val="21"/>
    </w:rPr>
  </w:style>
  <w:style w:type="character" w:customStyle="1" w:styleId="Charf0">
    <w:name w:val="批注主题 Char"/>
    <w:link w:val="afff4"/>
    <w:semiHidden/>
    <w:rsid w:val="00DA79DD"/>
    <w:rPr>
      <w:b/>
      <w:bCs/>
      <w:kern w:val="2"/>
      <w:sz w:val="21"/>
      <w:szCs w:val="21"/>
    </w:rPr>
  </w:style>
  <w:style w:type="paragraph" w:customStyle="1" w:styleId="afff8">
    <w:name w:val="标准文件_标准部门"/>
    <w:basedOn w:val="af8"/>
    <w:next w:val="af8"/>
    <w:rsid w:val="00124FFC"/>
    <w:pPr>
      <w:spacing w:line="310" w:lineRule="exact"/>
      <w:jc w:val="right"/>
    </w:pPr>
    <w:rPr>
      <w:rFonts w:ascii="黑体" w:eastAsia="黑体"/>
      <w:sz w:val="32"/>
      <w:szCs w:val="20"/>
    </w:rPr>
  </w:style>
  <w:style w:type="paragraph" w:customStyle="1" w:styleId="afff9">
    <w:name w:val="标准文件_标准代替"/>
    <w:basedOn w:val="af8"/>
    <w:next w:val="af8"/>
    <w:rsid w:val="00124FFC"/>
    <w:pPr>
      <w:spacing w:line="310" w:lineRule="exact"/>
      <w:jc w:val="right"/>
    </w:pPr>
    <w:rPr>
      <w:rFonts w:ascii="宋体"/>
      <w:kern w:val="0"/>
      <w:szCs w:val="20"/>
    </w:rPr>
  </w:style>
  <w:style w:type="paragraph" w:customStyle="1" w:styleId="afffa">
    <w:name w:val="标准文件_封面标准编号"/>
    <w:basedOn w:val="af8"/>
    <w:next w:val="afff9"/>
    <w:autoRedefine/>
    <w:rsid w:val="00124FFC"/>
    <w:pPr>
      <w:spacing w:line="310" w:lineRule="exact"/>
      <w:ind w:leftChars="-135" w:left="-283"/>
      <w:jc w:val="right"/>
    </w:pPr>
    <w:rPr>
      <w:rFonts w:eastAsia="黑体"/>
      <w:b/>
      <w:kern w:val="0"/>
      <w:sz w:val="36"/>
      <w:szCs w:val="20"/>
    </w:rPr>
  </w:style>
  <w:style w:type="paragraph" w:customStyle="1" w:styleId="afffb">
    <w:name w:val="标准文件_封面标准分类号"/>
    <w:basedOn w:val="af8"/>
    <w:rsid w:val="00124FFC"/>
    <w:pPr>
      <w:spacing w:line="310" w:lineRule="exact"/>
    </w:pPr>
    <w:rPr>
      <w:rFonts w:ascii="黑体" w:eastAsia="黑体"/>
      <w:kern w:val="0"/>
      <w:sz w:val="28"/>
      <w:szCs w:val="20"/>
    </w:rPr>
  </w:style>
  <w:style w:type="paragraph" w:customStyle="1" w:styleId="afffc">
    <w:name w:val="标准文件_封面标准名称"/>
    <w:basedOn w:val="af8"/>
    <w:rsid w:val="00124FFC"/>
    <w:pPr>
      <w:spacing w:beforeLines="100" w:line="500" w:lineRule="exact"/>
      <w:jc w:val="center"/>
    </w:pPr>
    <w:rPr>
      <w:rFonts w:ascii="黑体" w:eastAsia="黑体"/>
      <w:kern w:val="0"/>
      <w:sz w:val="52"/>
      <w:szCs w:val="20"/>
    </w:rPr>
  </w:style>
  <w:style w:type="paragraph" w:customStyle="1" w:styleId="afffd">
    <w:name w:val="标准文件_封面标准英文名称"/>
    <w:basedOn w:val="af8"/>
    <w:rsid w:val="00124FFC"/>
    <w:pPr>
      <w:spacing w:line="440" w:lineRule="exact"/>
      <w:jc w:val="center"/>
    </w:pPr>
    <w:rPr>
      <w:rFonts w:eastAsia="黑体"/>
      <w:b/>
      <w:sz w:val="28"/>
      <w:szCs w:val="20"/>
    </w:rPr>
  </w:style>
  <w:style w:type="paragraph" w:customStyle="1" w:styleId="afffe">
    <w:name w:val="标准文件_封面发布日期"/>
    <w:basedOn w:val="af8"/>
    <w:rsid w:val="00124FFC"/>
    <w:pPr>
      <w:spacing w:line="310" w:lineRule="exact"/>
    </w:pPr>
    <w:rPr>
      <w:rFonts w:ascii="黑体" w:eastAsia="黑体"/>
      <w:kern w:val="0"/>
      <w:sz w:val="28"/>
      <w:szCs w:val="20"/>
    </w:rPr>
  </w:style>
  <w:style w:type="paragraph" w:customStyle="1" w:styleId="affff">
    <w:name w:val="标准文件_图表脚注"/>
    <w:next w:val="af8"/>
    <w:rsid w:val="00124FFC"/>
    <w:pPr>
      <w:tabs>
        <w:tab w:val="left" w:pos="210"/>
      </w:tabs>
      <w:spacing w:line="300" w:lineRule="exact"/>
      <w:ind w:leftChars="200" w:left="280" w:hangingChars="80" w:hanging="80"/>
      <w:jc w:val="both"/>
    </w:pPr>
    <w:rPr>
      <w:rFonts w:ascii="宋体"/>
      <w:sz w:val="18"/>
    </w:rPr>
  </w:style>
  <w:style w:type="paragraph" w:customStyle="1" w:styleId="affff0">
    <w:name w:val="标准文件_封面实施日期"/>
    <w:basedOn w:val="af8"/>
    <w:rsid w:val="00124FFC"/>
    <w:pPr>
      <w:spacing w:line="310" w:lineRule="exact"/>
      <w:jc w:val="right"/>
    </w:pPr>
    <w:rPr>
      <w:rFonts w:ascii="黑体" w:eastAsia="黑体"/>
      <w:sz w:val="28"/>
      <w:szCs w:val="20"/>
    </w:rPr>
  </w:style>
  <w:style w:type="paragraph" w:customStyle="1" w:styleId="affff1">
    <w:name w:val="标准文件_目录标题"/>
    <w:basedOn w:val="af8"/>
    <w:rsid w:val="00124FFC"/>
    <w:pPr>
      <w:spacing w:before="540" w:after="600" w:line="310" w:lineRule="exact"/>
      <w:jc w:val="center"/>
    </w:pPr>
    <w:rPr>
      <w:rFonts w:eastAsia="黑体"/>
      <w:sz w:val="32"/>
      <w:szCs w:val="20"/>
    </w:rPr>
  </w:style>
  <w:style w:type="paragraph" w:customStyle="1" w:styleId="c">
    <w:name w:val="c前言标准编号"/>
    <w:basedOn w:val="af8"/>
    <w:rsid w:val="00124FFC"/>
    <w:pPr>
      <w:spacing w:line="360" w:lineRule="atLeast"/>
    </w:pPr>
    <w:rPr>
      <w:rFonts w:eastAsia="黑体"/>
      <w:szCs w:val="20"/>
    </w:rPr>
  </w:style>
  <w:style w:type="paragraph" w:customStyle="1" w:styleId="affff2">
    <w:name w:val="标准标志"/>
    <w:next w:val="af8"/>
    <w:rsid w:val="00124FFC"/>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标准称谓"/>
    <w:next w:val="af8"/>
    <w:rsid w:val="00124F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4">
    <w:name w:val="标准书脚_偶数页"/>
    <w:rsid w:val="00124FFC"/>
    <w:rPr>
      <w:rFonts w:ascii="宋体"/>
      <w:sz w:val="18"/>
    </w:rPr>
  </w:style>
  <w:style w:type="paragraph" w:customStyle="1" w:styleId="affff5">
    <w:name w:val="标准文件_标准书眉_奇数页"/>
    <w:next w:val="af8"/>
    <w:rsid w:val="00124FFC"/>
    <w:pPr>
      <w:tabs>
        <w:tab w:val="center" w:pos="4154"/>
        <w:tab w:val="right" w:pos="8306"/>
      </w:tabs>
      <w:spacing w:after="120"/>
      <w:jc w:val="right"/>
    </w:pPr>
    <w:rPr>
      <w:rFonts w:ascii="黑体" w:eastAsia="黑体" w:hAnsi="宋体"/>
      <w:noProof/>
      <w:sz w:val="21"/>
    </w:rPr>
  </w:style>
  <w:style w:type="paragraph" w:customStyle="1" w:styleId="affff6">
    <w:name w:val="标准文件_标准书眉_偶数页"/>
    <w:basedOn w:val="affff5"/>
    <w:next w:val="af8"/>
    <w:rsid w:val="00124FFC"/>
    <w:pPr>
      <w:jc w:val="left"/>
    </w:pPr>
  </w:style>
  <w:style w:type="paragraph" w:customStyle="1" w:styleId="affff7">
    <w:name w:val="标准书眉一"/>
    <w:rsid w:val="00124FFC"/>
    <w:pPr>
      <w:jc w:val="both"/>
    </w:pPr>
  </w:style>
  <w:style w:type="paragraph" w:customStyle="1" w:styleId="affff8">
    <w:name w:val="标准文件_参考文献、索引标题"/>
    <w:basedOn w:val="af8"/>
    <w:next w:val="af8"/>
    <w:rsid w:val="00124FFC"/>
    <w:pPr>
      <w:widowControl/>
      <w:shd w:val="clear" w:color="FFFFFF" w:fill="FFFFFF"/>
      <w:spacing w:before="540" w:after="180"/>
      <w:jc w:val="center"/>
      <w:outlineLvl w:val="0"/>
    </w:pPr>
    <w:rPr>
      <w:rFonts w:ascii="黑体" w:eastAsia="黑体"/>
      <w:spacing w:val="200"/>
      <w:kern w:val="0"/>
      <w:szCs w:val="20"/>
    </w:rPr>
  </w:style>
  <w:style w:type="paragraph" w:customStyle="1" w:styleId="affff9">
    <w:name w:val="二级无标题条"/>
    <w:basedOn w:val="af8"/>
    <w:rsid w:val="00124FFC"/>
    <w:pPr>
      <w:spacing w:line="310" w:lineRule="exact"/>
    </w:pPr>
    <w:rPr>
      <w:szCs w:val="24"/>
    </w:rPr>
  </w:style>
  <w:style w:type="character" w:customStyle="1" w:styleId="affffa">
    <w:name w:val="标准文件_发布"/>
    <w:rsid w:val="00124FFC"/>
    <w:rPr>
      <w:rFonts w:ascii="黑体" w:eastAsia="黑体"/>
      <w:spacing w:val="22"/>
      <w:w w:val="100"/>
      <w:position w:val="3"/>
      <w:sz w:val="28"/>
    </w:rPr>
  </w:style>
  <w:style w:type="paragraph" w:customStyle="1" w:styleId="affffb">
    <w:name w:val="发布部门"/>
    <w:next w:val="aff9"/>
    <w:rsid w:val="00124FFC"/>
    <w:pPr>
      <w:framePr w:w="7433" w:h="585" w:hRule="exact" w:hSpace="180" w:vSpace="180" w:wrap="around" w:hAnchor="margin" w:xAlign="center" w:y="14401" w:anchorLock="1"/>
      <w:jc w:val="center"/>
    </w:pPr>
    <w:rPr>
      <w:rFonts w:ascii="宋体"/>
      <w:b/>
      <w:spacing w:val="20"/>
      <w:w w:val="135"/>
      <w:sz w:val="36"/>
    </w:rPr>
  </w:style>
  <w:style w:type="paragraph" w:customStyle="1" w:styleId="affffc">
    <w:name w:val="发布日期"/>
    <w:rsid w:val="00124FFC"/>
    <w:pPr>
      <w:framePr w:w="4000" w:h="473" w:hRule="exact" w:hSpace="180" w:vSpace="180" w:wrap="around" w:hAnchor="margin" w:y="13511" w:anchorLock="1"/>
    </w:pPr>
    <w:rPr>
      <w:rFonts w:eastAsia="黑体"/>
      <w:sz w:val="28"/>
    </w:rPr>
  </w:style>
  <w:style w:type="paragraph" w:customStyle="1" w:styleId="15">
    <w:name w:val="封面标准号1"/>
    <w:rsid w:val="00124FFC"/>
    <w:pPr>
      <w:widowControl w:val="0"/>
      <w:kinsoku w:val="0"/>
      <w:overflowPunct w:val="0"/>
      <w:autoSpaceDE w:val="0"/>
      <w:autoSpaceDN w:val="0"/>
      <w:spacing w:before="308"/>
      <w:jc w:val="right"/>
      <w:textAlignment w:val="center"/>
    </w:pPr>
    <w:rPr>
      <w:sz w:val="28"/>
    </w:rPr>
  </w:style>
  <w:style w:type="paragraph" w:customStyle="1" w:styleId="28">
    <w:name w:val="封面标准号2"/>
    <w:basedOn w:val="15"/>
    <w:rsid w:val="00124FFC"/>
    <w:pPr>
      <w:framePr w:w="9138" w:h="1244" w:hRule="exact" w:wrap="auto" w:vAnchor="page" w:hAnchor="margin" w:y="2908"/>
      <w:adjustRightInd w:val="0"/>
      <w:spacing w:before="357" w:line="280" w:lineRule="exact"/>
    </w:pPr>
  </w:style>
  <w:style w:type="paragraph" w:customStyle="1" w:styleId="affffd">
    <w:name w:val="封面标准代替信息"/>
    <w:basedOn w:val="28"/>
    <w:rsid w:val="00124FFC"/>
    <w:pPr>
      <w:framePr w:wrap="auto"/>
      <w:spacing w:before="57"/>
    </w:pPr>
    <w:rPr>
      <w:rFonts w:ascii="宋体"/>
      <w:sz w:val="21"/>
    </w:rPr>
  </w:style>
  <w:style w:type="paragraph" w:customStyle="1" w:styleId="affffe">
    <w:name w:val="封面标准名称"/>
    <w:rsid w:val="00124FF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
    <w:name w:val="封面标准文稿编辑信息"/>
    <w:rsid w:val="00124FFC"/>
    <w:pPr>
      <w:spacing w:before="180" w:line="180" w:lineRule="exact"/>
      <w:jc w:val="center"/>
    </w:pPr>
    <w:rPr>
      <w:rFonts w:ascii="宋体"/>
      <w:sz w:val="21"/>
    </w:rPr>
  </w:style>
  <w:style w:type="paragraph" w:customStyle="1" w:styleId="afffff0">
    <w:name w:val="封面标准文稿类别"/>
    <w:rsid w:val="00124FFC"/>
    <w:pPr>
      <w:spacing w:before="440" w:line="400" w:lineRule="exact"/>
      <w:jc w:val="center"/>
    </w:pPr>
    <w:rPr>
      <w:rFonts w:ascii="宋体"/>
      <w:sz w:val="24"/>
    </w:rPr>
  </w:style>
  <w:style w:type="paragraph" w:customStyle="1" w:styleId="afffff1">
    <w:name w:val="封面标准英文名称"/>
    <w:rsid w:val="00124FFC"/>
    <w:pPr>
      <w:widowControl w:val="0"/>
      <w:spacing w:before="370" w:line="400" w:lineRule="exact"/>
      <w:jc w:val="center"/>
    </w:pPr>
    <w:rPr>
      <w:sz w:val="28"/>
    </w:rPr>
  </w:style>
  <w:style w:type="paragraph" w:customStyle="1" w:styleId="afffff2">
    <w:name w:val="封面一致性程度标识"/>
    <w:rsid w:val="00124FFC"/>
    <w:pPr>
      <w:spacing w:before="440" w:line="440" w:lineRule="exact"/>
      <w:jc w:val="center"/>
    </w:pPr>
    <w:rPr>
      <w:sz w:val="28"/>
    </w:rPr>
  </w:style>
  <w:style w:type="paragraph" w:customStyle="1" w:styleId="afffff3">
    <w:name w:val="封面正文"/>
    <w:rsid w:val="00124FFC"/>
    <w:pPr>
      <w:jc w:val="both"/>
    </w:pPr>
  </w:style>
  <w:style w:type="paragraph" w:customStyle="1" w:styleId="afffff4">
    <w:name w:val="标准文件_附录表标题"/>
    <w:next w:val="aff9"/>
    <w:rsid w:val="00124FFC"/>
    <w:pPr>
      <w:jc w:val="center"/>
      <w:textAlignment w:val="baseline"/>
    </w:pPr>
    <w:rPr>
      <w:rFonts w:ascii="黑体" w:eastAsia="黑体"/>
      <w:kern w:val="21"/>
      <w:sz w:val="21"/>
    </w:rPr>
  </w:style>
  <w:style w:type="paragraph" w:customStyle="1" w:styleId="afffff5">
    <w:name w:val="附录图"/>
    <w:next w:val="aff9"/>
    <w:rsid w:val="00124FF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6">
    <w:name w:val="标准文件_附录图标题"/>
    <w:next w:val="aff9"/>
    <w:rsid w:val="00124FFC"/>
    <w:pPr>
      <w:jc w:val="center"/>
    </w:pPr>
    <w:rPr>
      <w:rFonts w:ascii="黑体" w:eastAsia="黑体"/>
      <w:sz w:val="21"/>
    </w:rPr>
  </w:style>
  <w:style w:type="paragraph" w:customStyle="1" w:styleId="afffff7">
    <w:name w:val="附录性质"/>
    <w:basedOn w:val="af8"/>
    <w:rsid w:val="00124FFC"/>
    <w:pPr>
      <w:widowControl/>
      <w:spacing w:line="310" w:lineRule="exact"/>
      <w:jc w:val="center"/>
    </w:pPr>
    <w:rPr>
      <w:rFonts w:ascii="黑体" w:eastAsia="黑体"/>
      <w:szCs w:val="20"/>
    </w:rPr>
  </w:style>
  <w:style w:type="character" w:customStyle="1" w:styleId="EmailStyle671">
    <w:name w:val="EmailStyle671"/>
    <w:rsid w:val="00124FFC"/>
    <w:rPr>
      <w:rFonts w:ascii="Arial" w:eastAsia="宋体" w:hAnsi="Arial" w:cs="Arial"/>
      <w:color w:val="auto"/>
      <w:sz w:val="20"/>
    </w:rPr>
  </w:style>
  <w:style w:type="character" w:customStyle="1" w:styleId="EmailStyle681">
    <w:name w:val="EmailStyle681"/>
    <w:rsid w:val="00124FFC"/>
    <w:rPr>
      <w:rFonts w:ascii="Arial" w:eastAsia="宋体" w:hAnsi="Arial" w:cs="Arial"/>
      <w:color w:val="auto"/>
      <w:sz w:val="20"/>
    </w:rPr>
  </w:style>
  <w:style w:type="paragraph" w:customStyle="1" w:styleId="afffff8">
    <w:name w:val="脚注后续"/>
    <w:rsid w:val="00124FFC"/>
    <w:pPr>
      <w:ind w:leftChars="350" w:left="350"/>
      <w:jc w:val="both"/>
    </w:pPr>
    <w:rPr>
      <w:rFonts w:ascii="宋体"/>
      <w:sz w:val="18"/>
    </w:rPr>
  </w:style>
  <w:style w:type="paragraph" w:styleId="afffff9">
    <w:name w:val="footnote text"/>
    <w:basedOn w:val="af8"/>
    <w:next w:val="afffff8"/>
    <w:link w:val="Charf2"/>
    <w:rsid w:val="00124FFC"/>
    <w:pPr>
      <w:spacing w:line="300" w:lineRule="exact"/>
      <w:ind w:leftChars="200" w:left="400" w:hangingChars="200" w:hanging="200"/>
      <w:jc w:val="left"/>
    </w:pPr>
    <w:rPr>
      <w:rFonts w:ascii="宋体"/>
      <w:sz w:val="18"/>
      <w:szCs w:val="18"/>
      <w:lang w:val="x-none" w:eastAsia="x-none"/>
    </w:rPr>
  </w:style>
  <w:style w:type="character" w:customStyle="1" w:styleId="Charf2">
    <w:name w:val="脚注文本 Char"/>
    <w:link w:val="afffff9"/>
    <w:rsid w:val="00124FFC"/>
    <w:rPr>
      <w:rFonts w:ascii="宋体"/>
      <w:kern w:val="2"/>
      <w:sz w:val="18"/>
      <w:szCs w:val="18"/>
    </w:rPr>
  </w:style>
  <w:style w:type="character" w:styleId="afffffa">
    <w:name w:val="footnote reference"/>
    <w:aliases w:val="标准文件_脚注引用"/>
    <w:rsid w:val="00124FFC"/>
    <w:rPr>
      <w:rFonts w:ascii="宋体" w:eastAsia="宋体"/>
      <w:sz w:val="18"/>
      <w:vertAlign w:val="superscript"/>
    </w:rPr>
  </w:style>
  <w:style w:type="paragraph" w:customStyle="1" w:styleId="af6">
    <w:name w:val="列项——"/>
    <w:rsid w:val="00124FFC"/>
    <w:pPr>
      <w:widowControl w:val="0"/>
      <w:numPr>
        <w:numId w:val="16"/>
      </w:numPr>
      <w:tabs>
        <w:tab w:val="clear" w:pos="1140"/>
        <w:tab w:val="num" w:pos="854"/>
      </w:tabs>
      <w:ind w:leftChars="200" w:left="200" w:hangingChars="200" w:hanging="200"/>
      <w:jc w:val="both"/>
    </w:pPr>
    <w:rPr>
      <w:rFonts w:ascii="宋体"/>
      <w:sz w:val="21"/>
    </w:rPr>
  </w:style>
  <w:style w:type="paragraph" w:customStyle="1" w:styleId="afffffb">
    <w:name w:val="标准文件_目次、标准名称标题"/>
    <w:basedOn w:val="affc"/>
    <w:next w:val="aff9"/>
    <w:rsid w:val="00124FFC"/>
    <w:pPr>
      <w:shd w:val="clear" w:color="FFFFFF" w:fill="FFFFFF"/>
      <w:spacing w:before="540" w:after="600" w:line="460" w:lineRule="exact"/>
    </w:pPr>
    <w:rPr>
      <w:rFonts w:hint="default"/>
      <w:spacing w:val="0"/>
    </w:rPr>
  </w:style>
  <w:style w:type="paragraph" w:customStyle="1" w:styleId="afffffc">
    <w:name w:val="目次、索引正文"/>
    <w:rsid w:val="00124FFC"/>
    <w:pPr>
      <w:spacing w:line="320" w:lineRule="exact"/>
      <w:jc w:val="both"/>
    </w:pPr>
    <w:rPr>
      <w:rFonts w:ascii="宋体"/>
      <w:sz w:val="21"/>
    </w:rPr>
  </w:style>
  <w:style w:type="paragraph" w:customStyle="1" w:styleId="afffffd">
    <w:name w:val="其他标准称谓"/>
    <w:rsid w:val="00124FFC"/>
    <w:pPr>
      <w:spacing w:line="0" w:lineRule="atLeast"/>
      <w:jc w:val="distribute"/>
    </w:pPr>
    <w:rPr>
      <w:rFonts w:ascii="黑体" w:eastAsia="黑体" w:hAnsi="宋体"/>
      <w:sz w:val="52"/>
    </w:rPr>
  </w:style>
  <w:style w:type="paragraph" w:customStyle="1" w:styleId="afffffe">
    <w:name w:val="其他发布部门"/>
    <w:basedOn w:val="affffb"/>
    <w:rsid w:val="00124FFC"/>
    <w:pPr>
      <w:framePr w:wrap="around"/>
      <w:spacing w:line="0" w:lineRule="atLeast"/>
    </w:pPr>
    <w:rPr>
      <w:rFonts w:ascii="黑体" w:eastAsia="黑体"/>
      <w:b w:val="0"/>
    </w:rPr>
  </w:style>
  <w:style w:type="paragraph" w:customStyle="1" w:styleId="affffff">
    <w:name w:val="三级无标题条"/>
    <w:basedOn w:val="af8"/>
    <w:rsid w:val="00124FFC"/>
    <w:pPr>
      <w:spacing w:line="310" w:lineRule="exact"/>
    </w:pPr>
    <w:rPr>
      <w:szCs w:val="24"/>
    </w:rPr>
  </w:style>
  <w:style w:type="paragraph" w:customStyle="1" w:styleId="affffff0">
    <w:name w:val="实施日期"/>
    <w:basedOn w:val="affffc"/>
    <w:rsid w:val="00124FFC"/>
    <w:pPr>
      <w:framePr w:hSpace="0" w:wrap="around" w:xAlign="right"/>
      <w:jc w:val="right"/>
    </w:pPr>
  </w:style>
  <w:style w:type="paragraph" w:customStyle="1" w:styleId="af7">
    <w:name w:val="标准文件_示例："/>
    <w:next w:val="aff9"/>
    <w:rsid w:val="00124FFC"/>
    <w:pPr>
      <w:numPr>
        <w:numId w:val="19"/>
      </w:numPr>
      <w:tabs>
        <w:tab w:val="clear" w:pos="1095"/>
        <w:tab w:val="left" w:pos="861"/>
      </w:tabs>
      <w:spacing w:afterLines="30" w:line="300" w:lineRule="exact"/>
      <w:ind w:leftChars="-50" w:left="-50" w:rightChars="-50" w:right="-50" w:firstLine="425"/>
    </w:pPr>
    <w:rPr>
      <w:sz w:val="18"/>
    </w:rPr>
  </w:style>
  <w:style w:type="paragraph" w:customStyle="1" w:styleId="affffff1">
    <w:name w:val="标准文件_示例×："/>
    <w:next w:val="aff9"/>
    <w:rsid w:val="00124FFC"/>
    <w:pPr>
      <w:widowControl w:val="0"/>
      <w:tabs>
        <w:tab w:val="left" w:pos="630"/>
        <w:tab w:val="num" w:pos="900"/>
      </w:tabs>
      <w:autoSpaceDE w:val="0"/>
      <w:autoSpaceDN w:val="0"/>
      <w:spacing w:afterLines="30" w:line="300" w:lineRule="exact"/>
      <w:ind w:leftChars="-50" w:left="-50" w:rightChars="-50" w:right="-50" w:firstLine="425"/>
      <w:jc w:val="both"/>
    </w:pPr>
    <w:rPr>
      <w:rFonts w:ascii="宋体"/>
      <w:sz w:val="18"/>
    </w:rPr>
  </w:style>
  <w:style w:type="paragraph" w:customStyle="1" w:styleId="affffff2">
    <w:name w:val="标准文件_示例后续"/>
    <w:basedOn w:val="af8"/>
    <w:rsid w:val="00124FFC"/>
    <w:pPr>
      <w:ind w:leftChars="-50" w:left="-50" w:rightChars="-50" w:right="-50"/>
    </w:pPr>
    <w:rPr>
      <w:sz w:val="18"/>
      <w:szCs w:val="24"/>
    </w:rPr>
  </w:style>
  <w:style w:type="paragraph" w:customStyle="1" w:styleId="affffff3">
    <w:name w:val="标准文件_数字编号列项"/>
    <w:rsid w:val="00124FFC"/>
    <w:pPr>
      <w:ind w:leftChars="350" w:left="550" w:rightChars="-50" w:right="-50" w:hangingChars="200" w:hanging="200"/>
      <w:jc w:val="both"/>
    </w:pPr>
    <w:rPr>
      <w:rFonts w:ascii="宋体"/>
      <w:sz w:val="21"/>
    </w:rPr>
  </w:style>
  <w:style w:type="paragraph" w:customStyle="1" w:styleId="affffff4">
    <w:name w:val="四级无标题条"/>
    <w:basedOn w:val="af8"/>
    <w:rsid w:val="00124FFC"/>
    <w:pPr>
      <w:spacing w:line="310" w:lineRule="exact"/>
    </w:pPr>
    <w:rPr>
      <w:szCs w:val="24"/>
    </w:rPr>
  </w:style>
  <w:style w:type="paragraph" w:customStyle="1" w:styleId="affffff5">
    <w:name w:val="标准文件_条文脚注"/>
    <w:basedOn w:val="afffff9"/>
    <w:rsid w:val="00124FFC"/>
    <w:pPr>
      <w:jc w:val="both"/>
    </w:pPr>
  </w:style>
  <w:style w:type="paragraph" w:customStyle="1" w:styleId="tab">
    <w:name w:val="tab"/>
    <w:basedOn w:val="af8"/>
    <w:autoRedefine/>
    <w:rsid w:val="00124FFC"/>
    <w:pPr>
      <w:widowControl/>
      <w:overflowPunct w:val="0"/>
      <w:autoSpaceDE w:val="0"/>
      <w:autoSpaceDN w:val="0"/>
      <w:spacing w:line="288" w:lineRule="auto"/>
      <w:jc w:val="center"/>
    </w:pPr>
    <w:rPr>
      <w:spacing w:val="-10"/>
      <w:kern w:val="0"/>
      <w:sz w:val="24"/>
      <w:szCs w:val="24"/>
    </w:rPr>
  </w:style>
  <w:style w:type="character" w:customStyle="1" w:styleId="affffff6">
    <w:name w:val="标准文件_图表脚注内容"/>
    <w:rsid w:val="00124FFC"/>
    <w:rPr>
      <w:rFonts w:ascii="宋体" w:eastAsia="宋体"/>
      <w:spacing w:val="200"/>
      <w:sz w:val="18"/>
      <w:vertAlign w:val="superscript"/>
    </w:rPr>
  </w:style>
  <w:style w:type="paragraph" w:customStyle="1" w:styleId="affffff7">
    <w:name w:val="文献分类号"/>
    <w:rsid w:val="00124FFC"/>
    <w:pPr>
      <w:framePr w:hSpace="180" w:vSpace="180" w:wrap="around" w:hAnchor="margin" w:y="1" w:anchorLock="1"/>
      <w:widowControl w:val="0"/>
      <w:textAlignment w:val="center"/>
    </w:pPr>
    <w:rPr>
      <w:rFonts w:eastAsia="黑体"/>
      <w:sz w:val="21"/>
    </w:rPr>
  </w:style>
  <w:style w:type="paragraph" w:customStyle="1" w:styleId="affffff8">
    <w:name w:val="无标题条"/>
    <w:next w:val="aff9"/>
    <w:rsid w:val="00124FFC"/>
    <w:pPr>
      <w:jc w:val="both"/>
    </w:pPr>
    <w:rPr>
      <w:sz w:val="21"/>
    </w:rPr>
  </w:style>
  <w:style w:type="paragraph" w:customStyle="1" w:styleId="affffff9">
    <w:name w:val="五级无标题条"/>
    <w:basedOn w:val="af8"/>
    <w:rsid w:val="00124FFC"/>
    <w:pPr>
      <w:spacing w:line="310" w:lineRule="exact"/>
    </w:pPr>
    <w:rPr>
      <w:szCs w:val="24"/>
    </w:rPr>
  </w:style>
  <w:style w:type="paragraph" w:customStyle="1" w:styleId="ad">
    <w:name w:val="一级无标题条"/>
    <w:basedOn w:val="af8"/>
    <w:rsid w:val="00124FFC"/>
    <w:pPr>
      <w:numPr>
        <w:ilvl w:val="2"/>
        <w:numId w:val="5"/>
      </w:numPr>
      <w:spacing w:line="310" w:lineRule="exact"/>
    </w:pPr>
    <w:rPr>
      <w:szCs w:val="24"/>
    </w:rPr>
  </w:style>
  <w:style w:type="paragraph" w:customStyle="1" w:styleId="affffffa">
    <w:name w:val="标准文件_引言标题"/>
    <w:next w:val="af8"/>
    <w:rsid w:val="00124FFC"/>
    <w:pPr>
      <w:shd w:val="clear" w:color="FFFFFF" w:fill="FFFFFF"/>
      <w:spacing w:before="540" w:after="600"/>
      <w:jc w:val="center"/>
      <w:outlineLvl w:val="0"/>
    </w:pPr>
    <w:rPr>
      <w:rFonts w:ascii="黑体" w:eastAsia="黑体"/>
      <w:sz w:val="32"/>
    </w:rPr>
  </w:style>
  <w:style w:type="paragraph" w:customStyle="1" w:styleId="affffffb">
    <w:name w:val="标准文件_正文表标题"/>
    <w:next w:val="aff9"/>
    <w:rsid w:val="00124FFC"/>
    <w:pPr>
      <w:tabs>
        <w:tab w:val="left" w:pos="0"/>
      </w:tabs>
      <w:jc w:val="center"/>
    </w:pPr>
    <w:rPr>
      <w:rFonts w:ascii="黑体" w:eastAsia="黑体"/>
      <w:sz w:val="21"/>
    </w:rPr>
  </w:style>
  <w:style w:type="paragraph" w:customStyle="1" w:styleId="a3">
    <w:name w:val="注:后续"/>
    <w:rsid w:val="00124FFC"/>
    <w:pPr>
      <w:numPr>
        <w:numId w:val="18"/>
      </w:numPr>
      <w:tabs>
        <w:tab w:val="clear" w:pos="900"/>
      </w:tabs>
      <w:spacing w:line="300" w:lineRule="exact"/>
      <w:ind w:leftChars="400" w:left="600" w:hangingChars="200" w:hanging="200"/>
      <w:jc w:val="both"/>
    </w:pPr>
    <w:rPr>
      <w:rFonts w:ascii="宋体"/>
      <w:sz w:val="18"/>
    </w:rPr>
  </w:style>
  <w:style w:type="paragraph" w:customStyle="1" w:styleId="a1">
    <w:name w:val="标准文件_注×："/>
    <w:next w:val="aff9"/>
    <w:rsid w:val="00124FFC"/>
    <w:pPr>
      <w:widowControl w:val="0"/>
      <w:numPr>
        <w:numId w:val="11"/>
      </w:numPr>
      <w:tabs>
        <w:tab w:val="left" w:pos="525"/>
      </w:tabs>
      <w:autoSpaceDE w:val="0"/>
      <w:autoSpaceDN w:val="0"/>
      <w:spacing w:afterLines="30" w:line="300" w:lineRule="exact"/>
      <w:ind w:leftChars="150" w:left="649" w:rightChars="-50" w:right="-50" w:hanging="499"/>
      <w:jc w:val="both"/>
    </w:pPr>
    <w:rPr>
      <w:rFonts w:ascii="宋体"/>
      <w:sz w:val="18"/>
    </w:rPr>
  </w:style>
  <w:style w:type="paragraph" w:customStyle="1" w:styleId="affffffc">
    <w:name w:val="注×:后续"/>
    <w:basedOn w:val="a3"/>
    <w:rsid w:val="00124FFC"/>
    <w:pPr>
      <w:ind w:leftChars="0" w:left="1406" w:firstLineChars="0" w:hanging="499"/>
    </w:pPr>
  </w:style>
  <w:style w:type="paragraph" w:customStyle="1" w:styleId="a4">
    <w:name w:val="标准文件_破折号列项"/>
    <w:rsid w:val="00124FFC"/>
    <w:pPr>
      <w:numPr>
        <w:numId w:val="17"/>
      </w:numPr>
      <w:adjustRightInd w:val="0"/>
      <w:snapToGrid w:val="0"/>
      <w:spacing w:line="300" w:lineRule="exact"/>
      <w:ind w:leftChars="150" w:left="350" w:rightChars="-50" w:right="-50" w:hangingChars="200" w:hanging="200"/>
    </w:pPr>
    <w:rPr>
      <w:sz w:val="21"/>
    </w:rPr>
  </w:style>
  <w:style w:type="paragraph" w:customStyle="1" w:styleId="a0">
    <w:name w:val="标准文件_破折号列项（二级）"/>
    <w:basedOn w:val="a4"/>
    <w:rsid w:val="00124FFC"/>
    <w:pPr>
      <w:numPr>
        <w:numId w:val="10"/>
      </w:numPr>
      <w:ind w:leftChars="350" w:left="550" w:hanging="200"/>
    </w:pPr>
  </w:style>
  <w:style w:type="paragraph" w:customStyle="1" w:styleId="affffffd">
    <w:name w:val="标准文件_正文公式"/>
    <w:basedOn w:val="af8"/>
    <w:next w:val="affa"/>
    <w:autoRedefine/>
    <w:rsid w:val="00950363"/>
    <w:pPr>
      <w:tabs>
        <w:tab w:val="right" w:leader="middleDot" w:pos="0"/>
      </w:tabs>
      <w:spacing w:line="276" w:lineRule="auto"/>
      <w:jc w:val="right"/>
    </w:pPr>
    <w:rPr>
      <w:rFonts w:ascii="宋体"/>
      <w:position w:val="-26"/>
      <w:sz w:val="24"/>
      <w:szCs w:val="24"/>
    </w:rPr>
  </w:style>
  <w:style w:type="paragraph" w:styleId="affffffe">
    <w:name w:val="table of figures"/>
    <w:basedOn w:val="af8"/>
    <w:next w:val="af8"/>
    <w:rsid w:val="00124FFC"/>
    <w:pPr>
      <w:ind w:left="420" w:hanging="420"/>
      <w:jc w:val="left"/>
    </w:pPr>
    <w:rPr>
      <w:caps/>
      <w:szCs w:val="24"/>
    </w:rPr>
  </w:style>
  <w:style w:type="paragraph" w:customStyle="1" w:styleId="16">
    <w:name w:val="附录图标题1"/>
    <w:next w:val="aff9"/>
    <w:rsid w:val="00124FF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附录二级无标题条"/>
    <w:basedOn w:val="af8"/>
    <w:next w:val="aff9"/>
    <w:rsid w:val="00124FFC"/>
    <w:pPr>
      <w:widowControl/>
      <w:wordWrap w:val="0"/>
      <w:overflowPunct w:val="0"/>
      <w:autoSpaceDE w:val="0"/>
      <w:autoSpaceDN w:val="0"/>
      <w:textAlignment w:val="baseline"/>
      <w:outlineLvl w:val="3"/>
    </w:pPr>
    <w:rPr>
      <w:rFonts w:ascii="宋体"/>
      <w:kern w:val="21"/>
      <w:szCs w:val="20"/>
    </w:rPr>
  </w:style>
  <w:style w:type="paragraph" w:customStyle="1" w:styleId="afffffff0">
    <w:name w:val="附录三级无标题条"/>
    <w:basedOn w:val="afffffff"/>
    <w:next w:val="aff9"/>
    <w:rsid w:val="00124FFC"/>
    <w:pPr>
      <w:outlineLvl w:val="4"/>
    </w:pPr>
  </w:style>
  <w:style w:type="paragraph" w:customStyle="1" w:styleId="afffffff1">
    <w:name w:val="附录四级无标题条"/>
    <w:basedOn w:val="afffffff0"/>
    <w:next w:val="aff9"/>
    <w:rsid w:val="00124FFC"/>
    <w:pPr>
      <w:outlineLvl w:val="5"/>
    </w:pPr>
  </w:style>
  <w:style w:type="paragraph" w:customStyle="1" w:styleId="afffffff2">
    <w:name w:val="附录一级无标题条"/>
    <w:basedOn w:val="a7"/>
    <w:next w:val="aff9"/>
    <w:rsid w:val="00124FFC"/>
    <w:pPr>
      <w:numPr>
        <w:ilvl w:val="0"/>
        <w:numId w:val="0"/>
      </w:numPr>
      <w:autoSpaceDN w:val="0"/>
      <w:spacing w:beforeLines="0" w:before="0" w:afterLines="0" w:after="0"/>
      <w:outlineLvl w:val="2"/>
    </w:pPr>
    <w:rPr>
      <w:rFonts w:ascii="宋体" w:eastAsia="宋体"/>
    </w:rPr>
  </w:style>
  <w:style w:type="paragraph" w:customStyle="1" w:styleId="afffffff3">
    <w:name w:val="附录五级无标题条"/>
    <w:basedOn w:val="afffffff1"/>
    <w:next w:val="aff9"/>
    <w:rsid w:val="00124FFC"/>
    <w:pPr>
      <w:outlineLvl w:val="6"/>
    </w:pPr>
  </w:style>
  <w:style w:type="paragraph" w:customStyle="1" w:styleId="afffffff4">
    <w:name w:val="标准文件_封面密级"/>
    <w:basedOn w:val="af8"/>
    <w:rsid w:val="00124FFC"/>
    <w:pPr>
      <w:spacing w:line="310" w:lineRule="exact"/>
    </w:pPr>
    <w:rPr>
      <w:rFonts w:eastAsia="黑体"/>
      <w:sz w:val="32"/>
      <w:szCs w:val="20"/>
    </w:rPr>
  </w:style>
  <w:style w:type="paragraph" w:customStyle="1" w:styleId="afffffff5">
    <w:name w:val="标准文件_一致程度"/>
    <w:basedOn w:val="af8"/>
    <w:rsid w:val="00124FFC"/>
    <w:pPr>
      <w:spacing w:line="440" w:lineRule="exact"/>
      <w:jc w:val="center"/>
    </w:pPr>
    <w:rPr>
      <w:sz w:val="28"/>
      <w:szCs w:val="20"/>
    </w:rPr>
  </w:style>
  <w:style w:type="paragraph" w:customStyle="1" w:styleId="ICS">
    <w:name w:val="标准文件_ICS"/>
    <w:basedOn w:val="af8"/>
    <w:rsid w:val="00124FFC"/>
    <w:pPr>
      <w:spacing w:line="0" w:lineRule="atLeast"/>
    </w:pPr>
    <w:rPr>
      <w:rFonts w:ascii="黑体" w:eastAsia="黑体" w:hAnsi="宋体"/>
      <w:szCs w:val="20"/>
    </w:rPr>
  </w:style>
  <w:style w:type="paragraph" w:customStyle="1" w:styleId="afffffff6">
    <w:name w:val="标准文件_附录公式"/>
    <w:basedOn w:val="affa"/>
    <w:next w:val="affa"/>
    <w:autoRedefine/>
    <w:rsid w:val="00124FFC"/>
    <w:pPr>
      <w:spacing w:beforeLines="150" w:before="360" w:line="276" w:lineRule="auto"/>
      <w:ind w:leftChars="0" w:left="0" w:rightChars="0" w:right="0" w:firstLineChars="0" w:firstLine="0"/>
      <w:jc w:val="center"/>
    </w:pPr>
    <w:rPr>
      <w:rFonts w:ascii="宋体" w:eastAsia="黑体" w:hAnsi="华文中宋"/>
      <w:sz w:val="52"/>
      <w:szCs w:val="52"/>
    </w:rPr>
  </w:style>
  <w:style w:type="paragraph" w:styleId="afffffff7">
    <w:name w:val="caption"/>
    <w:basedOn w:val="af8"/>
    <w:next w:val="af8"/>
    <w:qFormat/>
    <w:rsid w:val="00124FFC"/>
    <w:pPr>
      <w:spacing w:line="310" w:lineRule="exact"/>
    </w:pPr>
    <w:rPr>
      <w:rFonts w:ascii="Cambria" w:eastAsia="黑体" w:hAnsi="Cambria"/>
      <w:sz w:val="20"/>
      <w:szCs w:val="20"/>
    </w:rPr>
  </w:style>
  <w:style w:type="character" w:styleId="afffffff8">
    <w:name w:val="Placeholder Text"/>
    <w:uiPriority w:val="99"/>
    <w:semiHidden/>
    <w:rsid w:val="00124FFC"/>
    <w:rPr>
      <w:color w:val="808080"/>
    </w:rPr>
  </w:style>
  <w:style w:type="character" w:customStyle="1" w:styleId="afffffff9">
    <w:name w:val="国防军工计量检定规程"/>
    <w:uiPriority w:val="1"/>
    <w:rsid w:val="00124FFC"/>
    <w:rPr>
      <w:rFonts w:eastAsia="华文中宋"/>
      <w:b/>
      <w:bCs/>
      <w:i w:val="0"/>
      <w:smallCaps/>
      <w:spacing w:val="5"/>
      <w:sz w:val="68"/>
      <w:bdr w:val="none" w:sz="0" w:space="0" w:color="auto"/>
    </w:rPr>
  </w:style>
  <w:style w:type="character" w:styleId="afffffffa">
    <w:name w:val="Book Title"/>
    <w:uiPriority w:val="33"/>
    <w:qFormat/>
    <w:rsid w:val="00124FFC"/>
    <w:rPr>
      <w:b/>
      <w:bCs/>
      <w:smallCaps/>
      <w:spacing w:val="5"/>
    </w:rPr>
  </w:style>
  <w:style w:type="character" w:customStyle="1" w:styleId="afffffffb">
    <w:name w:val="规程编号"/>
    <w:uiPriority w:val="1"/>
    <w:rsid w:val="00124FFC"/>
    <w:rPr>
      <w:rFonts w:ascii="Times New Roman" w:hAnsi="Times New Roman"/>
      <w:b/>
      <w:color w:val="auto"/>
      <w:sz w:val="30"/>
    </w:rPr>
  </w:style>
  <w:style w:type="character" w:customStyle="1" w:styleId="afffffffc">
    <w:name w:val="规程中文名称（标题）"/>
    <w:uiPriority w:val="1"/>
    <w:rsid w:val="00124FFC"/>
    <w:rPr>
      <w:rFonts w:eastAsia="黑体"/>
      <w:b/>
      <w:sz w:val="52"/>
    </w:rPr>
  </w:style>
  <w:style w:type="character" w:customStyle="1" w:styleId="afffffffd">
    <w:name w:val="规程英文名称（标题）"/>
    <w:uiPriority w:val="1"/>
    <w:rsid w:val="00124FFC"/>
    <w:rPr>
      <w:rFonts w:ascii="Times New Roman" w:eastAsia="Times New Roman" w:hAnsi="Times New Roman"/>
      <w:b/>
      <w:sz w:val="28"/>
    </w:rPr>
  </w:style>
  <w:style w:type="character" w:customStyle="1" w:styleId="afffffffe">
    <w:name w:val="发布"/>
    <w:uiPriority w:val="1"/>
    <w:rsid w:val="00124FFC"/>
    <w:rPr>
      <w:rFonts w:ascii="黑体" w:eastAsia="黑体" w:hAnsi="黑体"/>
      <w:sz w:val="28"/>
    </w:rPr>
  </w:style>
  <w:style w:type="character" w:customStyle="1" w:styleId="affffffff">
    <w:name w:val="规程中文名称"/>
    <w:uiPriority w:val="1"/>
    <w:rsid w:val="00124FFC"/>
    <w:rPr>
      <w:rFonts w:eastAsia="黑体"/>
      <w:sz w:val="44"/>
    </w:rPr>
  </w:style>
  <w:style w:type="character" w:customStyle="1" w:styleId="affffffff0">
    <w:name w:val="规程英文名称"/>
    <w:uiPriority w:val="1"/>
    <w:rsid w:val="00124FFC"/>
    <w:rPr>
      <w:rFonts w:ascii="Times New Roman" w:eastAsia="Times New Roman" w:hAnsi="Times New Roman"/>
      <w:sz w:val="28"/>
    </w:rPr>
  </w:style>
  <w:style w:type="character" w:customStyle="1" w:styleId="affffffff1">
    <w:name w:val="规程编号（页眉）"/>
    <w:uiPriority w:val="1"/>
    <w:rsid w:val="00124FFC"/>
    <w:rPr>
      <w:rFonts w:ascii="Times New Roman" w:eastAsia="Times New Roman" w:hAnsi="Times New Roman"/>
      <w:b/>
      <w:sz w:val="21"/>
    </w:rPr>
  </w:style>
  <w:style w:type="character" w:customStyle="1" w:styleId="17">
    <w:name w:val="扉页1"/>
    <w:uiPriority w:val="1"/>
    <w:rsid w:val="00124FFC"/>
    <w:rPr>
      <w:rFonts w:ascii="Times New Roman" w:eastAsia="宋体" w:hAnsi="Times New Roman"/>
      <w:sz w:val="28"/>
    </w:rPr>
  </w:style>
  <w:style w:type="character" w:customStyle="1" w:styleId="affffffff2">
    <w:name w:val="四号黑体"/>
    <w:uiPriority w:val="1"/>
    <w:rsid w:val="00124FFC"/>
    <w:rPr>
      <w:rFonts w:eastAsia="黑体"/>
      <w:sz w:val="28"/>
    </w:rPr>
  </w:style>
  <w:style w:type="character" w:customStyle="1" w:styleId="affffffff3">
    <w:name w:val="四号宋体"/>
    <w:uiPriority w:val="1"/>
    <w:rsid w:val="00124FFC"/>
    <w:rPr>
      <w:rFonts w:eastAsia="宋体"/>
      <w:sz w:val="28"/>
    </w:rPr>
  </w:style>
  <w:style w:type="character" w:customStyle="1" w:styleId="affffffff4">
    <w:name w:val="四号宋体加粗"/>
    <w:uiPriority w:val="1"/>
    <w:rsid w:val="00124FFC"/>
    <w:rPr>
      <w:rFonts w:eastAsia="宋体"/>
      <w:b/>
      <w:sz w:val="28"/>
    </w:rPr>
  </w:style>
  <w:style w:type="character" w:customStyle="1" w:styleId="affffffff5">
    <w:name w:val="四号黑体加粗"/>
    <w:uiPriority w:val="1"/>
    <w:rsid w:val="00124FFC"/>
    <w:rPr>
      <w:rFonts w:eastAsia="黑体"/>
      <w:b/>
      <w:sz w:val="28"/>
    </w:rPr>
  </w:style>
  <w:style w:type="character" w:customStyle="1" w:styleId="affffffff6">
    <w:name w:val="三号宋体"/>
    <w:uiPriority w:val="1"/>
    <w:rsid w:val="00124FFC"/>
    <w:rPr>
      <w:rFonts w:ascii="Times New Roman" w:eastAsia="宋体" w:hAnsi="Times New Roman"/>
      <w:sz w:val="32"/>
    </w:rPr>
  </w:style>
  <w:style w:type="paragraph" w:customStyle="1" w:styleId="affffffff7">
    <w:name w:val="样式 标准文件_标准正文 + +中文正文 小二 加粗"/>
    <w:basedOn w:val="affa"/>
    <w:rsid w:val="00124FFC"/>
    <w:pPr>
      <w:spacing w:beforeLines="150" w:before="360" w:line="240" w:lineRule="auto"/>
      <w:ind w:leftChars="0" w:left="0" w:rightChars="0" w:right="0" w:firstLineChars="0" w:firstLine="0"/>
      <w:jc w:val="center"/>
    </w:pPr>
    <w:rPr>
      <w:rFonts w:ascii="宋体" w:hAnsi="宋体"/>
      <w:b/>
      <w:bCs/>
      <w:sz w:val="36"/>
      <w:szCs w:val="52"/>
    </w:rPr>
  </w:style>
  <w:style w:type="character" w:customStyle="1" w:styleId="affffffff8">
    <w:name w:val="三号黑体"/>
    <w:uiPriority w:val="1"/>
    <w:rsid w:val="00124FFC"/>
    <w:rPr>
      <w:rFonts w:eastAsia="黑体"/>
      <w:sz w:val="32"/>
    </w:rPr>
  </w:style>
  <w:style w:type="paragraph" w:customStyle="1" w:styleId="29">
    <w:name w:val="样式2"/>
    <w:basedOn w:val="af8"/>
    <w:rsid w:val="00124FFC"/>
    <w:pPr>
      <w:spacing w:line="300" w:lineRule="auto"/>
      <w:ind w:firstLine="420"/>
      <w:jc w:val="left"/>
    </w:pPr>
    <w:rPr>
      <w:rFonts w:ascii="宋体" w:hAnsi="宋体"/>
      <w:sz w:val="24"/>
      <w:szCs w:val="24"/>
    </w:rPr>
  </w:style>
  <w:style w:type="paragraph" w:customStyle="1" w:styleId="extra">
    <w:name w:val="extra"/>
    <w:basedOn w:val="af8"/>
    <w:rsid w:val="00124FFC"/>
    <w:pPr>
      <w:overflowPunct w:val="0"/>
      <w:autoSpaceDE w:val="0"/>
      <w:autoSpaceDN w:val="0"/>
      <w:spacing w:line="312" w:lineRule="atLeast"/>
      <w:textAlignment w:val="baseline"/>
    </w:pPr>
    <w:rPr>
      <w:rFonts w:ascii="宋体"/>
      <w:spacing w:val="-4"/>
      <w:kern w:val="0"/>
      <w:szCs w:val="20"/>
    </w:rPr>
  </w:style>
  <w:style w:type="paragraph" w:customStyle="1" w:styleId="33">
    <w:name w:val="样式3"/>
    <w:basedOn w:val="30"/>
    <w:rsid w:val="00124FFC"/>
    <w:pPr>
      <w:keepNext/>
      <w:keepLines/>
      <w:numPr>
        <w:numId w:val="0"/>
      </w:numPr>
      <w:tabs>
        <w:tab w:val="left" w:pos="709"/>
      </w:tabs>
      <w:spacing w:line="360" w:lineRule="auto"/>
      <w:ind w:left="425"/>
    </w:pPr>
    <w:rPr>
      <w:rFonts w:ascii="Times New Roman" w:hAnsi="Times New Roman"/>
      <w:b w:val="0"/>
      <w:bCs/>
      <w:szCs w:val="32"/>
    </w:rPr>
  </w:style>
  <w:style w:type="paragraph" w:customStyle="1" w:styleId="affffffff9">
    <w:name w:val="段"/>
    <w:rsid w:val="00124FFC"/>
    <w:pPr>
      <w:autoSpaceDE w:val="0"/>
      <w:autoSpaceDN w:val="0"/>
      <w:ind w:firstLineChars="200" w:firstLine="200"/>
      <w:jc w:val="both"/>
    </w:pPr>
    <w:rPr>
      <w:rFonts w:ascii="宋体"/>
      <w:noProof/>
      <w:sz w:val="21"/>
    </w:rPr>
  </w:style>
  <w:style w:type="paragraph" w:customStyle="1" w:styleId="affffffffa">
    <w:name w:val="图标"/>
    <w:basedOn w:val="afff1"/>
    <w:rsid w:val="00124FFC"/>
    <w:pPr>
      <w:spacing w:line="240" w:lineRule="auto"/>
      <w:jc w:val="center"/>
    </w:pPr>
    <w:rPr>
      <w:sz w:val="21"/>
      <w:szCs w:val="20"/>
    </w:rPr>
  </w:style>
  <w:style w:type="paragraph" w:customStyle="1" w:styleId="equ0">
    <w:name w:val="equ"/>
    <w:basedOn w:val="af8"/>
    <w:rsid w:val="00124FFC"/>
    <w:pPr>
      <w:tabs>
        <w:tab w:val="left" w:pos="7560"/>
      </w:tabs>
      <w:autoSpaceDE w:val="0"/>
      <w:autoSpaceDN w:val="0"/>
      <w:spacing w:line="312" w:lineRule="atLeast"/>
      <w:ind w:firstLine="1080"/>
    </w:pPr>
    <w:rPr>
      <w:rFonts w:ascii="宋体" w:cs="宋体"/>
      <w:sz w:val="24"/>
      <w:szCs w:val="24"/>
    </w:rPr>
  </w:style>
  <w:style w:type="paragraph" w:styleId="TOC">
    <w:name w:val="TOC Heading"/>
    <w:basedOn w:val="10"/>
    <w:next w:val="af8"/>
    <w:uiPriority w:val="39"/>
    <w:qFormat/>
    <w:rsid w:val="00124FFC"/>
    <w:pPr>
      <w:keepLines/>
      <w:spacing w:before="480" w:line="276" w:lineRule="auto"/>
      <w:jc w:val="left"/>
      <w:outlineLvl w:val="9"/>
    </w:pPr>
    <w:rPr>
      <w:rFonts w:ascii="Cambria" w:hAnsi="Cambria"/>
      <w:bCs/>
      <w:color w:val="365F91"/>
      <w:sz w:val="28"/>
      <w:szCs w:val="28"/>
    </w:rPr>
  </w:style>
  <w:style w:type="paragraph" w:customStyle="1" w:styleId="34">
    <w:name w:val="样式 标题 3 + 加粗"/>
    <w:basedOn w:val="30"/>
    <w:rsid w:val="00124FFC"/>
    <w:pPr>
      <w:keepNext/>
      <w:keepLines/>
      <w:numPr>
        <w:ilvl w:val="0"/>
        <w:numId w:val="0"/>
      </w:numPr>
      <w:tabs>
        <w:tab w:val="num" w:pos="1080"/>
      </w:tabs>
      <w:spacing w:before="20" w:line="360" w:lineRule="auto"/>
      <w:ind w:left="709" w:hanging="709"/>
      <w:jc w:val="left"/>
    </w:pPr>
    <w:rPr>
      <w:rFonts w:ascii="Times New Roman" w:hAnsi="Times New Roman"/>
      <w:bCs/>
      <w:szCs w:val="20"/>
    </w:rPr>
  </w:style>
  <w:style w:type="paragraph" w:customStyle="1" w:styleId="affffffffb">
    <w:name w:val="样式 标准文件_附录章标题 + (符号) 宋体 小四 加粗"/>
    <w:basedOn w:val="1"/>
    <w:rsid w:val="00295917"/>
    <w:pPr>
      <w:numPr>
        <w:numId w:val="0"/>
      </w:numPr>
      <w:spacing w:before="120" w:after="240"/>
    </w:pPr>
  </w:style>
  <w:style w:type="paragraph" w:customStyle="1" w:styleId="2a">
    <w:name w:val="附录标题2"/>
    <w:basedOn w:val="affffffffb"/>
    <w:rsid w:val="00EB1610"/>
    <w:pPr>
      <w:spacing w:after="0" w:line="312" w:lineRule="auto"/>
    </w:pPr>
  </w:style>
  <w:style w:type="paragraph" w:customStyle="1" w:styleId="18">
    <w:name w:val="样式 标题 1 + 黑色"/>
    <w:basedOn w:val="10"/>
    <w:rsid w:val="002435C6"/>
    <w:pPr>
      <w:keepNext/>
      <w:widowControl w:val="0"/>
      <w:tabs>
        <w:tab w:val="num" w:pos="425"/>
      </w:tabs>
      <w:adjustRightInd/>
      <w:snapToGrid/>
      <w:spacing w:before="100" w:beforeAutospacing="1" w:after="100" w:afterAutospacing="1" w:line="240" w:lineRule="auto"/>
      <w:ind w:left="425" w:hanging="425"/>
    </w:pPr>
    <w:rPr>
      <w:b w:val="0"/>
      <w:bCs/>
    </w:rPr>
  </w:style>
  <w:style w:type="paragraph" w:customStyle="1" w:styleId="35">
    <w:name w:val="样式 标题 3 + 黑色"/>
    <w:basedOn w:val="30"/>
    <w:rsid w:val="002435C6"/>
    <w:pPr>
      <w:numPr>
        <w:ilvl w:val="0"/>
        <w:numId w:val="0"/>
      </w:numPr>
      <w:tabs>
        <w:tab w:val="num" w:pos="0"/>
      </w:tabs>
      <w:adjustRightInd/>
      <w:snapToGrid/>
      <w:ind w:left="709" w:hanging="709"/>
    </w:pPr>
    <w:rPr>
      <w:rFonts w:eastAsia="黑体"/>
      <w:b w:val="0"/>
      <w:bCs/>
      <w:color w:val="000000"/>
    </w:rPr>
  </w:style>
  <w:style w:type="character" w:customStyle="1" w:styleId="Chara">
    <w:name w:val="标准文件_段 Char"/>
    <w:link w:val="aff9"/>
    <w:locked/>
    <w:rsid w:val="00FD6E70"/>
    <w:rPr>
      <w:kern w:val="2"/>
      <w:sz w:val="24"/>
      <w:szCs w:val="24"/>
    </w:rPr>
  </w:style>
  <w:style w:type="paragraph" w:customStyle="1" w:styleId="TuNo">
    <w:name w:val="Tu No"/>
    <w:basedOn w:val="5"/>
    <w:qFormat/>
    <w:rsid w:val="00F06BC0"/>
    <w:pPr>
      <w:numPr>
        <w:ilvl w:val="0"/>
        <w:numId w:val="21"/>
      </w:numPr>
      <w:spacing w:before="0" w:after="120" w:line="240" w:lineRule="auto"/>
      <w:ind w:left="0" w:firstLine="0"/>
      <w:jc w:val="center"/>
    </w:pPr>
    <w:rPr>
      <w:b w:val="0"/>
      <w:sz w:val="21"/>
    </w:rPr>
  </w:style>
  <w:style w:type="paragraph" w:customStyle="1" w:styleId="61">
    <w:name w:val="样式 标题 6 + 宋体"/>
    <w:basedOn w:val="6"/>
    <w:link w:val="6Char0"/>
    <w:rsid w:val="00337CCD"/>
    <w:pPr>
      <w:keepLines/>
      <w:numPr>
        <w:numId w:val="0"/>
      </w:numPr>
      <w:tabs>
        <w:tab w:val="clear" w:pos="851"/>
      </w:tabs>
      <w:spacing w:before="20" w:after="20"/>
      <w:ind w:left="1134" w:hanging="567"/>
    </w:pPr>
    <w:rPr>
      <w:rFonts w:ascii="宋体" w:hAnsi="宋体"/>
      <w:bCs/>
    </w:rPr>
  </w:style>
  <w:style w:type="character" w:customStyle="1" w:styleId="6Char0">
    <w:name w:val="样式 标题 6 + 宋体 Char"/>
    <w:link w:val="61"/>
    <w:rsid w:val="00337CCD"/>
    <w:rPr>
      <w:rFonts w:ascii="宋体" w:hAnsi="宋体"/>
      <w:bCs/>
      <w:kern w:val="2"/>
      <w:sz w:val="24"/>
      <w:szCs w:val="24"/>
    </w:rPr>
  </w:style>
  <w:style w:type="numbering" w:customStyle="1" w:styleId="40">
    <w:name w:val="样式4"/>
    <w:uiPriority w:val="99"/>
    <w:rsid w:val="00D863DE"/>
    <w:pPr>
      <w:numPr>
        <w:numId w:val="22"/>
      </w:numPr>
    </w:pPr>
  </w:style>
  <w:style w:type="paragraph" w:customStyle="1" w:styleId="215">
    <w:name w:val="样式 首行缩进:  2 字符 行距: 1.5 倍行距"/>
    <w:basedOn w:val="af8"/>
    <w:rsid w:val="000C75A1"/>
    <w:pPr>
      <w:spacing w:line="360" w:lineRule="auto"/>
      <w:ind w:firstLineChars="200" w:firstLine="480"/>
    </w:pPr>
    <w:rPr>
      <w:rFonts w:ascii="宋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5107">
      <w:bodyDiv w:val="1"/>
      <w:marLeft w:val="0"/>
      <w:marRight w:val="0"/>
      <w:marTop w:val="0"/>
      <w:marBottom w:val="0"/>
      <w:divBdr>
        <w:top w:val="none" w:sz="0" w:space="0" w:color="auto"/>
        <w:left w:val="none" w:sz="0" w:space="0" w:color="auto"/>
        <w:bottom w:val="none" w:sz="0" w:space="0" w:color="auto"/>
        <w:right w:val="none" w:sz="0" w:space="0" w:color="auto"/>
      </w:divBdr>
    </w:div>
    <w:div w:id="533931166">
      <w:bodyDiv w:val="1"/>
      <w:marLeft w:val="0"/>
      <w:marRight w:val="0"/>
      <w:marTop w:val="0"/>
      <w:marBottom w:val="0"/>
      <w:divBdr>
        <w:top w:val="none" w:sz="0" w:space="0" w:color="auto"/>
        <w:left w:val="none" w:sz="0" w:space="0" w:color="auto"/>
        <w:bottom w:val="none" w:sz="0" w:space="0" w:color="auto"/>
        <w:right w:val="none" w:sz="0" w:space="0" w:color="auto"/>
      </w:divBdr>
    </w:div>
    <w:div w:id="716785082">
      <w:bodyDiv w:val="1"/>
      <w:marLeft w:val="0"/>
      <w:marRight w:val="0"/>
      <w:marTop w:val="0"/>
      <w:marBottom w:val="0"/>
      <w:divBdr>
        <w:top w:val="none" w:sz="0" w:space="0" w:color="auto"/>
        <w:left w:val="none" w:sz="0" w:space="0" w:color="auto"/>
        <w:bottom w:val="none" w:sz="0" w:space="0" w:color="auto"/>
        <w:right w:val="none" w:sz="0" w:space="0" w:color="auto"/>
      </w:divBdr>
    </w:div>
    <w:div w:id="1061900181">
      <w:bodyDiv w:val="1"/>
      <w:marLeft w:val="0"/>
      <w:marRight w:val="0"/>
      <w:marTop w:val="0"/>
      <w:marBottom w:val="0"/>
      <w:divBdr>
        <w:top w:val="none" w:sz="0" w:space="0" w:color="auto"/>
        <w:left w:val="none" w:sz="0" w:space="0" w:color="auto"/>
        <w:bottom w:val="none" w:sz="0" w:space="0" w:color="auto"/>
        <w:right w:val="none" w:sz="0" w:space="0" w:color="auto"/>
      </w:divBdr>
    </w:div>
    <w:div w:id="1201283901">
      <w:bodyDiv w:val="1"/>
      <w:marLeft w:val="0"/>
      <w:marRight w:val="0"/>
      <w:marTop w:val="0"/>
      <w:marBottom w:val="0"/>
      <w:divBdr>
        <w:top w:val="none" w:sz="0" w:space="0" w:color="auto"/>
        <w:left w:val="none" w:sz="0" w:space="0" w:color="auto"/>
        <w:bottom w:val="none" w:sz="0" w:space="0" w:color="auto"/>
        <w:right w:val="none" w:sz="0" w:space="0" w:color="auto"/>
      </w:divBdr>
    </w:div>
    <w:div w:id="1209957262">
      <w:bodyDiv w:val="1"/>
      <w:marLeft w:val="0"/>
      <w:marRight w:val="0"/>
      <w:marTop w:val="0"/>
      <w:marBottom w:val="0"/>
      <w:divBdr>
        <w:top w:val="none" w:sz="0" w:space="0" w:color="auto"/>
        <w:left w:val="none" w:sz="0" w:space="0" w:color="auto"/>
        <w:bottom w:val="none" w:sz="0" w:space="0" w:color="auto"/>
        <w:right w:val="none" w:sz="0" w:space="0" w:color="auto"/>
      </w:divBdr>
    </w:div>
    <w:div w:id="1318024847">
      <w:bodyDiv w:val="1"/>
      <w:marLeft w:val="0"/>
      <w:marRight w:val="0"/>
      <w:marTop w:val="0"/>
      <w:marBottom w:val="0"/>
      <w:divBdr>
        <w:top w:val="none" w:sz="0" w:space="0" w:color="auto"/>
        <w:left w:val="none" w:sz="0" w:space="0" w:color="auto"/>
        <w:bottom w:val="none" w:sz="0" w:space="0" w:color="auto"/>
        <w:right w:val="none" w:sz="0" w:space="0" w:color="auto"/>
      </w:divBdr>
    </w:div>
    <w:div w:id="1402749565">
      <w:bodyDiv w:val="1"/>
      <w:marLeft w:val="0"/>
      <w:marRight w:val="0"/>
      <w:marTop w:val="0"/>
      <w:marBottom w:val="0"/>
      <w:divBdr>
        <w:top w:val="none" w:sz="0" w:space="0" w:color="auto"/>
        <w:left w:val="none" w:sz="0" w:space="0" w:color="auto"/>
        <w:bottom w:val="none" w:sz="0" w:space="0" w:color="auto"/>
        <w:right w:val="none" w:sz="0" w:space="0" w:color="auto"/>
      </w:divBdr>
    </w:div>
    <w:div w:id="1549106908">
      <w:bodyDiv w:val="1"/>
      <w:marLeft w:val="0"/>
      <w:marRight w:val="0"/>
      <w:marTop w:val="0"/>
      <w:marBottom w:val="0"/>
      <w:divBdr>
        <w:top w:val="none" w:sz="0" w:space="0" w:color="auto"/>
        <w:left w:val="none" w:sz="0" w:space="0" w:color="auto"/>
        <w:bottom w:val="none" w:sz="0" w:space="0" w:color="auto"/>
        <w:right w:val="none" w:sz="0" w:space="0" w:color="auto"/>
      </w:divBdr>
    </w:div>
    <w:div w:id="1617129202">
      <w:bodyDiv w:val="1"/>
      <w:marLeft w:val="0"/>
      <w:marRight w:val="0"/>
      <w:marTop w:val="0"/>
      <w:marBottom w:val="0"/>
      <w:divBdr>
        <w:top w:val="none" w:sz="0" w:space="0" w:color="auto"/>
        <w:left w:val="none" w:sz="0" w:space="0" w:color="auto"/>
        <w:bottom w:val="none" w:sz="0" w:space="0" w:color="auto"/>
        <w:right w:val="none" w:sz="0" w:space="0" w:color="auto"/>
      </w:divBdr>
    </w:div>
    <w:div w:id="1859544278">
      <w:bodyDiv w:val="1"/>
      <w:marLeft w:val="0"/>
      <w:marRight w:val="0"/>
      <w:marTop w:val="0"/>
      <w:marBottom w:val="0"/>
      <w:divBdr>
        <w:top w:val="none" w:sz="0" w:space="0" w:color="auto"/>
        <w:left w:val="none" w:sz="0" w:space="0" w:color="auto"/>
        <w:bottom w:val="none" w:sz="0" w:space="0" w:color="auto"/>
        <w:right w:val="none" w:sz="0" w:space="0" w:color="auto"/>
      </w:divBdr>
    </w:div>
    <w:div w:id="205581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55E5F-9440-4D03-84CF-265747B0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13</Pages>
  <Words>857</Words>
  <Characters>4887</Characters>
  <Application>Microsoft Office Word</Application>
  <DocSecurity>0</DocSecurity>
  <Lines>40</Lines>
  <Paragraphs>11</Paragraphs>
  <ScaleCrop>false</ScaleCrop>
  <Company>jlzx</Company>
  <LinksUpToDate>false</LinksUpToDate>
  <CharactersWithSpaces>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波导噪声发生器校准规范</dc:title>
  <dc:creator>申祥平</dc:creator>
  <cp:lastModifiedBy>dell</cp:lastModifiedBy>
  <cp:revision>107</cp:revision>
  <cp:lastPrinted>2017-07-12T09:01:00Z</cp:lastPrinted>
  <dcterms:created xsi:type="dcterms:W3CDTF">2018-11-02T15:06:00Z</dcterms:created>
  <dcterms:modified xsi:type="dcterms:W3CDTF">2022-08-26T01:56:00Z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