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AC6" w:rsidRDefault="00912C07" w:rsidP="00757357">
      <w:pPr>
        <w:rPr>
          <w:rFonts w:ascii="宋体" w:hAnsi="宋体"/>
          <w:szCs w:val="21"/>
        </w:rPr>
      </w:pPr>
      <w:r>
        <w:rPr>
          <w:rFonts w:ascii="宋体" w:hAnsi="宋体"/>
          <w:noProof/>
          <w:szCs w:val="21"/>
        </w:rPr>
        <w:pict>
          <v:group id="_x0000_s1205" style="position:absolute;left:0;text-align:left;margin-left:294.9pt;margin-top:3.65pt;width:120.75pt;height:51.1pt;z-index:251667456" coordorigin="6860,1922" coordsize="2415,1022">
            <v:group id="_x0000_s1206" style="position:absolute;left:6860;top:1922;width:762;height:1022" coordorigin="5272,4172" coordsize="762,1022">
              <v:rect id="_x0000_s1207" style="position:absolute;left:5282;top:4184;width:750;height:240" fillcolor="black"/>
              <v:rect id="_x0000_s1208" style="position:absolute;left:5664;top:4400;width:256;height:480" fillcolor="black"/>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209" type="#_x0000_t5" style="position:absolute;left:5205;top:4250;width:249;height:100;rotation:90" fillcolor="black">
                <v:fill r:id="rId8" o:title="20%" type="pattern"/>
              </v:shape>
              <v:shapetype id="_x0000_t8" coordsize="21600,21600" o:spt="8" adj="5400" path="m,l@0,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3,10800;10800,21600;@2,10800;10800,0" textboxrect="1800,1800,19800,19800;4500,4500,17100,17100;7200,7200,14400,14400"/>
                <v:handles>
                  <v:h position="#0,bottomRight" xrange="0,10800"/>
                </v:handles>
              </v:shapetype>
              <v:shape id="_x0000_s1210" type="#_x0000_t8" style="position:absolute;left:5278;top:4172;width:756;height:129" adj="2886" fillcolor="black">
                <v:fill r:id="rId8" o:title="20%" type="pattern"/>
              </v:shape>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211" type="#_x0000_t19" style="position:absolute;left:5260;top:4859;width:243;height:196;rotation:112469108fd;flip:y" coordsize="21435,21600" adj=",-464985" path="wr-21600,,21600,43200,,,21435,18932nfewr-21600,,21600,43200,,,21435,18932l,21600nsxe" filled="t" fillcolor="black">
                <v:fill r:id="rId8" o:title="20%" type="pattern"/>
                <v:path o:connectlocs="0,0;21435,18932;0,21600"/>
              </v:shape>
              <v:shape id="_x0000_s1212" type="#_x0000_t19" style="position:absolute;left:5476;top:4722;width:350;height:472;rotation:-2623423fd;flip:y" coordsize="21600,29134" adj=",1337747" path="wr-21600,,21600,43200,,,20244,29134nfewr-21600,,21600,43200,,,20244,29134l,21600nsxe" filled="t" fillcolor="black">
                <v:path o:connectlocs="0,0;20244,29134;0,21600"/>
              </v:shape>
              <v:shape id="_x0000_s1213" type="#_x0000_t19" style="position:absolute;left:5363;top:4767;width:240;height:189;rotation:253163274fd;flip:y" coordsize="21299,21600" adj=",-627868" path="wr-21600,,21600,43200,,,21299,18005nfewr-21600,,21600,43200,,,21299,18005l,21600nsxe" filled="t" fillcolor="black">
                <v:path o:connectlocs="0,0;21299,18005;0,21600"/>
              </v:shape>
              <v:shape id="_x0000_s1214" type="#_x0000_t19" style="position:absolute;left:5514;top:4780;width:228;height:278;rotation:114988564fd;flip:y" coordsize="21600,28727" adj=",1262610" path="wr-21600,,21600,43200,,,20390,28727nfewr-21600,,21600,43200,,,20390,28727l,21600nsxe" filled="t" fillcolor="black">
                <v:fill r:id="rId8" o:title="20%" type="pattern"/>
                <v:path o:connectlocs="0,0;20390,28727;0,21600"/>
              </v:shape>
              <v:shape id="_x0000_s1215" type="#_x0000_t8" style="position:absolute;left:5433;top:4537;width:591;height:126;rotation:90" adj="4385" fillcolor="black" stroked="f">
                <v:fill r:id="rId8" o:title="20%" type="pattern"/>
              </v:shape>
              <v:shape id="_x0000_s1216" type="#_x0000_t5" style="position:absolute;left:5691;top:4803;width:87;height:109;rotation:7612836fd" fillcolor="black" stroked="f">
                <v:fill r:id="rId8" o:title="20%" type="pattern"/>
              </v:shape>
              <v:rect id="_x0000_s1217" style="position:absolute;left:5666;top:4769;width:60;height:123" fillcolor="black" stroked="f">
                <v:fill r:id="rId8" o:title="20%" type="pattern"/>
              </v:rect>
              <v:shape id="_x0000_s1218" type="#_x0000_t8" style="position:absolute;left:5230;top:4696;width:213;height:126;rotation:-90" adj="7504" fillcolor="black">
                <v:fill r:id="rId8" o:title="20%" type="pattern"/>
              </v:shape>
              <v:oval id="_x0000_s1219" style="position:absolute;left:5280;top:4787;width:122;height:126" fillcolor="black" stroked="f">
                <v:fill r:id="rId8" o:title="20%" type="pattern"/>
              </v:oval>
              <v:rect id="_x0000_s1220" style="position:absolute;left:5348;top:4769;width:46;height:93" fillcolor="black" stroked="f">
                <v:fill r:id="rId8" o:title="20%" type="pattern"/>
              </v:rect>
              <v:shape id="_x0000_s1221" type="#_x0000_t5" style="position:absolute;left:5382;top:4662;width:171;height:140;rotation:90;flip:x" fillcolor="black"/>
              <v:shape id="_x0000_s1222" type="#_x0000_t5" style="position:absolute;left:5272;top:4646;width:264;height:94;rotation:180" fillcolor="black">
                <v:fill r:id="rId8" o:title="20%" type="pattern"/>
              </v:shape>
              <v:oval id="_x0000_s1223" style="position:absolute;left:5530;top:4772;width:132;height:123"/>
              <v:rect id="_x0000_s1224" style="position:absolute;left:5538;top:4514;width:116;height:318" stroked="f"/>
            </v:group>
            <v:group id="_x0000_s1225" style="position:absolute;left:7688;top:1922;width:762;height:1022" coordorigin="5272,4172" coordsize="762,1022">
              <v:rect id="_x0000_s1226" style="position:absolute;left:5282;top:4184;width:750;height:240" fillcolor="black"/>
              <v:rect id="_x0000_s1227" style="position:absolute;left:5664;top:4400;width:256;height:480" fillcolor="black"/>
              <v:shape id="_x0000_s1228" type="#_x0000_t5" style="position:absolute;left:5205;top:4250;width:249;height:100;rotation:90" fillcolor="black">
                <v:fill r:id="rId8" o:title="20%" type="pattern"/>
              </v:shape>
              <v:shape id="_x0000_s1229" type="#_x0000_t8" style="position:absolute;left:5278;top:4172;width:756;height:129" adj="2886" fillcolor="black">
                <v:fill r:id="rId8" o:title="20%" type="pattern"/>
              </v:shape>
              <v:shape id="_x0000_s1230" type="#_x0000_t19" style="position:absolute;left:5260;top:4859;width:243;height:196;rotation:112469108fd;flip:y" coordsize="21435,21600" adj=",-464985" path="wr-21600,,21600,43200,,,21435,18932nfewr-21600,,21600,43200,,,21435,18932l,21600nsxe" filled="t" fillcolor="black">
                <v:fill r:id="rId8" o:title="20%" type="pattern"/>
                <v:path o:connectlocs="0,0;21435,18932;0,21600"/>
              </v:shape>
              <v:shape id="_x0000_s1231" type="#_x0000_t19" style="position:absolute;left:5476;top:4722;width:350;height:472;rotation:-2623423fd;flip:y" coordsize="21600,29134" adj=",1337747" path="wr-21600,,21600,43200,,,20244,29134nfewr-21600,,21600,43200,,,20244,29134l,21600nsxe" filled="t" fillcolor="black">
                <v:path o:connectlocs="0,0;20244,29134;0,21600"/>
              </v:shape>
              <v:shape id="_x0000_s1232" type="#_x0000_t19" style="position:absolute;left:5363;top:4767;width:240;height:189;rotation:253163274fd;flip:y" coordsize="21299,21600" adj=",-627868" path="wr-21600,,21600,43200,,,21299,18005nfewr-21600,,21600,43200,,,21299,18005l,21600nsxe" filled="t" fillcolor="black">
                <v:path o:connectlocs="0,0;21299,18005;0,21600"/>
              </v:shape>
              <v:shape id="_x0000_s1233" type="#_x0000_t19" style="position:absolute;left:5514;top:4780;width:228;height:278;rotation:114988564fd;flip:y" coordsize="21600,28727" adj=",1262610" path="wr-21600,,21600,43200,,,20390,28727nfewr-21600,,21600,43200,,,20390,28727l,21600nsxe" filled="t" fillcolor="black">
                <v:fill r:id="rId8" o:title="20%" type="pattern"/>
                <v:path o:connectlocs="0,0;20390,28727;0,21600"/>
              </v:shape>
              <v:shape id="_x0000_s1234" type="#_x0000_t8" style="position:absolute;left:5433;top:4537;width:591;height:126;rotation:90" adj="4385" fillcolor="black" stroked="f">
                <v:fill r:id="rId8" o:title="20%" type="pattern"/>
              </v:shape>
              <v:shape id="_x0000_s1235" type="#_x0000_t5" style="position:absolute;left:5691;top:4803;width:87;height:109;rotation:7612836fd" fillcolor="black" stroked="f">
                <v:fill r:id="rId8" o:title="20%" type="pattern"/>
              </v:shape>
              <v:rect id="_x0000_s1236" style="position:absolute;left:5666;top:4769;width:60;height:123" fillcolor="black" stroked="f">
                <v:fill r:id="rId8" o:title="20%" type="pattern"/>
              </v:rect>
              <v:shape id="_x0000_s1237" type="#_x0000_t8" style="position:absolute;left:5230;top:4696;width:213;height:126;rotation:-90" adj="7504" fillcolor="black">
                <v:fill r:id="rId8" o:title="20%" type="pattern"/>
              </v:shape>
              <v:oval id="_x0000_s1238" style="position:absolute;left:5280;top:4787;width:122;height:126" fillcolor="black" stroked="f">
                <v:fill r:id="rId8" o:title="20%" type="pattern"/>
              </v:oval>
              <v:rect id="_x0000_s1239" style="position:absolute;left:5348;top:4769;width:46;height:93" fillcolor="black" stroked="f">
                <v:fill r:id="rId8" o:title="20%" type="pattern"/>
              </v:rect>
              <v:shape id="_x0000_s1240" type="#_x0000_t5" style="position:absolute;left:5382;top:4662;width:171;height:140;rotation:90;flip:x" fillcolor="black"/>
              <v:shape id="_x0000_s1241" type="#_x0000_t5" style="position:absolute;left:5272;top:4646;width:264;height:94;rotation:180" fillcolor="black">
                <v:fill r:id="rId8" o:title="20%" type="pattern"/>
              </v:shape>
              <v:oval id="_x0000_s1242" style="position:absolute;left:5530;top:4772;width:132;height:123"/>
              <v:rect id="_x0000_s1243" style="position:absolute;left:5538;top:4514;width:116;height:318" stroked="f"/>
            </v:group>
            <v:group id="_x0000_s1244" style="position:absolute;left:8516;top:1922;width:759;height:942" coordorigin="8516,1922" coordsize="759,942">
              <v:rect id="_x0000_s1245" style="position:absolute;left:8516;top:1922;width:756;height:246" fillcolor="black"/>
              <v:rect id="_x0000_s1246" style="position:absolute;left:8516;top:1922;width:234;height:942" fillcolor="black"/>
              <v:rect id="_x0000_s1247" style="position:absolute;left:8516;top:2312;width:756;height:246" fillcolor="black"/>
              <v:shape id="_x0000_s1248" type="#_x0000_t8" style="position:absolute;left:8525;top:1925;width:744;height:114" adj="3257" fillcolor="black" stroked="f">
                <v:fill r:id="rId8" o:title="20%" type="pattern"/>
              </v:shape>
              <v:shape id="_x0000_s1249" type="#_x0000_t8" style="position:absolute;left:8108;top:2342;width:930;height:114;rotation:-90" adj="2647" fillcolor="black" stroked="f">
                <v:fill r:id="rId8" o:title="20%" type="pattern"/>
              </v:shape>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_x0000_s1250" type="#_x0000_t7" style="position:absolute;left:8678;top:2312;width:597;height:120" adj="2894" fillcolor="black" stroked="f">
                <v:fill r:id="rId8" o:title="20%" type="pattern"/>
              </v:shape>
            </v:group>
          </v:group>
        </w:pict>
      </w:r>
    </w:p>
    <w:p w:rsidR="00ED0AC6" w:rsidRDefault="00ED0AC6">
      <w:pPr>
        <w:rPr>
          <w:rFonts w:ascii="宋体" w:hAnsi="宋体"/>
          <w:szCs w:val="21"/>
        </w:rPr>
      </w:pPr>
    </w:p>
    <w:p w:rsidR="00ED0AC6" w:rsidRDefault="00ED0AC6">
      <w:pPr>
        <w:rPr>
          <w:rFonts w:ascii="宋体" w:hAnsi="宋体"/>
          <w:szCs w:val="21"/>
        </w:rPr>
      </w:pPr>
    </w:p>
    <w:p w:rsidR="00ED0AC6" w:rsidRDefault="00ED0AC6">
      <w:pPr>
        <w:rPr>
          <w:rFonts w:ascii="宋体" w:hAnsi="宋体"/>
          <w:szCs w:val="21"/>
        </w:rPr>
      </w:pPr>
    </w:p>
    <w:p w:rsidR="00ED0AC6" w:rsidRDefault="00DF59A6">
      <w:pPr>
        <w:spacing w:line="360" w:lineRule="auto"/>
        <w:jc w:val="center"/>
        <w:rPr>
          <w:rFonts w:ascii="方正小标宋_GBK" w:eastAsia="方正小标宋_GBK" w:hAnsi="方正润扁宋简体"/>
          <w:sz w:val="52"/>
          <w:szCs w:val="52"/>
        </w:rPr>
      </w:pPr>
      <w:r>
        <w:rPr>
          <w:rFonts w:ascii="方正小标宋简体" w:eastAsia="方正小标宋简体" w:hint="eastAsia"/>
          <w:b/>
          <w:bCs/>
          <w:color w:val="000000"/>
          <w:sz w:val="52"/>
          <w:szCs w:val="52"/>
        </w:rPr>
        <w:t>中华人民共和国国家计量技术规范</w:t>
      </w:r>
    </w:p>
    <w:p w:rsidR="00ED0AC6" w:rsidRDefault="00DF59A6">
      <w:pPr>
        <w:spacing w:line="360" w:lineRule="auto"/>
        <w:ind w:right="660"/>
        <w:jc w:val="right"/>
        <w:rPr>
          <w:rFonts w:ascii="方正小标宋简体" w:eastAsia="方正小标宋简体" w:hAnsi="Dotum"/>
          <w:sz w:val="28"/>
          <w:szCs w:val="28"/>
        </w:rPr>
      </w:pPr>
      <w:r>
        <w:rPr>
          <w:rFonts w:ascii="方正小标宋简体" w:eastAsia="方正小标宋简体" w:hint="eastAsia"/>
          <w:caps/>
          <w:sz w:val="28"/>
          <w:szCs w:val="28"/>
        </w:rPr>
        <w:t xml:space="preserve">JJF </w:t>
      </w:r>
      <w:proofErr w:type="spellStart"/>
      <w:r>
        <w:rPr>
          <w:rFonts w:ascii="方正小标宋简体" w:eastAsia="方正小标宋简体" w:hAnsi="黑体" w:hint="eastAsia"/>
          <w:bCs/>
          <w:color w:val="000000"/>
          <w:sz w:val="28"/>
        </w:rPr>
        <w:t>xxxx</w:t>
      </w:r>
      <w:proofErr w:type="spellEnd"/>
      <w:r>
        <w:rPr>
          <w:rFonts w:ascii="方正小标宋简体" w:eastAsia="方正小标宋简体" w:hAnsi="黑体" w:hint="eastAsia"/>
          <w:bCs/>
          <w:color w:val="000000"/>
          <w:sz w:val="28"/>
        </w:rPr>
        <w:t>－20xx</w:t>
      </w:r>
    </w:p>
    <w:p w:rsidR="00ED0AC6" w:rsidRDefault="00ED0AC6">
      <w:pPr>
        <w:spacing w:line="360" w:lineRule="auto"/>
        <w:rPr>
          <w:rFonts w:ascii="Dotum" w:hAnsi="Dotum"/>
        </w:rPr>
      </w:pPr>
    </w:p>
    <w:p w:rsidR="00ED0AC6" w:rsidRDefault="00912C07">
      <w:pPr>
        <w:spacing w:line="360" w:lineRule="auto"/>
        <w:rPr>
          <w:rFonts w:ascii="Dotum" w:hAnsi="Dotum"/>
        </w:rPr>
      </w:pPr>
      <w:r>
        <w:rPr>
          <w:rFonts w:ascii="Dotum" w:hAnsi="Dotum"/>
        </w:rPr>
        <w:pict>
          <v:line id="_x0000_s1028" style="position:absolute;left:0;text-align:left;z-index:251660288" from="9pt,0" to="420pt,0"/>
        </w:pict>
      </w:r>
    </w:p>
    <w:p w:rsidR="00ED0AC6" w:rsidRDefault="00ED0AC6">
      <w:pPr>
        <w:spacing w:line="360" w:lineRule="auto"/>
        <w:rPr>
          <w:rFonts w:ascii="Dotum" w:hAnsi="Dotum"/>
        </w:rPr>
      </w:pPr>
    </w:p>
    <w:p w:rsidR="00ED0AC6" w:rsidRDefault="00ED0AC6">
      <w:pPr>
        <w:spacing w:line="360" w:lineRule="auto"/>
        <w:rPr>
          <w:rFonts w:ascii="Dotum" w:hAnsi="Dotum"/>
        </w:rPr>
      </w:pPr>
    </w:p>
    <w:p w:rsidR="00ED0AC6" w:rsidRDefault="00ED0AC6">
      <w:pPr>
        <w:spacing w:line="360" w:lineRule="auto"/>
        <w:ind w:firstLineChars="1150" w:firstLine="2415"/>
        <w:rPr>
          <w:rFonts w:ascii="Dotum" w:hAnsi="Dotum"/>
        </w:rPr>
      </w:pPr>
    </w:p>
    <w:p w:rsidR="00ED0AC6" w:rsidRDefault="00DF59A6">
      <w:pPr>
        <w:jc w:val="center"/>
        <w:rPr>
          <w:rFonts w:ascii="黑体" w:eastAsia="黑体" w:hAnsi="Dotum"/>
          <w:b/>
          <w:sz w:val="52"/>
          <w:szCs w:val="52"/>
        </w:rPr>
      </w:pPr>
      <w:r>
        <w:rPr>
          <w:rFonts w:ascii="黑体" w:eastAsia="黑体" w:hAnsi="Dotum" w:hint="eastAsia"/>
          <w:b/>
          <w:sz w:val="52"/>
          <w:szCs w:val="52"/>
        </w:rPr>
        <w:t>弹簧冲击器冲击能量校准装置校准规范</w:t>
      </w:r>
    </w:p>
    <w:p w:rsidR="00ED0AC6" w:rsidRDefault="00DF59A6">
      <w:pPr>
        <w:jc w:val="center"/>
        <w:rPr>
          <w:rFonts w:ascii="方正小标宋简体" w:eastAsia="方正小标宋简体"/>
          <w:color w:val="FF0000"/>
          <w:sz w:val="28"/>
          <w:szCs w:val="28"/>
        </w:rPr>
      </w:pPr>
      <w:r>
        <w:rPr>
          <w:rFonts w:ascii="方正小标宋简体" w:eastAsia="方正小标宋简体" w:hint="eastAsia"/>
          <w:sz w:val="28"/>
          <w:szCs w:val="28"/>
        </w:rPr>
        <w:t>Calibration Specification for Impact Energy Calibration Device for Spring Hammers</w:t>
      </w:r>
    </w:p>
    <w:p w:rsidR="00ED0AC6" w:rsidRPr="00E06CAE" w:rsidRDefault="00DF59A6">
      <w:pPr>
        <w:spacing w:line="360" w:lineRule="auto"/>
        <w:jc w:val="center"/>
        <w:rPr>
          <w:rFonts w:ascii="黑体" w:eastAsia="黑体"/>
          <w:b/>
          <w:color w:val="FF0000"/>
          <w:sz w:val="48"/>
          <w:szCs w:val="48"/>
        </w:rPr>
      </w:pPr>
      <w:r w:rsidRPr="00E06CAE">
        <w:rPr>
          <w:rFonts w:ascii="黑体" w:eastAsia="黑体" w:hint="eastAsia"/>
          <w:b/>
          <w:color w:val="FF0000"/>
          <w:sz w:val="48"/>
          <w:szCs w:val="48"/>
        </w:rPr>
        <w:t>(征求意见稿)</w:t>
      </w:r>
    </w:p>
    <w:p w:rsidR="00ED0AC6" w:rsidRDefault="00ED0AC6">
      <w:pPr>
        <w:spacing w:line="360" w:lineRule="auto"/>
        <w:rPr>
          <w:rFonts w:ascii="Dotum" w:hAnsi="Dotum"/>
        </w:rPr>
      </w:pPr>
    </w:p>
    <w:p w:rsidR="00ED0AC6" w:rsidRDefault="00ED0AC6">
      <w:pPr>
        <w:spacing w:line="360" w:lineRule="auto"/>
        <w:rPr>
          <w:rFonts w:ascii="Dotum" w:hAnsi="Dotum"/>
        </w:rPr>
      </w:pPr>
    </w:p>
    <w:p w:rsidR="00ED0AC6" w:rsidRDefault="00ED0AC6">
      <w:pPr>
        <w:spacing w:line="360" w:lineRule="auto"/>
        <w:rPr>
          <w:rFonts w:ascii="Dotum" w:hAnsi="Dotum"/>
        </w:rPr>
      </w:pPr>
    </w:p>
    <w:p w:rsidR="00ED0AC6" w:rsidRDefault="00ED0AC6">
      <w:pPr>
        <w:spacing w:line="360" w:lineRule="auto"/>
        <w:rPr>
          <w:rFonts w:ascii="Dotum" w:hAnsi="Dotum"/>
        </w:rPr>
      </w:pPr>
    </w:p>
    <w:p w:rsidR="00ED0AC6" w:rsidRDefault="00ED0AC6">
      <w:pPr>
        <w:spacing w:line="360" w:lineRule="auto"/>
        <w:rPr>
          <w:rFonts w:ascii="Dotum" w:hAnsi="Dotum"/>
        </w:rPr>
      </w:pPr>
    </w:p>
    <w:p w:rsidR="00ED0AC6" w:rsidRDefault="00ED0AC6">
      <w:pPr>
        <w:spacing w:line="360" w:lineRule="auto"/>
        <w:rPr>
          <w:rFonts w:ascii="Dotum" w:hAnsi="Dotum"/>
        </w:rPr>
      </w:pPr>
    </w:p>
    <w:p w:rsidR="00ED0AC6" w:rsidRDefault="00ED0AC6">
      <w:pPr>
        <w:spacing w:line="360" w:lineRule="auto"/>
        <w:rPr>
          <w:rFonts w:ascii="Dotum" w:hAnsi="Dotum"/>
        </w:rPr>
      </w:pPr>
    </w:p>
    <w:p w:rsidR="00ED0AC6" w:rsidRDefault="00ED0AC6">
      <w:pPr>
        <w:spacing w:line="360" w:lineRule="auto"/>
        <w:rPr>
          <w:rFonts w:ascii="Dotum" w:hAnsi="Dotum"/>
        </w:rPr>
      </w:pPr>
    </w:p>
    <w:p w:rsidR="00ED0AC6" w:rsidRDefault="00DF59A6">
      <w:pPr>
        <w:spacing w:line="360" w:lineRule="auto"/>
        <w:rPr>
          <w:rFonts w:ascii="黑体" w:eastAsia="黑体" w:hAnsi="Dotum"/>
          <w:sz w:val="28"/>
          <w:szCs w:val="28"/>
        </w:rPr>
      </w:pPr>
      <w:r>
        <w:rPr>
          <w:rFonts w:ascii="黑体" w:eastAsia="黑体" w:hAnsi="宋体" w:hint="eastAsia"/>
          <w:sz w:val="28"/>
          <w:szCs w:val="28"/>
        </w:rPr>
        <w:t>××-××-××</w:t>
      </w:r>
      <w:r>
        <w:rPr>
          <w:rFonts w:ascii="黑体" w:eastAsia="黑体" w:hAnsi="Dotum" w:hint="eastAsia"/>
          <w:sz w:val="28"/>
          <w:szCs w:val="28"/>
        </w:rPr>
        <w:t xml:space="preserve">发布                       </w:t>
      </w:r>
      <w:r>
        <w:rPr>
          <w:rFonts w:ascii="黑体" w:eastAsia="黑体" w:hAnsi="宋体" w:hint="eastAsia"/>
          <w:sz w:val="28"/>
          <w:szCs w:val="28"/>
        </w:rPr>
        <w:t>××-××-××</w:t>
      </w:r>
      <w:r>
        <w:rPr>
          <w:rFonts w:ascii="黑体" w:eastAsia="黑体" w:hAnsi="Dotum" w:hint="eastAsia"/>
          <w:sz w:val="28"/>
          <w:szCs w:val="28"/>
        </w:rPr>
        <w:t>实施</w:t>
      </w:r>
    </w:p>
    <w:p w:rsidR="00ED0AC6" w:rsidRDefault="00912C07">
      <w:pPr>
        <w:rPr>
          <w:rFonts w:ascii="Dotum" w:hAnsi="Dotum"/>
        </w:rPr>
      </w:pPr>
      <w:r>
        <w:rPr>
          <w:rFonts w:ascii="Dotum" w:hAnsi="Dotum"/>
        </w:rPr>
        <w:pict>
          <v:line id="_x0000_s1026" style="position:absolute;left:0;text-align:left;z-index:251659264" from="0,7.95pt" to="411pt,7.95pt"/>
        </w:pict>
      </w:r>
    </w:p>
    <w:p w:rsidR="00ED0AC6" w:rsidRDefault="00DF59A6">
      <w:pPr>
        <w:spacing w:line="360" w:lineRule="auto"/>
        <w:jc w:val="center"/>
      </w:pPr>
      <w:r>
        <w:rPr>
          <w:rFonts w:ascii="方正小标宋简体" w:eastAsia="方正小标宋简体" w:hint="eastAsia"/>
          <w:b/>
          <w:bCs/>
          <w:color w:val="000000"/>
          <w:spacing w:val="16"/>
          <w:sz w:val="44"/>
          <w:szCs w:val="44"/>
        </w:rPr>
        <w:t>国家市场监督管理总局</w:t>
      </w:r>
      <w:r>
        <w:rPr>
          <w:rFonts w:ascii="黑体" w:eastAsia="黑体" w:hAnsi="Dotum" w:hint="eastAsia"/>
          <w:sz w:val="28"/>
          <w:szCs w:val="28"/>
        </w:rPr>
        <w:t>发 布</w:t>
      </w:r>
    </w:p>
    <w:p w:rsidR="00ED0AC6" w:rsidRDefault="00ED0AC6">
      <w:pPr>
        <w:spacing w:line="360" w:lineRule="auto"/>
        <w:jc w:val="center"/>
        <w:rPr>
          <w:rFonts w:ascii="黑体" w:eastAsia="黑体" w:hAnsi="Dotum"/>
          <w:sz w:val="44"/>
          <w:szCs w:val="44"/>
        </w:rPr>
        <w:sectPr w:rsidR="00ED0AC6">
          <w:headerReference w:type="default" r:id="rId9"/>
          <w:footerReference w:type="even" r:id="rId10"/>
          <w:headerReference w:type="first" r:id="rId11"/>
          <w:type w:val="continuous"/>
          <w:pgSz w:w="11906" w:h="16838"/>
          <w:pgMar w:top="1440" w:right="1418" w:bottom="1440" w:left="1418" w:header="851" w:footer="992" w:gutter="0"/>
          <w:pgNumType w:start="1"/>
          <w:cols w:space="425"/>
          <w:docGrid w:type="lines" w:linePitch="312"/>
        </w:sectPr>
      </w:pPr>
    </w:p>
    <w:p w:rsidR="00ED0AC6" w:rsidRDefault="00912C07">
      <w:pPr>
        <w:rPr>
          <w:rFonts w:ascii="宋体" w:hAnsi="宋体"/>
          <w:szCs w:val="21"/>
        </w:rPr>
      </w:pPr>
      <w:r>
        <w:rPr>
          <w:rFonts w:ascii="宋体" w:hAnsi="宋体"/>
          <w:szCs w:val="21"/>
        </w:rPr>
        <w:lastRenderedPageBreak/>
        <w:pict>
          <v:shapetype id="_x0000_t202" coordsize="21600,21600" o:spt="202" path="m,l,21600r21600,l21600,xe">
            <v:stroke joinstyle="miter"/>
            <v:path gradientshapeok="t" o:connecttype="rect"/>
          </v:shapetype>
          <v:shape id="_x0000_s1171" type="#_x0000_t202" style="position:absolute;left:0;text-align:left;margin-left:15.75pt;margin-top:14.4pt;width:231pt;height:163.35pt;z-index:251663360" stroked="f">
            <v:textbox>
              <w:txbxContent>
                <w:p w:rsidR="00BC782F" w:rsidRDefault="00BC782F">
                  <w:pPr>
                    <w:jc w:val="center"/>
                    <w:rPr>
                      <w:rFonts w:ascii="黑体" w:eastAsia="黑体" w:hAnsi="Dotum"/>
                      <w:sz w:val="44"/>
                      <w:szCs w:val="44"/>
                    </w:rPr>
                  </w:pPr>
                  <w:r>
                    <w:rPr>
                      <w:rFonts w:ascii="黑体" w:eastAsia="黑体" w:hAnsi="Dotum" w:hint="eastAsia"/>
                      <w:sz w:val="44"/>
                      <w:szCs w:val="44"/>
                    </w:rPr>
                    <w:t>弹簧冲击器冲击能量校准装置校准规范</w:t>
                  </w:r>
                </w:p>
                <w:p w:rsidR="00BC782F" w:rsidRDefault="00BC782F">
                  <w:pPr>
                    <w:jc w:val="center"/>
                    <w:rPr>
                      <w:rFonts w:ascii="黑体" w:eastAsia="黑体"/>
                      <w:sz w:val="28"/>
                      <w:szCs w:val="28"/>
                    </w:rPr>
                  </w:pPr>
                  <w:r>
                    <w:rPr>
                      <w:rFonts w:ascii="黑体" w:eastAsia="黑体" w:hAnsi="黑体"/>
                      <w:sz w:val="28"/>
                      <w:szCs w:val="28"/>
                    </w:rPr>
                    <w:t xml:space="preserve">Calibration Specification </w:t>
                  </w:r>
                  <w:proofErr w:type="spellStart"/>
                  <w:r>
                    <w:rPr>
                      <w:rFonts w:ascii="黑体" w:eastAsia="黑体" w:hAnsi="黑体"/>
                      <w:sz w:val="28"/>
                      <w:szCs w:val="28"/>
                    </w:rPr>
                    <w:t>forImpact</w:t>
                  </w:r>
                  <w:proofErr w:type="spellEnd"/>
                  <w:r>
                    <w:rPr>
                      <w:rFonts w:ascii="黑体" w:eastAsia="黑体" w:hAnsi="黑体"/>
                      <w:sz w:val="28"/>
                      <w:szCs w:val="28"/>
                    </w:rPr>
                    <w:t xml:space="preserve"> </w:t>
                  </w:r>
                  <w:r>
                    <w:rPr>
                      <w:rFonts w:ascii="黑体" w:eastAsia="黑体" w:hAnsi="黑体" w:hint="eastAsia"/>
                      <w:sz w:val="28"/>
                      <w:szCs w:val="28"/>
                    </w:rPr>
                    <w:t>E</w:t>
                  </w:r>
                  <w:r>
                    <w:rPr>
                      <w:rFonts w:ascii="黑体" w:eastAsia="黑体" w:hAnsi="黑体"/>
                      <w:sz w:val="28"/>
                      <w:szCs w:val="28"/>
                    </w:rPr>
                    <w:t xml:space="preserve">nergy </w:t>
                  </w:r>
                  <w:r>
                    <w:rPr>
                      <w:rFonts w:ascii="黑体" w:eastAsia="黑体" w:hAnsi="黑体" w:hint="eastAsia"/>
                      <w:sz w:val="28"/>
                      <w:szCs w:val="28"/>
                    </w:rPr>
                    <w:t>C</w:t>
                  </w:r>
                  <w:r>
                    <w:rPr>
                      <w:rFonts w:ascii="黑体" w:eastAsia="黑体" w:hAnsi="黑体"/>
                      <w:sz w:val="28"/>
                      <w:szCs w:val="28"/>
                    </w:rPr>
                    <w:t xml:space="preserve">alibration </w:t>
                  </w:r>
                  <w:r>
                    <w:rPr>
                      <w:rFonts w:ascii="黑体" w:eastAsia="黑体" w:hAnsi="黑体" w:hint="eastAsia"/>
                      <w:sz w:val="28"/>
                      <w:szCs w:val="28"/>
                    </w:rPr>
                    <w:t>D</w:t>
                  </w:r>
                  <w:r>
                    <w:rPr>
                      <w:rFonts w:ascii="黑体" w:eastAsia="黑体" w:hAnsi="黑体"/>
                      <w:sz w:val="28"/>
                      <w:szCs w:val="28"/>
                    </w:rPr>
                    <w:t xml:space="preserve">evice for </w:t>
                  </w:r>
                  <w:r>
                    <w:rPr>
                      <w:rFonts w:ascii="黑体" w:eastAsia="黑体" w:hAnsi="黑体" w:hint="eastAsia"/>
                      <w:sz w:val="28"/>
                      <w:szCs w:val="28"/>
                    </w:rPr>
                    <w:t>S</w:t>
                  </w:r>
                  <w:r>
                    <w:rPr>
                      <w:rFonts w:ascii="黑体" w:eastAsia="黑体" w:hAnsi="黑体"/>
                      <w:sz w:val="28"/>
                      <w:szCs w:val="28"/>
                    </w:rPr>
                    <w:t xml:space="preserve">pring </w:t>
                  </w:r>
                  <w:r>
                    <w:rPr>
                      <w:rFonts w:ascii="黑体" w:eastAsia="黑体" w:hAnsi="黑体" w:hint="eastAsia"/>
                      <w:sz w:val="28"/>
                      <w:szCs w:val="28"/>
                    </w:rPr>
                    <w:t>Hammers</w:t>
                  </w:r>
                </w:p>
              </w:txbxContent>
            </v:textbox>
          </v:shape>
        </w:pict>
      </w:r>
    </w:p>
    <w:p w:rsidR="00ED0AC6" w:rsidRDefault="00ED0AC6">
      <w:pPr>
        <w:rPr>
          <w:rFonts w:ascii="宋体" w:hAnsi="宋体"/>
          <w:szCs w:val="21"/>
        </w:rPr>
      </w:pPr>
    </w:p>
    <w:p w:rsidR="00ED0AC6" w:rsidRDefault="00ED0AC6">
      <w:pPr>
        <w:rPr>
          <w:rFonts w:ascii="宋体" w:hAnsi="宋体"/>
          <w:szCs w:val="21"/>
        </w:rPr>
      </w:pPr>
    </w:p>
    <w:p w:rsidR="00ED0AC6" w:rsidRDefault="00DF59A6">
      <w:pPr>
        <w:pStyle w:val="1"/>
        <w:framePr w:w="2415" w:h="1092" w:hSpace="180" w:wrap="around" w:vAnchor="text" w:hAnchor="page" w:x="7597" w:y="253"/>
        <w:pBdr>
          <w:top w:val="doubleWave" w:sz="6" w:space="7" w:color="auto"/>
          <w:left w:val="doubleWave" w:sz="6" w:space="7" w:color="auto"/>
          <w:bottom w:val="doubleWave" w:sz="6" w:space="7" w:color="auto"/>
          <w:right w:val="doubleWave" w:sz="6" w:space="7" w:color="auto"/>
        </w:pBdr>
        <w:shd w:val="clear" w:color="FFFFFF" w:fill="auto"/>
        <w:jc w:val="center"/>
        <w:rPr>
          <w:b/>
          <w:color w:val="000000"/>
          <w:szCs w:val="28"/>
        </w:rPr>
      </w:pPr>
      <w:bookmarkStart w:id="0" w:name="_Toc410830121"/>
      <w:bookmarkStart w:id="1" w:name="_Toc427490789"/>
      <w:bookmarkStart w:id="2" w:name="_Toc342505573"/>
      <w:bookmarkStart w:id="3" w:name="_Toc12834"/>
      <w:bookmarkStart w:id="4" w:name="_Toc326073501"/>
      <w:bookmarkStart w:id="5" w:name="_Toc982"/>
      <w:bookmarkStart w:id="6" w:name="_Toc5391"/>
      <w:bookmarkStart w:id="7" w:name="_Toc311812029"/>
      <w:bookmarkStart w:id="8" w:name="_Toc325635044"/>
      <w:bookmarkStart w:id="9" w:name="_Toc311816175"/>
      <w:bookmarkStart w:id="10" w:name="_Toc325014211"/>
      <w:bookmarkStart w:id="11" w:name="_Toc311814535"/>
      <w:bookmarkStart w:id="12" w:name="_Toc311814782"/>
      <w:bookmarkStart w:id="13" w:name="_Toc326053332"/>
      <w:bookmarkStart w:id="14" w:name="_Toc325990740"/>
      <w:bookmarkStart w:id="15" w:name="_Toc325548820"/>
      <w:r>
        <w:rPr>
          <w:b/>
          <w:color w:val="000000"/>
          <w:szCs w:val="28"/>
        </w:rPr>
        <w:t>JJF xxxx—</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r>
        <w:rPr>
          <w:b/>
          <w:color w:val="000000"/>
          <w:szCs w:val="28"/>
        </w:rPr>
        <w:t xml:space="preserve">20 x </w:t>
      </w:r>
      <w:proofErr w:type="spellStart"/>
      <w:r>
        <w:rPr>
          <w:b/>
          <w:color w:val="000000"/>
          <w:szCs w:val="28"/>
        </w:rPr>
        <w:t>x</w:t>
      </w:r>
      <w:proofErr w:type="spellEnd"/>
    </w:p>
    <w:p w:rsidR="00ED0AC6" w:rsidRDefault="00ED0AC6">
      <w:pPr>
        <w:rPr>
          <w:rFonts w:ascii="宋体" w:hAnsi="宋体"/>
          <w:szCs w:val="21"/>
        </w:rPr>
      </w:pPr>
    </w:p>
    <w:p w:rsidR="00ED0AC6" w:rsidRDefault="00ED0AC6">
      <w:pPr>
        <w:rPr>
          <w:rFonts w:ascii="宋体" w:hAnsi="宋体"/>
          <w:szCs w:val="21"/>
        </w:rPr>
      </w:pPr>
    </w:p>
    <w:p w:rsidR="00ED0AC6" w:rsidRDefault="00ED0AC6">
      <w:pPr>
        <w:rPr>
          <w:rFonts w:ascii="宋体" w:hAnsi="宋体"/>
          <w:szCs w:val="21"/>
        </w:rPr>
      </w:pPr>
    </w:p>
    <w:p w:rsidR="00ED0AC6" w:rsidRDefault="00ED0AC6">
      <w:pPr>
        <w:rPr>
          <w:rFonts w:ascii="宋体" w:hAnsi="宋体"/>
          <w:szCs w:val="21"/>
        </w:rPr>
      </w:pPr>
    </w:p>
    <w:p w:rsidR="00ED0AC6" w:rsidRDefault="00ED0AC6">
      <w:pPr>
        <w:rPr>
          <w:rFonts w:ascii="宋体" w:hAnsi="宋体"/>
          <w:szCs w:val="21"/>
        </w:rPr>
      </w:pPr>
    </w:p>
    <w:p w:rsidR="00ED0AC6" w:rsidRDefault="00ED0AC6">
      <w:pPr>
        <w:rPr>
          <w:rFonts w:ascii="宋体" w:hAnsi="宋体"/>
          <w:szCs w:val="21"/>
        </w:rPr>
      </w:pPr>
    </w:p>
    <w:p w:rsidR="00ED0AC6" w:rsidRDefault="00ED0AC6">
      <w:pPr>
        <w:rPr>
          <w:rFonts w:ascii="宋体" w:hAnsi="宋体"/>
          <w:szCs w:val="21"/>
        </w:rPr>
      </w:pPr>
    </w:p>
    <w:p w:rsidR="00ED0AC6" w:rsidRDefault="00ED0AC6">
      <w:pPr>
        <w:rPr>
          <w:rFonts w:ascii="宋体" w:hAnsi="宋体"/>
          <w:szCs w:val="21"/>
        </w:rPr>
      </w:pPr>
    </w:p>
    <w:p w:rsidR="00ED0AC6" w:rsidRDefault="00ED0AC6">
      <w:pPr>
        <w:rPr>
          <w:rFonts w:ascii="Dotum" w:hAnsi="Dotum"/>
        </w:rPr>
      </w:pPr>
    </w:p>
    <w:p w:rsidR="00ED0AC6" w:rsidRDefault="00ED0AC6">
      <w:pPr>
        <w:rPr>
          <w:rFonts w:ascii="Dotum" w:hAnsi="Dotum"/>
        </w:rPr>
      </w:pPr>
    </w:p>
    <w:p w:rsidR="00ED0AC6" w:rsidRDefault="00912C07">
      <w:pPr>
        <w:spacing w:line="360" w:lineRule="auto"/>
        <w:ind w:firstLineChars="250" w:firstLine="525"/>
        <w:rPr>
          <w:rFonts w:ascii="宋体" w:hAnsi="宋体"/>
          <w:sz w:val="28"/>
          <w:szCs w:val="28"/>
        </w:rPr>
      </w:pPr>
      <w:r w:rsidRPr="00912C07">
        <w:pict>
          <v:line id="_x0000_s1029" style="position:absolute;left:0;text-align:left;z-index:251661312" from="0,0" to="411pt,0"/>
        </w:pict>
      </w:r>
    </w:p>
    <w:p w:rsidR="00ED0AC6" w:rsidRDefault="00ED0AC6">
      <w:pPr>
        <w:spacing w:line="360" w:lineRule="auto"/>
        <w:ind w:firstLineChars="200" w:firstLine="560"/>
        <w:rPr>
          <w:rFonts w:ascii="宋体" w:hAnsi="宋体"/>
          <w:sz w:val="28"/>
          <w:szCs w:val="28"/>
        </w:rPr>
      </w:pPr>
    </w:p>
    <w:p w:rsidR="00ED0AC6" w:rsidRDefault="00ED0AC6">
      <w:pPr>
        <w:spacing w:line="360" w:lineRule="auto"/>
        <w:rPr>
          <w:sz w:val="24"/>
        </w:rPr>
      </w:pPr>
    </w:p>
    <w:p w:rsidR="00ED0AC6" w:rsidRDefault="00DF59A6" w:rsidP="005A0272">
      <w:pPr>
        <w:tabs>
          <w:tab w:val="left" w:pos="360"/>
        </w:tabs>
        <w:ind w:firstLineChars="150" w:firstLine="660"/>
        <w:rPr>
          <w:color w:val="000000"/>
          <w:sz w:val="32"/>
        </w:rPr>
      </w:pPr>
      <w:r>
        <w:rPr>
          <w:rFonts w:eastAsia="黑体"/>
          <w:color w:val="000000"/>
          <w:spacing w:val="80"/>
          <w:kern w:val="10"/>
          <w:sz w:val="28"/>
          <w:szCs w:val="28"/>
        </w:rPr>
        <w:t>归口单</w:t>
      </w:r>
      <w:r>
        <w:rPr>
          <w:rFonts w:eastAsia="黑体"/>
          <w:color w:val="000000"/>
          <w:sz w:val="28"/>
          <w:szCs w:val="28"/>
        </w:rPr>
        <w:t>位</w:t>
      </w:r>
      <w:r>
        <w:rPr>
          <w:rFonts w:eastAsia="黑体" w:hint="eastAsia"/>
          <w:color w:val="000000"/>
          <w:sz w:val="28"/>
          <w:szCs w:val="28"/>
        </w:rPr>
        <w:t>：</w:t>
      </w:r>
      <w:r w:rsidR="005A0272">
        <w:rPr>
          <w:rFonts w:eastAsia="黑体" w:hint="eastAsia"/>
          <w:color w:val="000000"/>
          <w:sz w:val="28"/>
          <w:szCs w:val="28"/>
        </w:rPr>
        <w:t xml:space="preserve"> </w:t>
      </w:r>
      <w:proofErr w:type="gramStart"/>
      <w:r>
        <w:rPr>
          <w:color w:val="000000"/>
          <w:sz w:val="28"/>
          <w:szCs w:val="28"/>
        </w:rPr>
        <w:t>全国力值硬度</w:t>
      </w:r>
      <w:proofErr w:type="gramEnd"/>
      <w:r>
        <w:rPr>
          <w:color w:val="000000"/>
          <w:sz w:val="28"/>
          <w:szCs w:val="28"/>
        </w:rPr>
        <w:t>重力计量技术委员会</w:t>
      </w:r>
    </w:p>
    <w:p w:rsidR="00ED0AC6" w:rsidRDefault="00DF59A6">
      <w:pPr>
        <w:tabs>
          <w:tab w:val="left" w:pos="360"/>
        </w:tabs>
        <w:ind w:firstLineChars="200" w:firstLine="560"/>
        <w:rPr>
          <w:color w:val="000000"/>
          <w:sz w:val="28"/>
          <w:szCs w:val="28"/>
        </w:rPr>
      </w:pPr>
      <w:r>
        <w:rPr>
          <w:rFonts w:eastAsia="黑体"/>
          <w:color w:val="000000"/>
          <w:sz w:val="28"/>
          <w:szCs w:val="28"/>
        </w:rPr>
        <w:t>主要起草单位</w:t>
      </w:r>
      <w:r>
        <w:rPr>
          <w:rFonts w:eastAsia="黑体" w:hint="eastAsia"/>
          <w:color w:val="000000"/>
          <w:sz w:val="28"/>
          <w:szCs w:val="28"/>
        </w:rPr>
        <w:t>：</w:t>
      </w:r>
      <w:r w:rsidR="005A0272">
        <w:rPr>
          <w:rFonts w:eastAsia="黑体" w:hint="eastAsia"/>
          <w:color w:val="000000"/>
          <w:sz w:val="28"/>
          <w:szCs w:val="28"/>
        </w:rPr>
        <w:t xml:space="preserve"> </w:t>
      </w:r>
    </w:p>
    <w:p w:rsidR="00ED0AC6" w:rsidRDefault="00757357">
      <w:pPr>
        <w:tabs>
          <w:tab w:val="left" w:pos="360"/>
        </w:tabs>
        <w:ind w:firstLineChars="200" w:firstLine="560"/>
        <w:rPr>
          <w:color w:val="000000"/>
          <w:sz w:val="28"/>
          <w:szCs w:val="28"/>
        </w:rPr>
      </w:pPr>
      <w:r>
        <w:rPr>
          <w:rFonts w:ascii="宋体" w:hAnsi="宋体" w:cs="宋体" w:hint="eastAsia"/>
          <w:sz w:val="28"/>
          <w:szCs w:val="28"/>
        </w:rPr>
        <w:t xml:space="preserve">               </w:t>
      </w:r>
    </w:p>
    <w:p w:rsidR="00ED0AC6" w:rsidRDefault="00DF59A6">
      <w:pPr>
        <w:tabs>
          <w:tab w:val="left" w:pos="360"/>
        </w:tabs>
        <w:ind w:firstLineChars="200" w:firstLine="560"/>
        <w:rPr>
          <w:color w:val="000000"/>
          <w:sz w:val="28"/>
          <w:szCs w:val="28"/>
        </w:rPr>
      </w:pPr>
      <w:r>
        <w:rPr>
          <w:rFonts w:hint="eastAsia"/>
          <w:color w:val="000000"/>
          <w:sz w:val="28"/>
          <w:szCs w:val="28"/>
        </w:rPr>
        <w:t xml:space="preserve">               </w:t>
      </w:r>
    </w:p>
    <w:p w:rsidR="00ED0AC6" w:rsidRDefault="00DF59A6">
      <w:pPr>
        <w:tabs>
          <w:tab w:val="left" w:pos="360"/>
        </w:tabs>
        <w:ind w:firstLineChars="200" w:firstLine="560"/>
        <w:rPr>
          <w:color w:val="000000"/>
          <w:sz w:val="28"/>
          <w:szCs w:val="28"/>
        </w:rPr>
      </w:pPr>
      <w:r>
        <w:rPr>
          <w:rFonts w:hint="eastAsia"/>
          <w:color w:val="000000"/>
          <w:sz w:val="28"/>
          <w:szCs w:val="28"/>
        </w:rPr>
        <w:t xml:space="preserve">               </w:t>
      </w:r>
    </w:p>
    <w:p w:rsidR="00ED0AC6" w:rsidRDefault="00DF59A6">
      <w:pPr>
        <w:tabs>
          <w:tab w:val="left" w:pos="360"/>
        </w:tabs>
        <w:ind w:firstLineChars="200" w:firstLine="560"/>
        <w:rPr>
          <w:color w:val="00B0F0"/>
          <w:sz w:val="28"/>
          <w:szCs w:val="28"/>
        </w:rPr>
      </w:pPr>
      <w:r>
        <w:rPr>
          <w:rFonts w:eastAsia="黑体"/>
          <w:color w:val="000000"/>
          <w:sz w:val="28"/>
          <w:szCs w:val="28"/>
        </w:rPr>
        <w:t>参加起草单位</w:t>
      </w:r>
      <w:r>
        <w:rPr>
          <w:rFonts w:eastAsia="黑体" w:hint="eastAsia"/>
          <w:color w:val="000000"/>
          <w:sz w:val="28"/>
          <w:szCs w:val="28"/>
        </w:rPr>
        <w:t>：</w:t>
      </w:r>
    </w:p>
    <w:p w:rsidR="00ED0AC6" w:rsidRDefault="00ED0AC6">
      <w:pPr>
        <w:ind w:firstLineChars="250" w:firstLine="700"/>
        <w:rPr>
          <w:rFonts w:ascii="黑体" w:eastAsia="黑体" w:hAnsi="宋体"/>
          <w:sz w:val="28"/>
          <w:szCs w:val="28"/>
        </w:rPr>
      </w:pPr>
    </w:p>
    <w:p w:rsidR="00ED0AC6" w:rsidRDefault="00ED0AC6">
      <w:pPr>
        <w:ind w:firstLineChars="250" w:firstLine="700"/>
        <w:rPr>
          <w:rFonts w:ascii="黑体" w:eastAsia="黑体" w:hAnsi="宋体"/>
          <w:sz w:val="28"/>
          <w:szCs w:val="28"/>
        </w:rPr>
      </w:pPr>
    </w:p>
    <w:p w:rsidR="00ED0AC6" w:rsidRDefault="00ED0AC6">
      <w:pPr>
        <w:rPr>
          <w:rFonts w:ascii="宋体" w:hAnsi="宋体"/>
          <w:sz w:val="28"/>
          <w:szCs w:val="28"/>
        </w:rPr>
      </w:pPr>
    </w:p>
    <w:p w:rsidR="00ED0AC6" w:rsidRDefault="00ED0AC6">
      <w:pPr>
        <w:spacing w:line="360" w:lineRule="auto"/>
        <w:ind w:firstLineChars="950" w:firstLine="2660"/>
        <w:rPr>
          <w:rFonts w:ascii="宋体" w:hAnsi="宋体"/>
          <w:sz w:val="28"/>
          <w:szCs w:val="28"/>
        </w:rPr>
      </w:pPr>
    </w:p>
    <w:p w:rsidR="00ED0AC6" w:rsidRDefault="00ED0AC6">
      <w:pPr>
        <w:spacing w:line="360" w:lineRule="auto"/>
        <w:ind w:firstLineChars="250" w:firstLine="600"/>
        <w:rPr>
          <w:sz w:val="24"/>
        </w:rPr>
      </w:pPr>
    </w:p>
    <w:p w:rsidR="00ED0AC6" w:rsidRDefault="00ED0AC6">
      <w:pPr>
        <w:spacing w:line="360" w:lineRule="auto"/>
        <w:rPr>
          <w:b/>
          <w:sz w:val="24"/>
        </w:rPr>
      </w:pPr>
    </w:p>
    <w:p w:rsidR="00ED0AC6" w:rsidRDefault="00DF59A6">
      <w:pPr>
        <w:spacing w:line="360" w:lineRule="auto"/>
        <w:ind w:firstLineChars="50" w:firstLine="140"/>
        <w:rPr>
          <w:rFonts w:ascii="宋体" w:hAnsi="宋体"/>
          <w:sz w:val="28"/>
          <w:szCs w:val="28"/>
        </w:rPr>
      </w:pPr>
      <w:r>
        <w:rPr>
          <w:color w:val="000000"/>
          <w:sz w:val="28"/>
          <w:szCs w:val="28"/>
        </w:rPr>
        <w:t>本规范委托</w:t>
      </w:r>
      <w:proofErr w:type="gramStart"/>
      <w:r>
        <w:rPr>
          <w:color w:val="000000"/>
          <w:sz w:val="28"/>
          <w:szCs w:val="28"/>
        </w:rPr>
        <w:t>全国力值硬度</w:t>
      </w:r>
      <w:proofErr w:type="gramEnd"/>
      <w:r>
        <w:rPr>
          <w:color w:val="000000"/>
          <w:sz w:val="28"/>
          <w:szCs w:val="28"/>
        </w:rPr>
        <w:t>重力计量技术委员会负责解释</w:t>
      </w:r>
    </w:p>
    <w:p w:rsidR="00ED0AC6" w:rsidRDefault="00ED0AC6">
      <w:pPr>
        <w:spacing w:line="360" w:lineRule="auto"/>
        <w:rPr>
          <w:rFonts w:ascii="黑体" w:eastAsia="黑体"/>
          <w:sz w:val="28"/>
          <w:szCs w:val="28"/>
        </w:rPr>
      </w:pPr>
    </w:p>
    <w:p w:rsidR="00ED0AC6" w:rsidRDefault="00DF59A6">
      <w:pPr>
        <w:spacing w:line="360" w:lineRule="auto"/>
        <w:ind w:firstLineChars="200" w:firstLine="560"/>
        <w:rPr>
          <w:rFonts w:ascii="黑体" w:eastAsia="黑体"/>
          <w:sz w:val="28"/>
          <w:szCs w:val="28"/>
        </w:rPr>
      </w:pPr>
      <w:r>
        <w:rPr>
          <w:rFonts w:ascii="黑体" w:eastAsia="黑体" w:hint="eastAsia"/>
          <w:sz w:val="28"/>
          <w:szCs w:val="28"/>
        </w:rPr>
        <w:t>本规范主要起草人：</w:t>
      </w:r>
    </w:p>
    <w:p w:rsidR="00ED0AC6" w:rsidRDefault="00DF59A6">
      <w:pPr>
        <w:spacing w:line="360" w:lineRule="auto"/>
        <w:rPr>
          <w:rFonts w:ascii="宋体" w:hAnsi="宋体"/>
          <w:sz w:val="28"/>
          <w:szCs w:val="28"/>
        </w:rPr>
      </w:pPr>
      <w:r>
        <w:rPr>
          <w:rFonts w:ascii="宋体" w:hAnsi="宋体" w:hint="eastAsia"/>
          <w:sz w:val="28"/>
          <w:szCs w:val="28"/>
        </w:rPr>
        <w:t xml:space="preserve"> </w:t>
      </w:r>
      <w:r w:rsidR="00757357">
        <w:rPr>
          <w:rFonts w:ascii="宋体" w:hAnsi="宋体" w:hint="eastAsia"/>
          <w:sz w:val="28"/>
          <w:szCs w:val="28"/>
        </w:rPr>
        <w:t xml:space="preserve">             </w:t>
      </w:r>
    </w:p>
    <w:p w:rsidR="00ED0AC6" w:rsidRDefault="00DF59A6">
      <w:pPr>
        <w:spacing w:line="360" w:lineRule="auto"/>
        <w:rPr>
          <w:rFonts w:ascii="宋体" w:hAnsi="宋体"/>
          <w:sz w:val="28"/>
          <w:szCs w:val="28"/>
        </w:rPr>
      </w:pPr>
      <w:r>
        <w:rPr>
          <w:rFonts w:ascii="宋体" w:hAnsi="宋体" w:hint="eastAsia"/>
          <w:sz w:val="28"/>
          <w:szCs w:val="28"/>
        </w:rPr>
        <w:t xml:space="preserve">             </w:t>
      </w:r>
    </w:p>
    <w:p w:rsidR="00ED0AC6" w:rsidRDefault="00DF59A6">
      <w:pPr>
        <w:spacing w:line="360" w:lineRule="auto"/>
        <w:rPr>
          <w:rFonts w:ascii="宋体" w:hAnsi="宋体"/>
          <w:sz w:val="28"/>
          <w:szCs w:val="28"/>
        </w:rPr>
      </w:pPr>
      <w:r>
        <w:rPr>
          <w:rFonts w:ascii="宋体" w:hAnsi="宋体" w:hint="eastAsia"/>
          <w:sz w:val="28"/>
          <w:szCs w:val="28"/>
        </w:rPr>
        <w:t xml:space="preserve">           </w:t>
      </w:r>
    </w:p>
    <w:p w:rsidR="00ED0AC6" w:rsidRDefault="00DF59A6">
      <w:pPr>
        <w:spacing w:line="360" w:lineRule="auto"/>
        <w:rPr>
          <w:rFonts w:ascii="宋体" w:hAnsi="宋体"/>
          <w:sz w:val="28"/>
          <w:szCs w:val="28"/>
        </w:rPr>
      </w:pPr>
      <w:r>
        <w:rPr>
          <w:rFonts w:ascii="宋体" w:hAnsi="宋体" w:hint="eastAsia"/>
          <w:sz w:val="28"/>
          <w:szCs w:val="28"/>
        </w:rPr>
        <w:t xml:space="preserve">           </w:t>
      </w:r>
    </w:p>
    <w:p w:rsidR="00ED0AC6" w:rsidRDefault="00DF59A6">
      <w:pPr>
        <w:spacing w:line="360" w:lineRule="auto"/>
        <w:ind w:firstLineChars="500" w:firstLine="1400"/>
        <w:rPr>
          <w:rStyle w:val="af5"/>
          <w:sz w:val="28"/>
          <w:szCs w:val="28"/>
        </w:rPr>
      </w:pPr>
      <w:r>
        <w:rPr>
          <w:rFonts w:ascii="黑体" w:eastAsia="黑体" w:hint="eastAsia"/>
          <w:sz w:val="28"/>
          <w:szCs w:val="28"/>
        </w:rPr>
        <w:t>参加起草人：</w:t>
      </w:r>
    </w:p>
    <w:p w:rsidR="00ED0AC6" w:rsidRDefault="00757357">
      <w:pPr>
        <w:tabs>
          <w:tab w:val="left" w:pos="6555"/>
        </w:tabs>
        <w:spacing w:line="360" w:lineRule="auto"/>
        <w:ind w:firstLineChars="500" w:firstLine="1400"/>
        <w:rPr>
          <w:sz w:val="28"/>
          <w:szCs w:val="28"/>
        </w:rPr>
      </w:pPr>
      <w:r>
        <w:rPr>
          <w:rFonts w:ascii="宋体" w:hAnsi="宋体" w:hint="eastAsia"/>
          <w:sz w:val="28"/>
          <w:szCs w:val="28"/>
        </w:rPr>
        <w:t xml:space="preserve">  </w:t>
      </w:r>
    </w:p>
    <w:p w:rsidR="00ED0AC6" w:rsidRDefault="00ED0AC6">
      <w:pPr>
        <w:spacing w:line="360" w:lineRule="auto"/>
        <w:rPr>
          <w:rFonts w:ascii="宋体" w:hAnsi="宋体"/>
          <w:sz w:val="24"/>
        </w:rPr>
      </w:pPr>
    </w:p>
    <w:p w:rsidR="00ED0AC6" w:rsidRDefault="00ED0AC6">
      <w:pPr>
        <w:tabs>
          <w:tab w:val="left" w:pos="6555"/>
        </w:tabs>
        <w:spacing w:line="360" w:lineRule="auto"/>
        <w:rPr>
          <w:sz w:val="24"/>
        </w:rPr>
      </w:pPr>
    </w:p>
    <w:p w:rsidR="00ED0AC6" w:rsidRDefault="00ED0AC6">
      <w:pPr>
        <w:tabs>
          <w:tab w:val="left" w:pos="6555"/>
        </w:tabs>
        <w:spacing w:line="360" w:lineRule="auto"/>
        <w:rPr>
          <w:sz w:val="24"/>
        </w:rPr>
      </w:pPr>
    </w:p>
    <w:p w:rsidR="00ED0AC6" w:rsidRDefault="00ED0AC6">
      <w:pPr>
        <w:tabs>
          <w:tab w:val="left" w:pos="6555"/>
        </w:tabs>
        <w:spacing w:line="360" w:lineRule="auto"/>
        <w:rPr>
          <w:sz w:val="24"/>
        </w:rPr>
      </w:pPr>
    </w:p>
    <w:p w:rsidR="00ED0AC6" w:rsidRDefault="00ED0AC6">
      <w:pPr>
        <w:tabs>
          <w:tab w:val="left" w:pos="6555"/>
        </w:tabs>
        <w:spacing w:line="360" w:lineRule="auto"/>
        <w:rPr>
          <w:sz w:val="24"/>
        </w:rPr>
      </w:pPr>
    </w:p>
    <w:p w:rsidR="00ED0AC6" w:rsidRDefault="00ED0AC6">
      <w:pPr>
        <w:tabs>
          <w:tab w:val="left" w:pos="6555"/>
        </w:tabs>
        <w:spacing w:line="360" w:lineRule="auto"/>
        <w:rPr>
          <w:sz w:val="24"/>
        </w:rPr>
      </w:pPr>
    </w:p>
    <w:p w:rsidR="00ED0AC6" w:rsidRDefault="00ED0AC6">
      <w:pPr>
        <w:tabs>
          <w:tab w:val="left" w:pos="6555"/>
        </w:tabs>
        <w:spacing w:line="360" w:lineRule="auto"/>
        <w:rPr>
          <w:sz w:val="24"/>
        </w:rPr>
      </w:pPr>
    </w:p>
    <w:p w:rsidR="00ED0AC6" w:rsidRDefault="00ED0AC6">
      <w:pPr>
        <w:tabs>
          <w:tab w:val="left" w:pos="6555"/>
        </w:tabs>
        <w:spacing w:line="360" w:lineRule="auto"/>
        <w:rPr>
          <w:sz w:val="24"/>
        </w:rPr>
      </w:pPr>
    </w:p>
    <w:p w:rsidR="00ED0AC6" w:rsidRDefault="00ED0AC6">
      <w:pPr>
        <w:tabs>
          <w:tab w:val="left" w:pos="6555"/>
        </w:tabs>
        <w:spacing w:line="360" w:lineRule="auto"/>
        <w:rPr>
          <w:sz w:val="24"/>
        </w:rPr>
      </w:pPr>
    </w:p>
    <w:p w:rsidR="00ED0AC6" w:rsidRDefault="00ED0AC6">
      <w:pPr>
        <w:tabs>
          <w:tab w:val="left" w:pos="6555"/>
        </w:tabs>
        <w:spacing w:line="360" w:lineRule="auto"/>
        <w:rPr>
          <w:sz w:val="24"/>
        </w:rPr>
      </w:pPr>
    </w:p>
    <w:p w:rsidR="00ED0AC6" w:rsidRDefault="00ED0AC6">
      <w:pPr>
        <w:tabs>
          <w:tab w:val="left" w:pos="6555"/>
        </w:tabs>
        <w:spacing w:line="360" w:lineRule="auto"/>
        <w:rPr>
          <w:sz w:val="24"/>
        </w:rPr>
      </w:pPr>
    </w:p>
    <w:p w:rsidR="00ED0AC6" w:rsidRDefault="00ED0AC6">
      <w:pPr>
        <w:tabs>
          <w:tab w:val="left" w:pos="6555"/>
        </w:tabs>
        <w:spacing w:line="360" w:lineRule="auto"/>
        <w:rPr>
          <w:sz w:val="24"/>
        </w:rPr>
      </w:pPr>
    </w:p>
    <w:p w:rsidR="00ED0AC6" w:rsidRDefault="00ED0AC6">
      <w:pPr>
        <w:tabs>
          <w:tab w:val="left" w:pos="6555"/>
        </w:tabs>
        <w:spacing w:line="360" w:lineRule="auto"/>
        <w:rPr>
          <w:sz w:val="24"/>
        </w:rPr>
      </w:pPr>
    </w:p>
    <w:p w:rsidR="00ED0AC6" w:rsidRDefault="00ED0AC6">
      <w:pPr>
        <w:tabs>
          <w:tab w:val="left" w:pos="6555"/>
        </w:tabs>
        <w:spacing w:line="360" w:lineRule="auto"/>
        <w:rPr>
          <w:sz w:val="24"/>
        </w:rPr>
      </w:pPr>
    </w:p>
    <w:p w:rsidR="00ED0AC6" w:rsidRDefault="00ED0AC6">
      <w:pPr>
        <w:tabs>
          <w:tab w:val="left" w:pos="6555"/>
        </w:tabs>
        <w:spacing w:line="360" w:lineRule="auto"/>
        <w:rPr>
          <w:sz w:val="24"/>
        </w:rPr>
      </w:pPr>
    </w:p>
    <w:p w:rsidR="00ED0AC6" w:rsidRDefault="00ED0AC6">
      <w:pPr>
        <w:pStyle w:val="15"/>
      </w:pPr>
    </w:p>
    <w:p w:rsidR="00ED0AC6" w:rsidRDefault="00ED0AC6">
      <w:pPr>
        <w:pStyle w:val="20"/>
        <w:sectPr w:rsidR="00ED0AC6">
          <w:headerReference w:type="default" r:id="rId12"/>
          <w:footerReference w:type="default" r:id="rId13"/>
          <w:pgSz w:w="11906" w:h="16838"/>
          <w:pgMar w:top="1440" w:right="1800" w:bottom="1440" w:left="1800" w:header="851" w:footer="992" w:gutter="0"/>
          <w:pgNumType w:start="1"/>
          <w:cols w:space="425"/>
          <w:docGrid w:type="lines" w:linePitch="312"/>
        </w:sectPr>
      </w:pPr>
    </w:p>
    <w:p w:rsidR="00ED0AC6" w:rsidRDefault="00DF59A6">
      <w:pPr>
        <w:tabs>
          <w:tab w:val="left" w:pos="6555"/>
        </w:tabs>
        <w:spacing w:line="360" w:lineRule="auto"/>
        <w:jc w:val="center"/>
        <w:rPr>
          <w:rFonts w:ascii="黑体" w:eastAsia="黑体"/>
          <w:sz w:val="44"/>
          <w:szCs w:val="44"/>
        </w:rPr>
      </w:pPr>
      <w:r>
        <w:rPr>
          <w:rFonts w:ascii="黑体" w:eastAsia="黑体" w:hint="eastAsia"/>
          <w:sz w:val="44"/>
          <w:szCs w:val="44"/>
        </w:rPr>
        <w:lastRenderedPageBreak/>
        <w:t>目   录</w:t>
      </w:r>
    </w:p>
    <w:p w:rsidR="00ED0AC6" w:rsidRDefault="00912C07">
      <w:pPr>
        <w:pStyle w:val="10"/>
        <w:tabs>
          <w:tab w:val="right" w:leader="dot" w:pos="8296"/>
        </w:tabs>
        <w:rPr>
          <w:rStyle w:val="af3"/>
          <w:rFonts w:ascii="宋体" w:hAnsi="宋体"/>
          <w:b w:val="0"/>
          <w:sz w:val="24"/>
          <w:szCs w:val="24"/>
          <w:u w:val="none"/>
        </w:rPr>
      </w:pPr>
      <w:r w:rsidRPr="00912C07">
        <w:rPr>
          <w:rStyle w:val="af3"/>
          <w:rFonts w:ascii="宋体" w:hAnsi="宋体"/>
          <w:b w:val="0"/>
          <w:bCs w:val="0"/>
          <w:i/>
          <w:iCs/>
          <w:caps w:val="0"/>
          <w:sz w:val="24"/>
          <w:szCs w:val="24"/>
          <w:u w:val="none"/>
        </w:rPr>
        <w:fldChar w:fldCharType="begin"/>
      </w:r>
      <w:r w:rsidR="00DF59A6">
        <w:rPr>
          <w:rStyle w:val="af3"/>
          <w:rFonts w:ascii="宋体" w:hAnsi="宋体"/>
          <w:b w:val="0"/>
          <w:bCs w:val="0"/>
          <w:i/>
          <w:iCs/>
          <w:caps w:val="0"/>
          <w:sz w:val="24"/>
          <w:szCs w:val="24"/>
          <w:u w:val="none"/>
        </w:rPr>
        <w:instrText xml:space="preserve"> TOC \o "1-3" \h \z \u </w:instrText>
      </w:r>
      <w:r w:rsidRPr="00912C07">
        <w:rPr>
          <w:rStyle w:val="af3"/>
          <w:rFonts w:ascii="宋体" w:hAnsi="宋体"/>
          <w:b w:val="0"/>
          <w:bCs w:val="0"/>
          <w:i/>
          <w:iCs/>
          <w:caps w:val="0"/>
          <w:sz w:val="24"/>
          <w:szCs w:val="24"/>
          <w:u w:val="none"/>
        </w:rPr>
        <w:fldChar w:fldCharType="separate"/>
      </w:r>
      <w:hyperlink w:anchor="_Toc444079805" w:history="1">
        <w:r w:rsidR="00DF59A6">
          <w:rPr>
            <w:rStyle w:val="af3"/>
            <w:rFonts w:ascii="宋体" w:hAnsi="宋体" w:hint="eastAsia"/>
            <w:b w:val="0"/>
            <w:sz w:val="24"/>
            <w:szCs w:val="24"/>
            <w:u w:val="none"/>
          </w:rPr>
          <w:t>引言</w:t>
        </w:r>
        <w:r w:rsidR="00DF59A6">
          <w:rPr>
            <w:rStyle w:val="af3"/>
            <w:rFonts w:ascii="宋体" w:hAnsi="宋体"/>
            <w:b w:val="0"/>
            <w:sz w:val="24"/>
            <w:szCs w:val="24"/>
            <w:u w:val="none"/>
          </w:rPr>
          <w:tab/>
        </w:r>
        <w:r w:rsidR="00DF59A6">
          <w:rPr>
            <w:rStyle w:val="af3"/>
            <w:rFonts w:ascii="宋体" w:hAnsi="宋体" w:hint="eastAsia"/>
            <w:b w:val="0"/>
            <w:sz w:val="24"/>
            <w:szCs w:val="24"/>
            <w:u w:val="none"/>
          </w:rPr>
          <w:t>（Ⅱ</w:t>
        </w:r>
      </w:hyperlink>
      <w:r w:rsidR="00DF59A6">
        <w:rPr>
          <w:rStyle w:val="af3"/>
          <w:rFonts w:ascii="宋体" w:hAnsi="宋体" w:hint="eastAsia"/>
          <w:b w:val="0"/>
          <w:sz w:val="24"/>
          <w:szCs w:val="24"/>
          <w:u w:val="none"/>
        </w:rPr>
        <w:t>）</w:t>
      </w:r>
    </w:p>
    <w:p w:rsidR="00ED0AC6" w:rsidRDefault="00912C07">
      <w:pPr>
        <w:pStyle w:val="10"/>
        <w:tabs>
          <w:tab w:val="right" w:leader="dot" w:pos="8296"/>
        </w:tabs>
        <w:rPr>
          <w:rStyle w:val="af3"/>
          <w:rFonts w:ascii="宋体" w:hAnsi="宋体"/>
          <w:b w:val="0"/>
          <w:sz w:val="24"/>
          <w:szCs w:val="24"/>
          <w:u w:val="none"/>
        </w:rPr>
      </w:pPr>
      <w:hyperlink w:anchor="_Toc444079806" w:history="1">
        <w:r w:rsidR="00DF59A6">
          <w:rPr>
            <w:rStyle w:val="af3"/>
            <w:rFonts w:ascii="宋体" w:hAnsi="宋体"/>
            <w:b w:val="0"/>
            <w:sz w:val="24"/>
            <w:szCs w:val="24"/>
            <w:u w:val="none"/>
          </w:rPr>
          <w:t xml:space="preserve">1  </w:t>
        </w:r>
        <w:r w:rsidR="00DF59A6">
          <w:rPr>
            <w:rStyle w:val="af3"/>
            <w:rFonts w:ascii="宋体" w:hAnsi="宋体" w:hint="eastAsia"/>
            <w:b w:val="0"/>
            <w:sz w:val="24"/>
            <w:szCs w:val="24"/>
            <w:u w:val="none"/>
          </w:rPr>
          <w:t>范围</w:t>
        </w:r>
        <w:r w:rsidR="00DF59A6">
          <w:rPr>
            <w:rStyle w:val="af3"/>
            <w:rFonts w:ascii="宋体" w:hAnsi="宋体"/>
            <w:b w:val="0"/>
            <w:sz w:val="24"/>
            <w:szCs w:val="24"/>
            <w:u w:val="none"/>
          </w:rPr>
          <w:tab/>
        </w:r>
        <w:r w:rsidR="00DF59A6">
          <w:rPr>
            <w:rStyle w:val="af3"/>
            <w:rFonts w:ascii="宋体" w:hAnsi="宋体" w:hint="eastAsia"/>
            <w:b w:val="0"/>
            <w:sz w:val="24"/>
            <w:szCs w:val="24"/>
            <w:u w:val="none"/>
          </w:rPr>
          <w:t>（</w:t>
        </w:r>
        <w:r>
          <w:rPr>
            <w:rStyle w:val="af3"/>
            <w:rFonts w:ascii="宋体" w:hAnsi="宋体"/>
            <w:b w:val="0"/>
            <w:sz w:val="24"/>
            <w:szCs w:val="24"/>
            <w:u w:val="none"/>
          </w:rPr>
          <w:fldChar w:fldCharType="begin"/>
        </w:r>
        <w:r w:rsidR="00DF59A6">
          <w:rPr>
            <w:rStyle w:val="af3"/>
            <w:rFonts w:ascii="宋体" w:hAnsi="宋体"/>
            <w:b w:val="0"/>
            <w:sz w:val="24"/>
            <w:szCs w:val="24"/>
            <w:u w:val="none"/>
          </w:rPr>
          <w:instrText xml:space="preserve"> PAGEREF _Toc444079806 \h </w:instrText>
        </w:r>
        <w:r>
          <w:rPr>
            <w:rStyle w:val="af3"/>
            <w:rFonts w:ascii="宋体" w:hAnsi="宋体"/>
            <w:b w:val="0"/>
            <w:sz w:val="24"/>
            <w:szCs w:val="24"/>
            <w:u w:val="none"/>
          </w:rPr>
        </w:r>
        <w:r>
          <w:rPr>
            <w:rStyle w:val="af3"/>
            <w:rFonts w:ascii="宋体" w:hAnsi="宋体"/>
            <w:b w:val="0"/>
            <w:sz w:val="24"/>
            <w:szCs w:val="24"/>
            <w:u w:val="none"/>
          </w:rPr>
          <w:fldChar w:fldCharType="separate"/>
        </w:r>
        <w:r w:rsidR="00DF59A6">
          <w:rPr>
            <w:rStyle w:val="af3"/>
            <w:rFonts w:ascii="宋体" w:hAnsi="宋体"/>
            <w:b w:val="0"/>
            <w:sz w:val="24"/>
            <w:szCs w:val="24"/>
            <w:u w:val="none"/>
          </w:rPr>
          <w:t>1</w:t>
        </w:r>
        <w:r>
          <w:rPr>
            <w:rStyle w:val="af3"/>
            <w:rFonts w:ascii="宋体" w:hAnsi="宋体"/>
            <w:b w:val="0"/>
            <w:sz w:val="24"/>
            <w:szCs w:val="24"/>
            <w:u w:val="none"/>
          </w:rPr>
          <w:fldChar w:fldCharType="end"/>
        </w:r>
      </w:hyperlink>
      <w:r w:rsidR="00DF59A6">
        <w:rPr>
          <w:rStyle w:val="af3"/>
          <w:rFonts w:ascii="宋体" w:hAnsi="宋体" w:hint="eastAsia"/>
          <w:b w:val="0"/>
          <w:sz w:val="24"/>
          <w:szCs w:val="24"/>
          <w:u w:val="none"/>
        </w:rPr>
        <w:t>）</w:t>
      </w:r>
    </w:p>
    <w:p w:rsidR="00ED0AC6" w:rsidRDefault="00912C07">
      <w:pPr>
        <w:pStyle w:val="10"/>
        <w:tabs>
          <w:tab w:val="right" w:leader="dot" w:pos="8296"/>
        </w:tabs>
        <w:rPr>
          <w:rStyle w:val="af3"/>
          <w:rFonts w:ascii="宋体" w:hAnsi="宋体"/>
          <w:b w:val="0"/>
          <w:sz w:val="24"/>
          <w:szCs w:val="24"/>
          <w:u w:val="none"/>
        </w:rPr>
      </w:pPr>
      <w:hyperlink w:anchor="_Toc444079807" w:history="1">
        <w:r w:rsidR="00DF59A6">
          <w:rPr>
            <w:rStyle w:val="af3"/>
            <w:rFonts w:ascii="宋体" w:hAnsi="宋体"/>
            <w:b w:val="0"/>
            <w:sz w:val="24"/>
            <w:szCs w:val="24"/>
            <w:u w:val="none"/>
          </w:rPr>
          <w:t xml:space="preserve">2  </w:t>
        </w:r>
        <w:r w:rsidR="00DF59A6">
          <w:rPr>
            <w:rStyle w:val="af3"/>
            <w:rFonts w:ascii="宋体" w:hAnsi="宋体" w:hint="eastAsia"/>
            <w:b w:val="0"/>
            <w:sz w:val="24"/>
            <w:szCs w:val="24"/>
            <w:u w:val="none"/>
          </w:rPr>
          <w:t>引用文件</w:t>
        </w:r>
        <w:r w:rsidR="00DF59A6">
          <w:rPr>
            <w:rStyle w:val="af3"/>
            <w:rFonts w:ascii="宋体" w:hAnsi="宋体"/>
            <w:b w:val="0"/>
            <w:sz w:val="24"/>
            <w:szCs w:val="24"/>
            <w:u w:val="none"/>
          </w:rPr>
          <w:tab/>
        </w:r>
        <w:r w:rsidR="00DF59A6">
          <w:rPr>
            <w:rStyle w:val="af3"/>
            <w:rFonts w:ascii="宋体" w:hAnsi="宋体" w:hint="eastAsia"/>
            <w:b w:val="0"/>
            <w:sz w:val="24"/>
            <w:szCs w:val="24"/>
            <w:u w:val="none"/>
          </w:rPr>
          <w:t>（</w:t>
        </w:r>
        <w:r>
          <w:rPr>
            <w:rStyle w:val="af3"/>
            <w:rFonts w:ascii="宋体" w:hAnsi="宋体"/>
            <w:b w:val="0"/>
            <w:sz w:val="24"/>
            <w:szCs w:val="24"/>
            <w:u w:val="none"/>
          </w:rPr>
          <w:fldChar w:fldCharType="begin"/>
        </w:r>
        <w:r w:rsidR="00DF59A6">
          <w:rPr>
            <w:rStyle w:val="af3"/>
            <w:rFonts w:ascii="宋体" w:hAnsi="宋体"/>
            <w:b w:val="0"/>
            <w:sz w:val="24"/>
            <w:szCs w:val="24"/>
            <w:u w:val="none"/>
          </w:rPr>
          <w:instrText xml:space="preserve"> PAGEREF _Toc444079807 \h </w:instrText>
        </w:r>
        <w:r>
          <w:rPr>
            <w:rStyle w:val="af3"/>
            <w:rFonts w:ascii="宋体" w:hAnsi="宋体"/>
            <w:b w:val="0"/>
            <w:sz w:val="24"/>
            <w:szCs w:val="24"/>
            <w:u w:val="none"/>
          </w:rPr>
        </w:r>
        <w:r>
          <w:rPr>
            <w:rStyle w:val="af3"/>
            <w:rFonts w:ascii="宋体" w:hAnsi="宋体"/>
            <w:b w:val="0"/>
            <w:sz w:val="24"/>
            <w:szCs w:val="24"/>
            <w:u w:val="none"/>
          </w:rPr>
          <w:fldChar w:fldCharType="separate"/>
        </w:r>
        <w:r w:rsidR="00DF59A6">
          <w:rPr>
            <w:rStyle w:val="af3"/>
            <w:rFonts w:ascii="宋体" w:hAnsi="宋体"/>
            <w:b w:val="0"/>
            <w:sz w:val="24"/>
            <w:szCs w:val="24"/>
            <w:u w:val="none"/>
          </w:rPr>
          <w:t>1</w:t>
        </w:r>
        <w:r>
          <w:rPr>
            <w:rStyle w:val="af3"/>
            <w:rFonts w:ascii="宋体" w:hAnsi="宋体"/>
            <w:b w:val="0"/>
            <w:sz w:val="24"/>
            <w:szCs w:val="24"/>
            <w:u w:val="none"/>
          </w:rPr>
          <w:fldChar w:fldCharType="end"/>
        </w:r>
      </w:hyperlink>
      <w:r w:rsidR="00DF59A6">
        <w:rPr>
          <w:rStyle w:val="af3"/>
          <w:rFonts w:ascii="宋体" w:hAnsi="宋体" w:hint="eastAsia"/>
          <w:b w:val="0"/>
          <w:sz w:val="24"/>
          <w:szCs w:val="24"/>
          <w:u w:val="none"/>
        </w:rPr>
        <w:t>）</w:t>
      </w:r>
    </w:p>
    <w:p w:rsidR="00ED0AC6" w:rsidRDefault="00912C07">
      <w:pPr>
        <w:pStyle w:val="10"/>
        <w:tabs>
          <w:tab w:val="right" w:leader="dot" w:pos="8296"/>
        </w:tabs>
        <w:rPr>
          <w:rStyle w:val="af3"/>
          <w:rFonts w:ascii="宋体" w:hAnsi="宋体"/>
          <w:b w:val="0"/>
          <w:sz w:val="24"/>
          <w:szCs w:val="24"/>
          <w:u w:val="none"/>
        </w:rPr>
      </w:pPr>
      <w:hyperlink w:anchor="_Toc444079808" w:history="1">
        <w:r w:rsidR="00DF59A6">
          <w:rPr>
            <w:rStyle w:val="af3"/>
            <w:rFonts w:ascii="宋体" w:hAnsi="宋体"/>
            <w:b w:val="0"/>
            <w:sz w:val="24"/>
            <w:szCs w:val="24"/>
            <w:u w:val="none"/>
          </w:rPr>
          <w:t xml:space="preserve">3  </w:t>
        </w:r>
        <w:r w:rsidR="00DF59A6">
          <w:rPr>
            <w:rStyle w:val="af3"/>
            <w:rFonts w:ascii="宋体" w:hAnsi="宋体" w:hint="eastAsia"/>
            <w:b w:val="0"/>
            <w:sz w:val="24"/>
            <w:szCs w:val="24"/>
            <w:u w:val="none"/>
          </w:rPr>
          <w:t>术语和计量单位</w:t>
        </w:r>
        <w:r w:rsidR="00DF59A6">
          <w:rPr>
            <w:rStyle w:val="af3"/>
            <w:rFonts w:ascii="宋体" w:hAnsi="宋体"/>
            <w:b w:val="0"/>
            <w:sz w:val="24"/>
            <w:szCs w:val="24"/>
            <w:u w:val="none"/>
          </w:rPr>
          <w:tab/>
        </w:r>
        <w:r w:rsidR="00DF59A6">
          <w:rPr>
            <w:rStyle w:val="af3"/>
            <w:rFonts w:ascii="宋体" w:hAnsi="宋体" w:hint="eastAsia"/>
            <w:b w:val="0"/>
            <w:sz w:val="24"/>
            <w:szCs w:val="24"/>
            <w:u w:val="none"/>
          </w:rPr>
          <w:t>（</w:t>
        </w:r>
        <w:r>
          <w:rPr>
            <w:rStyle w:val="af3"/>
            <w:rFonts w:ascii="宋体" w:hAnsi="宋体"/>
            <w:b w:val="0"/>
            <w:sz w:val="24"/>
            <w:szCs w:val="24"/>
            <w:u w:val="none"/>
          </w:rPr>
          <w:fldChar w:fldCharType="begin"/>
        </w:r>
        <w:r w:rsidR="00DF59A6">
          <w:rPr>
            <w:rStyle w:val="af3"/>
            <w:rFonts w:ascii="宋体" w:hAnsi="宋体"/>
            <w:b w:val="0"/>
            <w:sz w:val="24"/>
            <w:szCs w:val="24"/>
            <w:u w:val="none"/>
          </w:rPr>
          <w:instrText xml:space="preserve"> PAGEREF _Toc444079808 \h </w:instrText>
        </w:r>
        <w:r>
          <w:rPr>
            <w:rStyle w:val="af3"/>
            <w:rFonts w:ascii="宋体" w:hAnsi="宋体"/>
            <w:b w:val="0"/>
            <w:sz w:val="24"/>
            <w:szCs w:val="24"/>
            <w:u w:val="none"/>
          </w:rPr>
        </w:r>
        <w:r>
          <w:rPr>
            <w:rStyle w:val="af3"/>
            <w:rFonts w:ascii="宋体" w:hAnsi="宋体"/>
            <w:b w:val="0"/>
            <w:sz w:val="24"/>
            <w:szCs w:val="24"/>
            <w:u w:val="none"/>
          </w:rPr>
          <w:fldChar w:fldCharType="separate"/>
        </w:r>
        <w:r w:rsidR="00DF59A6">
          <w:rPr>
            <w:rStyle w:val="af3"/>
            <w:rFonts w:ascii="宋体" w:hAnsi="宋体"/>
            <w:b w:val="0"/>
            <w:sz w:val="24"/>
            <w:szCs w:val="24"/>
            <w:u w:val="none"/>
          </w:rPr>
          <w:t>1</w:t>
        </w:r>
        <w:r>
          <w:rPr>
            <w:rStyle w:val="af3"/>
            <w:rFonts w:ascii="宋体" w:hAnsi="宋体"/>
            <w:b w:val="0"/>
            <w:sz w:val="24"/>
            <w:szCs w:val="24"/>
            <w:u w:val="none"/>
          </w:rPr>
          <w:fldChar w:fldCharType="end"/>
        </w:r>
      </w:hyperlink>
      <w:r w:rsidR="00DF59A6">
        <w:rPr>
          <w:rStyle w:val="af3"/>
          <w:rFonts w:ascii="宋体" w:hAnsi="宋体" w:hint="eastAsia"/>
          <w:b w:val="0"/>
          <w:sz w:val="24"/>
          <w:szCs w:val="24"/>
          <w:u w:val="none"/>
        </w:rPr>
        <w:t>）</w:t>
      </w:r>
    </w:p>
    <w:p w:rsidR="00ED0AC6" w:rsidRDefault="00912C07">
      <w:pPr>
        <w:pStyle w:val="10"/>
        <w:tabs>
          <w:tab w:val="right" w:leader="dot" w:pos="8296"/>
        </w:tabs>
        <w:rPr>
          <w:rStyle w:val="af3"/>
          <w:rFonts w:ascii="宋体" w:hAnsi="宋体"/>
          <w:b w:val="0"/>
          <w:sz w:val="24"/>
          <w:szCs w:val="24"/>
          <w:u w:val="none"/>
        </w:rPr>
      </w:pPr>
      <w:hyperlink w:anchor="_Toc444079809" w:history="1">
        <w:r w:rsidR="00DF59A6">
          <w:rPr>
            <w:rStyle w:val="af3"/>
            <w:rFonts w:ascii="宋体" w:hAnsi="宋体"/>
            <w:b w:val="0"/>
            <w:sz w:val="24"/>
            <w:szCs w:val="24"/>
            <w:u w:val="none"/>
          </w:rPr>
          <w:t xml:space="preserve">4  </w:t>
        </w:r>
        <w:r w:rsidR="00DF59A6">
          <w:rPr>
            <w:rStyle w:val="af3"/>
            <w:rFonts w:ascii="宋体" w:hAnsi="宋体" w:hint="eastAsia"/>
            <w:b w:val="0"/>
            <w:sz w:val="24"/>
            <w:szCs w:val="24"/>
            <w:u w:val="none"/>
          </w:rPr>
          <w:t>概述</w:t>
        </w:r>
        <w:r w:rsidR="00DF59A6">
          <w:rPr>
            <w:rStyle w:val="af3"/>
            <w:rFonts w:ascii="宋体" w:hAnsi="宋体"/>
            <w:b w:val="0"/>
            <w:sz w:val="24"/>
            <w:szCs w:val="24"/>
            <w:u w:val="none"/>
          </w:rPr>
          <w:tab/>
        </w:r>
        <w:r w:rsidR="00DF59A6">
          <w:rPr>
            <w:rStyle w:val="af3"/>
            <w:rFonts w:ascii="宋体" w:hAnsi="宋体" w:hint="eastAsia"/>
            <w:b w:val="0"/>
            <w:sz w:val="24"/>
            <w:szCs w:val="24"/>
            <w:u w:val="none"/>
          </w:rPr>
          <w:t>（</w:t>
        </w:r>
        <w:r>
          <w:rPr>
            <w:rStyle w:val="af3"/>
            <w:rFonts w:ascii="宋体" w:hAnsi="宋体"/>
            <w:b w:val="0"/>
            <w:sz w:val="24"/>
            <w:szCs w:val="24"/>
            <w:u w:val="none"/>
          </w:rPr>
          <w:fldChar w:fldCharType="begin"/>
        </w:r>
        <w:r w:rsidR="00DF59A6">
          <w:rPr>
            <w:rStyle w:val="af3"/>
            <w:rFonts w:ascii="宋体" w:hAnsi="宋体"/>
            <w:b w:val="0"/>
            <w:sz w:val="24"/>
            <w:szCs w:val="24"/>
            <w:u w:val="none"/>
          </w:rPr>
          <w:instrText xml:space="preserve"> PAGEREF _Toc444079809 \h </w:instrText>
        </w:r>
        <w:r>
          <w:rPr>
            <w:rStyle w:val="af3"/>
            <w:rFonts w:ascii="宋体" w:hAnsi="宋体"/>
            <w:b w:val="0"/>
            <w:sz w:val="24"/>
            <w:szCs w:val="24"/>
            <w:u w:val="none"/>
          </w:rPr>
        </w:r>
        <w:r>
          <w:rPr>
            <w:rStyle w:val="af3"/>
            <w:rFonts w:ascii="宋体" w:hAnsi="宋体"/>
            <w:b w:val="0"/>
            <w:sz w:val="24"/>
            <w:szCs w:val="24"/>
            <w:u w:val="none"/>
          </w:rPr>
          <w:fldChar w:fldCharType="separate"/>
        </w:r>
        <w:r w:rsidR="00DF59A6">
          <w:rPr>
            <w:rStyle w:val="af3"/>
            <w:rFonts w:ascii="宋体" w:hAnsi="宋体"/>
            <w:b w:val="0"/>
            <w:sz w:val="24"/>
            <w:szCs w:val="24"/>
            <w:u w:val="none"/>
          </w:rPr>
          <w:t>1</w:t>
        </w:r>
        <w:r>
          <w:rPr>
            <w:rStyle w:val="af3"/>
            <w:rFonts w:ascii="宋体" w:hAnsi="宋体"/>
            <w:b w:val="0"/>
            <w:sz w:val="24"/>
            <w:szCs w:val="24"/>
            <w:u w:val="none"/>
          </w:rPr>
          <w:fldChar w:fldCharType="end"/>
        </w:r>
      </w:hyperlink>
      <w:r w:rsidR="00DF59A6">
        <w:rPr>
          <w:rStyle w:val="af3"/>
          <w:rFonts w:ascii="宋体" w:hAnsi="宋体" w:hint="eastAsia"/>
          <w:b w:val="0"/>
          <w:sz w:val="24"/>
          <w:szCs w:val="24"/>
          <w:u w:val="none"/>
        </w:rPr>
        <w:t>）</w:t>
      </w:r>
    </w:p>
    <w:p w:rsidR="00ED0AC6" w:rsidRDefault="00912C07">
      <w:pPr>
        <w:pStyle w:val="10"/>
        <w:tabs>
          <w:tab w:val="right" w:leader="dot" w:pos="8296"/>
        </w:tabs>
        <w:rPr>
          <w:rStyle w:val="af3"/>
          <w:rFonts w:ascii="宋体" w:hAnsi="宋体"/>
          <w:b w:val="0"/>
          <w:sz w:val="24"/>
          <w:szCs w:val="24"/>
          <w:u w:val="none"/>
        </w:rPr>
      </w:pPr>
      <w:hyperlink w:anchor="_Toc444079810" w:history="1">
        <w:r w:rsidR="00DF59A6">
          <w:rPr>
            <w:rStyle w:val="af3"/>
            <w:rFonts w:ascii="宋体" w:hAnsi="宋体"/>
            <w:b w:val="0"/>
            <w:sz w:val="24"/>
            <w:szCs w:val="24"/>
            <w:u w:val="none"/>
          </w:rPr>
          <w:t xml:space="preserve">5  </w:t>
        </w:r>
        <w:r w:rsidR="00DF59A6">
          <w:rPr>
            <w:rStyle w:val="af3"/>
            <w:rFonts w:ascii="宋体" w:hAnsi="宋体" w:hint="eastAsia"/>
            <w:b w:val="0"/>
            <w:sz w:val="24"/>
            <w:szCs w:val="24"/>
            <w:u w:val="none"/>
          </w:rPr>
          <w:t>计量特性</w:t>
        </w:r>
        <w:r w:rsidR="00DF59A6">
          <w:rPr>
            <w:rStyle w:val="af3"/>
            <w:rFonts w:ascii="宋体" w:hAnsi="宋体"/>
            <w:b w:val="0"/>
            <w:sz w:val="24"/>
            <w:szCs w:val="24"/>
            <w:u w:val="none"/>
          </w:rPr>
          <w:tab/>
        </w:r>
        <w:r w:rsidR="00DF59A6">
          <w:rPr>
            <w:rStyle w:val="af3"/>
            <w:rFonts w:ascii="宋体" w:hAnsi="宋体" w:hint="eastAsia"/>
            <w:b w:val="0"/>
            <w:sz w:val="24"/>
            <w:szCs w:val="24"/>
            <w:u w:val="none"/>
          </w:rPr>
          <w:t>（</w:t>
        </w:r>
        <w:r>
          <w:rPr>
            <w:rStyle w:val="af3"/>
            <w:rFonts w:ascii="宋体" w:hAnsi="宋体"/>
            <w:b w:val="0"/>
            <w:sz w:val="24"/>
            <w:szCs w:val="24"/>
            <w:u w:val="none"/>
          </w:rPr>
          <w:fldChar w:fldCharType="begin"/>
        </w:r>
        <w:r w:rsidR="00DF59A6">
          <w:rPr>
            <w:rStyle w:val="af3"/>
            <w:rFonts w:ascii="宋体" w:hAnsi="宋体"/>
            <w:b w:val="0"/>
            <w:sz w:val="24"/>
            <w:szCs w:val="24"/>
            <w:u w:val="none"/>
          </w:rPr>
          <w:instrText xml:space="preserve"> PAGEREF _Toc444079810 \h </w:instrText>
        </w:r>
        <w:r>
          <w:rPr>
            <w:rStyle w:val="af3"/>
            <w:rFonts w:ascii="宋体" w:hAnsi="宋体"/>
            <w:b w:val="0"/>
            <w:sz w:val="24"/>
            <w:szCs w:val="24"/>
            <w:u w:val="none"/>
          </w:rPr>
        </w:r>
        <w:r>
          <w:rPr>
            <w:rStyle w:val="af3"/>
            <w:rFonts w:ascii="宋体" w:hAnsi="宋体"/>
            <w:b w:val="0"/>
            <w:sz w:val="24"/>
            <w:szCs w:val="24"/>
            <w:u w:val="none"/>
          </w:rPr>
          <w:fldChar w:fldCharType="separate"/>
        </w:r>
        <w:r w:rsidR="00DF59A6">
          <w:rPr>
            <w:rStyle w:val="af3"/>
            <w:rFonts w:ascii="宋体" w:hAnsi="宋体"/>
            <w:b w:val="0"/>
            <w:sz w:val="24"/>
            <w:szCs w:val="24"/>
            <w:u w:val="none"/>
          </w:rPr>
          <w:t>2</w:t>
        </w:r>
        <w:r>
          <w:rPr>
            <w:rStyle w:val="af3"/>
            <w:rFonts w:ascii="宋体" w:hAnsi="宋体"/>
            <w:b w:val="0"/>
            <w:sz w:val="24"/>
            <w:szCs w:val="24"/>
            <w:u w:val="none"/>
          </w:rPr>
          <w:fldChar w:fldCharType="end"/>
        </w:r>
      </w:hyperlink>
      <w:r w:rsidR="00DF59A6">
        <w:rPr>
          <w:rStyle w:val="af3"/>
          <w:rFonts w:ascii="宋体" w:hAnsi="宋体" w:hint="eastAsia"/>
          <w:b w:val="0"/>
          <w:sz w:val="24"/>
          <w:szCs w:val="24"/>
          <w:u w:val="none"/>
        </w:rPr>
        <w:t>）</w:t>
      </w:r>
    </w:p>
    <w:p w:rsidR="00ED0AC6" w:rsidRDefault="00912C07">
      <w:pPr>
        <w:pStyle w:val="10"/>
        <w:tabs>
          <w:tab w:val="right" w:leader="dot" w:pos="8296"/>
        </w:tabs>
        <w:rPr>
          <w:rStyle w:val="af3"/>
          <w:rFonts w:ascii="宋体" w:hAnsi="宋体"/>
          <w:b w:val="0"/>
          <w:sz w:val="24"/>
          <w:szCs w:val="24"/>
          <w:u w:val="none"/>
        </w:rPr>
      </w:pPr>
      <w:hyperlink w:anchor="_Toc444079811" w:history="1">
        <w:r w:rsidR="00DF59A6">
          <w:rPr>
            <w:rStyle w:val="af3"/>
            <w:rFonts w:ascii="宋体" w:hAnsi="宋体"/>
            <w:b w:val="0"/>
            <w:sz w:val="24"/>
            <w:szCs w:val="24"/>
            <w:u w:val="none"/>
          </w:rPr>
          <w:t xml:space="preserve">6  </w:t>
        </w:r>
        <w:r w:rsidR="00DF59A6">
          <w:rPr>
            <w:rStyle w:val="af3"/>
            <w:rFonts w:ascii="宋体" w:hAnsi="宋体" w:hint="eastAsia"/>
            <w:b w:val="0"/>
            <w:sz w:val="24"/>
            <w:szCs w:val="24"/>
            <w:u w:val="none"/>
          </w:rPr>
          <w:t>校准条件</w:t>
        </w:r>
        <w:r w:rsidR="00DF59A6">
          <w:rPr>
            <w:rStyle w:val="af3"/>
            <w:rFonts w:ascii="宋体" w:hAnsi="宋体"/>
            <w:b w:val="0"/>
            <w:sz w:val="24"/>
            <w:szCs w:val="24"/>
            <w:u w:val="none"/>
          </w:rPr>
          <w:tab/>
        </w:r>
        <w:r w:rsidR="00DF59A6">
          <w:rPr>
            <w:rStyle w:val="af3"/>
            <w:rFonts w:ascii="宋体" w:hAnsi="宋体" w:hint="eastAsia"/>
            <w:b w:val="0"/>
            <w:sz w:val="24"/>
            <w:szCs w:val="24"/>
            <w:u w:val="none"/>
          </w:rPr>
          <w:t>（</w:t>
        </w:r>
        <w:r>
          <w:rPr>
            <w:rStyle w:val="af3"/>
            <w:rFonts w:ascii="宋体" w:hAnsi="宋体"/>
            <w:b w:val="0"/>
            <w:sz w:val="24"/>
            <w:szCs w:val="24"/>
            <w:u w:val="none"/>
          </w:rPr>
          <w:fldChar w:fldCharType="begin"/>
        </w:r>
        <w:r w:rsidR="00DF59A6">
          <w:rPr>
            <w:rStyle w:val="af3"/>
            <w:rFonts w:ascii="宋体" w:hAnsi="宋体"/>
            <w:b w:val="0"/>
            <w:sz w:val="24"/>
            <w:szCs w:val="24"/>
            <w:u w:val="none"/>
          </w:rPr>
          <w:instrText xml:space="preserve"> PAGEREF _Toc444079811 \h </w:instrText>
        </w:r>
        <w:r>
          <w:rPr>
            <w:rStyle w:val="af3"/>
            <w:rFonts w:ascii="宋体" w:hAnsi="宋体"/>
            <w:b w:val="0"/>
            <w:sz w:val="24"/>
            <w:szCs w:val="24"/>
            <w:u w:val="none"/>
          </w:rPr>
        </w:r>
        <w:r>
          <w:rPr>
            <w:rStyle w:val="af3"/>
            <w:rFonts w:ascii="宋体" w:hAnsi="宋体"/>
            <w:b w:val="0"/>
            <w:sz w:val="24"/>
            <w:szCs w:val="24"/>
            <w:u w:val="none"/>
          </w:rPr>
          <w:fldChar w:fldCharType="separate"/>
        </w:r>
        <w:r w:rsidR="00DF59A6">
          <w:rPr>
            <w:rStyle w:val="af3"/>
            <w:rFonts w:ascii="宋体" w:hAnsi="宋体"/>
            <w:b w:val="0"/>
            <w:sz w:val="24"/>
            <w:szCs w:val="24"/>
            <w:u w:val="none"/>
          </w:rPr>
          <w:t>2</w:t>
        </w:r>
        <w:r>
          <w:rPr>
            <w:rStyle w:val="af3"/>
            <w:rFonts w:ascii="宋体" w:hAnsi="宋体"/>
            <w:b w:val="0"/>
            <w:sz w:val="24"/>
            <w:szCs w:val="24"/>
            <w:u w:val="none"/>
          </w:rPr>
          <w:fldChar w:fldCharType="end"/>
        </w:r>
      </w:hyperlink>
      <w:r w:rsidR="00DF59A6">
        <w:rPr>
          <w:rStyle w:val="af3"/>
          <w:rFonts w:ascii="宋体" w:hAnsi="宋体" w:hint="eastAsia"/>
          <w:b w:val="0"/>
          <w:sz w:val="24"/>
          <w:szCs w:val="24"/>
          <w:u w:val="none"/>
        </w:rPr>
        <w:t>）</w:t>
      </w:r>
    </w:p>
    <w:p w:rsidR="00ED0AC6" w:rsidRDefault="00912C07">
      <w:pPr>
        <w:pStyle w:val="10"/>
        <w:tabs>
          <w:tab w:val="right" w:leader="dot" w:pos="8296"/>
        </w:tabs>
        <w:rPr>
          <w:rStyle w:val="af3"/>
          <w:rFonts w:ascii="宋体" w:hAnsi="宋体"/>
          <w:b w:val="0"/>
          <w:sz w:val="24"/>
          <w:szCs w:val="24"/>
          <w:u w:val="none"/>
        </w:rPr>
      </w:pPr>
      <w:hyperlink w:anchor="_Toc444079812" w:history="1">
        <w:r w:rsidR="00DF59A6">
          <w:rPr>
            <w:rStyle w:val="af3"/>
            <w:rFonts w:ascii="宋体" w:hAnsi="宋体"/>
            <w:b w:val="0"/>
            <w:sz w:val="24"/>
            <w:szCs w:val="24"/>
            <w:u w:val="none"/>
          </w:rPr>
          <w:t xml:space="preserve">6.1  </w:t>
        </w:r>
        <w:r w:rsidR="00DF59A6">
          <w:rPr>
            <w:rStyle w:val="af3"/>
            <w:rFonts w:ascii="宋体" w:hAnsi="宋体" w:hint="eastAsia"/>
            <w:b w:val="0"/>
            <w:sz w:val="24"/>
            <w:szCs w:val="24"/>
            <w:u w:val="none"/>
          </w:rPr>
          <w:t>环境条件</w:t>
        </w:r>
        <w:r w:rsidR="00DF59A6">
          <w:rPr>
            <w:rStyle w:val="af3"/>
            <w:rFonts w:ascii="宋体" w:hAnsi="宋体"/>
            <w:b w:val="0"/>
            <w:sz w:val="24"/>
            <w:szCs w:val="24"/>
            <w:u w:val="none"/>
          </w:rPr>
          <w:tab/>
        </w:r>
        <w:r w:rsidR="00DF59A6">
          <w:rPr>
            <w:rStyle w:val="af3"/>
            <w:rFonts w:ascii="宋体" w:hAnsi="宋体" w:hint="eastAsia"/>
            <w:b w:val="0"/>
            <w:sz w:val="24"/>
            <w:szCs w:val="24"/>
            <w:u w:val="none"/>
          </w:rPr>
          <w:t>（</w:t>
        </w:r>
        <w:r>
          <w:rPr>
            <w:rStyle w:val="af3"/>
            <w:rFonts w:ascii="宋体" w:hAnsi="宋体"/>
            <w:b w:val="0"/>
            <w:sz w:val="24"/>
            <w:szCs w:val="24"/>
            <w:u w:val="none"/>
          </w:rPr>
          <w:fldChar w:fldCharType="begin"/>
        </w:r>
        <w:r w:rsidR="00DF59A6">
          <w:rPr>
            <w:rStyle w:val="af3"/>
            <w:rFonts w:ascii="宋体" w:hAnsi="宋体"/>
            <w:b w:val="0"/>
            <w:sz w:val="24"/>
            <w:szCs w:val="24"/>
            <w:u w:val="none"/>
          </w:rPr>
          <w:instrText xml:space="preserve"> PAGEREF _Toc444079812 \h </w:instrText>
        </w:r>
        <w:r>
          <w:rPr>
            <w:rStyle w:val="af3"/>
            <w:rFonts w:ascii="宋体" w:hAnsi="宋体"/>
            <w:b w:val="0"/>
            <w:sz w:val="24"/>
            <w:szCs w:val="24"/>
            <w:u w:val="none"/>
          </w:rPr>
        </w:r>
        <w:r>
          <w:rPr>
            <w:rStyle w:val="af3"/>
            <w:rFonts w:ascii="宋体" w:hAnsi="宋体"/>
            <w:b w:val="0"/>
            <w:sz w:val="24"/>
            <w:szCs w:val="24"/>
            <w:u w:val="none"/>
          </w:rPr>
          <w:fldChar w:fldCharType="separate"/>
        </w:r>
        <w:r w:rsidR="00DF59A6">
          <w:rPr>
            <w:rStyle w:val="af3"/>
            <w:rFonts w:ascii="宋体" w:hAnsi="宋体"/>
            <w:b w:val="0"/>
            <w:sz w:val="24"/>
            <w:szCs w:val="24"/>
            <w:u w:val="none"/>
          </w:rPr>
          <w:t>2</w:t>
        </w:r>
        <w:r>
          <w:rPr>
            <w:rStyle w:val="af3"/>
            <w:rFonts w:ascii="宋体" w:hAnsi="宋体"/>
            <w:b w:val="0"/>
            <w:sz w:val="24"/>
            <w:szCs w:val="24"/>
            <w:u w:val="none"/>
          </w:rPr>
          <w:fldChar w:fldCharType="end"/>
        </w:r>
      </w:hyperlink>
      <w:r w:rsidR="00DF59A6">
        <w:rPr>
          <w:rStyle w:val="af3"/>
          <w:rFonts w:ascii="宋体" w:hAnsi="宋体" w:hint="eastAsia"/>
          <w:b w:val="0"/>
          <w:sz w:val="24"/>
          <w:szCs w:val="24"/>
          <w:u w:val="none"/>
        </w:rPr>
        <w:t>）</w:t>
      </w:r>
    </w:p>
    <w:p w:rsidR="00ED0AC6" w:rsidRDefault="00912C07">
      <w:pPr>
        <w:pStyle w:val="10"/>
        <w:tabs>
          <w:tab w:val="right" w:leader="dot" w:pos="8296"/>
        </w:tabs>
        <w:rPr>
          <w:rStyle w:val="af3"/>
          <w:rFonts w:ascii="宋体" w:hAnsi="宋体"/>
          <w:b w:val="0"/>
          <w:sz w:val="24"/>
          <w:szCs w:val="24"/>
          <w:u w:val="none"/>
        </w:rPr>
      </w:pPr>
      <w:hyperlink w:anchor="_Toc444079813" w:history="1">
        <w:r w:rsidR="00DF59A6">
          <w:rPr>
            <w:rStyle w:val="af3"/>
            <w:rFonts w:ascii="宋体" w:hAnsi="宋体"/>
            <w:b w:val="0"/>
            <w:sz w:val="24"/>
            <w:szCs w:val="24"/>
            <w:u w:val="none"/>
          </w:rPr>
          <w:t xml:space="preserve">6.2  </w:t>
        </w:r>
        <w:r w:rsidR="00DF59A6">
          <w:rPr>
            <w:rStyle w:val="af3"/>
            <w:rFonts w:ascii="宋体" w:hAnsi="宋体" w:hint="eastAsia"/>
            <w:b w:val="0"/>
            <w:sz w:val="24"/>
            <w:szCs w:val="24"/>
            <w:u w:val="none"/>
          </w:rPr>
          <w:t>校准用标准设备</w:t>
        </w:r>
        <w:r w:rsidR="00DF59A6">
          <w:rPr>
            <w:rStyle w:val="af3"/>
            <w:rFonts w:ascii="宋体" w:hAnsi="宋体"/>
            <w:b w:val="0"/>
            <w:sz w:val="24"/>
            <w:szCs w:val="24"/>
            <w:u w:val="none"/>
          </w:rPr>
          <w:tab/>
        </w:r>
        <w:r w:rsidR="00DF59A6">
          <w:rPr>
            <w:rStyle w:val="af3"/>
            <w:rFonts w:ascii="宋体" w:hAnsi="宋体" w:hint="eastAsia"/>
            <w:b w:val="0"/>
            <w:sz w:val="24"/>
            <w:szCs w:val="24"/>
            <w:u w:val="none"/>
          </w:rPr>
          <w:t>（</w:t>
        </w:r>
        <w:r>
          <w:rPr>
            <w:rStyle w:val="af3"/>
            <w:rFonts w:ascii="宋体" w:hAnsi="宋体"/>
            <w:b w:val="0"/>
            <w:sz w:val="24"/>
            <w:szCs w:val="24"/>
            <w:u w:val="none"/>
          </w:rPr>
          <w:fldChar w:fldCharType="begin"/>
        </w:r>
        <w:r w:rsidR="00DF59A6">
          <w:rPr>
            <w:rStyle w:val="af3"/>
            <w:rFonts w:ascii="宋体" w:hAnsi="宋体"/>
            <w:b w:val="0"/>
            <w:sz w:val="24"/>
            <w:szCs w:val="24"/>
            <w:u w:val="none"/>
          </w:rPr>
          <w:instrText xml:space="preserve"> PAGEREF _Toc444079813 \h </w:instrText>
        </w:r>
        <w:r>
          <w:rPr>
            <w:rStyle w:val="af3"/>
            <w:rFonts w:ascii="宋体" w:hAnsi="宋体"/>
            <w:b w:val="0"/>
            <w:sz w:val="24"/>
            <w:szCs w:val="24"/>
            <w:u w:val="none"/>
          </w:rPr>
        </w:r>
        <w:r>
          <w:rPr>
            <w:rStyle w:val="af3"/>
            <w:rFonts w:ascii="宋体" w:hAnsi="宋体"/>
            <w:b w:val="0"/>
            <w:sz w:val="24"/>
            <w:szCs w:val="24"/>
            <w:u w:val="none"/>
          </w:rPr>
          <w:fldChar w:fldCharType="separate"/>
        </w:r>
        <w:r w:rsidR="00DF59A6">
          <w:rPr>
            <w:rStyle w:val="af3"/>
            <w:rFonts w:ascii="宋体" w:hAnsi="宋体"/>
            <w:b w:val="0"/>
            <w:sz w:val="24"/>
            <w:szCs w:val="24"/>
            <w:u w:val="none"/>
          </w:rPr>
          <w:t>2</w:t>
        </w:r>
        <w:r>
          <w:rPr>
            <w:rStyle w:val="af3"/>
            <w:rFonts w:ascii="宋体" w:hAnsi="宋体"/>
            <w:b w:val="0"/>
            <w:sz w:val="24"/>
            <w:szCs w:val="24"/>
            <w:u w:val="none"/>
          </w:rPr>
          <w:fldChar w:fldCharType="end"/>
        </w:r>
      </w:hyperlink>
      <w:r w:rsidR="00DF59A6">
        <w:rPr>
          <w:rStyle w:val="af3"/>
          <w:rFonts w:ascii="宋体" w:hAnsi="宋体" w:hint="eastAsia"/>
          <w:b w:val="0"/>
          <w:sz w:val="24"/>
          <w:szCs w:val="24"/>
          <w:u w:val="none"/>
        </w:rPr>
        <w:t>）</w:t>
      </w:r>
    </w:p>
    <w:p w:rsidR="00ED0AC6" w:rsidRDefault="00912C07">
      <w:pPr>
        <w:pStyle w:val="10"/>
        <w:tabs>
          <w:tab w:val="right" w:leader="dot" w:pos="8296"/>
        </w:tabs>
        <w:rPr>
          <w:rStyle w:val="af3"/>
          <w:rFonts w:ascii="宋体" w:hAnsi="宋体"/>
          <w:b w:val="0"/>
          <w:sz w:val="24"/>
          <w:szCs w:val="24"/>
          <w:u w:val="none"/>
        </w:rPr>
      </w:pPr>
      <w:hyperlink w:anchor="_Toc444079816" w:history="1">
        <w:r w:rsidR="00DF59A6">
          <w:rPr>
            <w:rStyle w:val="af3"/>
            <w:rFonts w:ascii="宋体" w:hAnsi="宋体"/>
            <w:b w:val="0"/>
            <w:sz w:val="24"/>
            <w:szCs w:val="24"/>
            <w:u w:val="none"/>
          </w:rPr>
          <w:t xml:space="preserve">7  </w:t>
        </w:r>
        <w:r w:rsidR="00DF59A6">
          <w:rPr>
            <w:rStyle w:val="af3"/>
            <w:rFonts w:ascii="宋体" w:hAnsi="宋体" w:hint="eastAsia"/>
            <w:b w:val="0"/>
            <w:sz w:val="24"/>
            <w:szCs w:val="24"/>
            <w:u w:val="none"/>
          </w:rPr>
          <w:t>校准项目和校准方法</w:t>
        </w:r>
        <w:r w:rsidR="00DF59A6">
          <w:rPr>
            <w:rStyle w:val="af3"/>
            <w:rFonts w:ascii="宋体" w:hAnsi="宋体"/>
            <w:b w:val="0"/>
            <w:sz w:val="24"/>
            <w:szCs w:val="24"/>
            <w:u w:val="none"/>
          </w:rPr>
          <w:tab/>
        </w:r>
        <w:r w:rsidR="00DF59A6">
          <w:rPr>
            <w:rStyle w:val="af3"/>
            <w:rFonts w:ascii="宋体" w:hAnsi="宋体" w:hint="eastAsia"/>
            <w:b w:val="0"/>
            <w:sz w:val="24"/>
            <w:szCs w:val="24"/>
            <w:u w:val="none"/>
          </w:rPr>
          <w:t>（</w:t>
        </w:r>
        <w:r>
          <w:rPr>
            <w:rStyle w:val="af3"/>
            <w:rFonts w:ascii="宋体" w:hAnsi="宋体"/>
            <w:b w:val="0"/>
            <w:sz w:val="24"/>
            <w:szCs w:val="24"/>
            <w:u w:val="none"/>
          </w:rPr>
          <w:fldChar w:fldCharType="begin"/>
        </w:r>
        <w:r w:rsidR="00DF59A6">
          <w:rPr>
            <w:rStyle w:val="af3"/>
            <w:rFonts w:ascii="宋体" w:hAnsi="宋体"/>
            <w:b w:val="0"/>
            <w:sz w:val="24"/>
            <w:szCs w:val="24"/>
            <w:u w:val="none"/>
          </w:rPr>
          <w:instrText xml:space="preserve"> PAGEREF _Toc444079816 \h </w:instrText>
        </w:r>
        <w:r>
          <w:rPr>
            <w:rStyle w:val="af3"/>
            <w:rFonts w:ascii="宋体" w:hAnsi="宋体"/>
            <w:b w:val="0"/>
            <w:sz w:val="24"/>
            <w:szCs w:val="24"/>
            <w:u w:val="none"/>
          </w:rPr>
        </w:r>
        <w:r>
          <w:rPr>
            <w:rStyle w:val="af3"/>
            <w:rFonts w:ascii="宋体" w:hAnsi="宋体"/>
            <w:b w:val="0"/>
            <w:sz w:val="24"/>
            <w:szCs w:val="24"/>
            <w:u w:val="none"/>
          </w:rPr>
          <w:fldChar w:fldCharType="separate"/>
        </w:r>
        <w:r w:rsidR="00DF59A6">
          <w:rPr>
            <w:rStyle w:val="af3"/>
            <w:rFonts w:ascii="宋体" w:hAnsi="宋体"/>
            <w:b w:val="0"/>
            <w:sz w:val="24"/>
            <w:szCs w:val="24"/>
            <w:u w:val="none"/>
          </w:rPr>
          <w:t>2</w:t>
        </w:r>
        <w:r>
          <w:rPr>
            <w:rStyle w:val="af3"/>
            <w:rFonts w:ascii="宋体" w:hAnsi="宋体"/>
            <w:b w:val="0"/>
            <w:sz w:val="24"/>
            <w:szCs w:val="24"/>
            <w:u w:val="none"/>
          </w:rPr>
          <w:fldChar w:fldCharType="end"/>
        </w:r>
      </w:hyperlink>
      <w:r w:rsidR="00DF59A6">
        <w:rPr>
          <w:rStyle w:val="af3"/>
          <w:rFonts w:ascii="宋体" w:hAnsi="宋体" w:hint="eastAsia"/>
          <w:b w:val="0"/>
          <w:sz w:val="24"/>
          <w:szCs w:val="24"/>
          <w:u w:val="none"/>
        </w:rPr>
        <w:t>）</w:t>
      </w:r>
    </w:p>
    <w:p w:rsidR="00ED0AC6" w:rsidRDefault="00912C07">
      <w:pPr>
        <w:pStyle w:val="10"/>
        <w:tabs>
          <w:tab w:val="right" w:leader="dot" w:pos="8296"/>
        </w:tabs>
        <w:rPr>
          <w:rStyle w:val="af3"/>
          <w:rFonts w:ascii="宋体" w:hAnsi="宋体"/>
          <w:b w:val="0"/>
          <w:sz w:val="24"/>
          <w:szCs w:val="24"/>
          <w:u w:val="none"/>
        </w:rPr>
      </w:pPr>
      <w:hyperlink w:anchor="_Toc444079817" w:history="1">
        <w:r w:rsidR="00DF59A6">
          <w:rPr>
            <w:rStyle w:val="af3"/>
            <w:rFonts w:ascii="宋体" w:hAnsi="宋体"/>
            <w:b w:val="0"/>
            <w:sz w:val="24"/>
            <w:szCs w:val="24"/>
            <w:u w:val="none"/>
          </w:rPr>
          <w:t xml:space="preserve">7.1  </w:t>
        </w:r>
        <w:r w:rsidR="00DF59A6">
          <w:rPr>
            <w:rStyle w:val="af3"/>
            <w:rFonts w:ascii="宋体" w:hAnsi="宋体" w:hint="eastAsia"/>
            <w:b w:val="0"/>
            <w:sz w:val="24"/>
            <w:szCs w:val="24"/>
            <w:u w:val="none"/>
          </w:rPr>
          <w:t>水平度的校准</w:t>
        </w:r>
        <w:r w:rsidR="00DF59A6">
          <w:rPr>
            <w:rStyle w:val="af3"/>
            <w:rFonts w:ascii="宋体" w:hAnsi="宋体"/>
            <w:b w:val="0"/>
            <w:sz w:val="24"/>
            <w:szCs w:val="24"/>
            <w:u w:val="none"/>
          </w:rPr>
          <w:tab/>
        </w:r>
        <w:r w:rsidR="00DF59A6">
          <w:rPr>
            <w:rStyle w:val="af3"/>
            <w:rFonts w:ascii="宋体" w:hAnsi="宋体" w:hint="eastAsia"/>
            <w:b w:val="0"/>
            <w:sz w:val="24"/>
            <w:szCs w:val="24"/>
            <w:u w:val="none"/>
          </w:rPr>
          <w:t>（</w:t>
        </w:r>
        <w:r>
          <w:rPr>
            <w:rStyle w:val="af3"/>
            <w:rFonts w:ascii="宋体" w:hAnsi="宋体"/>
            <w:b w:val="0"/>
            <w:sz w:val="24"/>
            <w:szCs w:val="24"/>
            <w:u w:val="none"/>
          </w:rPr>
          <w:fldChar w:fldCharType="begin"/>
        </w:r>
        <w:r w:rsidR="00DF59A6">
          <w:rPr>
            <w:rStyle w:val="af3"/>
            <w:rFonts w:ascii="宋体" w:hAnsi="宋体"/>
            <w:b w:val="0"/>
            <w:sz w:val="24"/>
            <w:szCs w:val="24"/>
            <w:u w:val="none"/>
          </w:rPr>
          <w:instrText xml:space="preserve"> PAGEREF _Toc444079817 \h </w:instrText>
        </w:r>
        <w:r>
          <w:rPr>
            <w:rStyle w:val="af3"/>
            <w:rFonts w:ascii="宋体" w:hAnsi="宋体"/>
            <w:b w:val="0"/>
            <w:sz w:val="24"/>
            <w:szCs w:val="24"/>
            <w:u w:val="none"/>
          </w:rPr>
        </w:r>
        <w:r>
          <w:rPr>
            <w:rStyle w:val="af3"/>
            <w:rFonts w:ascii="宋体" w:hAnsi="宋体"/>
            <w:b w:val="0"/>
            <w:sz w:val="24"/>
            <w:szCs w:val="24"/>
            <w:u w:val="none"/>
          </w:rPr>
          <w:fldChar w:fldCharType="separate"/>
        </w:r>
        <w:r w:rsidR="00DF59A6">
          <w:rPr>
            <w:rStyle w:val="af3"/>
            <w:rFonts w:ascii="宋体" w:hAnsi="宋体"/>
            <w:b w:val="0"/>
            <w:sz w:val="24"/>
            <w:szCs w:val="24"/>
            <w:u w:val="none"/>
          </w:rPr>
          <w:t>2</w:t>
        </w:r>
        <w:r>
          <w:rPr>
            <w:rStyle w:val="af3"/>
            <w:rFonts w:ascii="宋体" w:hAnsi="宋体"/>
            <w:b w:val="0"/>
            <w:sz w:val="24"/>
            <w:szCs w:val="24"/>
            <w:u w:val="none"/>
          </w:rPr>
          <w:fldChar w:fldCharType="end"/>
        </w:r>
      </w:hyperlink>
      <w:r w:rsidR="00DF59A6">
        <w:rPr>
          <w:rStyle w:val="af3"/>
          <w:rFonts w:ascii="宋体" w:hAnsi="宋体" w:hint="eastAsia"/>
          <w:b w:val="0"/>
          <w:sz w:val="24"/>
          <w:szCs w:val="24"/>
          <w:u w:val="none"/>
        </w:rPr>
        <w:t>）</w:t>
      </w:r>
    </w:p>
    <w:p w:rsidR="00ED0AC6" w:rsidRDefault="00912C07">
      <w:pPr>
        <w:pStyle w:val="10"/>
        <w:tabs>
          <w:tab w:val="right" w:leader="dot" w:pos="8296"/>
        </w:tabs>
        <w:rPr>
          <w:rStyle w:val="af3"/>
          <w:rFonts w:ascii="宋体" w:hAnsi="宋体"/>
          <w:b w:val="0"/>
          <w:sz w:val="24"/>
          <w:szCs w:val="24"/>
          <w:u w:val="none"/>
        </w:rPr>
      </w:pPr>
      <w:hyperlink w:anchor="_Toc444079818" w:history="1">
        <w:r w:rsidR="00DF59A6">
          <w:rPr>
            <w:rStyle w:val="af3"/>
            <w:rFonts w:ascii="宋体" w:hAnsi="宋体"/>
            <w:b w:val="0"/>
            <w:sz w:val="24"/>
            <w:szCs w:val="24"/>
            <w:u w:val="none"/>
          </w:rPr>
          <w:t xml:space="preserve">7.2  </w:t>
        </w:r>
        <w:r w:rsidR="00DF59A6">
          <w:rPr>
            <w:rStyle w:val="af3"/>
            <w:rFonts w:ascii="宋体" w:hAnsi="宋体" w:hint="eastAsia"/>
            <w:b w:val="0"/>
            <w:sz w:val="24"/>
            <w:szCs w:val="24"/>
            <w:u w:val="none"/>
          </w:rPr>
          <w:t>冲击能量示值的校准</w:t>
        </w:r>
        <w:r w:rsidR="00DF59A6">
          <w:rPr>
            <w:rStyle w:val="af3"/>
            <w:rFonts w:ascii="宋体" w:hAnsi="宋体"/>
            <w:b w:val="0"/>
            <w:sz w:val="24"/>
            <w:szCs w:val="24"/>
            <w:u w:val="none"/>
          </w:rPr>
          <w:tab/>
        </w:r>
        <w:r w:rsidR="00DF59A6">
          <w:rPr>
            <w:rStyle w:val="af3"/>
            <w:rFonts w:ascii="宋体" w:hAnsi="宋体" w:hint="eastAsia"/>
            <w:b w:val="0"/>
            <w:sz w:val="24"/>
            <w:szCs w:val="24"/>
            <w:u w:val="none"/>
          </w:rPr>
          <w:t>（</w:t>
        </w:r>
      </w:hyperlink>
      <w:r w:rsidR="00DF59A6">
        <w:rPr>
          <w:rStyle w:val="af3"/>
          <w:rFonts w:ascii="宋体" w:hAnsi="宋体" w:hint="eastAsia"/>
          <w:b w:val="0"/>
          <w:sz w:val="24"/>
          <w:szCs w:val="24"/>
          <w:u w:val="none"/>
        </w:rPr>
        <w:t>2）</w:t>
      </w:r>
    </w:p>
    <w:p w:rsidR="00ED0AC6" w:rsidRDefault="00912C07">
      <w:pPr>
        <w:pStyle w:val="10"/>
        <w:tabs>
          <w:tab w:val="right" w:leader="dot" w:pos="8296"/>
        </w:tabs>
        <w:rPr>
          <w:rStyle w:val="af3"/>
          <w:rFonts w:ascii="宋体" w:hAnsi="宋体"/>
          <w:b w:val="0"/>
          <w:sz w:val="24"/>
          <w:szCs w:val="24"/>
          <w:u w:val="none"/>
        </w:rPr>
      </w:pPr>
      <w:hyperlink w:anchor="_Toc444079821" w:history="1">
        <w:r w:rsidR="00DF59A6">
          <w:rPr>
            <w:rStyle w:val="af3"/>
            <w:rFonts w:ascii="宋体" w:hAnsi="宋体"/>
            <w:b w:val="0"/>
            <w:sz w:val="24"/>
            <w:szCs w:val="24"/>
            <w:u w:val="none"/>
          </w:rPr>
          <w:t xml:space="preserve">8  </w:t>
        </w:r>
        <w:r w:rsidR="00DF59A6">
          <w:rPr>
            <w:rStyle w:val="af3"/>
            <w:rFonts w:ascii="宋体" w:hAnsi="宋体" w:hint="eastAsia"/>
            <w:b w:val="0"/>
            <w:sz w:val="24"/>
            <w:szCs w:val="24"/>
            <w:u w:val="none"/>
          </w:rPr>
          <w:t>校准结果表达</w:t>
        </w:r>
        <w:r w:rsidR="00DF59A6">
          <w:rPr>
            <w:rStyle w:val="af3"/>
            <w:rFonts w:ascii="宋体" w:hAnsi="宋体"/>
            <w:b w:val="0"/>
            <w:sz w:val="24"/>
            <w:szCs w:val="24"/>
            <w:u w:val="none"/>
          </w:rPr>
          <w:tab/>
        </w:r>
        <w:r w:rsidR="00DF59A6">
          <w:rPr>
            <w:rStyle w:val="af3"/>
            <w:rFonts w:ascii="宋体" w:hAnsi="宋体" w:hint="eastAsia"/>
            <w:b w:val="0"/>
            <w:sz w:val="24"/>
            <w:szCs w:val="24"/>
            <w:u w:val="none"/>
          </w:rPr>
          <w:t>（</w:t>
        </w:r>
        <w:r w:rsidR="00E00ABE">
          <w:rPr>
            <w:rStyle w:val="af3"/>
            <w:rFonts w:ascii="宋体" w:hAnsi="宋体" w:hint="eastAsia"/>
            <w:b w:val="0"/>
            <w:sz w:val="24"/>
            <w:szCs w:val="24"/>
            <w:u w:val="none"/>
          </w:rPr>
          <w:t>5</w:t>
        </w:r>
      </w:hyperlink>
      <w:r w:rsidR="00DF59A6">
        <w:rPr>
          <w:rStyle w:val="af3"/>
          <w:rFonts w:ascii="宋体" w:hAnsi="宋体" w:hint="eastAsia"/>
          <w:b w:val="0"/>
          <w:sz w:val="24"/>
          <w:szCs w:val="24"/>
          <w:u w:val="none"/>
        </w:rPr>
        <w:t>）</w:t>
      </w:r>
    </w:p>
    <w:p w:rsidR="00ED0AC6" w:rsidRDefault="00912C07">
      <w:pPr>
        <w:pStyle w:val="10"/>
        <w:tabs>
          <w:tab w:val="right" w:leader="dot" w:pos="8296"/>
        </w:tabs>
        <w:rPr>
          <w:rStyle w:val="af3"/>
          <w:rFonts w:ascii="宋体" w:hAnsi="宋体"/>
          <w:b w:val="0"/>
          <w:sz w:val="24"/>
          <w:szCs w:val="24"/>
          <w:u w:val="none"/>
        </w:rPr>
      </w:pPr>
      <w:hyperlink w:anchor="_Toc444079822" w:history="1">
        <w:r w:rsidR="00DF59A6">
          <w:rPr>
            <w:rStyle w:val="af3"/>
            <w:rFonts w:ascii="宋体" w:hAnsi="宋体"/>
            <w:b w:val="0"/>
            <w:sz w:val="24"/>
            <w:szCs w:val="24"/>
            <w:u w:val="none"/>
          </w:rPr>
          <w:t xml:space="preserve">9  </w:t>
        </w:r>
        <w:r w:rsidR="00DF59A6">
          <w:rPr>
            <w:rStyle w:val="af3"/>
            <w:rFonts w:ascii="宋体" w:hAnsi="宋体" w:hint="eastAsia"/>
            <w:b w:val="0"/>
            <w:sz w:val="24"/>
            <w:szCs w:val="24"/>
            <w:u w:val="none"/>
          </w:rPr>
          <w:t>复校时间间隔</w:t>
        </w:r>
        <w:r w:rsidR="00DF59A6">
          <w:rPr>
            <w:rStyle w:val="af3"/>
            <w:rFonts w:ascii="宋体" w:hAnsi="宋体"/>
            <w:b w:val="0"/>
            <w:sz w:val="24"/>
            <w:szCs w:val="24"/>
            <w:u w:val="none"/>
          </w:rPr>
          <w:tab/>
        </w:r>
        <w:r w:rsidR="00DF59A6">
          <w:rPr>
            <w:rStyle w:val="af3"/>
            <w:rFonts w:ascii="宋体" w:hAnsi="宋体" w:hint="eastAsia"/>
            <w:b w:val="0"/>
            <w:sz w:val="24"/>
            <w:szCs w:val="24"/>
            <w:u w:val="none"/>
          </w:rPr>
          <w:t>（</w:t>
        </w:r>
        <w:r w:rsidR="00F74ACA">
          <w:rPr>
            <w:rStyle w:val="af3"/>
            <w:rFonts w:ascii="宋体" w:hAnsi="宋体" w:hint="eastAsia"/>
            <w:b w:val="0"/>
            <w:sz w:val="24"/>
            <w:szCs w:val="24"/>
            <w:u w:val="none"/>
          </w:rPr>
          <w:t>5</w:t>
        </w:r>
      </w:hyperlink>
      <w:r w:rsidR="00DF59A6">
        <w:rPr>
          <w:rStyle w:val="af3"/>
          <w:rFonts w:ascii="宋体" w:hAnsi="宋体" w:hint="eastAsia"/>
          <w:b w:val="0"/>
          <w:sz w:val="24"/>
          <w:szCs w:val="24"/>
          <w:u w:val="none"/>
        </w:rPr>
        <w:t>）</w:t>
      </w:r>
    </w:p>
    <w:p w:rsidR="00ED0AC6" w:rsidRDefault="00912C07">
      <w:pPr>
        <w:pStyle w:val="10"/>
        <w:tabs>
          <w:tab w:val="right" w:leader="dot" w:pos="8296"/>
        </w:tabs>
        <w:rPr>
          <w:rStyle w:val="af3"/>
          <w:rFonts w:ascii="宋体" w:hAnsi="宋体"/>
          <w:b w:val="0"/>
          <w:sz w:val="24"/>
          <w:szCs w:val="24"/>
          <w:u w:val="none"/>
        </w:rPr>
      </w:pPr>
      <w:hyperlink w:anchor="_Toc444079823" w:history="1">
        <w:r w:rsidR="00DF59A6">
          <w:rPr>
            <w:rStyle w:val="af3"/>
            <w:rFonts w:ascii="宋体" w:hAnsi="宋体" w:hint="eastAsia"/>
            <w:b w:val="0"/>
            <w:sz w:val="24"/>
            <w:szCs w:val="24"/>
            <w:u w:val="none"/>
          </w:rPr>
          <w:t>附录</w:t>
        </w:r>
        <w:r w:rsidR="00DF59A6">
          <w:rPr>
            <w:rStyle w:val="af3"/>
            <w:rFonts w:ascii="宋体" w:hAnsi="宋体"/>
            <w:b w:val="0"/>
            <w:sz w:val="24"/>
            <w:szCs w:val="24"/>
            <w:u w:val="none"/>
          </w:rPr>
          <w:t>A</w:t>
        </w:r>
        <w:r w:rsidR="00DF59A6">
          <w:rPr>
            <w:rStyle w:val="af3"/>
            <w:rFonts w:ascii="宋体" w:hAnsi="宋体" w:hint="eastAsia"/>
            <w:b w:val="0"/>
            <w:sz w:val="24"/>
            <w:szCs w:val="24"/>
            <w:u w:val="none"/>
          </w:rPr>
          <w:t xml:space="preserve">  弹簧冲击器</w:t>
        </w:r>
        <w:r w:rsidR="00961892">
          <w:rPr>
            <w:rStyle w:val="af3"/>
            <w:rFonts w:ascii="宋体" w:hAnsi="宋体" w:hint="eastAsia"/>
            <w:b w:val="0"/>
            <w:sz w:val="24"/>
            <w:szCs w:val="24"/>
            <w:u w:val="none"/>
          </w:rPr>
          <w:t>冲击</w:t>
        </w:r>
        <w:r w:rsidR="00DF59A6">
          <w:rPr>
            <w:rStyle w:val="af3"/>
            <w:rFonts w:ascii="宋体" w:hAnsi="宋体" w:hint="eastAsia"/>
            <w:b w:val="0"/>
            <w:sz w:val="24"/>
            <w:szCs w:val="24"/>
            <w:u w:val="none"/>
          </w:rPr>
          <w:t>能量校准装置原始记录参考格式</w:t>
        </w:r>
        <w:r w:rsidR="00DF59A6">
          <w:rPr>
            <w:rStyle w:val="af3"/>
            <w:rFonts w:ascii="宋体" w:hAnsi="宋体"/>
            <w:b w:val="0"/>
            <w:sz w:val="24"/>
            <w:szCs w:val="24"/>
            <w:u w:val="none"/>
          </w:rPr>
          <w:tab/>
        </w:r>
        <w:r w:rsidR="00DF59A6">
          <w:rPr>
            <w:rStyle w:val="af3"/>
            <w:rFonts w:ascii="宋体" w:hAnsi="宋体" w:hint="eastAsia"/>
            <w:b w:val="0"/>
            <w:sz w:val="24"/>
            <w:szCs w:val="24"/>
            <w:u w:val="none"/>
          </w:rPr>
          <w:t>（</w:t>
        </w:r>
        <w:r w:rsidR="00673AD2">
          <w:rPr>
            <w:rStyle w:val="af3"/>
            <w:rFonts w:ascii="宋体" w:hAnsi="宋体" w:hint="eastAsia"/>
            <w:b w:val="0"/>
            <w:sz w:val="24"/>
            <w:szCs w:val="24"/>
            <w:u w:val="none"/>
          </w:rPr>
          <w:t>6</w:t>
        </w:r>
      </w:hyperlink>
      <w:r w:rsidR="00DF59A6">
        <w:rPr>
          <w:rStyle w:val="af3"/>
          <w:rFonts w:ascii="宋体" w:hAnsi="宋体" w:hint="eastAsia"/>
          <w:b w:val="0"/>
          <w:sz w:val="24"/>
          <w:szCs w:val="24"/>
          <w:u w:val="none"/>
        </w:rPr>
        <w:t>）</w:t>
      </w:r>
    </w:p>
    <w:p w:rsidR="00ED0AC6" w:rsidRDefault="00912C07">
      <w:pPr>
        <w:pStyle w:val="10"/>
        <w:tabs>
          <w:tab w:val="right" w:leader="dot" w:pos="8296"/>
        </w:tabs>
      </w:pPr>
      <w:hyperlink w:anchor="_Toc444079823" w:history="1">
        <w:r w:rsidR="00DF59A6">
          <w:rPr>
            <w:rStyle w:val="af3"/>
            <w:rFonts w:ascii="宋体" w:hAnsi="宋体" w:hint="eastAsia"/>
            <w:b w:val="0"/>
            <w:sz w:val="24"/>
            <w:szCs w:val="24"/>
            <w:u w:val="none"/>
          </w:rPr>
          <w:t>附录</w:t>
        </w:r>
        <w:r w:rsidR="00B467F0">
          <w:rPr>
            <w:rStyle w:val="af3"/>
            <w:rFonts w:ascii="宋体" w:hAnsi="宋体" w:hint="eastAsia"/>
            <w:b w:val="0"/>
            <w:sz w:val="24"/>
            <w:szCs w:val="24"/>
            <w:u w:val="none"/>
          </w:rPr>
          <w:t>B</w:t>
        </w:r>
        <w:r w:rsidR="00DF59A6">
          <w:rPr>
            <w:rStyle w:val="af3"/>
            <w:rFonts w:ascii="宋体" w:hAnsi="宋体" w:hint="eastAsia"/>
            <w:b w:val="0"/>
            <w:sz w:val="24"/>
            <w:szCs w:val="24"/>
            <w:u w:val="none"/>
          </w:rPr>
          <w:t xml:space="preserve">  弹簧冲击器冲击能量校准装置校准结果不确定度评定方法及实例</w:t>
        </w:r>
        <w:r w:rsidR="00DF59A6">
          <w:rPr>
            <w:rStyle w:val="af3"/>
            <w:rFonts w:ascii="宋体" w:hAnsi="宋体"/>
            <w:b w:val="0"/>
            <w:sz w:val="24"/>
            <w:szCs w:val="24"/>
            <w:u w:val="none"/>
          </w:rPr>
          <w:tab/>
        </w:r>
        <w:r w:rsidR="00DF59A6">
          <w:rPr>
            <w:rStyle w:val="af3"/>
            <w:rFonts w:ascii="宋体" w:hAnsi="宋体" w:hint="eastAsia"/>
            <w:b w:val="0"/>
            <w:sz w:val="24"/>
            <w:szCs w:val="24"/>
            <w:u w:val="none"/>
          </w:rPr>
          <w:t>（</w:t>
        </w:r>
        <w:r w:rsidR="00937EF1">
          <w:rPr>
            <w:rStyle w:val="af3"/>
            <w:rFonts w:ascii="宋体" w:hAnsi="宋体" w:hint="eastAsia"/>
            <w:b w:val="0"/>
            <w:sz w:val="24"/>
            <w:szCs w:val="24"/>
            <w:u w:val="none"/>
          </w:rPr>
          <w:t>8</w:t>
        </w:r>
      </w:hyperlink>
      <w:r w:rsidR="00DF59A6">
        <w:rPr>
          <w:rStyle w:val="af3"/>
          <w:rFonts w:ascii="宋体" w:hAnsi="宋体" w:hint="eastAsia"/>
          <w:b w:val="0"/>
          <w:sz w:val="24"/>
          <w:szCs w:val="24"/>
          <w:u w:val="none"/>
        </w:rPr>
        <w:t>）</w:t>
      </w:r>
    </w:p>
    <w:p w:rsidR="00ED0AC6" w:rsidRDefault="00912C07">
      <w:pPr>
        <w:pStyle w:val="10"/>
        <w:tabs>
          <w:tab w:val="right" w:leader="dot" w:pos="8296"/>
        </w:tabs>
      </w:pPr>
      <w:r>
        <w:rPr>
          <w:rStyle w:val="af3"/>
          <w:rFonts w:ascii="宋体" w:hAnsi="宋体"/>
          <w:b w:val="0"/>
          <w:sz w:val="24"/>
          <w:szCs w:val="24"/>
          <w:u w:val="none"/>
        </w:rPr>
        <w:fldChar w:fldCharType="end"/>
      </w:r>
    </w:p>
    <w:p w:rsidR="00ED0AC6" w:rsidRDefault="00ED0AC6">
      <w:pPr>
        <w:pStyle w:val="10"/>
      </w:pPr>
    </w:p>
    <w:p w:rsidR="00ED0AC6" w:rsidRDefault="00DF59A6">
      <w:pPr>
        <w:pStyle w:val="10"/>
        <w:rPr>
          <w:rFonts w:ascii="黑体" w:eastAsia="黑体" w:hAnsi="黑体"/>
          <w:b w:val="0"/>
          <w:sz w:val="32"/>
          <w:szCs w:val="32"/>
        </w:rPr>
      </w:pPr>
      <w:r>
        <w:rPr>
          <w:b w:val="0"/>
        </w:rPr>
        <w:br w:type="page"/>
      </w:r>
    </w:p>
    <w:p w:rsidR="00ED0AC6" w:rsidRDefault="00ED0AC6">
      <w:pPr>
        <w:pStyle w:val="3"/>
        <w:jc w:val="center"/>
        <w:rPr>
          <w:b/>
          <w:sz w:val="18"/>
          <w:szCs w:val="18"/>
        </w:rPr>
      </w:pPr>
      <w:bookmarkStart w:id="16" w:name="_Toc444079805"/>
    </w:p>
    <w:p w:rsidR="00ED0AC6" w:rsidRDefault="00DF59A6">
      <w:pPr>
        <w:pStyle w:val="3"/>
        <w:jc w:val="center"/>
        <w:rPr>
          <w:b/>
          <w:sz w:val="44"/>
          <w:szCs w:val="44"/>
        </w:rPr>
      </w:pPr>
      <w:r>
        <w:rPr>
          <w:rFonts w:hint="eastAsia"/>
          <w:b/>
          <w:sz w:val="44"/>
          <w:szCs w:val="44"/>
        </w:rPr>
        <w:t>引</w:t>
      </w:r>
      <w:r>
        <w:rPr>
          <w:rFonts w:hint="eastAsia"/>
          <w:b/>
          <w:sz w:val="44"/>
          <w:szCs w:val="44"/>
        </w:rPr>
        <w:t xml:space="preserve">   </w:t>
      </w:r>
      <w:r>
        <w:rPr>
          <w:rFonts w:hint="eastAsia"/>
          <w:b/>
          <w:sz w:val="44"/>
          <w:szCs w:val="44"/>
        </w:rPr>
        <w:t>言</w:t>
      </w:r>
      <w:bookmarkEnd w:id="16"/>
    </w:p>
    <w:p w:rsidR="00ED0AC6" w:rsidRDefault="00ED0AC6">
      <w:pPr>
        <w:jc w:val="center"/>
      </w:pPr>
    </w:p>
    <w:p w:rsidR="00ED0AC6" w:rsidRDefault="00DF59A6">
      <w:pPr>
        <w:pStyle w:val="af6"/>
        <w:spacing w:line="360" w:lineRule="auto"/>
        <w:ind w:firstLine="480"/>
        <w:jc w:val="left"/>
        <w:rPr>
          <w:rFonts w:ascii="宋体" w:hAnsi="宋体"/>
        </w:rPr>
      </w:pPr>
      <w:r>
        <w:rPr>
          <w:rFonts w:ascii="宋体" w:hAnsi="宋体" w:hint="eastAsia"/>
        </w:rPr>
        <w:t>本规范以</w:t>
      </w:r>
      <w:r>
        <w:rPr>
          <w:rFonts w:ascii="宋体" w:hAnsi="宋体"/>
        </w:rPr>
        <w:t>JJF 1001</w:t>
      </w:r>
      <w:r>
        <w:rPr>
          <w:rFonts w:ascii="宋体" w:hAnsi="宋体" w:hint="eastAsia"/>
        </w:rPr>
        <w:t>-2011</w:t>
      </w:r>
      <w:r>
        <w:rPr>
          <w:rFonts w:ascii="宋体" w:hAnsi="宋体"/>
        </w:rPr>
        <w:t>《通用计量术语及定义》</w:t>
      </w:r>
      <w:r>
        <w:rPr>
          <w:rFonts w:ascii="宋体" w:hAnsi="宋体" w:hint="eastAsia"/>
        </w:rPr>
        <w:t>、</w:t>
      </w:r>
      <w:r>
        <w:rPr>
          <w:rFonts w:ascii="宋体" w:hAnsi="宋体"/>
        </w:rPr>
        <w:t>JJF 10</w:t>
      </w:r>
      <w:r>
        <w:rPr>
          <w:rFonts w:ascii="宋体" w:hAnsi="宋体" w:hint="eastAsia"/>
        </w:rPr>
        <w:t>71-2010</w:t>
      </w:r>
      <w:r>
        <w:rPr>
          <w:rFonts w:ascii="宋体" w:hAnsi="宋体"/>
        </w:rPr>
        <w:t>《国家计量</w:t>
      </w:r>
      <w:r>
        <w:rPr>
          <w:rFonts w:ascii="宋体" w:hAnsi="宋体" w:hint="eastAsia"/>
        </w:rPr>
        <w:t>校准规范</w:t>
      </w:r>
      <w:r>
        <w:rPr>
          <w:rFonts w:ascii="宋体" w:hAnsi="宋体"/>
        </w:rPr>
        <w:t>编写规则》</w:t>
      </w:r>
      <w:r>
        <w:rPr>
          <w:rFonts w:ascii="宋体" w:hAnsi="宋体" w:hint="eastAsia"/>
        </w:rPr>
        <w:t>、</w:t>
      </w:r>
      <w:r>
        <w:rPr>
          <w:rFonts w:ascii="宋体" w:hAnsi="宋体"/>
        </w:rPr>
        <w:t>JJF 1059</w:t>
      </w:r>
      <w:r>
        <w:rPr>
          <w:rFonts w:ascii="宋体" w:hAnsi="宋体" w:hint="eastAsia"/>
        </w:rPr>
        <w:t>.1-2012</w:t>
      </w:r>
      <w:r>
        <w:rPr>
          <w:rFonts w:ascii="宋体" w:hAnsi="宋体"/>
        </w:rPr>
        <w:t>《测量不确定度评定与表示》</w:t>
      </w:r>
      <w:r>
        <w:rPr>
          <w:rFonts w:ascii="宋体" w:hAnsi="宋体" w:hint="eastAsia"/>
        </w:rPr>
        <w:t>为基础性系列规范进行编制。</w:t>
      </w:r>
    </w:p>
    <w:p w:rsidR="00ED0AC6" w:rsidRDefault="00DF59A6">
      <w:pPr>
        <w:pStyle w:val="af6"/>
        <w:spacing w:line="360" w:lineRule="auto"/>
        <w:ind w:firstLine="480"/>
        <w:jc w:val="left"/>
        <w:rPr>
          <w:rFonts w:ascii="宋体" w:hAnsi="宋体"/>
        </w:rPr>
      </w:pPr>
      <w:r>
        <w:rPr>
          <w:rFonts w:ascii="宋体" w:hAnsi="宋体" w:hint="eastAsia"/>
        </w:rPr>
        <w:t>本规范主要参考</w:t>
      </w:r>
      <w:r w:rsidR="00AE783E">
        <w:rPr>
          <w:rFonts w:ascii="宋体" w:hAnsi="宋体"/>
        </w:rPr>
        <w:t>JJF1475</w:t>
      </w:r>
      <w:r w:rsidR="00AE783E">
        <w:rPr>
          <w:rFonts w:ascii="宋体" w:hAnsi="宋体" w:hint="eastAsia"/>
        </w:rPr>
        <w:t>-</w:t>
      </w:r>
      <w:r w:rsidR="00AE783E">
        <w:rPr>
          <w:rFonts w:ascii="宋体" w:hAnsi="宋体"/>
        </w:rPr>
        <w:t>2014</w:t>
      </w:r>
      <w:r w:rsidR="00AE783E">
        <w:rPr>
          <w:rFonts w:ascii="宋体" w:hAnsi="宋体" w:hint="eastAsia"/>
        </w:rPr>
        <w:t>《弹簧冲击器校准规范》</w:t>
      </w:r>
      <w:r w:rsidR="00DC27CA">
        <w:rPr>
          <w:rFonts w:ascii="宋体" w:hAnsi="宋体" w:hint="eastAsia"/>
        </w:rPr>
        <w:t>和</w:t>
      </w:r>
      <w:r>
        <w:rPr>
          <w:rFonts w:ascii="宋体" w:hAnsi="宋体"/>
        </w:rPr>
        <w:t>GB/T 2423.55-2006</w:t>
      </w:r>
      <w:r>
        <w:rPr>
          <w:rFonts w:ascii="宋体" w:hAnsi="宋体" w:hint="eastAsia"/>
        </w:rPr>
        <w:t>《电工电子产品环境试验 第</w:t>
      </w:r>
      <w:r>
        <w:rPr>
          <w:rFonts w:ascii="宋体" w:hAnsi="宋体"/>
        </w:rPr>
        <w:t>2</w:t>
      </w:r>
      <w:r>
        <w:rPr>
          <w:rFonts w:ascii="宋体" w:hAnsi="宋体" w:hint="eastAsia"/>
        </w:rPr>
        <w:t>部分</w:t>
      </w:r>
      <w:r>
        <w:rPr>
          <w:rFonts w:ascii="宋体" w:hAnsi="宋体"/>
        </w:rPr>
        <w:t>:</w:t>
      </w:r>
      <w:r>
        <w:rPr>
          <w:rFonts w:ascii="宋体" w:hAnsi="宋体" w:hint="eastAsia"/>
        </w:rPr>
        <w:t>试验方法 试验</w:t>
      </w:r>
      <w:r>
        <w:rPr>
          <w:rFonts w:ascii="宋体" w:hAnsi="宋体"/>
        </w:rPr>
        <w:t>Eh:</w:t>
      </w:r>
      <w:r w:rsidR="00DC27CA">
        <w:rPr>
          <w:rFonts w:ascii="宋体" w:hAnsi="宋体" w:hint="eastAsia"/>
        </w:rPr>
        <w:t>锤击试验》</w:t>
      </w:r>
      <w:r>
        <w:rPr>
          <w:rFonts w:ascii="宋体" w:hAnsi="宋体" w:hint="eastAsia"/>
        </w:rPr>
        <w:t>等编制而成。</w:t>
      </w:r>
    </w:p>
    <w:p w:rsidR="00ED0AC6" w:rsidRDefault="00DF59A6">
      <w:pPr>
        <w:pStyle w:val="af6"/>
        <w:spacing w:line="360" w:lineRule="auto"/>
        <w:ind w:firstLine="480"/>
        <w:jc w:val="left"/>
        <w:rPr>
          <w:rFonts w:ascii="宋体" w:hAnsi="宋体"/>
        </w:rPr>
      </w:pPr>
      <w:r>
        <w:rPr>
          <w:rFonts w:ascii="宋体" w:hAnsi="宋体" w:hint="eastAsia"/>
        </w:rPr>
        <w:t>本规范为首次发布。</w:t>
      </w:r>
    </w:p>
    <w:p w:rsidR="00ED0AC6" w:rsidRDefault="00ED0AC6">
      <w:pPr>
        <w:pStyle w:val="af6"/>
        <w:spacing w:line="360" w:lineRule="auto"/>
        <w:ind w:firstLineChars="83" w:firstLine="199"/>
        <w:jc w:val="left"/>
        <w:rPr>
          <w:rFonts w:ascii="宋体" w:hAnsi="宋体"/>
        </w:rPr>
      </w:pPr>
    </w:p>
    <w:p w:rsidR="00ED0AC6" w:rsidRDefault="00ED0AC6">
      <w:pPr>
        <w:pStyle w:val="20"/>
      </w:pPr>
    </w:p>
    <w:p w:rsidR="00DC27CA" w:rsidRPr="00DC27CA" w:rsidRDefault="00DC27CA" w:rsidP="00DC27CA"/>
    <w:p w:rsidR="00ED0AC6" w:rsidRDefault="00ED0AC6">
      <w:pPr>
        <w:pStyle w:val="20"/>
      </w:pPr>
    </w:p>
    <w:p w:rsidR="00ED0AC6" w:rsidRDefault="00ED0AC6">
      <w:pPr>
        <w:pStyle w:val="20"/>
        <w:sectPr w:rsidR="00ED0AC6">
          <w:headerReference w:type="default" r:id="rId14"/>
          <w:footerReference w:type="default" r:id="rId15"/>
          <w:pgSz w:w="11906" w:h="16838"/>
          <w:pgMar w:top="1440" w:right="1800" w:bottom="1440" w:left="1800" w:header="851" w:footer="992" w:gutter="0"/>
          <w:pgNumType w:fmt="upperRoman" w:start="1"/>
          <w:cols w:space="425"/>
          <w:docGrid w:type="lines" w:linePitch="312"/>
        </w:sectPr>
      </w:pPr>
    </w:p>
    <w:p w:rsidR="00ED0AC6" w:rsidRDefault="00DF59A6">
      <w:pPr>
        <w:pStyle w:val="15"/>
        <w:jc w:val="center"/>
        <w:rPr>
          <w:szCs w:val="32"/>
        </w:rPr>
      </w:pPr>
      <w:r>
        <w:rPr>
          <w:rFonts w:hint="eastAsia"/>
          <w:szCs w:val="32"/>
        </w:rPr>
        <w:lastRenderedPageBreak/>
        <w:t>弹簧冲击器冲击能量校准装置校准规范</w:t>
      </w:r>
      <w:bookmarkStart w:id="17" w:name="_Toc356328804"/>
      <w:bookmarkStart w:id="18" w:name="_Toc357599401"/>
    </w:p>
    <w:p w:rsidR="00ED0AC6" w:rsidRDefault="00DF59A6">
      <w:pPr>
        <w:pStyle w:val="1"/>
        <w:rPr>
          <w:rStyle w:val="1Char0"/>
          <w:sz w:val="24"/>
          <w:szCs w:val="24"/>
        </w:rPr>
      </w:pPr>
      <w:bookmarkStart w:id="19" w:name="_Toc444079323"/>
      <w:bookmarkStart w:id="20" w:name="_Toc444079806"/>
      <w:r>
        <w:rPr>
          <w:rFonts w:ascii="黑体" w:hAnsi="黑体" w:hint="eastAsia"/>
          <w:sz w:val="24"/>
          <w:szCs w:val="24"/>
        </w:rPr>
        <w:t>1</w:t>
      </w:r>
      <w:r>
        <w:rPr>
          <w:rFonts w:hint="eastAsia"/>
          <w:sz w:val="24"/>
          <w:szCs w:val="24"/>
        </w:rPr>
        <w:t xml:space="preserve">  </w:t>
      </w:r>
      <w:r>
        <w:rPr>
          <w:rFonts w:hint="eastAsia"/>
          <w:sz w:val="24"/>
          <w:szCs w:val="24"/>
        </w:rPr>
        <w:t>范围</w:t>
      </w:r>
      <w:bookmarkEnd w:id="17"/>
      <w:bookmarkEnd w:id="18"/>
      <w:bookmarkEnd w:id="19"/>
      <w:bookmarkEnd w:id="20"/>
    </w:p>
    <w:p w:rsidR="00ED0AC6" w:rsidRDefault="00DF59A6">
      <w:pPr>
        <w:spacing w:line="360" w:lineRule="auto"/>
        <w:ind w:firstLineChars="200" w:firstLine="480"/>
        <w:rPr>
          <w:sz w:val="24"/>
        </w:rPr>
      </w:pPr>
      <w:r>
        <w:rPr>
          <w:rFonts w:hint="eastAsia"/>
          <w:sz w:val="24"/>
        </w:rPr>
        <w:t>本规范适用于冲击能量不大于</w:t>
      </w:r>
      <w:r>
        <w:rPr>
          <w:sz w:val="24"/>
        </w:rPr>
        <w:t>2.</w:t>
      </w:r>
      <w:r>
        <w:rPr>
          <w:rFonts w:hint="eastAsia"/>
          <w:sz w:val="24"/>
        </w:rPr>
        <w:t>2</w:t>
      </w:r>
      <w:r>
        <w:rPr>
          <w:sz w:val="24"/>
        </w:rPr>
        <w:t>J</w:t>
      </w:r>
      <w:r>
        <w:rPr>
          <w:rFonts w:hint="eastAsia"/>
          <w:sz w:val="24"/>
        </w:rPr>
        <w:t>的弹簧冲击器冲击能量校准装置的校准。</w:t>
      </w:r>
      <w:bookmarkStart w:id="21" w:name="_Toc357599402"/>
      <w:bookmarkStart w:id="22" w:name="_Toc356328805"/>
    </w:p>
    <w:p w:rsidR="00ED0AC6" w:rsidRDefault="00DF59A6">
      <w:pPr>
        <w:pStyle w:val="1"/>
      </w:pPr>
      <w:bookmarkStart w:id="23" w:name="_Toc444079807"/>
      <w:bookmarkStart w:id="24" w:name="_Toc444079324"/>
      <w:r>
        <w:rPr>
          <w:rFonts w:ascii="黑体" w:hAnsi="黑体" w:hint="eastAsia"/>
          <w:sz w:val="24"/>
        </w:rPr>
        <w:t>2</w:t>
      </w:r>
      <w:r>
        <w:rPr>
          <w:rFonts w:hint="eastAsia"/>
          <w:sz w:val="24"/>
        </w:rPr>
        <w:t xml:space="preserve">  </w:t>
      </w:r>
      <w:r>
        <w:rPr>
          <w:rFonts w:hint="eastAsia"/>
          <w:sz w:val="24"/>
        </w:rPr>
        <w:t>引用文</w:t>
      </w:r>
      <w:bookmarkEnd w:id="21"/>
      <w:bookmarkEnd w:id="22"/>
      <w:r>
        <w:rPr>
          <w:rFonts w:hint="eastAsia"/>
          <w:sz w:val="24"/>
        </w:rPr>
        <w:t>件</w:t>
      </w:r>
      <w:bookmarkEnd w:id="23"/>
      <w:bookmarkEnd w:id="24"/>
    </w:p>
    <w:p w:rsidR="00ED0AC6" w:rsidRDefault="00DF59A6">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本规范引用下列文件：</w:t>
      </w:r>
    </w:p>
    <w:p w:rsidR="00ED0AC6" w:rsidRDefault="00DF59A6">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sz w:val="24"/>
        </w:rPr>
        <w:t>JJF 1475-2014</w:t>
      </w:r>
      <w:r>
        <w:rPr>
          <w:rFonts w:asciiTheme="minorEastAsia" w:eastAsiaTheme="minorEastAsia" w:hAnsiTheme="minorEastAsia" w:hint="eastAsia"/>
          <w:sz w:val="24"/>
        </w:rPr>
        <w:t xml:space="preserve">  弹簧冲击器校准规范</w:t>
      </w:r>
    </w:p>
    <w:p w:rsidR="00ED0AC6" w:rsidRDefault="00DF59A6" w:rsidP="00E97F30">
      <w:pPr>
        <w:spacing w:line="360" w:lineRule="auto"/>
        <w:ind w:firstLineChars="199" w:firstLine="478"/>
        <w:rPr>
          <w:rFonts w:asciiTheme="minorEastAsia" w:eastAsiaTheme="minorEastAsia" w:hAnsiTheme="minorEastAsia"/>
          <w:sz w:val="24"/>
        </w:rPr>
      </w:pPr>
      <w:bookmarkStart w:id="25" w:name="_Toc356328806"/>
      <w:bookmarkStart w:id="26" w:name="_Toc357599403"/>
      <w:r>
        <w:rPr>
          <w:rFonts w:asciiTheme="minorEastAsia" w:eastAsiaTheme="minorEastAsia" w:hAnsiTheme="minorEastAsia"/>
          <w:sz w:val="24"/>
        </w:rPr>
        <w:t>GB/T 2423.55</w:t>
      </w:r>
      <w:r>
        <w:rPr>
          <w:rFonts w:asciiTheme="minorEastAsia" w:eastAsiaTheme="minorEastAsia" w:hAnsiTheme="minorEastAsia" w:hint="eastAsia"/>
          <w:sz w:val="24"/>
        </w:rPr>
        <w:t xml:space="preserve"> 电工电子产品环境试验 第</w:t>
      </w:r>
      <w:r>
        <w:rPr>
          <w:rFonts w:asciiTheme="minorEastAsia" w:eastAsiaTheme="minorEastAsia" w:hAnsiTheme="minorEastAsia"/>
          <w:sz w:val="24"/>
        </w:rPr>
        <w:t>2</w:t>
      </w:r>
      <w:r>
        <w:rPr>
          <w:rFonts w:asciiTheme="minorEastAsia" w:eastAsiaTheme="minorEastAsia" w:hAnsiTheme="minorEastAsia" w:hint="eastAsia"/>
          <w:sz w:val="24"/>
        </w:rPr>
        <w:t>部分</w:t>
      </w:r>
      <w:r>
        <w:rPr>
          <w:rFonts w:asciiTheme="minorEastAsia" w:eastAsiaTheme="minorEastAsia" w:hAnsiTheme="minorEastAsia"/>
          <w:sz w:val="24"/>
        </w:rPr>
        <w:t>:</w:t>
      </w:r>
      <w:r>
        <w:rPr>
          <w:rFonts w:asciiTheme="minorEastAsia" w:eastAsiaTheme="minorEastAsia" w:hAnsiTheme="minorEastAsia" w:hint="eastAsia"/>
          <w:sz w:val="24"/>
        </w:rPr>
        <w:t>试验方法试验</w:t>
      </w:r>
      <w:r>
        <w:rPr>
          <w:rFonts w:asciiTheme="minorEastAsia" w:eastAsiaTheme="minorEastAsia" w:hAnsiTheme="minorEastAsia"/>
          <w:sz w:val="24"/>
        </w:rPr>
        <w:t>Eh:</w:t>
      </w:r>
      <w:r>
        <w:rPr>
          <w:rFonts w:asciiTheme="minorEastAsia" w:eastAsiaTheme="minorEastAsia" w:hAnsiTheme="minorEastAsia" w:hint="eastAsia"/>
          <w:sz w:val="24"/>
        </w:rPr>
        <w:t>锤击试验</w:t>
      </w:r>
    </w:p>
    <w:p w:rsidR="00ED0AC6" w:rsidRDefault="00DF59A6">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凡是注日期的引用文件，仅注日期的版本适用于本规范；凡是不注日期的引用文件，其最新版本（包括所有的修改单）适用于本规范。</w:t>
      </w:r>
    </w:p>
    <w:p w:rsidR="00ED0AC6" w:rsidRDefault="00DF59A6">
      <w:pPr>
        <w:pStyle w:val="1"/>
        <w:rPr>
          <w:rStyle w:val="1Char0"/>
          <w:rFonts w:eastAsia="宋体"/>
          <w:sz w:val="24"/>
          <w:szCs w:val="24"/>
        </w:rPr>
      </w:pPr>
      <w:bookmarkStart w:id="27" w:name="_Toc444079808"/>
      <w:bookmarkStart w:id="28" w:name="_Toc444079325"/>
      <w:r>
        <w:rPr>
          <w:rFonts w:ascii="黑体" w:hAnsi="黑体" w:hint="eastAsia"/>
          <w:sz w:val="24"/>
          <w:szCs w:val="24"/>
        </w:rPr>
        <w:t>3</w:t>
      </w:r>
      <w:r>
        <w:rPr>
          <w:rFonts w:hint="eastAsia"/>
          <w:sz w:val="24"/>
          <w:szCs w:val="24"/>
        </w:rPr>
        <w:t xml:space="preserve">  </w:t>
      </w:r>
      <w:r>
        <w:rPr>
          <w:rFonts w:hint="eastAsia"/>
          <w:sz w:val="24"/>
          <w:szCs w:val="24"/>
        </w:rPr>
        <w:t>术语</w:t>
      </w:r>
      <w:bookmarkEnd w:id="25"/>
      <w:bookmarkEnd w:id="26"/>
      <w:r>
        <w:rPr>
          <w:rFonts w:hint="eastAsia"/>
          <w:sz w:val="24"/>
          <w:szCs w:val="24"/>
        </w:rPr>
        <w:t>和计量单位</w:t>
      </w:r>
      <w:bookmarkEnd w:id="27"/>
      <w:bookmarkEnd w:id="28"/>
    </w:p>
    <w:p w:rsidR="00ED0AC6" w:rsidRDefault="00DF59A6">
      <w:pPr>
        <w:spacing w:line="360" w:lineRule="auto"/>
        <w:rPr>
          <w:sz w:val="24"/>
        </w:rPr>
      </w:pPr>
      <w:bookmarkStart w:id="29" w:name="_Toc356328807"/>
      <w:bookmarkStart w:id="30" w:name="_Toc357599404"/>
      <w:r>
        <w:rPr>
          <w:rFonts w:hint="eastAsia"/>
          <w:sz w:val="24"/>
        </w:rPr>
        <w:t>3.1</w:t>
      </w:r>
      <w:r>
        <w:rPr>
          <w:rFonts w:hint="eastAsia"/>
          <w:sz w:val="24"/>
        </w:rPr>
        <w:t>冲击能量</w:t>
      </w:r>
      <w:r>
        <w:rPr>
          <w:rFonts w:hint="eastAsia"/>
          <w:sz w:val="24"/>
        </w:rPr>
        <w:t xml:space="preserve"> </w:t>
      </w:r>
      <w:r>
        <w:rPr>
          <w:sz w:val="24"/>
        </w:rPr>
        <w:t xml:space="preserve"> impact energy</w:t>
      </w:r>
    </w:p>
    <w:p w:rsidR="00ED0AC6" w:rsidRDefault="00DF59A6">
      <w:pPr>
        <w:spacing w:line="360" w:lineRule="auto"/>
        <w:ind w:firstLine="465"/>
        <w:rPr>
          <w:sz w:val="24"/>
        </w:rPr>
      </w:pPr>
      <w:r>
        <w:rPr>
          <w:rFonts w:hint="eastAsia"/>
          <w:sz w:val="24"/>
        </w:rPr>
        <w:t>弹簧冲击器冲击能量校准装置在校准时，</w:t>
      </w:r>
      <w:r w:rsidR="00697762">
        <w:rPr>
          <w:rFonts w:hint="eastAsia"/>
          <w:sz w:val="24"/>
        </w:rPr>
        <w:t>冲</w:t>
      </w:r>
      <w:r>
        <w:rPr>
          <w:rFonts w:hint="eastAsia"/>
          <w:sz w:val="24"/>
        </w:rPr>
        <w:t>击元件在</w:t>
      </w:r>
      <w:r w:rsidR="00697762">
        <w:rPr>
          <w:rFonts w:hint="eastAsia"/>
          <w:sz w:val="24"/>
        </w:rPr>
        <w:t>冲</w:t>
      </w:r>
      <w:r>
        <w:rPr>
          <w:rFonts w:hint="eastAsia"/>
          <w:sz w:val="24"/>
        </w:rPr>
        <w:t>击过程中所释放的能量。</w:t>
      </w:r>
    </w:p>
    <w:p w:rsidR="00ED0AC6" w:rsidRDefault="00DF59A6">
      <w:pPr>
        <w:pStyle w:val="1"/>
        <w:rPr>
          <w:rStyle w:val="1Char0"/>
          <w:rFonts w:eastAsia="宋体"/>
          <w:sz w:val="24"/>
          <w:szCs w:val="24"/>
        </w:rPr>
      </w:pPr>
      <w:bookmarkStart w:id="31" w:name="_Toc444079326"/>
      <w:bookmarkStart w:id="32" w:name="_Toc444079809"/>
      <w:r>
        <w:rPr>
          <w:rFonts w:ascii="黑体" w:hAnsi="黑体" w:hint="eastAsia"/>
          <w:sz w:val="24"/>
          <w:szCs w:val="24"/>
        </w:rPr>
        <w:t>4</w:t>
      </w:r>
      <w:r>
        <w:rPr>
          <w:rFonts w:hint="eastAsia"/>
          <w:sz w:val="24"/>
          <w:szCs w:val="24"/>
        </w:rPr>
        <w:t xml:space="preserve">  </w:t>
      </w:r>
      <w:r>
        <w:rPr>
          <w:rFonts w:hint="eastAsia"/>
          <w:sz w:val="24"/>
          <w:szCs w:val="24"/>
        </w:rPr>
        <w:t>概述</w:t>
      </w:r>
      <w:bookmarkEnd w:id="29"/>
      <w:bookmarkEnd w:id="30"/>
      <w:bookmarkEnd w:id="31"/>
      <w:bookmarkEnd w:id="32"/>
    </w:p>
    <w:p w:rsidR="00ED0AC6" w:rsidRDefault="00DF59A6" w:rsidP="005A0272">
      <w:pPr>
        <w:spacing w:line="360" w:lineRule="auto"/>
        <w:ind w:firstLineChars="200" w:firstLine="480"/>
        <w:jc w:val="left"/>
        <w:rPr>
          <w:sz w:val="24"/>
        </w:rPr>
      </w:pPr>
      <w:r>
        <w:rPr>
          <w:rFonts w:hint="eastAsia"/>
          <w:sz w:val="24"/>
        </w:rPr>
        <w:t>弹簧冲击器冲击能量校准装置</w:t>
      </w:r>
      <w:r w:rsidR="009708AD">
        <w:rPr>
          <w:rFonts w:hint="eastAsia"/>
          <w:sz w:val="24"/>
        </w:rPr>
        <w:t>是一种</w:t>
      </w:r>
      <w:r>
        <w:rPr>
          <w:rFonts w:hint="eastAsia"/>
          <w:sz w:val="24"/>
        </w:rPr>
        <w:t>用于</w:t>
      </w:r>
      <w:bookmarkStart w:id="33" w:name="_Toc356328808"/>
      <w:bookmarkStart w:id="34" w:name="_Toc357599405"/>
      <w:r w:rsidR="005A0272">
        <w:rPr>
          <w:rFonts w:hint="eastAsia"/>
          <w:sz w:val="24"/>
        </w:rPr>
        <w:t>弹簧冲击器冲击能量校准的试验装置，</w:t>
      </w:r>
      <w:r>
        <w:rPr>
          <w:rFonts w:hint="eastAsia"/>
          <w:sz w:val="24"/>
        </w:rPr>
        <w:t>由释放基座、释放机构及分度盘等部件组成，其结构示意图如图</w:t>
      </w:r>
      <w:r>
        <w:rPr>
          <w:sz w:val="24"/>
        </w:rPr>
        <w:t>1</w:t>
      </w:r>
      <w:r>
        <w:rPr>
          <w:rFonts w:hint="eastAsia"/>
          <w:sz w:val="24"/>
        </w:rPr>
        <w:t>所示。</w:t>
      </w:r>
    </w:p>
    <w:p w:rsidR="00436F82" w:rsidRDefault="00436F82" w:rsidP="00436F82">
      <w:pPr>
        <w:spacing w:line="360" w:lineRule="auto"/>
        <w:ind w:firstLineChars="200" w:firstLine="480"/>
        <w:jc w:val="left"/>
        <w:rPr>
          <w:sz w:val="24"/>
        </w:rPr>
      </w:pPr>
      <w:r>
        <w:rPr>
          <w:rFonts w:hint="eastAsia"/>
          <w:noProof/>
          <w:sz w:val="24"/>
        </w:rPr>
        <w:drawing>
          <wp:anchor distT="0" distB="0" distL="114300" distR="114300" simplePos="0" relativeHeight="251670528" behindDoc="0" locked="0" layoutInCell="1" allowOverlap="1">
            <wp:simplePos x="0" y="0"/>
            <wp:positionH relativeFrom="column">
              <wp:posOffset>683895</wp:posOffset>
            </wp:positionH>
            <wp:positionV relativeFrom="paragraph">
              <wp:posOffset>45720</wp:posOffset>
            </wp:positionV>
            <wp:extent cx="3699510" cy="2819400"/>
            <wp:effectExtent l="19050" t="0" r="0" b="0"/>
            <wp:wrapSquare wrapText="bothSides"/>
            <wp:docPr id="1" name="图片 1" descr="D:\2021年国家规范编制任务\照片视屏\校准装置结构示意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2021年国家规范编制任务\照片视屏\校准装置结构示意图.jpg"/>
                    <pic:cNvPicPr>
                      <a:picLocks noChangeAspect="1" noChangeArrowheads="1"/>
                    </pic:cNvPicPr>
                  </pic:nvPicPr>
                  <pic:blipFill>
                    <a:blip r:embed="rId16" cstate="print"/>
                    <a:srcRect/>
                    <a:stretch>
                      <a:fillRect/>
                    </a:stretch>
                  </pic:blipFill>
                  <pic:spPr bwMode="auto">
                    <a:xfrm>
                      <a:off x="0" y="0"/>
                      <a:ext cx="3699510" cy="2819400"/>
                    </a:xfrm>
                    <a:prstGeom prst="rect">
                      <a:avLst/>
                    </a:prstGeom>
                    <a:noFill/>
                    <a:ln w="9525">
                      <a:noFill/>
                      <a:miter lim="800000"/>
                      <a:headEnd/>
                      <a:tailEnd/>
                    </a:ln>
                  </pic:spPr>
                </pic:pic>
              </a:graphicData>
            </a:graphic>
          </wp:anchor>
        </w:drawing>
      </w:r>
    </w:p>
    <w:p w:rsidR="00436F82" w:rsidRDefault="00436F82" w:rsidP="00436F82">
      <w:pPr>
        <w:spacing w:line="360" w:lineRule="auto"/>
        <w:ind w:firstLineChars="200" w:firstLine="480"/>
        <w:jc w:val="left"/>
        <w:rPr>
          <w:sz w:val="24"/>
        </w:rPr>
      </w:pPr>
    </w:p>
    <w:p w:rsidR="00436F82" w:rsidRDefault="00436F82" w:rsidP="00436F82">
      <w:pPr>
        <w:spacing w:line="360" w:lineRule="auto"/>
        <w:ind w:firstLineChars="200" w:firstLine="480"/>
        <w:jc w:val="left"/>
        <w:rPr>
          <w:sz w:val="24"/>
        </w:rPr>
      </w:pPr>
    </w:p>
    <w:p w:rsidR="00436F82" w:rsidRDefault="00436F82" w:rsidP="00436F82">
      <w:pPr>
        <w:spacing w:line="360" w:lineRule="auto"/>
        <w:ind w:firstLineChars="200" w:firstLine="480"/>
        <w:jc w:val="left"/>
        <w:rPr>
          <w:sz w:val="24"/>
        </w:rPr>
      </w:pPr>
    </w:p>
    <w:p w:rsidR="00436F82" w:rsidRDefault="00436F82" w:rsidP="00436F82">
      <w:pPr>
        <w:spacing w:line="360" w:lineRule="auto"/>
        <w:ind w:firstLineChars="200" w:firstLine="480"/>
        <w:jc w:val="left"/>
        <w:rPr>
          <w:sz w:val="24"/>
        </w:rPr>
      </w:pPr>
    </w:p>
    <w:p w:rsidR="00436F82" w:rsidRDefault="00436F82" w:rsidP="00436F82">
      <w:pPr>
        <w:spacing w:line="360" w:lineRule="auto"/>
        <w:ind w:firstLineChars="200" w:firstLine="480"/>
        <w:jc w:val="left"/>
        <w:rPr>
          <w:sz w:val="24"/>
        </w:rPr>
      </w:pPr>
    </w:p>
    <w:p w:rsidR="00436F82" w:rsidRDefault="00436F82" w:rsidP="00436F82">
      <w:pPr>
        <w:spacing w:line="360" w:lineRule="auto"/>
        <w:ind w:firstLineChars="200" w:firstLine="480"/>
        <w:jc w:val="left"/>
        <w:rPr>
          <w:sz w:val="24"/>
        </w:rPr>
      </w:pPr>
    </w:p>
    <w:p w:rsidR="00436F82" w:rsidRDefault="00436F82" w:rsidP="00436F82">
      <w:pPr>
        <w:spacing w:line="360" w:lineRule="auto"/>
        <w:ind w:firstLineChars="200" w:firstLine="480"/>
        <w:jc w:val="left"/>
        <w:rPr>
          <w:sz w:val="24"/>
        </w:rPr>
      </w:pPr>
    </w:p>
    <w:p w:rsidR="00436F82" w:rsidRDefault="00436F82" w:rsidP="00436F82">
      <w:pPr>
        <w:spacing w:line="360" w:lineRule="auto"/>
        <w:ind w:firstLineChars="200" w:firstLine="480"/>
        <w:jc w:val="left"/>
        <w:rPr>
          <w:sz w:val="24"/>
        </w:rPr>
      </w:pPr>
    </w:p>
    <w:p w:rsidR="00436F82" w:rsidRPr="00436F82" w:rsidRDefault="00436F82" w:rsidP="00436F82">
      <w:pPr>
        <w:spacing w:line="360" w:lineRule="auto"/>
        <w:ind w:firstLineChars="200" w:firstLine="480"/>
        <w:jc w:val="left"/>
        <w:rPr>
          <w:sz w:val="24"/>
        </w:rPr>
      </w:pPr>
    </w:p>
    <w:p w:rsidR="00ED0AC6" w:rsidRDefault="00436F82">
      <w:pPr>
        <w:spacing w:line="360" w:lineRule="auto"/>
        <w:ind w:left="720"/>
        <w:rPr>
          <w:rFonts w:ascii="宋体" w:hAnsi="宋体"/>
          <w:sz w:val="18"/>
          <w:szCs w:val="18"/>
        </w:rPr>
      </w:pPr>
      <w:r>
        <w:rPr>
          <w:rFonts w:ascii="宋体" w:hAnsi="宋体" w:hint="eastAsia"/>
          <w:sz w:val="18"/>
          <w:szCs w:val="18"/>
        </w:rPr>
        <w:t>1</w:t>
      </w:r>
      <w:r w:rsidR="00DF59A6">
        <w:rPr>
          <w:rFonts w:ascii="宋体" w:hAnsi="宋体"/>
          <w:sz w:val="18"/>
          <w:szCs w:val="18"/>
        </w:rPr>
        <w:t>—</w:t>
      </w:r>
      <w:r w:rsidR="00DF59A6">
        <w:rPr>
          <w:rFonts w:ascii="宋体" w:hAnsi="宋体" w:hint="eastAsia"/>
          <w:sz w:val="18"/>
          <w:szCs w:val="18"/>
        </w:rPr>
        <w:t>轴承、</w:t>
      </w:r>
      <w:r>
        <w:rPr>
          <w:rFonts w:ascii="宋体" w:hAnsi="宋体" w:hint="eastAsia"/>
          <w:sz w:val="18"/>
          <w:szCs w:val="18"/>
        </w:rPr>
        <w:t>2</w:t>
      </w:r>
      <w:r w:rsidR="00DF59A6">
        <w:rPr>
          <w:rFonts w:ascii="宋体" w:hAnsi="宋体"/>
          <w:sz w:val="18"/>
          <w:szCs w:val="18"/>
        </w:rPr>
        <w:t>—</w:t>
      </w:r>
      <w:r w:rsidR="00DF59A6">
        <w:rPr>
          <w:rFonts w:ascii="宋体" w:hAnsi="宋体" w:hint="eastAsia"/>
          <w:sz w:val="18"/>
          <w:szCs w:val="18"/>
        </w:rPr>
        <w:t>指针、</w:t>
      </w:r>
      <w:r>
        <w:rPr>
          <w:rFonts w:ascii="宋体" w:hAnsi="宋体" w:hint="eastAsia"/>
          <w:sz w:val="18"/>
          <w:szCs w:val="18"/>
        </w:rPr>
        <w:t>3</w:t>
      </w:r>
      <w:r w:rsidR="00DF59A6">
        <w:rPr>
          <w:rFonts w:ascii="宋体" w:hAnsi="宋体"/>
          <w:sz w:val="18"/>
          <w:szCs w:val="18"/>
        </w:rPr>
        <w:t>—</w:t>
      </w:r>
      <w:r w:rsidR="00DF59A6">
        <w:rPr>
          <w:rFonts w:ascii="宋体" w:hAnsi="宋体" w:hint="eastAsia"/>
          <w:sz w:val="18"/>
          <w:szCs w:val="18"/>
        </w:rPr>
        <w:t>摆、</w:t>
      </w:r>
      <w:r>
        <w:rPr>
          <w:rFonts w:ascii="宋体" w:hAnsi="宋体" w:hint="eastAsia"/>
          <w:sz w:val="18"/>
          <w:szCs w:val="18"/>
        </w:rPr>
        <w:t>4</w:t>
      </w:r>
      <w:r w:rsidR="00DF59A6">
        <w:rPr>
          <w:rFonts w:ascii="宋体" w:hAnsi="宋体"/>
          <w:sz w:val="18"/>
          <w:szCs w:val="18"/>
        </w:rPr>
        <w:t>—</w:t>
      </w:r>
      <w:r w:rsidR="00DF59A6">
        <w:rPr>
          <w:rFonts w:ascii="宋体" w:hAnsi="宋体" w:hint="eastAsia"/>
          <w:sz w:val="18"/>
          <w:szCs w:val="18"/>
        </w:rPr>
        <w:t>释放基座、</w:t>
      </w:r>
      <w:r>
        <w:rPr>
          <w:rFonts w:ascii="宋体" w:hAnsi="宋体" w:hint="eastAsia"/>
          <w:sz w:val="18"/>
          <w:szCs w:val="18"/>
        </w:rPr>
        <w:t>5</w:t>
      </w:r>
      <w:r w:rsidR="00DF59A6">
        <w:rPr>
          <w:rFonts w:ascii="宋体" w:hAnsi="宋体"/>
          <w:sz w:val="18"/>
          <w:szCs w:val="18"/>
        </w:rPr>
        <w:t>—</w:t>
      </w:r>
      <w:r w:rsidR="00DF59A6">
        <w:rPr>
          <w:rFonts w:ascii="宋体" w:hAnsi="宋体" w:hint="eastAsia"/>
          <w:sz w:val="18"/>
          <w:szCs w:val="18"/>
        </w:rPr>
        <w:t>释放机构、</w:t>
      </w:r>
      <w:r>
        <w:rPr>
          <w:rFonts w:ascii="宋体" w:hAnsi="宋体" w:hint="eastAsia"/>
          <w:sz w:val="18"/>
          <w:szCs w:val="18"/>
        </w:rPr>
        <w:t>6</w:t>
      </w:r>
      <w:r w:rsidR="00DF59A6">
        <w:rPr>
          <w:rFonts w:ascii="宋体" w:hAnsi="宋体"/>
          <w:sz w:val="18"/>
          <w:szCs w:val="18"/>
        </w:rPr>
        <w:t>—</w:t>
      </w:r>
      <w:r w:rsidR="00DF59A6">
        <w:rPr>
          <w:rFonts w:ascii="宋体" w:hAnsi="宋体" w:hint="eastAsia"/>
          <w:sz w:val="18"/>
          <w:szCs w:val="18"/>
        </w:rPr>
        <w:t>分度盘、</w:t>
      </w:r>
      <w:r>
        <w:rPr>
          <w:rFonts w:ascii="宋体" w:hAnsi="宋体" w:hint="eastAsia"/>
          <w:sz w:val="18"/>
          <w:szCs w:val="18"/>
        </w:rPr>
        <w:t>7</w:t>
      </w:r>
      <w:proofErr w:type="gramStart"/>
      <w:r w:rsidR="00DF59A6">
        <w:rPr>
          <w:rFonts w:ascii="宋体" w:hAnsi="宋体"/>
          <w:sz w:val="18"/>
          <w:szCs w:val="18"/>
        </w:rPr>
        <w:t>—</w:t>
      </w:r>
      <w:r w:rsidR="00E1525A">
        <w:rPr>
          <w:rFonts w:ascii="宋体" w:hAnsi="宋体" w:hint="eastAsia"/>
          <w:sz w:val="18"/>
          <w:szCs w:val="18"/>
        </w:rPr>
        <w:t>冲</w:t>
      </w:r>
      <w:r w:rsidR="00DF59A6">
        <w:rPr>
          <w:rFonts w:ascii="宋体" w:hAnsi="宋体" w:hint="eastAsia"/>
          <w:sz w:val="18"/>
          <w:szCs w:val="18"/>
        </w:rPr>
        <w:t>击点</w:t>
      </w:r>
      <w:proofErr w:type="gramEnd"/>
    </w:p>
    <w:p w:rsidR="00ED0AC6" w:rsidRDefault="00DF59A6">
      <w:pPr>
        <w:pStyle w:val="a7"/>
        <w:ind w:leftChars="0" w:left="0"/>
        <w:jc w:val="center"/>
        <w:rPr>
          <w:rFonts w:asciiTheme="majorEastAsia" w:eastAsiaTheme="majorEastAsia" w:hAnsiTheme="majorEastAsia"/>
          <w:szCs w:val="21"/>
        </w:rPr>
      </w:pPr>
      <w:r>
        <w:rPr>
          <w:rFonts w:asciiTheme="majorEastAsia" w:eastAsiaTheme="majorEastAsia" w:hAnsiTheme="majorEastAsia" w:hint="eastAsia"/>
          <w:szCs w:val="21"/>
        </w:rPr>
        <w:t>图1 弹簧冲击器冲击能量校准装置结构示意图</w:t>
      </w:r>
    </w:p>
    <w:p w:rsidR="00ED0AC6" w:rsidRDefault="00DF59A6">
      <w:pPr>
        <w:pStyle w:val="1"/>
        <w:rPr>
          <w:sz w:val="24"/>
          <w:szCs w:val="24"/>
        </w:rPr>
      </w:pPr>
      <w:bookmarkStart w:id="35" w:name="_Toc444079327"/>
      <w:bookmarkStart w:id="36" w:name="_Toc444079810"/>
      <w:r>
        <w:rPr>
          <w:rFonts w:ascii="黑体" w:hAnsi="黑体" w:hint="eastAsia"/>
          <w:sz w:val="24"/>
          <w:szCs w:val="24"/>
        </w:rPr>
        <w:lastRenderedPageBreak/>
        <w:t>5</w:t>
      </w:r>
      <w:r>
        <w:rPr>
          <w:rFonts w:hint="eastAsia"/>
          <w:sz w:val="24"/>
          <w:szCs w:val="24"/>
        </w:rPr>
        <w:t xml:space="preserve">  </w:t>
      </w:r>
      <w:r>
        <w:rPr>
          <w:rFonts w:hint="eastAsia"/>
          <w:sz w:val="24"/>
          <w:szCs w:val="24"/>
        </w:rPr>
        <w:t>计量特性</w:t>
      </w:r>
      <w:bookmarkStart w:id="37" w:name="_Toc356328809"/>
      <w:bookmarkStart w:id="38" w:name="_Toc357599406"/>
      <w:bookmarkEnd w:id="33"/>
      <w:bookmarkEnd w:id="34"/>
      <w:bookmarkEnd w:id="35"/>
      <w:bookmarkEnd w:id="36"/>
    </w:p>
    <w:p w:rsidR="00ED0AC6" w:rsidRDefault="00DF59A6">
      <w:pPr>
        <w:pStyle w:val="1"/>
        <w:rPr>
          <w:rFonts w:asciiTheme="minorEastAsia" w:eastAsiaTheme="minorEastAsia" w:hAnsiTheme="minorEastAsia"/>
          <w:bCs w:val="0"/>
          <w:sz w:val="24"/>
          <w:szCs w:val="32"/>
        </w:rPr>
      </w:pPr>
      <w:r>
        <w:rPr>
          <w:rFonts w:asciiTheme="minorEastAsia" w:eastAsiaTheme="minorEastAsia" w:hAnsiTheme="minorEastAsia" w:hint="eastAsia"/>
          <w:bCs w:val="0"/>
          <w:sz w:val="24"/>
          <w:szCs w:val="32"/>
        </w:rPr>
        <w:t>5.1  弹簧冲击器冲击能量校准装置的水平度应在0.2mm/m以内。</w:t>
      </w:r>
    </w:p>
    <w:p w:rsidR="009708AD" w:rsidRDefault="00DF59A6" w:rsidP="009708AD">
      <w:pPr>
        <w:pStyle w:val="1"/>
        <w:rPr>
          <w:rFonts w:asciiTheme="minorEastAsia" w:eastAsiaTheme="minorEastAsia" w:hAnsiTheme="minorEastAsia"/>
          <w:sz w:val="24"/>
          <w:szCs w:val="24"/>
        </w:rPr>
      </w:pPr>
      <w:r>
        <w:rPr>
          <w:rFonts w:asciiTheme="minorEastAsia" w:eastAsiaTheme="minorEastAsia" w:hAnsiTheme="minorEastAsia"/>
          <w:bCs w:val="0"/>
          <w:sz w:val="24"/>
          <w:szCs w:val="32"/>
        </w:rPr>
        <w:t>5.</w:t>
      </w:r>
      <w:r>
        <w:rPr>
          <w:rFonts w:asciiTheme="minorEastAsia" w:eastAsiaTheme="minorEastAsia" w:hAnsiTheme="minorEastAsia" w:hint="eastAsia"/>
          <w:bCs w:val="0"/>
          <w:sz w:val="24"/>
          <w:szCs w:val="32"/>
        </w:rPr>
        <w:t xml:space="preserve">2  </w:t>
      </w:r>
      <w:bookmarkEnd w:id="37"/>
      <w:bookmarkEnd w:id="38"/>
      <w:r>
        <w:rPr>
          <w:rFonts w:asciiTheme="minorEastAsia" w:eastAsiaTheme="minorEastAsia" w:hAnsiTheme="minorEastAsia" w:hint="eastAsia"/>
          <w:bCs w:val="0"/>
          <w:sz w:val="24"/>
          <w:szCs w:val="32"/>
        </w:rPr>
        <w:t>冲击能量示值误差</w:t>
      </w:r>
      <w:bookmarkStart w:id="39" w:name="_Toc356328810"/>
      <w:bookmarkStart w:id="40" w:name="_Toc357599407"/>
      <w:r w:rsidR="00E00ABE">
        <w:rPr>
          <w:rFonts w:asciiTheme="minorEastAsia" w:eastAsiaTheme="minorEastAsia" w:hAnsiTheme="minorEastAsia" w:hint="eastAsia"/>
          <w:bCs w:val="0"/>
          <w:sz w:val="24"/>
          <w:szCs w:val="32"/>
        </w:rPr>
        <w:t>和重复性</w:t>
      </w:r>
    </w:p>
    <w:p w:rsidR="00ED0AC6" w:rsidRPr="009708AD" w:rsidRDefault="009708AD" w:rsidP="009708AD">
      <w:pPr>
        <w:pStyle w:val="1"/>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w:t>
      </w:r>
      <w:r w:rsidR="00DF59A6" w:rsidRPr="009708AD">
        <w:rPr>
          <w:rFonts w:asciiTheme="minorEastAsia" w:eastAsiaTheme="minorEastAsia" w:hAnsiTheme="minorEastAsia" w:hint="eastAsia"/>
          <w:bCs w:val="0"/>
          <w:sz w:val="24"/>
          <w:szCs w:val="32"/>
        </w:rPr>
        <w:t>冲击能量示值误差</w:t>
      </w:r>
      <w:r w:rsidR="00451B53">
        <w:rPr>
          <w:rFonts w:asciiTheme="minorEastAsia" w:eastAsiaTheme="minorEastAsia" w:hAnsiTheme="minorEastAsia" w:hint="eastAsia"/>
          <w:bCs w:val="0"/>
          <w:sz w:val="24"/>
          <w:szCs w:val="32"/>
        </w:rPr>
        <w:t>和重复性</w:t>
      </w:r>
      <w:r>
        <w:rPr>
          <w:rFonts w:asciiTheme="minorEastAsia" w:eastAsiaTheme="minorEastAsia" w:hAnsiTheme="minorEastAsia" w:hint="eastAsia"/>
          <w:bCs w:val="0"/>
          <w:sz w:val="24"/>
          <w:szCs w:val="32"/>
        </w:rPr>
        <w:t>要求</w:t>
      </w:r>
      <w:r w:rsidR="00DF59A6" w:rsidRPr="009708AD">
        <w:rPr>
          <w:rFonts w:asciiTheme="minorEastAsia" w:eastAsiaTheme="minorEastAsia" w:hAnsiTheme="minorEastAsia" w:hint="eastAsia"/>
          <w:bCs w:val="0"/>
          <w:sz w:val="24"/>
          <w:szCs w:val="32"/>
        </w:rPr>
        <w:t>见表1。</w:t>
      </w:r>
    </w:p>
    <w:p w:rsidR="00ED0AC6" w:rsidRDefault="00DF59A6">
      <w:pPr>
        <w:pStyle w:val="15"/>
        <w:ind w:firstLineChars="200" w:firstLine="420"/>
        <w:jc w:val="center"/>
        <w:rPr>
          <w:rFonts w:hAnsi="黑体"/>
          <w:sz w:val="21"/>
          <w:szCs w:val="21"/>
        </w:rPr>
      </w:pPr>
      <w:r>
        <w:rPr>
          <w:rFonts w:hAnsi="黑体" w:hint="eastAsia"/>
          <w:sz w:val="21"/>
          <w:szCs w:val="21"/>
        </w:rPr>
        <w:t xml:space="preserve">表1 </w:t>
      </w:r>
      <w:r w:rsidR="00D35E03">
        <w:rPr>
          <w:rFonts w:hAnsi="黑体" w:hint="eastAsia"/>
          <w:sz w:val="21"/>
          <w:szCs w:val="21"/>
        </w:rPr>
        <w:t>冲击能量示值误差</w:t>
      </w:r>
      <w:r w:rsidR="00451B53">
        <w:rPr>
          <w:rFonts w:hAnsi="黑体" w:hint="eastAsia"/>
          <w:sz w:val="21"/>
          <w:szCs w:val="21"/>
        </w:rPr>
        <w:t>和重复性</w:t>
      </w:r>
      <w:r w:rsidR="00D35E03">
        <w:rPr>
          <w:rFonts w:hAnsi="黑体" w:hint="eastAsia"/>
          <w:sz w:val="21"/>
          <w:szCs w:val="21"/>
        </w:rPr>
        <w:t>要求</w:t>
      </w:r>
    </w:p>
    <w:tbl>
      <w:tblPr>
        <w:tblpPr w:leftFromText="180" w:rightFromText="180" w:vertAnchor="text" w:horzAnchor="margin" w:tblpX="108" w:tblpY="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76"/>
        <w:gridCol w:w="2777"/>
        <w:gridCol w:w="2777"/>
      </w:tblGrid>
      <w:tr w:rsidR="00451B53" w:rsidTr="00451B53">
        <w:trPr>
          <w:trHeight w:val="495"/>
        </w:trPr>
        <w:tc>
          <w:tcPr>
            <w:tcW w:w="2776" w:type="dxa"/>
            <w:vAlign w:val="center"/>
          </w:tcPr>
          <w:p w:rsidR="00451B53" w:rsidRDefault="00451B53" w:rsidP="00451B53">
            <w:pPr>
              <w:pStyle w:val="15"/>
              <w:jc w:val="center"/>
              <w:rPr>
                <w:rFonts w:ascii="宋体" w:eastAsia="宋体" w:hAnsi="宋体"/>
                <w:sz w:val="21"/>
                <w:szCs w:val="21"/>
              </w:rPr>
            </w:pPr>
            <w:r>
              <w:rPr>
                <w:rFonts w:ascii="宋体" w:eastAsia="宋体" w:hAnsi="宋体" w:hint="eastAsia"/>
                <w:sz w:val="21"/>
                <w:szCs w:val="21"/>
              </w:rPr>
              <w:t>标称值范围/J</w:t>
            </w:r>
          </w:p>
        </w:tc>
        <w:tc>
          <w:tcPr>
            <w:tcW w:w="2777" w:type="dxa"/>
            <w:tcBorders>
              <w:right w:val="single" w:sz="4" w:space="0" w:color="auto"/>
            </w:tcBorders>
            <w:vAlign w:val="center"/>
          </w:tcPr>
          <w:p w:rsidR="00451B53" w:rsidRDefault="00E44AFF" w:rsidP="00451B53">
            <w:pPr>
              <w:pStyle w:val="15"/>
              <w:jc w:val="center"/>
              <w:rPr>
                <w:rFonts w:ascii="宋体" w:eastAsia="宋体" w:hAnsi="宋体"/>
                <w:sz w:val="21"/>
                <w:szCs w:val="21"/>
              </w:rPr>
            </w:pPr>
            <w:r>
              <w:rPr>
                <w:rFonts w:ascii="宋体" w:eastAsia="宋体" w:hAnsi="宋体" w:hint="eastAsia"/>
                <w:sz w:val="21"/>
                <w:szCs w:val="21"/>
              </w:rPr>
              <w:t>示值</w:t>
            </w:r>
            <w:r w:rsidR="00451B53">
              <w:rPr>
                <w:rFonts w:ascii="宋体" w:eastAsia="宋体" w:hAnsi="宋体" w:hint="eastAsia"/>
                <w:sz w:val="21"/>
                <w:szCs w:val="21"/>
              </w:rPr>
              <w:t>误差/J</w:t>
            </w:r>
          </w:p>
        </w:tc>
        <w:tc>
          <w:tcPr>
            <w:tcW w:w="2777" w:type="dxa"/>
            <w:tcBorders>
              <w:right w:val="single" w:sz="4" w:space="0" w:color="auto"/>
            </w:tcBorders>
            <w:vAlign w:val="center"/>
          </w:tcPr>
          <w:p w:rsidR="00451B53" w:rsidRDefault="00451B53" w:rsidP="00451B53">
            <w:pPr>
              <w:pStyle w:val="15"/>
              <w:jc w:val="center"/>
              <w:rPr>
                <w:rFonts w:ascii="宋体" w:eastAsia="宋体" w:hAnsi="宋体"/>
                <w:sz w:val="21"/>
                <w:szCs w:val="21"/>
              </w:rPr>
            </w:pPr>
            <w:r>
              <w:rPr>
                <w:rFonts w:ascii="宋体" w:eastAsia="宋体" w:hAnsi="宋体" w:hint="eastAsia"/>
                <w:sz w:val="21"/>
                <w:szCs w:val="21"/>
              </w:rPr>
              <w:t>重复性/J</w:t>
            </w:r>
          </w:p>
        </w:tc>
      </w:tr>
      <w:tr w:rsidR="00451B53" w:rsidTr="00451B53">
        <w:trPr>
          <w:trHeight w:val="495"/>
        </w:trPr>
        <w:tc>
          <w:tcPr>
            <w:tcW w:w="2776" w:type="dxa"/>
            <w:vAlign w:val="center"/>
          </w:tcPr>
          <w:p w:rsidR="00451B53" w:rsidRDefault="00451B53" w:rsidP="00451B53">
            <w:pPr>
              <w:pStyle w:val="15"/>
              <w:jc w:val="center"/>
              <w:rPr>
                <w:rFonts w:ascii="宋体" w:eastAsia="宋体" w:hAnsi="宋体"/>
                <w:sz w:val="21"/>
                <w:szCs w:val="21"/>
              </w:rPr>
            </w:pPr>
            <w:r>
              <w:rPr>
                <w:rFonts w:ascii="宋体" w:eastAsia="宋体" w:hAnsi="宋体" w:hint="eastAsia"/>
                <w:sz w:val="21"/>
                <w:szCs w:val="21"/>
              </w:rPr>
              <w:t>≤0.4</w:t>
            </w:r>
          </w:p>
        </w:tc>
        <w:tc>
          <w:tcPr>
            <w:tcW w:w="2777" w:type="dxa"/>
            <w:tcBorders>
              <w:right w:val="single" w:sz="4" w:space="0" w:color="auto"/>
            </w:tcBorders>
            <w:vAlign w:val="center"/>
          </w:tcPr>
          <w:p w:rsidR="00451B53" w:rsidRDefault="00451B53" w:rsidP="00451B53">
            <w:pPr>
              <w:pStyle w:val="15"/>
              <w:jc w:val="center"/>
              <w:rPr>
                <w:rFonts w:ascii="宋体" w:eastAsia="宋体" w:hAnsi="宋体"/>
                <w:sz w:val="21"/>
                <w:szCs w:val="21"/>
              </w:rPr>
            </w:pPr>
            <w:r>
              <w:rPr>
                <w:rFonts w:ascii="宋体" w:eastAsia="宋体" w:hAnsi="宋体" w:hint="eastAsia"/>
                <w:sz w:val="21"/>
                <w:szCs w:val="21"/>
              </w:rPr>
              <w:t>±0.01</w:t>
            </w:r>
          </w:p>
        </w:tc>
        <w:tc>
          <w:tcPr>
            <w:tcW w:w="2777" w:type="dxa"/>
            <w:tcBorders>
              <w:right w:val="single" w:sz="4" w:space="0" w:color="auto"/>
            </w:tcBorders>
            <w:vAlign w:val="center"/>
          </w:tcPr>
          <w:p w:rsidR="00451B53" w:rsidRDefault="00451B53" w:rsidP="00451B53">
            <w:pPr>
              <w:pStyle w:val="15"/>
              <w:jc w:val="center"/>
              <w:rPr>
                <w:rFonts w:ascii="宋体" w:eastAsia="宋体" w:hAnsi="宋体"/>
                <w:sz w:val="21"/>
                <w:szCs w:val="21"/>
              </w:rPr>
            </w:pPr>
            <w:r>
              <w:rPr>
                <w:rFonts w:ascii="宋体" w:eastAsia="宋体" w:hAnsi="宋体" w:hint="eastAsia"/>
                <w:sz w:val="21"/>
                <w:szCs w:val="21"/>
              </w:rPr>
              <w:t>0.01</w:t>
            </w:r>
          </w:p>
        </w:tc>
      </w:tr>
      <w:tr w:rsidR="00451B53" w:rsidTr="00451B53">
        <w:trPr>
          <w:trHeight w:val="495"/>
        </w:trPr>
        <w:tc>
          <w:tcPr>
            <w:tcW w:w="2776" w:type="dxa"/>
            <w:vAlign w:val="center"/>
          </w:tcPr>
          <w:p w:rsidR="00451B53" w:rsidRDefault="00451B53" w:rsidP="00451B53">
            <w:pPr>
              <w:pStyle w:val="15"/>
              <w:jc w:val="center"/>
              <w:rPr>
                <w:rFonts w:ascii="宋体" w:eastAsia="宋体" w:hAnsi="宋体"/>
                <w:sz w:val="21"/>
                <w:szCs w:val="21"/>
              </w:rPr>
            </w:pPr>
            <w:r>
              <w:rPr>
                <w:rFonts w:ascii="宋体" w:eastAsia="宋体" w:hAnsi="宋体" w:hint="eastAsia"/>
                <w:sz w:val="21"/>
                <w:szCs w:val="21"/>
              </w:rPr>
              <w:t>＞0.4</w:t>
            </w:r>
          </w:p>
        </w:tc>
        <w:tc>
          <w:tcPr>
            <w:tcW w:w="2777" w:type="dxa"/>
            <w:tcBorders>
              <w:right w:val="single" w:sz="4" w:space="0" w:color="auto"/>
            </w:tcBorders>
            <w:vAlign w:val="center"/>
          </w:tcPr>
          <w:p w:rsidR="00451B53" w:rsidRDefault="00451B53" w:rsidP="00451B53">
            <w:pPr>
              <w:pStyle w:val="15"/>
              <w:jc w:val="center"/>
              <w:rPr>
                <w:rFonts w:ascii="宋体" w:eastAsia="宋体" w:hAnsi="宋体"/>
                <w:sz w:val="21"/>
                <w:szCs w:val="21"/>
              </w:rPr>
            </w:pPr>
            <w:r>
              <w:rPr>
                <w:rFonts w:ascii="宋体" w:eastAsia="宋体" w:hAnsi="宋体" w:hint="eastAsia"/>
                <w:sz w:val="21"/>
                <w:szCs w:val="21"/>
              </w:rPr>
              <w:t>±0.02</w:t>
            </w:r>
          </w:p>
        </w:tc>
        <w:tc>
          <w:tcPr>
            <w:tcW w:w="2777" w:type="dxa"/>
            <w:tcBorders>
              <w:right w:val="single" w:sz="4" w:space="0" w:color="auto"/>
            </w:tcBorders>
            <w:vAlign w:val="center"/>
          </w:tcPr>
          <w:p w:rsidR="00451B53" w:rsidRDefault="00451B53" w:rsidP="00451B53">
            <w:pPr>
              <w:pStyle w:val="15"/>
              <w:jc w:val="center"/>
              <w:rPr>
                <w:rFonts w:ascii="宋体" w:eastAsia="宋体" w:hAnsi="宋体"/>
                <w:sz w:val="21"/>
                <w:szCs w:val="21"/>
              </w:rPr>
            </w:pPr>
            <w:r>
              <w:rPr>
                <w:rFonts w:ascii="宋体" w:eastAsia="宋体" w:hAnsi="宋体" w:hint="eastAsia"/>
                <w:sz w:val="21"/>
                <w:szCs w:val="21"/>
              </w:rPr>
              <w:t>0.02</w:t>
            </w:r>
          </w:p>
        </w:tc>
      </w:tr>
    </w:tbl>
    <w:p w:rsidR="00ED0AC6" w:rsidRDefault="00DF59A6">
      <w:pPr>
        <w:pStyle w:val="1"/>
        <w:ind w:firstLineChars="250" w:firstLine="525"/>
        <w:rPr>
          <w:rFonts w:ascii="Arial" w:eastAsia="宋体" w:hAnsi="Arial"/>
          <w:sz w:val="21"/>
          <w:szCs w:val="21"/>
        </w:rPr>
      </w:pPr>
      <w:bookmarkStart w:id="41" w:name="_Toc356328812"/>
      <w:bookmarkStart w:id="42" w:name="_Toc357599409"/>
      <w:bookmarkStart w:id="43" w:name="_Toc444079328"/>
      <w:bookmarkStart w:id="44" w:name="_Toc444079811"/>
      <w:bookmarkEnd w:id="39"/>
      <w:bookmarkEnd w:id="40"/>
      <w:r>
        <w:rPr>
          <w:rFonts w:ascii="Arial" w:eastAsia="宋体" w:hAnsi="Arial" w:hint="eastAsia"/>
          <w:sz w:val="21"/>
          <w:szCs w:val="21"/>
        </w:rPr>
        <w:t>注：以上指标不是用于合格性判别，仅供参考。</w:t>
      </w:r>
    </w:p>
    <w:p w:rsidR="00ED0AC6" w:rsidRDefault="00DF59A6">
      <w:pPr>
        <w:pStyle w:val="1"/>
        <w:rPr>
          <w:sz w:val="24"/>
          <w:szCs w:val="24"/>
        </w:rPr>
      </w:pPr>
      <w:r>
        <w:rPr>
          <w:rFonts w:ascii="黑体" w:hAnsi="黑体" w:hint="eastAsia"/>
          <w:sz w:val="24"/>
          <w:szCs w:val="24"/>
        </w:rPr>
        <w:t>6</w:t>
      </w:r>
      <w:r>
        <w:rPr>
          <w:rFonts w:hint="eastAsia"/>
          <w:sz w:val="24"/>
          <w:szCs w:val="24"/>
        </w:rPr>
        <w:t xml:space="preserve">  </w:t>
      </w:r>
      <w:r>
        <w:rPr>
          <w:rFonts w:hint="eastAsia"/>
          <w:sz w:val="24"/>
          <w:szCs w:val="24"/>
        </w:rPr>
        <w:t>校准条件</w:t>
      </w:r>
      <w:bookmarkStart w:id="45" w:name="_Toc356328813"/>
      <w:bookmarkStart w:id="46" w:name="_Toc357599410"/>
      <w:bookmarkEnd w:id="41"/>
      <w:bookmarkEnd w:id="42"/>
      <w:bookmarkEnd w:id="43"/>
      <w:bookmarkEnd w:id="44"/>
    </w:p>
    <w:p w:rsidR="00ED0AC6" w:rsidRDefault="00DF59A6">
      <w:pPr>
        <w:pStyle w:val="2"/>
        <w:rPr>
          <w:rFonts w:ascii="宋体" w:hAnsi="宋体"/>
        </w:rPr>
      </w:pPr>
      <w:bookmarkStart w:id="47" w:name="_Toc444079329"/>
      <w:bookmarkStart w:id="48" w:name="_Toc444079812"/>
      <w:r>
        <w:rPr>
          <w:rFonts w:ascii="宋体" w:hAnsi="宋体"/>
        </w:rPr>
        <w:t>6.1</w:t>
      </w:r>
      <w:r>
        <w:rPr>
          <w:rFonts w:ascii="宋体" w:hAnsi="宋体" w:hint="eastAsia"/>
        </w:rPr>
        <w:t xml:space="preserve">  环境条件</w:t>
      </w:r>
      <w:bookmarkEnd w:id="45"/>
      <w:bookmarkEnd w:id="46"/>
      <w:bookmarkEnd w:id="47"/>
      <w:bookmarkEnd w:id="48"/>
    </w:p>
    <w:p w:rsidR="00ED0AC6" w:rsidRDefault="00DF59A6">
      <w:pPr>
        <w:spacing w:line="360" w:lineRule="auto"/>
        <w:ind w:firstLineChars="150" w:firstLine="360"/>
        <w:rPr>
          <w:rFonts w:asciiTheme="minorEastAsia" w:eastAsiaTheme="minorEastAsia" w:hAnsiTheme="minorEastAsia"/>
          <w:sz w:val="24"/>
        </w:rPr>
      </w:pPr>
      <w:r>
        <w:rPr>
          <w:rFonts w:asciiTheme="minorEastAsia" w:eastAsiaTheme="minorEastAsia" w:hAnsiTheme="minorEastAsia" w:hint="eastAsia"/>
          <w:sz w:val="24"/>
        </w:rPr>
        <w:t>环境温度：（23±5）℃；</w:t>
      </w:r>
    </w:p>
    <w:p w:rsidR="00ED0AC6" w:rsidRDefault="00DF59A6">
      <w:pPr>
        <w:spacing w:line="360" w:lineRule="auto"/>
        <w:ind w:firstLineChars="150" w:firstLine="360"/>
        <w:rPr>
          <w:rFonts w:asciiTheme="minorEastAsia" w:eastAsiaTheme="minorEastAsia" w:hAnsiTheme="minorEastAsia"/>
          <w:bCs/>
          <w:sz w:val="24"/>
          <w:szCs w:val="32"/>
        </w:rPr>
      </w:pPr>
      <w:bookmarkStart w:id="49" w:name="_Toc356328814"/>
      <w:bookmarkStart w:id="50" w:name="_Toc357599411"/>
      <w:r>
        <w:rPr>
          <w:rFonts w:asciiTheme="minorEastAsia" w:eastAsiaTheme="minorEastAsia" w:hAnsiTheme="minorEastAsia" w:hint="eastAsia"/>
          <w:sz w:val="24"/>
        </w:rPr>
        <w:t>相对湿度：≤</w:t>
      </w:r>
      <w:r w:rsidR="00E1525A">
        <w:rPr>
          <w:rFonts w:asciiTheme="minorEastAsia" w:eastAsiaTheme="minorEastAsia" w:hAnsiTheme="minorEastAsia" w:hint="eastAsia"/>
          <w:sz w:val="24"/>
        </w:rPr>
        <w:t>75</w:t>
      </w:r>
      <w:r>
        <w:rPr>
          <w:rFonts w:asciiTheme="minorEastAsia" w:eastAsiaTheme="minorEastAsia" w:hAnsiTheme="minorEastAsia" w:hint="eastAsia"/>
          <w:sz w:val="24"/>
        </w:rPr>
        <w:t>%；</w:t>
      </w:r>
    </w:p>
    <w:p w:rsidR="00ED0AC6" w:rsidRDefault="00DF59A6">
      <w:pPr>
        <w:spacing w:line="360" w:lineRule="auto"/>
        <w:ind w:firstLineChars="150" w:firstLine="360"/>
        <w:rPr>
          <w:rFonts w:ascii="Arial" w:hAnsi="Arial"/>
          <w:bCs/>
          <w:sz w:val="24"/>
          <w:szCs w:val="32"/>
        </w:rPr>
      </w:pPr>
      <w:r>
        <w:rPr>
          <w:rFonts w:asciiTheme="minorEastAsia" w:eastAsiaTheme="minorEastAsia" w:hAnsiTheme="minorEastAsia" w:hint="eastAsia"/>
          <w:bCs/>
          <w:sz w:val="24"/>
          <w:szCs w:val="32"/>
        </w:rPr>
        <w:t>其他条件：校准时周围不得有影响校准结果的振动、冲击等干扰源。</w:t>
      </w:r>
    </w:p>
    <w:p w:rsidR="00ED0AC6" w:rsidRDefault="00DF59A6">
      <w:pPr>
        <w:pStyle w:val="2"/>
        <w:rPr>
          <w:rFonts w:ascii="宋体" w:hAnsi="宋体"/>
        </w:rPr>
      </w:pPr>
      <w:bookmarkStart w:id="51" w:name="_Toc444079330"/>
      <w:bookmarkStart w:id="52" w:name="_Toc444079813"/>
      <w:r>
        <w:rPr>
          <w:rFonts w:ascii="宋体" w:hAnsi="宋体" w:hint="eastAsia"/>
        </w:rPr>
        <w:t xml:space="preserve">6.2  </w:t>
      </w:r>
      <w:bookmarkEnd w:id="51"/>
      <w:bookmarkEnd w:id="52"/>
      <w:r>
        <w:rPr>
          <w:rFonts w:ascii="宋体" w:hAnsi="宋体" w:hint="eastAsia"/>
        </w:rPr>
        <w:t>校准用标准设备</w:t>
      </w:r>
    </w:p>
    <w:p w:rsidR="00ED0AC6" w:rsidRDefault="00EA5DDA">
      <w:pPr>
        <w:pStyle w:val="2"/>
        <w:rPr>
          <w:rFonts w:ascii="宋体" w:hAnsi="宋体"/>
        </w:rPr>
      </w:pPr>
      <w:r>
        <w:rPr>
          <w:rFonts w:ascii="宋体" w:hAnsi="宋体" w:hint="eastAsia"/>
        </w:rPr>
        <w:t xml:space="preserve">6.2.1 </w:t>
      </w:r>
      <w:r w:rsidR="00C71AAE">
        <w:rPr>
          <w:rFonts w:ascii="宋体" w:hAnsi="宋体" w:hint="eastAsia"/>
        </w:rPr>
        <w:t>条式</w:t>
      </w:r>
      <w:r w:rsidR="00DF59A6">
        <w:rPr>
          <w:rFonts w:ascii="宋体" w:hAnsi="宋体" w:hint="eastAsia"/>
        </w:rPr>
        <w:t>水平仪：分度值0.02mm/m</w:t>
      </w:r>
      <w:r w:rsidR="00E97F30">
        <w:rPr>
          <w:rFonts w:ascii="宋体" w:hAnsi="宋体" w:hint="eastAsia"/>
        </w:rPr>
        <w:t>；</w:t>
      </w:r>
    </w:p>
    <w:p w:rsidR="00ED0AC6" w:rsidRPr="007412AA" w:rsidRDefault="00EA5DDA">
      <w:pPr>
        <w:pStyle w:val="2"/>
        <w:rPr>
          <w:rFonts w:ascii="宋体" w:hAnsi="宋体"/>
        </w:rPr>
      </w:pPr>
      <w:r w:rsidRPr="007412AA">
        <w:rPr>
          <w:rFonts w:ascii="宋体" w:hAnsi="宋体" w:hint="eastAsia"/>
        </w:rPr>
        <w:t xml:space="preserve">6.2.2 </w:t>
      </w:r>
      <w:r w:rsidR="00DF59A6" w:rsidRPr="007412AA">
        <w:rPr>
          <w:rFonts w:ascii="宋体" w:hAnsi="宋体" w:hint="eastAsia"/>
        </w:rPr>
        <w:t>高度尺</w:t>
      </w:r>
      <w:r w:rsidR="00E97F30" w:rsidRPr="007412AA">
        <w:rPr>
          <w:rFonts w:ascii="宋体" w:hAnsi="宋体" w:hint="eastAsia"/>
        </w:rPr>
        <w:t>：</w:t>
      </w:r>
      <w:r w:rsidR="00DF59A6" w:rsidRPr="007412AA">
        <w:rPr>
          <w:rFonts w:ascii="宋体" w:hAnsi="宋体" w:hint="eastAsia"/>
        </w:rPr>
        <w:t>0～300mm</w:t>
      </w:r>
      <w:r w:rsidRPr="007412AA">
        <w:rPr>
          <w:rFonts w:ascii="宋体" w:hAnsi="宋体" w:hint="eastAsia"/>
        </w:rPr>
        <w:t>，MPE：±</w:t>
      </w:r>
      <w:r w:rsidRPr="007412AA">
        <w:rPr>
          <w:rFonts w:ascii="宋体" w:hAnsi="宋体"/>
        </w:rPr>
        <w:t>0.04mm</w:t>
      </w:r>
      <w:r w:rsidR="00E97F30" w:rsidRPr="007412AA">
        <w:rPr>
          <w:rFonts w:ascii="宋体" w:hAnsi="宋体" w:hint="eastAsia"/>
        </w:rPr>
        <w:t>；</w:t>
      </w:r>
    </w:p>
    <w:p w:rsidR="00E97F30" w:rsidRPr="007412AA" w:rsidRDefault="00E97F30" w:rsidP="00E97F30">
      <w:pPr>
        <w:pStyle w:val="2"/>
        <w:rPr>
          <w:rFonts w:ascii="宋体" w:hAnsi="宋体"/>
        </w:rPr>
      </w:pPr>
      <w:r w:rsidRPr="007412AA">
        <w:rPr>
          <w:rFonts w:ascii="宋体" w:hAnsi="宋体" w:hint="eastAsia"/>
        </w:rPr>
        <w:t>6.2.</w:t>
      </w:r>
      <w:r w:rsidR="00213636" w:rsidRPr="007412AA">
        <w:rPr>
          <w:rFonts w:ascii="宋体" w:hAnsi="宋体" w:hint="eastAsia"/>
        </w:rPr>
        <w:t>3</w:t>
      </w:r>
      <w:r w:rsidRPr="007412AA">
        <w:rPr>
          <w:rFonts w:ascii="宋体" w:hAnsi="宋体" w:hint="eastAsia"/>
        </w:rPr>
        <w:t xml:space="preserve"> 钢直尺：0～1000mm，MPE：±0.2mm；</w:t>
      </w:r>
    </w:p>
    <w:p w:rsidR="00EF2A92" w:rsidRPr="007412AA" w:rsidRDefault="00EF2A92" w:rsidP="00EF2A92">
      <w:pPr>
        <w:pStyle w:val="2"/>
        <w:rPr>
          <w:rFonts w:ascii="宋体" w:hAnsi="宋体"/>
        </w:rPr>
      </w:pPr>
      <w:r w:rsidRPr="007412AA">
        <w:rPr>
          <w:rFonts w:ascii="宋体" w:hAnsi="宋体" w:hint="eastAsia"/>
        </w:rPr>
        <w:t>6.2.4 钢卷尺：0～5m,2级；</w:t>
      </w:r>
    </w:p>
    <w:p w:rsidR="00ED0AC6" w:rsidRPr="00074850" w:rsidRDefault="00DF59A6" w:rsidP="00E97F30">
      <w:pPr>
        <w:pStyle w:val="2"/>
        <w:rPr>
          <w:rFonts w:ascii="宋体" w:hAnsi="宋体"/>
          <w:szCs w:val="24"/>
        </w:rPr>
      </w:pPr>
      <w:r w:rsidRPr="007412AA">
        <w:rPr>
          <w:rFonts w:ascii="宋体" w:hAnsi="宋体" w:hint="eastAsia"/>
        </w:rPr>
        <w:t>6.2.</w:t>
      </w:r>
      <w:r w:rsidR="00E1525A" w:rsidRPr="007412AA">
        <w:rPr>
          <w:rFonts w:ascii="宋体" w:hAnsi="宋体" w:hint="eastAsia"/>
        </w:rPr>
        <w:t>5</w:t>
      </w:r>
      <w:r w:rsidRPr="007412AA">
        <w:rPr>
          <w:rFonts w:ascii="宋体" w:hAnsi="宋体" w:hint="eastAsia"/>
        </w:rPr>
        <w:t xml:space="preserve"> </w:t>
      </w:r>
      <w:r w:rsidR="00E97F30" w:rsidRPr="007412AA">
        <w:rPr>
          <w:rFonts w:ascii="宋体" w:hAnsi="宋体" w:hint="eastAsia"/>
        </w:rPr>
        <w:t>校准用</w:t>
      </w:r>
      <w:r w:rsidR="00B821FC" w:rsidRPr="007412AA">
        <w:rPr>
          <w:rFonts w:ascii="宋体" w:hAnsi="宋体" w:hint="eastAsia"/>
        </w:rPr>
        <w:t>冲击</w:t>
      </w:r>
      <w:r w:rsidRPr="007412AA">
        <w:rPr>
          <w:rFonts w:ascii="宋体" w:hAnsi="宋体" w:hint="eastAsia"/>
        </w:rPr>
        <w:t>元件</w:t>
      </w:r>
      <w:r w:rsidR="00E97F30" w:rsidRPr="007412AA">
        <w:rPr>
          <w:rFonts w:ascii="宋体" w:hAnsi="宋体" w:hint="eastAsia"/>
        </w:rPr>
        <w:t>：</w:t>
      </w:r>
      <w:r w:rsidRPr="007412AA">
        <w:rPr>
          <w:rFonts w:ascii="宋体" w:hAnsi="宋体" w:hint="eastAsia"/>
        </w:rPr>
        <w:t xml:space="preserve"> 250g、500g各1个</w:t>
      </w:r>
      <w:r w:rsidR="00E97F30" w:rsidRPr="007412AA">
        <w:rPr>
          <w:rFonts w:ascii="宋体" w:hAnsi="宋体" w:hint="eastAsia"/>
        </w:rPr>
        <w:t>，</w:t>
      </w:r>
      <w:r w:rsidRPr="007412AA">
        <w:rPr>
          <w:rFonts w:ascii="宋体" w:hAnsi="宋体" w:hint="eastAsia"/>
        </w:rPr>
        <w:t>MPE：±2%</w:t>
      </w:r>
      <w:bookmarkStart w:id="53" w:name="_GoBack"/>
      <w:bookmarkEnd w:id="53"/>
      <w:r w:rsidR="00E97F30" w:rsidRPr="007412AA">
        <w:rPr>
          <w:rFonts w:ascii="宋体" w:hAnsi="宋体" w:hint="eastAsia"/>
        </w:rPr>
        <w:t>，其特性和形状应符</w:t>
      </w:r>
      <w:r w:rsidR="00E97F30" w:rsidRPr="00074850">
        <w:rPr>
          <w:rFonts w:ascii="宋体" w:hAnsi="宋体" w:hint="eastAsia"/>
          <w:szCs w:val="24"/>
        </w:rPr>
        <w:t>合</w:t>
      </w:r>
      <w:r w:rsidR="00E97F30" w:rsidRPr="00074850">
        <w:rPr>
          <w:rFonts w:ascii="宋体" w:hAnsi="宋体"/>
          <w:szCs w:val="24"/>
        </w:rPr>
        <w:t>GB/T 2423.55</w:t>
      </w:r>
      <w:r w:rsidR="00E97F30" w:rsidRPr="00074850">
        <w:rPr>
          <w:rFonts w:ascii="宋体" w:hAnsi="宋体" w:hint="eastAsia"/>
          <w:szCs w:val="24"/>
        </w:rPr>
        <w:t>《电工电子产品环境试验 第</w:t>
      </w:r>
      <w:r w:rsidR="00E97F30" w:rsidRPr="00074850">
        <w:rPr>
          <w:rFonts w:ascii="宋体" w:hAnsi="宋体"/>
          <w:szCs w:val="24"/>
        </w:rPr>
        <w:t>2</w:t>
      </w:r>
      <w:r w:rsidR="00E97F30" w:rsidRPr="00074850">
        <w:rPr>
          <w:rFonts w:ascii="宋体" w:hAnsi="宋体" w:hint="eastAsia"/>
          <w:szCs w:val="24"/>
        </w:rPr>
        <w:t>部分</w:t>
      </w:r>
      <w:r w:rsidR="00E97F30" w:rsidRPr="00074850">
        <w:rPr>
          <w:rFonts w:ascii="宋体" w:hAnsi="宋体"/>
          <w:szCs w:val="24"/>
        </w:rPr>
        <w:t>:</w:t>
      </w:r>
      <w:r w:rsidR="00E97F30" w:rsidRPr="00074850">
        <w:rPr>
          <w:rFonts w:ascii="宋体" w:hAnsi="宋体" w:hint="eastAsia"/>
          <w:szCs w:val="24"/>
        </w:rPr>
        <w:t>试验方法试验</w:t>
      </w:r>
      <w:r w:rsidR="00E97F30" w:rsidRPr="00074850">
        <w:rPr>
          <w:rFonts w:ascii="宋体" w:hAnsi="宋体"/>
          <w:szCs w:val="24"/>
        </w:rPr>
        <w:t>Eh:</w:t>
      </w:r>
      <w:r w:rsidR="00E97F30" w:rsidRPr="00074850">
        <w:rPr>
          <w:rFonts w:ascii="宋体" w:hAnsi="宋体" w:hint="eastAsia"/>
          <w:szCs w:val="24"/>
        </w:rPr>
        <w:t>锤击试验》中的要求</w:t>
      </w:r>
      <w:r w:rsidR="00AE783E" w:rsidRPr="00074850">
        <w:rPr>
          <w:rFonts w:ascii="宋体" w:hAnsi="宋体" w:hint="eastAsia"/>
          <w:szCs w:val="24"/>
        </w:rPr>
        <w:t>；</w:t>
      </w:r>
    </w:p>
    <w:p w:rsidR="00074850" w:rsidRPr="00074850" w:rsidRDefault="00074850" w:rsidP="00074850">
      <w:pPr>
        <w:pStyle w:val="2"/>
        <w:rPr>
          <w:rFonts w:ascii="宋体" w:hAnsi="宋体"/>
          <w:szCs w:val="24"/>
        </w:rPr>
      </w:pPr>
      <w:r w:rsidRPr="00074850">
        <w:rPr>
          <w:rFonts w:ascii="宋体" w:hAnsi="宋体" w:hint="eastAsia"/>
          <w:szCs w:val="24"/>
        </w:rPr>
        <w:t>6.2.6 激光标线仪1台；</w:t>
      </w:r>
    </w:p>
    <w:p w:rsidR="00ED0AC6" w:rsidRPr="00074850" w:rsidRDefault="00DF59A6">
      <w:pPr>
        <w:pStyle w:val="2"/>
        <w:rPr>
          <w:rFonts w:ascii="宋体" w:hAnsi="宋体"/>
          <w:szCs w:val="24"/>
        </w:rPr>
      </w:pPr>
      <w:r w:rsidRPr="00074850">
        <w:rPr>
          <w:rFonts w:ascii="宋体" w:hAnsi="宋体" w:hint="eastAsia"/>
          <w:szCs w:val="24"/>
        </w:rPr>
        <w:t>6.2.</w:t>
      </w:r>
      <w:r w:rsidR="00074850" w:rsidRPr="00074850">
        <w:rPr>
          <w:rFonts w:ascii="宋体" w:hAnsi="宋体" w:hint="eastAsia"/>
          <w:szCs w:val="24"/>
        </w:rPr>
        <w:t xml:space="preserve">7 </w:t>
      </w:r>
      <w:r w:rsidR="00E12AFF" w:rsidRPr="00074850">
        <w:rPr>
          <w:rFonts w:ascii="宋体" w:hAnsi="宋体" w:hint="eastAsia"/>
          <w:szCs w:val="24"/>
        </w:rPr>
        <w:t>冲击</w:t>
      </w:r>
      <w:r w:rsidRPr="00074850">
        <w:rPr>
          <w:rFonts w:ascii="宋体" w:hAnsi="宋体" w:hint="eastAsia"/>
          <w:szCs w:val="24"/>
        </w:rPr>
        <w:t>能量发生</w:t>
      </w:r>
      <w:r w:rsidR="00E12AFF" w:rsidRPr="00074850">
        <w:rPr>
          <w:rFonts w:ascii="宋体" w:hAnsi="宋体" w:hint="eastAsia"/>
          <w:szCs w:val="24"/>
        </w:rPr>
        <w:t>装置1</w:t>
      </w:r>
      <w:r w:rsidRPr="00074850">
        <w:rPr>
          <w:rFonts w:ascii="宋体" w:hAnsi="宋体" w:hint="eastAsia"/>
          <w:szCs w:val="24"/>
        </w:rPr>
        <w:t>套。</w:t>
      </w:r>
    </w:p>
    <w:p w:rsidR="00ED0AC6" w:rsidRDefault="00DF59A6">
      <w:pPr>
        <w:pStyle w:val="1"/>
        <w:rPr>
          <w:rFonts w:ascii="宋体" w:hAnsi="宋体"/>
          <w:sz w:val="21"/>
        </w:rPr>
      </w:pPr>
      <w:bookmarkStart w:id="54" w:name="_Toc356328815"/>
      <w:bookmarkStart w:id="55" w:name="_Toc357599412"/>
      <w:bookmarkStart w:id="56" w:name="_Toc444079333"/>
      <w:bookmarkStart w:id="57" w:name="_Toc444079816"/>
      <w:bookmarkEnd w:id="49"/>
      <w:bookmarkEnd w:id="50"/>
      <w:r>
        <w:rPr>
          <w:rFonts w:ascii="黑体" w:hAnsi="黑体" w:hint="eastAsia"/>
          <w:sz w:val="24"/>
          <w:szCs w:val="24"/>
        </w:rPr>
        <w:t>7</w:t>
      </w:r>
      <w:r>
        <w:rPr>
          <w:rFonts w:hint="eastAsia"/>
          <w:sz w:val="24"/>
          <w:szCs w:val="24"/>
        </w:rPr>
        <w:t xml:space="preserve">  </w:t>
      </w:r>
      <w:r>
        <w:rPr>
          <w:rFonts w:hint="eastAsia"/>
          <w:sz w:val="24"/>
          <w:szCs w:val="24"/>
        </w:rPr>
        <w:t>校准项目和校准方法</w:t>
      </w:r>
      <w:bookmarkEnd w:id="54"/>
      <w:bookmarkEnd w:id="55"/>
      <w:bookmarkEnd w:id="56"/>
      <w:bookmarkEnd w:id="57"/>
    </w:p>
    <w:p w:rsidR="00ED0AC6" w:rsidRDefault="00DF59A6">
      <w:pPr>
        <w:pStyle w:val="2"/>
        <w:rPr>
          <w:rFonts w:ascii="宋体" w:hAnsi="宋体"/>
        </w:rPr>
      </w:pPr>
      <w:bookmarkStart w:id="58" w:name="_Toc356328817"/>
      <w:bookmarkStart w:id="59" w:name="_Toc357599414"/>
      <w:bookmarkStart w:id="60" w:name="_Toc444079334"/>
      <w:bookmarkStart w:id="61" w:name="_Toc444079817"/>
      <w:r>
        <w:rPr>
          <w:rFonts w:ascii="宋体" w:hAnsi="宋体"/>
        </w:rPr>
        <w:t>7.</w:t>
      </w:r>
      <w:r>
        <w:rPr>
          <w:rFonts w:ascii="宋体" w:hAnsi="宋体" w:hint="eastAsia"/>
        </w:rPr>
        <w:t xml:space="preserve">1  </w:t>
      </w:r>
      <w:bookmarkEnd w:id="58"/>
      <w:bookmarkEnd w:id="59"/>
      <w:r>
        <w:rPr>
          <w:rFonts w:hint="eastAsia"/>
          <w:bCs w:val="0"/>
        </w:rPr>
        <w:t>水平度的</w:t>
      </w:r>
      <w:r>
        <w:rPr>
          <w:rFonts w:ascii="宋体" w:hAnsi="宋体" w:hint="eastAsia"/>
        </w:rPr>
        <w:t>校准</w:t>
      </w:r>
      <w:bookmarkEnd w:id="60"/>
      <w:bookmarkEnd w:id="61"/>
    </w:p>
    <w:p w:rsidR="00ED0AC6" w:rsidRPr="00D35E03" w:rsidRDefault="00DF59A6">
      <w:pPr>
        <w:spacing w:line="360" w:lineRule="auto"/>
        <w:ind w:firstLineChars="200" w:firstLine="480"/>
        <w:rPr>
          <w:rFonts w:asciiTheme="minorEastAsia" w:eastAsiaTheme="minorEastAsia" w:hAnsiTheme="minorEastAsia"/>
          <w:sz w:val="24"/>
        </w:rPr>
      </w:pPr>
      <w:r w:rsidRPr="00D35E03">
        <w:rPr>
          <w:rFonts w:asciiTheme="minorEastAsia" w:eastAsiaTheme="minorEastAsia" w:hAnsiTheme="minorEastAsia" w:hint="eastAsia"/>
          <w:sz w:val="24"/>
        </w:rPr>
        <w:t>用水平仪检测弹簧冲击器冲击能量校准装置基准面的水平度，其结果应符合5.1的要求。若不符合要求，应对水平度进行调整。</w:t>
      </w:r>
    </w:p>
    <w:p w:rsidR="00E12AFF" w:rsidRDefault="00DF59A6" w:rsidP="00E12AFF">
      <w:pPr>
        <w:spacing w:line="360" w:lineRule="auto"/>
        <w:rPr>
          <w:rFonts w:asciiTheme="minorEastAsia" w:eastAsiaTheme="minorEastAsia" w:hAnsiTheme="minorEastAsia"/>
          <w:color w:val="FF0000"/>
          <w:sz w:val="24"/>
        </w:rPr>
      </w:pPr>
      <w:r>
        <w:rPr>
          <w:rFonts w:asciiTheme="minorEastAsia" w:eastAsiaTheme="minorEastAsia" w:hAnsiTheme="minorEastAsia" w:hint="eastAsia"/>
          <w:sz w:val="24"/>
        </w:rPr>
        <w:t>7.2  冲击能量示值</w:t>
      </w:r>
      <w:r w:rsidR="007B0BFB">
        <w:rPr>
          <w:rFonts w:asciiTheme="minorEastAsia" w:eastAsiaTheme="minorEastAsia" w:hAnsiTheme="minorEastAsia" w:hint="eastAsia"/>
          <w:sz w:val="24"/>
        </w:rPr>
        <w:t>的</w:t>
      </w:r>
      <w:r>
        <w:rPr>
          <w:rFonts w:asciiTheme="minorEastAsia" w:eastAsiaTheme="minorEastAsia" w:hAnsiTheme="minorEastAsia" w:hint="eastAsia"/>
          <w:sz w:val="24"/>
        </w:rPr>
        <w:t>校准</w:t>
      </w:r>
    </w:p>
    <w:p w:rsidR="00213636" w:rsidRDefault="00AF3AC1">
      <w:pPr>
        <w:spacing w:line="360" w:lineRule="auto"/>
        <w:rPr>
          <w:rFonts w:asciiTheme="minorEastAsia" w:eastAsiaTheme="minorEastAsia" w:hAnsiTheme="minorEastAsia"/>
          <w:sz w:val="24"/>
        </w:rPr>
      </w:pPr>
      <w:r>
        <w:rPr>
          <w:rFonts w:asciiTheme="minorEastAsia" w:eastAsiaTheme="minorEastAsia" w:hAnsiTheme="minorEastAsia" w:hint="eastAsia"/>
          <w:noProof/>
          <w:sz w:val="24"/>
        </w:rPr>
        <w:lastRenderedPageBreak/>
        <w:drawing>
          <wp:anchor distT="0" distB="0" distL="114300" distR="114300" simplePos="0" relativeHeight="251671552" behindDoc="0" locked="0" layoutInCell="1" allowOverlap="1">
            <wp:simplePos x="0" y="0"/>
            <wp:positionH relativeFrom="column">
              <wp:posOffset>196215</wp:posOffset>
            </wp:positionH>
            <wp:positionV relativeFrom="paragraph">
              <wp:posOffset>1714500</wp:posOffset>
            </wp:positionV>
            <wp:extent cx="4918710" cy="3596640"/>
            <wp:effectExtent l="19050" t="0" r="0" b="0"/>
            <wp:wrapSquare wrapText="bothSides"/>
            <wp:docPr id="4" name="图片 3" descr="D:\2021年国家规范编制任务\照片视屏\冲击能量发生装置.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2021年国家规范编制任务\照片视屏\冲击能量发生装置.jpg"/>
                    <pic:cNvPicPr>
                      <a:picLocks noChangeAspect="1" noChangeArrowheads="1"/>
                    </pic:cNvPicPr>
                  </pic:nvPicPr>
                  <pic:blipFill>
                    <a:blip r:embed="rId17" cstate="print"/>
                    <a:srcRect/>
                    <a:stretch>
                      <a:fillRect/>
                    </a:stretch>
                  </pic:blipFill>
                  <pic:spPr bwMode="auto">
                    <a:xfrm>
                      <a:off x="0" y="0"/>
                      <a:ext cx="4918710" cy="3596640"/>
                    </a:xfrm>
                    <a:prstGeom prst="rect">
                      <a:avLst/>
                    </a:prstGeom>
                    <a:noFill/>
                    <a:ln w="9525">
                      <a:noFill/>
                      <a:miter lim="800000"/>
                      <a:headEnd/>
                      <a:tailEnd/>
                    </a:ln>
                  </pic:spPr>
                </pic:pic>
              </a:graphicData>
            </a:graphic>
          </wp:anchor>
        </w:drawing>
      </w:r>
      <w:r w:rsidR="00E12AFF" w:rsidRPr="00982B4C">
        <w:rPr>
          <w:rFonts w:asciiTheme="minorEastAsia" w:eastAsiaTheme="minorEastAsia" w:hAnsiTheme="minorEastAsia" w:hint="eastAsia"/>
          <w:sz w:val="24"/>
        </w:rPr>
        <w:t xml:space="preserve">7.2.1  </w:t>
      </w:r>
      <w:r w:rsidR="00A62517">
        <w:rPr>
          <w:rFonts w:asciiTheme="minorEastAsia" w:eastAsiaTheme="minorEastAsia" w:hAnsiTheme="minorEastAsia" w:hint="eastAsia"/>
          <w:sz w:val="24"/>
        </w:rPr>
        <w:t>如图2所示，</w:t>
      </w:r>
      <w:r w:rsidR="00E12AFF" w:rsidRPr="00982B4C">
        <w:rPr>
          <w:rFonts w:asciiTheme="minorEastAsia" w:eastAsiaTheme="minorEastAsia" w:hAnsiTheme="minorEastAsia" w:hint="eastAsia"/>
          <w:sz w:val="24"/>
        </w:rPr>
        <w:t>将</w:t>
      </w:r>
      <w:r w:rsidR="00982B4C" w:rsidRPr="00982B4C">
        <w:rPr>
          <w:rFonts w:asciiTheme="minorEastAsia" w:eastAsiaTheme="minorEastAsia" w:hAnsiTheme="minorEastAsia" w:hint="eastAsia"/>
          <w:sz w:val="24"/>
        </w:rPr>
        <w:t>弹簧冲击器冲击能量校准装置上面的释放机构拆下后放入冲击能量发生装置</w:t>
      </w:r>
      <w:r w:rsidR="00B467F0">
        <w:rPr>
          <w:rFonts w:asciiTheme="minorEastAsia" w:eastAsiaTheme="minorEastAsia" w:hAnsiTheme="minorEastAsia" w:hint="eastAsia"/>
          <w:sz w:val="24"/>
        </w:rPr>
        <w:t>上</w:t>
      </w:r>
      <w:r w:rsidR="00982B4C">
        <w:rPr>
          <w:rFonts w:asciiTheme="minorEastAsia" w:eastAsiaTheme="minorEastAsia" w:hAnsiTheme="minorEastAsia" w:hint="eastAsia"/>
          <w:sz w:val="24"/>
        </w:rPr>
        <w:t>，</w:t>
      </w:r>
      <w:r w:rsidR="00110D27">
        <w:rPr>
          <w:rFonts w:asciiTheme="minorEastAsia" w:eastAsiaTheme="minorEastAsia" w:hAnsiTheme="minorEastAsia" w:hint="eastAsia"/>
          <w:sz w:val="24"/>
        </w:rPr>
        <w:t>校准</w:t>
      </w:r>
      <w:r w:rsidR="00EF2A92">
        <w:rPr>
          <w:rFonts w:asciiTheme="minorEastAsia" w:eastAsiaTheme="minorEastAsia" w:hAnsiTheme="minorEastAsia" w:hint="eastAsia"/>
          <w:sz w:val="24"/>
        </w:rPr>
        <w:t>用</w:t>
      </w:r>
      <w:r w:rsidR="00B821FC">
        <w:rPr>
          <w:rFonts w:asciiTheme="minorEastAsia" w:eastAsiaTheme="minorEastAsia" w:hAnsiTheme="minorEastAsia" w:hint="eastAsia"/>
          <w:sz w:val="24"/>
        </w:rPr>
        <w:t>冲击</w:t>
      </w:r>
      <w:r w:rsidR="00110D27" w:rsidRPr="00BC6DC7">
        <w:rPr>
          <w:rFonts w:asciiTheme="minorEastAsia" w:eastAsiaTheme="minorEastAsia" w:hAnsiTheme="minorEastAsia" w:hint="eastAsia"/>
          <w:sz w:val="24"/>
        </w:rPr>
        <w:t>元件用四根等长摆线挂在位于</w:t>
      </w:r>
      <w:r w:rsidR="00110D27">
        <w:rPr>
          <w:rFonts w:asciiTheme="minorEastAsia" w:eastAsiaTheme="minorEastAsia" w:hAnsiTheme="minorEastAsia" w:hint="eastAsia"/>
          <w:sz w:val="24"/>
        </w:rPr>
        <w:t>校准</w:t>
      </w:r>
      <w:r w:rsidR="00EF2A92">
        <w:rPr>
          <w:rFonts w:asciiTheme="minorEastAsia" w:eastAsiaTheme="minorEastAsia" w:hAnsiTheme="minorEastAsia" w:hint="eastAsia"/>
          <w:sz w:val="24"/>
        </w:rPr>
        <w:t>用</w:t>
      </w:r>
      <w:r w:rsidR="00B821FC">
        <w:rPr>
          <w:rFonts w:asciiTheme="minorEastAsia" w:eastAsiaTheme="minorEastAsia" w:hAnsiTheme="minorEastAsia" w:hint="eastAsia"/>
          <w:sz w:val="24"/>
        </w:rPr>
        <w:t>冲击</w:t>
      </w:r>
      <w:r w:rsidR="00110D27" w:rsidRPr="00BC6DC7">
        <w:rPr>
          <w:rFonts w:asciiTheme="minorEastAsia" w:eastAsiaTheme="minorEastAsia" w:hAnsiTheme="minorEastAsia" w:hint="eastAsia"/>
          <w:sz w:val="24"/>
        </w:rPr>
        <w:t>元件</w:t>
      </w:r>
      <w:r w:rsidR="00110D27">
        <w:rPr>
          <w:rFonts w:asciiTheme="minorEastAsia" w:eastAsiaTheme="minorEastAsia" w:hAnsiTheme="minorEastAsia" w:hint="eastAsia"/>
          <w:sz w:val="24"/>
        </w:rPr>
        <w:t>最后停止</w:t>
      </w:r>
      <w:r w:rsidR="00110D27" w:rsidRPr="00BC6DC7">
        <w:rPr>
          <w:rFonts w:asciiTheme="minorEastAsia" w:eastAsiaTheme="minorEastAsia" w:hAnsiTheme="minorEastAsia" w:hint="eastAsia"/>
          <w:sz w:val="24"/>
        </w:rPr>
        <w:t>位置上方2000mm的水平面上的四个悬挂点上。</w:t>
      </w:r>
      <w:r w:rsidR="00110D27">
        <w:rPr>
          <w:rFonts w:asciiTheme="minorEastAsia" w:eastAsiaTheme="minorEastAsia" w:hAnsiTheme="minorEastAsia" w:hint="eastAsia"/>
          <w:sz w:val="24"/>
        </w:rPr>
        <w:t>校准</w:t>
      </w:r>
      <w:r w:rsidR="00EF2A92">
        <w:rPr>
          <w:rFonts w:asciiTheme="minorEastAsia" w:eastAsiaTheme="minorEastAsia" w:hAnsiTheme="minorEastAsia" w:hint="eastAsia"/>
          <w:sz w:val="24"/>
        </w:rPr>
        <w:t>用</w:t>
      </w:r>
      <w:r w:rsidR="00B821FC">
        <w:rPr>
          <w:rFonts w:asciiTheme="minorEastAsia" w:eastAsiaTheme="minorEastAsia" w:hAnsiTheme="minorEastAsia" w:hint="eastAsia"/>
          <w:sz w:val="24"/>
        </w:rPr>
        <w:t>冲击</w:t>
      </w:r>
      <w:r w:rsidR="00110D27" w:rsidRPr="007412AA">
        <w:rPr>
          <w:rFonts w:asciiTheme="minorEastAsia" w:eastAsiaTheme="minorEastAsia" w:hAnsiTheme="minorEastAsia" w:hint="eastAsia"/>
          <w:sz w:val="24"/>
        </w:rPr>
        <w:t>元件</w:t>
      </w:r>
      <w:r w:rsidR="00B821FC" w:rsidRPr="007412AA">
        <w:rPr>
          <w:rFonts w:asciiTheme="minorEastAsia" w:eastAsiaTheme="minorEastAsia" w:hAnsiTheme="minorEastAsia" w:hint="eastAsia"/>
          <w:sz w:val="24"/>
        </w:rPr>
        <w:t>冲击</w:t>
      </w:r>
      <w:r w:rsidR="00110D27" w:rsidRPr="007412AA">
        <w:rPr>
          <w:rFonts w:asciiTheme="minorEastAsia" w:eastAsiaTheme="minorEastAsia" w:hAnsiTheme="minorEastAsia" w:hint="eastAsia"/>
          <w:sz w:val="24"/>
        </w:rPr>
        <w:t>摆</w:t>
      </w:r>
      <w:r w:rsidR="00252513" w:rsidRPr="007412AA">
        <w:rPr>
          <w:rFonts w:asciiTheme="minorEastAsia" w:eastAsiaTheme="minorEastAsia" w:hAnsiTheme="minorEastAsia" w:hint="eastAsia"/>
          <w:sz w:val="24"/>
        </w:rPr>
        <w:t>时的</w:t>
      </w:r>
      <w:r w:rsidR="00E1525A" w:rsidRPr="007412AA">
        <w:rPr>
          <w:rFonts w:asciiTheme="minorEastAsia" w:eastAsiaTheme="minorEastAsia" w:hAnsiTheme="minorEastAsia" w:hint="eastAsia"/>
          <w:sz w:val="24"/>
        </w:rPr>
        <w:t>冲击</w:t>
      </w:r>
      <w:r w:rsidR="00110D27" w:rsidRPr="007412AA">
        <w:rPr>
          <w:rFonts w:asciiTheme="minorEastAsia" w:eastAsiaTheme="minorEastAsia" w:hAnsiTheme="minorEastAsia" w:hint="eastAsia"/>
          <w:sz w:val="24"/>
        </w:rPr>
        <w:t>点，</w:t>
      </w:r>
      <w:r w:rsidR="00252513" w:rsidRPr="007412AA">
        <w:rPr>
          <w:rFonts w:asciiTheme="minorEastAsia" w:eastAsiaTheme="minorEastAsia" w:hAnsiTheme="minorEastAsia" w:hint="eastAsia"/>
          <w:sz w:val="24"/>
        </w:rPr>
        <w:t>其</w:t>
      </w:r>
      <w:r w:rsidR="00110D27" w:rsidRPr="007412AA">
        <w:rPr>
          <w:rFonts w:asciiTheme="minorEastAsia" w:eastAsiaTheme="minorEastAsia" w:hAnsiTheme="minorEastAsia" w:hint="eastAsia"/>
          <w:sz w:val="24"/>
        </w:rPr>
        <w:t>动态</w:t>
      </w:r>
      <w:r w:rsidR="00B821FC" w:rsidRPr="007412AA">
        <w:rPr>
          <w:rFonts w:asciiTheme="minorEastAsia" w:eastAsiaTheme="minorEastAsia" w:hAnsiTheme="minorEastAsia" w:hint="eastAsia"/>
          <w:sz w:val="24"/>
        </w:rPr>
        <w:t>冲击</w:t>
      </w:r>
      <w:r w:rsidR="00252513" w:rsidRPr="007412AA">
        <w:rPr>
          <w:rFonts w:asciiTheme="minorEastAsia" w:eastAsiaTheme="minorEastAsia" w:hAnsiTheme="minorEastAsia" w:hint="eastAsia"/>
          <w:sz w:val="24"/>
        </w:rPr>
        <w:t>时</w:t>
      </w:r>
      <w:r w:rsidR="00110D27" w:rsidRPr="007412AA">
        <w:rPr>
          <w:rFonts w:asciiTheme="minorEastAsia" w:eastAsiaTheme="minorEastAsia" w:hAnsiTheme="minorEastAsia" w:hint="eastAsia"/>
          <w:sz w:val="24"/>
        </w:rPr>
        <w:t>相对静态位置下移不应超过</w:t>
      </w:r>
      <w:r w:rsidR="00110D27" w:rsidRPr="007412AA">
        <w:rPr>
          <w:rFonts w:asciiTheme="minorEastAsia" w:eastAsiaTheme="minorEastAsia" w:hAnsiTheme="minorEastAsia"/>
          <w:sz w:val="24"/>
        </w:rPr>
        <w:t>1 mm</w:t>
      </w:r>
      <w:r w:rsidR="007412AA" w:rsidRPr="007412AA">
        <w:rPr>
          <w:rFonts w:asciiTheme="minorEastAsia" w:eastAsiaTheme="minorEastAsia" w:hAnsiTheme="minorEastAsia" w:hint="eastAsia"/>
          <w:sz w:val="24"/>
        </w:rPr>
        <w:t>，</w:t>
      </w:r>
      <w:r w:rsidR="00110D27" w:rsidRPr="007412AA">
        <w:rPr>
          <w:rFonts w:asciiTheme="minorEastAsia" w:eastAsiaTheme="minorEastAsia" w:hAnsiTheme="minorEastAsia" w:hint="eastAsia"/>
          <w:sz w:val="24"/>
        </w:rPr>
        <w:t>可以通过升高悬挂点的位置予以调整，升高的距离等于动、</w:t>
      </w:r>
      <w:proofErr w:type="gramStart"/>
      <w:r w:rsidR="00110D27" w:rsidRPr="007412AA">
        <w:rPr>
          <w:rFonts w:asciiTheme="minorEastAsia" w:eastAsiaTheme="minorEastAsia" w:hAnsiTheme="minorEastAsia" w:hint="eastAsia"/>
          <w:sz w:val="24"/>
        </w:rPr>
        <w:t>静</w:t>
      </w:r>
      <w:r w:rsidR="00B821FC" w:rsidRPr="007412AA">
        <w:rPr>
          <w:rFonts w:asciiTheme="minorEastAsia" w:eastAsiaTheme="minorEastAsia" w:hAnsiTheme="minorEastAsia" w:hint="eastAsia"/>
          <w:sz w:val="24"/>
        </w:rPr>
        <w:t>冲击</w:t>
      </w:r>
      <w:r w:rsidR="00110D27" w:rsidRPr="007412AA">
        <w:rPr>
          <w:rFonts w:asciiTheme="minorEastAsia" w:eastAsiaTheme="minorEastAsia" w:hAnsiTheme="minorEastAsia" w:hint="eastAsia"/>
          <w:sz w:val="24"/>
        </w:rPr>
        <w:t>点</w:t>
      </w:r>
      <w:proofErr w:type="gramEnd"/>
      <w:r w:rsidR="00110D27" w:rsidRPr="007412AA">
        <w:rPr>
          <w:rFonts w:asciiTheme="minorEastAsia" w:eastAsiaTheme="minorEastAsia" w:hAnsiTheme="minorEastAsia" w:hint="eastAsia"/>
          <w:sz w:val="24"/>
        </w:rPr>
        <w:t>间的</w:t>
      </w:r>
      <w:r w:rsidR="00252513" w:rsidRPr="007412AA">
        <w:rPr>
          <w:rFonts w:asciiTheme="minorEastAsia" w:eastAsiaTheme="minorEastAsia" w:hAnsiTheme="minorEastAsia" w:hint="eastAsia"/>
          <w:sz w:val="24"/>
        </w:rPr>
        <w:t>高度差</w:t>
      </w:r>
      <w:r w:rsidR="007412AA" w:rsidRPr="007412AA">
        <w:rPr>
          <w:rFonts w:asciiTheme="minorEastAsia" w:eastAsiaTheme="minorEastAsia" w:hAnsiTheme="minorEastAsia" w:hint="eastAsia"/>
          <w:sz w:val="24"/>
        </w:rPr>
        <w:t>。</w:t>
      </w:r>
    </w:p>
    <w:p w:rsidR="00A62517" w:rsidRDefault="00A62517" w:rsidP="00673AD2">
      <w:pPr>
        <w:spacing w:line="360" w:lineRule="auto"/>
        <w:rPr>
          <w:rFonts w:ascii="宋体" w:hAnsi="宋体"/>
          <w:sz w:val="18"/>
          <w:szCs w:val="18"/>
        </w:rPr>
      </w:pPr>
    </w:p>
    <w:p w:rsidR="00A62517" w:rsidRDefault="00673AD2" w:rsidP="00A62517">
      <w:pPr>
        <w:ind w:left="360"/>
        <w:rPr>
          <w:rFonts w:ascii="宋体" w:hAnsi="宋体"/>
          <w:sz w:val="18"/>
          <w:szCs w:val="18"/>
        </w:rPr>
      </w:pPr>
      <w:r>
        <w:rPr>
          <w:rFonts w:ascii="宋体" w:hAnsi="宋体" w:hint="eastAsia"/>
          <w:sz w:val="18"/>
          <w:szCs w:val="18"/>
        </w:rPr>
        <w:t>1</w:t>
      </w:r>
      <w:r w:rsidR="00A62517">
        <w:rPr>
          <w:rFonts w:ascii="宋体" w:hAnsi="宋体"/>
          <w:sz w:val="18"/>
          <w:szCs w:val="18"/>
        </w:rPr>
        <w:t>—</w:t>
      </w:r>
      <w:r w:rsidR="00A62517">
        <w:rPr>
          <w:rFonts w:ascii="宋体" w:hAnsi="宋体" w:hint="eastAsia"/>
          <w:sz w:val="18"/>
          <w:szCs w:val="18"/>
        </w:rPr>
        <w:t>校准</w:t>
      </w:r>
      <w:r w:rsidR="00B821FC">
        <w:rPr>
          <w:rFonts w:ascii="宋体" w:hAnsi="宋体" w:hint="eastAsia"/>
          <w:sz w:val="18"/>
          <w:szCs w:val="18"/>
        </w:rPr>
        <w:t>用冲击</w:t>
      </w:r>
      <w:r w:rsidR="00A62517">
        <w:rPr>
          <w:rFonts w:ascii="宋体" w:hAnsi="宋体" w:hint="eastAsia"/>
          <w:sz w:val="18"/>
          <w:szCs w:val="18"/>
        </w:rPr>
        <w:t>元件、</w:t>
      </w:r>
      <w:r>
        <w:rPr>
          <w:rFonts w:ascii="宋体" w:hAnsi="宋体" w:hint="eastAsia"/>
          <w:sz w:val="18"/>
          <w:szCs w:val="18"/>
        </w:rPr>
        <w:t>2</w:t>
      </w:r>
      <w:r w:rsidR="00A62517">
        <w:rPr>
          <w:rFonts w:ascii="宋体" w:hAnsi="宋体"/>
          <w:sz w:val="18"/>
          <w:szCs w:val="18"/>
        </w:rPr>
        <w:t>—</w:t>
      </w:r>
      <w:r w:rsidR="00A62517">
        <w:rPr>
          <w:rFonts w:ascii="宋体" w:hAnsi="宋体" w:hint="eastAsia"/>
          <w:sz w:val="18"/>
          <w:szCs w:val="18"/>
        </w:rPr>
        <w:t>摆线、</w:t>
      </w:r>
      <w:r>
        <w:rPr>
          <w:rFonts w:ascii="宋体" w:hAnsi="宋体" w:hint="eastAsia"/>
          <w:sz w:val="18"/>
          <w:szCs w:val="18"/>
        </w:rPr>
        <w:t>3</w:t>
      </w:r>
      <w:r>
        <w:rPr>
          <w:rFonts w:ascii="宋体" w:hAnsi="宋体"/>
          <w:sz w:val="18"/>
          <w:szCs w:val="18"/>
        </w:rPr>
        <w:t>—</w:t>
      </w:r>
      <w:r>
        <w:rPr>
          <w:rFonts w:ascii="宋体" w:hAnsi="宋体" w:hint="eastAsia"/>
          <w:sz w:val="18"/>
          <w:szCs w:val="18"/>
        </w:rPr>
        <w:t>图1中的摆</w:t>
      </w:r>
      <w:r w:rsidR="00A62517">
        <w:rPr>
          <w:rFonts w:ascii="宋体" w:hAnsi="宋体" w:hint="eastAsia"/>
          <w:sz w:val="18"/>
          <w:szCs w:val="18"/>
        </w:rPr>
        <w:t>、</w:t>
      </w:r>
      <w:r>
        <w:rPr>
          <w:rFonts w:ascii="宋体" w:hAnsi="宋体" w:hint="eastAsia"/>
          <w:sz w:val="18"/>
          <w:szCs w:val="18"/>
        </w:rPr>
        <w:t>4</w:t>
      </w:r>
      <w:proofErr w:type="gramStart"/>
      <w:r w:rsidR="00A62517">
        <w:rPr>
          <w:rFonts w:ascii="宋体" w:hAnsi="宋体"/>
          <w:sz w:val="18"/>
          <w:szCs w:val="18"/>
        </w:rPr>
        <w:t>—</w:t>
      </w:r>
      <w:r w:rsidR="00B821FC">
        <w:rPr>
          <w:rFonts w:ascii="宋体" w:hAnsi="宋体" w:hint="eastAsia"/>
          <w:sz w:val="18"/>
          <w:szCs w:val="18"/>
        </w:rPr>
        <w:t>冲击</w:t>
      </w:r>
      <w:r w:rsidR="00A62517">
        <w:rPr>
          <w:rFonts w:ascii="宋体" w:hAnsi="宋体" w:hint="eastAsia"/>
          <w:sz w:val="18"/>
          <w:szCs w:val="18"/>
        </w:rPr>
        <w:t>点</w:t>
      </w:r>
      <w:proofErr w:type="gramEnd"/>
      <w:r w:rsidR="00A62517">
        <w:rPr>
          <w:rFonts w:ascii="宋体" w:hAnsi="宋体" w:hint="eastAsia"/>
          <w:sz w:val="18"/>
          <w:szCs w:val="18"/>
        </w:rPr>
        <w:t>、</w:t>
      </w:r>
      <w:r>
        <w:rPr>
          <w:rFonts w:ascii="宋体" w:hAnsi="宋体" w:hint="eastAsia"/>
          <w:sz w:val="18"/>
          <w:szCs w:val="18"/>
        </w:rPr>
        <w:t>5</w:t>
      </w:r>
      <w:r w:rsidR="00A62517">
        <w:rPr>
          <w:rFonts w:ascii="宋体" w:hAnsi="宋体"/>
          <w:sz w:val="18"/>
          <w:szCs w:val="18"/>
        </w:rPr>
        <w:t>—</w:t>
      </w:r>
      <w:r w:rsidR="00A62517">
        <w:rPr>
          <w:rFonts w:ascii="宋体" w:hAnsi="宋体" w:hint="eastAsia"/>
          <w:sz w:val="18"/>
          <w:szCs w:val="18"/>
        </w:rPr>
        <w:t>刻度、</w:t>
      </w:r>
      <w:r>
        <w:rPr>
          <w:rFonts w:ascii="宋体" w:hAnsi="宋体" w:hint="eastAsia"/>
          <w:sz w:val="18"/>
          <w:szCs w:val="18"/>
        </w:rPr>
        <w:t>6</w:t>
      </w:r>
      <w:r w:rsidR="00A62517">
        <w:rPr>
          <w:rFonts w:ascii="宋体" w:hAnsi="宋体"/>
          <w:sz w:val="18"/>
          <w:szCs w:val="18"/>
        </w:rPr>
        <w:t>—</w:t>
      </w:r>
      <w:r w:rsidR="00A62517">
        <w:rPr>
          <w:rFonts w:ascii="宋体" w:hAnsi="宋体" w:hint="eastAsia"/>
          <w:sz w:val="18"/>
          <w:szCs w:val="18"/>
        </w:rPr>
        <w:t>定位线</w:t>
      </w:r>
      <w:r>
        <w:rPr>
          <w:rFonts w:ascii="宋体" w:hAnsi="宋体" w:hint="eastAsia"/>
          <w:sz w:val="18"/>
          <w:szCs w:val="18"/>
        </w:rPr>
        <w:t>、7</w:t>
      </w:r>
      <w:proofErr w:type="gramStart"/>
      <w:r>
        <w:rPr>
          <w:rFonts w:ascii="宋体" w:hAnsi="宋体"/>
          <w:sz w:val="18"/>
          <w:szCs w:val="18"/>
        </w:rPr>
        <w:t>—</w:t>
      </w:r>
      <w:r>
        <w:rPr>
          <w:rFonts w:ascii="宋体" w:hAnsi="宋体" w:hint="eastAsia"/>
          <w:sz w:val="18"/>
          <w:szCs w:val="18"/>
        </w:rPr>
        <w:t>水平</w:t>
      </w:r>
      <w:proofErr w:type="gramEnd"/>
      <w:r>
        <w:rPr>
          <w:rFonts w:ascii="宋体" w:hAnsi="宋体" w:hint="eastAsia"/>
          <w:sz w:val="18"/>
          <w:szCs w:val="18"/>
        </w:rPr>
        <w:t>玻璃管</w:t>
      </w:r>
    </w:p>
    <w:p w:rsidR="00A62517" w:rsidRDefault="00A62517" w:rsidP="00A62517">
      <w:pPr>
        <w:rPr>
          <w:rFonts w:ascii="宋体" w:hAnsi="宋体"/>
          <w:sz w:val="18"/>
          <w:szCs w:val="18"/>
        </w:rPr>
      </w:pPr>
      <w:r>
        <w:rPr>
          <w:rFonts w:ascii="宋体" w:hAnsi="宋体" w:hint="eastAsia"/>
          <w:sz w:val="18"/>
          <w:szCs w:val="18"/>
        </w:rPr>
        <w:t>注：为了表示得更清晰，弹簧冲击器冲击能量校准装置</w:t>
      </w:r>
      <w:proofErr w:type="gramStart"/>
      <w:r>
        <w:rPr>
          <w:rFonts w:ascii="宋体" w:hAnsi="宋体" w:hint="eastAsia"/>
          <w:sz w:val="18"/>
          <w:szCs w:val="18"/>
        </w:rPr>
        <w:t>仅用摆“</w:t>
      </w:r>
      <w:r w:rsidR="00673AD2">
        <w:rPr>
          <w:rFonts w:ascii="宋体" w:hAnsi="宋体" w:hint="eastAsia"/>
          <w:sz w:val="18"/>
          <w:szCs w:val="18"/>
        </w:rPr>
        <w:t>3</w:t>
      </w:r>
      <w:r>
        <w:rPr>
          <w:rFonts w:ascii="宋体" w:hAnsi="宋体" w:hint="eastAsia"/>
          <w:sz w:val="18"/>
          <w:szCs w:val="18"/>
        </w:rPr>
        <w:t>”</w:t>
      </w:r>
      <w:proofErr w:type="gramEnd"/>
      <w:r>
        <w:rPr>
          <w:rFonts w:ascii="宋体" w:hAnsi="宋体" w:hint="eastAsia"/>
          <w:sz w:val="18"/>
          <w:szCs w:val="18"/>
        </w:rPr>
        <w:t>表示</w:t>
      </w:r>
    </w:p>
    <w:p w:rsidR="00A62517" w:rsidRDefault="00A62517" w:rsidP="00A62517">
      <w:pPr>
        <w:jc w:val="center"/>
      </w:pPr>
    </w:p>
    <w:p w:rsidR="00A62517" w:rsidRDefault="00A62517" w:rsidP="00A62517">
      <w:pPr>
        <w:jc w:val="center"/>
      </w:pPr>
      <w:r>
        <w:rPr>
          <w:rFonts w:hint="eastAsia"/>
        </w:rPr>
        <w:t>图</w:t>
      </w:r>
      <w:r>
        <w:rPr>
          <w:rFonts w:hint="eastAsia"/>
        </w:rPr>
        <w:t xml:space="preserve">2   </w:t>
      </w:r>
      <w:r w:rsidR="00B821FC">
        <w:rPr>
          <w:rFonts w:ascii="宋体" w:hAnsi="宋体" w:hint="eastAsia"/>
        </w:rPr>
        <w:t>冲击能量发生装置</w:t>
      </w:r>
      <w:r>
        <w:rPr>
          <w:rFonts w:hint="eastAsia"/>
        </w:rPr>
        <w:t>的结构和测试工作原理</w:t>
      </w:r>
    </w:p>
    <w:p w:rsidR="00A62517" w:rsidRPr="00673AD2" w:rsidRDefault="00A62517">
      <w:pPr>
        <w:spacing w:line="360" w:lineRule="auto"/>
        <w:rPr>
          <w:rFonts w:asciiTheme="minorEastAsia" w:eastAsiaTheme="minorEastAsia" w:hAnsiTheme="minorEastAsia"/>
          <w:color w:val="FF0000"/>
          <w:sz w:val="24"/>
        </w:rPr>
      </w:pPr>
    </w:p>
    <w:p w:rsidR="00EF2A92" w:rsidRDefault="00EF2A92">
      <w:pPr>
        <w:spacing w:line="360" w:lineRule="auto"/>
        <w:rPr>
          <w:rFonts w:asciiTheme="minorEastAsia" w:eastAsiaTheme="minorEastAsia" w:hAnsiTheme="minorEastAsia"/>
          <w:sz w:val="24"/>
        </w:rPr>
      </w:pPr>
      <w:r>
        <w:rPr>
          <w:rFonts w:asciiTheme="minorEastAsia" w:eastAsiaTheme="minorEastAsia" w:hAnsiTheme="minorEastAsia" w:hint="eastAsia"/>
          <w:sz w:val="24"/>
        </w:rPr>
        <w:t>7.2.2</w:t>
      </w:r>
      <w:r w:rsidR="00A513F8">
        <w:rPr>
          <w:rFonts w:asciiTheme="minorEastAsia" w:eastAsiaTheme="minorEastAsia" w:hAnsiTheme="minorEastAsia" w:hint="eastAsia"/>
          <w:sz w:val="24"/>
        </w:rPr>
        <w:t xml:space="preserve"> </w:t>
      </w:r>
      <w:r>
        <w:rPr>
          <w:rFonts w:asciiTheme="minorEastAsia" w:eastAsiaTheme="minorEastAsia" w:hAnsiTheme="minorEastAsia" w:hint="eastAsia"/>
          <w:sz w:val="24"/>
        </w:rPr>
        <w:t>调整</w:t>
      </w:r>
      <w:r w:rsidRPr="00BC6DC7">
        <w:rPr>
          <w:rFonts w:asciiTheme="minorEastAsia" w:eastAsiaTheme="minorEastAsia" w:hAnsiTheme="minorEastAsia" w:hint="eastAsia"/>
          <w:sz w:val="24"/>
        </w:rPr>
        <w:t>悬挂系统，</w:t>
      </w:r>
      <w:r>
        <w:rPr>
          <w:rFonts w:asciiTheme="minorEastAsia" w:eastAsiaTheme="minorEastAsia" w:hAnsiTheme="minorEastAsia" w:hint="eastAsia"/>
          <w:sz w:val="24"/>
        </w:rPr>
        <w:t>校准</w:t>
      </w:r>
      <w:r w:rsidR="00A62517">
        <w:rPr>
          <w:rFonts w:asciiTheme="minorEastAsia" w:eastAsiaTheme="minorEastAsia" w:hAnsiTheme="minorEastAsia" w:hint="eastAsia"/>
          <w:sz w:val="24"/>
        </w:rPr>
        <w:t>用</w:t>
      </w:r>
      <w:r w:rsidR="00B821FC">
        <w:rPr>
          <w:rFonts w:asciiTheme="minorEastAsia" w:eastAsiaTheme="minorEastAsia" w:hAnsiTheme="minorEastAsia" w:hint="eastAsia"/>
          <w:sz w:val="24"/>
        </w:rPr>
        <w:t>冲</w:t>
      </w:r>
      <w:r w:rsidRPr="00BC6DC7">
        <w:rPr>
          <w:rFonts w:asciiTheme="minorEastAsia" w:eastAsiaTheme="minorEastAsia" w:hAnsiTheme="minorEastAsia" w:hint="eastAsia"/>
          <w:sz w:val="24"/>
        </w:rPr>
        <w:t>击元件的轴线在</w:t>
      </w:r>
      <w:r w:rsidR="00B821FC">
        <w:rPr>
          <w:rFonts w:asciiTheme="minorEastAsia" w:eastAsiaTheme="minorEastAsia" w:hAnsiTheme="minorEastAsia" w:hint="eastAsia"/>
          <w:sz w:val="24"/>
        </w:rPr>
        <w:t>冲击</w:t>
      </w:r>
      <w:r w:rsidRPr="00BC6DC7">
        <w:rPr>
          <w:rFonts w:asciiTheme="minorEastAsia" w:eastAsiaTheme="minorEastAsia" w:hAnsiTheme="minorEastAsia" w:hint="eastAsia"/>
          <w:sz w:val="24"/>
        </w:rPr>
        <w:t>时应保持水平并且与摆的</w:t>
      </w:r>
      <w:r w:rsidR="00B821FC">
        <w:rPr>
          <w:rFonts w:asciiTheme="minorEastAsia" w:eastAsiaTheme="minorEastAsia" w:hAnsiTheme="minorEastAsia" w:hint="eastAsia"/>
          <w:sz w:val="24"/>
        </w:rPr>
        <w:t>冲</w:t>
      </w:r>
      <w:r w:rsidRPr="00BC6DC7">
        <w:rPr>
          <w:rFonts w:asciiTheme="minorEastAsia" w:eastAsiaTheme="minorEastAsia" w:hAnsiTheme="minorEastAsia" w:hint="eastAsia"/>
          <w:sz w:val="24"/>
        </w:rPr>
        <w:t>击面垂直</w:t>
      </w:r>
      <w:r>
        <w:rPr>
          <w:rFonts w:asciiTheme="minorEastAsia" w:eastAsiaTheme="minorEastAsia" w:hAnsiTheme="minorEastAsia" w:hint="eastAsia"/>
          <w:sz w:val="24"/>
        </w:rPr>
        <w:t>；</w:t>
      </w:r>
      <w:r w:rsidRPr="00BC6DC7">
        <w:rPr>
          <w:rFonts w:asciiTheme="minorEastAsia" w:eastAsiaTheme="minorEastAsia" w:hAnsiTheme="minorEastAsia" w:hint="eastAsia"/>
          <w:sz w:val="24"/>
        </w:rPr>
        <w:t>当</w:t>
      </w:r>
      <w:r>
        <w:rPr>
          <w:rFonts w:asciiTheme="minorEastAsia" w:eastAsiaTheme="minorEastAsia" w:hAnsiTheme="minorEastAsia" w:hint="eastAsia"/>
          <w:sz w:val="24"/>
        </w:rPr>
        <w:t>校准</w:t>
      </w:r>
      <w:r w:rsidR="007412AA">
        <w:rPr>
          <w:rFonts w:asciiTheme="minorEastAsia" w:eastAsiaTheme="minorEastAsia" w:hAnsiTheme="minorEastAsia" w:hint="eastAsia"/>
          <w:sz w:val="24"/>
        </w:rPr>
        <w:t>用</w:t>
      </w:r>
      <w:r w:rsidR="00B821FC">
        <w:rPr>
          <w:rFonts w:asciiTheme="minorEastAsia" w:eastAsiaTheme="minorEastAsia" w:hAnsiTheme="minorEastAsia" w:hint="eastAsia"/>
          <w:sz w:val="24"/>
        </w:rPr>
        <w:t>冲</w:t>
      </w:r>
      <w:r w:rsidR="007412AA">
        <w:rPr>
          <w:rFonts w:asciiTheme="minorEastAsia" w:eastAsiaTheme="minorEastAsia" w:hAnsiTheme="minorEastAsia" w:hint="eastAsia"/>
          <w:sz w:val="24"/>
        </w:rPr>
        <w:t>击元件处于静态位置时，校准装置应调整</w:t>
      </w:r>
      <w:r w:rsidR="00A513F8">
        <w:rPr>
          <w:rFonts w:asciiTheme="minorEastAsia" w:eastAsiaTheme="minorEastAsia" w:hAnsiTheme="minorEastAsia" w:hint="eastAsia"/>
          <w:sz w:val="24"/>
        </w:rPr>
        <w:t>至</w:t>
      </w:r>
      <w:r>
        <w:rPr>
          <w:rFonts w:asciiTheme="minorEastAsia" w:eastAsiaTheme="minorEastAsia" w:hAnsiTheme="minorEastAsia" w:hint="eastAsia"/>
          <w:sz w:val="24"/>
        </w:rPr>
        <w:t>校准</w:t>
      </w:r>
      <w:r w:rsidR="00B821FC">
        <w:rPr>
          <w:rFonts w:asciiTheme="minorEastAsia" w:eastAsiaTheme="minorEastAsia" w:hAnsiTheme="minorEastAsia" w:hint="eastAsia"/>
          <w:sz w:val="24"/>
        </w:rPr>
        <w:t>用冲</w:t>
      </w:r>
      <w:r w:rsidRPr="00BC6DC7">
        <w:rPr>
          <w:rFonts w:asciiTheme="minorEastAsia" w:eastAsiaTheme="minorEastAsia" w:hAnsiTheme="minorEastAsia" w:hint="eastAsia"/>
          <w:sz w:val="24"/>
        </w:rPr>
        <w:t>击元件的头部正好与</w:t>
      </w:r>
      <w:r w:rsidR="00B821FC">
        <w:rPr>
          <w:rFonts w:asciiTheme="minorEastAsia" w:eastAsiaTheme="minorEastAsia" w:hAnsiTheme="minorEastAsia" w:hint="eastAsia"/>
          <w:sz w:val="24"/>
        </w:rPr>
        <w:t>冲击</w:t>
      </w:r>
      <w:r w:rsidRPr="00BC6DC7">
        <w:rPr>
          <w:rFonts w:asciiTheme="minorEastAsia" w:eastAsiaTheme="minorEastAsia" w:hAnsiTheme="minorEastAsia" w:hint="eastAsia"/>
          <w:sz w:val="24"/>
        </w:rPr>
        <w:t>点接触</w:t>
      </w:r>
      <w:r w:rsidR="007412AA">
        <w:rPr>
          <w:rFonts w:asciiTheme="minorEastAsia" w:eastAsiaTheme="minorEastAsia" w:hAnsiTheme="minorEastAsia" w:hint="eastAsia"/>
          <w:sz w:val="24"/>
        </w:rPr>
        <w:t>。</w:t>
      </w:r>
    </w:p>
    <w:p w:rsidR="00ED0AC6" w:rsidRDefault="00A62517">
      <w:pPr>
        <w:spacing w:line="360" w:lineRule="auto"/>
        <w:rPr>
          <w:rFonts w:asciiTheme="minorEastAsia" w:eastAsiaTheme="minorEastAsia" w:hAnsiTheme="minorEastAsia"/>
          <w:sz w:val="24"/>
        </w:rPr>
      </w:pPr>
      <w:r>
        <w:rPr>
          <w:rFonts w:asciiTheme="minorEastAsia" w:eastAsiaTheme="minorEastAsia" w:hAnsiTheme="minorEastAsia" w:hint="eastAsia"/>
          <w:sz w:val="24"/>
        </w:rPr>
        <w:t>7.2.</w:t>
      </w:r>
      <w:r w:rsidR="007412AA">
        <w:rPr>
          <w:rFonts w:asciiTheme="minorEastAsia" w:eastAsiaTheme="minorEastAsia" w:hAnsiTheme="minorEastAsia" w:hint="eastAsia"/>
          <w:sz w:val="24"/>
        </w:rPr>
        <w:t>3</w:t>
      </w:r>
      <w:r w:rsidR="00DF59A6">
        <w:rPr>
          <w:rFonts w:asciiTheme="minorEastAsia" w:eastAsiaTheme="minorEastAsia" w:hAnsiTheme="minorEastAsia" w:hint="eastAsia"/>
          <w:sz w:val="24"/>
        </w:rPr>
        <w:t xml:space="preserve">  校准点的选择：在测量范围内推荐包括0.20J，0.35J，0.50J，0.70J，1.00J，2.00J在内的不少于6个冲击能量点进行校准。</w:t>
      </w:r>
    </w:p>
    <w:p w:rsidR="007412AA" w:rsidRDefault="00DF59A6" w:rsidP="00252513">
      <w:pPr>
        <w:autoSpaceDE w:val="0"/>
        <w:autoSpaceDN w:val="0"/>
        <w:adjustRightInd w:val="0"/>
        <w:spacing w:line="360" w:lineRule="auto"/>
        <w:jc w:val="left"/>
        <w:rPr>
          <w:rFonts w:asciiTheme="minorEastAsia" w:eastAsiaTheme="minorEastAsia" w:hAnsiTheme="minorEastAsia"/>
          <w:sz w:val="24"/>
        </w:rPr>
      </w:pPr>
      <w:r>
        <w:rPr>
          <w:rFonts w:asciiTheme="minorEastAsia" w:eastAsiaTheme="minorEastAsia" w:hAnsiTheme="minorEastAsia" w:hint="eastAsia"/>
          <w:sz w:val="24"/>
        </w:rPr>
        <w:t>7.2.</w:t>
      </w:r>
      <w:r w:rsidR="007412AA">
        <w:rPr>
          <w:rFonts w:asciiTheme="minorEastAsia" w:eastAsiaTheme="minorEastAsia" w:hAnsiTheme="minorEastAsia" w:hint="eastAsia"/>
          <w:sz w:val="24"/>
        </w:rPr>
        <w:t>4</w:t>
      </w:r>
      <w:r>
        <w:rPr>
          <w:rFonts w:asciiTheme="minorEastAsia" w:eastAsiaTheme="minorEastAsia" w:hAnsiTheme="minorEastAsia" w:hint="eastAsia"/>
          <w:sz w:val="24"/>
        </w:rPr>
        <w:t xml:space="preserve">  </w:t>
      </w:r>
      <w:r w:rsidR="007412AA" w:rsidRPr="007412AA">
        <w:rPr>
          <w:rFonts w:asciiTheme="minorEastAsia" w:eastAsiaTheme="minorEastAsia" w:hAnsiTheme="minorEastAsia" w:hint="eastAsia"/>
          <w:sz w:val="24"/>
        </w:rPr>
        <w:t>跌落高度差的测量：可以采用由一根软管连接两根玻璃管组成的液体水平装置</w:t>
      </w:r>
      <w:r w:rsidR="009B5A6B">
        <w:rPr>
          <w:rFonts w:asciiTheme="minorEastAsia" w:eastAsiaTheme="minorEastAsia" w:hAnsiTheme="minorEastAsia" w:hint="eastAsia"/>
          <w:sz w:val="24"/>
        </w:rPr>
        <w:t>为参考，用钢直尺测量初始位置和释放能量后静止位置的高度差</w:t>
      </w:r>
      <w:r w:rsidR="007412AA">
        <w:rPr>
          <w:rFonts w:asciiTheme="minorEastAsia" w:eastAsiaTheme="minorEastAsia" w:hAnsiTheme="minorEastAsia" w:hint="eastAsia"/>
          <w:sz w:val="24"/>
        </w:rPr>
        <w:t>。</w:t>
      </w:r>
    </w:p>
    <w:p w:rsidR="00252513" w:rsidRDefault="00DF59A6" w:rsidP="007412AA">
      <w:pPr>
        <w:autoSpaceDE w:val="0"/>
        <w:autoSpaceDN w:val="0"/>
        <w:adjustRightInd w:val="0"/>
        <w:spacing w:line="360" w:lineRule="auto"/>
        <w:ind w:firstLineChars="200" w:firstLine="480"/>
        <w:jc w:val="left"/>
        <w:rPr>
          <w:rFonts w:asciiTheme="minorEastAsia" w:eastAsiaTheme="minorEastAsia" w:hAnsiTheme="minorEastAsia"/>
          <w:sz w:val="24"/>
        </w:rPr>
      </w:pPr>
      <w:r>
        <w:rPr>
          <w:rFonts w:asciiTheme="minorEastAsia" w:eastAsiaTheme="minorEastAsia" w:hAnsiTheme="minorEastAsia" w:hint="eastAsia"/>
          <w:sz w:val="24"/>
        </w:rPr>
        <w:lastRenderedPageBreak/>
        <w:t>根据冲击能量校准点选择相应质量的</w:t>
      </w:r>
      <w:r w:rsidR="00252513">
        <w:rPr>
          <w:rFonts w:asciiTheme="minorEastAsia" w:eastAsiaTheme="minorEastAsia" w:hAnsiTheme="minorEastAsia" w:hint="eastAsia"/>
          <w:sz w:val="24"/>
        </w:rPr>
        <w:t>校准用</w:t>
      </w:r>
      <w:r w:rsidR="00750BF9">
        <w:rPr>
          <w:rFonts w:asciiTheme="minorEastAsia" w:eastAsiaTheme="minorEastAsia" w:hAnsiTheme="minorEastAsia" w:hint="eastAsia"/>
          <w:sz w:val="24"/>
        </w:rPr>
        <w:t>冲</w:t>
      </w:r>
      <w:r>
        <w:rPr>
          <w:rFonts w:asciiTheme="minorEastAsia" w:eastAsiaTheme="minorEastAsia" w:hAnsiTheme="minorEastAsia" w:hint="eastAsia"/>
          <w:sz w:val="24"/>
        </w:rPr>
        <w:t>击元件和跌落高度</w:t>
      </w:r>
      <w:r w:rsidR="00252513">
        <w:rPr>
          <w:rFonts w:asciiTheme="minorEastAsia" w:eastAsiaTheme="minorEastAsia" w:hAnsiTheme="minorEastAsia" w:hint="eastAsia"/>
          <w:sz w:val="24"/>
        </w:rPr>
        <w:t>差</w:t>
      </w:r>
      <w:r>
        <w:rPr>
          <w:rFonts w:asciiTheme="minorEastAsia" w:eastAsiaTheme="minorEastAsia" w:hAnsiTheme="minorEastAsia" w:hint="eastAsia"/>
          <w:sz w:val="24"/>
        </w:rPr>
        <w:t>，</w:t>
      </w:r>
      <w:r w:rsidR="00252513" w:rsidRPr="0069597C">
        <w:rPr>
          <w:rFonts w:asciiTheme="minorEastAsia" w:eastAsiaTheme="minorEastAsia" w:hAnsiTheme="minorEastAsia" w:hint="eastAsia"/>
          <w:sz w:val="24"/>
        </w:rPr>
        <w:t>常用冲击能量校准点和跌落高度</w:t>
      </w:r>
      <w:r w:rsidR="00B821FC">
        <w:rPr>
          <w:rFonts w:asciiTheme="minorEastAsia" w:eastAsiaTheme="minorEastAsia" w:hAnsiTheme="minorEastAsia" w:hint="eastAsia"/>
          <w:sz w:val="24"/>
        </w:rPr>
        <w:t>差</w:t>
      </w:r>
      <w:r w:rsidR="00252513">
        <w:rPr>
          <w:rFonts w:asciiTheme="minorEastAsia" w:eastAsiaTheme="minorEastAsia" w:hAnsiTheme="minorEastAsia" w:hint="eastAsia"/>
          <w:sz w:val="24"/>
        </w:rPr>
        <w:t>可参考表3</w:t>
      </w:r>
      <w:r w:rsidR="007412AA">
        <w:rPr>
          <w:rFonts w:asciiTheme="minorEastAsia" w:eastAsiaTheme="minorEastAsia" w:hAnsiTheme="minorEastAsia" w:hint="eastAsia"/>
          <w:sz w:val="24"/>
        </w:rPr>
        <w:t>。</w:t>
      </w:r>
    </w:p>
    <w:p w:rsidR="00252513" w:rsidRPr="00481D4D" w:rsidRDefault="00252513" w:rsidP="00252513">
      <w:pPr>
        <w:spacing w:line="360" w:lineRule="auto"/>
        <w:jc w:val="center"/>
        <w:rPr>
          <w:rFonts w:ascii="黑体" w:eastAsia="黑体" w:hAnsi="黑体" w:cs="宋体"/>
          <w:szCs w:val="21"/>
        </w:rPr>
      </w:pPr>
      <w:r w:rsidRPr="00481D4D">
        <w:rPr>
          <w:rFonts w:ascii="黑体" w:eastAsia="黑体" w:hAnsi="黑体" w:cs="宋体" w:hint="eastAsia"/>
          <w:szCs w:val="21"/>
        </w:rPr>
        <w:t>表</w:t>
      </w:r>
      <w:r>
        <w:rPr>
          <w:rFonts w:ascii="黑体" w:eastAsia="黑体" w:hAnsi="黑体" w:cs="宋体" w:hint="eastAsia"/>
          <w:szCs w:val="21"/>
        </w:rPr>
        <w:t>3</w:t>
      </w:r>
      <w:r w:rsidRPr="00481D4D">
        <w:rPr>
          <w:rFonts w:ascii="黑体" w:eastAsia="黑体" w:hAnsi="黑体" w:cs="宋体" w:hint="eastAsia"/>
          <w:szCs w:val="21"/>
        </w:rPr>
        <w:t xml:space="preserve">   常用冲击能量校准点和跌落高度</w:t>
      </w:r>
      <w:r>
        <w:rPr>
          <w:rFonts w:ascii="黑体" w:eastAsia="黑体" w:hAnsi="黑体" w:cs="宋体" w:hint="eastAsia"/>
          <w:szCs w:val="21"/>
        </w:rPr>
        <w:t>差参考表</w:t>
      </w:r>
    </w:p>
    <w:tbl>
      <w:tblPr>
        <w:tblStyle w:val="af1"/>
        <w:tblW w:w="0" w:type="auto"/>
        <w:tblInd w:w="328" w:type="dxa"/>
        <w:tblLook w:val="04A0"/>
      </w:tblPr>
      <w:tblGrid>
        <w:gridCol w:w="2835"/>
        <w:gridCol w:w="805"/>
        <w:gridCol w:w="805"/>
        <w:gridCol w:w="805"/>
        <w:gridCol w:w="806"/>
        <w:gridCol w:w="805"/>
        <w:gridCol w:w="805"/>
      </w:tblGrid>
      <w:tr w:rsidR="00C75AEB" w:rsidRPr="0069597C" w:rsidTr="00C75AEB">
        <w:tc>
          <w:tcPr>
            <w:tcW w:w="2835" w:type="dxa"/>
            <w:vAlign w:val="center"/>
          </w:tcPr>
          <w:p w:rsidR="00C75AEB" w:rsidRPr="00481D4D" w:rsidRDefault="00C75AEB" w:rsidP="00E1525A">
            <w:pPr>
              <w:spacing w:line="360" w:lineRule="auto"/>
              <w:jc w:val="center"/>
              <w:rPr>
                <w:rFonts w:asciiTheme="minorEastAsia" w:eastAsiaTheme="minorEastAsia" w:hAnsiTheme="minorEastAsia"/>
                <w:szCs w:val="21"/>
              </w:rPr>
            </w:pPr>
            <w:r w:rsidRPr="00481D4D">
              <w:rPr>
                <w:rFonts w:asciiTheme="minorEastAsia" w:eastAsiaTheme="minorEastAsia" w:hAnsiTheme="minorEastAsia" w:hint="eastAsia"/>
                <w:szCs w:val="21"/>
              </w:rPr>
              <w:t>冲击能量校准点/J</w:t>
            </w:r>
          </w:p>
        </w:tc>
        <w:tc>
          <w:tcPr>
            <w:tcW w:w="805" w:type="dxa"/>
            <w:vAlign w:val="center"/>
          </w:tcPr>
          <w:p w:rsidR="00C75AEB" w:rsidRPr="00481D4D" w:rsidRDefault="00C75AEB" w:rsidP="009708AD">
            <w:pPr>
              <w:spacing w:line="360" w:lineRule="auto"/>
              <w:jc w:val="center"/>
              <w:rPr>
                <w:rFonts w:asciiTheme="minorEastAsia" w:eastAsiaTheme="minorEastAsia" w:hAnsiTheme="minorEastAsia"/>
                <w:szCs w:val="21"/>
              </w:rPr>
            </w:pPr>
            <w:r w:rsidRPr="00481D4D">
              <w:rPr>
                <w:rFonts w:asciiTheme="minorEastAsia" w:eastAsiaTheme="minorEastAsia" w:hAnsiTheme="minorEastAsia" w:hint="eastAsia"/>
                <w:szCs w:val="21"/>
              </w:rPr>
              <w:t>0.2</w:t>
            </w:r>
            <w:r w:rsidR="00BC782F">
              <w:rPr>
                <w:rFonts w:asciiTheme="minorEastAsia" w:eastAsiaTheme="minorEastAsia" w:hAnsiTheme="minorEastAsia" w:hint="eastAsia"/>
                <w:szCs w:val="21"/>
              </w:rPr>
              <w:t>0</w:t>
            </w:r>
          </w:p>
        </w:tc>
        <w:tc>
          <w:tcPr>
            <w:tcW w:w="805" w:type="dxa"/>
            <w:vAlign w:val="center"/>
          </w:tcPr>
          <w:p w:rsidR="00C75AEB" w:rsidRPr="00481D4D" w:rsidRDefault="00C75AEB" w:rsidP="009708AD">
            <w:pPr>
              <w:spacing w:line="360" w:lineRule="auto"/>
              <w:jc w:val="center"/>
              <w:rPr>
                <w:rFonts w:asciiTheme="minorEastAsia" w:eastAsiaTheme="minorEastAsia" w:hAnsiTheme="minorEastAsia"/>
                <w:szCs w:val="21"/>
              </w:rPr>
            </w:pPr>
            <w:r w:rsidRPr="00481D4D">
              <w:rPr>
                <w:rFonts w:asciiTheme="minorEastAsia" w:eastAsiaTheme="minorEastAsia" w:hAnsiTheme="minorEastAsia" w:hint="eastAsia"/>
                <w:szCs w:val="21"/>
              </w:rPr>
              <w:t>0.35</w:t>
            </w:r>
          </w:p>
        </w:tc>
        <w:tc>
          <w:tcPr>
            <w:tcW w:w="805" w:type="dxa"/>
            <w:vAlign w:val="center"/>
          </w:tcPr>
          <w:p w:rsidR="00C75AEB" w:rsidRPr="00481D4D" w:rsidRDefault="00C75AEB" w:rsidP="009708AD">
            <w:pPr>
              <w:spacing w:line="360" w:lineRule="auto"/>
              <w:jc w:val="center"/>
              <w:rPr>
                <w:rFonts w:asciiTheme="minorEastAsia" w:eastAsiaTheme="minorEastAsia" w:hAnsiTheme="minorEastAsia"/>
                <w:szCs w:val="21"/>
              </w:rPr>
            </w:pPr>
            <w:r w:rsidRPr="00481D4D">
              <w:rPr>
                <w:rFonts w:asciiTheme="minorEastAsia" w:eastAsiaTheme="minorEastAsia" w:hAnsiTheme="minorEastAsia" w:hint="eastAsia"/>
                <w:szCs w:val="21"/>
              </w:rPr>
              <w:t>0.5</w:t>
            </w:r>
            <w:r w:rsidR="00BC782F">
              <w:rPr>
                <w:rFonts w:asciiTheme="minorEastAsia" w:eastAsiaTheme="minorEastAsia" w:hAnsiTheme="minorEastAsia" w:hint="eastAsia"/>
                <w:szCs w:val="21"/>
              </w:rPr>
              <w:t>0</w:t>
            </w:r>
          </w:p>
        </w:tc>
        <w:tc>
          <w:tcPr>
            <w:tcW w:w="806" w:type="dxa"/>
            <w:vAlign w:val="center"/>
          </w:tcPr>
          <w:p w:rsidR="00C75AEB" w:rsidRPr="00481D4D" w:rsidRDefault="00C75AEB" w:rsidP="009708AD">
            <w:pPr>
              <w:spacing w:line="360" w:lineRule="auto"/>
              <w:jc w:val="center"/>
              <w:rPr>
                <w:rFonts w:asciiTheme="minorEastAsia" w:eastAsiaTheme="minorEastAsia" w:hAnsiTheme="minorEastAsia"/>
                <w:szCs w:val="21"/>
              </w:rPr>
            </w:pPr>
            <w:r w:rsidRPr="00481D4D">
              <w:rPr>
                <w:rFonts w:asciiTheme="minorEastAsia" w:eastAsiaTheme="minorEastAsia" w:hAnsiTheme="minorEastAsia" w:hint="eastAsia"/>
                <w:szCs w:val="21"/>
              </w:rPr>
              <w:t>0.7</w:t>
            </w:r>
            <w:r w:rsidR="00BC782F">
              <w:rPr>
                <w:rFonts w:asciiTheme="minorEastAsia" w:eastAsiaTheme="minorEastAsia" w:hAnsiTheme="minorEastAsia" w:hint="eastAsia"/>
                <w:szCs w:val="21"/>
              </w:rPr>
              <w:t>0</w:t>
            </w:r>
          </w:p>
        </w:tc>
        <w:tc>
          <w:tcPr>
            <w:tcW w:w="805" w:type="dxa"/>
            <w:vAlign w:val="center"/>
          </w:tcPr>
          <w:p w:rsidR="00C75AEB" w:rsidRPr="00481D4D" w:rsidRDefault="00BC782F" w:rsidP="009708AD">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1.00</w:t>
            </w:r>
          </w:p>
        </w:tc>
        <w:tc>
          <w:tcPr>
            <w:tcW w:w="805" w:type="dxa"/>
            <w:vAlign w:val="center"/>
          </w:tcPr>
          <w:p w:rsidR="00C75AEB" w:rsidRPr="00481D4D" w:rsidRDefault="00C75AEB" w:rsidP="009708AD">
            <w:pPr>
              <w:spacing w:line="360" w:lineRule="auto"/>
              <w:jc w:val="center"/>
              <w:rPr>
                <w:rFonts w:asciiTheme="minorEastAsia" w:eastAsiaTheme="minorEastAsia" w:hAnsiTheme="minorEastAsia"/>
                <w:szCs w:val="21"/>
              </w:rPr>
            </w:pPr>
            <w:r w:rsidRPr="00481D4D">
              <w:rPr>
                <w:rFonts w:asciiTheme="minorEastAsia" w:eastAsiaTheme="minorEastAsia" w:hAnsiTheme="minorEastAsia" w:hint="eastAsia"/>
                <w:szCs w:val="21"/>
              </w:rPr>
              <w:t>2</w:t>
            </w:r>
            <w:r w:rsidR="00BC782F">
              <w:rPr>
                <w:rFonts w:asciiTheme="minorEastAsia" w:eastAsiaTheme="minorEastAsia" w:hAnsiTheme="minorEastAsia" w:hint="eastAsia"/>
                <w:szCs w:val="21"/>
              </w:rPr>
              <w:t>.00</w:t>
            </w:r>
          </w:p>
        </w:tc>
      </w:tr>
      <w:tr w:rsidR="00C75AEB" w:rsidRPr="0069597C" w:rsidTr="00C75AEB">
        <w:tc>
          <w:tcPr>
            <w:tcW w:w="2835" w:type="dxa"/>
            <w:vAlign w:val="center"/>
          </w:tcPr>
          <w:p w:rsidR="00C75AEB" w:rsidRPr="00481D4D" w:rsidRDefault="00C75AEB" w:rsidP="00750BF9">
            <w:pPr>
              <w:spacing w:line="360" w:lineRule="auto"/>
              <w:jc w:val="center"/>
              <w:rPr>
                <w:rFonts w:asciiTheme="minorEastAsia" w:eastAsiaTheme="minorEastAsia" w:hAnsiTheme="minorEastAsia"/>
                <w:szCs w:val="21"/>
              </w:rPr>
            </w:pPr>
            <w:r w:rsidRPr="00481D4D">
              <w:rPr>
                <w:rFonts w:asciiTheme="minorEastAsia" w:eastAsiaTheme="minorEastAsia" w:hAnsiTheme="minorEastAsia" w:hint="eastAsia"/>
                <w:szCs w:val="21"/>
              </w:rPr>
              <w:t>校准</w:t>
            </w:r>
            <w:r>
              <w:rPr>
                <w:rFonts w:asciiTheme="minorEastAsia" w:eastAsiaTheme="minorEastAsia" w:hAnsiTheme="minorEastAsia" w:hint="eastAsia"/>
                <w:szCs w:val="21"/>
              </w:rPr>
              <w:t>用冲</w:t>
            </w:r>
            <w:r w:rsidRPr="00481D4D">
              <w:rPr>
                <w:rFonts w:asciiTheme="minorEastAsia" w:eastAsiaTheme="minorEastAsia" w:hAnsiTheme="minorEastAsia" w:hint="eastAsia"/>
                <w:szCs w:val="21"/>
              </w:rPr>
              <w:t>击元件质量/g</w:t>
            </w:r>
          </w:p>
        </w:tc>
        <w:tc>
          <w:tcPr>
            <w:tcW w:w="805" w:type="dxa"/>
            <w:vAlign w:val="center"/>
          </w:tcPr>
          <w:p w:rsidR="00C75AEB" w:rsidRPr="00481D4D" w:rsidRDefault="00C75AEB" w:rsidP="009708AD">
            <w:pPr>
              <w:spacing w:line="360" w:lineRule="auto"/>
              <w:jc w:val="center"/>
              <w:rPr>
                <w:rFonts w:asciiTheme="minorEastAsia" w:eastAsiaTheme="minorEastAsia" w:hAnsiTheme="minorEastAsia"/>
                <w:szCs w:val="21"/>
              </w:rPr>
            </w:pPr>
            <w:r w:rsidRPr="00481D4D">
              <w:rPr>
                <w:rFonts w:asciiTheme="minorEastAsia" w:eastAsiaTheme="minorEastAsia" w:hAnsiTheme="minorEastAsia" w:hint="eastAsia"/>
                <w:szCs w:val="21"/>
              </w:rPr>
              <w:t>250</w:t>
            </w:r>
          </w:p>
        </w:tc>
        <w:tc>
          <w:tcPr>
            <w:tcW w:w="805" w:type="dxa"/>
            <w:vAlign w:val="center"/>
          </w:tcPr>
          <w:p w:rsidR="00C75AEB" w:rsidRPr="00481D4D" w:rsidRDefault="00C75AEB" w:rsidP="009708AD">
            <w:pPr>
              <w:spacing w:line="360" w:lineRule="auto"/>
              <w:jc w:val="center"/>
              <w:rPr>
                <w:rFonts w:asciiTheme="minorEastAsia" w:eastAsiaTheme="minorEastAsia" w:hAnsiTheme="minorEastAsia"/>
                <w:szCs w:val="21"/>
              </w:rPr>
            </w:pPr>
            <w:r w:rsidRPr="00481D4D">
              <w:rPr>
                <w:rFonts w:asciiTheme="minorEastAsia" w:eastAsiaTheme="minorEastAsia" w:hAnsiTheme="minorEastAsia" w:hint="eastAsia"/>
                <w:szCs w:val="21"/>
              </w:rPr>
              <w:t>250</w:t>
            </w:r>
          </w:p>
        </w:tc>
        <w:tc>
          <w:tcPr>
            <w:tcW w:w="805" w:type="dxa"/>
            <w:vAlign w:val="center"/>
          </w:tcPr>
          <w:p w:rsidR="00C75AEB" w:rsidRPr="00481D4D" w:rsidRDefault="00C75AEB" w:rsidP="009708AD">
            <w:pPr>
              <w:spacing w:line="360" w:lineRule="auto"/>
              <w:jc w:val="center"/>
              <w:rPr>
                <w:rFonts w:asciiTheme="minorEastAsia" w:eastAsiaTheme="minorEastAsia" w:hAnsiTheme="minorEastAsia"/>
                <w:szCs w:val="21"/>
              </w:rPr>
            </w:pPr>
            <w:r w:rsidRPr="00481D4D">
              <w:rPr>
                <w:rFonts w:asciiTheme="minorEastAsia" w:eastAsiaTheme="minorEastAsia" w:hAnsiTheme="minorEastAsia" w:hint="eastAsia"/>
                <w:szCs w:val="21"/>
              </w:rPr>
              <w:t>250</w:t>
            </w:r>
          </w:p>
        </w:tc>
        <w:tc>
          <w:tcPr>
            <w:tcW w:w="806" w:type="dxa"/>
            <w:vAlign w:val="center"/>
          </w:tcPr>
          <w:p w:rsidR="00C75AEB" w:rsidRPr="00481D4D" w:rsidRDefault="00C75AEB" w:rsidP="009708AD">
            <w:pPr>
              <w:spacing w:line="360" w:lineRule="auto"/>
              <w:jc w:val="center"/>
              <w:rPr>
                <w:rFonts w:asciiTheme="minorEastAsia" w:eastAsiaTheme="minorEastAsia" w:hAnsiTheme="minorEastAsia"/>
                <w:szCs w:val="21"/>
              </w:rPr>
            </w:pPr>
            <w:r w:rsidRPr="00481D4D">
              <w:rPr>
                <w:rFonts w:asciiTheme="minorEastAsia" w:eastAsiaTheme="minorEastAsia" w:hAnsiTheme="minorEastAsia" w:hint="eastAsia"/>
                <w:szCs w:val="21"/>
              </w:rPr>
              <w:t>250</w:t>
            </w:r>
          </w:p>
        </w:tc>
        <w:tc>
          <w:tcPr>
            <w:tcW w:w="805" w:type="dxa"/>
            <w:vAlign w:val="center"/>
          </w:tcPr>
          <w:p w:rsidR="00C75AEB" w:rsidRPr="00481D4D" w:rsidRDefault="00C75AEB" w:rsidP="009708AD">
            <w:pPr>
              <w:spacing w:line="360" w:lineRule="auto"/>
              <w:jc w:val="center"/>
              <w:rPr>
                <w:rFonts w:asciiTheme="minorEastAsia" w:eastAsiaTheme="minorEastAsia" w:hAnsiTheme="minorEastAsia"/>
                <w:szCs w:val="21"/>
              </w:rPr>
            </w:pPr>
            <w:r w:rsidRPr="00481D4D">
              <w:rPr>
                <w:rFonts w:asciiTheme="minorEastAsia" w:eastAsiaTheme="minorEastAsia" w:hAnsiTheme="minorEastAsia" w:hint="eastAsia"/>
                <w:szCs w:val="21"/>
              </w:rPr>
              <w:t>250</w:t>
            </w:r>
          </w:p>
        </w:tc>
        <w:tc>
          <w:tcPr>
            <w:tcW w:w="805" w:type="dxa"/>
            <w:vAlign w:val="center"/>
          </w:tcPr>
          <w:p w:rsidR="00C75AEB" w:rsidRPr="00481D4D" w:rsidRDefault="00C75AEB" w:rsidP="009708AD">
            <w:pPr>
              <w:spacing w:line="360" w:lineRule="auto"/>
              <w:jc w:val="center"/>
              <w:rPr>
                <w:rFonts w:asciiTheme="minorEastAsia" w:eastAsiaTheme="minorEastAsia" w:hAnsiTheme="minorEastAsia"/>
                <w:szCs w:val="21"/>
              </w:rPr>
            </w:pPr>
            <w:r w:rsidRPr="00481D4D">
              <w:rPr>
                <w:rFonts w:asciiTheme="minorEastAsia" w:eastAsiaTheme="minorEastAsia" w:hAnsiTheme="minorEastAsia" w:hint="eastAsia"/>
                <w:szCs w:val="21"/>
              </w:rPr>
              <w:t>500</w:t>
            </w:r>
          </w:p>
        </w:tc>
      </w:tr>
      <w:tr w:rsidR="00C75AEB" w:rsidRPr="0069597C" w:rsidTr="00C75AEB">
        <w:tc>
          <w:tcPr>
            <w:tcW w:w="2835" w:type="dxa"/>
            <w:vAlign w:val="center"/>
          </w:tcPr>
          <w:p w:rsidR="00C75AEB" w:rsidRPr="00481D4D" w:rsidRDefault="00C75AEB" w:rsidP="00E1525A">
            <w:pPr>
              <w:spacing w:line="360" w:lineRule="auto"/>
              <w:jc w:val="center"/>
              <w:rPr>
                <w:rFonts w:asciiTheme="minorEastAsia" w:eastAsiaTheme="minorEastAsia" w:hAnsiTheme="minorEastAsia"/>
                <w:szCs w:val="21"/>
              </w:rPr>
            </w:pPr>
            <w:r w:rsidRPr="00481D4D">
              <w:rPr>
                <w:rFonts w:asciiTheme="minorEastAsia" w:eastAsiaTheme="minorEastAsia" w:hAnsiTheme="minorEastAsia" w:hint="eastAsia"/>
                <w:szCs w:val="21"/>
              </w:rPr>
              <w:t>跌落高度</w:t>
            </w:r>
            <w:r>
              <w:rPr>
                <w:rFonts w:asciiTheme="minorEastAsia" w:eastAsiaTheme="minorEastAsia" w:hAnsiTheme="minorEastAsia" w:hint="eastAsia"/>
                <w:szCs w:val="21"/>
              </w:rPr>
              <w:t>差</w:t>
            </w:r>
            <w:r w:rsidRPr="00481D4D">
              <w:rPr>
                <w:rFonts w:asciiTheme="minorEastAsia" w:eastAsiaTheme="minorEastAsia" w:hAnsiTheme="minorEastAsia" w:hint="eastAsia"/>
                <w:szCs w:val="21"/>
              </w:rPr>
              <w:t>/mm</w:t>
            </w:r>
          </w:p>
        </w:tc>
        <w:tc>
          <w:tcPr>
            <w:tcW w:w="805" w:type="dxa"/>
            <w:vAlign w:val="center"/>
          </w:tcPr>
          <w:p w:rsidR="00C75AEB" w:rsidRPr="00481D4D" w:rsidRDefault="00C75AEB" w:rsidP="009708AD">
            <w:pPr>
              <w:spacing w:line="360" w:lineRule="auto"/>
              <w:jc w:val="center"/>
              <w:rPr>
                <w:rFonts w:asciiTheme="minorEastAsia" w:eastAsiaTheme="minorEastAsia" w:hAnsiTheme="minorEastAsia"/>
                <w:szCs w:val="21"/>
              </w:rPr>
            </w:pPr>
            <w:r w:rsidRPr="00481D4D">
              <w:rPr>
                <w:rFonts w:asciiTheme="minorEastAsia" w:eastAsiaTheme="minorEastAsia" w:hAnsiTheme="minorEastAsia" w:hint="eastAsia"/>
                <w:szCs w:val="21"/>
              </w:rPr>
              <w:t>81.6</w:t>
            </w:r>
          </w:p>
        </w:tc>
        <w:tc>
          <w:tcPr>
            <w:tcW w:w="805" w:type="dxa"/>
            <w:vAlign w:val="center"/>
          </w:tcPr>
          <w:p w:rsidR="00C75AEB" w:rsidRPr="00481D4D" w:rsidRDefault="00C75AEB" w:rsidP="009708AD">
            <w:pPr>
              <w:spacing w:line="360" w:lineRule="auto"/>
              <w:jc w:val="center"/>
              <w:rPr>
                <w:rFonts w:asciiTheme="minorEastAsia" w:eastAsiaTheme="minorEastAsia" w:hAnsiTheme="minorEastAsia"/>
                <w:szCs w:val="21"/>
              </w:rPr>
            </w:pPr>
            <w:r w:rsidRPr="00481D4D">
              <w:rPr>
                <w:rFonts w:asciiTheme="minorEastAsia" w:eastAsiaTheme="minorEastAsia" w:hAnsiTheme="minorEastAsia" w:hint="eastAsia"/>
                <w:szCs w:val="21"/>
              </w:rPr>
              <w:t>142.9</w:t>
            </w:r>
          </w:p>
        </w:tc>
        <w:tc>
          <w:tcPr>
            <w:tcW w:w="805" w:type="dxa"/>
            <w:vAlign w:val="center"/>
          </w:tcPr>
          <w:p w:rsidR="00C75AEB" w:rsidRPr="00481D4D" w:rsidRDefault="00C75AEB" w:rsidP="009708AD">
            <w:pPr>
              <w:spacing w:line="360" w:lineRule="auto"/>
              <w:jc w:val="center"/>
              <w:rPr>
                <w:rFonts w:asciiTheme="minorEastAsia" w:eastAsiaTheme="minorEastAsia" w:hAnsiTheme="minorEastAsia"/>
                <w:szCs w:val="21"/>
              </w:rPr>
            </w:pPr>
            <w:r w:rsidRPr="00481D4D">
              <w:rPr>
                <w:rFonts w:asciiTheme="minorEastAsia" w:eastAsiaTheme="minorEastAsia" w:hAnsiTheme="minorEastAsia" w:hint="eastAsia"/>
                <w:szCs w:val="21"/>
              </w:rPr>
              <w:t>204.1</w:t>
            </w:r>
          </w:p>
        </w:tc>
        <w:tc>
          <w:tcPr>
            <w:tcW w:w="806" w:type="dxa"/>
            <w:vAlign w:val="center"/>
          </w:tcPr>
          <w:p w:rsidR="00C75AEB" w:rsidRPr="00481D4D" w:rsidRDefault="00C75AEB" w:rsidP="009708AD">
            <w:pPr>
              <w:spacing w:line="360" w:lineRule="auto"/>
              <w:jc w:val="center"/>
              <w:rPr>
                <w:rFonts w:asciiTheme="minorEastAsia" w:eastAsiaTheme="minorEastAsia" w:hAnsiTheme="minorEastAsia"/>
                <w:szCs w:val="21"/>
              </w:rPr>
            </w:pPr>
            <w:r w:rsidRPr="00481D4D">
              <w:rPr>
                <w:rFonts w:asciiTheme="minorEastAsia" w:eastAsiaTheme="minorEastAsia" w:hAnsiTheme="minorEastAsia" w:hint="eastAsia"/>
                <w:szCs w:val="21"/>
              </w:rPr>
              <w:t>285.7</w:t>
            </w:r>
          </w:p>
        </w:tc>
        <w:tc>
          <w:tcPr>
            <w:tcW w:w="805" w:type="dxa"/>
            <w:vAlign w:val="center"/>
          </w:tcPr>
          <w:p w:rsidR="00C75AEB" w:rsidRPr="00481D4D" w:rsidRDefault="00C75AEB" w:rsidP="009708AD">
            <w:pPr>
              <w:spacing w:line="360" w:lineRule="auto"/>
              <w:jc w:val="center"/>
              <w:rPr>
                <w:rFonts w:asciiTheme="minorEastAsia" w:eastAsiaTheme="minorEastAsia" w:hAnsiTheme="minorEastAsia"/>
                <w:szCs w:val="21"/>
              </w:rPr>
            </w:pPr>
            <w:r w:rsidRPr="00481D4D">
              <w:rPr>
                <w:rFonts w:asciiTheme="minorEastAsia" w:eastAsiaTheme="minorEastAsia" w:hAnsiTheme="minorEastAsia" w:hint="eastAsia"/>
                <w:szCs w:val="21"/>
              </w:rPr>
              <w:t>408.2</w:t>
            </w:r>
          </w:p>
        </w:tc>
        <w:tc>
          <w:tcPr>
            <w:tcW w:w="805" w:type="dxa"/>
            <w:vAlign w:val="center"/>
          </w:tcPr>
          <w:p w:rsidR="00C75AEB" w:rsidRPr="00481D4D" w:rsidRDefault="00C75AEB" w:rsidP="009708AD">
            <w:pPr>
              <w:spacing w:line="360" w:lineRule="auto"/>
              <w:jc w:val="center"/>
              <w:rPr>
                <w:rFonts w:asciiTheme="minorEastAsia" w:eastAsiaTheme="minorEastAsia" w:hAnsiTheme="minorEastAsia"/>
                <w:szCs w:val="21"/>
              </w:rPr>
            </w:pPr>
            <w:r w:rsidRPr="00481D4D">
              <w:rPr>
                <w:rFonts w:asciiTheme="minorEastAsia" w:eastAsiaTheme="minorEastAsia" w:hAnsiTheme="minorEastAsia" w:hint="eastAsia"/>
                <w:szCs w:val="21"/>
              </w:rPr>
              <w:t>408.2</w:t>
            </w:r>
          </w:p>
        </w:tc>
      </w:tr>
    </w:tbl>
    <w:p w:rsidR="00252513" w:rsidRDefault="00E72261" w:rsidP="007412AA">
      <w:pPr>
        <w:autoSpaceDE w:val="0"/>
        <w:autoSpaceDN w:val="0"/>
        <w:adjustRightInd w:val="0"/>
        <w:spacing w:line="360" w:lineRule="auto"/>
        <w:ind w:firstLineChars="200" w:firstLine="480"/>
        <w:jc w:val="left"/>
        <w:rPr>
          <w:rFonts w:asciiTheme="minorEastAsia" w:eastAsiaTheme="minorEastAsia" w:hAnsiTheme="minorEastAsia"/>
          <w:sz w:val="24"/>
        </w:rPr>
      </w:pPr>
      <w:r>
        <w:rPr>
          <w:rFonts w:asciiTheme="minorEastAsia" w:eastAsiaTheme="minorEastAsia" w:hAnsiTheme="minorEastAsia" w:hint="eastAsia"/>
          <w:sz w:val="24"/>
        </w:rPr>
        <w:t>其它</w:t>
      </w:r>
      <w:r w:rsidR="00252513">
        <w:rPr>
          <w:rFonts w:asciiTheme="minorEastAsia" w:eastAsiaTheme="minorEastAsia" w:hAnsiTheme="minorEastAsia" w:hint="eastAsia"/>
          <w:sz w:val="24"/>
        </w:rPr>
        <w:t>能量校准点</w:t>
      </w:r>
      <w:r w:rsidR="00252513" w:rsidRPr="000434B9">
        <w:rPr>
          <w:rFonts w:asciiTheme="minorEastAsia" w:eastAsiaTheme="minorEastAsia" w:hAnsiTheme="minorEastAsia" w:hint="eastAsia"/>
          <w:sz w:val="24"/>
        </w:rPr>
        <w:t>和跌落高度</w:t>
      </w:r>
      <w:r w:rsidR="00252513">
        <w:rPr>
          <w:rFonts w:asciiTheme="minorEastAsia" w:eastAsiaTheme="minorEastAsia" w:hAnsiTheme="minorEastAsia" w:hint="eastAsia"/>
          <w:sz w:val="24"/>
        </w:rPr>
        <w:t>的关系</w:t>
      </w:r>
      <w:r w:rsidR="00252513" w:rsidRPr="000434B9">
        <w:rPr>
          <w:rFonts w:asciiTheme="minorEastAsia" w:eastAsiaTheme="minorEastAsia" w:hAnsiTheme="minorEastAsia" w:hint="eastAsia"/>
          <w:sz w:val="24"/>
        </w:rPr>
        <w:t>按照</w:t>
      </w:r>
      <w:r w:rsidR="00252513">
        <w:rPr>
          <w:rFonts w:asciiTheme="minorEastAsia" w:eastAsiaTheme="minorEastAsia" w:hAnsiTheme="minorEastAsia" w:hint="eastAsia"/>
          <w:sz w:val="24"/>
        </w:rPr>
        <w:t>公</w:t>
      </w:r>
      <w:r w:rsidR="00252513" w:rsidRPr="000434B9">
        <w:rPr>
          <w:rFonts w:asciiTheme="minorEastAsia" w:eastAsiaTheme="minorEastAsia" w:hAnsiTheme="minorEastAsia" w:hint="eastAsia"/>
          <w:sz w:val="24"/>
        </w:rPr>
        <w:t>式（1）计算</w:t>
      </w:r>
      <w:r w:rsidR="00252513">
        <w:rPr>
          <w:rFonts w:asciiTheme="minorEastAsia" w:eastAsiaTheme="minorEastAsia" w:hAnsiTheme="minorEastAsia" w:hint="eastAsia"/>
          <w:sz w:val="24"/>
        </w:rPr>
        <w:t>；</w:t>
      </w:r>
    </w:p>
    <w:p w:rsidR="00252513" w:rsidRPr="007412AA" w:rsidRDefault="00252513" w:rsidP="00252513">
      <w:pPr>
        <w:autoSpaceDE w:val="0"/>
        <w:autoSpaceDN w:val="0"/>
        <w:adjustRightInd w:val="0"/>
        <w:spacing w:line="360" w:lineRule="auto"/>
        <w:jc w:val="center"/>
        <w:rPr>
          <w:rFonts w:asciiTheme="minorEastAsia" w:eastAsiaTheme="minorEastAsia" w:hAnsiTheme="minorEastAsia"/>
          <w:sz w:val="24"/>
        </w:rPr>
      </w:pPr>
      <w:r>
        <w:rPr>
          <w:rFonts w:asciiTheme="minorEastAsia" w:eastAsiaTheme="minorEastAsia" w:hAnsiTheme="minorEastAsia" w:hint="eastAsia"/>
          <w:sz w:val="24"/>
        </w:rPr>
        <w:t xml:space="preserve">    </w:t>
      </w:r>
      <w:r w:rsidRPr="00A62517">
        <w:rPr>
          <w:rFonts w:asciiTheme="minorEastAsia" w:eastAsiaTheme="minorEastAsia" w:hAnsiTheme="minorEastAsia" w:hint="eastAsia"/>
          <w:color w:val="FF0000"/>
          <w:sz w:val="24"/>
        </w:rPr>
        <w:t xml:space="preserve">       </w:t>
      </w:r>
      <w:r w:rsidRPr="007412AA">
        <w:rPr>
          <w:rFonts w:asciiTheme="minorEastAsia" w:eastAsiaTheme="minorEastAsia" w:hAnsiTheme="minorEastAsia" w:hint="eastAsia"/>
          <w:sz w:val="24"/>
        </w:rPr>
        <w:t xml:space="preserve">               </w:t>
      </w:r>
      <m:oMath>
        <m:r>
          <w:rPr>
            <w:rFonts w:ascii="Cambria Math" w:eastAsiaTheme="minorEastAsia" w:hAnsiTheme="minorEastAsia"/>
            <w:sz w:val="24"/>
          </w:rPr>
          <m:t>H</m:t>
        </m:r>
        <m:r>
          <m:rPr>
            <m:sty m:val="p"/>
          </m:rPr>
          <w:rPr>
            <w:rFonts w:ascii="Cambria Math" w:eastAsiaTheme="minorEastAsia" w:hAnsiTheme="minorEastAsia"/>
            <w:sz w:val="24"/>
          </w:rPr>
          <m:t>=</m:t>
        </m:r>
        <m:f>
          <m:fPr>
            <m:ctrlPr>
              <w:rPr>
                <w:rFonts w:ascii="Cambria Math" w:eastAsiaTheme="minorEastAsia" w:hAnsiTheme="minorEastAsia"/>
                <w:i/>
                <w:sz w:val="24"/>
              </w:rPr>
            </m:ctrlPr>
          </m:fPr>
          <m:num>
            <m:r>
              <w:rPr>
                <w:rFonts w:ascii="Cambria Math" w:hAnsi="Cambria Math"/>
                <w:sz w:val="24"/>
              </w:rPr>
              <m:t xml:space="preserve"> E</m:t>
            </m:r>
          </m:num>
          <m:den>
            <m:r>
              <w:rPr>
                <w:rFonts w:ascii="Cambria Math" w:eastAsiaTheme="minorEastAsia" w:hAnsiTheme="minorEastAsia"/>
                <w:sz w:val="24"/>
              </w:rPr>
              <m:t>mg</m:t>
            </m:r>
          </m:den>
        </m:f>
        <m:r>
          <m:rPr>
            <m:sty m:val="p"/>
          </m:rPr>
          <w:rPr>
            <w:rFonts w:ascii="Cambria Math" w:eastAsiaTheme="minorEastAsia" w:hAnsi="Cambria Math"/>
            <w:sz w:val="24"/>
          </w:rPr>
          <m:t>×</m:t>
        </m:r>
        <m:sSup>
          <m:sSupPr>
            <m:ctrlPr>
              <w:rPr>
                <w:rFonts w:ascii="Cambria Math" w:eastAsiaTheme="minorEastAsia" w:hAnsi="Cambria Math"/>
                <w:sz w:val="24"/>
              </w:rPr>
            </m:ctrlPr>
          </m:sSupPr>
          <m:e>
            <m:r>
              <m:rPr>
                <m:sty m:val="p"/>
              </m:rPr>
              <w:rPr>
                <w:rFonts w:ascii="Cambria Math" w:eastAsiaTheme="minorEastAsia" w:hAnsi="Cambria Math"/>
                <w:sz w:val="24"/>
              </w:rPr>
              <m:t>10</m:t>
            </m:r>
          </m:e>
          <m:sup>
            <m:r>
              <m:rPr>
                <m:sty m:val="p"/>
              </m:rPr>
              <w:rPr>
                <w:rFonts w:ascii="Cambria Math" w:eastAsiaTheme="minorEastAsia" w:hAnsi="Cambria Math"/>
                <w:sz w:val="24"/>
              </w:rPr>
              <m:t>6</m:t>
            </m:r>
          </m:sup>
        </m:sSup>
      </m:oMath>
      <w:r w:rsidRPr="007412AA">
        <w:rPr>
          <w:rFonts w:asciiTheme="minorEastAsia" w:eastAsiaTheme="minorEastAsia" w:hAnsiTheme="minorEastAsia" w:hint="eastAsia"/>
          <w:sz w:val="24"/>
        </w:rPr>
        <w:t xml:space="preserve">                            （1）</w:t>
      </w:r>
    </w:p>
    <w:p w:rsidR="00E00ABE" w:rsidRDefault="00252513" w:rsidP="00E00ABE">
      <w:pPr>
        <w:spacing w:line="360" w:lineRule="auto"/>
        <w:ind w:firstLineChars="150" w:firstLine="360"/>
        <w:rPr>
          <w:rFonts w:asciiTheme="minorEastAsia" w:eastAsiaTheme="minorEastAsia" w:hAnsiTheme="minorEastAsia"/>
          <w:sz w:val="24"/>
        </w:rPr>
      </w:pPr>
      <w:r w:rsidRPr="007412AA">
        <w:rPr>
          <w:rFonts w:asciiTheme="minorEastAsia" w:eastAsiaTheme="minorEastAsia" w:hAnsiTheme="minorEastAsia" w:hint="eastAsia"/>
          <w:sz w:val="24"/>
        </w:rPr>
        <w:t>式中：</w:t>
      </w:r>
    </w:p>
    <w:p w:rsidR="00252513" w:rsidRPr="007412AA" w:rsidRDefault="00252513" w:rsidP="00E00ABE">
      <w:pPr>
        <w:spacing w:line="360" w:lineRule="auto"/>
        <w:ind w:firstLineChars="200" w:firstLine="480"/>
        <w:rPr>
          <w:rFonts w:asciiTheme="minorEastAsia" w:eastAsiaTheme="minorEastAsia" w:hAnsiTheme="minorEastAsia"/>
          <w:sz w:val="24"/>
        </w:rPr>
      </w:pPr>
      <w:r w:rsidRPr="007412AA">
        <w:rPr>
          <w:rFonts w:asciiTheme="minorEastAsia" w:eastAsiaTheme="minorEastAsia" w:hAnsiTheme="minorEastAsia" w:hint="eastAsia"/>
          <w:i/>
          <w:sz w:val="24"/>
        </w:rPr>
        <w:t>H</w:t>
      </w:r>
      <w:r w:rsidRPr="007412AA">
        <w:rPr>
          <w:rFonts w:asciiTheme="minorEastAsia" w:eastAsiaTheme="minorEastAsia" w:hAnsiTheme="minorEastAsia" w:hint="eastAsia"/>
          <w:sz w:val="24"/>
        </w:rPr>
        <w:t>——</w:t>
      </w:r>
      <w:r w:rsidRPr="007412AA">
        <w:rPr>
          <w:rFonts w:asciiTheme="minorEastAsia" w:eastAsiaTheme="minorEastAsia" w:hAnsiTheme="minorEastAsia" w:hint="eastAsia"/>
          <w:bCs/>
          <w:sz w:val="24"/>
        </w:rPr>
        <w:t>跌落高度，单位：mm；</w:t>
      </w:r>
    </w:p>
    <w:p w:rsidR="00252513" w:rsidRPr="007412AA" w:rsidRDefault="00252513" w:rsidP="00252513">
      <w:pPr>
        <w:spacing w:line="360" w:lineRule="auto"/>
        <w:ind w:firstLine="465"/>
        <w:rPr>
          <w:rFonts w:asciiTheme="minorEastAsia" w:eastAsiaTheme="minorEastAsia" w:hAnsiTheme="minorEastAsia"/>
          <w:sz w:val="24"/>
        </w:rPr>
      </w:pPr>
      <w:r w:rsidRPr="007412AA">
        <w:rPr>
          <w:rFonts w:asciiTheme="minorEastAsia" w:eastAsiaTheme="minorEastAsia" w:hAnsiTheme="minorEastAsia" w:hint="eastAsia"/>
          <w:i/>
          <w:sz w:val="24"/>
        </w:rPr>
        <w:t>E</w:t>
      </w:r>
      <w:r w:rsidRPr="007412AA">
        <w:rPr>
          <w:rFonts w:asciiTheme="minorEastAsia" w:eastAsiaTheme="minorEastAsia" w:hAnsiTheme="minorEastAsia" w:hint="eastAsia"/>
          <w:sz w:val="24"/>
        </w:rPr>
        <w:t>——冲击能量值，</w:t>
      </w:r>
      <w:r w:rsidRPr="007412AA">
        <w:rPr>
          <w:rFonts w:asciiTheme="minorEastAsia" w:eastAsiaTheme="minorEastAsia" w:hAnsiTheme="minorEastAsia" w:hint="eastAsia"/>
          <w:bCs/>
          <w:sz w:val="24"/>
        </w:rPr>
        <w:t>单位：</w:t>
      </w:r>
      <w:r w:rsidRPr="007412AA">
        <w:rPr>
          <w:rFonts w:asciiTheme="minorEastAsia" w:eastAsiaTheme="minorEastAsia" w:hAnsiTheme="minorEastAsia" w:hint="eastAsia"/>
          <w:sz w:val="24"/>
        </w:rPr>
        <w:t>J；</w:t>
      </w:r>
    </w:p>
    <w:p w:rsidR="00252513" w:rsidRPr="007412AA" w:rsidRDefault="00252513" w:rsidP="00252513">
      <w:pPr>
        <w:spacing w:line="360" w:lineRule="auto"/>
        <w:ind w:firstLine="465"/>
        <w:rPr>
          <w:rFonts w:asciiTheme="minorEastAsia" w:eastAsiaTheme="minorEastAsia" w:hAnsiTheme="minorEastAsia"/>
          <w:sz w:val="24"/>
        </w:rPr>
      </w:pPr>
      <w:r w:rsidRPr="007412AA">
        <w:rPr>
          <w:rFonts w:asciiTheme="minorEastAsia" w:eastAsiaTheme="minorEastAsia" w:hAnsiTheme="minorEastAsia" w:hint="eastAsia"/>
          <w:i/>
          <w:sz w:val="24"/>
        </w:rPr>
        <w:t>m</w:t>
      </w:r>
      <w:r w:rsidRPr="007412AA">
        <w:rPr>
          <w:rFonts w:asciiTheme="minorEastAsia" w:eastAsiaTheme="minorEastAsia" w:hAnsiTheme="minorEastAsia" w:hint="eastAsia"/>
          <w:sz w:val="24"/>
        </w:rPr>
        <w:t>——</w:t>
      </w:r>
      <w:r w:rsidRPr="007412AA">
        <w:rPr>
          <w:rFonts w:asciiTheme="minorEastAsia" w:eastAsiaTheme="minorEastAsia" w:hAnsiTheme="minorEastAsia" w:hint="eastAsia"/>
          <w:bCs/>
          <w:sz w:val="24"/>
        </w:rPr>
        <w:t>校准</w:t>
      </w:r>
      <w:r w:rsidR="00750BF9" w:rsidRPr="007412AA">
        <w:rPr>
          <w:rFonts w:asciiTheme="minorEastAsia" w:eastAsiaTheme="minorEastAsia" w:hAnsiTheme="minorEastAsia" w:hint="eastAsia"/>
          <w:bCs/>
          <w:sz w:val="24"/>
        </w:rPr>
        <w:t>冲</w:t>
      </w:r>
      <w:r w:rsidRPr="007412AA">
        <w:rPr>
          <w:rFonts w:asciiTheme="minorEastAsia" w:eastAsiaTheme="minorEastAsia" w:hAnsiTheme="minorEastAsia" w:hint="eastAsia"/>
          <w:bCs/>
          <w:sz w:val="24"/>
        </w:rPr>
        <w:t>击元件质量</w:t>
      </w:r>
      <w:r w:rsidRPr="007412AA">
        <w:rPr>
          <w:rFonts w:asciiTheme="minorEastAsia" w:eastAsiaTheme="minorEastAsia" w:hAnsiTheme="minorEastAsia" w:hint="eastAsia"/>
          <w:sz w:val="24"/>
        </w:rPr>
        <w:t>，</w:t>
      </w:r>
      <w:r w:rsidRPr="007412AA">
        <w:rPr>
          <w:rFonts w:asciiTheme="minorEastAsia" w:eastAsiaTheme="minorEastAsia" w:hAnsiTheme="minorEastAsia" w:hint="eastAsia"/>
          <w:bCs/>
          <w:sz w:val="24"/>
        </w:rPr>
        <w:t>单位：</w:t>
      </w:r>
      <w:r w:rsidRPr="007412AA">
        <w:rPr>
          <w:rFonts w:asciiTheme="minorEastAsia" w:eastAsiaTheme="minorEastAsia" w:hAnsiTheme="minorEastAsia" w:hint="eastAsia"/>
          <w:sz w:val="24"/>
        </w:rPr>
        <w:t>g；</w:t>
      </w:r>
    </w:p>
    <w:p w:rsidR="00252513" w:rsidRPr="007412AA" w:rsidRDefault="00252513" w:rsidP="00E00ABE">
      <w:pPr>
        <w:spacing w:line="360" w:lineRule="auto"/>
        <w:ind w:firstLineChars="200" w:firstLine="480"/>
        <w:rPr>
          <w:rFonts w:asciiTheme="minorEastAsia" w:eastAsiaTheme="minorEastAsia" w:hAnsiTheme="minorEastAsia"/>
          <w:sz w:val="24"/>
        </w:rPr>
      </w:pPr>
      <w:r w:rsidRPr="007412AA">
        <w:rPr>
          <w:rFonts w:asciiTheme="minorEastAsia" w:eastAsiaTheme="minorEastAsia" w:hAnsiTheme="minorEastAsia" w:hint="eastAsia"/>
          <w:i/>
          <w:sz w:val="24"/>
        </w:rPr>
        <w:t>g</w:t>
      </w:r>
      <w:r w:rsidRPr="007412AA">
        <w:rPr>
          <w:rFonts w:asciiTheme="minorEastAsia" w:eastAsiaTheme="minorEastAsia" w:hAnsiTheme="minorEastAsia" w:hint="eastAsia"/>
          <w:sz w:val="24"/>
        </w:rPr>
        <w:t>——校准地点</w:t>
      </w:r>
      <w:r w:rsidRPr="007412AA">
        <w:rPr>
          <w:rFonts w:asciiTheme="minorEastAsia" w:eastAsiaTheme="minorEastAsia" w:hAnsiTheme="minorEastAsia" w:hint="eastAsia"/>
          <w:bCs/>
          <w:sz w:val="24"/>
        </w:rPr>
        <w:t>重力加速度</w:t>
      </w:r>
      <w:r w:rsidRPr="007412AA">
        <w:rPr>
          <w:rFonts w:asciiTheme="minorEastAsia" w:eastAsiaTheme="minorEastAsia" w:hAnsiTheme="minorEastAsia" w:hint="eastAsia"/>
          <w:sz w:val="24"/>
        </w:rPr>
        <w:t>，取9.8m/s</w:t>
      </w:r>
      <w:r w:rsidRPr="007412AA">
        <w:rPr>
          <w:rFonts w:asciiTheme="minorEastAsia" w:eastAsiaTheme="minorEastAsia" w:hAnsiTheme="minorEastAsia" w:hint="eastAsia"/>
          <w:sz w:val="24"/>
          <w:vertAlign w:val="superscript"/>
        </w:rPr>
        <w:t>2</w:t>
      </w:r>
      <w:r w:rsidRPr="007412AA">
        <w:rPr>
          <w:rFonts w:asciiTheme="minorEastAsia" w:eastAsiaTheme="minorEastAsia" w:hAnsiTheme="minorEastAsia" w:hint="eastAsia"/>
          <w:sz w:val="24"/>
        </w:rPr>
        <w:t>。</w:t>
      </w:r>
    </w:p>
    <w:p w:rsidR="00ED0AC6" w:rsidRDefault="00A62517" w:rsidP="00A62517">
      <w:pPr>
        <w:autoSpaceDE w:val="0"/>
        <w:autoSpaceDN w:val="0"/>
        <w:adjustRightInd w:val="0"/>
        <w:spacing w:line="360" w:lineRule="auto"/>
        <w:jc w:val="left"/>
        <w:rPr>
          <w:rFonts w:asciiTheme="minorEastAsia" w:eastAsiaTheme="minorEastAsia" w:hAnsiTheme="minorEastAsia"/>
          <w:sz w:val="24"/>
        </w:rPr>
      </w:pPr>
      <w:r>
        <w:rPr>
          <w:rFonts w:asciiTheme="minorEastAsia" w:eastAsiaTheme="minorEastAsia" w:hAnsiTheme="minorEastAsia" w:hint="eastAsia"/>
          <w:sz w:val="24"/>
        </w:rPr>
        <w:t>7.2.</w:t>
      </w:r>
      <w:r w:rsidR="007412AA">
        <w:rPr>
          <w:rFonts w:asciiTheme="minorEastAsia" w:eastAsiaTheme="minorEastAsia" w:hAnsiTheme="minorEastAsia" w:hint="eastAsia"/>
          <w:sz w:val="24"/>
        </w:rPr>
        <w:t>5</w:t>
      </w:r>
      <w:r w:rsidR="00B467F0">
        <w:rPr>
          <w:rFonts w:asciiTheme="minorEastAsia" w:eastAsiaTheme="minorEastAsia" w:hAnsiTheme="minorEastAsia" w:hint="eastAsia"/>
          <w:sz w:val="24"/>
        </w:rPr>
        <w:t xml:space="preserve"> </w:t>
      </w:r>
      <w:r w:rsidR="007412AA">
        <w:rPr>
          <w:rFonts w:asciiTheme="minorEastAsia" w:eastAsiaTheme="minorEastAsia" w:hAnsiTheme="minorEastAsia" w:hint="eastAsia"/>
          <w:sz w:val="24"/>
        </w:rPr>
        <w:t xml:space="preserve"> </w:t>
      </w:r>
      <w:r>
        <w:rPr>
          <w:rFonts w:asciiTheme="minorEastAsia" w:eastAsiaTheme="minorEastAsia" w:hAnsiTheme="minorEastAsia" w:hint="eastAsia"/>
          <w:sz w:val="24"/>
        </w:rPr>
        <w:t>校准用</w:t>
      </w:r>
      <w:r w:rsidR="00750BF9">
        <w:rPr>
          <w:rFonts w:asciiTheme="minorEastAsia" w:eastAsiaTheme="minorEastAsia" w:hAnsiTheme="minorEastAsia" w:hint="eastAsia"/>
          <w:sz w:val="24"/>
        </w:rPr>
        <w:t>冲</w:t>
      </w:r>
      <w:r w:rsidRPr="00BC6DC7">
        <w:rPr>
          <w:rFonts w:asciiTheme="minorEastAsia" w:eastAsiaTheme="minorEastAsia" w:hAnsiTheme="minorEastAsia" w:hint="eastAsia"/>
          <w:sz w:val="24"/>
        </w:rPr>
        <w:t>击元件</w:t>
      </w:r>
      <w:r w:rsidR="00252513" w:rsidRPr="007412AA">
        <w:rPr>
          <w:rFonts w:asciiTheme="minorEastAsia" w:eastAsiaTheme="minorEastAsia" w:hAnsiTheme="minorEastAsia" w:hint="eastAsia"/>
          <w:sz w:val="24"/>
        </w:rPr>
        <w:t>用</w:t>
      </w:r>
      <w:proofErr w:type="gramStart"/>
      <w:r w:rsidR="00252513" w:rsidRPr="007412AA">
        <w:rPr>
          <w:rFonts w:asciiTheme="minorEastAsia" w:eastAsiaTheme="minorEastAsia" w:hAnsiTheme="minorEastAsia" w:hint="eastAsia"/>
          <w:sz w:val="24"/>
        </w:rPr>
        <w:t>定位线</w:t>
      </w:r>
      <w:proofErr w:type="gramEnd"/>
      <w:r w:rsidRPr="007412AA">
        <w:rPr>
          <w:rFonts w:asciiTheme="minorEastAsia" w:eastAsiaTheme="minorEastAsia" w:hAnsiTheme="minorEastAsia" w:hint="eastAsia"/>
          <w:sz w:val="24"/>
        </w:rPr>
        <w:t>拉</w:t>
      </w:r>
      <w:r w:rsidR="00C75AEB">
        <w:rPr>
          <w:rFonts w:asciiTheme="minorEastAsia" w:eastAsiaTheme="minorEastAsia" w:hAnsiTheme="minorEastAsia" w:hint="eastAsia"/>
          <w:sz w:val="24"/>
        </w:rPr>
        <w:t>升</w:t>
      </w:r>
      <w:r w:rsidRPr="007412AA">
        <w:rPr>
          <w:rFonts w:asciiTheme="minorEastAsia" w:eastAsiaTheme="minorEastAsia" w:hAnsiTheme="minorEastAsia" w:hint="eastAsia"/>
          <w:sz w:val="24"/>
        </w:rPr>
        <w:t>至所需高度差并定位</w:t>
      </w:r>
      <w:r w:rsidR="00252513" w:rsidRPr="007412AA">
        <w:rPr>
          <w:rFonts w:asciiTheme="minorEastAsia" w:eastAsiaTheme="minorEastAsia" w:hAnsiTheme="minorEastAsia" w:hint="eastAsia"/>
          <w:sz w:val="24"/>
        </w:rPr>
        <w:t>，</w:t>
      </w:r>
      <w:r w:rsidRPr="007412AA">
        <w:rPr>
          <w:rFonts w:asciiTheme="minorEastAsia" w:eastAsiaTheme="minorEastAsia" w:hAnsiTheme="minorEastAsia" w:hint="eastAsia"/>
          <w:sz w:val="24"/>
        </w:rPr>
        <w:t>此时校准</w:t>
      </w:r>
      <w:r>
        <w:rPr>
          <w:rFonts w:asciiTheme="minorEastAsia" w:eastAsiaTheme="minorEastAsia" w:hAnsiTheme="minorEastAsia" w:hint="eastAsia"/>
          <w:sz w:val="24"/>
        </w:rPr>
        <w:t>用</w:t>
      </w:r>
      <w:r w:rsidR="00750BF9">
        <w:rPr>
          <w:rFonts w:asciiTheme="minorEastAsia" w:eastAsiaTheme="minorEastAsia" w:hAnsiTheme="minorEastAsia" w:hint="eastAsia"/>
          <w:sz w:val="24"/>
        </w:rPr>
        <w:t>冲</w:t>
      </w:r>
      <w:r w:rsidRPr="00BC6DC7">
        <w:rPr>
          <w:rFonts w:asciiTheme="minorEastAsia" w:eastAsiaTheme="minorEastAsia" w:hAnsiTheme="minorEastAsia" w:hint="eastAsia"/>
          <w:sz w:val="24"/>
        </w:rPr>
        <w:t>击元件的轴线应保持水平</w:t>
      </w:r>
      <w:r w:rsidR="003D3970">
        <w:rPr>
          <w:rFonts w:asciiTheme="minorEastAsia" w:eastAsiaTheme="minorEastAsia" w:hAnsiTheme="minorEastAsia" w:hint="eastAsia"/>
          <w:sz w:val="24"/>
        </w:rPr>
        <w:t>，如</w:t>
      </w:r>
      <w:proofErr w:type="gramStart"/>
      <w:r w:rsidR="003D3970">
        <w:rPr>
          <w:rFonts w:asciiTheme="minorEastAsia" w:eastAsiaTheme="minorEastAsia" w:hAnsiTheme="minorEastAsia" w:hint="eastAsia"/>
          <w:sz w:val="24"/>
        </w:rPr>
        <w:t>不</w:t>
      </w:r>
      <w:proofErr w:type="gramEnd"/>
      <w:r w:rsidR="003D3970">
        <w:rPr>
          <w:rFonts w:asciiTheme="minorEastAsia" w:eastAsiaTheme="minorEastAsia" w:hAnsiTheme="minorEastAsia" w:hint="eastAsia"/>
          <w:sz w:val="24"/>
        </w:rPr>
        <w:t>水平</w:t>
      </w:r>
      <w:r w:rsidR="00750BF9">
        <w:rPr>
          <w:rFonts w:asciiTheme="minorEastAsia" w:eastAsiaTheme="minorEastAsia" w:hAnsiTheme="minorEastAsia" w:hint="eastAsia"/>
          <w:sz w:val="24"/>
        </w:rPr>
        <w:t>则可以通过</w:t>
      </w:r>
      <w:proofErr w:type="gramStart"/>
      <w:r w:rsidR="00750BF9">
        <w:rPr>
          <w:rFonts w:asciiTheme="minorEastAsia" w:eastAsiaTheme="minorEastAsia" w:hAnsiTheme="minorEastAsia" w:hint="eastAsia"/>
          <w:sz w:val="24"/>
        </w:rPr>
        <w:t>定位线</w:t>
      </w:r>
      <w:proofErr w:type="gramEnd"/>
      <w:r w:rsidR="00750BF9">
        <w:rPr>
          <w:rFonts w:asciiTheme="minorEastAsia" w:eastAsiaTheme="minorEastAsia" w:hAnsiTheme="minorEastAsia" w:hint="eastAsia"/>
          <w:sz w:val="24"/>
        </w:rPr>
        <w:t>进行</w:t>
      </w:r>
      <w:r>
        <w:rPr>
          <w:rFonts w:asciiTheme="minorEastAsia" w:eastAsiaTheme="minorEastAsia" w:hAnsiTheme="minorEastAsia" w:hint="eastAsia"/>
          <w:sz w:val="24"/>
        </w:rPr>
        <w:t>调整，</w:t>
      </w:r>
      <w:r w:rsidR="00DF59A6">
        <w:rPr>
          <w:rFonts w:asciiTheme="minorEastAsia" w:eastAsiaTheme="minorEastAsia" w:hAnsiTheme="minorEastAsia" w:hint="eastAsia"/>
          <w:sz w:val="24"/>
        </w:rPr>
        <w:t>释放</w:t>
      </w:r>
      <w:r>
        <w:rPr>
          <w:rFonts w:asciiTheme="minorEastAsia" w:eastAsiaTheme="minorEastAsia" w:hAnsiTheme="minorEastAsia" w:hint="eastAsia"/>
          <w:sz w:val="24"/>
        </w:rPr>
        <w:t>校准用</w:t>
      </w:r>
      <w:r w:rsidR="00750BF9">
        <w:rPr>
          <w:rFonts w:asciiTheme="minorEastAsia" w:eastAsiaTheme="minorEastAsia" w:hAnsiTheme="minorEastAsia" w:hint="eastAsia"/>
          <w:sz w:val="24"/>
        </w:rPr>
        <w:t>冲</w:t>
      </w:r>
      <w:r w:rsidRPr="00BC6DC7">
        <w:rPr>
          <w:rFonts w:asciiTheme="minorEastAsia" w:eastAsiaTheme="minorEastAsia" w:hAnsiTheme="minorEastAsia" w:hint="eastAsia"/>
          <w:sz w:val="24"/>
        </w:rPr>
        <w:t>击元件</w:t>
      </w:r>
      <w:r w:rsidR="00BB6726">
        <w:rPr>
          <w:rFonts w:asciiTheme="minorEastAsia" w:eastAsiaTheme="minorEastAsia" w:hAnsiTheme="minorEastAsia" w:hint="eastAsia"/>
          <w:sz w:val="24"/>
        </w:rPr>
        <w:t>对弹簧冲击器冲击能量校准装置进行冲</w:t>
      </w:r>
      <w:r w:rsidR="00DF59A6">
        <w:rPr>
          <w:rFonts w:asciiTheme="minorEastAsia" w:eastAsiaTheme="minorEastAsia" w:hAnsiTheme="minorEastAsia" w:hint="eastAsia"/>
          <w:sz w:val="24"/>
        </w:rPr>
        <w:t>击，冲击过程重复5次并记录每次</w:t>
      </w:r>
      <w:r w:rsidR="00750BF9">
        <w:rPr>
          <w:rFonts w:asciiTheme="minorEastAsia" w:eastAsiaTheme="minorEastAsia" w:hAnsiTheme="minorEastAsia" w:hint="eastAsia"/>
          <w:sz w:val="24"/>
        </w:rPr>
        <w:t>冲</w:t>
      </w:r>
      <w:r w:rsidR="00DF59A6">
        <w:rPr>
          <w:rFonts w:asciiTheme="minorEastAsia" w:eastAsiaTheme="minorEastAsia" w:hAnsiTheme="minorEastAsia" w:hint="eastAsia"/>
          <w:sz w:val="24"/>
        </w:rPr>
        <w:t>击值</w:t>
      </w:r>
      <w:proofErr w:type="spellStart"/>
      <w:r w:rsidR="00DF59A6" w:rsidRPr="00937EF1">
        <w:rPr>
          <w:rFonts w:asciiTheme="minorEastAsia" w:eastAsiaTheme="minorEastAsia" w:hAnsiTheme="minorEastAsia" w:hint="eastAsia"/>
          <w:sz w:val="24"/>
        </w:rPr>
        <w:t>E</w:t>
      </w:r>
      <w:r w:rsidR="00DF59A6" w:rsidRPr="00937EF1">
        <w:rPr>
          <w:rFonts w:asciiTheme="minorEastAsia" w:eastAsiaTheme="minorEastAsia" w:hAnsiTheme="minorEastAsia" w:hint="eastAsia"/>
          <w:i/>
          <w:sz w:val="24"/>
          <w:vertAlign w:val="subscript"/>
        </w:rPr>
        <w:t>i</w:t>
      </w:r>
      <w:proofErr w:type="spellEnd"/>
      <w:r w:rsidR="00DF59A6">
        <w:rPr>
          <w:rFonts w:asciiTheme="minorEastAsia" w:eastAsiaTheme="minorEastAsia" w:hAnsiTheme="minorEastAsia" w:hint="eastAsia"/>
          <w:sz w:val="24"/>
        </w:rPr>
        <w:t>。</w:t>
      </w:r>
    </w:p>
    <w:p w:rsidR="00ED0AC6" w:rsidRDefault="00451B53" w:rsidP="00451B53">
      <w:pPr>
        <w:autoSpaceDE w:val="0"/>
        <w:autoSpaceDN w:val="0"/>
        <w:adjustRightInd w:val="0"/>
        <w:spacing w:line="360" w:lineRule="auto"/>
        <w:jc w:val="left"/>
        <w:rPr>
          <w:rFonts w:ascii="宋体" w:hAnsi="宋体"/>
          <w:sz w:val="24"/>
        </w:rPr>
      </w:pPr>
      <w:r>
        <w:rPr>
          <w:rFonts w:asciiTheme="minorEastAsia" w:eastAsiaTheme="minorEastAsia" w:hAnsiTheme="minorEastAsia" w:hint="eastAsia"/>
          <w:sz w:val="24"/>
        </w:rPr>
        <w:t xml:space="preserve">7.2.5.1 </w:t>
      </w:r>
      <w:r w:rsidR="00DF59A6">
        <w:rPr>
          <w:rFonts w:asciiTheme="minorEastAsia" w:eastAsiaTheme="minorEastAsia" w:hAnsiTheme="minorEastAsia" w:hint="eastAsia"/>
          <w:bCs/>
          <w:sz w:val="24"/>
        </w:rPr>
        <w:t>冲击能量的</w:t>
      </w:r>
      <w:r w:rsidR="00DF59A6">
        <w:rPr>
          <w:rFonts w:asciiTheme="minorEastAsia" w:eastAsiaTheme="minorEastAsia" w:hAnsiTheme="minorEastAsia" w:hint="eastAsia"/>
          <w:sz w:val="24"/>
        </w:rPr>
        <w:t>示值误差按照公式（</w:t>
      </w:r>
      <w:r w:rsidR="00A62517">
        <w:rPr>
          <w:rFonts w:asciiTheme="minorEastAsia" w:eastAsiaTheme="minorEastAsia" w:hAnsiTheme="minorEastAsia" w:hint="eastAsia"/>
          <w:sz w:val="24"/>
        </w:rPr>
        <w:t>2</w:t>
      </w:r>
      <w:r w:rsidR="00DF59A6">
        <w:rPr>
          <w:rFonts w:asciiTheme="minorEastAsia" w:eastAsiaTheme="minorEastAsia" w:hAnsiTheme="minorEastAsia" w:hint="eastAsia"/>
          <w:sz w:val="24"/>
        </w:rPr>
        <w:t>）计算，</w:t>
      </w:r>
    </w:p>
    <w:p w:rsidR="00ED0AC6" w:rsidRDefault="00A62517">
      <w:pPr>
        <w:spacing w:line="360" w:lineRule="auto"/>
        <w:jc w:val="center"/>
        <w:rPr>
          <w:rFonts w:asciiTheme="minorEastAsia" w:eastAsiaTheme="minorEastAsia" w:hAnsiTheme="minorEastAsia"/>
          <w:sz w:val="24"/>
        </w:rPr>
      </w:pPr>
      <w:r>
        <w:rPr>
          <w:rFonts w:ascii="宋体" w:hAnsi="宋体" w:hint="eastAsia"/>
          <w:sz w:val="24"/>
        </w:rPr>
        <w:t xml:space="preserve">                </w:t>
      </w:r>
      <w:r w:rsidR="00750BF9">
        <w:rPr>
          <w:rFonts w:ascii="宋体" w:hAnsi="宋体" w:hint="eastAsia"/>
          <w:sz w:val="24"/>
        </w:rPr>
        <w:t xml:space="preserve"> </w:t>
      </w:r>
      <w:r>
        <w:rPr>
          <w:rFonts w:ascii="宋体" w:hAnsi="宋体" w:hint="eastAsia"/>
          <w:sz w:val="24"/>
        </w:rPr>
        <w:t xml:space="preserve"> </w:t>
      </w:r>
      <w:r w:rsidR="00750BF9">
        <w:rPr>
          <w:rFonts w:ascii="宋体" w:hAnsi="宋体" w:hint="eastAsia"/>
          <w:sz w:val="24"/>
        </w:rPr>
        <w:t xml:space="preserve">    </w:t>
      </w:r>
      <w:r>
        <w:rPr>
          <w:rFonts w:ascii="宋体" w:hAnsi="宋体" w:hint="eastAsia"/>
          <w:sz w:val="24"/>
        </w:rPr>
        <w:t xml:space="preserve">  </w:t>
      </w:r>
      <m:oMath>
        <m:r>
          <w:rPr>
            <w:rFonts w:asciiTheme="minorEastAsia" w:eastAsiaTheme="minorEastAsia" w:hAnsi="Cambria Math"/>
            <w:sz w:val="24"/>
          </w:rPr>
          <m:t>∆</m:t>
        </m:r>
        <m:r>
          <w:rPr>
            <w:rFonts w:ascii="Cambria Math" w:eastAsiaTheme="minorEastAsia" w:hAnsi="Cambria Math"/>
            <w:sz w:val="24"/>
          </w:rPr>
          <m:t>E</m:t>
        </m:r>
        <m:r>
          <w:rPr>
            <w:rFonts w:ascii="Cambria Math" w:eastAsiaTheme="minorEastAsia" w:hAnsiTheme="minorEastAsia"/>
            <w:sz w:val="24"/>
          </w:rPr>
          <m:t>=</m:t>
        </m:r>
        <m:acc>
          <m:accPr>
            <m:chr m:val="̅"/>
            <m:ctrlPr>
              <w:rPr>
                <w:rFonts w:ascii="Cambria Math" w:eastAsiaTheme="minorEastAsia" w:hAnsiTheme="minorEastAsia"/>
                <w:i/>
                <w:sz w:val="24"/>
              </w:rPr>
            </m:ctrlPr>
          </m:accPr>
          <m:e>
            <m:sSub>
              <m:sSubPr>
                <m:ctrlPr>
                  <w:rPr>
                    <w:rFonts w:ascii="Cambria Math" w:eastAsiaTheme="minorEastAsia" w:hAnsiTheme="minorEastAsia"/>
                    <w:i/>
                    <w:sz w:val="24"/>
                  </w:rPr>
                </m:ctrlPr>
              </m:sSubPr>
              <m:e>
                <m:r>
                  <w:rPr>
                    <w:rFonts w:ascii="Cambria Math" w:eastAsiaTheme="minorEastAsia" w:hAnsi="Cambria Math"/>
                    <w:sz w:val="24"/>
                  </w:rPr>
                  <m:t>E</m:t>
                </m:r>
              </m:e>
              <m:sub>
                <m:r>
                  <w:rPr>
                    <w:rFonts w:ascii="Cambria Math" w:eastAsiaTheme="minorEastAsia" w:hAnsi="Cambria Math"/>
                    <w:sz w:val="24"/>
                  </w:rPr>
                  <m:t>i</m:t>
                </m:r>
              </m:sub>
            </m:sSub>
          </m:e>
        </m:acc>
        <m:r>
          <w:rPr>
            <w:rFonts w:asciiTheme="minorEastAsia" w:eastAsiaTheme="minorEastAsia" w:hAnsi="Cambria Math"/>
            <w:sz w:val="24"/>
          </w:rPr>
          <m:t>-</m:t>
        </m:r>
        <m:sSub>
          <m:sSubPr>
            <m:ctrlPr>
              <w:rPr>
                <w:rFonts w:ascii="Cambria Math" w:eastAsiaTheme="minorEastAsia" w:hAnsiTheme="minorEastAsia"/>
                <w:i/>
                <w:sz w:val="24"/>
              </w:rPr>
            </m:ctrlPr>
          </m:sSubPr>
          <m:e>
            <m:r>
              <w:rPr>
                <w:rFonts w:ascii="Cambria Math" w:eastAsiaTheme="minorEastAsia" w:hAnsi="Cambria Math"/>
                <w:sz w:val="24"/>
              </w:rPr>
              <m:t>E</m:t>
            </m:r>
          </m:e>
          <m:sub>
            <m:r>
              <w:rPr>
                <w:rFonts w:ascii="Cambria Math" w:eastAsiaTheme="minorEastAsia" w:hAnsi="Cambria Math"/>
                <w:sz w:val="24"/>
              </w:rPr>
              <m:t>s</m:t>
            </m:r>
          </m:sub>
        </m:sSub>
      </m:oMath>
      <w:r w:rsidR="00DF59A6">
        <w:rPr>
          <w:rFonts w:asciiTheme="minorEastAsia" w:eastAsiaTheme="minorEastAsia" w:hAnsiTheme="minorEastAsia" w:hint="eastAsia"/>
          <w:sz w:val="24"/>
        </w:rPr>
        <w:t xml:space="preserve">               </w:t>
      </w:r>
      <w:r w:rsidR="00750BF9">
        <w:rPr>
          <w:rFonts w:asciiTheme="minorEastAsia" w:eastAsiaTheme="minorEastAsia" w:hAnsiTheme="minorEastAsia" w:hint="eastAsia"/>
          <w:sz w:val="24"/>
        </w:rPr>
        <w:t xml:space="preserve"> </w:t>
      </w:r>
      <w:r w:rsidR="00DF59A6">
        <w:rPr>
          <w:rFonts w:asciiTheme="minorEastAsia" w:eastAsiaTheme="minorEastAsia" w:hAnsiTheme="minorEastAsia" w:hint="eastAsia"/>
          <w:sz w:val="24"/>
        </w:rPr>
        <w:t xml:space="preserve">         </w:t>
      </w:r>
      <w:r w:rsidR="00E00ABE">
        <w:rPr>
          <w:rFonts w:asciiTheme="minorEastAsia" w:eastAsiaTheme="minorEastAsia" w:hAnsiTheme="minorEastAsia" w:hint="eastAsia"/>
          <w:sz w:val="24"/>
        </w:rPr>
        <w:t xml:space="preserve">  </w:t>
      </w:r>
      <w:r w:rsidR="00DF59A6">
        <w:rPr>
          <w:rFonts w:asciiTheme="minorEastAsia" w:eastAsiaTheme="minorEastAsia" w:hAnsiTheme="minorEastAsia" w:hint="eastAsia"/>
          <w:sz w:val="24"/>
        </w:rPr>
        <w:t xml:space="preserve">   （</w:t>
      </w:r>
      <w:r>
        <w:rPr>
          <w:rFonts w:asciiTheme="minorEastAsia" w:eastAsiaTheme="minorEastAsia" w:hAnsiTheme="minorEastAsia" w:hint="eastAsia"/>
          <w:sz w:val="24"/>
        </w:rPr>
        <w:t>2</w:t>
      </w:r>
      <w:r w:rsidR="00DF59A6">
        <w:rPr>
          <w:rFonts w:asciiTheme="minorEastAsia" w:eastAsiaTheme="minorEastAsia" w:hAnsiTheme="minorEastAsia" w:hint="eastAsia"/>
          <w:sz w:val="24"/>
        </w:rPr>
        <w:t>）</w:t>
      </w:r>
    </w:p>
    <w:p w:rsidR="00E00ABE" w:rsidRDefault="00DF59A6" w:rsidP="00E00ABE">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式中：</w:t>
      </w:r>
    </w:p>
    <w:p w:rsidR="00ED0AC6" w:rsidRPr="00E00ABE" w:rsidRDefault="00E00ABE">
      <w:pPr>
        <w:spacing w:line="360" w:lineRule="auto"/>
        <w:rPr>
          <w:rFonts w:asciiTheme="minorEastAsia" w:eastAsiaTheme="minorEastAsia" w:hAnsiTheme="minorEastAsia"/>
          <w:sz w:val="24"/>
        </w:rPr>
      </w:pPr>
      <w:r>
        <w:rPr>
          <w:rFonts w:asciiTheme="minorEastAsia" w:eastAsiaTheme="minorEastAsia" w:hAnsiTheme="minorEastAsia" w:hint="eastAsia"/>
          <w:sz w:val="24"/>
        </w:rPr>
        <w:t xml:space="preserve">    </w:t>
      </w:r>
      <m:oMath>
        <m:r>
          <w:rPr>
            <w:rFonts w:ascii="Cambria Math" w:hAnsi="Cambria Math"/>
            <w:sz w:val="24"/>
          </w:rPr>
          <m:t>∆E</m:t>
        </m:r>
      </m:oMath>
      <w:r>
        <w:rPr>
          <w:rFonts w:asciiTheme="minorEastAsia" w:eastAsiaTheme="minorEastAsia" w:hAnsiTheme="minorEastAsia" w:hint="eastAsia"/>
          <w:sz w:val="24"/>
        </w:rPr>
        <w:t xml:space="preserve"> </w:t>
      </w:r>
      <w:r w:rsidR="00DF59A6">
        <w:rPr>
          <w:rFonts w:ascii="宋体" w:hAnsi="宋体" w:hint="eastAsia"/>
          <w:sz w:val="24"/>
        </w:rPr>
        <w:t>——</w:t>
      </w:r>
      <w:r w:rsidR="00DF59A6">
        <w:rPr>
          <w:rFonts w:ascii="宋体" w:hAnsi="宋体" w:hint="eastAsia"/>
          <w:bCs/>
          <w:sz w:val="24"/>
        </w:rPr>
        <w:t>冲击能量</w:t>
      </w:r>
      <w:r>
        <w:rPr>
          <w:rFonts w:ascii="宋体" w:hAnsi="宋体" w:hint="eastAsia"/>
          <w:bCs/>
          <w:sz w:val="24"/>
        </w:rPr>
        <w:t>的</w:t>
      </w:r>
      <w:r w:rsidR="00DF59A6">
        <w:rPr>
          <w:rFonts w:ascii="宋体" w:hAnsi="宋体" w:hint="eastAsia"/>
          <w:bCs/>
          <w:sz w:val="24"/>
        </w:rPr>
        <w:t>示值误差，单位：J；</w:t>
      </w:r>
    </w:p>
    <w:p w:rsidR="00ED0AC6" w:rsidRDefault="00A62517">
      <w:pPr>
        <w:spacing w:line="360" w:lineRule="auto"/>
        <w:ind w:firstLine="465"/>
        <w:rPr>
          <w:rFonts w:ascii="宋体" w:hAnsi="宋体"/>
          <w:sz w:val="24"/>
        </w:rPr>
      </w:pPr>
      <w:r>
        <w:rPr>
          <w:rFonts w:ascii="宋体" w:hAnsi="宋体" w:hint="eastAsia"/>
          <w:sz w:val="24"/>
        </w:rPr>
        <w:t xml:space="preserve"> </w:t>
      </w:r>
      <m:oMath>
        <m:acc>
          <m:accPr>
            <m:chr m:val="̅"/>
            <m:ctrlPr>
              <w:rPr>
                <w:rFonts w:ascii="Cambria Math" w:hAnsi="Cambria Math"/>
                <w:i/>
                <w:sz w:val="24"/>
              </w:rPr>
            </m:ctrlPr>
          </m:accPr>
          <m:e>
            <m:sSub>
              <m:sSubPr>
                <m:ctrlPr>
                  <w:rPr>
                    <w:rFonts w:ascii="Cambria Math" w:hAnsi="Cambria Math"/>
                    <w:i/>
                    <w:sz w:val="24"/>
                  </w:rPr>
                </m:ctrlPr>
              </m:sSubPr>
              <m:e>
                <m:r>
                  <w:rPr>
                    <w:rFonts w:ascii="Cambria Math" w:hAnsi="Cambria Math"/>
                    <w:sz w:val="24"/>
                  </w:rPr>
                  <m:t>E</m:t>
                </m:r>
              </m:e>
              <m:sub>
                <m:r>
                  <w:rPr>
                    <w:rFonts w:ascii="Cambria Math" w:hAnsi="Cambria Math"/>
                    <w:sz w:val="24"/>
                  </w:rPr>
                  <m:t>i</m:t>
                </m:r>
              </m:sub>
            </m:sSub>
          </m:e>
        </m:acc>
      </m:oMath>
      <w:r w:rsidR="00F416CF">
        <w:rPr>
          <w:rFonts w:ascii="宋体" w:hAnsi="宋体" w:hint="eastAsia"/>
          <w:sz w:val="24"/>
        </w:rPr>
        <w:t xml:space="preserve"> </w:t>
      </w:r>
      <w:r w:rsidR="00DF59A6">
        <w:rPr>
          <w:rFonts w:ascii="宋体" w:hAnsi="宋体" w:hint="eastAsia"/>
          <w:sz w:val="24"/>
        </w:rPr>
        <w:t>——5次测量值的算术平均值，</w:t>
      </w:r>
      <w:r w:rsidR="00DF59A6">
        <w:rPr>
          <w:rFonts w:ascii="宋体" w:hAnsi="宋体" w:hint="eastAsia"/>
          <w:bCs/>
          <w:sz w:val="24"/>
        </w:rPr>
        <w:t>单位：</w:t>
      </w:r>
      <w:r w:rsidR="00DF59A6">
        <w:rPr>
          <w:rFonts w:ascii="宋体" w:hAnsi="宋体" w:hint="eastAsia"/>
          <w:sz w:val="24"/>
        </w:rPr>
        <w:t>J；</w:t>
      </w:r>
    </w:p>
    <w:p w:rsidR="00ED0AC6" w:rsidRDefault="00912C07">
      <w:pPr>
        <w:spacing w:line="360" w:lineRule="auto"/>
        <w:ind w:firstLine="465"/>
        <w:rPr>
          <w:rFonts w:ascii="宋体" w:hAnsi="宋体"/>
          <w:sz w:val="24"/>
        </w:rPr>
      </w:pPr>
      <m:oMath>
        <m:sSub>
          <m:sSubPr>
            <m:ctrlPr>
              <w:rPr>
                <w:rFonts w:ascii="Cambria Math" w:hAnsi="Cambria Math"/>
                <w:i/>
                <w:sz w:val="24"/>
              </w:rPr>
            </m:ctrlPr>
          </m:sSubPr>
          <m:e>
            <m:r>
              <w:rPr>
                <w:rFonts w:ascii="Cambria Math" w:hAnsi="Cambria Math"/>
                <w:sz w:val="24"/>
              </w:rPr>
              <m:t xml:space="preserve">  E</m:t>
            </m:r>
          </m:e>
          <m:sub>
            <m:r>
              <w:rPr>
                <w:rFonts w:ascii="Cambria Math" w:hAnsi="Cambria Math"/>
                <w:sz w:val="24"/>
              </w:rPr>
              <m:t>s</m:t>
            </m:r>
          </m:sub>
        </m:sSub>
      </m:oMath>
      <w:r w:rsidR="00F416CF">
        <w:rPr>
          <w:rFonts w:ascii="宋体" w:hAnsi="宋体" w:hint="eastAsia"/>
          <w:sz w:val="24"/>
        </w:rPr>
        <w:t xml:space="preserve"> </w:t>
      </w:r>
      <w:r w:rsidR="00DF59A6">
        <w:rPr>
          <w:rFonts w:ascii="宋体" w:hAnsi="宋体" w:hint="eastAsia"/>
          <w:sz w:val="24"/>
        </w:rPr>
        <w:t>——</w:t>
      </w:r>
      <w:r w:rsidR="00DF59A6">
        <w:rPr>
          <w:rFonts w:ascii="宋体" w:hAnsi="宋体" w:hint="eastAsia"/>
          <w:bCs/>
          <w:sz w:val="24"/>
        </w:rPr>
        <w:t>冲击能量</w:t>
      </w:r>
      <w:r w:rsidR="00DF59A6">
        <w:rPr>
          <w:rFonts w:ascii="宋体" w:hAnsi="宋体" w:hint="eastAsia"/>
          <w:sz w:val="24"/>
        </w:rPr>
        <w:t>标准值，</w:t>
      </w:r>
      <w:r w:rsidR="00DF59A6">
        <w:rPr>
          <w:rFonts w:ascii="宋体" w:hAnsi="宋体" w:hint="eastAsia"/>
          <w:bCs/>
          <w:sz w:val="24"/>
        </w:rPr>
        <w:t>单位：</w:t>
      </w:r>
      <w:r w:rsidR="00DF59A6">
        <w:rPr>
          <w:rFonts w:ascii="宋体" w:hAnsi="宋体" w:hint="eastAsia"/>
          <w:sz w:val="24"/>
        </w:rPr>
        <w:t>J。</w:t>
      </w:r>
    </w:p>
    <w:p w:rsidR="00451B53" w:rsidRDefault="00451B53" w:rsidP="00451B53">
      <w:pPr>
        <w:autoSpaceDE w:val="0"/>
        <w:autoSpaceDN w:val="0"/>
        <w:adjustRightInd w:val="0"/>
        <w:spacing w:line="360" w:lineRule="auto"/>
        <w:jc w:val="left"/>
        <w:rPr>
          <w:rFonts w:ascii="宋体" w:hAnsi="宋体"/>
          <w:sz w:val="24"/>
        </w:rPr>
      </w:pPr>
      <w:r>
        <w:rPr>
          <w:rFonts w:asciiTheme="minorEastAsia" w:eastAsiaTheme="minorEastAsia" w:hAnsiTheme="minorEastAsia" w:hint="eastAsia"/>
          <w:sz w:val="24"/>
        </w:rPr>
        <w:t>7.2.5.</w:t>
      </w:r>
      <w:r w:rsidR="007B0BFB">
        <w:rPr>
          <w:rFonts w:asciiTheme="minorEastAsia" w:eastAsiaTheme="minorEastAsia" w:hAnsiTheme="minorEastAsia" w:hint="eastAsia"/>
          <w:sz w:val="24"/>
        </w:rPr>
        <w:t xml:space="preserve">2 </w:t>
      </w:r>
      <w:r>
        <w:rPr>
          <w:rFonts w:asciiTheme="minorEastAsia" w:eastAsiaTheme="minorEastAsia" w:hAnsiTheme="minorEastAsia" w:hint="eastAsia"/>
          <w:bCs/>
          <w:sz w:val="24"/>
        </w:rPr>
        <w:t>冲击能量的</w:t>
      </w:r>
      <w:r w:rsidR="00EA50A7">
        <w:rPr>
          <w:rFonts w:asciiTheme="minorEastAsia" w:eastAsiaTheme="minorEastAsia" w:hAnsiTheme="minorEastAsia" w:hint="eastAsia"/>
          <w:bCs/>
          <w:sz w:val="24"/>
        </w:rPr>
        <w:t>示值</w:t>
      </w:r>
      <w:r>
        <w:rPr>
          <w:rFonts w:asciiTheme="minorEastAsia" w:eastAsiaTheme="minorEastAsia" w:hAnsiTheme="minorEastAsia" w:hint="eastAsia"/>
          <w:sz w:val="24"/>
        </w:rPr>
        <w:t>重复性按照公式（3）计算，</w:t>
      </w:r>
    </w:p>
    <w:p w:rsidR="00451B53" w:rsidRDefault="00451B53" w:rsidP="00451B53">
      <w:pPr>
        <w:spacing w:line="360" w:lineRule="auto"/>
        <w:jc w:val="center"/>
        <w:rPr>
          <w:rFonts w:asciiTheme="minorEastAsia" w:eastAsiaTheme="minorEastAsia" w:hAnsiTheme="minorEastAsia"/>
          <w:sz w:val="24"/>
        </w:rPr>
      </w:pPr>
      <w:r>
        <w:rPr>
          <w:rFonts w:ascii="宋体" w:hAnsi="宋体" w:hint="eastAsia"/>
          <w:sz w:val="24"/>
        </w:rPr>
        <w:t xml:space="preserve">                       </w:t>
      </w:r>
      <m:oMath>
        <m:r>
          <w:rPr>
            <w:rFonts w:ascii="Cambria Math" w:eastAsiaTheme="minorEastAsia" w:hAnsi="Cambria Math"/>
            <w:sz w:val="24"/>
          </w:rPr>
          <m:t>δ</m:t>
        </m:r>
        <m:r>
          <w:rPr>
            <w:rFonts w:ascii="Cambria Math" w:eastAsiaTheme="minorEastAsia" w:hAnsiTheme="minorEastAsia"/>
            <w:sz w:val="24"/>
          </w:rPr>
          <m:t>=</m:t>
        </m:r>
        <m:sSub>
          <m:sSubPr>
            <m:ctrlPr>
              <w:rPr>
                <w:rFonts w:ascii="Cambria Math" w:eastAsiaTheme="minorEastAsia" w:hAnsiTheme="minorEastAsia"/>
                <w:i/>
                <w:sz w:val="24"/>
              </w:rPr>
            </m:ctrlPr>
          </m:sSubPr>
          <m:e>
            <m:r>
              <w:rPr>
                <w:rFonts w:ascii="Cambria Math" w:eastAsiaTheme="minorEastAsia" w:hAnsiTheme="minorEastAsia" w:hint="eastAsia"/>
                <w:sz w:val="24"/>
              </w:rPr>
              <m:t>E</m:t>
            </m:r>
          </m:e>
          <m:sub>
            <m:r>
              <w:rPr>
                <w:rFonts w:ascii="Cambria Math" w:eastAsiaTheme="minorEastAsia" w:hAnsiTheme="minorEastAsia" w:hint="eastAsia"/>
                <w:sz w:val="24"/>
              </w:rPr>
              <m:t>imax</m:t>
            </m:r>
          </m:sub>
        </m:sSub>
        <m:r>
          <w:rPr>
            <w:rFonts w:ascii="Cambria Math" w:eastAsiaTheme="minorEastAsia" w:hAnsi="Cambria Math"/>
            <w:sz w:val="24"/>
          </w:rPr>
          <m:t>-</m:t>
        </m:r>
        <m:sSub>
          <m:sSubPr>
            <m:ctrlPr>
              <w:rPr>
                <w:rFonts w:ascii="Cambria Math" w:eastAsiaTheme="minorEastAsia" w:hAnsiTheme="minorEastAsia"/>
                <w:i/>
                <w:sz w:val="24"/>
              </w:rPr>
            </m:ctrlPr>
          </m:sSubPr>
          <m:e>
            <m:r>
              <w:rPr>
                <w:rFonts w:ascii="Cambria Math" w:eastAsiaTheme="minorEastAsia" w:hAnsi="Cambria Math"/>
                <w:sz w:val="24"/>
              </w:rPr>
              <m:t>E</m:t>
            </m:r>
          </m:e>
          <m:sub>
            <m:r>
              <w:rPr>
                <w:rFonts w:ascii="Cambria Math" w:eastAsiaTheme="minorEastAsia" w:hAnsiTheme="minorEastAsia" w:hint="eastAsia"/>
                <w:sz w:val="24"/>
              </w:rPr>
              <m:t>imin</m:t>
            </m:r>
          </m:sub>
        </m:sSub>
      </m:oMath>
      <w:r>
        <w:rPr>
          <w:rFonts w:asciiTheme="minorEastAsia" w:eastAsiaTheme="minorEastAsia" w:hAnsiTheme="minorEastAsia" w:hint="eastAsia"/>
          <w:sz w:val="24"/>
        </w:rPr>
        <w:t xml:space="preserve">                           （3）</w:t>
      </w:r>
    </w:p>
    <w:p w:rsidR="00E00ABE" w:rsidRDefault="00451B53" w:rsidP="00E00ABE">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式中：</w:t>
      </w:r>
    </w:p>
    <w:p w:rsidR="00451B53" w:rsidRDefault="00E00ABE" w:rsidP="00EA50A7">
      <w:pPr>
        <w:spacing w:line="360" w:lineRule="auto"/>
        <w:ind w:firstLineChars="400" w:firstLine="960"/>
        <w:rPr>
          <w:rFonts w:ascii="宋体" w:hAnsi="宋体"/>
          <w:sz w:val="24"/>
        </w:rPr>
      </w:pPr>
      <w:r>
        <w:rPr>
          <w:rFonts w:asciiTheme="minorEastAsia" w:eastAsiaTheme="minorEastAsia" w:hAnsiTheme="minorEastAsia" w:hint="eastAsia"/>
          <w:sz w:val="24"/>
        </w:rPr>
        <w:t>δ</w:t>
      </w:r>
      <w:r w:rsidR="00451B53">
        <w:rPr>
          <w:rFonts w:ascii="宋体" w:hAnsi="宋体" w:hint="eastAsia"/>
          <w:sz w:val="24"/>
        </w:rPr>
        <w:t>——</w:t>
      </w:r>
      <w:r>
        <w:rPr>
          <w:rFonts w:ascii="宋体" w:hAnsi="宋体" w:hint="eastAsia"/>
          <w:bCs/>
          <w:sz w:val="24"/>
        </w:rPr>
        <w:t>冲击能量的</w:t>
      </w:r>
      <w:r>
        <w:rPr>
          <w:rFonts w:ascii="宋体" w:hAnsi="宋体" w:hint="eastAsia"/>
          <w:sz w:val="24"/>
        </w:rPr>
        <w:t>示值</w:t>
      </w:r>
      <w:r>
        <w:rPr>
          <w:rFonts w:asciiTheme="minorEastAsia" w:eastAsiaTheme="minorEastAsia" w:hAnsiTheme="minorEastAsia" w:hint="eastAsia"/>
          <w:sz w:val="24"/>
        </w:rPr>
        <w:t>重复性</w:t>
      </w:r>
      <w:r w:rsidR="00451B53">
        <w:rPr>
          <w:rFonts w:ascii="宋体" w:hAnsi="宋体" w:hint="eastAsia"/>
          <w:bCs/>
          <w:sz w:val="24"/>
        </w:rPr>
        <w:t>，单位：J；</w:t>
      </w:r>
    </w:p>
    <w:p w:rsidR="00451B53" w:rsidRDefault="00451B53" w:rsidP="00E00ABE">
      <w:pPr>
        <w:spacing w:line="360" w:lineRule="auto"/>
        <w:rPr>
          <w:rFonts w:ascii="宋体" w:hAnsi="宋体"/>
          <w:sz w:val="24"/>
        </w:rPr>
      </w:pPr>
      <w:r>
        <w:rPr>
          <w:rFonts w:ascii="宋体" w:hAnsi="宋体" w:hint="eastAsia"/>
          <w:sz w:val="24"/>
        </w:rPr>
        <w:t xml:space="preserve">  </w:t>
      </w:r>
      <m:oMath>
        <m:r>
          <m:rPr>
            <m:sty m:val="p"/>
          </m:rPr>
          <w:rPr>
            <w:rFonts w:ascii="Cambria Math" w:hAnsi="Cambria Math"/>
            <w:sz w:val="24"/>
          </w:rPr>
          <m:t xml:space="preserve">    </m:t>
        </m:r>
        <m:sSub>
          <m:sSubPr>
            <m:ctrlPr>
              <w:rPr>
                <w:rFonts w:ascii="Cambria Math" w:hAnsi="Cambria Math"/>
                <w:i/>
                <w:sz w:val="24"/>
              </w:rPr>
            </m:ctrlPr>
          </m:sSubPr>
          <m:e>
            <m:r>
              <w:rPr>
                <w:rFonts w:ascii="Cambria Math" w:hAnsi="Cambria Math"/>
                <w:sz w:val="24"/>
              </w:rPr>
              <m:t xml:space="preserve"> E</m:t>
            </m:r>
          </m:e>
          <m:sub>
            <m:r>
              <w:rPr>
                <w:rFonts w:ascii="Cambria Math" w:hAnsi="Cambria Math" w:hint="eastAsia"/>
                <w:sz w:val="24"/>
              </w:rPr>
              <m:t>imax</m:t>
            </m:r>
          </m:sub>
        </m:sSub>
      </m:oMath>
      <w:r>
        <w:rPr>
          <w:rFonts w:ascii="宋体" w:hAnsi="宋体" w:hint="eastAsia"/>
          <w:sz w:val="24"/>
        </w:rPr>
        <w:t xml:space="preserve"> ——</w:t>
      </w:r>
      <w:r w:rsidR="00E00ABE">
        <w:rPr>
          <w:rFonts w:ascii="宋体" w:hAnsi="宋体" w:hint="eastAsia"/>
          <w:sz w:val="24"/>
        </w:rPr>
        <w:t>示值最大值</w:t>
      </w:r>
      <w:r>
        <w:rPr>
          <w:rFonts w:ascii="宋体" w:hAnsi="宋体" w:hint="eastAsia"/>
          <w:sz w:val="24"/>
        </w:rPr>
        <w:t>，</w:t>
      </w:r>
      <w:r>
        <w:rPr>
          <w:rFonts w:ascii="宋体" w:hAnsi="宋体" w:hint="eastAsia"/>
          <w:bCs/>
          <w:sz w:val="24"/>
        </w:rPr>
        <w:t>单位：</w:t>
      </w:r>
      <w:r>
        <w:rPr>
          <w:rFonts w:ascii="宋体" w:hAnsi="宋体" w:hint="eastAsia"/>
          <w:sz w:val="24"/>
        </w:rPr>
        <w:t>J；</w:t>
      </w:r>
    </w:p>
    <w:p w:rsidR="00451B53" w:rsidRDefault="00E00ABE" w:rsidP="00E00ABE">
      <w:pPr>
        <w:spacing w:line="360" w:lineRule="auto"/>
        <w:rPr>
          <w:rFonts w:ascii="宋体" w:hAnsi="宋体"/>
          <w:sz w:val="24"/>
        </w:rPr>
      </w:pPr>
      <m:oMath>
        <m:r>
          <w:rPr>
            <w:rFonts w:ascii="Cambria Math" w:hAnsi="Cambria Math" w:hint="eastAsia"/>
            <w:sz w:val="24"/>
          </w:rPr>
          <m:t xml:space="preserve"> </m:t>
        </m:r>
        <m:sSub>
          <m:sSubPr>
            <m:ctrlPr>
              <w:rPr>
                <w:rFonts w:ascii="Cambria Math" w:hAnsi="Cambria Math"/>
                <w:i/>
                <w:sz w:val="24"/>
              </w:rPr>
            </m:ctrlPr>
          </m:sSubPr>
          <m:e>
            <m:r>
              <w:rPr>
                <w:rFonts w:ascii="Cambria Math" w:hAnsi="Cambria Math" w:hint="eastAsia"/>
                <w:sz w:val="24"/>
              </w:rPr>
              <m:t xml:space="preserve">     </m:t>
            </m:r>
            <m:r>
              <w:rPr>
                <w:rFonts w:ascii="Cambria Math" w:hAnsi="Cambria Math"/>
                <w:sz w:val="24"/>
              </w:rPr>
              <m:t xml:space="preserve">     E</m:t>
            </m:r>
          </m:e>
          <m:sub>
            <m:r>
              <w:rPr>
                <w:rFonts w:ascii="Cambria Math" w:hAnsi="Cambria Math" w:hint="eastAsia"/>
                <w:sz w:val="24"/>
              </w:rPr>
              <m:t>imin</m:t>
            </m:r>
          </m:sub>
        </m:sSub>
      </m:oMath>
      <w:r w:rsidR="00451B53">
        <w:rPr>
          <w:rFonts w:ascii="宋体" w:hAnsi="宋体" w:hint="eastAsia"/>
          <w:sz w:val="24"/>
        </w:rPr>
        <w:t xml:space="preserve"> ——</w:t>
      </w:r>
      <w:r>
        <w:rPr>
          <w:rFonts w:ascii="宋体" w:hAnsi="宋体" w:hint="eastAsia"/>
          <w:sz w:val="24"/>
        </w:rPr>
        <w:t>示值最小值</w:t>
      </w:r>
      <w:r w:rsidR="00451B53">
        <w:rPr>
          <w:rFonts w:ascii="宋体" w:hAnsi="宋体" w:hint="eastAsia"/>
          <w:sz w:val="24"/>
        </w:rPr>
        <w:t>，</w:t>
      </w:r>
      <w:r w:rsidR="00451B53">
        <w:rPr>
          <w:rFonts w:ascii="宋体" w:hAnsi="宋体" w:hint="eastAsia"/>
          <w:bCs/>
          <w:sz w:val="24"/>
        </w:rPr>
        <w:t>单位：</w:t>
      </w:r>
      <w:r w:rsidR="00451B53">
        <w:rPr>
          <w:rFonts w:ascii="宋体" w:hAnsi="宋体" w:hint="eastAsia"/>
          <w:sz w:val="24"/>
        </w:rPr>
        <w:t>J。</w:t>
      </w:r>
    </w:p>
    <w:p w:rsidR="00ED0AC6" w:rsidRDefault="00DF59A6">
      <w:pPr>
        <w:pStyle w:val="1"/>
        <w:rPr>
          <w:rStyle w:val="1Char0"/>
          <w:rFonts w:eastAsia="宋体"/>
          <w:sz w:val="24"/>
          <w:szCs w:val="24"/>
        </w:rPr>
      </w:pPr>
      <w:bookmarkStart w:id="62" w:name="_Toc356328820"/>
      <w:bookmarkStart w:id="63" w:name="_Toc357599417"/>
      <w:bookmarkStart w:id="64" w:name="_Toc444079338"/>
      <w:bookmarkStart w:id="65" w:name="_Toc444079821"/>
      <w:r>
        <w:rPr>
          <w:rFonts w:ascii="黑体" w:hAnsi="黑体" w:hint="eastAsia"/>
          <w:bCs w:val="0"/>
          <w:sz w:val="24"/>
          <w:szCs w:val="24"/>
        </w:rPr>
        <w:lastRenderedPageBreak/>
        <w:t>8</w:t>
      </w:r>
      <w:r w:rsidR="007B0BFB">
        <w:rPr>
          <w:rFonts w:ascii="黑体" w:hAnsi="黑体" w:hint="eastAsia"/>
          <w:bCs w:val="0"/>
          <w:sz w:val="24"/>
          <w:szCs w:val="24"/>
        </w:rPr>
        <w:t xml:space="preserve"> </w:t>
      </w:r>
      <w:r>
        <w:rPr>
          <w:rFonts w:hint="eastAsia"/>
          <w:sz w:val="24"/>
          <w:szCs w:val="24"/>
        </w:rPr>
        <w:t>校准结果表达</w:t>
      </w:r>
      <w:bookmarkEnd w:id="62"/>
      <w:bookmarkEnd w:id="63"/>
      <w:bookmarkEnd w:id="64"/>
      <w:bookmarkEnd w:id="65"/>
    </w:p>
    <w:p w:rsidR="00ED0AC6" w:rsidRDefault="00E12AFF" w:rsidP="00E12AFF">
      <w:pPr>
        <w:spacing w:line="360" w:lineRule="auto"/>
        <w:ind w:firstLineChars="225" w:firstLine="540"/>
        <w:rPr>
          <w:sz w:val="24"/>
        </w:rPr>
      </w:pPr>
      <w:bookmarkStart w:id="66" w:name="_Toc356328823"/>
      <w:bookmarkStart w:id="67" w:name="_Toc357599420"/>
      <w:r>
        <w:rPr>
          <w:rFonts w:hint="eastAsia"/>
          <w:sz w:val="24"/>
        </w:rPr>
        <w:t>经校准后的</w:t>
      </w:r>
      <w:r w:rsidR="00B4343E">
        <w:rPr>
          <w:rFonts w:asciiTheme="minorEastAsia" w:eastAsiaTheme="minorEastAsia" w:hAnsiTheme="minorEastAsia" w:hint="eastAsia"/>
          <w:sz w:val="24"/>
        </w:rPr>
        <w:t>弹簧冲击器冲击能量校准装置</w:t>
      </w:r>
      <w:r>
        <w:rPr>
          <w:rFonts w:hint="eastAsia"/>
          <w:sz w:val="24"/>
        </w:rPr>
        <w:t>应填发校准证书，校准证书应符合</w:t>
      </w:r>
      <w:r>
        <w:rPr>
          <w:rFonts w:hint="eastAsia"/>
          <w:sz w:val="24"/>
        </w:rPr>
        <w:t>JJF 1071</w:t>
      </w:r>
      <w:r>
        <w:rPr>
          <w:rFonts w:hint="eastAsia"/>
          <w:sz w:val="24"/>
        </w:rPr>
        <w:t>中</w:t>
      </w:r>
      <w:r w:rsidR="00750BF9">
        <w:rPr>
          <w:rFonts w:hint="eastAsia"/>
          <w:sz w:val="24"/>
        </w:rPr>
        <w:t>相关“校准结果”</w:t>
      </w:r>
      <w:r>
        <w:rPr>
          <w:rFonts w:hint="eastAsia"/>
          <w:sz w:val="24"/>
        </w:rPr>
        <w:t>的要求，并给出各校准项目名称</w:t>
      </w:r>
      <w:r w:rsidR="00B4343E">
        <w:rPr>
          <w:rFonts w:hint="eastAsia"/>
          <w:sz w:val="24"/>
        </w:rPr>
        <w:t>、测量结果以及扩展不确定度。校准原始记录格式参考附录</w:t>
      </w:r>
      <w:r w:rsidR="00B4343E">
        <w:rPr>
          <w:rFonts w:hint="eastAsia"/>
          <w:sz w:val="24"/>
        </w:rPr>
        <w:t>A</w:t>
      </w:r>
      <w:r w:rsidR="00B4343E">
        <w:rPr>
          <w:rFonts w:hint="eastAsia"/>
          <w:sz w:val="24"/>
        </w:rPr>
        <w:t>。</w:t>
      </w:r>
    </w:p>
    <w:p w:rsidR="00B4343E" w:rsidRPr="00B4343E" w:rsidRDefault="00B4343E" w:rsidP="00E12AFF">
      <w:pPr>
        <w:spacing w:line="360" w:lineRule="auto"/>
        <w:ind w:firstLineChars="225" w:firstLine="540"/>
        <w:rPr>
          <w:sz w:val="24"/>
        </w:rPr>
      </w:pPr>
      <w:r>
        <w:rPr>
          <w:rFonts w:hint="eastAsia"/>
          <w:sz w:val="24"/>
        </w:rPr>
        <w:t>校准不确定度按</w:t>
      </w:r>
      <w:r>
        <w:rPr>
          <w:rFonts w:hint="eastAsia"/>
          <w:sz w:val="24"/>
        </w:rPr>
        <w:t>JJF 1059.1</w:t>
      </w:r>
      <w:r>
        <w:rPr>
          <w:rFonts w:hint="eastAsia"/>
          <w:sz w:val="24"/>
        </w:rPr>
        <w:t>的要求评定，示值误差的不确定度评定示例见附录</w:t>
      </w:r>
      <w:r w:rsidR="00B467F0">
        <w:rPr>
          <w:rFonts w:hint="eastAsia"/>
          <w:sz w:val="24"/>
        </w:rPr>
        <w:t>B</w:t>
      </w:r>
      <w:r>
        <w:rPr>
          <w:rFonts w:hint="eastAsia"/>
          <w:sz w:val="24"/>
        </w:rPr>
        <w:t>。</w:t>
      </w:r>
    </w:p>
    <w:p w:rsidR="00ED0AC6" w:rsidRDefault="00DF59A6">
      <w:pPr>
        <w:pStyle w:val="1"/>
      </w:pPr>
      <w:bookmarkStart w:id="68" w:name="_Toc444079339"/>
      <w:bookmarkStart w:id="69" w:name="_Toc444079822"/>
      <w:r>
        <w:rPr>
          <w:rFonts w:ascii="黑体" w:hAnsi="黑体" w:hint="eastAsia"/>
          <w:sz w:val="24"/>
          <w:szCs w:val="24"/>
        </w:rPr>
        <w:t>9</w:t>
      </w:r>
      <w:r>
        <w:rPr>
          <w:rFonts w:hint="eastAsia"/>
          <w:bCs w:val="0"/>
          <w:sz w:val="24"/>
          <w:szCs w:val="24"/>
        </w:rPr>
        <w:t xml:space="preserve"> </w:t>
      </w:r>
      <w:r>
        <w:rPr>
          <w:rFonts w:hint="eastAsia"/>
          <w:bCs w:val="0"/>
          <w:sz w:val="24"/>
          <w:szCs w:val="24"/>
        </w:rPr>
        <w:t>复校时间间隔</w:t>
      </w:r>
      <w:bookmarkEnd w:id="66"/>
      <w:bookmarkEnd w:id="67"/>
      <w:bookmarkEnd w:id="68"/>
      <w:bookmarkEnd w:id="69"/>
    </w:p>
    <w:p w:rsidR="00ED0AC6" w:rsidRDefault="00DF59A6" w:rsidP="00750BF9">
      <w:pPr>
        <w:autoSpaceDE w:val="0"/>
        <w:autoSpaceDN w:val="0"/>
        <w:adjustRightInd w:val="0"/>
        <w:spacing w:line="360" w:lineRule="auto"/>
        <w:ind w:firstLineChars="225" w:firstLine="540"/>
        <w:jc w:val="left"/>
        <w:rPr>
          <w:sz w:val="24"/>
        </w:rPr>
      </w:pPr>
      <w:bookmarkStart w:id="70" w:name="_Toc356328825"/>
      <w:bookmarkStart w:id="71" w:name="_Toc357599422"/>
      <w:r>
        <w:rPr>
          <w:rFonts w:hint="eastAsia"/>
          <w:sz w:val="24"/>
        </w:rPr>
        <w:t>弹簧冲击器冲击能量校准装置复校时间间隔</w:t>
      </w:r>
      <w:r w:rsidR="00B4343E">
        <w:rPr>
          <w:rFonts w:hint="eastAsia"/>
          <w:sz w:val="24"/>
        </w:rPr>
        <w:t>，根据实际使用情况由送</w:t>
      </w:r>
      <w:proofErr w:type="gramStart"/>
      <w:r w:rsidR="00B4343E">
        <w:rPr>
          <w:rFonts w:hint="eastAsia"/>
          <w:sz w:val="24"/>
        </w:rPr>
        <w:t>校单位</w:t>
      </w:r>
      <w:proofErr w:type="gramEnd"/>
      <w:r w:rsidR="00B4343E">
        <w:rPr>
          <w:rFonts w:hint="eastAsia"/>
          <w:sz w:val="24"/>
        </w:rPr>
        <w:t>自主决定，</w:t>
      </w:r>
      <w:r>
        <w:rPr>
          <w:rFonts w:hint="eastAsia"/>
          <w:sz w:val="24"/>
        </w:rPr>
        <w:t>建议不超过</w:t>
      </w:r>
      <w:r>
        <w:rPr>
          <w:sz w:val="24"/>
        </w:rPr>
        <w:t>1</w:t>
      </w:r>
      <w:r>
        <w:rPr>
          <w:rFonts w:hint="eastAsia"/>
          <w:sz w:val="24"/>
        </w:rPr>
        <w:t>年。</w:t>
      </w:r>
      <w:r>
        <w:rPr>
          <w:sz w:val="24"/>
        </w:rPr>
        <w:br w:type="page"/>
      </w:r>
      <w:bookmarkStart w:id="72" w:name="_Toc444079340"/>
      <w:bookmarkStart w:id="73" w:name="_Toc444079823"/>
    </w:p>
    <w:p w:rsidR="00ED0AC6" w:rsidRDefault="00DF59A6">
      <w:pPr>
        <w:pStyle w:val="2"/>
        <w:rPr>
          <w:rFonts w:ascii="黑体" w:eastAsia="黑体" w:hAnsi="黑体"/>
          <w:sz w:val="28"/>
          <w:szCs w:val="28"/>
        </w:rPr>
      </w:pPr>
      <w:r>
        <w:rPr>
          <w:rFonts w:ascii="黑体" w:eastAsia="黑体" w:hAnsi="黑体" w:hint="eastAsia"/>
          <w:sz w:val="28"/>
          <w:szCs w:val="28"/>
        </w:rPr>
        <w:lastRenderedPageBreak/>
        <w:t>附录A</w:t>
      </w:r>
    </w:p>
    <w:p w:rsidR="00ED0AC6" w:rsidRDefault="00DF59A6">
      <w:pPr>
        <w:jc w:val="center"/>
        <w:rPr>
          <w:rFonts w:ascii="黑体" w:eastAsia="黑体" w:hAnsi="黑体"/>
          <w:sz w:val="28"/>
          <w:szCs w:val="28"/>
        </w:rPr>
      </w:pPr>
      <w:r>
        <w:rPr>
          <w:rFonts w:ascii="黑体" w:eastAsia="黑体" w:hAnsi="黑体" w:hint="eastAsia"/>
          <w:sz w:val="28"/>
          <w:szCs w:val="28"/>
        </w:rPr>
        <w:t>弹簧冲击器冲击</w:t>
      </w:r>
      <w:r w:rsidR="00961892">
        <w:rPr>
          <w:rFonts w:ascii="黑体" w:eastAsia="黑体" w:hAnsi="黑体" w:hint="eastAsia"/>
          <w:sz w:val="28"/>
          <w:szCs w:val="28"/>
        </w:rPr>
        <w:t>能量</w:t>
      </w:r>
      <w:r>
        <w:rPr>
          <w:rFonts w:ascii="黑体" w:eastAsia="黑体" w:hAnsi="黑体" w:hint="eastAsia"/>
          <w:sz w:val="28"/>
          <w:szCs w:val="28"/>
        </w:rPr>
        <w:t>校准装置原始记录参考格式</w:t>
      </w:r>
    </w:p>
    <w:p w:rsidR="00ED0AC6" w:rsidRDefault="00DF59A6">
      <w:pPr>
        <w:autoSpaceDE w:val="0"/>
        <w:autoSpaceDN w:val="0"/>
        <w:adjustRightInd w:val="0"/>
        <w:spacing w:line="360" w:lineRule="auto"/>
        <w:ind w:right="480" w:firstLineChars="2525" w:firstLine="6060"/>
        <w:rPr>
          <w:sz w:val="24"/>
        </w:rPr>
      </w:pPr>
      <w:r>
        <w:rPr>
          <w:rFonts w:hint="eastAsia"/>
          <w:sz w:val="24"/>
        </w:rPr>
        <w:t>记录编号：</w:t>
      </w:r>
    </w:p>
    <w:tbl>
      <w:tblPr>
        <w:tblStyle w:val="af1"/>
        <w:tblW w:w="0" w:type="auto"/>
        <w:tblLook w:val="04A0"/>
      </w:tblPr>
      <w:tblGrid>
        <w:gridCol w:w="1101"/>
        <w:gridCol w:w="992"/>
        <w:gridCol w:w="2169"/>
        <w:gridCol w:w="1260"/>
        <w:gridCol w:w="3006"/>
      </w:tblGrid>
      <w:tr w:rsidR="00ED0AC6">
        <w:trPr>
          <w:trHeight w:val="267"/>
        </w:trPr>
        <w:tc>
          <w:tcPr>
            <w:tcW w:w="1101" w:type="dxa"/>
          </w:tcPr>
          <w:p w:rsidR="00ED0AC6" w:rsidRDefault="00DF59A6">
            <w:pPr>
              <w:autoSpaceDE w:val="0"/>
              <w:autoSpaceDN w:val="0"/>
              <w:adjustRightInd w:val="0"/>
              <w:spacing w:line="360" w:lineRule="auto"/>
              <w:jc w:val="center"/>
              <w:rPr>
                <w:szCs w:val="21"/>
              </w:rPr>
            </w:pPr>
            <w:r>
              <w:rPr>
                <w:rFonts w:hint="eastAsia"/>
                <w:szCs w:val="21"/>
              </w:rPr>
              <w:t>送</w:t>
            </w:r>
            <w:proofErr w:type="gramStart"/>
            <w:r>
              <w:rPr>
                <w:rFonts w:hint="eastAsia"/>
                <w:szCs w:val="21"/>
              </w:rPr>
              <w:t>校单位</w:t>
            </w:r>
            <w:proofErr w:type="gramEnd"/>
          </w:p>
        </w:tc>
        <w:tc>
          <w:tcPr>
            <w:tcW w:w="3161" w:type="dxa"/>
            <w:gridSpan w:val="2"/>
          </w:tcPr>
          <w:p w:rsidR="00ED0AC6" w:rsidRDefault="00ED0AC6">
            <w:pPr>
              <w:autoSpaceDE w:val="0"/>
              <w:autoSpaceDN w:val="0"/>
              <w:adjustRightInd w:val="0"/>
              <w:spacing w:line="360" w:lineRule="auto"/>
              <w:jc w:val="center"/>
              <w:rPr>
                <w:szCs w:val="21"/>
              </w:rPr>
            </w:pPr>
          </w:p>
        </w:tc>
        <w:tc>
          <w:tcPr>
            <w:tcW w:w="1260" w:type="dxa"/>
          </w:tcPr>
          <w:p w:rsidR="00ED0AC6" w:rsidRDefault="00DF59A6">
            <w:pPr>
              <w:autoSpaceDE w:val="0"/>
              <w:autoSpaceDN w:val="0"/>
              <w:adjustRightInd w:val="0"/>
              <w:spacing w:line="360" w:lineRule="auto"/>
              <w:jc w:val="center"/>
              <w:rPr>
                <w:szCs w:val="21"/>
              </w:rPr>
            </w:pPr>
            <w:r>
              <w:rPr>
                <w:rFonts w:hint="eastAsia"/>
                <w:szCs w:val="21"/>
              </w:rPr>
              <w:t>地址</w:t>
            </w:r>
          </w:p>
        </w:tc>
        <w:tc>
          <w:tcPr>
            <w:tcW w:w="3006" w:type="dxa"/>
          </w:tcPr>
          <w:p w:rsidR="00ED0AC6" w:rsidRDefault="00ED0AC6">
            <w:pPr>
              <w:autoSpaceDE w:val="0"/>
              <w:autoSpaceDN w:val="0"/>
              <w:adjustRightInd w:val="0"/>
              <w:spacing w:line="360" w:lineRule="auto"/>
              <w:jc w:val="center"/>
              <w:rPr>
                <w:szCs w:val="21"/>
              </w:rPr>
            </w:pPr>
          </w:p>
        </w:tc>
      </w:tr>
      <w:tr w:rsidR="00ED0AC6">
        <w:tc>
          <w:tcPr>
            <w:tcW w:w="1101" w:type="dxa"/>
          </w:tcPr>
          <w:p w:rsidR="00ED0AC6" w:rsidRDefault="00DF59A6">
            <w:pPr>
              <w:autoSpaceDE w:val="0"/>
              <w:autoSpaceDN w:val="0"/>
              <w:adjustRightInd w:val="0"/>
              <w:spacing w:line="360" w:lineRule="auto"/>
              <w:jc w:val="center"/>
              <w:rPr>
                <w:szCs w:val="21"/>
              </w:rPr>
            </w:pPr>
            <w:r>
              <w:rPr>
                <w:rFonts w:hint="eastAsia"/>
                <w:szCs w:val="21"/>
              </w:rPr>
              <w:t>仪器名称</w:t>
            </w:r>
          </w:p>
        </w:tc>
        <w:tc>
          <w:tcPr>
            <w:tcW w:w="3161" w:type="dxa"/>
            <w:gridSpan w:val="2"/>
          </w:tcPr>
          <w:p w:rsidR="00ED0AC6" w:rsidRDefault="00ED0AC6">
            <w:pPr>
              <w:autoSpaceDE w:val="0"/>
              <w:autoSpaceDN w:val="0"/>
              <w:adjustRightInd w:val="0"/>
              <w:spacing w:line="360" w:lineRule="auto"/>
              <w:jc w:val="center"/>
              <w:rPr>
                <w:szCs w:val="21"/>
              </w:rPr>
            </w:pPr>
          </w:p>
        </w:tc>
        <w:tc>
          <w:tcPr>
            <w:tcW w:w="1260" w:type="dxa"/>
          </w:tcPr>
          <w:p w:rsidR="00ED0AC6" w:rsidRDefault="00DF59A6">
            <w:pPr>
              <w:autoSpaceDE w:val="0"/>
              <w:autoSpaceDN w:val="0"/>
              <w:adjustRightInd w:val="0"/>
              <w:spacing w:line="360" w:lineRule="auto"/>
              <w:jc w:val="center"/>
              <w:rPr>
                <w:szCs w:val="21"/>
              </w:rPr>
            </w:pPr>
            <w:r>
              <w:rPr>
                <w:rFonts w:hint="eastAsia"/>
                <w:szCs w:val="21"/>
              </w:rPr>
              <w:t>出厂编号</w:t>
            </w:r>
          </w:p>
        </w:tc>
        <w:tc>
          <w:tcPr>
            <w:tcW w:w="3006" w:type="dxa"/>
          </w:tcPr>
          <w:p w:rsidR="00ED0AC6" w:rsidRDefault="00ED0AC6">
            <w:pPr>
              <w:autoSpaceDE w:val="0"/>
              <w:autoSpaceDN w:val="0"/>
              <w:adjustRightInd w:val="0"/>
              <w:spacing w:line="360" w:lineRule="auto"/>
              <w:jc w:val="center"/>
              <w:rPr>
                <w:szCs w:val="21"/>
              </w:rPr>
            </w:pPr>
          </w:p>
        </w:tc>
      </w:tr>
      <w:tr w:rsidR="00ED0AC6">
        <w:tc>
          <w:tcPr>
            <w:tcW w:w="1101" w:type="dxa"/>
          </w:tcPr>
          <w:p w:rsidR="00ED0AC6" w:rsidRDefault="00DF59A6">
            <w:pPr>
              <w:autoSpaceDE w:val="0"/>
              <w:autoSpaceDN w:val="0"/>
              <w:adjustRightInd w:val="0"/>
              <w:spacing w:line="360" w:lineRule="auto"/>
              <w:jc w:val="center"/>
              <w:rPr>
                <w:szCs w:val="21"/>
              </w:rPr>
            </w:pPr>
            <w:r>
              <w:rPr>
                <w:rFonts w:hint="eastAsia"/>
                <w:szCs w:val="21"/>
              </w:rPr>
              <w:t>型号规格</w:t>
            </w:r>
          </w:p>
        </w:tc>
        <w:tc>
          <w:tcPr>
            <w:tcW w:w="3161" w:type="dxa"/>
            <w:gridSpan w:val="2"/>
          </w:tcPr>
          <w:p w:rsidR="00ED0AC6" w:rsidRDefault="00ED0AC6">
            <w:pPr>
              <w:autoSpaceDE w:val="0"/>
              <w:autoSpaceDN w:val="0"/>
              <w:adjustRightInd w:val="0"/>
              <w:spacing w:line="360" w:lineRule="auto"/>
              <w:jc w:val="center"/>
              <w:rPr>
                <w:szCs w:val="21"/>
              </w:rPr>
            </w:pPr>
          </w:p>
        </w:tc>
        <w:tc>
          <w:tcPr>
            <w:tcW w:w="1260" w:type="dxa"/>
          </w:tcPr>
          <w:p w:rsidR="00ED0AC6" w:rsidRDefault="00DF59A6">
            <w:pPr>
              <w:autoSpaceDE w:val="0"/>
              <w:autoSpaceDN w:val="0"/>
              <w:adjustRightInd w:val="0"/>
              <w:spacing w:line="360" w:lineRule="auto"/>
              <w:jc w:val="center"/>
              <w:rPr>
                <w:szCs w:val="21"/>
              </w:rPr>
            </w:pPr>
            <w:r>
              <w:rPr>
                <w:rFonts w:hint="eastAsia"/>
                <w:szCs w:val="21"/>
              </w:rPr>
              <w:t>制造厂</w:t>
            </w:r>
          </w:p>
        </w:tc>
        <w:tc>
          <w:tcPr>
            <w:tcW w:w="3006" w:type="dxa"/>
          </w:tcPr>
          <w:p w:rsidR="00ED0AC6" w:rsidRDefault="00ED0AC6">
            <w:pPr>
              <w:autoSpaceDE w:val="0"/>
              <w:autoSpaceDN w:val="0"/>
              <w:adjustRightInd w:val="0"/>
              <w:spacing w:line="360" w:lineRule="auto"/>
              <w:jc w:val="center"/>
              <w:rPr>
                <w:szCs w:val="21"/>
              </w:rPr>
            </w:pPr>
          </w:p>
        </w:tc>
      </w:tr>
      <w:tr w:rsidR="00ED0AC6">
        <w:tc>
          <w:tcPr>
            <w:tcW w:w="2093" w:type="dxa"/>
            <w:gridSpan w:val="2"/>
          </w:tcPr>
          <w:p w:rsidR="00ED0AC6" w:rsidRDefault="00DF59A6">
            <w:pPr>
              <w:autoSpaceDE w:val="0"/>
              <w:autoSpaceDN w:val="0"/>
              <w:adjustRightInd w:val="0"/>
              <w:spacing w:line="360" w:lineRule="auto"/>
              <w:jc w:val="left"/>
              <w:rPr>
                <w:szCs w:val="21"/>
              </w:rPr>
            </w:pPr>
            <w:r>
              <w:rPr>
                <w:rFonts w:hint="eastAsia"/>
              </w:rPr>
              <w:t>本次校准技术依据</w:t>
            </w:r>
          </w:p>
        </w:tc>
        <w:tc>
          <w:tcPr>
            <w:tcW w:w="6435" w:type="dxa"/>
            <w:gridSpan w:val="3"/>
          </w:tcPr>
          <w:p w:rsidR="00ED0AC6" w:rsidRDefault="00ED0AC6">
            <w:pPr>
              <w:autoSpaceDE w:val="0"/>
              <w:autoSpaceDN w:val="0"/>
              <w:adjustRightInd w:val="0"/>
              <w:spacing w:line="360" w:lineRule="auto"/>
              <w:jc w:val="left"/>
              <w:rPr>
                <w:szCs w:val="21"/>
              </w:rPr>
            </w:pPr>
          </w:p>
        </w:tc>
      </w:tr>
    </w:tbl>
    <w:p w:rsidR="00ED0AC6" w:rsidRDefault="00DF59A6">
      <w:pPr>
        <w:spacing w:line="360" w:lineRule="auto"/>
      </w:pPr>
      <w:r>
        <w:rPr>
          <w:rFonts w:hint="eastAsia"/>
        </w:rPr>
        <w:t>校准所使用的主要计量器具：</w:t>
      </w:r>
    </w:p>
    <w:tbl>
      <w:tblPr>
        <w:tblStyle w:val="af1"/>
        <w:tblW w:w="0" w:type="auto"/>
        <w:tblLook w:val="04A0"/>
      </w:tblPr>
      <w:tblGrid>
        <w:gridCol w:w="1101"/>
        <w:gridCol w:w="1134"/>
        <w:gridCol w:w="1559"/>
        <w:gridCol w:w="1078"/>
        <w:gridCol w:w="1218"/>
        <w:gridCol w:w="1219"/>
        <w:gridCol w:w="1219"/>
      </w:tblGrid>
      <w:tr w:rsidR="00ED0AC6">
        <w:tc>
          <w:tcPr>
            <w:tcW w:w="1101" w:type="dxa"/>
            <w:vAlign w:val="center"/>
          </w:tcPr>
          <w:p w:rsidR="00ED0AC6" w:rsidRDefault="00DF59A6">
            <w:pPr>
              <w:spacing w:line="360" w:lineRule="auto"/>
              <w:jc w:val="center"/>
            </w:pPr>
            <w:r>
              <w:rPr>
                <w:rFonts w:hint="eastAsia"/>
              </w:rPr>
              <w:t>名称</w:t>
            </w:r>
          </w:p>
        </w:tc>
        <w:tc>
          <w:tcPr>
            <w:tcW w:w="1134" w:type="dxa"/>
            <w:vAlign w:val="center"/>
          </w:tcPr>
          <w:p w:rsidR="00ED0AC6" w:rsidRDefault="00DF59A6">
            <w:pPr>
              <w:spacing w:line="360" w:lineRule="auto"/>
              <w:jc w:val="center"/>
            </w:pPr>
            <w:r>
              <w:rPr>
                <w:rFonts w:hint="eastAsia"/>
              </w:rPr>
              <w:t>型号</w:t>
            </w:r>
            <w:r>
              <w:rPr>
                <w:rFonts w:hint="eastAsia"/>
              </w:rPr>
              <w:t>/</w:t>
            </w:r>
            <w:r>
              <w:rPr>
                <w:rFonts w:hint="eastAsia"/>
              </w:rPr>
              <w:t>规格</w:t>
            </w:r>
          </w:p>
        </w:tc>
        <w:tc>
          <w:tcPr>
            <w:tcW w:w="1559" w:type="dxa"/>
            <w:vAlign w:val="center"/>
          </w:tcPr>
          <w:p w:rsidR="00ED0AC6" w:rsidRDefault="00DF59A6">
            <w:pPr>
              <w:spacing w:line="360" w:lineRule="auto"/>
              <w:jc w:val="center"/>
            </w:pPr>
            <w:r>
              <w:rPr>
                <w:rFonts w:hint="eastAsia"/>
              </w:rPr>
              <w:t>准确度等级或最大允许误差</w:t>
            </w:r>
          </w:p>
        </w:tc>
        <w:tc>
          <w:tcPr>
            <w:tcW w:w="1078" w:type="dxa"/>
            <w:vAlign w:val="center"/>
          </w:tcPr>
          <w:p w:rsidR="00ED0AC6" w:rsidRDefault="00DF59A6">
            <w:pPr>
              <w:spacing w:line="360" w:lineRule="auto"/>
              <w:jc w:val="center"/>
            </w:pPr>
            <w:r>
              <w:rPr>
                <w:rFonts w:hint="eastAsia"/>
              </w:rPr>
              <w:t>仪器编号</w:t>
            </w:r>
          </w:p>
        </w:tc>
        <w:tc>
          <w:tcPr>
            <w:tcW w:w="1218" w:type="dxa"/>
            <w:vAlign w:val="center"/>
          </w:tcPr>
          <w:p w:rsidR="00ED0AC6" w:rsidRDefault="00DF59A6">
            <w:pPr>
              <w:spacing w:line="360" w:lineRule="auto"/>
              <w:jc w:val="center"/>
            </w:pPr>
            <w:r>
              <w:rPr>
                <w:rFonts w:hint="eastAsia"/>
              </w:rPr>
              <w:t>检</w:t>
            </w:r>
            <w:r>
              <w:rPr>
                <w:rFonts w:hint="eastAsia"/>
              </w:rPr>
              <w:t>/</w:t>
            </w:r>
            <w:proofErr w:type="gramStart"/>
            <w:r>
              <w:rPr>
                <w:rFonts w:hint="eastAsia"/>
              </w:rPr>
              <w:t>校单位</w:t>
            </w:r>
            <w:proofErr w:type="gramEnd"/>
          </w:p>
        </w:tc>
        <w:tc>
          <w:tcPr>
            <w:tcW w:w="1219" w:type="dxa"/>
            <w:vAlign w:val="center"/>
          </w:tcPr>
          <w:p w:rsidR="00ED0AC6" w:rsidRDefault="00DF59A6">
            <w:pPr>
              <w:spacing w:line="360" w:lineRule="auto"/>
              <w:jc w:val="center"/>
            </w:pPr>
            <w:r>
              <w:rPr>
                <w:rFonts w:hint="eastAsia"/>
              </w:rPr>
              <w:t>证书号</w:t>
            </w:r>
          </w:p>
        </w:tc>
        <w:tc>
          <w:tcPr>
            <w:tcW w:w="1219" w:type="dxa"/>
            <w:vAlign w:val="center"/>
          </w:tcPr>
          <w:p w:rsidR="00ED0AC6" w:rsidRDefault="00DF59A6">
            <w:pPr>
              <w:spacing w:line="360" w:lineRule="auto"/>
              <w:jc w:val="center"/>
            </w:pPr>
            <w:r>
              <w:rPr>
                <w:rFonts w:hint="eastAsia"/>
              </w:rPr>
              <w:t>有效期</w:t>
            </w:r>
          </w:p>
        </w:tc>
      </w:tr>
      <w:tr w:rsidR="00ED0AC6">
        <w:tc>
          <w:tcPr>
            <w:tcW w:w="1101" w:type="dxa"/>
            <w:vAlign w:val="center"/>
          </w:tcPr>
          <w:p w:rsidR="00ED0AC6" w:rsidRDefault="00ED0AC6">
            <w:pPr>
              <w:spacing w:line="360" w:lineRule="auto"/>
              <w:jc w:val="center"/>
            </w:pPr>
          </w:p>
        </w:tc>
        <w:tc>
          <w:tcPr>
            <w:tcW w:w="1134" w:type="dxa"/>
            <w:vAlign w:val="center"/>
          </w:tcPr>
          <w:p w:rsidR="00ED0AC6" w:rsidRDefault="00ED0AC6">
            <w:pPr>
              <w:spacing w:line="360" w:lineRule="auto"/>
              <w:jc w:val="center"/>
            </w:pPr>
          </w:p>
        </w:tc>
        <w:tc>
          <w:tcPr>
            <w:tcW w:w="1559" w:type="dxa"/>
            <w:vAlign w:val="center"/>
          </w:tcPr>
          <w:p w:rsidR="00ED0AC6" w:rsidRDefault="00ED0AC6">
            <w:pPr>
              <w:spacing w:line="360" w:lineRule="auto"/>
              <w:jc w:val="center"/>
            </w:pPr>
          </w:p>
        </w:tc>
        <w:tc>
          <w:tcPr>
            <w:tcW w:w="1078" w:type="dxa"/>
            <w:vAlign w:val="center"/>
          </w:tcPr>
          <w:p w:rsidR="00ED0AC6" w:rsidRDefault="00ED0AC6">
            <w:pPr>
              <w:spacing w:line="360" w:lineRule="auto"/>
              <w:jc w:val="center"/>
            </w:pPr>
          </w:p>
        </w:tc>
        <w:tc>
          <w:tcPr>
            <w:tcW w:w="1218" w:type="dxa"/>
            <w:vAlign w:val="center"/>
          </w:tcPr>
          <w:p w:rsidR="00ED0AC6" w:rsidRDefault="00ED0AC6">
            <w:pPr>
              <w:spacing w:line="360" w:lineRule="auto"/>
              <w:jc w:val="center"/>
            </w:pPr>
          </w:p>
        </w:tc>
        <w:tc>
          <w:tcPr>
            <w:tcW w:w="1219" w:type="dxa"/>
            <w:vAlign w:val="center"/>
          </w:tcPr>
          <w:p w:rsidR="00ED0AC6" w:rsidRDefault="00ED0AC6">
            <w:pPr>
              <w:spacing w:line="360" w:lineRule="auto"/>
              <w:jc w:val="center"/>
            </w:pPr>
          </w:p>
        </w:tc>
        <w:tc>
          <w:tcPr>
            <w:tcW w:w="1219" w:type="dxa"/>
            <w:vAlign w:val="center"/>
          </w:tcPr>
          <w:p w:rsidR="00ED0AC6" w:rsidRDefault="00ED0AC6">
            <w:pPr>
              <w:spacing w:line="360" w:lineRule="auto"/>
              <w:jc w:val="center"/>
            </w:pPr>
          </w:p>
        </w:tc>
      </w:tr>
      <w:tr w:rsidR="00ED0AC6">
        <w:tc>
          <w:tcPr>
            <w:tcW w:w="1101" w:type="dxa"/>
            <w:vAlign w:val="center"/>
          </w:tcPr>
          <w:p w:rsidR="00ED0AC6" w:rsidRDefault="00ED0AC6">
            <w:pPr>
              <w:spacing w:line="360" w:lineRule="auto"/>
              <w:jc w:val="center"/>
            </w:pPr>
          </w:p>
        </w:tc>
        <w:tc>
          <w:tcPr>
            <w:tcW w:w="1134" w:type="dxa"/>
            <w:vAlign w:val="center"/>
          </w:tcPr>
          <w:p w:rsidR="00ED0AC6" w:rsidRDefault="00ED0AC6">
            <w:pPr>
              <w:spacing w:line="360" w:lineRule="auto"/>
              <w:jc w:val="center"/>
            </w:pPr>
          </w:p>
        </w:tc>
        <w:tc>
          <w:tcPr>
            <w:tcW w:w="1559" w:type="dxa"/>
            <w:vAlign w:val="center"/>
          </w:tcPr>
          <w:p w:rsidR="00ED0AC6" w:rsidRDefault="00ED0AC6">
            <w:pPr>
              <w:spacing w:line="360" w:lineRule="auto"/>
              <w:jc w:val="center"/>
            </w:pPr>
          </w:p>
        </w:tc>
        <w:tc>
          <w:tcPr>
            <w:tcW w:w="1078" w:type="dxa"/>
            <w:vAlign w:val="center"/>
          </w:tcPr>
          <w:p w:rsidR="00ED0AC6" w:rsidRDefault="00ED0AC6">
            <w:pPr>
              <w:spacing w:line="360" w:lineRule="auto"/>
              <w:jc w:val="center"/>
            </w:pPr>
          </w:p>
        </w:tc>
        <w:tc>
          <w:tcPr>
            <w:tcW w:w="1218" w:type="dxa"/>
            <w:vAlign w:val="center"/>
          </w:tcPr>
          <w:p w:rsidR="00ED0AC6" w:rsidRDefault="00ED0AC6">
            <w:pPr>
              <w:spacing w:line="360" w:lineRule="auto"/>
              <w:jc w:val="center"/>
            </w:pPr>
          </w:p>
        </w:tc>
        <w:tc>
          <w:tcPr>
            <w:tcW w:w="1219" w:type="dxa"/>
            <w:vAlign w:val="center"/>
          </w:tcPr>
          <w:p w:rsidR="00ED0AC6" w:rsidRDefault="00ED0AC6">
            <w:pPr>
              <w:spacing w:line="360" w:lineRule="auto"/>
              <w:jc w:val="center"/>
            </w:pPr>
          </w:p>
        </w:tc>
        <w:tc>
          <w:tcPr>
            <w:tcW w:w="1219" w:type="dxa"/>
            <w:vAlign w:val="center"/>
          </w:tcPr>
          <w:p w:rsidR="00ED0AC6" w:rsidRDefault="00ED0AC6">
            <w:pPr>
              <w:spacing w:line="360" w:lineRule="auto"/>
              <w:jc w:val="center"/>
            </w:pPr>
          </w:p>
        </w:tc>
      </w:tr>
      <w:tr w:rsidR="00BB6726">
        <w:tc>
          <w:tcPr>
            <w:tcW w:w="1101" w:type="dxa"/>
            <w:vAlign w:val="center"/>
          </w:tcPr>
          <w:p w:rsidR="00BB6726" w:rsidRDefault="00BB6726">
            <w:pPr>
              <w:spacing w:line="360" w:lineRule="auto"/>
              <w:jc w:val="center"/>
            </w:pPr>
          </w:p>
        </w:tc>
        <w:tc>
          <w:tcPr>
            <w:tcW w:w="1134" w:type="dxa"/>
            <w:vAlign w:val="center"/>
          </w:tcPr>
          <w:p w:rsidR="00BB6726" w:rsidRDefault="00BB6726">
            <w:pPr>
              <w:spacing w:line="360" w:lineRule="auto"/>
              <w:jc w:val="center"/>
            </w:pPr>
          </w:p>
        </w:tc>
        <w:tc>
          <w:tcPr>
            <w:tcW w:w="1559" w:type="dxa"/>
            <w:vAlign w:val="center"/>
          </w:tcPr>
          <w:p w:rsidR="00BB6726" w:rsidRDefault="00BB6726">
            <w:pPr>
              <w:spacing w:line="360" w:lineRule="auto"/>
              <w:jc w:val="center"/>
            </w:pPr>
          </w:p>
        </w:tc>
        <w:tc>
          <w:tcPr>
            <w:tcW w:w="1078" w:type="dxa"/>
            <w:vAlign w:val="center"/>
          </w:tcPr>
          <w:p w:rsidR="00BB6726" w:rsidRDefault="00BB6726">
            <w:pPr>
              <w:spacing w:line="360" w:lineRule="auto"/>
              <w:jc w:val="center"/>
            </w:pPr>
          </w:p>
        </w:tc>
        <w:tc>
          <w:tcPr>
            <w:tcW w:w="1218" w:type="dxa"/>
            <w:vAlign w:val="center"/>
          </w:tcPr>
          <w:p w:rsidR="00BB6726" w:rsidRDefault="00BB6726">
            <w:pPr>
              <w:spacing w:line="360" w:lineRule="auto"/>
              <w:jc w:val="center"/>
            </w:pPr>
          </w:p>
        </w:tc>
        <w:tc>
          <w:tcPr>
            <w:tcW w:w="1219" w:type="dxa"/>
            <w:vAlign w:val="center"/>
          </w:tcPr>
          <w:p w:rsidR="00BB6726" w:rsidRDefault="00BB6726">
            <w:pPr>
              <w:spacing w:line="360" w:lineRule="auto"/>
              <w:jc w:val="center"/>
            </w:pPr>
          </w:p>
        </w:tc>
        <w:tc>
          <w:tcPr>
            <w:tcW w:w="1219" w:type="dxa"/>
            <w:vAlign w:val="center"/>
          </w:tcPr>
          <w:p w:rsidR="00BB6726" w:rsidRDefault="00BB6726">
            <w:pPr>
              <w:spacing w:line="360" w:lineRule="auto"/>
              <w:jc w:val="center"/>
            </w:pPr>
          </w:p>
        </w:tc>
      </w:tr>
      <w:tr w:rsidR="00BB6726">
        <w:tc>
          <w:tcPr>
            <w:tcW w:w="1101" w:type="dxa"/>
            <w:vAlign w:val="center"/>
          </w:tcPr>
          <w:p w:rsidR="00BB6726" w:rsidRDefault="00BB6726">
            <w:pPr>
              <w:spacing w:line="360" w:lineRule="auto"/>
              <w:jc w:val="center"/>
            </w:pPr>
          </w:p>
        </w:tc>
        <w:tc>
          <w:tcPr>
            <w:tcW w:w="1134" w:type="dxa"/>
            <w:vAlign w:val="center"/>
          </w:tcPr>
          <w:p w:rsidR="00BB6726" w:rsidRDefault="00BB6726">
            <w:pPr>
              <w:spacing w:line="360" w:lineRule="auto"/>
              <w:jc w:val="center"/>
            </w:pPr>
          </w:p>
        </w:tc>
        <w:tc>
          <w:tcPr>
            <w:tcW w:w="1559" w:type="dxa"/>
            <w:vAlign w:val="center"/>
          </w:tcPr>
          <w:p w:rsidR="00BB6726" w:rsidRDefault="00BB6726">
            <w:pPr>
              <w:spacing w:line="360" w:lineRule="auto"/>
              <w:jc w:val="center"/>
            </w:pPr>
          </w:p>
        </w:tc>
        <w:tc>
          <w:tcPr>
            <w:tcW w:w="1078" w:type="dxa"/>
            <w:vAlign w:val="center"/>
          </w:tcPr>
          <w:p w:rsidR="00BB6726" w:rsidRDefault="00BB6726">
            <w:pPr>
              <w:spacing w:line="360" w:lineRule="auto"/>
              <w:jc w:val="center"/>
            </w:pPr>
          </w:p>
        </w:tc>
        <w:tc>
          <w:tcPr>
            <w:tcW w:w="1218" w:type="dxa"/>
            <w:vAlign w:val="center"/>
          </w:tcPr>
          <w:p w:rsidR="00BB6726" w:rsidRDefault="00BB6726">
            <w:pPr>
              <w:spacing w:line="360" w:lineRule="auto"/>
              <w:jc w:val="center"/>
            </w:pPr>
          </w:p>
        </w:tc>
        <w:tc>
          <w:tcPr>
            <w:tcW w:w="1219" w:type="dxa"/>
            <w:vAlign w:val="center"/>
          </w:tcPr>
          <w:p w:rsidR="00BB6726" w:rsidRDefault="00BB6726">
            <w:pPr>
              <w:spacing w:line="360" w:lineRule="auto"/>
              <w:jc w:val="center"/>
            </w:pPr>
          </w:p>
        </w:tc>
        <w:tc>
          <w:tcPr>
            <w:tcW w:w="1219" w:type="dxa"/>
            <w:vAlign w:val="center"/>
          </w:tcPr>
          <w:p w:rsidR="00BB6726" w:rsidRDefault="00BB6726">
            <w:pPr>
              <w:spacing w:line="360" w:lineRule="auto"/>
              <w:jc w:val="center"/>
            </w:pPr>
          </w:p>
        </w:tc>
      </w:tr>
      <w:tr w:rsidR="00937EF1">
        <w:tc>
          <w:tcPr>
            <w:tcW w:w="1101" w:type="dxa"/>
            <w:vAlign w:val="center"/>
          </w:tcPr>
          <w:p w:rsidR="00937EF1" w:rsidRDefault="00937EF1">
            <w:pPr>
              <w:spacing w:line="360" w:lineRule="auto"/>
              <w:jc w:val="center"/>
            </w:pPr>
          </w:p>
        </w:tc>
        <w:tc>
          <w:tcPr>
            <w:tcW w:w="1134" w:type="dxa"/>
            <w:vAlign w:val="center"/>
          </w:tcPr>
          <w:p w:rsidR="00937EF1" w:rsidRDefault="00937EF1">
            <w:pPr>
              <w:spacing w:line="360" w:lineRule="auto"/>
              <w:jc w:val="center"/>
            </w:pPr>
          </w:p>
        </w:tc>
        <w:tc>
          <w:tcPr>
            <w:tcW w:w="1559" w:type="dxa"/>
            <w:vAlign w:val="center"/>
          </w:tcPr>
          <w:p w:rsidR="00937EF1" w:rsidRDefault="00937EF1">
            <w:pPr>
              <w:spacing w:line="360" w:lineRule="auto"/>
              <w:jc w:val="center"/>
            </w:pPr>
          </w:p>
        </w:tc>
        <w:tc>
          <w:tcPr>
            <w:tcW w:w="1078" w:type="dxa"/>
            <w:vAlign w:val="center"/>
          </w:tcPr>
          <w:p w:rsidR="00937EF1" w:rsidRDefault="00937EF1">
            <w:pPr>
              <w:spacing w:line="360" w:lineRule="auto"/>
              <w:jc w:val="center"/>
            </w:pPr>
          </w:p>
        </w:tc>
        <w:tc>
          <w:tcPr>
            <w:tcW w:w="1218" w:type="dxa"/>
            <w:vAlign w:val="center"/>
          </w:tcPr>
          <w:p w:rsidR="00937EF1" w:rsidRDefault="00937EF1">
            <w:pPr>
              <w:spacing w:line="360" w:lineRule="auto"/>
              <w:jc w:val="center"/>
            </w:pPr>
          </w:p>
        </w:tc>
        <w:tc>
          <w:tcPr>
            <w:tcW w:w="1219" w:type="dxa"/>
            <w:vAlign w:val="center"/>
          </w:tcPr>
          <w:p w:rsidR="00937EF1" w:rsidRDefault="00937EF1">
            <w:pPr>
              <w:spacing w:line="360" w:lineRule="auto"/>
              <w:jc w:val="center"/>
            </w:pPr>
          </w:p>
        </w:tc>
        <w:tc>
          <w:tcPr>
            <w:tcW w:w="1219" w:type="dxa"/>
            <w:vAlign w:val="center"/>
          </w:tcPr>
          <w:p w:rsidR="00937EF1" w:rsidRDefault="00937EF1">
            <w:pPr>
              <w:spacing w:line="360" w:lineRule="auto"/>
              <w:jc w:val="center"/>
            </w:pPr>
          </w:p>
        </w:tc>
      </w:tr>
      <w:tr w:rsidR="00937EF1">
        <w:tc>
          <w:tcPr>
            <w:tcW w:w="1101" w:type="dxa"/>
            <w:vAlign w:val="center"/>
          </w:tcPr>
          <w:p w:rsidR="00937EF1" w:rsidRDefault="00937EF1">
            <w:pPr>
              <w:spacing w:line="360" w:lineRule="auto"/>
              <w:jc w:val="center"/>
            </w:pPr>
          </w:p>
        </w:tc>
        <w:tc>
          <w:tcPr>
            <w:tcW w:w="1134" w:type="dxa"/>
            <w:vAlign w:val="center"/>
          </w:tcPr>
          <w:p w:rsidR="00937EF1" w:rsidRDefault="00937EF1">
            <w:pPr>
              <w:spacing w:line="360" w:lineRule="auto"/>
              <w:jc w:val="center"/>
            </w:pPr>
          </w:p>
        </w:tc>
        <w:tc>
          <w:tcPr>
            <w:tcW w:w="1559" w:type="dxa"/>
            <w:vAlign w:val="center"/>
          </w:tcPr>
          <w:p w:rsidR="00937EF1" w:rsidRDefault="00937EF1">
            <w:pPr>
              <w:spacing w:line="360" w:lineRule="auto"/>
              <w:jc w:val="center"/>
            </w:pPr>
          </w:p>
        </w:tc>
        <w:tc>
          <w:tcPr>
            <w:tcW w:w="1078" w:type="dxa"/>
            <w:vAlign w:val="center"/>
          </w:tcPr>
          <w:p w:rsidR="00937EF1" w:rsidRDefault="00937EF1">
            <w:pPr>
              <w:spacing w:line="360" w:lineRule="auto"/>
              <w:jc w:val="center"/>
            </w:pPr>
          </w:p>
        </w:tc>
        <w:tc>
          <w:tcPr>
            <w:tcW w:w="1218" w:type="dxa"/>
            <w:vAlign w:val="center"/>
          </w:tcPr>
          <w:p w:rsidR="00937EF1" w:rsidRDefault="00937EF1">
            <w:pPr>
              <w:spacing w:line="360" w:lineRule="auto"/>
              <w:jc w:val="center"/>
            </w:pPr>
          </w:p>
        </w:tc>
        <w:tc>
          <w:tcPr>
            <w:tcW w:w="1219" w:type="dxa"/>
            <w:vAlign w:val="center"/>
          </w:tcPr>
          <w:p w:rsidR="00937EF1" w:rsidRDefault="00937EF1">
            <w:pPr>
              <w:spacing w:line="360" w:lineRule="auto"/>
              <w:jc w:val="center"/>
            </w:pPr>
          </w:p>
        </w:tc>
        <w:tc>
          <w:tcPr>
            <w:tcW w:w="1219" w:type="dxa"/>
            <w:vAlign w:val="center"/>
          </w:tcPr>
          <w:p w:rsidR="00937EF1" w:rsidRDefault="00937EF1">
            <w:pPr>
              <w:spacing w:line="360" w:lineRule="auto"/>
              <w:jc w:val="center"/>
            </w:pPr>
          </w:p>
        </w:tc>
      </w:tr>
      <w:tr w:rsidR="00937EF1">
        <w:tc>
          <w:tcPr>
            <w:tcW w:w="1101" w:type="dxa"/>
            <w:vAlign w:val="center"/>
          </w:tcPr>
          <w:p w:rsidR="00937EF1" w:rsidRDefault="00937EF1">
            <w:pPr>
              <w:spacing w:line="360" w:lineRule="auto"/>
              <w:jc w:val="center"/>
            </w:pPr>
          </w:p>
        </w:tc>
        <w:tc>
          <w:tcPr>
            <w:tcW w:w="1134" w:type="dxa"/>
            <w:vAlign w:val="center"/>
          </w:tcPr>
          <w:p w:rsidR="00937EF1" w:rsidRDefault="00937EF1">
            <w:pPr>
              <w:spacing w:line="360" w:lineRule="auto"/>
              <w:jc w:val="center"/>
            </w:pPr>
          </w:p>
        </w:tc>
        <w:tc>
          <w:tcPr>
            <w:tcW w:w="1559" w:type="dxa"/>
            <w:vAlign w:val="center"/>
          </w:tcPr>
          <w:p w:rsidR="00937EF1" w:rsidRDefault="00937EF1">
            <w:pPr>
              <w:spacing w:line="360" w:lineRule="auto"/>
              <w:jc w:val="center"/>
            </w:pPr>
          </w:p>
        </w:tc>
        <w:tc>
          <w:tcPr>
            <w:tcW w:w="1078" w:type="dxa"/>
            <w:vAlign w:val="center"/>
          </w:tcPr>
          <w:p w:rsidR="00937EF1" w:rsidRDefault="00937EF1">
            <w:pPr>
              <w:spacing w:line="360" w:lineRule="auto"/>
              <w:jc w:val="center"/>
            </w:pPr>
          </w:p>
        </w:tc>
        <w:tc>
          <w:tcPr>
            <w:tcW w:w="1218" w:type="dxa"/>
            <w:vAlign w:val="center"/>
          </w:tcPr>
          <w:p w:rsidR="00937EF1" w:rsidRDefault="00937EF1">
            <w:pPr>
              <w:spacing w:line="360" w:lineRule="auto"/>
              <w:jc w:val="center"/>
            </w:pPr>
          </w:p>
        </w:tc>
        <w:tc>
          <w:tcPr>
            <w:tcW w:w="1219" w:type="dxa"/>
            <w:vAlign w:val="center"/>
          </w:tcPr>
          <w:p w:rsidR="00937EF1" w:rsidRDefault="00937EF1">
            <w:pPr>
              <w:spacing w:line="360" w:lineRule="auto"/>
              <w:jc w:val="center"/>
            </w:pPr>
          </w:p>
        </w:tc>
        <w:tc>
          <w:tcPr>
            <w:tcW w:w="1219" w:type="dxa"/>
            <w:vAlign w:val="center"/>
          </w:tcPr>
          <w:p w:rsidR="00937EF1" w:rsidRDefault="00937EF1">
            <w:pPr>
              <w:spacing w:line="360" w:lineRule="auto"/>
              <w:jc w:val="center"/>
            </w:pPr>
          </w:p>
        </w:tc>
      </w:tr>
    </w:tbl>
    <w:p w:rsidR="00ED0AC6" w:rsidRDefault="00DF59A6">
      <w:pPr>
        <w:spacing w:line="360" w:lineRule="auto"/>
      </w:pPr>
      <w:r>
        <w:rPr>
          <w:rFonts w:hint="eastAsia"/>
        </w:rPr>
        <w:t>校准地点、环境条件：</w:t>
      </w:r>
    </w:p>
    <w:tbl>
      <w:tblPr>
        <w:tblStyle w:val="af1"/>
        <w:tblW w:w="0" w:type="auto"/>
        <w:tblLook w:val="04A0"/>
      </w:tblPr>
      <w:tblGrid>
        <w:gridCol w:w="2842"/>
        <w:gridCol w:w="2843"/>
        <w:gridCol w:w="2843"/>
      </w:tblGrid>
      <w:tr w:rsidR="00ED0AC6">
        <w:tc>
          <w:tcPr>
            <w:tcW w:w="2842" w:type="dxa"/>
          </w:tcPr>
          <w:p w:rsidR="00ED0AC6" w:rsidRDefault="00DF59A6">
            <w:pPr>
              <w:spacing w:line="360" w:lineRule="auto"/>
            </w:pPr>
            <w:r>
              <w:rPr>
                <w:rFonts w:hint="eastAsia"/>
              </w:rPr>
              <w:t>地点：</w:t>
            </w:r>
          </w:p>
        </w:tc>
        <w:tc>
          <w:tcPr>
            <w:tcW w:w="2843" w:type="dxa"/>
          </w:tcPr>
          <w:p w:rsidR="00ED0AC6" w:rsidRDefault="00DF59A6" w:rsidP="0062548F">
            <w:pPr>
              <w:spacing w:line="360" w:lineRule="auto"/>
            </w:pPr>
            <w:r>
              <w:rPr>
                <w:rFonts w:hint="eastAsia"/>
              </w:rPr>
              <w:t>温度：</w:t>
            </w:r>
            <w:r>
              <w:rPr>
                <w:rFonts w:hint="eastAsia"/>
              </w:rPr>
              <w:t xml:space="preserve">            </w:t>
            </w:r>
          </w:p>
        </w:tc>
        <w:tc>
          <w:tcPr>
            <w:tcW w:w="2843" w:type="dxa"/>
          </w:tcPr>
          <w:p w:rsidR="00ED0AC6" w:rsidRDefault="00DF59A6" w:rsidP="0062548F">
            <w:pPr>
              <w:spacing w:line="360" w:lineRule="auto"/>
            </w:pPr>
            <w:r>
              <w:rPr>
                <w:rFonts w:hint="eastAsia"/>
              </w:rPr>
              <w:t>相对湿度：</w:t>
            </w:r>
            <w:r>
              <w:rPr>
                <w:rFonts w:hint="eastAsia"/>
              </w:rPr>
              <w:t xml:space="preserve">          </w:t>
            </w:r>
          </w:p>
        </w:tc>
      </w:tr>
    </w:tbl>
    <w:p w:rsidR="00ED0AC6" w:rsidRDefault="00DF59A6">
      <w:pPr>
        <w:spacing w:line="360" w:lineRule="auto"/>
      </w:pPr>
      <w:r>
        <w:rPr>
          <w:rFonts w:hint="eastAsia"/>
        </w:rPr>
        <w:t>观察结果、数据及计算处理：</w:t>
      </w:r>
    </w:p>
    <w:p w:rsidR="00ED0AC6" w:rsidRDefault="00DF59A6">
      <w:pPr>
        <w:spacing w:line="360" w:lineRule="auto"/>
        <w:rPr>
          <w:rFonts w:asciiTheme="minorEastAsia" w:eastAsiaTheme="minorEastAsia" w:hAnsiTheme="minorEastAsia"/>
        </w:rPr>
      </w:pPr>
      <w:r>
        <w:rPr>
          <w:rFonts w:asciiTheme="minorEastAsia" w:eastAsiaTheme="minorEastAsia" w:hAnsiTheme="minorEastAsia" w:hint="eastAsia"/>
        </w:rPr>
        <w:t>1.</w:t>
      </w:r>
      <w:r>
        <w:rPr>
          <w:rFonts w:asciiTheme="minorEastAsia" w:eastAsiaTheme="minorEastAsia" w:hAnsiTheme="minorEastAsia" w:hint="eastAsia"/>
          <w:bCs/>
        </w:rPr>
        <w:t xml:space="preserve"> 弹簧冲击器冲击能量校准装置水平度在0.2mm/m以内：   □符合       □不符合</w:t>
      </w:r>
    </w:p>
    <w:p w:rsidR="00ED0AC6" w:rsidRDefault="00DF59A6">
      <w:pPr>
        <w:spacing w:line="360" w:lineRule="auto"/>
        <w:rPr>
          <w:rFonts w:asciiTheme="minorEastAsia" w:eastAsiaTheme="minorEastAsia" w:hAnsiTheme="minorEastAsia"/>
        </w:rPr>
      </w:pPr>
      <w:r>
        <w:rPr>
          <w:rFonts w:asciiTheme="minorEastAsia" w:eastAsiaTheme="minorEastAsia" w:hAnsiTheme="minorEastAsia" w:hint="eastAsia"/>
        </w:rPr>
        <w:t>2.</w:t>
      </w:r>
      <w:r>
        <w:rPr>
          <w:rFonts w:asciiTheme="minorEastAsia" w:eastAsiaTheme="minorEastAsia" w:hAnsiTheme="minorEastAsia" w:hint="eastAsia"/>
          <w:bCs/>
        </w:rPr>
        <w:t xml:space="preserve"> 弹簧冲击器冲击能量校准装置示值</w:t>
      </w:r>
      <w:r w:rsidR="0011476C">
        <w:rPr>
          <w:rFonts w:asciiTheme="minorEastAsia" w:eastAsiaTheme="minorEastAsia" w:hAnsiTheme="minorEastAsia" w:hint="eastAsia"/>
          <w:bCs/>
        </w:rPr>
        <w:t>校准</w:t>
      </w:r>
    </w:p>
    <w:tbl>
      <w:tblPr>
        <w:tblStyle w:val="af1"/>
        <w:tblW w:w="5000" w:type="pct"/>
        <w:tblLook w:val="04A0"/>
      </w:tblPr>
      <w:tblGrid>
        <w:gridCol w:w="961"/>
        <w:gridCol w:w="793"/>
        <w:gridCol w:w="793"/>
        <w:gridCol w:w="793"/>
        <w:gridCol w:w="793"/>
        <w:gridCol w:w="793"/>
        <w:gridCol w:w="793"/>
        <w:gridCol w:w="795"/>
        <w:gridCol w:w="1006"/>
        <w:gridCol w:w="10"/>
        <w:gridCol w:w="998"/>
      </w:tblGrid>
      <w:tr w:rsidR="00403FE3" w:rsidTr="00403FE3">
        <w:tc>
          <w:tcPr>
            <w:tcW w:w="563" w:type="pct"/>
            <w:vMerge w:val="restart"/>
            <w:vAlign w:val="center"/>
          </w:tcPr>
          <w:p w:rsidR="00403FE3" w:rsidRDefault="00403FE3" w:rsidP="00772153">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标准冲击能量/J</w:t>
            </w:r>
          </w:p>
        </w:tc>
        <w:tc>
          <w:tcPr>
            <w:tcW w:w="3255" w:type="pct"/>
            <w:gridSpan w:val="7"/>
            <w:vAlign w:val="center"/>
          </w:tcPr>
          <w:p w:rsidR="00403FE3" w:rsidRDefault="00403FE3" w:rsidP="00772153">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测量结果/J</w:t>
            </w:r>
          </w:p>
        </w:tc>
        <w:tc>
          <w:tcPr>
            <w:tcW w:w="590" w:type="pct"/>
            <w:vMerge w:val="restart"/>
            <w:vAlign w:val="center"/>
          </w:tcPr>
          <w:p w:rsidR="00403FE3" w:rsidRDefault="00403FE3" w:rsidP="0011476C">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示值误差/J</w:t>
            </w:r>
          </w:p>
        </w:tc>
        <w:tc>
          <w:tcPr>
            <w:tcW w:w="592" w:type="pct"/>
            <w:gridSpan w:val="2"/>
            <w:vMerge w:val="restart"/>
            <w:vAlign w:val="center"/>
          </w:tcPr>
          <w:p w:rsidR="00403FE3" w:rsidRDefault="00403FE3" w:rsidP="00772153">
            <w:pPr>
              <w:jc w:val="center"/>
              <w:rPr>
                <w:rFonts w:asciiTheme="minorEastAsia" w:eastAsiaTheme="minorEastAsia" w:hAnsiTheme="minorEastAsia"/>
                <w:szCs w:val="21"/>
              </w:rPr>
            </w:pPr>
            <w:r>
              <w:rPr>
                <w:rFonts w:hint="eastAsia"/>
              </w:rPr>
              <w:t>测量不确定度</w:t>
            </w:r>
            <w:r>
              <w:rPr>
                <w:rFonts w:asciiTheme="minorEastAsia" w:eastAsiaTheme="minorEastAsia" w:hAnsiTheme="minorEastAsia" w:hint="eastAsia"/>
                <w:szCs w:val="21"/>
              </w:rPr>
              <w:t>/J</w:t>
            </w:r>
            <w:r>
              <w:rPr>
                <w:rFonts w:hint="eastAsia"/>
              </w:rPr>
              <w:t>（</w:t>
            </w:r>
            <w:r>
              <w:rPr>
                <w:rFonts w:hint="eastAsia"/>
                <w:i/>
              </w:rPr>
              <w:t>k</w:t>
            </w:r>
            <w:r>
              <w:rPr>
                <w:rFonts w:hint="eastAsia"/>
              </w:rPr>
              <w:t>=2</w:t>
            </w:r>
            <w:r>
              <w:rPr>
                <w:rFonts w:hint="eastAsia"/>
              </w:rPr>
              <w:t>）</w:t>
            </w:r>
          </w:p>
        </w:tc>
      </w:tr>
      <w:tr w:rsidR="00D54E3E" w:rsidTr="00403FE3">
        <w:tc>
          <w:tcPr>
            <w:tcW w:w="563" w:type="pct"/>
            <w:vMerge/>
            <w:vAlign w:val="center"/>
          </w:tcPr>
          <w:p w:rsidR="00D54E3E" w:rsidRDefault="00D54E3E" w:rsidP="00772153">
            <w:pPr>
              <w:spacing w:line="360" w:lineRule="auto"/>
              <w:jc w:val="center"/>
              <w:rPr>
                <w:rFonts w:asciiTheme="minorEastAsia" w:eastAsiaTheme="minorEastAsia" w:hAnsiTheme="minorEastAsia"/>
                <w:szCs w:val="21"/>
              </w:rPr>
            </w:pPr>
          </w:p>
        </w:tc>
        <w:tc>
          <w:tcPr>
            <w:tcW w:w="465" w:type="pct"/>
            <w:vAlign w:val="center"/>
          </w:tcPr>
          <w:p w:rsidR="00D54E3E" w:rsidRDefault="00D54E3E" w:rsidP="00772153">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1</w:t>
            </w:r>
          </w:p>
        </w:tc>
        <w:tc>
          <w:tcPr>
            <w:tcW w:w="465" w:type="pct"/>
            <w:vAlign w:val="center"/>
          </w:tcPr>
          <w:p w:rsidR="00D54E3E" w:rsidRDefault="00D54E3E" w:rsidP="00772153">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2</w:t>
            </w:r>
          </w:p>
        </w:tc>
        <w:tc>
          <w:tcPr>
            <w:tcW w:w="465" w:type="pct"/>
            <w:vAlign w:val="center"/>
          </w:tcPr>
          <w:p w:rsidR="00D54E3E" w:rsidRDefault="00D54E3E" w:rsidP="00772153">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3</w:t>
            </w:r>
          </w:p>
        </w:tc>
        <w:tc>
          <w:tcPr>
            <w:tcW w:w="465" w:type="pct"/>
            <w:vAlign w:val="center"/>
          </w:tcPr>
          <w:p w:rsidR="00D54E3E" w:rsidRDefault="00D54E3E" w:rsidP="00772153">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4</w:t>
            </w:r>
          </w:p>
        </w:tc>
        <w:tc>
          <w:tcPr>
            <w:tcW w:w="465" w:type="pct"/>
            <w:vAlign w:val="center"/>
          </w:tcPr>
          <w:p w:rsidR="00D54E3E" w:rsidRDefault="00D54E3E" w:rsidP="00772153">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5</w:t>
            </w:r>
          </w:p>
        </w:tc>
        <w:tc>
          <w:tcPr>
            <w:tcW w:w="465" w:type="pct"/>
            <w:vAlign w:val="center"/>
          </w:tcPr>
          <w:p w:rsidR="00D54E3E" w:rsidRDefault="00D54E3E" w:rsidP="00772153">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平均值</w:t>
            </w:r>
          </w:p>
        </w:tc>
        <w:tc>
          <w:tcPr>
            <w:tcW w:w="466" w:type="pct"/>
            <w:vAlign w:val="center"/>
          </w:tcPr>
          <w:p w:rsidR="00D54E3E" w:rsidRDefault="00403FE3" w:rsidP="00772153">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重复性</w:t>
            </w:r>
          </w:p>
        </w:tc>
        <w:tc>
          <w:tcPr>
            <w:tcW w:w="590" w:type="pct"/>
            <w:vMerge/>
            <w:vAlign w:val="center"/>
          </w:tcPr>
          <w:p w:rsidR="00D54E3E" w:rsidRDefault="00D54E3E" w:rsidP="00772153">
            <w:pPr>
              <w:spacing w:line="360" w:lineRule="auto"/>
              <w:jc w:val="center"/>
              <w:rPr>
                <w:rFonts w:asciiTheme="minorEastAsia" w:eastAsiaTheme="minorEastAsia" w:hAnsiTheme="minorEastAsia"/>
                <w:szCs w:val="21"/>
              </w:rPr>
            </w:pPr>
          </w:p>
        </w:tc>
        <w:tc>
          <w:tcPr>
            <w:tcW w:w="592" w:type="pct"/>
            <w:gridSpan w:val="2"/>
            <w:vMerge/>
            <w:vAlign w:val="center"/>
          </w:tcPr>
          <w:p w:rsidR="00D54E3E" w:rsidRDefault="00D54E3E" w:rsidP="00772153">
            <w:pPr>
              <w:spacing w:line="360" w:lineRule="auto"/>
              <w:jc w:val="center"/>
              <w:rPr>
                <w:rFonts w:asciiTheme="minorEastAsia" w:eastAsiaTheme="minorEastAsia" w:hAnsiTheme="minorEastAsia"/>
                <w:szCs w:val="21"/>
              </w:rPr>
            </w:pPr>
          </w:p>
        </w:tc>
      </w:tr>
      <w:tr w:rsidR="00D54E3E" w:rsidTr="00403FE3">
        <w:tc>
          <w:tcPr>
            <w:tcW w:w="563" w:type="pct"/>
            <w:vAlign w:val="center"/>
          </w:tcPr>
          <w:p w:rsidR="00D54E3E" w:rsidRDefault="00D54E3E" w:rsidP="00772153">
            <w:pPr>
              <w:spacing w:line="360" w:lineRule="auto"/>
              <w:jc w:val="center"/>
              <w:rPr>
                <w:rFonts w:asciiTheme="minorEastAsia" w:eastAsiaTheme="minorEastAsia" w:hAnsiTheme="minorEastAsia"/>
                <w:szCs w:val="21"/>
              </w:rPr>
            </w:pPr>
          </w:p>
        </w:tc>
        <w:tc>
          <w:tcPr>
            <w:tcW w:w="465" w:type="pct"/>
            <w:vAlign w:val="center"/>
          </w:tcPr>
          <w:p w:rsidR="00D54E3E" w:rsidRDefault="00D54E3E" w:rsidP="00772153">
            <w:pPr>
              <w:spacing w:line="360" w:lineRule="auto"/>
              <w:jc w:val="center"/>
              <w:rPr>
                <w:rFonts w:asciiTheme="minorEastAsia" w:eastAsiaTheme="minorEastAsia" w:hAnsiTheme="minorEastAsia"/>
                <w:szCs w:val="21"/>
              </w:rPr>
            </w:pPr>
          </w:p>
        </w:tc>
        <w:tc>
          <w:tcPr>
            <w:tcW w:w="465" w:type="pct"/>
            <w:vAlign w:val="center"/>
          </w:tcPr>
          <w:p w:rsidR="00D54E3E" w:rsidRDefault="00D54E3E" w:rsidP="00772153">
            <w:pPr>
              <w:spacing w:line="360" w:lineRule="auto"/>
              <w:jc w:val="center"/>
              <w:rPr>
                <w:rFonts w:asciiTheme="minorEastAsia" w:eastAsiaTheme="minorEastAsia" w:hAnsiTheme="minorEastAsia"/>
                <w:szCs w:val="21"/>
              </w:rPr>
            </w:pPr>
          </w:p>
        </w:tc>
        <w:tc>
          <w:tcPr>
            <w:tcW w:w="465" w:type="pct"/>
            <w:vAlign w:val="center"/>
          </w:tcPr>
          <w:p w:rsidR="00D54E3E" w:rsidRDefault="00D54E3E" w:rsidP="00772153">
            <w:pPr>
              <w:spacing w:line="360" w:lineRule="auto"/>
              <w:jc w:val="center"/>
              <w:rPr>
                <w:rFonts w:asciiTheme="minorEastAsia" w:eastAsiaTheme="minorEastAsia" w:hAnsiTheme="minorEastAsia"/>
                <w:szCs w:val="21"/>
              </w:rPr>
            </w:pPr>
          </w:p>
        </w:tc>
        <w:tc>
          <w:tcPr>
            <w:tcW w:w="465" w:type="pct"/>
            <w:vAlign w:val="center"/>
          </w:tcPr>
          <w:p w:rsidR="00D54E3E" w:rsidRDefault="00D54E3E" w:rsidP="00772153">
            <w:pPr>
              <w:spacing w:line="360" w:lineRule="auto"/>
              <w:jc w:val="center"/>
              <w:rPr>
                <w:rFonts w:asciiTheme="minorEastAsia" w:eastAsiaTheme="minorEastAsia" w:hAnsiTheme="minorEastAsia"/>
                <w:szCs w:val="21"/>
              </w:rPr>
            </w:pPr>
          </w:p>
        </w:tc>
        <w:tc>
          <w:tcPr>
            <w:tcW w:w="465" w:type="pct"/>
            <w:vAlign w:val="center"/>
          </w:tcPr>
          <w:p w:rsidR="00D54E3E" w:rsidRDefault="00D54E3E" w:rsidP="00772153">
            <w:pPr>
              <w:spacing w:line="360" w:lineRule="auto"/>
              <w:jc w:val="center"/>
              <w:rPr>
                <w:rFonts w:asciiTheme="minorEastAsia" w:eastAsiaTheme="minorEastAsia" w:hAnsiTheme="minorEastAsia"/>
                <w:szCs w:val="21"/>
              </w:rPr>
            </w:pPr>
          </w:p>
        </w:tc>
        <w:tc>
          <w:tcPr>
            <w:tcW w:w="465" w:type="pct"/>
            <w:vAlign w:val="center"/>
          </w:tcPr>
          <w:p w:rsidR="00D54E3E" w:rsidRDefault="00D54E3E" w:rsidP="00772153">
            <w:pPr>
              <w:spacing w:line="360" w:lineRule="auto"/>
              <w:jc w:val="center"/>
              <w:rPr>
                <w:rFonts w:asciiTheme="minorEastAsia" w:eastAsiaTheme="minorEastAsia" w:hAnsiTheme="minorEastAsia"/>
                <w:szCs w:val="21"/>
              </w:rPr>
            </w:pPr>
          </w:p>
        </w:tc>
        <w:tc>
          <w:tcPr>
            <w:tcW w:w="466" w:type="pct"/>
            <w:vAlign w:val="center"/>
          </w:tcPr>
          <w:p w:rsidR="00D54E3E" w:rsidRDefault="00D54E3E" w:rsidP="00772153">
            <w:pPr>
              <w:spacing w:line="360" w:lineRule="auto"/>
              <w:jc w:val="center"/>
              <w:rPr>
                <w:rFonts w:asciiTheme="minorEastAsia" w:eastAsiaTheme="minorEastAsia" w:hAnsiTheme="minorEastAsia"/>
                <w:szCs w:val="21"/>
              </w:rPr>
            </w:pPr>
          </w:p>
        </w:tc>
        <w:tc>
          <w:tcPr>
            <w:tcW w:w="590" w:type="pct"/>
            <w:vAlign w:val="center"/>
          </w:tcPr>
          <w:p w:rsidR="00D54E3E" w:rsidRDefault="00D54E3E" w:rsidP="00772153">
            <w:pPr>
              <w:spacing w:line="360" w:lineRule="auto"/>
              <w:jc w:val="center"/>
              <w:rPr>
                <w:rFonts w:asciiTheme="minorEastAsia" w:eastAsiaTheme="minorEastAsia" w:hAnsiTheme="minorEastAsia"/>
                <w:szCs w:val="21"/>
              </w:rPr>
            </w:pPr>
          </w:p>
        </w:tc>
        <w:tc>
          <w:tcPr>
            <w:tcW w:w="592" w:type="pct"/>
            <w:gridSpan w:val="2"/>
            <w:vAlign w:val="center"/>
          </w:tcPr>
          <w:p w:rsidR="00D54E3E" w:rsidRDefault="00D54E3E" w:rsidP="00772153">
            <w:pPr>
              <w:spacing w:line="360" w:lineRule="auto"/>
              <w:jc w:val="center"/>
              <w:rPr>
                <w:rFonts w:asciiTheme="minorEastAsia" w:eastAsiaTheme="minorEastAsia" w:hAnsiTheme="minorEastAsia"/>
                <w:szCs w:val="21"/>
              </w:rPr>
            </w:pPr>
          </w:p>
        </w:tc>
      </w:tr>
      <w:tr w:rsidR="00D54E3E" w:rsidTr="00403FE3">
        <w:tc>
          <w:tcPr>
            <w:tcW w:w="563" w:type="pct"/>
            <w:vAlign w:val="center"/>
          </w:tcPr>
          <w:p w:rsidR="00D54E3E" w:rsidRDefault="00D54E3E" w:rsidP="00772153">
            <w:pPr>
              <w:spacing w:line="360" w:lineRule="auto"/>
              <w:jc w:val="center"/>
              <w:rPr>
                <w:rFonts w:asciiTheme="minorEastAsia" w:eastAsiaTheme="minorEastAsia" w:hAnsiTheme="minorEastAsia"/>
                <w:szCs w:val="21"/>
              </w:rPr>
            </w:pPr>
          </w:p>
        </w:tc>
        <w:tc>
          <w:tcPr>
            <w:tcW w:w="465" w:type="pct"/>
            <w:vAlign w:val="center"/>
          </w:tcPr>
          <w:p w:rsidR="00D54E3E" w:rsidRDefault="00D54E3E" w:rsidP="00772153">
            <w:pPr>
              <w:spacing w:line="360" w:lineRule="auto"/>
              <w:jc w:val="center"/>
              <w:rPr>
                <w:rFonts w:asciiTheme="minorEastAsia" w:eastAsiaTheme="minorEastAsia" w:hAnsiTheme="minorEastAsia"/>
                <w:szCs w:val="21"/>
              </w:rPr>
            </w:pPr>
          </w:p>
        </w:tc>
        <w:tc>
          <w:tcPr>
            <w:tcW w:w="465" w:type="pct"/>
            <w:vAlign w:val="center"/>
          </w:tcPr>
          <w:p w:rsidR="00D54E3E" w:rsidRDefault="00D54E3E" w:rsidP="00772153">
            <w:pPr>
              <w:spacing w:line="360" w:lineRule="auto"/>
              <w:jc w:val="center"/>
              <w:rPr>
                <w:rFonts w:asciiTheme="minorEastAsia" w:eastAsiaTheme="minorEastAsia" w:hAnsiTheme="minorEastAsia"/>
                <w:szCs w:val="21"/>
              </w:rPr>
            </w:pPr>
          </w:p>
        </w:tc>
        <w:tc>
          <w:tcPr>
            <w:tcW w:w="465" w:type="pct"/>
            <w:vAlign w:val="center"/>
          </w:tcPr>
          <w:p w:rsidR="00D54E3E" w:rsidRDefault="00D54E3E" w:rsidP="00772153">
            <w:pPr>
              <w:spacing w:line="360" w:lineRule="auto"/>
              <w:jc w:val="center"/>
              <w:rPr>
                <w:rFonts w:asciiTheme="minorEastAsia" w:eastAsiaTheme="minorEastAsia" w:hAnsiTheme="minorEastAsia"/>
                <w:szCs w:val="21"/>
              </w:rPr>
            </w:pPr>
          </w:p>
        </w:tc>
        <w:tc>
          <w:tcPr>
            <w:tcW w:w="465" w:type="pct"/>
            <w:vAlign w:val="center"/>
          </w:tcPr>
          <w:p w:rsidR="00D54E3E" w:rsidRDefault="00D54E3E" w:rsidP="00772153">
            <w:pPr>
              <w:spacing w:line="360" w:lineRule="auto"/>
              <w:jc w:val="center"/>
              <w:rPr>
                <w:rFonts w:asciiTheme="minorEastAsia" w:eastAsiaTheme="minorEastAsia" w:hAnsiTheme="minorEastAsia"/>
                <w:szCs w:val="21"/>
              </w:rPr>
            </w:pPr>
          </w:p>
        </w:tc>
        <w:tc>
          <w:tcPr>
            <w:tcW w:w="465" w:type="pct"/>
            <w:vAlign w:val="center"/>
          </w:tcPr>
          <w:p w:rsidR="00D54E3E" w:rsidRDefault="00D54E3E" w:rsidP="00772153">
            <w:pPr>
              <w:spacing w:line="360" w:lineRule="auto"/>
              <w:jc w:val="center"/>
              <w:rPr>
                <w:rFonts w:asciiTheme="minorEastAsia" w:eastAsiaTheme="minorEastAsia" w:hAnsiTheme="minorEastAsia"/>
                <w:szCs w:val="21"/>
              </w:rPr>
            </w:pPr>
          </w:p>
        </w:tc>
        <w:tc>
          <w:tcPr>
            <w:tcW w:w="465" w:type="pct"/>
            <w:vAlign w:val="center"/>
          </w:tcPr>
          <w:p w:rsidR="00D54E3E" w:rsidRDefault="00D54E3E" w:rsidP="00772153">
            <w:pPr>
              <w:spacing w:line="360" w:lineRule="auto"/>
              <w:jc w:val="center"/>
              <w:rPr>
                <w:rFonts w:asciiTheme="minorEastAsia" w:eastAsiaTheme="minorEastAsia" w:hAnsiTheme="minorEastAsia"/>
                <w:szCs w:val="21"/>
              </w:rPr>
            </w:pPr>
          </w:p>
        </w:tc>
        <w:tc>
          <w:tcPr>
            <w:tcW w:w="466" w:type="pct"/>
            <w:vAlign w:val="center"/>
          </w:tcPr>
          <w:p w:rsidR="00D54E3E" w:rsidRDefault="00D54E3E" w:rsidP="00772153">
            <w:pPr>
              <w:spacing w:line="360" w:lineRule="auto"/>
              <w:jc w:val="center"/>
              <w:rPr>
                <w:rFonts w:asciiTheme="minorEastAsia" w:eastAsiaTheme="minorEastAsia" w:hAnsiTheme="minorEastAsia"/>
                <w:szCs w:val="21"/>
              </w:rPr>
            </w:pPr>
          </w:p>
        </w:tc>
        <w:tc>
          <w:tcPr>
            <w:tcW w:w="590" w:type="pct"/>
            <w:vAlign w:val="center"/>
          </w:tcPr>
          <w:p w:rsidR="00D54E3E" w:rsidRDefault="00D54E3E" w:rsidP="00772153">
            <w:pPr>
              <w:spacing w:line="360" w:lineRule="auto"/>
              <w:jc w:val="center"/>
              <w:rPr>
                <w:rFonts w:asciiTheme="minorEastAsia" w:eastAsiaTheme="minorEastAsia" w:hAnsiTheme="minorEastAsia"/>
                <w:szCs w:val="21"/>
              </w:rPr>
            </w:pPr>
          </w:p>
        </w:tc>
        <w:tc>
          <w:tcPr>
            <w:tcW w:w="592" w:type="pct"/>
            <w:gridSpan w:val="2"/>
            <w:vAlign w:val="center"/>
          </w:tcPr>
          <w:p w:rsidR="00D54E3E" w:rsidRDefault="00D54E3E" w:rsidP="00772153">
            <w:pPr>
              <w:spacing w:line="360" w:lineRule="auto"/>
              <w:jc w:val="center"/>
              <w:rPr>
                <w:rFonts w:asciiTheme="minorEastAsia" w:eastAsiaTheme="minorEastAsia" w:hAnsiTheme="minorEastAsia"/>
                <w:szCs w:val="21"/>
              </w:rPr>
            </w:pPr>
          </w:p>
        </w:tc>
      </w:tr>
      <w:tr w:rsidR="00D54E3E" w:rsidTr="00403FE3">
        <w:tc>
          <w:tcPr>
            <w:tcW w:w="563" w:type="pct"/>
            <w:vAlign w:val="center"/>
          </w:tcPr>
          <w:p w:rsidR="00D54E3E" w:rsidRDefault="00D54E3E" w:rsidP="00772153">
            <w:pPr>
              <w:spacing w:line="360" w:lineRule="auto"/>
              <w:jc w:val="center"/>
              <w:rPr>
                <w:rFonts w:asciiTheme="minorEastAsia" w:eastAsiaTheme="minorEastAsia" w:hAnsiTheme="minorEastAsia"/>
                <w:szCs w:val="21"/>
              </w:rPr>
            </w:pPr>
          </w:p>
        </w:tc>
        <w:tc>
          <w:tcPr>
            <w:tcW w:w="465" w:type="pct"/>
            <w:vAlign w:val="center"/>
          </w:tcPr>
          <w:p w:rsidR="00D54E3E" w:rsidRDefault="00D54E3E" w:rsidP="00772153">
            <w:pPr>
              <w:spacing w:line="360" w:lineRule="auto"/>
              <w:jc w:val="center"/>
              <w:rPr>
                <w:rFonts w:asciiTheme="minorEastAsia" w:eastAsiaTheme="minorEastAsia" w:hAnsiTheme="minorEastAsia"/>
                <w:szCs w:val="21"/>
              </w:rPr>
            </w:pPr>
          </w:p>
        </w:tc>
        <w:tc>
          <w:tcPr>
            <w:tcW w:w="465" w:type="pct"/>
            <w:vAlign w:val="center"/>
          </w:tcPr>
          <w:p w:rsidR="00D54E3E" w:rsidRDefault="00D54E3E" w:rsidP="00772153">
            <w:pPr>
              <w:spacing w:line="360" w:lineRule="auto"/>
              <w:jc w:val="center"/>
              <w:rPr>
                <w:rFonts w:asciiTheme="minorEastAsia" w:eastAsiaTheme="minorEastAsia" w:hAnsiTheme="minorEastAsia"/>
                <w:szCs w:val="21"/>
              </w:rPr>
            </w:pPr>
          </w:p>
        </w:tc>
        <w:tc>
          <w:tcPr>
            <w:tcW w:w="465" w:type="pct"/>
            <w:vAlign w:val="center"/>
          </w:tcPr>
          <w:p w:rsidR="00D54E3E" w:rsidRDefault="00D54E3E" w:rsidP="00772153">
            <w:pPr>
              <w:spacing w:line="360" w:lineRule="auto"/>
              <w:jc w:val="center"/>
              <w:rPr>
                <w:rFonts w:asciiTheme="minorEastAsia" w:eastAsiaTheme="minorEastAsia" w:hAnsiTheme="minorEastAsia"/>
                <w:szCs w:val="21"/>
              </w:rPr>
            </w:pPr>
          </w:p>
        </w:tc>
        <w:tc>
          <w:tcPr>
            <w:tcW w:w="465" w:type="pct"/>
            <w:vAlign w:val="center"/>
          </w:tcPr>
          <w:p w:rsidR="00D54E3E" w:rsidRDefault="00D54E3E" w:rsidP="00772153">
            <w:pPr>
              <w:spacing w:line="360" w:lineRule="auto"/>
              <w:jc w:val="center"/>
              <w:rPr>
                <w:rFonts w:asciiTheme="minorEastAsia" w:eastAsiaTheme="minorEastAsia" w:hAnsiTheme="minorEastAsia"/>
                <w:szCs w:val="21"/>
              </w:rPr>
            </w:pPr>
          </w:p>
        </w:tc>
        <w:tc>
          <w:tcPr>
            <w:tcW w:w="465" w:type="pct"/>
            <w:vAlign w:val="center"/>
          </w:tcPr>
          <w:p w:rsidR="00D54E3E" w:rsidRDefault="00D54E3E" w:rsidP="00772153">
            <w:pPr>
              <w:spacing w:line="360" w:lineRule="auto"/>
              <w:jc w:val="center"/>
              <w:rPr>
                <w:rFonts w:asciiTheme="minorEastAsia" w:eastAsiaTheme="minorEastAsia" w:hAnsiTheme="minorEastAsia"/>
                <w:szCs w:val="21"/>
              </w:rPr>
            </w:pPr>
          </w:p>
        </w:tc>
        <w:tc>
          <w:tcPr>
            <w:tcW w:w="465" w:type="pct"/>
            <w:vAlign w:val="center"/>
          </w:tcPr>
          <w:p w:rsidR="00D54E3E" w:rsidRDefault="00D54E3E" w:rsidP="00772153">
            <w:pPr>
              <w:spacing w:line="360" w:lineRule="auto"/>
              <w:jc w:val="center"/>
              <w:rPr>
                <w:rFonts w:asciiTheme="minorEastAsia" w:eastAsiaTheme="minorEastAsia" w:hAnsiTheme="minorEastAsia"/>
                <w:szCs w:val="21"/>
              </w:rPr>
            </w:pPr>
          </w:p>
        </w:tc>
        <w:tc>
          <w:tcPr>
            <w:tcW w:w="466" w:type="pct"/>
            <w:vAlign w:val="center"/>
          </w:tcPr>
          <w:p w:rsidR="00D54E3E" w:rsidRDefault="00D54E3E" w:rsidP="00772153">
            <w:pPr>
              <w:spacing w:line="360" w:lineRule="auto"/>
              <w:jc w:val="center"/>
              <w:rPr>
                <w:rFonts w:asciiTheme="minorEastAsia" w:eastAsiaTheme="minorEastAsia" w:hAnsiTheme="minorEastAsia"/>
                <w:szCs w:val="21"/>
              </w:rPr>
            </w:pPr>
          </w:p>
        </w:tc>
        <w:tc>
          <w:tcPr>
            <w:tcW w:w="590" w:type="pct"/>
            <w:vAlign w:val="center"/>
          </w:tcPr>
          <w:p w:rsidR="00D54E3E" w:rsidRDefault="00D54E3E" w:rsidP="00772153">
            <w:pPr>
              <w:spacing w:line="360" w:lineRule="auto"/>
              <w:jc w:val="center"/>
              <w:rPr>
                <w:rFonts w:asciiTheme="minorEastAsia" w:eastAsiaTheme="minorEastAsia" w:hAnsiTheme="minorEastAsia"/>
                <w:szCs w:val="21"/>
              </w:rPr>
            </w:pPr>
          </w:p>
        </w:tc>
        <w:tc>
          <w:tcPr>
            <w:tcW w:w="592" w:type="pct"/>
            <w:gridSpan w:val="2"/>
            <w:vAlign w:val="center"/>
          </w:tcPr>
          <w:p w:rsidR="00D54E3E" w:rsidRDefault="00D54E3E" w:rsidP="00772153">
            <w:pPr>
              <w:spacing w:line="360" w:lineRule="auto"/>
              <w:jc w:val="center"/>
              <w:rPr>
                <w:rFonts w:asciiTheme="minorEastAsia" w:eastAsiaTheme="minorEastAsia" w:hAnsiTheme="minorEastAsia"/>
                <w:szCs w:val="21"/>
              </w:rPr>
            </w:pPr>
          </w:p>
        </w:tc>
      </w:tr>
      <w:tr w:rsidR="00D54E3E" w:rsidTr="00403FE3">
        <w:tc>
          <w:tcPr>
            <w:tcW w:w="563" w:type="pct"/>
            <w:vAlign w:val="center"/>
          </w:tcPr>
          <w:p w:rsidR="00D54E3E" w:rsidRDefault="00D54E3E" w:rsidP="00772153">
            <w:pPr>
              <w:spacing w:line="360" w:lineRule="auto"/>
              <w:jc w:val="center"/>
              <w:rPr>
                <w:rFonts w:asciiTheme="minorEastAsia" w:eastAsiaTheme="minorEastAsia" w:hAnsiTheme="minorEastAsia"/>
                <w:szCs w:val="21"/>
              </w:rPr>
            </w:pPr>
          </w:p>
        </w:tc>
        <w:tc>
          <w:tcPr>
            <w:tcW w:w="465" w:type="pct"/>
            <w:vAlign w:val="center"/>
          </w:tcPr>
          <w:p w:rsidR="00D54E3E" w:rsidRDefault="00D54E3E" w:rsidP="00772153">
            <w:pPr>
              <w:spacing w:line="360" w:lineRule="auto"/>
              <w:jc w:val="center"/>
              <w:rPr>
                <w:rFonts w:asciiTheme="minorEastAsia" w:eastAsiaTheme="minorEastAsia" w:hAnsiTheme="minorEastAsia"/>
                <w:szCs w:val="21"/>
              </w:rPr>
            </w:pPr>
          </w:p>
        </w:tc>
        <w:tc>
          <w:tcPr>
            <w:tcW w:w="465" w:type="pct"/>
            <w:vAlign w:val="center"/>
          </w:tcPr>
          <w:p w:rsidR="00D54E3E" w:rsidRDefault="00D54E3E" w:rsidP="00772153">
            <w:pPr>
              <w:spacing w:line="360" w:lineRule="auto"/>
              <w:jc w:val="center"/>
              <w:rPr>
                <w:rFonts w:asciiTheme="minorEastAsia" w:eastAsiaTheme="minorEastAsia" w:hAnsiTheme="minorEastAsia"/>
                <w:szCs w:val="21"/>
              </w:rPr>
            </w:pPr>
          </w:p>
        </w:tc>
        <w:tc>
          <w:tcPr>
            <w:tcW w:w="465" w:type="pct"/>
            <w:vAlign w:val="center"/>
          </w:tcPr>
          <w:p w:rsidR="00D54E3E" w:rsidRDefault="00D54E3E" w:rsidP="00772153">
            <w:pPr>
              <w:spacing w:line="360" w:lineRule="auto"/>
              <w:jc w:val="center"/>
              <w:rPr>
                <w:rFonts w:asciiTheme="minorEastAsia" w:eastAsiaTheme="minorEastAsia" w:hAnsiTheme="minorEastAsia"/>
                <w:szCs w:val="21"/>
              </w:rPr>
            </w:pPr>
          </w:p>
        </w:tc>
        <w:tc>
          <w:tcPr>
            <w:tcW w:w="465" w:type="pct"/>
            <w:vAlign w:val="center"/>
          </w:tcPr>
          <w:p w:rsidR="00D54E3E" w:rsidRDefault="00D54E3E" w:rsidP="00772153">
            <w:pPr>
              <w:spacing w:line="360" w:lineRule="auto"/>
              <w:jc w:val="center"/>
              <w:rPr>
                <w:rFonts w:asciiTheme="minorEastAsia" w:eastAsiaTheme="minorEastAsia" w:hAnsiTheme="minorEastAsia"/>
                <w:szCs w:val="21"/>
              </w:rPr>
            </w:pPr>
          </w:p>
        </w:tc>
        <w:tc>
          <w:tcPr>
            <w:tcW w:w="465" w:type="pct"/>
            <w:vAlign w:val="center"/>
          </w:tcPr>
          <w:p w:rsidR="00D54E3E" w:rsidRDefault="00D54E3E" w:rsidP="00772153">
            <w:pPr>
              <w:spacing w:line="360" w:lineRule="auto"/>
              <w:jc w:val="center"/>
              <w:rPr>
                <w:rFonts w:asciiTheme="minorEastAsia" w:eastAsiaTheme="minorEastAsia" w:hAnsiTheme="minorEastAsia"/>
                <w:szCs w:val="21"/>
              </w:rPr>
            </w:pPr>
          </w:p>
        </w:tc>
        <w:tc>
          <w:tcPr>
            <w:tcW w:w="465" w:type="pct"/>
            <w:vAlign w:val="center"/>
          </w:tcPr>
          <w:p w:rsidR="00D54E3E" w:rsidRDefault="00D54E3E" w:rsidP="00772153">
            <w:pPr>
              <w:spacing w:line="360" w:lineRule="auto"/>
              <w:jc w:val="center"/>
              <w:rPr>
                <w:rFonts w:asciiTheme="minorEastAsia" w:eastAsiaTheme="minorEastAsia" w:hAnsiTheme="minorEastAsia"/>
                <w:szCs w:val="21"/>
              </w:rPr>
            </w:pPr>
          </w:p>
        </w:tc>
        <w:tc>
          <w:tcPr>
            <w:tcW w:w="466" w:type="pct"/>
            <w:vAlign w:val="center"/>
          </w:tcPr>
          <w:p w:rsidR="00D54E3E" w:rsidRDefault="00D54E3E" w:rsidP="00772153">
            <w:pPr>
              <w:spacing w:line="360" w:lineRule="auto"/>
              <w:jc w:val="center"/>
              <w:rPr>
                <w:rFonts w:asciiTheme="minorEastAsia" w:eastAsiaTheme="minorEastAsia" w:hAnsiTheme="minorEastAsia"/>
                <w:szCs w:val="21"/>
              </w:rPr>
            </w:pPr>
          </w:p>
        </w:tc>
        <w:tc>
          <w:tcPr>
            <w:tcW w:w="596" w:type="pct"/>
            <w:gridSpan w:val="2"/>
            <w:vAlign w:val="center"/>
          </w:tcPr>
          <w:p w:rsidR="00D54E3E" w:rsidRDefault="00D54E3E" w:rsidP="00772153">
            <w:pPr>
              <w:spacing w:line="360" w:lineRule="auto"/>
              <w:jc w:val="center"/>
              <w:rPr>
                <w:rFonts w:asciiTheme="minorEastAsia" w:eastAsiaTheme="minorEastAsia" w:hAnsiTheme="minorEastAsia"/>
                <w:szCs w:val="21"/>
              </w:rPr>
            </w:pPr>
          </w:p>
        </w:tc>
        <w:tc>
          <w:tcPr>
            <w:tcW w:w="586" w:type="pct"/>
            <w:vAlign w:val="center"/>
          </w:tcPr>
          <w:p w:rsidR="00D54E3E" w:rsidRDefault="00D54E3E" w:rsidP="00772153">
            <w:pPr>
              <w:spacing w:line="360" w:lineRule="auto"/>
              <w:jc w:val="center"/>
              <w:rPr>
                <w:rFonts w:asciiTheme="minorEastAsia" w:eastAsiaTheme="minorEastAsia" w:hAnsiTheme="minorEastAsia"/>
                <w:szCs w:val="21"/>
              </w:rPr>
            </w:pPr>
          </w:p>
        </w:tc>
      </w:tr>
      <w:tr w:rsidR="00D54E3E" w:rsidTr="00403FE3">
        <w:tc>
          <w:tcPr>
            <w:tcW w:w="563" w:type="pct"/>
            <w:vAlign w:val="center"/>
          </w:tcPr>
          <w:p w:rsidR="00D54E3E" w:rsidRDefault="00D54E3E" w:rsidP="00772153">
            <w:pPr>
              <w:spacing w:line="360" w:lineRule="auto"/>
              <w:jc w:val="center"/>
              <w:rPr>
                <w:rFonts w:asciiTheme="minorEastAsia" w:eastAsiaTheme="minorEastAsia" w:hAnsiTheme="minorEastAsia"/>
                <w:szCs w:val="21"/>
              </w:rPr>
            </w:pPr>
          </w:p>
        </w:tc>
        <w:tc>
          <w:tcPr>
            <w:tcW w:w="465" w:type="pct"/>
            <w:vAlign w:val="center"/>
          </w:tcPr>
          <w:p w:rsidR="00D54E3E" w:rsidRDefault="00D54E3E" w:rsidP="00772153">
            <w:pPr>
              <w:spacing w:line="360" w:lineRule="auto"/>
              <w:jc w:val="center"/>
              <w:rPr>
                <w:rFonts w:asciiTheme="minorEastAsia" w:eastAsiaTheme="minorEastAsia" w:hAnsiTheme="minorEastAsia"/>
                <w:szCs w:val="21"/>
              </w:rPr>
            </w:pPr>
          </w:p>
        </w:tc>
        <w:tc>
          <w:tcPr>
            <w:tcW w:w="465" w:type="pct"/>
            <w:vAlign w:val="center"/>
          </w:tcPr>
          <w:p w:rsidR="00D54E3E" w:rsidRDefault="00D54E3E" w:rsidP="00772153">
            <w:pPr>
              <w:spacing w:line="360" w:lineRule="auto"/>
              <w:jc w:val="center"/>
              <w:rPr>
                <w:rFonts w:asciiTheme="minorEastAsia" w:eastAsiaTheme="minorEastAsia" w:hAnsiTheme="minorEastAsia"/>
                <w:szCs w:val="21"/>
              </w:rPr>
            </w:pPr>
          </w:p>
        </w:tc>
        <w:tc>
          <w:tcPr>
            <w:tcW w:w="465" w:type="pct"/>
            <w:vAlign w:val="center"/>
          </w:tcPr>
          <w:p w:rsidR="00D54E3E" w:rsidRDefault="00D54E3E" w:rsidP="00772153">
            <w:pPr>
              <w:spacing w:line="360" w:lineRule="auto"/>
              <w:jc w:val="center"/>
              <w:rPr>
                <w:rFonts w:asciiTheme="minorEastAsia" w:eastAsiaTheme="minorEastAsia" w:hAnsiTheme="minorEastAsia"/>
                <w:szCs w:val="21"/>
              </w:rPr>
            </w:pPr>
          </w:p>
        </w:tc>
        <w:tc>
          <w:tcPr>
            <w:tcW w:w="465" w:type="pct"/>
            <w:vAlign w:val="center"/>
          </w:tcPr>
          <w:p w:rsidR="00D54E3E" w:rsidRDefault="00D54E3E" w:rsidP="00772153">
            <w:pPr>
              <w:spacing w:line="360" w:lineRule="auto"/>
              <w:jc w:val="center"/>
              <w:rPr>
                <w:rFonts w:asciiTheme="minorEastAsia" w:eastAsiaTheme="minorEastAsia" w:hAnsiTheme="minorEastAsia"/>
                <w:szCs w:val="21"/>
              </w:rPr>
            </w:pPr>
          </w:p>
        </w:tc>
        <w:tc>
          <w:tcPr>
            <w:tcW w:w="465" w:type="pct"/>
            <w:vAlign w:val="center"/>
          </w:tcPr>
          <w:p w:rsidR="00D54E3E" w:rsidRDefault="00D54E3E" w:rsidP="00772153">
            <w:pPr>
              <w:spacing w:line="360" w:lineRule="auto"/>
              <w:jc w:val="center"/>
              <w:rPr>
                <w:rFonts w:asciiTheme="minorEastAsia" w:eastAsiaTheme="minorEastAsia" w:hAnsiTheme="minorEastAsia"/>
                <w:szCs w:val="21"/>
              </w:rPr>
            </w:pPr>
          </w:p>
        </w:tc>
        <w:tc>
          <w:tcPr>
            <w:tcW w:w="465" w:type="pct"/>
            <w:vAlign w:val="center"/>
          </w:tcPr>
          <w:p w:rsidR="00D54E3E" w:rsidRDefault="00D54E3E" w:rsidP="00772153">
            <w:pPr>
              <w:spacing w:line="360" w:lineRule="auto"/>
              <w:jc w:val="center"/>
              <w:rPr>
                <w:rFonts w:asciiTheme="minorEastAsia" w:eastAsiaTheme="minorEastAsia" w:hAnsiTheme="minorEastAsia"/>
                <w:szCs w:val="21"/>
              </w:rPr>
            </w:pPr>
          </w:p>
        </w:tc>
        <w:tc>
          <w:tcPr>
            <w:tcW w:w="466" w:type="pct"/>
            <w:vAlign w:val="center"/>
          </w:tcPr>
          <w:p w:rsidR="00D54E3E" w:rsidRDefault="00D54E3E" w:rsidP="00772153">
            <w:pPr>
              <w:spacing w:line="360" w:lineRule="auto"/>
              <w:jc w:val="center"/>
              <w:rPr>
                <w:rFonts w:asciiTheme="minorEastAsia" w:eastAsiaTheme="minorEastAsia" w:hAnsiTheme="minorEastAsia"/>
                <w:szCs w:val="21"/>
              </w:rPr>
            </w:pPr>
          </w:p>
        </w:tc>
        <w:tc>
          <w:tcPr>
            <w:tcW w:w="596" w:type="pct"/>
            <w:gridSpan w:val="2"/>
            <w:vAlign w:val="center"/>
          </w:tcPr>
          <w:p w:rsidR="00D54E3E" w:rsidRDefault="00D54E3E" w:rsidP="00772153">
            <w:pPr>
              <w:spacing w:line="360" w:lineRule="auto"/>
              <w:jc w:val="center"/>
              <w:rPr>
                <w:rFonts w:asciiTheme="minorEastAsia" w:eastAsiaTheme="minorEastAsia" w:hAnsiTheme="minorEastAsia"/>
                <w:szCs w:val="21"/>
              </w:rPr>
            </w:pPr>
          </w:p>
        </w:tc>
        <w:tc>
          <w:tcPr>
            <w:tcW w:w="586" w:type="pct"/>
            <w:vAlign w:val="center"/>
          </w:tcPr>
          <w:p w:rsidR="00D54E3E" w:rsidRDefault="00D54E3E" w:rsidP="00772153">
            <w:pPr>
              <w:spacing w:line="360" w:lineRule="auto"/>
              <w:jc w:val="center"/>
              <w:rPr>
                <w:rFonts w:asciiTheme="minorEastAsia" w:eastAsiaTheme="minorEastAsia" w:hAnsiTheme="minorEastAsia"/>
                <w:szCs w:val="21"/>
              </w:rPr>
            </w:pPr>
          </w:p>
        </w:tc>
      </w:tr>
      <w:tr w:rsidR="00D54E3E" w:rsidTr="00403FE3">
        <w:tc>
          <w:tcPr>
            <w:tcW w:w="563" w:type="pct"/>
            <w:vAlign w:val="center"/>
          </w:tcPr>
          <w:p w:rsidR="00D54E3E" w:rsidRDefault="00D54E3E" w:rsidP="00772153">
            <w:pPr>
              <w:spacing w:line="360" w:lineRule="auto"/>
              <w:jc w:val="center"/>
              <w:rPr>
                <w:rFonts w:asciiTheme="minorEastAsia" w:eastAsiaTheme="minorEastAsia" w:hAnsiTheme="minorEastAsia"/>
                <w:szCs w:val="21"/>
              </w:rPr>
            </w:pPr>
          </w:p>
        </w:tc>
        <w:tc>
          <w:tcPr>
            <w:tcW w:w="465" w:type="pct"/>
            <w:vAlign w:val="center"/>
          </w:tcPr>
          <w:p w:rsidR="00D54E3E" w:rsidRDefault="00D54E3E" w:rsidP="00772153">
            <w:pPr>
              <w:spacing w:line="360" w:lineRule="auto"/>
              <w:jc w:val="center"/>
              <w:rPr>
                <w:rFonts w:asciiTheme="minorEastAsia" w:eastAsiaTheme="minorEastAsia" w:hAnsiTheme="minorEastAsia"/>
                <w:szCs w:val="21"/>
              </w:rPr>
            </w:pPr>
          </w:p>
        </w:tc>
        <w:tc>
          <w:tcPr>
            <w:tcW w:w="465" w:type="pct"/>
            <w:vAlign w:val="center"/>
          </w:tcPr>
          <w:p w:rsidR="00D54E3E" w:rsidRDefault="00D54E3E" w:rsidP="00772153">
            <w:pPr>
              <w:spacing w:line="360" w:lineRule="auto"/>
              <w:jc w:val="center"/>
              <w:rPr>
                <w:rFonts w:asciiTheme="minorEastAsia" w:eastAsiaTheme="minorEastAsia" w:hAnsiTheme="minorEastAsia"/>
                <w:szCs w:val="21"/>
              </w:rPr>
            </w:pPr>
          </w:p>
        </w:tc>
        <w:tc>
          <w:tcPr>
            <w:tcW w:w="465" w:type="pct"/>
            <w:vAlign w:val="center"/>
          </w:tcPr>
          <w:p w:rsidR="00D54E3E" w:rsidRDefault="00D54E3E" w:rsidP="00772153">
            <w:pPr>
              <w:spacing w:line="360" w:lineRule="auto"/>
              <w:jc w:val="center"/>
              <w:rPr>
                <w:rFonts w:asciiTheme="minorEastAsia" w:eastAsiaTheme="minorEastAsia" w:hAnsiTheme="minorEastAsia"/>
                <w:szCs w:val="21"/>
              </w:rPr>
            </w:pPr>
          </w:p>
        </w:tc>
        <w:tc>
          <w:tcPr>
            <w:tcW w:w="465" w:type="pct"/>
            <w:vAlign w:val="center"/>
          </w:tcPr>
          <w:p w:rsidR="00D54E3E" w:rsidRDefault="00D54E3E" w:rsidP="00772153">
            <w:pPr>
              <w:spacing w:line="360" w:lineRule="auto"/>
              <w:jc w:val="center"/>
              <w:rPr>
                <w:rFonts w:asciiTheme="minorEastAsia" w:eastAsiaTheme="minorEastAsia" w:hAnsiTheme="minorEastAsia"/>
                <w:szCs w:val="21"/>
              </w:rPr>
            </w:pPr>
          </w:p>
        </w:tc>
        <w:tc>
          <w:tcPr>
            <w:tcW w:w="465" w:type="pct"/>
            <w:vAlign w:val="center"/>
          </w:tcPr>
          <w:p w:rsidR="00D54E3E" w:rsidRDefault="00D54E3E" w:rsidP="00772153">
            <w:pPr>
              <w:spacing w:line="360" w:lineRule="auto"/>
              <w:jc w:val="center"/>
              <w:rPr>
                <w:rFonts w:asciiTheme="minorEastAsia" w:eastAsiaTheme="minorEastAsia" w:hAnsiTheme="minorEastAsia"/>
                <w:szCs w:val="21"/>
              </w:rPr>
            </w:pPr>
          </w:p>
        </w:tc>
        <w:tc>
          <w:tcPr>
            <w:tcW w:w="465" w:type="pct"/>
            <w:vAlign w:val="center"/>
          </w:tcPr>
          <w:p w:rsidR="00D54E3E" w:rsidRDefault="00D54E3E" w:rsidP="00772153">
            <w:pPr>
              <w:spacing w:line="360" w:lineRule="auto"/>
              <w:jc w:val="center"/>
              <w:rPr>
                <w:rFonts w:asciiTheme="minorEastAsia" w:eastAsiaTheme="minorEastAsia" w:hAnsiTheme="minorEastAsia"/>
                <w:szCs w:val="21"/>
              </w:rPr>
            </w:pPr>
          </w:p>
        </w:tc>
        <w:tc>
          <w:tcPr>
            <w:tcW w:w="466" w:type="pct"/>
            <w:vAlign w:val="center"/>
          </w:tcPr>
          <w:p w:rsidR="00D54E3E" w:rsidRDefault="00D54E3E" w:rsidP="00772153">
            <w:pPr>
              <w:spacing w:line="360" w:lineRule="auto"/>
              <w:jc w:val="center"/>
              <w:rPr>
                <w:rFonts w:asciiTheme="minorEastAsia" w:eastAsiaTheme="minorEastAsia" w:hAnsiTheme="minorEastAsia"/>
                <w:szCs w:val="21"/>
              </w:rPr>
            </w:pPr>
          </w:p>
        </w:tc>
        <w:tc>
          <w:tcPr>
            <w:tcW w:w="596" w:type="pct"/>
            <w:gridSpan w:val="2"/>
            <w:vAlign w:val="center"/>
          </w:tcPr>
          <w:p w:rsidR="00D54E3E" w:rsidRDefault="00D54E3E" w:rsidP="00772153">
            <w:pPr>
              <w:spacing w:line="360" w:lineRule="auto"/>
              <w:jc w:val="center"/>
              <w:rPr>
                <w:rFonts w:asciiTheme="minorEastAsia" w:eastAsiaTheme="minorEastAsia" w:hAnsiTheme="minorEastAsia"/>
                <w:szCs w:val="21"/>
              </w:rPr>
            </w:pPr>
          </w:p>
        </w:tc>
        <w:tc>
          <w:tcPr>
            <w:tcW w:w="586" w:type="pct"/>
            <w:vAlign w:val="center"/>
          </w:tcPr>
          <w:p w:rsidR="00D54E3E" w:rsidRDefault="00D54E3E" w:rsidP="00772153">
            <w:pPr>
              <w:spacing w:line="360" w:lineRule="auto"/>
              <w:jc w:val="center"/>
              <w:rPr>
                <w:rFonts w:asciiTheme="minorEastAsia" w:eastAsiaTheme="minorEastAsia" w:hAnsiTheme="minorEastAsia"/>
                <w:szCs w:val="21"/>
              </w:rPr>
            </w:pPr>
          </w:p>
        </w:tc>
      </w:tr>
      <w:tr w:rsidR="00937EF1" w:rsidTr="00403FE3">
        <w:tc>
          <w:tcPr>
            <w:tcW w:w="563" w:type="pct"/>
            <w:vAlign w:val="center"/>
          </w:tcPr>
          <w:p w:rsidR="00937EF1" w:rsidRDefault="00937EF1" w:rsidP="00772153">
            <w:pPr>
              <w:spacing w:line="360" w:lineRule="auto"/>
              <w:jc w:val="center"/>
              <w:rPr>
                <w:rFonts w:asciiTheme="minorEastAsia" w:eastAsiaTheme="minorEastAsia" w:hAnsiTheme="minorEastAsia"/>
                <w:szCs w:val="21"/>
              </w:rPr>
            </w:pPr>
          </w:p>
        </w:tc>
        <w:tc>
          <w:tcPr>
            <w:tcW w:w="465" w:type="pct"/>
            <w:vAlign w:val="center"/>
          </w:tcPr>
          <w:p w:rsidR="00937EF1" w:rsidRDefault="00937EF1" w:rsidP="00772153">
            <w:pPr>
              <w:spacing w:line="360" w:lineRule="auto"/>
              <w:jc w:val="center"/>
              <w:rPr>
                <w:rFonts w:asciiTheme="minorEastAsia" w:eastAsiaTheme="minorEastAsia" w:hAnsiTheme="minorEastAsia"/>
                <w:szCs w:val="21"/>
              </w:rPr>
            </w:pPr>
          </w:p>
        </w:tc>
        <w:tc>
          <w:tcPr>
            <w:tcW w:w="465" w:type="pct"/>
            <w:vAlign w:val="center"/>
          </w:tcPr>
          <w:p w:rsidR="00937EF1" w:rsidRDefault="00937EF1" w:rsidP="00772153">
            <w:pPr>
              <w:spacing w:line="360" w:lineRule="auto"/>
              <w:jc w:val="center"/>
              <w:rPr>
                <w:rFonts w:asciiTheme="minorEastAsia" w:eastAsiaTheme="minorEastAsia" w:hAnsiTheme="minorEastAsia"/>
                <w:szCs w:val="21"/>
              </w:rPr>
            </w:pPr>
          </w:p>
        </w:tc>
        <w:tc>
          <w:tcPr>
            <w:tcW w:w="465" w:type="pct"/>
            <w:vAlign w:val="center"/>
          </w:tcPr>
          <w:p w:rsidR="00937EF1" w:rsidRDefault="00937EF1" w:rsidP="00772153">
            <w:pPr>
              <w:spacing w:line="360" w:lineRule="auto"/>
              <w:jc w:val="center"/>
              <w:rPr>
                <w:rFonts w:asciiTheme="minorEastAsia" w:eastAsiaTheme="minorEastAsia" w:hAnsiTheme="minorEastAsia"/>
                <w:szCs w:val="21"/>
              </w:rPr>
            </w:pPr>
          </w:p>
        </w:tc>
        <w:tc>
          <w:tcPr>
            <w:tcW w:w="465" w:type="pct"/>
            <w:vAlign w:val="center"/>
          </w:tcPr>
          <w:p w:rsidR="00937EF1" w:rsidRDefault="00937EF1" w:rsidP="00772153">
            <w:pPr>
              <w:spacing w:line="360" w:lineRule="auto"/>
              <w:jc w:val="center"/>
              <w:rPr>
                <w:rFonts w:asciiTheme="minorEastAsia" w:eastAsiaTheme="minorEastAsia" w:hAnsiTheme="minorEastAsia"/>
                <w:szCs w:val="21"/>
              </w:rPr>
            </w:pPr>
          </w:p>
        </w:tc>
        <w:tc>
          <w:tcPr>
            <w:tcW w:w="465" w:type="pct"/>
            <w:vAlign w:val="center"/>
          </w:tcPr>
          <w:p w:rsidR="00937EF1" w:rsidRDefault="00937EF1" w:rsidP="00772153">
            <w:pPr>
              <w:spacing w:line="360" w:lineRule="auto"/>
              <w:jc w:val="center"/>
              <w:rPr>
                <w:rFonts w:asciiTheme="minorEastAsia" w:eastAsiaTheme="minorEastAsia" w:hAnsiTheme="minorEastAsia"/>
                <w:szCs w:val="21"/>
              </w:rPr>
            </w:pPr>
          </w:p>
        </w:tc>
        <w:tc>
          <w:tcPr>
            <w:tcW w:w="465" w:type="pct"/>
            <w:vAlign w:val="center"/>
          </w:tcPr>
          <w:p w:rsidR="00937EF1" w:rsidRDefault="00937EF1" w:rsidP="00772153">
            <w:pPr>
              <w:spacing w:line="360" w:lineRule="auto"/>
              <w:jc w:val="center"/>
              <w:rPr>
                <w:rFonts w:asciiTheme="minorEastAsia" w:eastAsiaTheme="minorEastAsia" w:hAnsiTheme="minorEastAsia"/>
                <w:szCs w:val="21"/>
              </w:rPr>
            </w:pPr>
          </w:p>
        </w:tc>
        <w:tc>
          <w:tcPr>
            <w:tcW w:w="466" w:type="pct"/>
            <w:vAlign w:val="center"/>
          </w:tcPr>
          <w:p w:rsidR="00937EF1" w:rsidRDefault="00937EF1" w:rsidP="00772153">
            <w:pPr>
              <w:spacing w:line="360" w:lineRule="auto"/>
              <w:jc w:val="center"/>
              <w:rPr>
                <w:rFonts w:asciiTheme="minorEastAsia" w:eastAsiaTheme="minorEastAsia" w:hAnsiTheme="minorEastAsia"/>
                <w:szCs w:val="21"/>
              </w:rPr>
            </w:pPr>
          </w:p>
        </w:tc>
        <w:tc>
          <w:tcPr>
            <w:tcW w:w="596" w:type="pct"/>
            <w:gridSpan w:val="2"/>
            <w:vAlign w:val="center"/>
          </w:tcPr>
          <w:p w:rsidR="00937EF1" w:rsidRDefault="00937EF1" w:rsidP="00772153">
            <w:pPr>
              <w:spacing w:line="360" w:lineRule="auto"/>
              <w:jc w:val="center"/>
              <w:rPr>
                <w:rFonts w:asciiTheme="minorEastAsia" w:eastAsiaTheme="minorEastAsia" w:hAnsiTheme="minorEastAsia"/>
                <w:szCs w:val="21"/>
              </w:rPr>
            </w:pPr>
          </w:p>
        </w:tc>
        <w:tc>
          <w:tcPr>
            <w:tcW w:w="586" w:type="pct"/>
            <w:vAlign w:val="center"/>
          </w:tcPr>
          <w:p w:rsidR="00937EF1" w:rsidRDefault="00937EF1" w:rsidP="00772153">
            <w:pPr>
              <w:spacing w:line="360" w:lineRule="auto"/>
              <w:jc w:val="center"/>
              <w:rPr>
                <w:rFonts w:asciiTheme="minorEastAsia" w:eastAsiaTheme="minorEastAsia" w:hAnsiTheme="minorEastAsia"/>
                <w:szCs w:val="21"/>
              </w:rPr>
            </w:pPr>
          </w:p>
        </w:tc>
      </w:tr>
      <w:tr w:rsidR="00937EF1" w:rsidTr="00403FE3">
        <w:tc>
          <w:tcPr>
            <w:tcW w:w="563" w:type="pct"/>
            <w:vAlign w:val="center"/>
          </w:tcPr>
          <w:p w:rsidR="00937EF1" w:rsidRDefault="00937EF1" w:rsidP="00772153">
            <w:pPr>
              <w:spacing w:line="360" w:lineRule="auto"/>
              <w:jc w:val="center"/>
              <w:rPr>
                <w:rFonts w:asciiTheme="minorEastAsia" w:eastAsiaTheme="minorEastAsia" w:hAnsiTheme="minorEastAsia"/>
                <w:szCs w:val="21"/>
              </w:rPr>
            </w:pPr>
          </w:p>
        </w:tc>
        <w:tc>
          <w:tcPr>
            <w:tcW w:w="465" w:type="pct"/>
            <w:vAlign w:val="center"/>
          </w:tcPr>
          <w:p w:rsidR="00937EF1" w:rsidRDefault="00937EF1" w:rsidP="00772153">
            <w:pPr>
              <w:spacing w:line="360" w:lineRule="auto"/>
              <w:jc w:val="center"/>
              <w:rPr>
                <w:rFonts w:asciiTheme="minorEastAsia" w:eastAsiaTheme="minorEastAsia" w:hAnsiTheme="minorEastAsia"/>
                <w:szCs w:val="21"/>
              </w:rPr>
            </w:pPr>
          </w:p>
        </w:tc>
        <w:tc>
          <w:tcPr>
            <w:tcW w:w="465" w:type="pct"/>
            <w:vAlign w:val="center"/>
          </w:tcPr>
          <w:p w:rsidR="00937EF1" w:rsidRDefault="00937EF1" w:rsidP="00772153">
            <w:pPr>
              <w:spacing w:line="360" w:lineRule="auto"/>
              <w:jc w:val="center"/>
              <w:rPr>
                <w:rFonts w:asciiTheme="minorEastAsia" w:eastAsiaTheme="minorEastAsia" w:hAnsiTheme="minorEastAsia"/>
                <w:szCs w:val="21"/>
              </w:rPr>
            </w:pPr>
          </w:p>
        </w:tc>
        <w:tc>
          <w:tcPr>
            <w:tcW w:w="465" w:type="pct"/>
            <w:vAlign w:val="center"/>
          </w:tcPr>
          <w:p w:rsidR="00937EF1" w:rsidRDefault="00937EF1" w:rsidP="00772153">
            <w:pPr>
              <w:spacing w:line="360" w:lineRule="auto"/>
              <w:jc w:val="center"/>
              <w:rPr>
                <w:rFonts w:asciiTheme="minorEastAsia" w:eastAsiaTheme="minorEastAsia" w:hAnsiTheme="minorEastAsia"/>
                <w:szCs w:val="21"/>
              </w:rPr>
            </w:pPr>
          </w:p>
        </w:tc>
        <w:tc>
          <w:tcPr>
            <w:tcW w:w="465" w:type="pct"/>
            <w:vAlign w:val="center"/>
          </w:tcPr>
          <w:p w:rsidR="00937EF1" w:rsidRDefault="00937EF1" w:rsidP="00772153">
            <w:pPr>
              <w:spacing w:line="360" w:lineRule="auto"/>
              <w:jc w:val="center"/>
              <w:rPr>
                <w:rFonts w:asciiTheme="minorEastAsia" w:eastAsiaTheme="minorEastAsia" w:hAnsiTheme="minorEastAsia"/>
                <w:szCs w:val="21"/>
              </w:rPr>
            </w:pPr>
          </w:p>
        </w:tc>
        <w:tc>
          <w:tcPr>
            <w:tcW w:w="465" w:type="pct"/>
            <w:vAlign w:val="center"/>
          </w:tcPr>
          <w:p w:rsidR="00937EF1" w:rsidRDefault="00937EF1" w:rsidP="00772153">
            <w:pPr>
              <w:spacing w:line="360" w:lineRule="auto"/>
              <w:jc w:val="center"/>
              <w:rPr>
                <w:rFonts w:asciiTheme="minorEastAsia" w:eastAsiaTheme="minorEastAsia" w:hAnsiTheme="minorEastAsia"/>
                <w:szCs w:val="21"/>
              </w:rPr>
            </w:pPr>
          </w:p>
        </w:tc>
        <w:tc>
          <w:tcPr>
            <w:tcW w:w="465" w:type="pct"/>
            <w:vAlign w:val="center"/>
          </w:tcPr>
          <w:p w:rsidR="00937EF1" w:rsidRDefault="00937EF1" w:rsidP="00772153">
            <w:pPr>
              <w:spacing w:line="360" w:lineRule="auto"/>
              <w:jc w:val="center"/>
              <w:rPr>
                <w:rFonts w:asciiTheme="minorEastAsia" w:eastAsiaTheme="minorEastAsia" w:hAnsiTheme="minorEastAsia"/>
                <w:szCs w:val="21"/>
              </w:rPr>
            </w:pPr>
          </w:p>
        </w:tc>
        <w:tc>
          <w:tcPr>
            <w:tcW w:w="466" w:type="pct"/>
            <w:vAlign w:val="center"/>
          </w:tcPr>
          <w:p w:rsidR="00937EF1" w:rsidRDefault="00937EF1" w:rsidP="00772153">
            <w:pPr>
              <w:spacing w:line="360" w:lineRule="auto"/>
              <w:jc w:val="center"/>
              <w:rPr>
                <w:rFonts w:asciiTheme="minorEastAsia" w:eastAsiaTheme="minorEastAsia" w:hAnsiTheme="minorEastAsia"/>
                <w:szCs w:val="21"/>
              </w:rPr>
            </w:pPr>
          </w:p>
        </w:tc>
        <w:tc>
          <w:tcPr>
            <w:tcW w:w="596" w:type="pct"/>
            <w:gridSpan w:val="2"/>
            <w:vAlign w:val="center"/>
          </w:tcPr>
          <w:p w:rsidR="00937EF1" w:rsidRDefault="00937EF1" w:rsidP="00772153">
            <w:pPr>
              <w:spacing w:line="360" w:lineRule="auto"/>
              <w:jc w:val="center"/>
              <w:rPr>
                <w:rFonts w:asciiTheme="minorEastAsia" w:eastAsiaTheme="minorEastAsia" w:hAnsiTheme="minorEastAsia"/>
                <w:szCs w:val="21"/>
              </w:rPr>
            </w:pPr>
          </w:p>
        </w:tc>
        <w:tc>
          <w:tcPr>
            <w:tcW w:w="586" w:type="pct"/>
            <w:vAlign w:val="center"/>
          </w:tcPr>
          <w:p w:rsidR="00937EF1" w:rsidRDefault="00937EF1" w:rsidP="00772153">
            <w:pPr>
              <w:spacing w:line="360" w:lineRule="auto"/>
              <w:jc w:val="center"/>
              <w:rPr>
                <w:rFonts w:asciiTheme="minorEastAsia" w:eastAsiaTheme="minorEastAsia" w:hAnsiTheme="minorEastAsia"/>
                <w:szCs w:val="21"/>
              </w:rPr>
            </w:pPr>
          </w:p>
        </w:tc>
      </w:tr>
    </w:tbl>
    <w:p w:rsidR="00ED0AC6" w:rsidRDefault="00ED0AC6"/>
    <w:p w:rsidR="00ED0AC6" w:rsidRDefault="00DF59A6">
      <w:r>
        <w:rPr>
          <w:rFonts w:hint="eastAsia"/>
        </w:rPr>
        <w:t>校准员：</w:t>
      </w:r>
      <w:r w:rsidR="00772153">
        <w:rPr>
          <w:rFonts w:hint="eastAsia"/>
          <w:u w:val="single"/>
        </w:rPr>
        <w:t xml:space="preserve">               </w:t>
      </w:r>
      <w:r>
        <w:rPr>
          <w:rFonts w:hint="eastAsia"/>
        </w:rPr>
        <w:t xml:space="preserve"> </w:t>
      </w:r>
      <w:r>
        <w:rPr>
          <w:rFonts w:hint="eastAsia"/>
        </w:rPr>
        <w:t>核验员：</w:t>
      </w:r>
      <w:r w:rsidR="00772153">
        <w:rPr>
          <w:rFonts w:hint="eastAsia"/>
          <w:u w:val="single"/>
        </w:rPr>
        <w:t xml:space="preserve">              </w:t>
      </w:r>
      <w:r>
        <w:rPr>
          <w:rFonts w:hint="eastAsia"/>
        </w:rPr>
        <w:t xml:space="preserve">  </w:t>
      </w:r>
      <w:r>
        <w:rPr>
          <w:rFonts w:hint="eastAsia"/>
        </w:rPr>
        <w:t>校准时间：</w:t>
      </w:r>
      <w:r w:rsidR="00772153">
        <w:rPr>
          <w:rFonts w:hint="eastAsia"/>
        </w:rPr>
        <w:t xml:space="preserve">       </w:t>
      </w:r>
      <w:r w:rsidR="00772153">
        <w:rPr>
          <w:rFonts w:hint="eastAsia"/>
        </w:rPr>
        <w:t>年</w:t>
      </w:r>
      <w:r w:rsidR="00772153">
        <w:rPr>
          <w:rFonts w:hint="eastAsia"/>
        </w:rPr>
        <w:t xml:space="preserve">  </w:t>
      </w:r>
      <w:r w:rsidR="00961892">
        <w:rPr>
          <w:rFonts w:hint="eastAsia"/>
        </w:rPr>
        <w:t xml:space="preserve"> </w:t>
      </w:r>
      <w:r w:rsidR="00772153">
        <w:rPr>
          <w:rFonts w:hint="eastAsia"/>
        </w:rPr>
        <w:t xml:space="preserve"> </w:t>
      </w:r>
      <w:r w:rsidR="00772153">
        <w:rPr>
          <w:rFonts w:hint="eastAsia"/>
        </w:rPr>
        <w:t>月</w:t>
      </w:r>
      <w:r w:rsidR="00772153">
        <w:rPr>
          <w:rFonts w:hint="eastAsia"/>
        </w:rPr>
        <w:t xml:space="preserve">   </w:t>
      </w:r>
      <w:r w:rsidR="00772153">
        <w:rPr>
          <w:rFonts w:hint="eastAsia"/>
        </w:rPr>
        <w:t>日</w:t>
      </w:r>
    </w:p>
    <w:bookmarkEnd w:id="70"/>
    <w:bookmarkEnd w:id="71"/>
    <w:bookmarkEnd w:id="72"/>
    <w:bookmarkEnd w:id="73"/>
    <w:p w:rsidR="00937EF1" w:rsidRDefault="00937EF1">
      <w:pPr>
        <w:rPr>
          <w:rFonts w:ascii="黑体" w:eastAsia="黑体" w:hAnsi="黑体"/>
          <w:sz w:val="28"/>
          <w:szCs w:val="28"/>
        </w:rPr>
      </w:pPr>
    </w:p>
    <w:p w:rsidR="00937EF1" w:rsidRDefault="00937EF1">
      <w:pPr>
        <w:rPr>
          <w:rFonts w:ascii="黑体" w:eastAsia="黑体" w:hAnsi="黑体"/>
          <w:sz w:val="28"/>
          <w:szCs w:val="28"/>
        </w:rPr>
      </w:pPr>
    </w:p>
    <w:p w:rsidR="00937EF1" w:rsidRDefault="00937EF1">
      <w:pPr>
        <w:rPr>
          <w:rFonts w:ascii="黑体" w:eastAsia="黑体" w:hAnsi="黑体"/>
          <w:sz w:val="28"/>
          <w:szCs w:val="28"/>
        </w:rPr>
      </w:pPr>
    </w:p>
    <w:p w:rsidR="00937EF1" w:rsidRDefault="00937EF1">
      <w:pPr>
        <w:rPr>
          <w:rFonts w:ascii="黑体" w:eastAsia="黑体" w:hAnsi="黑体"/>
          <w:sz w:val="28"/>
          <w:szCs w:val="28"/>
        </w:rPr>
      </w:pPr>
    </w:p>
    <w:p w:rsidR="00937EF1" w:rsidRDefault="00937EF1">
      <w:pPr>
        <w:rPr>
          <w:rFonts w:ascii="黑体" w:eastAsia="黑体" w:hAnsi="黑体"/>
          <w:sz w:val="28"/>
          <w:szCs w:val="28"/>
        </w:rPr>
      </w:pPr>
    </w:p>
    <w:p w:rsidR="00937EF1" w:rsidRDefault="00937EF1">
      <w:pPr>
        <w:rPr>
          <w:rFonts w:ascii="黑体" w:eastAsia="黑体" w:hAnsi="黑体"/>
          <w:sz w:val="28"/>
          <w:szCs w:val="28"/>
        </w:rPr>
      </w:pPr>
    </w:p>
    <w:p w:rsidR="00937EF1" w:rsidRDefault="00937EF1">
      <w:pPr>
        <w:rPr>
          <w:rFonts w:ascii="黑体" w:eastAsia="黑体" w:hAnsi="黑体"/>
          <w:sz w:val="28"/>
          <w:szCs w:val="28"/>
        </w:rPr>
      </w:pPr>
    </w:p>
    <w:p w:rsidR="00937EF1" w:rsidRDefault="00937EF1">
      <w:pPr>
        <w:rPr>
          <w:rFonts w:ascii="黑体" w:eastAsia="黑体" w:hAnsi="黑体"/>
          <w:sz w:val="28"/>
          <w:szCs w:val="28"/>
        </w:rPr>
      </w:pPr>
    </w:p>
    <w:p w:rsidR="00937EF1" w:rsidRDefault="00937EF1">
      <w:pPr>
        <w:rPr>
          <w:rFonts w:ascii="黑体" w:eastAsia="黑体" w:hAnsi="黑体"/>
          <w:sz w:val="28"/>
          <w:szCs w:val="28"/>
        </w:rPr>
      </w:pPr>
    </w:p>
    <w:p w:rsidR="00937EF1" w:rsidRDefault="00937EF1">
      <w:pPr>
        <w:rPr>
          <w:rFonts w:ascii="黑体" w:eastAsia="黑体" w:hAnsi="黑体"/>
          <w:sz w:val="28"/>
          <w:szCs w:val="28"/>
        </w:rPr>
      </w:pPr>
    </w:p>
    <w:p w:rsidR="00937EF1" w:rsidRDefault="00937EF1">
      <w:pPr>
        <w:rPr>
          <w:rFonts w:ascii="黑体" w:eastAsia="黑体" w:hAnsi="黑体"/>
          <w:sz w:val="28"/>
          <w:szCs w:val="28"/>
        </w:rPr>
      </w:pPr>
    </w:p>
    <w:p w:rsidR="00937EF1" w:rsidRDefault="00937EF1">
      <w:pPr>
        <w:rPr>
          <w:rFonts w:ascii="黑体" w:eastAsia="黑体" w:hAnsi="黑体"/>
          <w:sz w:val="28"/>
          <w:szCs w:val="28"/>
        </w:rPr>
      </w:pPr>
    </w:p>
    <w:p w:rsidR="00937EF1" w:rsidRDefault="00937EF1">
      <w:pPr>
        <w:rPr>
          <w:rFonts w:ascii="黑体" w:eastAsia="黑体" w:hAnsi="黑体"/>
          <w:sz w:val="28"/>
          <w:szCs w:val="28"/>
        </w:rPr>
      </w:pPr>
    </w:p>
    <w:p w:rsidR="00937EF1" w:rsidRDefault="00937EF1">
      <w:pPr>
        <w:rPr>
          <w:rFonts w:ascii="黑体" w:eastAsia="黑体" w:hAnsi="黑体"/>
          <w:sz w:val="28"/>
          <w:szCs w:val="28"/>
        </w:rPr>
      </w:pPr>
    </w:p>
    <w:p w:rsidR="00937EF1" w:rsidRDefault="00937EF1">
      <w:pPr>
        <w:rPr>
          <w:rFonts w:ascii="黑体" w:eastAsia="黑体" w:hAnsi="黑体"/>
          <w:sz w:val="28"/>
          <w:szCs w:val="28"/>
        </w:rPr>
      </w:pPr>
    </w:p>
    <w:p w:rsidR="00937EF1" w:rsidRDefault="00937EF1">
      <w:pPr>
        <w:rPr>
          <w:rFonts w:ascii="黑体" w:eastAsia="黑体" w:hAnsi="黑体"/>
          <w:sz w:val="28"/>
          <w:szCs w:val="28"/>
        </w:rPr>
      </w:pPr>
    </w:p>
    <w:p w:rsidR="00937EF1" w:rsidRDefault="00937EF1">
      <w:pPr>
        <w:rPr>
          <w:rFonts w:ascii="黑体" w:eastAsia="黑体" w:hAnsi="黑体"/>
          <w:sz w:val="28"/>
          <w:szCs w:val="28"/>
        </w:rPr>
      </w:pPr>
    </w:p>
    <w:p w:rsidR="00ED0AC6" w:rsidRDefault="00DF59A6">
      <w:r>
        <w:rPr>
          <w:rFonts w:ascii="黑体" w:eastAsia="黑体" w:hAnsi="黑体" w:hint="eastAsia"/>
          <w:sz w:val="28"/>
          <w:szCs w:val="28"/>
        </w:rPr>
        <w:lastRenderedPageBreak/>
        <w:t>附录</w:t>
      </w:r>
      <w:r w:rsidR="00B467F0">
        <w:rPr>
          <w:rFonts w:ascii="黑体" w:eastAsia="黑体" w:hAnsi="黑体" w:hint="eastAsia"/>
          <w:sz w:val="28"/>
          <w:szCs w:val="28"/>
        </w:rPr>
        <w:t>B</w:t>
      </w:r>
    </w:p>
    <w:p w:rsidR="00ED0AC6" w:rsidRDefault="00DF59A6">
      <w:pPr>
        <w:jc w:val="center"/>
        <w:rPr>
          <w:rFonts w:ascii="黑体" w:eastAsia="黑体"/>
          <w:sz w:val="28"/>
          <w:szCs w:val="28"/>
        </w:rPr>
      </w:pPr>
      <w:r>
        <w:rPr>
          <w:rFonts w:ascii="黑体" w:eastAsia="黑体" w:hint="eastAsia"/>
          <w:sz w:val="28"/>
          <w:szCs w:val="28"/>
        </w:rPr>
        <w:t>弹簧冲击器冲击能量校准装置校准结果不确定度评定方法及实例</w:t>
      </w:r>
    </w:p>
    <w:p w:rsidR="00ED0AC6" w:rsidRDefault="00772153">
      <w:pPr>
        <w:spacing w:line="360" w:lineRule="auto"/>
        <w:jc w:val="left"/>
        <w:rPr>
          <w:rFonts w:asciiTheme="minorEastAsia" w:eastAsiaTheme="minorEastAsia" w:hAnsiTheme="minorEastAsia"/>
          <w:sz w:val="24"/>
        </w:rPr>
      </w:pPr>
      <w:r>
        <w:rPr>
          <w:rFonts w:asciiTheme="minorEastAsia" w:eastAsiaTheme="minorEastAsia" w:hAnsiTheme="minorEastAsia" w:hint="eastAsia"/>
          <w:sz w:val="24"/>
        </w:rPr>
        <w:t>B</w:t>
      </w:r>
      <w:r w:rsidR="00DF59A6">
        <w:rPr>
          <w:rFonts w:asciiTheme="minorEastAsia" w:eastAsiaTheme="minorEastAsia" w:hAnsiTheme="minorEastAsia" w:hint="eastAsia"/>
          <w:sz w:val="24"/>
        </w:rPr>
        <w:t>.1  概述</w:t>
      </w:r>
    </w:p>
    <w:p w:rsidR="00ED0AC6" w:rsidRDefault="00772153">
      <w:pPr>
        <w:spacing w:line="360" w:lineRule="auto"/>
        <w:jc w:val="left"/>
        <w:rPr>
          <w:rFonts w:asciiTheme="minorEastAsia" w:eastAsiaTheme="minorEastAsia" w:hAnsiTheme="minorEastAsia"/>
          <w:sz w:val="24"/>
        </w:rPr>
      </w:pPr>
      <w:r>
        <w:rPr>
          <w:rFonts w:asciiTheme="minorEastAsia" w:eastAsiaTheme="minorEastAsia" w:hAnsiTheme="minorEastAsia" w:hint="eastAsia"/>
          <w:sz w:val="24"/>
        </w:rPr>
        <w:t>B</w:t>
      </w:r>
      <w:r w:rsidR="00DF59A6">
        <w:rPr>
          <w:rFonts w:asciiTheme="minorEastAsia" w:eastAsiaTheme="minorEastAsia" w:hAnsiTheme="minorEastAsia" w:hint="eastAsia"/>
          <w:sz w:val="24"/>
        </w:rPr>
        <w:t>.1.1  校准参数：弹簧冲击器冲击能量校准装置的冲击能量。</w:t>
      </w:r>
    </w:p>
    <w:p w:rsidR="00ED0AC6" w:rsidRDefault="00772153">
      <w:pPr>
        <w:spacing w:line="360" w:lineRule="auto"/>
        <w:jc w:val="left"/>
        <w:rPr>
          <w:rFonts w:asciiTheme="minorEastAsia" w:eastAsiaTheme="minorEastAsia" w:hAnsiTheme="minorEastAsia"/>
          <w:sz w:val="24"/>
        </w:rPr>
      </w:pPr>
      <w:r>
        <w:rPr>
          <w:rFonts w:asciiTheme="minorEastAsia" w:eastAsiaTheme="minorEastAsia" w:hAnsiTheme="minorEastAsia" w:hint="eastAsia"/>
          <w:sz w:val="24"/>
        </w:rPr>
        <w:t>B</w:t>
      </w:r>
      <w:r w:rsidR="00DF59A6">
        <w:rPr>
          <w:rFonts w:asciiTheme="minorEastAsia" w:eastAsiaTheme="minorEastAsia" w:hAnsiTheme="minorEastAsia" w:hint="eastAsia"/>
          <w:sz w:val="24"/>
        </w:rPr>
        <w:t>.1.2  校准标准：</w:t>
      </w:r>
      <w:r w:rsidRPr="00772153">
        <w:rPr>
          <w:rFonts w:asciiTheme="minorEastAsia" w:eastAsiaTheme="minorEastAsia" w:hAnsiTheme="minorEastAsia" w:hint="eastAsia"/>
          <w:sz w:val="24"/>
        </w:rPr>
        <w:t>冲击能量发生装置</w:t>
      </w:r>
      <w:r w:rsidR="00DF59A6">
        <w:rPr>
          <w:rFonts w:asciiTheme="minorEastAsia" w:eastAsiaTheme="minorEastAsia" w:hAnsiTheme="minorEastAsia" w:hint="eastAsia"/>
          <w:sz w:val="24"/>
        </w:rPr>
        <w:t>。</w:t>
      </w:r>
    </w:p>
    <w:p w:rsidR="00ED0AC6" w:rsidRDefault="00772153">
      <w:pPr>
        <w:spacing w:line="480" w:lineRule="exact"/>
        <w:jc w:val="left"/>
        <w:rPr>
          <w:rFonts w:asciiTheme="minorEastAsia" w:eastAsiaTheme="minorEastAsia" w:hAnsiTheme="minorEastAsia"/>
          <w:sz w:val="24"/>
        </w:rPr>
      </w:pPr>
      <w:r>
        <w:rPr>
          <w:rFonts w:asciiTheme="minorEastAsia" w:eastAsiaTheme="minorEastAsia" w:hAnsiTheme="minorEastAsia" w:hint="eastAsia"/>
          <w:sz w:val="24"/>
        </w:rPr>
        <w:t>B</w:t>
      </w:r>
      <w:r w:rsidR="00DF59A6">
        <w:rPr>
          <w:rFonts w:asciiTheme="minorEastAsia" w:eastAsiaTheme="minorEastAsia" w:hAnsiTheme="minorEastAsia" w:hint="eastAsia"/>
          <w:sz w:val="24"/>
        </w:rPr>
        <w:t>.1.3  环境条件：室温（18～28）℃。</w:t>
      </w:r>
    </w:p>
    <w:p w:rsidR="00ED0AC6" w:rsidRDefault="00772153">
      <w:pPr>
        <w:spacing w:line="480" w:lineRule="exact"/>
        <w:jc w:val="left"/>
        <w:rPr>
          <w:rFonts w:asciiTheme="minorEastAsia" w:eastAsiaTheme="minorEastAsia" w:hAnsiTheme="minorEastAsia"/>
          <w:sz w:val="24"/>
        </w:rPr>
      </w:pPr>
      <w:r>
        <w:rPr>
          <w:rFonts w:asciiTheme="minorEastAsia" w:eastAsiaTheme="minorEastAsia" w:hAnsiTheme="minorEastAsia" w:hint="eastAsia"/>
          <w:sz w:val="24"/>
        </w:rPr>
        <w:t>B</w:t>
      </w:r>
      <w:r w:rsidR="00DF59A6">
        <w:rPr>
          <w:rFonts w:asciiTheme="minorEastAsia" w:eastAsiaTheme="minorEastAsia" w:hAnsiTheme="minorEastAsia" w:hint="eastAsia"/>
          <w:sz w:val="24"/>
        </w:rPr>
        <w:t>.1.4  校准过程：在规定的环境条件下，用</w:t>
      </w:r>
      <w:r w:rsidR="00BB6726" w:rsidRPr="00772153">
        <w:rPr>
          <w:rFonts w:asciiTheme="minorEastAsia" w:eastAsiaTheme="minorEastAsia" w:hAnsiTheme="minorEastAsia" w:hint="eastAsia"/>
          <w:sz w:val="24"/>
        </w:rPr>
        <w:t>冲击能量发生装置</w:t>
      </w:r>
      <w:r w:rsidR="00DF59A6">
        <w:rPr>
          <w:rFonts w:asciiTheme="minorEastAsia" w:eastAsiaTheme="minorEastAsia" w:hAnsiTheme="minorEastAsia" w:hint="eastAsia"/>
          <w:sz w:val="24"/>
        </w:rPr>
        <w:t>对弹簧冲击器冲击能量校准装置进行校准，取5次示值的算数平均值作为弹簧冲击器冲击能量校准装置的校准值。</w:t>
      </w:r>
    </w:p>
    <w:p w:rsidR="00ED0AC6" w:rsidRDefault="00772153">
      <w:pPr>
        <w:spacing w:line="480" w:lineRule="exact"/>
        <w:jc w:val="left"/>
        <w:rPr>
          <w:rFonts w:asciiTheme="minorEastAsia" w:eastAsiaTheme="minorEastAsia" w:hAnsiTheme="minorEastAsia"/>
          <w:sz w:val="24"/>
        </w:rPr>
      </w:pPr>
      <w:r>
        <w:rPr>
          <w:rFonts w:asciiTheme="minorEastAsia" w:eastAsiaTheme="minorEastAsia" w:hAnsiTheme="minorEastAsia" w:hint="eastAsia"/>
          <w:sz w:val="24"/>
        </w:rPr>
        <w:t>B</w:t>
      </w:r>
      <w:r w:rsidR="00DF59A6">
        <w:rPr>
          <w:rFonts w:asciiTheme="minorEastAsia" w:eastAsiaTheme="minorEastAsia" w:hAnsiTheme="minorEastAsia" w:hint="eastAsia"/>
          <w:sz w:val="24"/>
        </w:rPr>
        <w:t>.2  测量模型</w:t>
      </w:r>
    </w:p>
    <w:p w:rsidR="00ED0AC6" w:rsidRDefault="00772153">
      <w:pPr>
        <w:spacing w:line="480" w:lineRule="exact"/>
        <w:jc w:val="left"/>
        <w:rPr>
          <w:rFonts w:asciiTheme="minorEastAsia" w:eastAsiaTheme="minorEastAsia" w:hAnsiTheme="minorEastAsia"/>
          <w:sz w:val="24"/>
        </w:rPr>
      </w:pPr>
      <w:r>
        <w:rPr>
          <w:rFonts w:asciiTheme="minorEastAsia" w:eastAsiaTheme="minorEastAsia" w:hAnsiTheme="minorEastAsia" w:hint="eastAsia"/>
          <w:sz w:val="24"/>
        </w:rPr>
        <w:t>B</w:t>
      </w:r>
      <w:r w:rsidR="00DF59A6">
        <w:rPr>
          <w:rFonts w:asciiTheme="minorEastAsia" w:eastAsiaTheme="minorEastAsia" w:hAnsiTheme="minorEastAsia" w:hint="eastAsia"/>
          <w:sz w:val="24"/>
        </w:rPr>
        <w:t>.2.1  建模</w:t>
      </w:r>
    </w:p>
    <w:p w:rsidR="00ED0AC6" w:rsidRDefault="00772153">
      <w:pPr>
        <w:spacing w:line="360" w:lineRule="auto"/>
        <w:jc w:val="center"/>
        <w:rPr>
          <w:sz w:val="24"/>
        </w:rPr>
      </w:pPr>
      <w:r>
        <w:rPr>
          <w:rFonts w:asciiTheme="minorEastAsia" w:eastAsiaTheme="minorEastAsia" w:hAnsiTheme="minorEastAsia" w:hint="eastAsia"/>
          <w:sz w:val="24"/>
        </w:rPr>
        <w:t xml:space="preserve">           </w:t>
      </w:r>
      <w:r w:rsidR="00697762">
        <w:rPr>
          <w:rFonts w:asciiTheme="minorEastAsia" w:eastAsiaTheme="minorEastAsia" w:hAnsiTheme="minorEastAsia" w:hint="eastAsia"/>
          <w:sz w:val="24"/>
        </w:rPr>
        <w:t xml:space="preserve">        </w:t>
      </w:r>
      <w:r>
        <w:rPr>
          <w:rFonts w:asciiTheme="minorEastAsia" w:eastAsiaTheme="minorEastAsia" w:hAnsiTheme="minorEastAsia" w:hint="eastAsia"/>
          <w:sz w:val="24"/>
        </w:rPr>
        <w:t xml:space="preserve">  </w:t>
      </w:r>
      <m:oMath>
        <m:r>
          <w:rPr>
            <w:rFonts w:ascii="Cambria Math" w:hAnsi="Cambria Math"/>
            <w:sz w:val="24"/>
          </w:rPr>
          <m:t>∆E=</m:t>
        </m:r>
        <m:acc>
          <m:accPr>
            <m:chr m:val="̅"/>
            <m:ctrlPr>
              <w:rPr>
                <w:rFonts w:ascii="Cambria Math" w:hAnsi="Cambria Math"/>
                <w:i/>
                <w:sz w:val="24"/>
              </w:rPr>
            </m:ctrlPr>
          </m:accPr>
          <m:e>
            <m:sSub>
              <m:sSubPr>
                <m:ctrlPr>
                  <w:rPr>
                    <w:rFonts w:ascii="Cambria Math" w:hAnsi="Cambria Math"/>
                    <w:i/>
                    <w:sz w:val="24"/>
                  </w:rPr>
                </m:ctrlPr>
              </m:sSubPr>
              <m:e>
                <m:r>
                  <w:rPr>
                    <w:rFonts w:ascii="Cambria Math" w:hAnsi="Cambria Math"/>
                    <w:sz w:val="24"/>
                  </w:rPr>
                  <m:t>E</m:t>
                </m:r>
              </m:e>
              <m:sub>
                <m:r>
                  <w:rPr>
                    <w:rFonts w:ascii="Cambria Math" w:hAnsi="Cambria Math"/>
                    <w:sz w:val="24"/>
                  </w:rPr>
                  <m:t>i</m:t>
                </m:r>
              </m:sub>
            </m:sSub>
          </m:e>
        </m:acc>
        <m:r>
          <w:rPr>
            <w:rFonts w:ascii="Cambria Math" w:hAnsi="Cambria Math"/>
            <w:sz w:val="24"/>
          </w:rPr>
          <m:t>-</m:t>
        </m:r>
        <m:sSub>
          <m:sSubPr>
            <m:ctrlPr>
              <w:rPr>
                <w:rFonts w:ascii="Cambria Math" w:hAnsi="Cambria Math"/>
                <w:i/>
                <w:sz w:val="24"/>
              </w:rPr>
            </m:ctrlPr>
          </m:sSubPr>
          <m:e>
            <m:r>
              <w:rPr>
                <w:rFonts w:ascii="Cambria Math" w:hAnsi="Cambria Math"/>
                <w:sz w:val="24"/>
              </w:rPr>
              <m:t>E</m:t>
            </m:r>
          </m:e>
          <m:sub>
            <m:r>
              <w:rPr>
                <w:rFonts w:ascii="Cambria Math" w:hAnsi="Cambria Math"/>
                <w:sz w:val="24"/>
              </w:rPr>
              <m:t>s</m:t>
            </m:r>
          </m:sub>
        </m:sSub>
      </m:oMath>
      <w:r w:rsidR="00DF59A6">
        <w:rPr>
          <w:rFonts w:asciiTheme="minorEastAsia" w:eastAsiaTheme="minorEastAsia" w:hAnsiTheme="minorEastAsia" w:hint="eastAsia"/>
          <w:sz w:val="24"/>
        </w:rPr>
        <w:t xml:space="preserve"> </w:t>
      </w:r>
      <w:r>
        <w:rPr>
          <w:rFonts w:asciiTheme="minorEastAsia" w:eastAsiaTheme="minorEastAsia" w:hAnsiTheme="minorEastAsia" w:hint="eastAsia"/>
          <w:sz w:val="24"/>
        </w:rPr>
        <w:t xml:space="preserve">       </w:t>
      </w:r>
      <w:r w:rsidR="00697762">
        <w:rPr>
          <w:rFonts w:asciiTheme="minorEastAsia" w:eastAsiaTheme="minorEastAsia" w:hAnsiTheme="minorEastAsia" w:hint="eastAsia"/>
          <w:sz w:val="24"/>
        </w:rPr>
        <w:t xml:space="preserve"> </w:t>
      </w:r>
      <w:r>
        <w:rPr>
          <w:rFonts w:asciiTheme="minorEastAsia" w:eastAsiaTheme="minorEastAsia" w:hAnsiTheme="minorEastAsia" w:hint="eastAsia"/>
          <w:sz w:val="24"/>
        </w:rPr>
        <w:t xml:space="preserve">               </w:t>
      </w:r>
      <w:r w:rsidR="00937EF1">
        <w:rPr>
          <w:rFonts w:asciiTheme="minorEastAsia" w:eastAsiaTheme="minorEastAsia" w:hAnsiTheme="minorEastAsia" w:hint="eastAsia"/>
          <w:sz w:val="24"/>
        </w:rPr>
        <w:t xml:space="preserve"> </w:t>
      </w:r>
      <w:r>
        <w:rPr>
          <w:rFonts w:asciiTheme="minorEastAsia" w:eastAsiaTheme="minorEastAsia" w:hAnsiTheme="minorEastAsia" w:hint="eastAsia"/>
          <w:sz w:val="24"/>
        </w:rPr>
        <w:t xml:space="preserve">     </w:t>
      </w:r>
      <w:r w:rsidR="00DF59A6">
        <w:rPr>
          <w:rFonts w:asciiTheme="minorEastAsia" w:eastAsiaTheme="minorEastAsia" w:hAnsiTheme="minorEastAsia" w:hint="eastAsia"/>
          <w:sz w:val="24"/>
        </w:rPr>
        <w:t>（</w:t>
      </w:r>
      <w:r>
        <w:rPr>
          <w:rFonts w:asciiTheme="minorEastAsia" w:eastAsiaTheme="minorEastAsia" w:hAnsiTheme="minorEastAsia" w:hint="eastAsia"/>
          <w:sz w:val="24"/>
        </w:rPr>
        <w:t>B</w:t>
      </w:r>
      <w:r w:rsidR="00DF59A6">
        <w:rPr>
          <w:rFonts w:asciiTheme="minorEastAsia" w:eastAsiaTheme="minorEastAsia" w:hAnsiTheme="minorEastAsia" w:hint="eastAsia"/>
          <w:sz w:val="24"/>
        </w:rPr>
        <w:t>.1）</w:t>
      </w:r>
    </w:p>
    <w:p w:rsidR="00ED0AC6" w:rsidRDefault="00DF59A6">
      <w:pPr>
        <w:spacing w:line="360" w:lineRule="auto"/>
        <w:rPr>
          <w:rFonts w:ascii="宋体" w:hAnsi="宋体"/>
          <w:sz w:val="24"/>
        </w:rPr>
      </w:pPr>
      <w:r>
        <w:rPr>
          <w:rFonts w:ascii="宋体" w:hAnsi="宋体" w:hint="eastAsia"/>
          <w:sz w:val="24"/>
        </w:rPr>
        <w:t>式中：</w:t>
      </w:r>
    </w:p>
    <w:p w:rsidR="00ED0AC6" w:rsidRDefault="00772153">
      <w:pPr>
        <w:spacing w:line="360" w:lineRule="auto"/>
        <w:rPr>
          <w:rFonts w:ascii="宋体" w:hAnsi="宋体"/>
          <w:sz w:val="24"/>
        </w:rPr>
      </w:pPr>
      <w:r>
        <w:rPr>
          <w:rFonts w:ascii="宋体" w:hAnsi="宋体" w:hint="eastAsia"/>
          <w:sz w:val="24"/>
        </w:rPr>
        <w:t xml:space="preserve">    </w:t>
      </w:r>
      <m:oMath>
        <m:r>
          <w:rPr>
            <w:rFonts w:ascii="Cambria Math" w:hAnsi="Cambria Math"/>
            <w:sz w:val="24"/>
          </w:rPr>
          <m:t>∆E</m:t>
        </m:r>
      </m:oMath>
      <w:r w:rsidR="00DF59A6">
        <w:rPr>
          <w:rFonts w:ascii="宋体" w:hAnsi="宋体" w:hint="eastAsia"/>
          <w:sz w:val="24"/>
        </w:rPr>
        <w:t>——</w:t>
      </w:r>
      <w:r w:rsidR="00DF59A6">
        <w:rPr>
          <w:rFonts w:ascii="宋体" w:hAnsi="宋体" w:hint="eastAsia"/>
          <w:bCs/>
          <w:sz w:val="24"/>
        </w:rPr>
        <w:t>校准装置冲击能量的示值误差，单位：J；</w:t>
      </w:r>
    </w:p>
    <w:p w:rsidR="00ED0AC6" w:rsidRDefault="00912C07">
      <w:pPr>
        <w:spacing w:line="360" w:lineRule="auto"/>
        <w:ind w:firstLine="465"/>
        <w:rPr>
          <w:rFonts w:ascii="宋体" w:hAnsi="宋体"/>
          <w:sz w:val="24"/>
        </w:rPr>
      </w:pPr>
      <m:oMath>
        <m:acc>
          <m:accPr>
            <m:chr m:val="̅"/>
            <m:ctrlPr>
              <w:rPr>
                <w:rFonts w:ascii="Cambria Math" w:hAnsi="Cambria Math"/>
                <w:i/>
                <w:sz w:val="24"/>
              </w:rPr>
            </m:ctrlPr>
          </m:accPr>
          <m:e>
            <m:sSub>
              <m:sSubPr>
                <m:ctrlPr>
                  <w:rPr>
                    <w:rFonts w:ascii="Cambria Math" w:hAnsi="Cambria Math"/>
                    <w:i/>
                    <w:sz w:val="24"/>
                  </w:rPr>
                </m:ctrlPr>
              </m:sSubPr>
              <m:e>
                <m:r>
                  <w:rPr>
                    <w:rFonts w:ascii="Cambria Math" w:hAnsi="Cambria Math"/>
                    <w:sz w:val="24"/>
                  </w:rPr>
                  <m:t xml:space="preserve">  E</m:t>
                </m:r>
              </m:e>
              <m:sub>
                <m:r>
                  <w:rPr>
                    <w:rFonts w:ascii="Cambria Math" w:hAnsi="Cambria Math"/>
                    <w:sz w:val="24"/>
                  </w:rPr>
                  <m:t>i</m:t>
                </m:r>
              </m:sub>
            </m:sSub>
          </m:e>
        </m:acc>
      </m:oMath>
      <w:r w:rsidR="00DF59A6">
        <w:rPr>
          <w:rFonts w:ascii="宋体" w:hAnsi="宋体" w:hint="eastAsia"/>
          <w:sz w:val="24"/>
        </w:rPr>
        <w:t>——5次测量值的算术平均值，</w:t>
      </w:r>
      <w:r w:rsidR="00DF59A6">
        <w:rPr>
          <w:rFonts w:ascii="宋体" w:hAnsi="宋体" w:hint="eastAsia"/>
          <w:bCs/>
          <w:sz w:val="24"/>
        </w:rPr>
        <w:t>单位：</w:t>
      </w:r>
      <w:r w:rsidR="00DF59A6">
        <w:rPr>
          <w:rFonts w:ascii="宋体" w:hAnsi="宋体" w:hint="eastAsia"/>
          <w:sz w:val="24"/>
        </w:rPr>
        <w:t>J；</w:t>
      </w:r>
    </w:p>
    <w:p w:rsidR="00ED0AC6" w:rsidRDefault="00912C07">
      <w:pPr>
        <w:spacing w:line="360" w:lineRule="auto"/>
        <w:jc w:val="left"/>
        <w:rPr>
          <w:rFonts w:ascii="黑体" w:eastAsia="黑体" w:hAnsi="黑体"/>
          <w:sz w:val="28"/>
        </w:rPr>
      </w:pPr>
      <m:oMath>
        <m:sSub>
          <m:sSubPr>
            <m:ctrlPr>
              <w:rPr>
                <w:rFonts w:ascii="Cambria Math" w:hAnsi="Cambria Math"/>
                <w:i/>
                <w:sz w:val="24"/>
              </w:rPr>
            </m:ctrlPr>
          </m:sSubPr>
          <m:e>
            <m:r>
              <w:rPr>
                <w:rFonts w:ascii="Cambria Math" w:hAnsi="Cambria Math"/>
                <w:sz w:val="24"/>
              </w:rPr>
              <m:t xml:space="preserve">          E</m:t>
            </m:r>
          </m:e>
          <m:sub>
            <m:r>
              <w:rPr>
                <w:rFonts w:ascii="Cambria Math" w:hAnsi="Cambria Math"/>
                <w:sz w:val="24"/>
              </w:rPr>
              <m:t>s</m:t>
            </m:r>
          </m:sub>
        </m:sSub>
      </m:oMath>
      <w:r w:rsidR="00DF59A6">
        <w:rPr>
          <w:rFonts w:ascii="宋体" w:hAnsi="宋体" w:hint="eastAsia"/>
          <w:sz w:val="24"/>
        </w:rPr>
        <w:t>——</w:t>
      </w:r>
      <w:r w:rsidR="00DF59A6">
        <w:rPr>
          <w:rFonts w:ascii="宋体" w:hAnsi="宋体" w:hint="eastAsia"/>
          <w:bCs/>
          <w:sz w:val="24"/>
        </w:rPr>
        <w:t>冲击能量</w:t>
      </w:r>
      <w:r w:rsidR="00DF59A6">
        <w:rPr>
          <w:rFonts w:ascii="宋体" w:hAnsi="宋体" w:hint="eastAsia"/>
          <w:sz w:val="24"/>
        </w:rPr>
        <w:t>标准值，</w:t>
      </w:r>
      <w:r w:rsidR="00DF59A6">
        <w:rPr>
          <w:rFonts w:ascii="宋体" w:hAnsi="宋体" w:hint="eastAsia"/>
          <w:bCs/>
          <w:sz w:val="24"/>
        </w:rPr>
        <w:t>单位：</w:t>
      </w:r>
      <w:r w:rsidR="00DF59A6">
        <w:rPr>
          <w:rFonts w:ascii="宋体" w:hAnsi="宋体" w:hint="eastAsia"/>
          <w:sz w:val="24"/>
        </w:rPr>
        <w:t>J。</w:t>
      </w:r>
    </w:p>
    <w:p w:rsidR="00ED0AC6" w:rsidRDefault="00772153">
      <w:pPr>
        <w:spacing w:line="360" w:lineRule="auto"/>
        <w:jc w:val="left"/>
        <w:rPr>
          <w:rFonts w:asciiTheme="minorEastAsia" w:eastAsiaTheme="minorEastAsia" w:hAnsiTheme="minorEastAsia"/>
          <w:sz w:val="24"/>
        </w:rPr>
      </w:pPr>
      <w:r>
        <w:rPr>
          <w:rFonts w:asciiTheme="minorEastAsia" w:eastAsiaTheme="minorEastAsia" w:hAnsiTheme="minorEastAsia" w:hint="eastAsia"/>
          <w:sz w:val="24"/>
        </w:rPr>
        <w:t>B</w:t>
      </w:r>
      <w:r w:rsidR="00DF59A6">
        <w:rPr>
          <w:rFonts w:asciiTheme="minorEastAsia" w:eastAsiaTheme="minorEastAsia" w:hAnsiTheme="minorEastAsia" w:hint="eastAsia"/>
          <w:sz w:val="24"/>
        </w:rPr>
        <w:t>.2.2  灵敏系数</w:t>
      </w:r>
    </w:p>
    <w:p w:rsidR="00ED0AC6" w:rsidRDefault="00772153" w:rsidP="00772153">
      <w:pPr>
        <w:spacing w:line="360" w:lineRule="auto"/>
        <w:jc w:val="center"/>
        <w:rPr>
          <w:rFonts w:asciiTheme="minorEastAsia" w:eastAsiaTheme="minorEastAsia" w:hAnsiTheme="minorEastAsia"/>
          <w:sz w:val="24"/>
        </w:rPr>
      </w:pPr>
      <w:r>
        <w:rPr>
          <w:rFonts w:asciiTheme="minorEastAsia" w:eastAsiaTheme="minorEastAsia" w:hAnsiTheme="minorEastAsia" w:hint="eastAsia"/>
          <w:sz w:val="24"/>
        </w:rPr>
        <w:t xml:space="preserve">          </w:t>
      </w:r>
      <w:r w:rsidR="00697762">
        <w:rPr>
          <w:rFonts w:asciiTheme="minorEastAsia" w:eastAsiaTheme="minorEastAsia" w:hAnsiTheme="minorEastAsia" w:hint="eastAsia"/>
          <w:sz w:val="24"/>
        </w:rPr>
        <w:t xml:space="preserve">        </w:t>
      </w:r>
      <w:r>
        <w:rPr>
          <w:rFonts w:asciiTheme="minorEastAsia" w:eastAsiaTheme="minorEastAsia" w:hAnsiTheme="minorEastAsia" w:hint="eastAsia"/>
          <w:sz w:val="24"/>
        </w:rPr>
        <w:t xml:space="preserve">  </w:t>
      </w:r>
      <m:oMath>
        <m:sSub>
          <m:sSubPr>
            <m:ctrlPr>
              <w:rPr>
                <w:rFonts w:ascii="Cambria Math" w:eastAsiaTheme="minorEastAsia" w:hAnsi="Cambria Math"/>
                <w:i/>
                <w:sz w:val="24"/>
              </w:rPr>
            </m:ctrlPr>
          </m:sSubPr>
          <m:e>
            <m:r>
              <w:rPr>
                <w:rFonts w:ascii="Cambria Math" w:eastAsiaTheme="minorEastAsia" w:hAnsi="Cambria Math"/>
                <w:sz w:val="24"/>
              </w:rPr>
              <m:t>c</m:t>
            </m:r>
          </m:e>
          <m:sub>
            <m:r>
              <w:rPr>
                <w:rFonts w:ascii="Cambria Math" w:eastAsiaTheme="minorEastAsia" w:hAnsi="Cambria Math"/>
                <w:sz w:val="24"/>
              </w:rPr>
              <m:t>1</m:t>
            </m:r>
          </m:sub>
        </m:sSub>
        <m:r>
          <w:rPr>
            <w:rFonts w:ascii="Cambria Math" w:eastAsiaTheme="minorEastAsia" w:hAnsi="Cambria Math"/>
            <w:sz w:val="24"/>
          </w:rPr>
          <m:t>=</m:t>
        </m:r>
        <m:f>
          <m:fPr>
            <m:ctrlPr>
              <w:rPr>
                <w:rFonts w:ascii="Cambria Math" w:eastAsiaTheme="minorEastAsia" w:hAnsi="Cambria Math"/>
                <w:i/>
                <w:sz w:val="24"/>
              </w:rPr>
            </m:ctrlPr>
          </m:fPr>
          <m:num>
            <m:r>
              <w:rPr>
                <w:rFonts w:ascii="Cambria Math" w:eastAsiaTheme="minorEastAsia" w:hAnsi="Cambria Math"/>
                <w:sz w:val="24"/>
              </w:rPr>
              <m:t>∂∆E</m:t>
            </m:r>
          </m:num>
          <m:den>
            <m:r>
              <w:rPr>
                <w:rFonts w:ascii="Cambria Math" w:eastAsiaTheme="minorEastAsia" w:hAnsi="Cambria Math"/>
                <w:sz w:val="24"/>
              </w:rPr>
              <m:t>∂</m:t>
            </m:r>
            <m:acc>
              <m:accPr>
                <m:chr m:val="̅"/>
                <m:ctrlPr>
                  <w:rPr>
                    <w:rFonts w:ascii="Cambria Math" w:eastAsiaTheme="minorEastAsia" w:hAnsi="Cambria Math"/>
                    <w:i/>
                    <w:sz w:val="24"/>
                  </w:rPr>
                </m:ctrlPr>
              </m:accPr>
              <m:e>
                <m:sSub>
                  <m:sSubPr>
                    <m:ctrlPr>
                      <w:rPr>
                        <w:rFonts w:ascii="Cambria Math" w:eastAsiaTheme="minorEastAsia" w:hAnsi="Cambria Math"/>
                        <w:i/>
                        <w:sz w:val="24"/>
                      </w:rPr>
                    </m:ctrlPr>
                  </m:sSubPr>
                  <m:e>
                    <m:r>
                      <w:rPr>
                        <w:rFonts w:ascii="Cambria Math" w:eastAsiaTheme="minorEastAsia" w:hAnsi="Cambria Math"/>
                        <w:sz w:val="24"/>
                      </w:rPr>
                      <m:t>E</m:t>
                    </m:r>
                  </m:e>
                  <m:sub>
                    <m:r>
                      <w:rPr>
                        <w:rFonts w:ascii="Cambria Math" w:eastAsiaTheme="minorEastAsia" w:hAnsi="Cambria Math"/>
                        <w:sz w:val="24"/>
                      </w:rPr>
                      <m:t>i</m:t>
                    </m:r>
                  </m:sub>
                </m:sSub>
              </m:e>
            </m:acc>
          </m:den>
        </m:f>
        <m:r>
          <w:rPr>
            <w:rFonts w:ascii="Cambria Math" w:eastAsiaTheme="minorEastAsia" w:hAnsi="Cambria Math"/>
            <w:sz w:val="24"/>
          </w:rPr>
          <m:t>=1</m:t>
        </m:r>
      </m:oMath>
      <w:r w:rsidR="00DF59A6">
        <w:rPr>
          <w:rFonts w:asciiTheme="minorEastAsia" w:eastAsiaTheme="minorEastAsia" w:hAnsiTheme="minorEastAsia" w:hint="eastAsia"/>
          <w:sz w:val="24"/>
        </w:rPr>
        <w:t xml:space="preserve">          </w:t>
      </w:r>
      <w:r w:rsidR="00697762">
        <w:rPr>
          <w:rFonts w:asciiTheme="minorEastAsia" w:eastAsiaTheme="minorEastAsia" w:hAnsiTheme="minorEastAsia" w:hint="eastAsia"/>
          <w:sz w:val="24"/>
        </w:rPr>
        <w:t xml:space="preserve">  </w:t>
      </w:r>
      <w:r w:rsidR="00DF59A6">
        <w:rPr>
          <w:rFonts w:asciiTheme="minorEastAsia" w:eastAsiaTheme="minorEastAsia" w:hAnsiTheme="minorEastAsia" w:hint="eastAsia"/>
          <w:sz w:val="24"/>
        </w:rPr>
        <w:t xml:space="preserve">           </w:t>
      </w:r>
      <w:r>
        <w:rPr>
          <w:rFonts w:asciiTheme="minorEastAsia" w:eastAsiaTheme="minorEastAsia" w:hAnsiTheme="minorEastAsia" w:hint="eastAsia"/>
          <w:sz w:val="24"/>
        </w:rPr>
        <w:t xml:space="preserve"> </w:t>
      </w:r>
      <w:r w:rsidR="00DF59A6">
        <w:rPr>
          <w:rFonts w:asciiTheme="minorEastAsia" w:eastAsiaTheme="minorEastAsia" w:hAnsiTheme="minorEastAsia" w:hint="eastAsia"/>
          <w:sz w:val="24"/>
        </w:rPr>
        <w:t xml:space="preserve"> </w:t>
      </w:r>
      <w:r>
        <w:rPr>
          <w:rFonts w:asciiTheme="minorEastAsia" w:eastAsiaTheme="minorEastAsia" w:hAnsiTheme="minorEastAsia" w:hint="eastAsia"/>
          <w:sz w:val="24"/>
        </w:rPr>
        <w:t xml:space="preserve">  </w:t>
      </w:r>
      <w:r w:rsidR="00DF59A6">
        <w:rPr>
          <w:rFonts w:asciiTheme="minorEastAsia" w:eastAsiaTheme="minorEastAsia" w:hAnsiTheme="minorEastAsia" w:hint="eastAsia"/>
          <w:sz w:val="24"/>
        </w:rPr>
        <w:t xml:space="preserve">     (</w:t>
      </w:r>
      <w:r>
        <w:rPr>
          <w:rFonts w:asciiTheme="minorEastAsia" w:eastAsiaTheme="minorEastAsia" w:hAnsiTheme="minorEastAsia" w:hint="eastAsia"/>
          <w:sz w:val="24"/>
        </w:rPr>
        <w:t>B</w:t>
      </w:r>
      <w:r w:rsidR="00DF59A6">
        <w:rPr>
          <w:rFonts w:asciiTheme="minorEastAsia" w:eastAsiaTheme="minorEastAsia" w:hAnsiTheme="minorEastAsia" w:hint="eastAsia"/>
          <w:sz w:val="24"/>
        </w:rPr>
        <w:t>.2)</w:t>
      </w:r>
    </w:p>
    <w:p w:rsidR="00ED0AC6" w:rsidRDefault="00697762" w:rsidP="00772153">
      <w:pPr>
        <w:spacing w:line="360" w:lineRule="auto"/>
        <w:jc w:val="center"/>
        <w:rPr>
          <w:rFonts w:asciiTheme="minorEastAsia" w:eastAsiaTheme="minorEastAsia" w:hAnsiTheme="minorEastAsia"/>
          <w:sz w:val="24"/>
        </w:rPr>
      </w:pPr>
      <w:r>
        <w:rPr>
          <w:rFonts w:asciiTheme="minorEastAsia" w:eastAsiaTheme="minorEastAsia" w:hAnsiTheme="minorEastAsia" w:hint="eastAsia"/>
          <w:sz w:val="24"/>
        </w:rPr>
        <w:t xml:space="preserve">                  </w:t>
      </w:r>
      <m:oMath>
        <m:r>
          <w:rPr>
            <w:rFonts w:ascii="Cambria Math" w:eastAsiaTheme="minorEastAsia" w:hAnsi="Cambria Math"/>
            <w:sz w:val="24"/>
          </w:rPr>
          <m:t xml:space="preserve">   </m:t>
        </m:r>
        <m:sSub>
          <m:sSubPr>
            <m:ctrlPr>
              <w:rPr>
                <w:rFonts w:ascii="Cambria Math" w:eastAsiaTheme="minorEastAsia" w:hAnsi="Cambria Math"/>
                <w:i/>
                <w:sz w:val="24"/>
              </w:rPr>
            </m:ctrlPr>
          </m:sSubPr>
          <m:e>
            <m:r>
              <w:rPr>
                <w:rFonts w:ascii="Cambria Math" w:eastAsiaTheme="minorEastAsia" w:hAnsi="Cambria Math"/>
                <w:sz w:val="24"/>
              </w:rPr>
              <m:t>c</m:t>
            </m:r>
          </m:e>
          <m:sub>
            <m:r>
              <w:rPr>
                <w:rFonts w:ascii="Cambria Math" w:eastAsiaTheme="minorEastAsia" w:hAnsi="Cambria Math"/>
                <w:sz w:val="24"/>
              </w:rPr>
              <m:t>2</m:t>
            </m:r>
          </m:sub>
        </m:sSub>
        <m:r>
          <w:rPr>
            <w:rFonts w:ascii="Cambria Math" w:eastAsiaTheme="minorEastAsia" w:hAnsi="Cambria Math"/>
            <w:sz w:val="24"/>
          </w:rPr>
          <m:t>=</m:t>
        </m:r>
        <m:f>
          <m:fPr>
            <m:ctrlPr>
              <w:rPr>
                <w:rFonts w:ascii="Cambria Math" w:eastAsiaTheme="minorEastAsia" w:hAnsi="Cambria Math"/>
                <w:i/>
                <w:sz w:val="24"/>
              </w:rPr>
            </m:ctrlPr>
          </m:fPr>
          <m:num>
            <m:r>
              <w:rPr>
                <w:rFonts w:ascii="Cambria Math" w:eastAsiaTheme="minorEastAsia" w:hAnsi="Cambria Math"/>
                <w:sz w:val="24"/>
              </w:rPr>
              <m:t>∂∆E</m:t>
            </m:r>
          </m:num>
          <m:den>
            <m:r>
              <w:rPr>
                <w:rFonts w:ascii="Cambria Math" w:eastAsiaTheme="minorEastAsia" w:hAnsi="Cambria Math"/>
                <w:sz w:val="24"/>
              </w:rPr>
              <m:t>∂</m:t>
            </m:r>
            <m:sSub>
              <m:sSubPr>
                <m:ctrlPr>
                  <w:rPr>
                    <w:rFonts w:ascii="Cambria Math" w:eastAsiaTheme="minorEastAsia" w:hAnsi="Cambria Math"/>
                    <w:i/>
                    <w:sz w:val="24"/>
                  </w:rPr>
                </m:ctrlPr>
              </m:sSubPr>
              <m:e>
                <m:r>
                  <w:rPr>
                    <w:rFonts w:ascii="Cambria Math" w:eastAsiaTheme="minorEastAsia" w:hAnsi="Cambria Math"/>
                    <w:sz w:val="24"/>
                  </w:rPr>
                  <m:t>E</m:t>
                </m:r>
              </m:e>
              <m:sub>
                <m:r>
                  <w:rPr>
                    <w:rFonts w:ascii="Cambria Math" w:eastAsiaTheme="minorEastAsia" w:hAnsi="Cambria Math"/>
                    <w:sz w:val="24"/>
                  </w:rPr>
                  <m:t>s</m:t>
                </m:r>
              </m:sub>
            </m:sSub>
          </m:den>
        </m:f>
        <m:r>
          <w:rPr>
            <w:rFonts w:ascii="Cambria Math" w:eastAsiaTheme="minorEastAsia" w:hAnsi="Cambria Math"/>
            <w:sz w:val="24"/>
          </w:rPr>
          <m:t>=-1</m:t>
        </m:r>
      </m:oMath>
      <w:r w:rsidR="00DF59A6">
        <w:rPr>
          <w:rFonts w:asciiTheme="minorEastAsia" w:eastAsiaTheme="minorEastAsia" w:hAnsiTheme="minorEastAsia" w:hint="eastAsia"/>
          <w:sz w:val="24"/>
        </w:rPr>
        <w:t xml:space="preserve">        </w:t>
      </w:r>
      <w:r>
        <w:rPr>
          <w:rFonts w:asciiTheme="minorEastAsia" w:eastAsiaTheme="minorEastAsia" w:hAnsiTheme="minorEastAsia" w:hint="eastAsia"/>
          <w:sz w:val="24"/>
        </w:rPr>
        <w:t xml:space="preserve"> </w:t>
      </w:r>
      <w:r w:rsidR="00DF59A6">
        <w:rPr>
          <w:rFonts w:asciiTheme="minorEastAsia" w:eastAsiaTheme="minorEastAsia" w:hAnsiTheme="minorEastAsia" w:hint="eastAsia"/>
          <w:sz w:val="24"/>
        </w:rPr>
        <w:t xml:space="preserve">     </w:t>
      </w:r>
      <w:r>
        <w:rPr>
          <w:rFonts w:asciiTheme="minorEastAsia" w:eastAsiaTheme="minorEastAsia" w:hAnsiTheme="minorEastAsia" w:hint="eastAsia"/>
          <w:sz w:val="24"/>
        </w:rPr>
        <w:t xml:space="preserve"> </w:t>
      </w:r>
      <w:r w:rsidR="00DF59A6">
        <w:rPr>
          <w:rFonts w:asciiTheme="minorEastAsia" w:eastAsiaTheme="minorEastAsia" w:hAnsiTheme="minorEastAsia" w:hint="eastAsia"/>
          <w:sz w:val="24"/>
        </w:rPr>
        <w:t xml:space="preserve">    </w:t>
      </w:r>
      <w:r w:rsidR="00772153">
        <w:rPr>
          <w:rFonts w:asciiTheme="minorEastAsia" w:eastAsiaTheme="minorEastAsia" w:hAnsiTheme="minorEastAsia" w:hint="eastAsia"/>
          <w:sz w:val="24"/>
        </w:rPr>
        <w:t xml:space="preserve"> </w:t>
      </w:r>
      <w:r w:rsidR="00DF59A6">
        <w:rPr>
          <w:rFonts w:asciiTheme="minorEastAsia" w:eastAsiaTheme="minorEastAsia" w:hAnsiTheme="minorEastAsia" w:hint="eastAsia"/>
          <w:sz w:val="24"/>
        </w:rPr>
        <w:t xml:space="preserve">  </w:t>
      </w:r>
      <w:r w:rsidR="00772153">
        <w:rPr>
          <w:rFonts w:asciiTheme="minorEastAsia" w:eastAsiaTheme="minorEastAsia" w:hAnsiTheme="minorEastAsia" w:hint="eastAsia"/>
          <w:sz w:val="24"/>
        </w:rPr>
        <w:t xml:space="preserve"> </w:t>
      </w:r>
      <w:r w:rsidR="00DF59A6">
        <w:rPr>
          <w:rFonts w:asciiTheme="minorEastAsia" w:eastAsiaTheme="minorEastAsia" w:hAnsiTheme="minorEastAsia" w:hint="eastAsia"/>
          <w:sz w:val="24"/>
        </w:rPr>
        <w:t xml:space="preserve"> </w:t>
      </w:r>
      <w:r w:rsidR="00772153">
        <w:rPr>
          <w:rFonts w:asciiTheme="minorEastAsia" w:eastAsiaTheme="minorEastAsia" w:hAnsiTheme="minorEastAsia" w:hint="eastAsia"/>
          <w:sz w:val="24"/>
        </w:rPr>
        <w:t xml:space="preserve">  </w:t>
      </w:r>
      <w:r w:rsidR="00DF59A6">
        <w:rPr>
          <w:rFonts w:asciiTheme="minorEastAsia" w:eastAsiaTheme="minorEastAsia" w:hAnsiTheme="minorEastAsia" w:hint="eastAsia"/>
          <w:sz w:val="24"/>
        </w:rPr>
        <w:t xml:space="preserve">     (</w:t>
      </w:r>
      <w:r w:rsidR="00772153">
        <w:rPr>
          <w:rFonts w:asciiTheme="minorEastAsia" w:eastAsiaTheme="minorEastAsia" w:hAnsiTheme="minorEastAsia" w:hint="eastAsia"/>
          <w:sz w:val="24"/>
        </w:rPr>
        <w:t>B</w:t>
      </w:r>
      <w:r w:rsidR="00DF59A6">
        <w:rPr>
          <w:rFonts w:asciiTheme="minorEastAsia" w:eastAsiaTheme="minorEastAsia" w:hAnsiTheme="minorEastAsia" w:hint="eastAsia"/>
          <w:sz w:val="24"/>
        </w:rPr>
        <w:t>.3)</w:t>
      </w:r>
    </w:p>
    <w:p w:rsidR="00ED0AC6" w:rsidRDefault="00772153">
      <w:pPr>
        <w:spacing w:line="360" w:lineRule="auto"/>
        <w:jc w:val="left"/>
        <w:rPr>
          <w:rFonts w:asciiTheme="minorEastAsia" w:eastAsiaTheme="minorEastAsia" w:hAnsiTheme="minorEastAsia"/>
          <w:sz w:val="24"/>
        </w:rPr>
      </w:pPr>
      <w:r>
        <w:rPr>
          <w:rFonts w:asciiTheme="minorEastAsia" w:eastAsiaTheme="minorEastAsia" w:hAnsiTheme="minorEastAsia" w:hint="eastAsia"/>
          <w:sz w:val="24"/>
        </w:rPr>
        <w:t>B</w:t>
      </w:r>
      <w:r w:rsidR="00DF59A6">
        <w:rPr>
          <w:rFonts w:asciiTheme="minorEastAsia" w:eastAsiaTheme="minorEastAsia" w:hAnsiTheme="minorEastAsia" w:hint="eastAsia"/>
          <w:sz w:val="24"/>
        </w:rPr>
        <w:t>.3  不确定度来源分析</w:t>
      </w:r>
    </w:p>
    <w:p w:rsidR="00ED0AC6" w:rsidRDefault="00772153">
      <w:pPr>
        <w:spacing w:line="360" w:lineRule="auto"/>
        <w:jc w:val="left"/>
        <w:rPr>
          <w:rFonts w:asciiTheme="minorEastAsia" w:eastAsiaTheme="minorEastAsia" w:hAnsiTheme="minorEastAsia"/>
          <w:sz w:val="24"/>
        </w:rPr>
      </w:pPr>
      <w:r>
        <w:rPr>
          <w:rFonts w:asciiTheme="minorEastAsia" w:eastAsiaTheme="minorEastAsia" w:hAnsiTheme="minorEastAsia" w:hint="eastAsia"/>
          <w:sz w:val="24"/>
        </w:rPr>
        <w:t>B</w:t>
      </w:r>
      <w:r w:rsidR="00DF59A6">
        <w:rPr>
          <w:rFonts w:asciiTheme="minorEastAsia" w:eastAsiaTheme="minorEastAsia" w:hAnsiTheme="minorEastAsia" w:hint="eastAsia"/>
          <w:sz w:val="24"/>
        </w:rPr>
        <w:t>.3.1  重复测量引入的标准不确定度</w:t>
      </w:r>
      <m:oMath>
        <m:sSub>
          <m:sSubPr>
            <m:ctrlPr>
              <w:rPr>
                <w:rFonts w:ascii="Cambria Math" w:eastAsiaTheme="minorEastAsia" w:hAnsi="Cambria Math"/>
                <w:sz w:val="24"/>
              </w:rPr>
            </m:ctrlPr>
          </m:sSubPr>
          <m:e>
            <m:r>
              <w:rPr>
                <w:rFonts w:ascii="Cambria Math" w:eastAsiaTheme="minorEastAsia" w:hAnsi="Cambria Math"/>
                <w:sz w:val="24"/>
              </w:rPr>
              <m:t>u</m:t>
            </m:r>
          </m:e>
          <m:sub>
            <m:r>
              <m:rPr>
                <m:sty m:val="p"/>
              </m:rPr>
              <w:rPr>
                <w:rFonts w:ascii="Cambria Math" w:eastAsiaTheme="minorEastAsia" w:hAnsi="Cambria Math"/>
                <w:sz w:val="24"/>
              </w:rPr>
              <m:t>1</m:t>
            </m:r>
          </m:sub>
        </m:sSub>
      </m:oMath>
      <w:r w:rsidR="00DF59A6">
        <w:rPr>
          <w:rFonts w:asciiTheme="minorEastAsia" w:eastAsiaTheme="minorEastAsia" w:hAnsiTheme="minorEastAsia" w:hint="eastAsia"/>
          <w:sz w:val="24"/>
        </w:rPr>
        <w:t>。</w:t>
      </w:r>
    </w:p>
    <w:p w:rsidR="00ED0AC6" w:rsidRDefault="00772153">
      <w:pPr>
        <w:spacing w:line="360" w:lineRule="auto"/>
        <w:jc w:val="left"/>
        <w:rPr>
          <w:rFonts w:asciiTheme="minorEastAsia" w:eastAsiaTheme="minorEastAsia" w:hAnsiTheme="minorEastAsia"/>
          <w:sz w:val="24"/>
        </w:rPr>
      </w:pPr>
      <w:r>
        <w:rPr>
          <w:rFonts w:asciiTheme="minorEastAsia" w:eastAsiaTheme="minorEastAsia" w:hAnsiTheme="minorEastAsia" w:hint="eastAsia"/>
          <w:sz w:val="24"/>
        </w:rPr>
        <w:t>B</w:t>
      </w:r>
      <w:r w:rsidR="00DF59A6">
        <w:rPr>
          <w:rFonts w:asciiTheme="minorEastAsia" w:eastAsiaTheme="minorEastAsia" w:hAnsiTheme="minorEastAsia" w:hint="eastAsia"/>
          <w:sz w:val="24"/>
        </w:rPr>
        <w:t xml:space="preserve">.3.2  </w:t>
      </w:r>
      <w:r w:rsidR="007E4612" w:rsidRPr="007E4612">
        <w:rPr>
          <w:rFonts w:asciiTheme="minorEastAsia" w:eastAsiaTheme="minorEastAsia" w:hAnsiTheme="minorEastAsia" w:hint="eastAsia"/>
          <w:sz w:val="24"/>
        </w:rPr>
        <w:t>冲击能量发生装置</w:t>
      </w:r>
      <w:r w:rsidR="00DF59A6">
        <w:rPr>
          <w:rFonts w:asciiTheme="minorEastAsia" w:eastAsiaTheme="minorEastAsia" w:hAnsiTheme="minorEastAsia" w:hint="eastAsia"/>
          <w:sz w:val="24"/>
        </w:rPr>
        <w:t>引入的标准不确定度</w:t>
      </w:r>
      <m:oMath>
        <m:sSub>
          <m:sSubPr>
            <m:ctrlPr>
              <w:rPr>
                <w:rFonts w:ascii="Cambria Math" w:eastAsiaTheme="minorEastAsia" w:hAnsi="Cambria Math"/>
                <w:sz w:val="24"/>
              </w:rPr>
            </m:ctrlPr>
          </m:sSubPr>
          <m:e>
            <m:r>
              <w:rPr>
                <w:rFonts w:ascii="Cambria Math" w:eastAsiaTheme="minorEastAsia" w:hAnsi="Cambria Math"/>
                <w:sz w:val="24"/>
              </w:rPr>
              <m:t>u</m:t>
            </m:r>
          </m:e>
          <m:sub>
            <m:r>
              <m:rPr>
                <m:sty m:val="p"/>
              </m:rPr>
              <w:rPr>
                <w:rFonts w:ascii="Cambria Math" w:eastAsiaTheme="minorEastAsia" w:hAnsi="Cambria Math"/>
                <w:sz w:val="24"/>
              </w:rPr>
              <m:t>2</m:t>
            </m:r>
          </m:sub>
        </m:sSub>
      </m:oMath>
      <w:r w:rsidR="00DF59A6">
        <w:rPr>
          <w:rFonts w:asciiTheme="minorEastAsia" w:eastAsiaTheme="minorEastAsia" w:hAnsiTheme="minorEastAsia" w:hint="eastAsia"/>
          <w:sz w:val="24"/>
        </w:rPr>
        <w:t>。</w:t>
      </w:r>
    </w:p>
    <w:p w:rsidR="00ED0AC6" w:rsidRDefault="00772153">
      <w:pPr>
        <w:spacing w:line="360" w:lineRule="auto"/>
        <w:jc w:val="left"/>
        <w:rPr>
          <w:rFonts w:asciiTheme="minorEastAsia" w:eastAsiaTheme="minorEastAsia" w:hAnsiTheme="minorEastAsia"/>
          <w:sz w:val="24"/>
        </w:rPr>
      </w:pPr>
      <w:r>
        <w:rPr>
          <w:rFonts w:asciiTheme="minorEastAsia" w:eastAsiaTheme="minorEastAsia" w:hAnsiTheme="minorEastAsia" w:hint="eastAsia"/>
          <w:sz w:val="24"/>
        </w:rPr>
        <w:t>B</w:t>
      </w:r>
      <w:r w:rsidR="00DF59A6">
        <w:rPr>
          <w:rFonts w:asciiTheme="minorEastAsia" w:eastAsiaTheme="minorEastAsia" w:hAnsiTheme="minorEastAsia" w:hint="eastAsia"/>
          <w:sz w:val="24"/>
        </w:rPr>
        <w:t>.3.3  指示器</w:t>
      </w:r>
      <w:proofErr w:type="gramStart"/>
      <w:r w:rsidR="00DF59A6">
        <w:rPr>
          <w:rFonts w:asciiTheme="minorEastAsia" w:eastAsiaTheme="minorEastAsia" w:hAnsiTheme="minorEastAsia" w:hint="eastAsia"/>
          <w:sz w:val="24"/>
        </w:rPr>
        <w:t>分辨力或估读数</w:t>
      </w:r>
      <w:proofErr w:type="gramEnd"/>
      <w:r w:rsidR="00DF59A6">
        <w:rPr>
          <w:rFonts w:asciiTheme="minorEastAsia" w:eastAsiaTheme="minorEastAsia" w:hAnsiTheme="minorEastAsia" w:hint="eastAsia"/>
          <w:sz w:val="24"/>
        </w:rPr>
        <w:t>引入的标准不确定度</w:t>
      </w:r>
      <m:oMath>
        <m:sSub>
          <m:sSubPr>
            <m:ctrlPr>
              <w:rPr>
                <w:rFonts w:ascii="Cambria Math" w:eastAsiaTheme="minorEastAsia" w:hAnsi="Cambria Math"/>
                <w:sz w:val="24"/>
              </w:rPr>
            </m:ctrlPr>
          </m:sSubPr>
          <m:e>
            <m:r>
              <w:rPr>
                <w:rFonts w:ascii="Cambria Math" w:eastAsiaTheme="minorEastAsia" w:hAnsi="Cambria Math"/>
                <w:sz w:val="24"/>
              </w:rPr>
              <m:t>u</m:t>
            </m:r>
          </m:e>
          <m:sub>
            <m:r>
              <m:rPr>
                <m:sty m:val="p"/>
              </m:rPr>
              <w:rPr>
                <w:rFonts w:ascii="Cambria Math" w:eastAsiaTheme="minorEastAsia" w:hAnsi="Cambria Math"/>
                <w:sz w:val="24"/>
              </w:rPr>
              <m:t>3</m:t>
            </m:r>
          </m:sub>
        </m:sSub>
      </m:oMath>
      <w:r w:rsidR="00DF59A6">
        <w:rPr>
          <w:rFonts w:asciiTheme="minorEastAsia" w:eastAsiaTheme="minorEastAsia" w:hAnsiTheme="minorEastAsia" w:hint="eastAsia"/>
          <w:sz w:val="24"/>
        </w:rPr>
        <w:t>。</w:t>
      </w:r>
    </w:p>
    <w:p w:rsidR="00ED0AC6" w:rsidRDefault="00772153">
      <w:pPr>
        <w:spacing w:line="360" w:lineRule="auto"/>
        <w:jc w:val="left"/>
        <w:rPr>
          <w:rFonts w:asciiTheme="minorEastAsia" w:eastAsiaTheme="minorEastAsia" w:hAnsiTheme="minorEastAsia"/>
          <w:sz w:val="24"/>
        </w:rPr>
      </w:pPr>
      <w:r>
        <w:rPr>
          <w:rFonts w:asciiTheme="minorEastAsia" w:eastAsiaTheme="minorEastAsia" w:hAnsiTheme="minorEastAsia" w:hint="eastAsia"/>
          <w:sz w:val="24"/>
        </w:rPr>
        <w:t>B</w:t>
      </w:r>
      <w:r w:rsidR="00DF59A6">
        <w:rPr>
          <w:rFonts w:asciiTheme="minorEastAsia" w:eastAsiaTheme="minorEastAsia" w:hAnsiTheme="minorEastAsia" w:hint="eastAsia"/>
          <w:sz w:val="24"/>
        </w:rPr>
        <w:t>.4  测量不确定度</w:t>
      </w:r>
    </w:p>
    <w:p w:rsidR="00772153" w:rsidRDefault="00772153" w:rsidP="00772153">
      <w:pPr>
        <w:spacing w:line="360" w:lineRule="auto"/>
        <w:jc w:val="left"/>
        <w:rPr>
          <w:rFonts w:asciiTheme="minorEastAsia" w:eastAsiaTheme="minorEastAsia" w:hAnsiTheme="minorEastAsia"/>
          <w:sz w:val="24"/>
        </w:rPr>
      </w:pPr>
      <w:r>
        <w:rPr>
          <w:rFonts w:asciiTheme="minorEastAsia" w:eastAsiaTheme="minorEastAsia" w:hAnsiTheme="minorEastAsia" w:hint="eastAsia"/>
          <w:sz w:val="24"/>
        </w:rPr>
        <w:t>B</w:t>
      </w:r>
      <w:r w:rsidR="00DF59A6">
        <w:rPr>
          <w:rFonts w:asciiTheme="minorEastAsia" w:eastAsiaTheme="minorEastAsia" w:hAnsiTheme="minorEastAsia" w:hint="eastAsia"/>
          <w:sz w:val="24"/>
        </w:rPr>
        <w:t>.4.1  重复测量引入的标准不确定度为：</w:t>
      </w:r>
    </w:p>
    <w:p w:rsidR="00ED0AC6" w:rsidRDefault="00772153" w:rsidP="00772153">
      <w:pPr>
        <w:spacing w:line="360" w:lineRule="auto"/>
        <w:jc w:val="left"/>
        <w:rPr>
          <w:rFonts w:asciiTheme="minorEastAsia" w:eastAsiaTheme="minorEastAsia" w:hAnsiTheme="minorEastAsia"/>
          <w:sz w:val="24"/>
        </w:rPr>
      </w:pPr>
      <w:r>
        <w:rPr>
          <w:rFonts w:asciiTheme="minorEastAsia" w:eastAsiaTheme="minorEastAsia" w:hAnsiTheme="minorEastAsia" w:hint="eastAsia"/>
          <w:sz w:val="24"/>
        </w:rPr>
        <w:t xml:space="preserve">           </w:t>
      </w:r>
      <w:r w:rsidR="00697762">
        <w:rPr>
          <w:rFonts w:asciiTheme="minorEastAsia" w:eastAsiaTheme="minorEastAsia" w:hAnsiTheme="minorEastAsia" w:hint="eastAsia"/>
          <w:sz w:val="24"/>
        </w:rPr>
        <w:t xml:space="preserve">   </w:t>
      </w:r>
      <w:r>
        <w:rPr>
          <w:rFonts w:asciiTheme="minorEastAsia" w:eastAsiaTheme="minorEastAsia" w:hAnsiTheme="minorEastAsia" w:hint="eastAsia"/>
          <w:sz w:val="24"/>
        </w:rPr>
        <w:t xml:space="preserve">        </w:t>
      </w:r>
      <m:oMath>
        <m:sSub>
          <m:sSubPr>
            <m:ctrlPr>
              <w:rPr>
                <w:rFonts w:ascii="Cambria Math" w:eastAsiaTheme="minorEastAsia" w:hAnsi="Cambria Math"/>
                <w:sz w:val="24"/>
              </w:rPr>
            </m:ctrlPr>
          </m:sSubPr>
          <m:e>
            <m:r>
              <w:rPr>
                <w:rFonts w:ascii="Cambria Math" w:eastAsiaTheme="minorEastAsia" w:hAnsi="Cambria Math"/>
                <w:sz w:val="24"/>
              </w:rPr>
              <m:t>u</m:t>
            </m:r>
          </m:e>
          <m:sub>
            <m:r>
              <m:rPr>
                <m:sty m:val="p"/>
              </m:rPr>
              <w:rPr>
                <w:rFonts w:ascii="Cambria Math" w:eastAsiaTheme="minorEastAsia" w:hAnsi="Cambria Math"/>
                <w:sz w:val="24"/>
              </w:rPr>
              <m:t>1</m:t>
            </m:r>
          </m:sub>
        </m:sSub>
        <m:r>
          <m:rPr>
            <m:sty m:val="p"/>
          </m:rPr>
          <w:rPr>
            <w:rFonts w:ascii="Cambria Math" w:eastAsiaTheme="minorEastAsia" w:hAnsi="Cambria Math"/>
            <w:sz w:val="24"/>
          </w:rPr>
          <m:t>=</m:t>
        </m:r>
        <m:f>
          <m:fPr>
            <m:ctrlPr>
              <w:rPr>
                <w:rFonts w:ascii="Cambria Math" w:eastAsiaTheme="minorEastAsia" w:hAnsi="Cambria Math"/>
                <w:i/>
                <w:sz w:val="24"/>
              </w:rPr>
            </m:ctrlPr>
          </m:fPr>
          <m:num>
            <m:sSub>
              <m:sSubPr>
                <m:ctrlPr>
                  <w:rPr>
                    <w:rFonts w:ascii="Cambria Math" w:eastAsiaTheme="minorEastAsia" w:hAnsi="Cambria Math"/>
                    <w:i/>
                    <w:sz w:val="24"/>
                  </w:rPr>
                </m:ctrlPr>
              </m:sSubPr>
              <m:e>
                <m:r>
                  <w:rPr>
                    <w:rFonts w:ascii="Cambria Math" w:eastAsiaTheme="minorEastAsia" w:hAnsi="Cambria Math"/>
                    <w:sz w:val="24"/>
                  </w:rPr>
                  <m:t>E</m:t>
                </m:r>
              </m:e>
              <m:sub>
                <m:r>
                  <w:rPr>
                    <w:rFonts w:ascii="Cambria Math" w:eastAsiaTheme="minorEastAsia" w:hAnsi="Cambria Math"/>
                    <w:sz w:val="24"/>
                  </w:rPr>
                  <m:t>imax</m:t>
                </m:r>
              </m:sub>
            </m:sSub>
            <m:r>
              <w:rPr>
                <w:rFonts w:ascii="Cambria Math" w:eastAsiaTheme="minorEastAsia" w:hAnsi="Cambria Math"/>
                <w:sz w:val="24"/>
              </w:rPr>
              <m:t>-</m:t>
            </m:r>
            <m:sSub>
              <m:sSubPr>
                <m:ctrlPr>
                  <w:rPr>
                    <w:rFonts w:ascii="Cambria Math" w:eastAsiaTheme="minorEastAsia" w:hAnsi="Cambria Math"/>
                    <w:i/>
                    <w:sz w:val="24"/>
                  </w:rPr>
                </m:ctrlPr>
              </m:sSubPr>
              <m:e>
                <m:r>
                  <w:rPr>
                    <w:rFonts w:ascii="Cambria Math" w:eastAsiaTheme="minorEastAsia" w:hAnsi="Cambria Math"/>
                    <w:sz w:val="24"/>
                  </w:rPr>
                  <m:t>E</m:t>
                </m:r>
              </m:e>
              <m:sub>
                <m:r>
                  <w:rPr>
                    <w:rFonts w:ascii="Cambria Math" w:eastAsiaTheme="minorEastAsia" w:hAnsi="Cambria Math"/>
                    <w:sz w:val="24"/>
                  </w:rPr>
                  <m:t>imin</m:t>
                </m:r>
              </m:sub>
            </m:sSub>
          </m:num>
          <m:den>
            <m:rad>
              <m:radPr>
                <m:degHide m:val="on"/>
                <m:ctrlPr>
                  <w:rPr>
                    <w:rFonts w:ascii="Cambria Math" w:eastAsiaTheme="minorEastAsia" w:hAnsi="Cambria Math"/>
                    <w:i/>
                    <w:sz w:val="24"/>
                  </w:rPr>
                </m:ctrlPr>
              </m:radPr>
              <m:deg/>
              <m:e>
                <m:r>
                  <w:rPr>
                    <w:rFonts w:ascii="Cambria Math" w:eastAsiaTheme="minorEastAsia" w:hAnsi="Cambria Math"/>
                    <w:sz w:val="24"/>
                  </w:rPr>
                  <m:t>5</m:t>
                </m:r>
              </m:e>
            </m:rad>
            <m:r>
              <w:rPr>
                <w:rFonts w:ascii="Cambria Math" w:eastAsiaTheme="minorEastAsia" w:hAnsi="Cambria Math"/>
                <w:sz w:val="24"/>
              </w:rPr>
              <m:t>C</m:t>
            </m:r>
          </m:den>
        </m:f>
      </m:oMath>
      <w:r w:rsidR="00DF59A6">
        <w:rPr>
          <w:rFonts w:asciiTheme="minorEastAsia" w:eastAsiaTheme="minorEastAsia" w:hAnsiTheme="minorEastAsia" w:hint="eastAsia"/>
          <w:sz w:val="24"/>
        </w:rPr>
        <w:t xml:space="preserve">           </w:t>
      </w:r>
      <w:r>
        <w:rPr>
          <w:rFonts w:asciiTheme="minorEastAsia" w:eastAsiaTheme="minorEastAsia" w:hAnsiTheme="minorEastAsia" w:hint="eastAsia"/>
          <w:sz w:val="24"/>
        </w:rPr>
        <w:t xml:space="preserve">  </w:t>
      </w:r>
      <w:r w:rsidR="00DF59A6">
        <w:rPr>
          <w:rFonts w:asciiTheme="minorEastAsia" w:eastAsiaTheme="minorEastAsia" w:hAnsiTheme="minorEastAsia" w:hint="eastAsia"/>
          <w:sz w:val="24"/>
        </w:rPr>
        <w:t xml:space="preserve"> </w:t>
      </w:r>
      <w:r w:rsidR="00697762">
        <w:rPr>
          <w:rFonts w:asciiTheme="minorEastAsia" w:eastAsiaTheme="minorEastAsia" w:hAnsiTheme="minorEastAsia" w:hint="eastAsia"/>
          <w:sz w:val="24"/>
        </w:rPr>
        <w:t xml:space="preserve"> </w:t>
      </w:r>
      <w:r w:rsidR="00DF59A6">
        <w:rPr>
          <w:rFonts w:asciiTheme="minorEastAsia" w:eastAsiaTheme="minorEastAsia" w:hAnsiTheme="minorEastAsia" w:hint="eastAsia"/>
          <w:sz w:val="24"/>
        </w:rPr>
        <w:t xml:space="preserve">   </w:t>
      </w:r>
      <w:r w:rsidR="00937EF1">
        <w:rPr>
          <w:rFonts w:asciiTheme="minorEastAsia" w:eastAsiaTheme="minorEastAsia" w:hAnsiTheme="minorEastAsia" w:hint="eastAsia"/>
          <w:sz w:val="24"/>
        </w:rPr>
        <w:t xml:space="preserve"> </w:t>
      </w:r>
      <w:r w:rsidR="00DF59A6">
        <w:rPr>
          <w:rFonts w:asciiTheme="minorEastAsia" w:eastAsiaTheme="minorEastAsia" w:hAnsiTheme="minorEastAsia" w:hint="eastAsia"/>
          <w:sz w:val="24"/>
        </w:rPr>
        <w:t xml:space="preserve">         (</w:t>
      </w:r>
      <w:r>
        <w:rPr>
          <w:rFonts w:asciiTheme="minorEastAsia" w:eastAsiaTheme="minorEastAsia" w:hAnsiTheme="minorEastAsia" w:hint="eastAsia"/>
          <w:sz w:val="24"/>
        </w:rPr>
        <w:t>B</w:t>
      </w:r>
      <w:r w:rsidR="00DF59A6">
        <w:rPr>
          <w:rFonts w:asciiTheme="minorEastAsia" w:eastAsiaTheme="minorEastAsia" w:hAnsiTheme="minorEastAsia" w:hint="eastAsia"/>
          <w:sz w:val="24"/>
        </w:rPr>
        <w:t>.4)</w:t>
      </w:r>
    </w:p>
    <w:p w:rsidR="00ED0AC6" w:rsidRDefault="00DF59A6">
      <w:pPr>
        <w:spacing w:line="360" w:lineRule="auto"/>
        <w:jc w:val="left"/>
        <w:rPr>
          <w:rFonts w:asciiTheme="minorEastAsia" w:eastAsiaTheme="minorEastAsia" w:hAnsiTheme="minorEastAsia"/>
          <w:sz w:val="24"/>
        </w:rPr>
      </w:pPr>
      <w:r>
        <w:rPr>
          <w:rFonts w:asciiTheme="minorEastAsia" w:eastAsiaTheme="minorEastAsia" w:hAnsiTheme="minorEastAsia" w:hint="eastAsia"/>
          <w:sz w:val="24"/>
        </w:rPr>
        <w:t>式中：</w:t>
      </w:r>
    </w:p>
    <w:p w:rsidR="00ED0AC6" w:rsidRDefault="00DF59A6">
      <w:pPr>
        <w:spacing w:line="360" w:lineRule="auto"/>
        <w:ind w:firstLineChars="200" w:firstLine="480"/>
        <w:jc w:val="left"/>
        <w:rPr>
          <w:rFonts w:asciiTheme="minorEastAsia" w:eastAsiaTheme="minorEastAsia" w:hAnsiTheme="minorEastAsia"/>
          <w:sz w:val="24"/>
        </w:rPr>
      </w:pPr>
      <w:r>
        <w:rPr>
          <w:rFonts w:asciiTheme="minorEastAsia" w:eastAsiaTheme="minorEastAsia" w:hAnsiTheme="minorEastAsia" w:hint="eastAsia"/>
          <w:sz w:val="24"/>
        </w:rPr>
        <w:t>C——极差系数，此处C=2.33.</w:t>
      </w:r>
    </w:p>
    <w:p w:rsidR="00ED0AC6" w:rsidRDefault="00772153">
      <w:pPr>
        <w:spacing w:line="360" w:lineRule="auto"/>
        <w:jc w:val="left"/>
        <w:rPr>
          <w:rFonts w:asciiTheme="minorEastAsia" w:eastAsiaTheme="minorEastAsia" w:hAnsiTheme="minorEastAsia"/>
          <w:sz w:val="24"/>
        </w:rPr>
      </w:pPr>
      <w:r>
        <w:rPr>
          <w:rFonts w:asciiTheme="minorEastAsia" w:eastAsiaTheme="minorEastAsia" w:hAnsiTheme="minorEastAsia" w:hint="eastAsia"/>
          <w:sz w:val="24"/>
        </w:rPr>
        <w:lastRenderedPageBreak/>
        <w:t>B</w:t>
      </w:r>
      <w:r w:rsidR="00DF59A6">
        <w:rPr>
          <w:rFonts w:asciiTheme="minorEastAsia" w:eastAsiaTheme="minorEastAsia" w:hAnsiTheme="minorEastAsia" w:hint="eastAsia"/>
          <w:sz w:val="24"/>
        </w:rPr>
        <w:t xml:space="preserve">.4.2  </w:t>
      </w:r>
      <w:r w:rsidR="007E4612" w:rsidRPr="007E4612">
        <w:rPr>
          <w:rFonts w:asciiTheme="minorEastAsia" w:eastAsiaTheme="minorEastAsia" w:hAnsiTheme="minorEastAsia" w:hint="eastAsia"/>
          <w:sz w:val="24"/>
        </w:rPr>
        <w:t>冲击能量发生装置</w:t>
      </w:r>
      <w:r w:rsidR="00DF59A6">
        <w:rPr>
          <w:rFonts w:asciiTheme="minorEastAsia" w:eastAsiaTheme="minorEastAsia" w:hAnsiTheme="minorEastAsia" w:hint="eastAsia"/>
          <w:sz w:val="24"/>
        </w:rPr>
        <w:t>引入的标准不确定度</w:t>
      </w:r>
    </w:p>
    <w:p w:rsidR="00ED0AC6" w:rsidRDefault="00DF59A6">
      <w:pPr>
        <w:spacing w:line="360" w:lineRule="auto"/>
        <w:jc w:val="left"/>
        <w:rPr>
          <w:rFonts w:asciiTheme="minorEastAsia" w:eastAsiaTheme="minorEastAsia" w:hAnsiTheme="minorEastAsia"/>
          <w:sz w:val="24"/>
        </w:rPr>
      </w:pPr>
      <w:r>
        <w:rPr>
          <w:rFonts w:asciiTheme="minorEastAsia" w:eastAsiaTheme="minorEastAsia" w:hAnsiTheme="minorEastAsia" w:hint="eastAsia"/>
          <w:sz w:val="24"/>
        </w:rPr>
        <w:tab/>
      </w:r>
      <w:r w:rsidR="007E4612" w:rsidRPr="007E4612">
        <w:rPr>
          <w:rFonts w:asciiTheme="minorEastAsia" w:eastAsiaTheme="minorEastAsia" w:hAnsiTheme="minorEastAsia" w:hint="eastAsia"/>
          <w:sz w:val="24"/>
        </w:rPr>
        <w:t>冲击能量发生装置</w:t>
      </w:r>
      <w:r>
        <w:rPr>
          <w:rFonts w:asciiTheme="minorEastAsia" w:eastAsiaTheme="minorEastAsia" w:hAnsiTheme="minorEastAsia" w:hint="eastAsia"/>
          <w:sz w:val="24"/>
        </w:rPr>
        <w:t>引入的标准不确定度根据校准装置的最大允许误差计算：</w:t>
      </w:r>
    </w:p>
    <w:p w:rsidR="00ED0AC6" w:rsidRDefault="00912C07">
      <w:pPr>
        <w:wordWrap w:val="0"/>
        <w:spacing w:line="360" w:lineRule="auto"/>
        <w:jc w:val="right"/>
        <w:rPr>
          <w:rFonts w:asciiTheme="minorEastAsia" w:eastAsiaTheme="minorEastAsia" w:hAnsiTheme="minorEastAsia"/>
          <w:sz w:val="24"/>
        </w:rPr>
      </w:pPr>
      <m:oMath>
        <m:sSub>
          <m:sSubPr>
            <m:ctrlPr>
              <w:rPr>
                <w:rFonts w:ascii="Cambria Math" w:eastAsiaTheme="minorEastAsia" w:hAnsi="Cambria Math"/>
                <w:sz w:val="24"/>
              </w:rPr>
            </m:ctrlPr>
          </m:sSubPr>
          <m:e>
            <m:r>
              <w:rPr>
                <w:rFonts w:ascii="Cambria Math" w:eastAsiaTheme="minorEastAsia" w:hAnsi="Cambria Math"/>
                <w:sz w:val="24"/>
              </w:rPr>
              <m:t>u</m:t>
            </m:r>
          </m:e>
          <m:sub>
            <m:r>
              <m:rPr>
                <m:sty m:val="p"/>
              </m:rPr>
              <w:rPr>
                <w:rFonts w:ascii="Cambria Math" w:eastAsiaTheme="minorEastAsia" w:hAnsi="Cambria Math"/>
                <w:sz w:val="24"/>
              </w:rPr>
              <m:t>2</m:t>
            </m:r>
          </m:sub>
        </m:sSub>
        <m:r>
          <m:rPr>
            <m:sty m:val="p"/>
          </m:rPr>
          <w:rPr>
            <w:rFonts w:ascii="Cambria Math" w:eastAsiaTheme="minorEastAsia" w:hAnsi="Cambria Math"/>
            <w:sz w:val="24"/>
          </w:rPr>
          <m:t>=</m:t>
        </m:r>
        <m:f>
          <m:fPr>
            <m:ctrlPr>
              <w:rPr>
                <w:rFonts w:ascii="Cambria Math" w:eastAsiaTheme="minorEastAsia" w:hAnsi="Cambria Math"/>
                <w:sz w:val="24"/>
              </w:rPr>
            </m:ctrlPr>
          </m:fPr>
          <m:num>
            <m:r>
              <m:rPr>
                <m:sty m:val="p"/>
              </m:rPr>
              <w:rPr>
                <w:rFonts w:ascii="Cambria Math" w:eastAsiaTheme="minorEastAsia" w:hAnsi="Cambria Math"/>
                <w:sz w:val="24"/>
              </w:rPr>
              <m:t>∆E</m:t>
            </m:r>
          </m:num>
          <m:den>
            <m:rad>
              <m:radPr>
                <m:degHide m:val="on"/>
                <m:ctrlPr>
                  <w:rPr>
                    <w:rFonts w:ascii="Cambria Math" w:eastAsiaTheme="minorEastAsia" w:hAnsi="Cambria Math"/>
                    <w:sz w:val="24"/>
                  </w:rPr>
                </m:ctrlPr>
              </m:radPr>
              <m:deg/>
              <m:e>
                <m:r>
                  <m:rPr>
                    <m:sty m:val="p"/>
                  </m:rPr>
                  <w:rPr>
                    <w:rFonts w:ascii="Cambria Math" w:eastAsiaTheme="minorEastAsia" w:hAnsi="Cambria Math"/>
                    <w:sz w:val="24"/>
                  </w:rPr>
                  <m:t>3</m:t>
                </m:r>
              </m:e>
            </m:rad>
          </m:den>
        </m:f>
      </m:oMath>
      <w:r w:rsidR="00DF59A6">
        <w:rPr>
          <w:rFonts w:asciiTheme="minorEastAsia" w:eastAsiaTheme="minorEastAsia" w:hAnsiTheme="minorEastAsia" w:hint="eastAsia"/>
          <w:sz w:val="24"/>
        </w:rPr>
        <w:t xml:space="preserve">                          （</w:t>
      </w:r>
      <w:r w:rsidR="00772153">
        <w:rPr>
          <w:rFonts w:asciiTheme="minorEastAsia" w:eastAsiaTheme="minorEastAsia" w:hAnsiTheme="minorEastAsia" w:hint="eastAsia"/>
          <w:sz w:val="24"/>
        </w:rPr>
        <w:t>B</w:t>
      </w:r>
      <w:r w:rsidR="00DF59A6">
        <w:rPr>
          <w:rFonts w:asciiTheme="minorEastAsia" w:eastAsiaTheme="minorEastAsia" w:hAnsiTheme="minorEastAsia" w:hint="eastAsia"/>
          <w:sz w:val="24"/>
        </w:rPr>
        <w:t>.5）</w:t>
      </w:r>
    </w:p>
    <w:p w:rsidR="00ED0AC6" w:rsidRDefault="00DF59A6">
      <w:pPr>
        <w:spacing w:line="360" w:lineRule="auto"/>
        <w:jc w:val="left"/>
        <w:rPr>
          <w:rFonts w:asciiTheme="minorEastAsia" w:eastAsiaTheme="minorEastAsia" w:hAnsiTheme="minorEastAsia"/>
          <w:sz w:val="24"/>
        </w:rPr>
      </w:pPr>
      <w:r>
        <w:rPr>
          <w:rFonts w:asciiTheme="minorEastAsia" w:eastAsiaTheme="minorEastAsia" w:hAnsiTheme="minorEastAsia" w:hint="eastAsia"/>
          <w:sz w:val="24"/>
        </w:rPr>
        <w:t>式中：</w:t>
      </w:r>
      <w:r>
        <w:rPr>
          <w:rFonts w:asciiTheme="minorEastAsia" w:eastAsiaTheme="minorEastAsia" w:hAnsiTheme="minorEastAsia" w:hint="eastAsia"/>
          <w:sz w:val="24"/>
        </w:rPr>
        <w:tab/>
        <w:t>ΔE——</w:t>
      </w:r>
      <w:r w:rsidR="007E4612" w:rsidRPr="007E4612">
        <w:rPr>
          <w:rFonts w:asciiTheme="minorEastAsia" w:eastAsiaTheme="minorEastAsia" w:hAnsiTheme="minorEastAsia" w:hint="eastAsia"/>
          <w:sz w:val="24"/>
        </w:rPr>
        <w:t>冲击能量发生装置</w:t>
      </w:r>
      <w:r>
        <w:rPr>
          <w:rFonts w:asciiTheme="minorEastAsia" w:eastAsiaTheme="minorEastAsia" w:hAnsiTheme="minorEastAsia" w:hint="eastAsia"/>
          <w:sz w:val="24"/>
        </w:rPr>
        <w:t>在某校准点的最大允许误差，</w:t>
      </w:r>
      <w:r>
        <w:rPr>
          <w:rFonts w:ascii="宋体" w:hAnsi="宋体" w:hint="eastAsia"/>
          <w:bCs/>
          <w:sz w:val="24"/>
        </w:rPr>
        <w:t>单位：</w:t>
      </w:r>
      <w:r>
        <w:rPr>
          <w:rFonts w:ascii="宋体" w:hAnsi="宋体" w:hint="eastAsia"/>
          <w:sz w:val="24"/>
        </w:rPr>
        <w:t>J</w:t>
      </w:r>
      <w:r>
        <w:rPr>
          <w:rFonts w:asciiTheme="minorEastAsia" w:eastAsiaTheme="minorEastAsia" w:hAnsiTheme="minorEastAsia" w:hint="eastAsia"/>
          <w:sz w:val="24"/>
        </w:rPr>
        <w:t>。</w:t>
      </w:r>
    </w:p>
    <w:p w:rsidR="00ED0AC6" w:rsidRDefault="00772153">
      <w:pPr>
        <w:spacing w:line="360" w:lineRule="auto"/>
        <w:jc w:val="left"/>
        <w:rPr>
          <w:rFonts w:asciiTheme="minorEastAsia" w:eastAsiaTheme="minorEastAsia" w:hAnsiTheme="minorEastAsia"/>
          <w:sz w:val="24"/>
        </w:rPr>
      </w:pPr>
      <w:r>
        <w:rPr>
          <w:rFonts w:asciiTheme="minorEastAsia" w:eastAsiaTheme="minorEastAsia" w:hAnsiTheme="minorEastAsia" w:hint="eastAsia"/>
          <w:sz w:val="24"/>
        </w:rPr>
        <w:t>B</w:t>
      </w:r>
      <w:r w:rsidR="00DF59A6">
        <w:rPr>
          <w:rFonts w:asciiTheme="minorEastAsia" w:eastAsiaTheme="minorEastAsia" w:hAnsiTheme="minorEastAsia" w:hint="eastAsia"/>
          <w:sz w:val="24"/>
        </w:rPr>
        <w:t>.4.3  指示器</w:t>
      </w:r>
      <w:proofErr w:type="gramStart"/>
      <w:r w:rsidR="00DF59A6">
        <w:rPr>
          <w:rFonts w:asciiTheme="minorEastAsia" w:eastAsiaTheme="minorEastAsia" w:hAnsiTheme="minorEastAsia" w:hint="eastAsia"/>
          <w:sz w:val="24"/>
        </w:rPr>
        <w:t>分辨力或估读数</w:t>
      </w:r>
      <w:proofErr w:type="gramEnd"/>
      <w:r w:rsidR="00DF59A6">
        <w:rPr>
          <w:rFonts w:asciiTheme="minorEastAsia" w:eastAsiaTheme="minorEastAsia" w:hAnsiTheme="minorEastAsia" w:hint="eastAsia"/>
          <w:sz w:val="24"/>
        </w:rPr>
        <w:t>引入的标准不确定度</w:t>
      </w:r>
    </w:p>
    <w:p w:rsidR="00ED0AC6" w:rsidRDefault="00DF59A6">
      <w:pPr>
        <w:spacing w:line="360" w:lineRule="auto"/>
        <w:ind w:firstLine="480"/>
        <w:jc w:val="left"/>
        <w:rPr>
          <w:rFonts w:asciiTheme="minorEastAsia" w:eastAsiaTheme="minorEastAsia" w:hAnsiTheme="minorEastAsia"/>
          <w:sz w:val="24"/>
        </w:rPr>
      </w:pPr>
      <w:r>
        <w:rPr>
          <w:rFonts w:asciiTheme="minorEastAsia" w:eastAsiaTheme="minorEastAsia" w:hAnsiTheme="minorEastAsia" w:hint="eastAsia"/>
          <w:sz w:val="24"/>
        </w:rPr>
        <w:t>指示器</w:t>
      </w:r>
      <w:proofErr w:type="gramStart"/>
      <w:r>
        <w:rPr>
          <w:rFonts w:asciiTheme="minorEastAsia" w:eastAsiaTheme="minorEastAsia" w:hAnsiTheme="minorEastAsia" w:hint="eastAsia"/>
          <w:sz w:val="24"/>
        </w:rPr>
        <w:t>分辨力或估读数</w:t>
      </w:r>
      <w:proofErr w:type="gramEnd"/>
      <w:r>
        <w:rPr>
          <w:rFonts w:asciiTheme="minorEastAsia" w:eastAsiaTheme="minorEastAsia" w:hAnsiTheme="minorEastAsia" w:hint="eastAsia"/>
          <w:sz w:val="24"/>
        </w:rPr>
        <w:t>为r，假设服从均匀分布，</w:t>
      </w:r>
      <m:oMath>
        <m:r>
          <w:rPr>
            <w:rFonts w:ascii="Cambria Math" w:eastAsiaTheme="minorEastAsia" w:hAnsi="Cambria Math"/>
            <w:sz w:val="24"/>
          </w:rPr>
          <m:t>k</m:t>
        </m:r>
        <m:r>
          <m:rPr>
            <m:sty m:val="p"/>
          </m:rPr>
          <w:rPr>
            <w:rFonts w:ascii="Cambria Math" w:eastAsiaTheme="minorEastAsia" w:hAnsi="Cambria Math"/>
            <w:sz w:val="24"/>
          </w:rPr>
          <m:t>=</m:t>
        </m:r>
        <m:rad>
          <m:radPr>
            <m:degHide m:val="on"/>
            <m:ctrlPr>
              <w:rPr>
                <w:rFonts w:ascii="Cambria Math" w:eastAsiaTheme="minorEastAsia" w:hAnsi="Cambria Math"/>
                <w:sz w:val="24"/>
              </w:rPr>
            </m:ctrlPr>
          </m:radPr>
          <m:deg/>
          <m:e>
            <m:r>
              <m:rPr>
                <m:sty m:val="p"/>
              </m:rPr>
              <w:rPr>
                <w:rFonts w:ascii="Cambria Math" w:eastAsiaTheme="minorEastAsia" w:hAnsi="Cambria Math"/>
                <w:sz w:val="24"/>
              </w:rPr>
              <m:t>3</m:t>
            </m:r>
          </m:e>
        </m:rad>
      </m:oMath>
      <w:r>
        <w:rPr>
          <w:rFonts w:asciiTheme="minorEastAsia" w:eastAsiaTheme="minorEastAsia" w:hAnsiTheme="minorEastAsia" w:hint="eastAsia"/>
          <w:sz w:val="24"/>
        </w:rPr>
        <w:t>，则其</w:t>
      </w:r>
      <w:r w:rsidR="007E4612">
        <w:rPr>
          <w:rFonts w:asciiTheme="minorEastAsia" w:eastAsiaTheme="minorEastAsia" w:hAnsiTheme="minorEastAsia" w:hint="eastAsia"/>
          <w:sz w:val="24"/>
        </w:rPr>
        <w:t>引入的</w:t>
      </w:r>
      <w:r>
        <w:rPr>
          <w:rFonts w:asciiTheme="minorEastAsia" w:eastAsiaTheme="minorEastAsia" w:hAnsiTheme="minorEastAsia" w:hint="eastAsia"/>
          <w:sz w:val="24"/>
        </w:rPr>
        <w:t>标准不确定度</w:t>
      </w:r>
      <m:oMath>
        <m:sSub>
          <m:sSubPr>
            <m:ctrlPr>
              <w:rPr>
                <w:rFonts w:ascii="Cambria Math" w:eastAsiaTheme="minorEastAsia" w:hAnsi="Cambria Math"/>
                <w:sz w:val="24"/>
              </w:rPr>
            </m:ctrlPr>
          </m:sSubPr>
          <m:e>
            <m:r>
              <w:rPr>
                <w:rFonts w:ascii="Cambria Math" w:eastAsiaTheme="minorEastAsia" w:hAnsi="Cambria Math"/>
                <w:sz w:val="24"/>
              </w:rPr>
              <m:t>u</m:t>
            </m:r>
          </m:e>
          <m:sub>
            <m:r>
              <m:rPr>
                <m:sty m:val="p"/>
              </m:rPr>
              <w:rPr>
                <w:rFonts w:ascii="Cambria Math" w:eastAsiaTheme="minorEastAsia" w:hAnsi="Cambria Math"/>
                <w:sz w:val="24"/>
              </w:rPr>
              <m:t>3</m:t>
            </m:r>
          </m:sub>
        </m:sSub>
      </m:oMath>
      <w:r>
        <w:rPr>
          <w:rFonts w:asciiTheme="minorEastAsia" w:eastAsiaTheme="minorEastAsia" w:hAnsiTheme="minorEastAsia" w:hint="eastAsia"/>
          <w:sz w:val="24"/>
        </w:rPr>
        <w:t>为：</w:t>
      </w:r>
    </w:p>
    <w:p w:rsidR="00ED0AC6" w:rsidRDefault="00912C07">
      <w:pPr>
        <w:spacing w:line="360" w:lineRule="auto"/>
        <w:ind w:firstLine="480"/>
        <w:jc w:val="right"/>
        <w:rPr>
          <w:rFonts w:asciiTheme="minorEastAsia" w:eastAsiaTheme="minorEastAsia" w:hAnsiTheme="minorEastAsia"/>
          <w:sz w:val="24"/>
        </w:rPr>
      </w:pPr>
      <m:oMath>
        <m:sSub>
          <m:sSubPr>
            <m:ctrlPr>
              <w:rPr>
                <w:rFonts w:ascii="Cambria Math" w:eastAsiaTheme="minorEastAsia" w:hAnsi="Cambria Math"/>
                <w:sz w:val="24"/>
              </w:rPr>
            </m:ctrlPr>
          </m:sSubPr>
          <m:e>
            <m:r>
              <w:rPr>
                <w:rFonts w:ascii="Cambria Math" w:eastAsiaTheme="minorEastAsia" w:hAnsi="Cambria Math"/>
                <w:sz w:val="24"/>
              </w:rPr>
              <m:t>u</m:t>
            </m:r>
          </m:e>
          <m:sub>
            <m:r>
              <m:rPr>
                <m:sty m:val="p"/>
              </m:rPr>
              <w:rPr>
                <w:rFonts w:ascii="Cambria Math" w:eastAsiaTheme="minorEastAsia" w:hAnsi="Cambria Math"/>
                <w:sz w:val="24"/>
              </w:rPr>
              <m:t>3</m:t>
            </m:r>
          </m:sub>
        </m:sSub>
        <m:r>
          <m:rPr>
            <m:sty m:val="p"/>
          </m:rPr>
          <w:rPr>
            <w:rFonts w:ascii="Cambria Math" w:eastAsiaTheme="minorEastAsia" w:hAnsi="Cambria Math"/>
            <w:sz w:val="24"/>
          </w:rPr>
          <m:t>=</m:t>
        </m:r>
        <m:f>
          <m:fPr>
            <m:ctrlPr>
              <w:rPr>
                <w:rFonts w:ascii="Cambria Math" w:eastAsiaTheme="minorEastAsia" w:hAnsi="Cambria Math"/>
                <w:i/>
                <w:sz w:val="24"/>
              </w:rPr>
            </m:ctrlPr>
          </m:fPr>
          <m:num>
            <m:r>
              <w:rPr>
                <w:rFonts w:ascii="Cambria Math" w:eastAsiaTheme="minorEastAsia" w:hAnsi="Cambria Math"/>
                <w:sz w:val="24"/>
              </w:rPr>
              <m:t>r</m:t>
            </m:r>
          </m:num>
          <m:den>
            <m:r>
              <w:rPr>
                <w:rFonts w:ascii="Cambria Math" w:eastAsiaTheme="minorEastAsia" w:hAnsi="Cambria Math"/>
                <w:sz w:val="24"/>
              </w:rPr>
              <m:t>2</m:t>
            </m:r>
            <m:rad>
              <m:radPr>
                <m:degHide m:val="on"/>
                <m:ctrlPr>
                  <w:rPr>
                    <w:rFonts w:ascii="Cambria Math" w:eastAsiaTheme="minorEastAsia" w:hAnsi="Cambria Math"/>
                    <w:i/>
                    <w:sz w:val="24"/>
                  </w:rPr>
                </m:ctrlPr>
              </m:radPr>
              <m:deg/>
              <m:e>
                <m:r>
                  <w:rPr>
                    <w:rFonts w:ascii="Cambria Math" w:eastAsiaTheme="minorEastAsia" w:hAnsi="Cambria Math"/>
                    <w:sz w:val="24"/>
                  </w:rPr>
                  <m:t>3</m:t>
                </m:r>
              </m:e>
            </m:rad>
          </m:den>
        </m:f>
      </m:oMath>
      <w:r w:rsidR="00DF59A6">
        <w:rPr>
          <w:rFonts w:asciiTheme="minorEastAsia" w:eastAsiaTheme="minorEastAsia" w:hAnsiTheme="minorEastAsia" w:hint="eastAsia"/>
          <w:sz w:val="24"/>
        </w:rPr>
        <w:t xml:space="preserve">      </w:t>
      </w:r>
      <w:r w:rsidR="00697762">
        <w:rPr>
          <w:rFonts w:asciiTheme="minorEastAsia" w:eastAsiaTheme="minorEastAsia" w:hAnsiTheme="minorEastAsia" w:hint="eastAsia"/>
          <w:sz w:val="24"/>
        </w:rPr>
        <w:t xml:space="preserve">  </w:t>
      </w:r>
      <w:r w:rsidR="00DF59A6">
        <w:rPr>
          <w:rFonts w:asciiTheme="minorEastAsia" w:eastAsiaTheme="minorEastAsia" w:hAnsiTheme="minorEastAsia" w:hint="eastAsia"/>
          <w:sz w:val="24"/>
        </w:rPr>
        <w:t xml:space="preserve">                  （</w:t>
      </w:r>
      <w:r w:rsidR="00772153">
        <w:rPr>
          <w:rFonts w:asciiTheme="minorEastAsia" w:eastAsiaTheme="minorEastAsia" w:hAnsiTheme="minorEastAsia" w:hint="eastAsia"/>
          <w:sz w:val="24"/>
        </w:rPr>
        <w:t>B</w:t>
      </w:r>
      <w:r w:rsidR="00DF59A6">
        <w:rPr>
          <w:rFonts w:asciiTheme="minorEastAsia" w:eastAsiaTheme="minorEastAsia" w:hAnsiTheme="minorEastAsia" w:hint="eastAsia"/>
          <w:sz w:val="24"/>
        </w:rPr>
        <w:t>.6）</w:t>
      </w:r>
    </w:p>
    <w:p w:rsidR="00ED0AC6" w:rsidRDefault="00772153">
      <w:pPr>
        <w:spacing w:line="360" w:lineRule="auto"/>
        <w:jc w:val="left"/>
        <w:rPr>
          <w:rFonts w:asciiTheme="minorEastAsia" w:eastAsiaTheme="minorEastAsia" w:hAnsiTheme="minorEastAsia"/>
          <w:sz w:val="24"/>
        </w:rPr>
      </w:pPr>
      <w:r>
        <w:rPr>
          <w:rFonts w:asciiTheme="minorEastAsia" w:eastAsiaTheme="minorEastAsia" w:hAnsiTheme="minorEastAsia" w:hint="eastAsia"/>
          <w:sz w:val="24"/>
        </w:rPr>
        <w:t>B</w:t>
      </w:r>
      <w:r w:rsidR="00DF59A6">
        <w:rPr>
          <w:rFonts w:asciiTheme="minorEastAsia" w:eastAsiaTheme="minorEastAsia" w:hAnsiTheme="minorEastAsia" w:hint="eastAsia"/>
          <w:sz w:val="24"/>
        </w:rPr>
        <w:t>.4.4  合成标准不确定度评定</w:t>
      </w:r>
    </w:p>
    <w:p w:rsidR="006A1316" w:rsidRDefault="006A1316" w:rsidP="006A1316">
      <w:pPr>
        <w:spacing w:line="360" w:lineRule="auto"/>
        <w:ind w:firstLineChars="200" w:firstLine="480"/>
        <w:jc w:val="left"/>
        <w:rPr>
          <w:rFonts w:asciiTheme="minorEastAsia" w:eastAsiaTheme="minorEastAsia" w:hAnsiTheme="minorEastAsia"/>
          <w:sz w:val="24"/>
        </w:rPr>
      </w:pPr>
      <w:r>
        <w:rPr>
          <w:rFonts w:asciiTheme="minorEastAsia" w:eastAsiaTheme="minorEastAsia" w:hAnsiTheme="minorEastAsia" w:hint="eastAsia"/>
          <w:sz w:val="24"/>
        </w:rPr>
        <w:t>标准不确定度分量汇总表如表B.1所示。</w:t>
      </w:r>
    </w:p>
    <w:p w:rsidR="00ED0AC6" w:rsidRDefault="00DF59A6">
      <w:pPr>
        <w:spacing w:line="360" w:lineRule="auto"/>
        <w:jc w:val="center"/>
        <w:rPr>
          <w:rFonts w:ascii="黑体" w:eastAsia="黑体" w:hAnsi="黑体"/>
          <w:szCs w:val="21"/>
        </w:rPr>
      </w:pPr>
      <w:r>
        <w:rPr>
          <w:rFonts w:ascii="黑体" w:eastAsia="黑体" w:hAnsi="黑体" w:hint="eastAsia"/>
          <w:szCs w:val="21"/>
        </w:rPr>
        <w:t>表</w:t>
      </w:r>
      <w:r w:rsidR="007E4612">
        <w:rPr>
          <w:rFonts w:ascii="黑体" w:eastAsia="黑体" w:hAnsi="黑体" w:hint="eastAsia"/>
          <w:szCs w:val="21"/>
        </w:rPr>
        <w:t>B</w:t>
      </w:r>
      <w:r>
        <w:rPr>
          <w:rFonts w:ascii="黑体" w:eastAsia="黑体" w:hAnsi="黑体" w:hint="eastAsia"/>
          <w:szCs w:val="21"/>
        </w:rPr>
        <w:t>.1 标准不确定度分量汇总表</w:t>
      </w:r>
    </w:p>
    <w:tbl>
      <w:tblPr>
        <w:tblStyle w:val="af1"/>
        <w:tblW w:w="0" w:type="auto"/>
        <w:tblLook w:val="04A0"/>
      </w:tblPr>
      <w:tblGrid>
        <w:gridCol w:w="1526"/>
        <w:gridCol w:w="2977"/>
        <w:gridCol w:w="1134"/>
        <w:gridCol w:w="1701"/>
        <w:gridCol w:w="1190"/>
      </w:tblGrid>
      <w:tr w:rsidR="00ED0AC6">
        <w:tc>
          <w:tcPr>
            <w:tcW w:w="1526" w:type="dxa"/>
            <w:vAlign w:val="center"/>
          </w:tcPr>
          <w:p w:rsidR="00ED0AC6" w:rsidRDefault="00DF59A6">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不确定度分量</w:t>
            </w:r>
          </w:p>
        </w:tc>
        <w:tc>
          <w:tcPr>
            <w:tcW w:w="2977" w:type="dxa"/>
            <w:vAlign w:val="center"/>
          </w:tcPr>
          <w:p w:rsidR="00ED0AC6" w:rsidRDefault="00DF59A6">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不确定度来源</w:t>
            </w:r>
          </w:p>
        </w:tc>
        <w:tc>
          <w:tcPr>
            <w:tcW w:w="1134" w:type="dxa"/>
            <w:vAlign w:val="center"/>
          </w:tcPr>
          <w:p w:rsidR="00ED0AC6" w:rsidRDefault="00DF59A6">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评定方法</w:t>
            </w:r>
          </w:p>
        </w:tc>
        <w:tc>
          <w:tcPr>
            <w:tcW w:w="1701" w:type="dxa"/>
            <w:vAlign w:val="center"/>
          </w:tcPr>
          <w:p w:rsidR="00ED0AC6" w:rsidRDefault="00DF59A6">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标准不确定度</w:t>
            </w:r>
          </w:p>
        </w:tc>
        <w:tc>
          <w:tcPr>
            <w:tcW w:w="1190" w:type="dxa"/>
            <w:vAlign w:val="center"/>
          </w:tcPr>
          <w:p w:rsidR="00ED0AC6" w:rsidRDefault="00DF59A6">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灵敏系数</w:t>
            </w:r>
          </w:p>
        </w:tc>
      </w:tr>
      <w:tr w:rsidR="00ED0AC6">
        <w:tc>
          <w:tcPr>
            <w:tcW w:w="1526" w:type="dxa"/>
            <w:vAlign w:val="center"/>
          </w:tcPr>
          <w:p w:rsidR="00ED0AC6" w:rsidRDefault="00912C07">
            <w:pPr>
              <w:spacing w:line="360" w:lineRule="auto"/>
              <w:jc w:val="center"/>
              <w:rPr>
                <w:rFonts w:asciiTheme="minorEastAsia" w:eastAsiaTheme="minorEastAsia" w:hAnsiTheme="minorEastAsia"/>
                <w:szCs w:val="21"/>
              </w:rPr>
            </w:pPr>
            <m:oMathPara>
              <m:oMath>
                <m:sSub>
                  <m:sSubPr>
                    <m:ctrlPr>
                      <w:rPr>
                        <w:rFonts w:ascii="Cambria Math" w:eastAsiaTheme="minorEastAsia" w:hAnsiTheme="minorEastAsia"/>
                        <w:szCs w:val="21"/>
                      </w:rPr>
                    </m:ctrlPr>
                  </m:sSubPr>
                  <m:e>
                    <m:r>
                      <w:rPr>
                        <w:rFonts w:ascii="Cambria Math" w:eastAsiaTheme="minorEastAsia" w:hAnsi="Cambria Math"/>
                        <w:szCs w:val="21"/>
                      </w:rPr>
                      <m:t>u</m:t>
                    </m:r>
                  </m:e>
                  <m:sub>
                    <m:r>
                      <m:rPr>
                        <m:sty m:val="p"/>
                      </m:rPr>
                      <w:rPr>
                        <w:rFonts w:ascii="Cambria Math" w:eastAsiaTheme="minorEastAsia" w:hAnsiTheme="minorEastAsia"/>
                        <w:szCs w:val="21"/>
                      </w:rPr>
                      <m:t>1</m:t>
                    </m:r>
                  </m:sub>
                </m:sSub>
              </m:oMath>
            </m:oMathPara>
          </w:p>
        </w:tc>
        <w:tc>
          <w:tcPr>
            <w:tcW w:w="2977" w:type="dxa"/>
            <w:vAlign w:val="center"/>
          </w:tcPr>
          <w:p w:rsidR="00ED0AC6" w:rsidRDefault="00DF59A6">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重复测量</w:t>
            </w:r>
          </w:p>
        </w:tc>
        <w:tc>
          <w:tcPr>
            <w:tcW w:w="1134" w:type="dxa"/>
            <w:vAlign w:val="center"/>
          </w:tcPr>
          <w:p w:rsidR="00ED0AC6" w:rsidRDefault="00DF59A6">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A</w:t>
            </w:r>
          </w:p>
        </w:tc>
        <w:tc>
          <w:tcPr>
            <w:tcW w:w="1701" w:type="dxa"/>
            <w:vAlign w:val="center"/>
          </w:tcPr>
          <w:p w:rsidR="00ED0AC6" w:rsidRDefault="00912C07">
            <w:pPr>
              <w:spacing w:line="360" w:lineRule="auto"/>
              <w:jc w:val="center"/>
              <w:rPr>
                <w:rFonts w:asciiTheme="minorEastAsia" w:eastAsiaTheme="minorEastAsia" w:hAnsiTheme="minorEastAsia"/>
                <w:szCs w:val="21"/>
              </w:rPr>
            </w:pPr>
            <m:oMathPara>
              <m:oMath>
                <m:f>
                  <m:fPr>
                    <m:ctrlPr>
                      <w:rPr>
                        <w:rFonts w:ascii="Cambria Math" w:eastAsiaTheme="minorEastAsia" w:hAnsiTheme="minorEastAsia"/>
                        <w:i/>
                        <w:szCs w:val="21"/>
                      </w:rPr>
                    </m:ctrlPr>
                  </m:fPr>
                  <m:num>
                    <m:sSub>
                      <m:sSubPr>
                        <m:ctrlPr>
                          <w:rPr>
                            <w:rFonts w:ascii="Cambria Math" w:eastAsiaTheme="minorEastAsia" w:hAnsiTheme="minorEastAsia"/>
                            <w:i/>
                            <w:szCs w:val="21"/>
                          </w:rPr>
                        </m:ctrlPr>
                      </m:sSubPr>
                      <m:e>
                        <m:r>
                          <w:rPr>
                            <w:rFonts w:ascii="Cambria Math" w:eastAsiaTheme="minorEastAsia" w:hAnsi="Cambria Math"/>
                            <w:szCs w:val="21"/>
                          </w:rPr>
                          <m:t>E</m:t>
                        </m:r>
                      </m:e>
                      <m:sub>
                        <m:r>
                          <w:rPr>
                            <w:rFonts w:ascii="Cambria Math" w:eastAsiaTheme="minorEastAsia" w:hAnsi="Cambria Math"/>
                            <w:szCs w:val="21"/>
                          </w:rPr>
                          <m:t>imax</m:t>
                        </m:r>
                      </m:sub>
                    </m:sSub>
                    <m:r>
                      <w:rPr>
                        <w:rFonts w:asciiTheme="minorEastAsia" w:eastAsiaTheme="minorEastAsia" w:hAnsi="Cambria Math"/>
                        <w:szCs w:val="21"/>
                      </w:rPr>
                      <m:t>-</m:t>
                    </m:r>
                    <m:sSub>
                      <m:sSubPr>
                        <m:ctrlPr>
                          <w:rPr>
                            <w:rFonts w:ascii="Cambria Math" w:eastAsiaTheme="minorEastAsia" w:hAnsiTheme="minorEastAsia"/>
                            <w:i/>
                            <w:szCs w:val="21"/>
                          </w:rPr>
                        </m:ctrlPr>
                      </m:sSubPr>
                      <m:e>
                        <m:r>
                          <w:rPr>
                            <w:rFonts w:ascii="Cambria Math" w:eastAsiaTheme="minorEastAsia" w:hAnsi="Cambria Math"/>
                            <w:szCs w:val="21"/>
                          </w:rPr>
                          <m:t>E</m:t>
                        </m:r>
                      </m:e>
                      <m:sub>
                        <m:r>
                          <w:rPr>
                            <w:rFonts w:ascii="Cambria Math" w:eastAsiaTheme="minorEastAsia" w:hAnsi="Cambria Math"/>
                            <w:szCs w:val="21"/>
                          </w:rPr>
                          <m:t>imin</m:t>
                        </m:r>
                      </m:sub>
                    </m:sSub>
                  </m:num>
                  <m:den>
                    <m:rad>
                      <m:radPr>
                        <m:degHide m:val="on"/>
                        <m:ctrlPr>
                          <w:rPr>
                            <w:rFonts w:ascii="Cambria Math" w:eastAsiaTheme="minorEastAsia" w:hAnsiTheme="minorEastAsia"/>
                            <w:i/>
                            <w:szCs w:val="21"/>
                          </w:rPr>
                        </m:ctrlPr>
                      </m:radPr>
                      <m:deg/>
                      <m:e>
                        <m:r>
                          <w:rPr>
                            <w:rFonts w:ascii="Cambria Math" w:eastAsiaTheme="minorEastAsia" w:hAnsiTheme="minorEastAsia"/>
                            <w:szCs w:val="21"/>
                          </w:rPr>
                          <m:t>5</m:t>
                        </m:r>
                      </m:e>
                    </m:rad>
                    <m:r>
                      <w:rPr>
                        <w:rFonts w:ascii="Cambria Math" w:eastAsiaTheme="minorEastAsia" w:hAnsi="Cambria Math"/>
                        <w:szCs w:val="21"/>
                      </w:rPr>
                      <m:t>C</m:t>
                    </m:r>
                  </m:den>
                </m:f>
              </m:oMath>
            </m:oMathPara>
          </w:p>
        </w:tc>
        <w:tc>
          <w:tcPr>
            <w:tcW w:w="1190" w:type="dxa"/>
            <w:vAlign w:val="center"/>
          </w:tcPr>
          <w:p w:rsidR="00ED0AC6" w:rsidRDefault="00DF59A6">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1</w:t>
            </w:r>
          </w:p>
        </w:tc>
      </w:tr>
      <w:tr w:rsidR="00ED0AC6">
        <w:tc>
          <w:tcPr>
            <w:tcW w:w="1526" w:type="dxa"/>
            <w:vAlign w:val="center"/>
          </w:tcPr>
          <w:p w:rsidR="00ED0AC6" w:rsidRDefault="00912C07">
            <w:pPr>
              <w:spacing w:line="360" w:lineRule="auto"/>
              <w:jc w:val="center"/>
              <w:rPr>
                <w:rFonts w:asciiTheme="minorEastAsia" w:eastAsiaTheme="minorEastAsia" w:hAnsiTheme="minorEastAsia"/>
                <w:szCs w:val="21"/>
              </w:rPr>
            </w:pPr>
            <m:oMathPara>
              <m:oMath>
                <m:sSub>
                  <m:sSubPr>
                    <m:ctrlPr>
                      <w:rPr>
                        <w:rFonts w:ascii="Cambria Math" w:eastAsiaTheme="minorEastAsia" w:hAnsiTheme="minorEastAsia"/>
                        <w:szCs w:val="21"/>
                      </w:rPr>
                    </m:ctrlPr>
                  </m:sSubPr>
                  <m:e>
                    <m:r>
                      <w:rPr>
                        <w:rFonts w:ascii="Cambria Math" w:eastAsiaTheme="minorEastAsia" w:hAnsi="Cambria Math"/>
                        <w:szCs w:val="21"/>
                      </w:rPr>
                      <m:t>u</m:t>
                    </m:r>
                  </m:e>
                  <m:sub>
                    <m:r>
                      <m:rPr>
                        <m:sty m:val="p"/>
                      </m:rPr>
                      <w:rPr>
                        <w:rFonts w:ascii="Cambria Math" w:eastAsiaTheme="minorEastAsia" w:hAnsiTheme="minorEastAsia"/>
                        <w:szCs w:val="21"/>
                      </w:rPr>
                      <m:t>2</m:t>
                    </m:r>
                  </m:sub>
                </m:sSub>
              </m:oMath>
            </m:oMathPara>
          </w:p>
        </w:tc>
        <w:tc>
          <w:tcPr>
            <w:tcW w:w="2977" w:type="dxa"/>
            <w:vAlign w:val="center"/>
          </w:tcPr>
          <w:p w:rsidR="00ED0AC6" w:rsidRDefault="007E4612">
            <w:pPr>
              <w:spacing w:line="360" w:lineRule="auto"/>
              <w:jc w:val="center"/>
              <w:rPr>
                <w:rFonts w:asciiTheme="minorEastAsia" w:eastAsiaTheme="minorEastAsia" w:hAnsiTheme="minorEastAsia"/>
                <w:szCs w:val="21"/>
              </w:rPr>
            </w:pPr>
            <w:r w:rsidRPr="007E4612">
              <w:rPr>
                <w:rFonts w:asciiTheme="minorEastAsia" w:eastAsiaTheme="minorEastAsia" w:hAnsiTheme="minorEastAsia" w:hint="eastAsia"/>
                <w:szCs w:val="21"/>
              </w:rPr>
              <w:t>冲击能量发生装置</w:t>
            </w:r>
          </w:p>
        </w:tc>
        <w:tc>
          <w:tcPr>
            <w:tcW w:w="1134" w:type="dxa"/>
            <w:vAlign w:val="center"/>
          </w:tcPr>
          <w:p w:rsidR="00ED0AC6" w:rsidRDefault="00DF59A6">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B</w:t>
            </w:r>
          </w:p>
        </w:tc>
        <w:tc>
          <w:tcPr>
            <w:tcW w:w="1701" w:type="dxa"/>
            <w:vAlign w:val="center"/>
          </w:tcPr>
          <w:p w:rsidR="00ED0AC6" w:rsidRDefault="00912C07">
            <w:pPr>
              <w:spacing w:line="360" w:lineRule="auto"/>
              <w:jc w:val="center"/>
              <w:rPr>
                <w:rFonts w:asciiTheme="minorEastAsia" w:eastAsiaTheme="minorEastAsia" w:hAnsiTheme="minorEastAsia"/>
                <w:szCs w:val="21"/>
              </w:rPr>
            </w:pPr>
            <m:oMathPara>
              <m:oMath>
                <m:f>
                  <m:fPr>
                    <m:ctrlPr>
                      <w:rPr>
                        <w:rFonts w:ascii="Cambria Math" w:eastAsiaTheme="minorEastAsia" w:hAnsi="Cambria Math"/>
                        <w:sz w:val="24"/>
                      </w:rPr>
                    </m:ctrlPr>
                  </m:fPr>
                  <m:num>
                    <m:r>
                      <m:rPr>
                        <m:sty m:val="p"/>
                      </m:rPr>
                      <w:rPr>
                        <w:rFonts w:ascii="Cambria Math" w:eastAsiaTheme="minorEastAsia" w:hAnsi="Cambria Math"/>
                        <w:sz w:val="24"/>
                      </w:rPr>
                      <m:t>∆E</m:t>
                    </m:r>
                  </m:num>
                  <m:den>
                    <m:rad>
                      <m:radPr>
                        <m:degHide m:val="on"/>
                        <m:ctrlPr>
                          <w:rPr>
                            <w:rFonts w:ascii="Cambria Math" w:eastAsiaTheme="minorEastAsia" w:hAnsi="Cambria Math"/>
                            <w:sz w:val="24"/>
                          </w:rPr>
                        </m:ctrlPr>
                      </m:radPr>
                      <m:deg/>
                      <m:e>
                        <m:r>
                          <m:rPr>
                            <m:sty m:val="p"/>
                          </m:rPr>
                          <w:rPr>
                            <w:rFonts w:ascii="Cambria Math" w:eastAsiaTheme="minorEastAsia" w:hAnsi="Cambria Math"/>
                            <w:sz w:val="24"/>
                          </w:rPr>
                          <m:t>3</m:t>
                        </m:r>
                      </m:e>
                    </m:rad>
                  </m:den>
                </m:f>
              </m:oMath>
            </m:oMathPara>
          </w:p>
        </w:tc>
        <w:tc>
          <w:tcPr>
            <w:tcW w:w="1190" w:type="dxa"/>
            <w:vAlign w:val="center"/>
          </w:tcPr>
          <w:p w:rsidR="00ED0AC6" w:rsidRDefault="00DF59A6">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-1</w:t>
            </w:r>
          </w:p>
        </w:tc>
      </w:tr>
      <w:tr w:rsidR="00ED0AC6">
        <w:tc>
          <w:tcPr>
            <w:tcW w:w="1526" w:type="dxa"/>
            <w:vAlign w:val="center"/>
          </w:tcPr>
          <w:p w:rsidR="00ED0AC6" w:rsidRDefault="00912C07">
            <w:pPr>
              <w:spacing w:line="360" w:lineRule="auto"/>
              <w:jc w:val="center"/>
              <w:rPr>
                <w:rFonts w:asciiTheme="minorEastAsia" w:eastAsiaTheme="minorEastAsia" w:hAnsiTheme="minorEastAsia"/>
                <w:szCs w:val="21"/>
              </w:rPr>
            </w:pPr>
            <m:oMathPara>
              <m:oMath>
                <m:sSub>
                  <m:sSubPr>
                    <m:ctrlPr>
                      <w:rPr>
                        <w:rFonts w:ascii="Cambria Math" w:eastAsiaTheme="minorEastAsia" w:hAnsiTheme="minorEastAsia"/>
                        <w:szCs w:val="21"/>
                      </w:rPr>
                    </m:ctrlPr>
                  </m:sSubPr>
                  <m:e>
                    <m:r>
                      <w:rPr>
                        <w:rFonts w:ascii="Cambria Math" w:eastAsiaTheme="minorEastAsia" w:hAnsi="Cambria Math"/>
                        <w:szCs w:val="21"/>
                      </w:rPr>
                      <m:t>u</m:t>
                    </m:r>
                  </m:e>
                  <m:sub>
                    <m:r>
                      <m:rPr>
                        <m:sty m:val="p"/>
                      </m:rPr>
                      <w:rPr>
                        <w:rFonts w:ascii="Cambria Math" w:eastAsiaTheme="minorEastAsia" w:hAnsiTheme="minorEastAsia"/>
                        <w:szCs w:val="21"/>
                      </w:rPr>
                      <m:t>3</m:t>
                    </m:r>
                  </m:sub>
                </m:sSub>
              </m:oMath>
            </m:oMathPara>
          </w:p>
        </w:tc>
        <w:tc>
          <w:tcPr>
            <w:tcW w:w="2977" w:type="dxa"/>
            <w:vAlign w:val="center"/>
          </w:tcPr>
          <w:p w:rsidR="00ED0AC6" w:rsidRDefault="00DF59A6">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指示器</w:t>
            </w:r>
            <w:proofErr w:type="gramStart"/>
            <w:r>
              <w:rPr>
                <w:rFonts w:asciiTheme="minorEastAsia" w:eastAsiaTheme="minorEastAsia" w:hAnsiTheme="minorEastAsia" w:hint="eastAsia"/>
                <w:szCs w:val="21"/>
              </w:rPr>
              <w:t>分辨力或估读数</w:t>
            </w:r>
            <w:proofErr w:type="gramEnd"/>
          </w:p>
        </w:tc>
        <w:tc>
          <w:tcPr>
            <w:tcW w:w="1134" w:type="dxa"/>
            <w:vAlign w:val="center"/>
          </w:tcPr>
          <w:p w:rsidR="00ED0AC6" w:rsidRDefault="00DF59A6">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B</w:t>
            </w:r>
          </w:p>
        </w:tc>
        <w:tc>
          <w:tcPr>
            <w:tcW w:w="1701" w:type="dxa"/>
            <w:vAlign w:val="center"/>
          </w:tcPr>
          <w:p w:rsidR="00ED0AC6" w:rsidRDefault="00912C07">
            <w:pPr>
              <w:spacing w:line="360" w:lineRule="auto"/>
              <w:ind w:firstLine="480"/>
              <w:jc w:val="center"/>
              <w:rPr>
                <w:rFonts w:asciiTheme="minorEastAsia" w:eastAsiaTheme="minorEastAsia" w:hAnsiTheme="minorEastAsia"/>
                <w:szCs w:val="21"/>
              </w:rPr>
            </w:pPr>
            <m:oMathPara>
              <m:oMath>
                <m:f>
                  <m:fPr>
                    <m:ctrlPr>
                      <w:rPr>
                        <w:rFonts w:ascii="Cambria Math" w:eastAsiaTheme="minorEastAsia" w:hAnsiTheme="minorEastAsia"/>
                        <w:i/>
                        <w:szCs w:val="21"/>
                      </w:rPr>
                    </m:ctrlPr>
                  </m:fPr>
                  <m:num>
                    <m:r>
                      <w:rPr>
                        <w:rFonts w:ascii="Cambria Math" w:eastAsiaTheme="minorEastAsia" w:hAnsiTheme="minorEastAsia"/>
                        <w:szCs w:val="21"/>
                      </w:rPr>
                      <m:t>r</m:t>
                    </m:r>
                  </m:num>
                  <m:den>
                    <m:r>
                      <w:rPr>
                        <w:rFonts w:ascii="Cambria Math" w:eastAsiaTheme="minorEastAsia" w:hAnsiTheme="minorEastAsia"/>
                        <w:szCs w:val="21"/>
                      </w:rPr>
                      <m:t>2</m:t>
                    </m:r>
                    <m:rad>
                      <m:radPr>
                        <m:degHide m:val="on"/>
                        <m:ctrlPr>
                          <w:rPr>
                            <w:rFonts w:ascii="Cambria Math" w:eastAsiaTheme="minorEastAsia" w:hAnsiTheme="minorEastAsia"/>
                            <w:i/>
                            <w:szCs w:val="21"/>
                          </w:rPr>
                        </m:ctrlPr>
                      </m:radPr>
                      <m:deg/>
                      <m:e>
                        <m:r>
                          <w:rPr>
                            <w:rFonts w:ascii="Cambria Math" w:eastAsiaTheme="minorEastAsia" w:hAnsiTheme="minorEastAsia"/>
                            <w:szCs w:val="21"/>
                          </w:rPr>
                          <m:t>3</m:t>
                        </m:r>
                      </m:e>
                    </m:rad>
                  </m:den>
                </m:f>
              </m:oMath>
            </m:oMathPara>
          </w:p>
        </w:tc>
        <w:tc>
          <w:tcPr>
            <w:tcW w:w="1190" w:type="dxa"/>
            <w:vAlign w:val="center"/>
          </w:tcPr>
          <w:p w:rsidR="00ED0AC6" w:rsidRDefault="00DF59A6">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1</w:t>
            </w:r>
          </w:p>
        </w:tc>
      </w:tr>
    </w:tbl>
    <w:p w:rsidR="00ED0AC6" w:rsidRDefault="00DF59A6">
      <w:pPr>
        <w:spacing w:line="360" w:lineRule="auto"/>
        <w:ind w:firstLine="420"/>
        <w:jc w:val="left"/>
        <w:rPr>
          <w:rFonts w:asciiTheme="minorEastAsia" w:eastAsiaTheme="minorEastAsia" w:hAnsiTheme="minorEastAsia"/>
          <w:sz w:val="24"/>
        </w:rPr>
      </w:pPr>
      <w:r>
        <w:rPr>
          <w:rFonts w:asciiTheme="minorEastAsia" w:eastAsiaTheme="minorEastAsia" w:hAnsiTheme="minorEastAsia" w:hint="eastAsia"/>
          <w:sz w:val="24"/>
        </w:rPr>
        <w:t>考虑到重复性测量引起的不确定度分量和分辨力引起的不确定度分量的相关性，两者取较大的数值计算合成不确定度。假定重复测量引入的不确定度分量大于分辨力引入的不确定度分量，则合成不确定度按式（</w:t>
      </w:r>
      <w:r w:rsidR="00772153">
        <w:rPr>
          <w:rFonts w:asciiTheme="minorEastAsia" w:eastAsiaTheme="minorEastAsia" w:hAnsiTheme="minorEastAsia" w:hint="eastAsia"/>
          <w:sz w:val="24"/>
        </w:rPr>
        <w:t>B</w:t>
      </w:r>
      <w:r>
        <w:rPr>
          <w:rFonts w:asciiTheme="minorEastAsia" w:eastAsiaTheme="minorEastAsia" w:hAnsiTheme="minorEastAsia" w:hint="eastAsia"/>
          <w:sz w:val="24"/>
        </w:rPr>
        <w:t>.7）计算：</w:t>
      </w:r>
    </w:p>
    <w:p w:rsidR="00ED0AC6" w:rsidRDefault="00772153">
      <w:pPr>
        <w:spacing w:line="360" w:lineRule="auto"/>
        <w:ind w:firstLine="420"/>
        <w:jc w:val="center"/>
        <w:rPr>
          <w:rFonts w:asciiTheme="minorEastAsia" w:eastAsiaTheme="minorEastAsia" w:hAnsiTheme="minorEastAsia"/>
          <w:sz w:val="24"/>
        </w:rPr>
      </w:pPr>
      <w:r>
        <w:rPr>
          <w:rFonts w:asciiTheme="minorEastAsia" w:eastAsiaTheme="minorEastAsia" w:hAnsiTheme="minorEastAsia" w:hint="eastAsia"/>
          <w:sz w:val="24"/>
        </w:rPr>
        <w:t xml:space="preserve">        </w:t>
      </w:r>
      <w:r w:rsidR="00697762">
        <w:rPr>
          <w:rFonts w:asciiTheme="minorEastAsia" w:eastAsiaTheme="minorEastAsia" w:hAnsiTheme="minorEastAsia" w:hint="eastAsia"/>
          <w:sz w:val="24"/>
        </w:rPr>
        <w:t xml:space="preserve"> </w:t>
      </w:r>
      <w:r>
        <w:rPr>
          <w:rFonts w:asciiTheme="minorEastAsia" w:eastAsiaTheme="minorEastAsia" w:hAnsiTheme="minorEastAsia" w:hint="eastAsia"/>
          <w:sz w:val="24"/>
        </w:rPr>
        <w:t xml:space="preserve"> </w:t>
      </w:r>
      <w:r w:rsidR="00697762">
        <w:rPr>
          <w:rFonts w:asciiTheme="minorEastAsia" w:eastAsiaTheme="minorEastAsia" w:hAnsiTheme="minorEastAsia" w:hint="eastAsia"/>
          <w:sz w:val="24"/>
        </w:rPr>
        <w:t xml:space="preserve"> </w:t>
      </w:r>
      <w:r>
        <w:rPr>
          <w:rFonts w:asciiTheme="minorEastAsia" w:eastAsiaTheme="minorEastAsia" w:hAnsiTheme="minorEastAsia" w:hint="eastAsia"/>
          <w:sz w:val="24"/>
        </w:rPr>
        <w:t xml:space="preserve">   </w:t>
      </w:r>
      <m:oMath>
        <m:sSub>
          <m:sSubPr>
            <m:ctrlPr>
              <w:rPr>
                <w:rFonts w:ascii="Cambria Math" w:eastAsiaTheme="minorEastAsia" w:hAnsi="Cambria Math"/>
                <w:i/>
                <w:sz w:val="24"/>
              </w:rPr>
            </m:ctrlPr>
          </m:sSubPr>
          <m:e>
            <m:r>
              <w:rPr>
                <w:rFonts w:ascii="Cambria Math" w:eastAsiaTheme="minorEastAsia" w:hAnsi="Cambria Math"/>
                <w:sz w:val="24"/>
              </w:rPr>
              <m:t xml:space="preserve"> u</m:t>
            </m:r>
          </m:e>
          <m:sub>
            <m:r>
              <w:rPr>
                <w:rFonts w:ascii="Cambria Math" w:eastAsiaTheme="minorEastAsia" w:hAnsi="Cambria Math"/>
                <w:sz w:val="24"/>
              </w:rPr>
              <m:t>c</m:t>
            </m:r>
          </m:sub>
        </m:sSub>
        <m:r>
          <w:rPr>
            <w:rFonts w:ascii="Cambria Math" w:eastAsiaTheme="minorEastAsia" w:hAnsi="Cambria Math"/>
            <w:sz w:val="24"/>
          </w:rPr>
          <m:t>=</m:t>
        </m:r>
        <m:rad>
          <m:radPr>
            <m:degHide m:val="on"/>
            <m:ctrlPr>
              <w:rPr>
                <w:rFonts w:ascii="Cambria Math" w:eastAsiaTheme="minorEastAsia" w:hAnsi="Cambria Math"/>
                <w:i/>
                <w:sz w:val="24"/>
              </w:rPr>
            </m:ctrlPr>
          </m:radPr>
          <m:deg/>
          <m:e>
            <m:sSup>
              <m:sSupPr>
                <m:ctrlPr>
                  <w:rPr>
                    <w:rFonts w:ascii="Cambria Math" w:eastAsiaTheme="minorEastAsia" w:hAnsi="Cambria Math"/>
                    <w:i/>
                    <w:sz w:val="24"/>
                  </w:rPr>
                </m:ctrlPr>
              </m:sSupPr>
              <m:e>
                <m:r>
                  <w:rPr>
                    <w:rFonts w:ascii="Cambria Math" w:eastAsiaTheme="minorEastAsia" w:hAnsi="Cambria Math"/>
                    <w:sz w:val="24"/>
                  </w:rPr>
                  <m:t>(</m:t>
                </m:r>
                <m:f>
                  <m:fPr>
                    <m:ctrlPr>
                      <w:rPr>
                        <w:rFonts w:ascii="Cambria Math" w:eastAsiaTheme="minorEastAsia" w:hAnsiTheme="minorEastAsia"/>
                        <w:i/>
                        <w:szCs w:val="21"/>
                      </w:rPr>
                    </m:ctrlPr>
                  </m:fPr>
                  <m:num>
                    <m:sSub>
                      <m:sSubPr>
                        <m:ctrlPr>
                          <w:rPr>
                            <w:rFonts w:ascii="Cambria Math" w:eastAsiaTheme="minorEastAsia" w:hAnsiTheme="minorEastAsia"/>
                            <w:i/>
                            <w:szCs w:val="21"/>
                          </w:rPr>
                        </m:ctrlPr>
                      </m:sSubPr>
                      <m:e>
                        <m:r>
                          <w:rPr>
                            <w:rFonts w:ascii="Cambria Math" w:eastAsiaTheme="minorEastAsia" w:hAnsi="Cambria Math"/>
                            <w:szCs w:val="21"/>
                          </w:rPr>
                          <m:t>E</m:t>
                        </m:r>
                      </m:e>
                      <m:sub>
                        <m:r>
                          <w:rPr>
                            <w:rFonts w:ascii="Cambria Math" w:eastAsiaTheme="minorEastAsia" w:hAnsi="Cambria Math"/>
                            <w:szCs w:val="21"/>
                          </w:rPr>
                          <m:t>imax</m:t>
                        </m:r>
                      </m:sub>
                    </m:sSub>
                    <m:r>
                      <w:rPr>
                        <w:rFonts w:ascii="Cambria Math" w:eastAsiaTheme="minorEastAsia" w:hAnsi="Cambria Math"/>
                        <w:szCs w:val="21"/>
                      </w:rPr>
                      <m:t>-</m:t>
                    </m:r>
                    <m:sSub>
                      <m:sSubPr>
                        <m:ctrlPr>
                          <w:rPr>
                            <w:rFonts w:ascii="Cambria Math" w:eastAsiaTheme="minorEastAsia" w:hAnsiTheme="minorEastAsia"/>
                            <w:i/>
                            <w:szCs w:val="21"/>
                          </w:rPr>
                        </m:ctrlPr>
                      </m:sSubPr>
                      <m:e>
                        <m:r>
                          <w:rPr>
                            <w:rFonts w:ascii="Cambria Math" w:eastAsiaTheme="minorEastAsia" w:hAnsi="Cambria Math"/>
                            <w:szCs w:val="21"/>
                          </w:rPr>
                          <m:t>E</m:t>
                        </m:r>
                      </m:e>
                      <m:sub>
                        <m:r>
                          <w:rPr>
                            <w:rFonts w:ascii="Cambria Math" w:eastAsiaTheme="minorEastAsia" w:hAnsi="Cambria Math"/>
                            <w:szCs w:val="21"/>
                          </w:rPr>
                          <m:t>imin</m:t>
                        </m:r>
                      </m:sub>
                    </m:sSub>
                  </m:num>
                  <m:den>
                    <m:rad>
                      <m:radPr>
                        <m:degHide m:val="on"/>
                        <m:ctrlPr>
                          <w:rPr>
                            <w:rFonts w:ascii="Cambria Math" w:eastAsiaTheme="minorEastAsia" w:hAnsiTheme="minorEastAsia"/>
                            <w:i/>
                            <w:szCs w:val="21"/>
                          </w:rPr>
                        </m:ctrlPr>
                      </m:radPr>
                      <m:deg/>
                      <m:e>
                        <m:r>
                          <w:rPr>
                            <w:rFonts w:ascii="Cambria Math" w:eastAsiaTheme="minorEastAsia" w:hAnsiTheme="minorEastAsia"/>
                            <w:szCs w:val="21"/>
                          </w:rPr>
                          <m:t>5</m:t>
                        </m:r>
                      </m:e>
                    </m:rad>
                    <m:r>
                      <w:rPr>
                        <w:rFonts w:ascii="Cambria Math" w:eastAsiaTheme="minorEastAsia" w:hAnsi="Cambria Math"/>
                        <w:szCs w:val="21"/>
                      </w:rPr>
                      <m:t>C</m:t>
                    </m:r>
                  </m:den>
                </m:f>
                <m:r>
                  <w:rPr>
                    <w:rFonts w:ascii="Cambria Math" w:eastAsiaTheme="minorEastAsia" w:hAnsi="Cambria Math"/>
                    <w:sz w:val="24"/>
                  </w:rPr>
                  <m:t>)</m:t>
                </m:r>
              </m:e>
              <m:sup>
                <m:r>
                  <w:rPr>
                    <w:rFonts w:ascii="Cambria Math" w:eastAsiaTheme="minorEastAsia" w:hAnsi="Cambria Math"/>
                    <w:sz w:val="24"/>
                  </w:rPr>
                  <m:t>2</m:t>
                </m:r>
              </m:sup>
            </m:sSup>
            <m:r>
              <w:rPr>
                <w:rFonts w:ascii="Cambria Math" w:eastAsiaTheme="minorEastAsia" w:hAnsi="Cambria Math"/>
                <w:sz w:val="24"/>
              </w:rPr>
              <m:t>+</m:t>
            </m:r>
            <m:sSup>
              <m:sSupPr>
                <m:ctrlPr>
                  <w:rPr>
                    <w:rFonts w:ascii="Cambria Math" w:eastAsiaTheme="minorEastAsia" w:hAnsi="Cambria Math"/>
                    <w:i/>
                    <w:sz w:val="24"/>
                  </w:rPr>
                </m:ctrlPr>
              </m:sSupPr>
              <m:e>
                <m:r>
                  <w:rPr>
                    <w:rFonts w:ascii="Cambria Math" w:eastAsiaTheme="minorEastAsia" w:hAnsi="Cambria Math"/>
                    <w:sz w:val="24"/>
                  </w:rPr>
                  <m:t>(</m:t>
                </m:r>
                <m:f>
                  <m:fPr>
                    <m:ctrlPr>
                      <w:rPr>
                        <w:rFonts w:ascii="Cambria Math" w:eastAsiaTheme="minorEastAsia" w:hAnsi="Cambria Math"/>
                        <w:sz w:val="24"/>
                      </w:rPr>
                    </m:ctrlPr>
                  </m:fPr>
                  <m:num>
                    <m:r>
                      <m:rPr>
                        <m:sty m:val="p"/>
                      </m:rPr>
                      <w:rPr>
                        <w:rFonts w:ascii="Cambria Math" w:eastAsiaTheme="minorEastAsia" w:hAnsi="Cambria Math"/>
                        <w:sz w:val="24"/>
                      </w:rPr>
                      <m:t>∆E</m:t>
                    </m:r>
                  </m:num>
                  <m:den>
                    <m:rad>
                      <m:radPr>
                        <m:degHide m:val="on"/>
                        <m:ctrlPr>
                          <w:rPr>
                            <w:rFonts w:ascii="Cambria Math" w:eastAsiaTheme="minorEastAsia" w:hAnsi="Cambria Math"/>
                            <w:sz w:val="24"/>
                          </w:rPr>
                        </m:ctrlPr>
                      </m:radPr>
                      <m:deg/>
                      <m:e>
                        <m:r>
                          <m:rPr>
                            <m:sty m:val="p"/>
                          </m:rPr>
                          <w:rPr>
                            <w:rFonts w:ascii="Cambria Math" w:eastAsiaTheme="minorEastAsia" w:hAnsi="Cambria Math"/>
                            <w:sz w:val="24"/>
                          </w:rPr>
                          <m:t>3</m:t>
                        </m:r>
                      </m:e>
                    </m:rad>
                  </m:den>
                </m:f>
                <m:r>
                  <w:rPr>
                    <w:rFonts w:ascii="Cambria Math" w:eastAsiaTheme="minorEastAsia" w:hAnsi="Cambria Math"/>
                    <w:sz w:val="24"/>
                  </w:rPr>
                  <m:t>)</m:t>
                </m:r>
              </m:e>
              <m:sup>
                <m:r>
                  <w:rPr>
                    <w:rFonts w:ascii="Cambria Math" w:eastAsiaTheme="minorEastAsia" w:hAnsi="Cambria Math"/>
                    <w:sz w:val="24"/>
                  </w:rPr>
                  <m:t>2</m:t>
                </m:r>
              </m:sup>
            </m:sSup>
          </m:e>
        </m:rad>
      </m:oMath>
      <w:r>
        <w:rPr>
          <w:rFonts w:asciiTheme="minorEastAsia" w:eastAsiaTheme="minorEastAsia" w:hAnsiTheme="minorEastAsia" w:hint="eastAsia"/>
          <w:sz w:val="24"/>
        </w:rPr>
        <w:t xml:space="preserve">                    </w:t>
      </w:r>
      <w:r w:rsidR="00DF59A6">
        <w:rPr>
          <w:rFonts w:asciiTheme="minorEastAsia" w:eastAsiaTheme="minorEastAsia" w:hAnsiTheme="minorEastAsia" w:hint="eastAsia"/>
          <w:sz w:val="24"/>
        </w:rPr>
        <w:t>（</w:t>
      </w:r>
      <w:r>
        <w:rPr>
          <w:rFonts w:asciiTheme="minorEastAsia" w:eastAsiaTheme="minorEastAsia" w:hAnsiTheme="minorEastAsia" w:hint="eastAsia"/>
          <w:sz w:val="24"/>
        </w:rPr>
        <w:t>B</w:t>
      </w:r>
      <w:r w:rsidR="00DF59A6">
        <w:rPr>
          <w:rFonts w:asciiTheme="minorEastAsia" w:eastAsiaTheme="minorEastAsia" w:hAnsiTheme="minorEastAsia" w:hint="eastAsia"/>
          <w:sz w:val="24"/>
        </w:rPr>
        <w:t>.7）</w:t>
      </w:r>
    </w:p>
    <w:p w:rsidR="00ED0AC6" w:rsidRDefault="00DF59A6">
      <w:pPr>
        <w:spacing w:line="360" w:lineRule="auto"/>
        <w:ind w:firstLine="420"/>
        <w:jc w:val="left"/>
        <w:rPr>
          <w:rFonts w:asciiTheme="minorEastAsia" w:eastAsiaTheme="minorEastAsia" w:hAnsiTheme="minorEastAsia"/>
          <w:sz w:val="24"/>
        </w:rPr>
      </w:pPr>
      <w:r>
        <w:rPr>
          <w:rFonts w:asciiTheme="minorEastAsia" w:eastAsiaTheme="minorEastAsia" w:hAnsiTheme="minorEastAsia" w:hint="eastAsia"/>
          <w:sz w:val="24"/>
        </w:rPr>
        <w:t xml:space="preserve"> 假定分辨力引入的不确定度分量大于重复性测量引入的不确定度分量，则合成不确定度按式（</w:t>
      </w:r>
      <w:r w:rsidR="00772153">
        <w:rPr>
          <w:rFonts w:asciiTheme="minorEastAsia" w:eastAsiaTheme="minorEastAsia" w:hAnsiTheme="minorEastAsia" w:hint="eastAsia"/>
          <w:sz w:val="24"/>
        </w:rPr>
        <w:t>B</w:t>
      </w:r>
      <w:r>
        <w:rPr>
          <w:rFonts w:asciiTheme="minorEastAsia" w:eastAsiaTheme="minorEastAsia" w:hAnsiTheme="minorEastAsia" w:hint="eastAsia"/>
          <w:sz w:val="24"/>
        </w:rPr>
        <w:t>.8）计算：</w:t>
      </w:r>
    </w:p>
    <w:p w:rsidR="00ED0AC6" w:rsidRDefault="00772153">
      <w:pPr>
        <w:spacing w:line="360" w:lineRule="auto"/>
        <w:ind w:firstLine="420"/>
        <w:jc w:val="center"/>
        <w:rPr>
          <w:rFonts w:asciiTheme="minorEastAsia" w:eastAsiaTheme="minorEastAsia" w:hAnsiTheme="minorEastAsia"/>
          <w:sz w:val="24"/>
        </w:rPr>
      </w:pPr>
      <w:r>
        <w:rPr>
          <w:rFonts w:asciiTheme="minorEastAsia" w:eastAsiaTheme="minorEastAsia" w:hAnsiTheme="minorEastAsia" w:hint="eastAsia"/>
          <w:sz w:val="24"/>
        </w:rPr>
        <w:t xml:space="preserve">         </w:t>
      </w:r>
      <w:r w:rsidR="00697762">
        <w:rPr>
          <w:rFonts w:asciiTheme="minorEastAsia" w:eastAsiaTheme="minorEastAsia" w:hAnsiTheme="minorEastAsia" w:hint="eastAsia"/>
          <w:sz w:val="24"/>
        </w:rPr>
        <w:t xml:space="preserve"> </w:t>
      </w:r>
      <w:r>
        <w:rPr>
          <w:rFonts w:asciiTheme="minorEastAsia" w:eastAsiaTheme="minorEastAsia" w:hAnsiTheme="minorEastAsia" w:hint="eastAsia"/>
          <w:sz w:val="24"/>
        </w:rPr>
        <w:t xml:space="preserve"> </w:t>
      </w:r>
      <w:r w:rsidR="00697762">
        <w:rPr>
          <w:rFonts w:asciiTheme="minorEastAsia" w:eastAsiaTheme="minorEastAsia" w:hAnsiTheme="minorEastAsia" w:hint="eastAsia"/>
          <w:sz w:val="24"/>
        </w:rPr>
        <w:t xml:space="preserve"> </w:t>
      </w:r>
      <w:r>
        <w:rPr>
          <w:rFonts w:asciiTheme="minorEastAsia" w:eastAsiaTheme="minorEastAsia" w:hAnsiTheme="minorEastAsia" w:hint="eastAsia"/>
          <w:sz w:val="24"/>
        </w:rPr>
        <w:t xml:space="preserve">   </w:t>
      </w:r>
      <m:oMath>
        <m:sSub>
          <m:sSubPr>
            <m:ctrlPr>
              <w:rPr>
                <w:rFonts w:ascii="Cambria Math" w:eastAsiaTheme="minorEastAsia" w:hAnsi="Cambria Math"/>
                <w:i/>
                <w:sz w:val="24"/>
              </w:rPr>
            </m:ctrlPr>
          </m:sSubPr>
          <m:e>
            <m:r>
              <w:rPr>
                <w:rFonts w:ascii="Cambria Math" w:eastAsiaTheme="minorEastAsia" w:hAnsi="Cambria Math"/>
                <w:sz w:val="24"/>
              </w:rPr>
              <m:t xml:space="preserve"> u</m:t>
            </m:r>
          </m:e>
          <m:sub>
            <m:r>
              <w:rPr>
                <w:rFonts w:ascii="Cambria Math" w:eastAsiaTheme="minorEastAsia" w:hAnsi="Cambria Math"/>
                <w:sz w:val="24"/>
              </w:rPr>
              <m:t>c</m:t>
            </m:r>
          </m:sub>
        </m:sSub>
        <m:r>
          <w:rPr>
            <w:rFonts w:ascii="Cambria Math" w:eastAsiaTheme="minorEastAsia" w:hAnsi="Cambria Math"/>
            <w:sz w:val="24"/>
          </w:rPr>
          <m:t>=</m:t>
        </m:r>
        <m:rad>
          <m:radPr>
            <m:degHide m:val="on"/>
            <m:ctrlPr>
              <w:rPr>
                <w:rFonts w:ascii="Cambria Math" w:eastAsiaTheme="minorEastAsia" w:hAnsi="Cambria Math"/>
                <w:i/>
                <w:sz w:val="24"/>
              </w:rPr>
            </m:ctrlPr>
          </m:radPr>
          <m:deg/>
          <m:e>
            <m:sSup>
              <m:sSupPr>
                <m:ctrlPr>
                  <w:rPr>
                    <w:rFonts w:ascii="Cambria Math" w:eastAsiaTheme="minorEastAsia" w:hAnsi="Cambria Math"/>
                    <w:i/>
                    <w:sz w:val="24"/>
                  </w:rPr>
                </m:ctrlPr>
              </m:sSupPr>
              <m:e>
                <m:r>
                  <w:rPr>
                    <w:rFonts w:ascii="Cambria Math" w:eastAsiaTheme="minorEastAsia" w:hAnsi="Cambria Math"/>
                    <w:sz w:val="24"/>
                  </w:rPr>
                  <m:t>(</m:t>
                </m:r>
                <m:f>
                  <m:fPr>
                    <m:ctrlPr>
                      <w:rPr>
                        <w:rFonts w:ascii="Cambria Math" w:eastAsiaTheme="minorEastAsia" w:hAnsiTheme="minorEastAsia"/>
                        <w:i/>
                        <w:szCs w:val="21"/>
                      </w:rPr>
                    </m:ctrlPr>
                  </m:fPr>
                  <m:num>
                    <m:r>
                      <w:rPr>
                        <w:rFonts w:ascii="Cambria Math" w:eastAsiaTheme="minorEastAsia" w:hAnsiTheme="minorEastAsia"/>
                        <w:szCs w:val="21"/>
                      </w:rPr>
                      <m:t>r</m:t>
                    </m:r>
                  </m:num>
                  <m:den>
                    <m:r>
                      <w:rPr>
                        <w:rFonts w:ascii="Cambria Math" w:eastAsiaTheme="minorEastAsia" w:hAnsiTheme="minorEastAsia"/>
                        <w:szCs w:val="21"/>
                      </w:rPr>
                      <m:t>2</m:t>
                    </m:r>
                    <m:rad>
                      <m:radPr>
                        <m:degHide m:val="on"/>
                        <m:ctrlPr>
                          <w:rPr>
                            <w:rFonts w:ascii="Cambria Math" w:eastAsiaTheme="minorEastAsia" w:hAnsiTheme="minorEastAsia"/>
                            <w:i/>
                            <w:szCs w:val="21"/>
                          </w:rPr>
                        </m:ctrlPr>
                      </m:radPr>
                      <m:deg/>
                      <m:e>
                        <m:r>
                          <w:rPr>
                            <w:rFonts w:ascii="Cambria Math" w:eastAsiaTheme="minorEastAsia" w:hAnsiTheme="minorEastAsia"/>
                            <w:szCs w:val="21"/>
                          </w:rPr>
                          <m:t>3</m:t>
                        </m:r>
                      </m:e>
                    </m:rad>
                  </m:den>
                </m:f>
                <m:r>
                  <w:rPr>
                    <w:rFonts w:ascii="Cambria Math" w:eastAsiaTheme="minorEastAsia" w:hAnsi="Cambria Math"/>
                    <w:sz w:val="24"/>
                  </w:rPr>
                  <m:t>)</m:t>
                </m:r>
              </m:e>
              <m:sup>
                <m:r>
                  <w:rPr>
                    <w:rFonts w:ascii="Cambria Math" w:eastAsiaTheme="minorEastAsia" w:hAnsi="Cambria Math"/>
                    <w:sz w:val="24"/>
                  </w:rPr>
                  <m:t>2</m:t>
                </m:r>
              </m:sup>
            </m:sSup>
            <m:r>
              <w:rPr>
                <w:rFonts w:ascii="Cambria Math" w:eastAsiaTheme="minorEastAsia" w:hAnsi="Cambria Math"/>
                <w:sz w:val="24"/>
              </w:rPr>
              <m:t>+</m:t>
            </m:r>
            <m:sSup>
              <m:sSupPr>
                <m:ctrlPr>
                  <w:rPr>
                    <w:rFonts w:ascii="Cambria Math" w:eastAsiaTheme="minorEastAsia" w:hAnsi="Cambria Math"/>
                    <w:i/>
                    <w:sz w:val="24"/>
                  </w:rPr>
                </m:ctrlPr>
              </m:sSupPr>
              <m:e>
                <m:r>
                  <w:rPr>
                    <w:rFonts w:ascii="Cambria Math" w:eastAsiaTheme="minorEastAsia" w:hAnsi="Cambria Math"/>
                    <w:sz w:val="24"/>
                  </w:rPr>
                  <m:t>(</m:t>
                </m:r>
                <m:f>
                  <m:fPr>
                    <m:ctrlPr>
                      <w:rPr>
                        <w:rFonts w:ascii="Cambria Math" w:eastAsiaTheme="minorEastAsia" w:hAnsi="Cambria Math"/>
                        <w:sz w:val="24"/>
                      </w:rPr>
                    </m:ctrlPr>
                  </m:fPr>
                  <m:num>
                    <m:r>
                      <m:rPr>
                        <m:sty m:val="p"/>
                      </m:rPr>
                      <w:rPr>
                        <w:rFonts w:ascii="Cambria Math" w:eastAsiaTheme="minorEastAsia" w:hAnsi="Cambria Math"/>
                        <w:sz w:val="24"/>
                      </w:rPr>
                      <m:t>∆E</m:t>
                    </m:r>
                  </m:num>
                  <m:den>
                    <m:rad>
                      <m:radPr>
                        <m:degHide m:val="on"/>
                        <m:ctrlPr>
                          <w:rPr>
                            <w:rFonts w:ascii="Cambria Math" w:eastAsiaTheme="minorEastAsia" w:hAnsi="Cambria Math"/>
                            <w:sz w:val="24"/>
                          </w:rPr>
                        </m:ctrlPr>
                      </m:radPr>
                      <m:deg/>
                      <m:e>
                        <m:r>
                          <m:rPr>
                            <m:sty m:val="p"/>
                          </m:rPr>
                          <w:rPr>
                            <w:rFonts w:ascii="Cambria Math" w:eastAsiaTheme="minorEastAsia" w:hAnsi="Cambria Math"/>
                            <w:sz w:val="24"/>
                          </w:rPr>
                          <m:t>3</m:t>
                        </m:r>
                      </m:e>
                    </m:rad>
                  </m:den>
                </m:f>
                <m:r>
                  <w:rPr>
                    <w:rFonts w:ascii="Cambria Math" w:eastAsiaTheme="minorEastAsia" w:hAnsi="Cambria Math"/>
                    <w:sz w:val="24"/>
                  </w:rPr>
                  <m:t>)</m:t>
                </m:r>
              </m:e>
              <m:sup>
                <m:r>
                  <w:rPr>
                    <w:rFonts w:ascii="Cambria Math" w:eastAsiaTheme="minorEastAsia" w:hAnsi="Cambria Math"/>
                    <w:sz w:val="24"/>
                  </w:rPr>
                  <m:t>2</m:t>
                </m:r>
              </m:sup>
            </m:sSup>
          </m:e>
        </m:rad>
      </m:oMath>
      <w:r>
        <w:rPr>
          <w:rFonts w:asciiTheme="minorEastAsia" w:eastAsiaTheme="minorEastAsia" w:hAnsiTheme="minorEastAsia" w:hint="eastAsia"/>
          <w:sz w:val="24"/>
        </w:rPr>
        <w:t xml:space="preserve">                        </w:t>
      </w:r>
      <w:r w:rsidR="00DF59A6">
        <w:rPr>
          <w:rFonts w:asciiTheme="minorEastAsia" w:eastAsiaTheme="minorEastAsia" w:hAnsiTheme="minorEastAsia" w:hint="eastAsia"/>
          <w:sz w:val="24"/>
        </w:rPr>
        <w:t>（</w:t>
      </w:r>
      <w:r>
        <w:rPr>
          <w:rFonts w:asciiTheme="minorEastAsia" w:eastAsiaTheme="minorEastAsia" w:hAnsiTheme="minorEastAsia" w:hint="eastAsia"/>
          <w:sz w:val="24"/>
        </w:rPr>
        <w:t>B</w:t>
      </w:r>
      <w:r w:rsidR="00DF59A6">
        <w:rPr>
          <w:rFonts w:asciiTheme="minorEastAsia" w:eastAsiaTheme="minorEastAsia" w:hAnsiTheme="minorEastAsia" w:hint="eastAsia"/>
          <w:sz w:val="24"/>
        </w:rPr>
        <w:t>.8）</w:t>
      </w:r>
    </w:p>
    <w:p w:rsidR="00ED0AC6" w:rsidRDefault="00772153">
      <w:pPr>
        <w:spacing w:line="360" w:lineRule="auto"/>
        <w:jc w:val="left"/>
        <w:rPr>
          <w:rFonts w:asciiTheme="minorEastAsia" w:eastAsiaTheme="minorEastAsia" w:hAnsiTheme="minorEastAsia"/>
          <w:sz w:val="24"/>
        </w:rPr>
      </w:pPr>
      <w:r>
        <w:rPr>
          <w:rFonts w:asciiTheme="minorEastAsia" w:eastAsiaTheme="minorEastAsia" w:hAnsiTheme="minorEastAsia" w:hint="eastAsia"/>
          <w:sz w:val="24"/>
        </w:rPr>
        <w:t>B</w:t>
      </w:r>
      <w:r w:rsidR="00DF59A6">
        <w:rPr>
          <w:rFonts w:asciiTheme="minorEastAsia" w:eastAsiaTheme="minorEastAsia" w:hAnsiTheme="minorEastAsia" w:hint="eastAsia"/>
          <w:sz w:val="24"/>
        </w:rPr>
        <w:t>.4.5  扩展不确定度评定</w:t>
      </w:r>
    </w:p>
    <w:p w:rsidR="00772153" w:rsidRDefault="00DF59A6" w:rsidP="00772153">
      <w:pPr>
        <w:spacing w:line="360" w:lineRule="auto"/>
        <w:ind w:firstLine="420"/>
        <w:jc w:val="center"/>
        <w:rPr>
          <w:rFonts w:asciiTheme="minorEastAsia" w:eastAsiaTheme="minorEastAsia" w:hAnsiTheme="minorEastAsia"/>
          <w:sz w:val="24"/>
        </w:rPr>
      </w:pPr>
      <w:r>
        <w:rPr>
          <w:rFonts w:asciiTheme="minorEastAsia" w:eastAsiaTheme="minorEastAsia" w:hAnsiTheme="minorEastAsia" w:hint="eastAsia"/>
          <w:sz w:val="24"/>
        </w:rPr>
        <w:t>取包含因子</w:t>
      </w:r>
      <w:r>
        <w:rPr>
          <w:rFonts w:asciiTheme="minorEastAsia" w:eastAsiaTheme="minorEastAsia" w:hAnsiTheme="minorEastAsia" w:hint="eastAsia"/>
          <w:i/>
          <w:sz w:val="24"/>
        </w:rPr>
        <w:t>k</w:t>
      </w:r>
      <w:r>
        <w:rPr>
          <w:rFonts w:asciiTheme="minorEastAsia" w:eastAsiaTheme="minorEastAsia" w:hAnsiTheme="minorEastAsia" w:hint="eastAsia"/>
          <w:sz w:val="24"/>
        </w:rPr>
        <w:t>=2，则冲击能量校准值的扩展不确定度按式（</w:t>
      </w:r>
      <w:r w:rsidR="00772153">
        <w:rPr>
          <w:rFonts w:asciiTheme="minorEastAsia" w:eastAsiaTheme="minorEastAsia" w:hAnsiTheme="minorEastAsia" w:hint="eastAsia"/>
          <w:sz w:val="24"/>
        </w:rPr>
        <w:t>B</w:t>
      </w:r>
      <w:r>
        <w:rPr>
          <w:rFonts w:asciiTheme="minorEastAsia" w:eastAsiaTheme="minorEastAsia" w:hAnsiTheme="minorEastAsia" w:hint="eastAsia"/>
          <w:sz w:val="24"/>
        </w:rPr>
        <w:t>.9）计算。</w:t>
      </w:r>
      <w:r w:rsidR="00772153">
        <w:rPr>
          <w:rFonts w:asciiTheme="minorEastAsia" w:eastAsiaTheme="minorEastAsia" w:hAnsiTheme="minorEastAsia" w:hint="eastAsia"/>
          <w:sz w:val="24"/>
        </w:rPr>
        <w:t xml:space="preserve">  </w:t>
      </w:r>
    </w:p>
    <w:p w:rsidR="00ED0AC6" w:rsidRDefault="00772153" w:rsidP="00772153">
      <w:pPr>
        <w:spacing w:line="360" w:lineRule="auto"/>
        <w:ind w:firstLine="420"/>
        <w:jc w:val="center"/>
        <w:rPr>
          <w:rFonts w:asciiTheme="minorEastAsia" w:eastAsiaTheme="minorEastAsia" w:hAnsiTheme="minorEastAsia"/>
          <w:sz w:val="24"/>
        </w:rPr>
      </w:pPr>
      <w:r>
        <w:rPr>
          <w:rFonts w:asciiTheme="minorEastAsia" w:eastAsiaTheme="minorEastAsia" w:hAnsiTheme="minorEastAsia" w:hint="eastAsia"/>
          <w:sz w:val="24"/>
        </w:rPr>
        <w:t xml:space="preserve">        </w:t>
      </w:r>
      <w:r w:rsidR="00697762">
        <w:rPr>
          <w:rFonts w:asciiTheme="minorEastAsia" w:eastAsiaTheme="minorEastAsia" w:hAnsiTheme="minorEastAsia" w:hint="eastAsia"/>
          <w:sz w:val="24"/>
        </w:rPr>
        <w:t xml:space="preserve"> </w:t>
      </w:r>
      <w:r>
        <w:rPr>
          <w:rFonts w:asciiTheme="minorEastAsia" w:eastAsiaTheme="minorEastAsia" w:hAnsiTheme="minorEastAsia" w:hint="eastAsia"/>
          <w:sz w:val="24"/>
        </w:rPr>
        <w:t xml:space="preserve"> </w:t>
      </w:r>
      <w:r w:rsidR="00697762">
        <w:rPr>
          <w:rFonts w:asciiTheme="minorEastAsia" w:eastAsiaTheme="minorEastAsia" w:hAnsiTheme="minorEastAsia" w:hint="eastAsia"/>
          <w:sz w:val="24"/>
        </w:rPr>
        <w:t xml:space="preserve"> </w:t>
      </w:r>
      <w:r>
        <w:rPr>
          <w:rFonts w:asciiTheme="minorEastAsia" w:eastAsiaTheme="minorEastAsia" w:hAnsiTheme="minorEastAsia" w:hint="eastAsia"/>
          <w:sz w:val="24"/>
        </w:rPr>
        <w:t xml:space="preserve">    </w:t>
      </w:r>
      <m:oMath>
        <m:r>
          <w:rPr>
            <w:rFonts w:ascii="Cambria Math" w:eastAsiaTheme="minorEastAsia" w:hAnsi="Cambria Math"/>
            <w:sz w:val="24"/>
          </w:rPr>
          <m:t>U=k×</m:t>
        </m:r>
        <m:sSub>
          <m:sSubPr>
            <m:ctrlPr>
              <w:rPr>
                <w:rFonts w:ascii="Cambria Math" w:eastAsiaTheme="minorEastAsia" w:hAnsi="Cambria Math"/>
                <w:i/>
                <w:sz w:val="24"/>
              </w:rPr>
            </m:ctrlPr>
          </m:sSubPr>
          <m:e>
            <m:r>
              <w:rPr>
                <w:rFonts w:ascii="Cambria Math" w:eastAsiaTheme="minorEastAsia" w:hAnsi="Cambria Math"/>
                <w:sz w:val="24"/>
              </w:rPr>
              <m:t>u</m:t>
            </m:r>
          </m:e>
          <m:sub>
            <m:r>
              <w:rPr>
                <w:rFonts w:ascii="Cambria Math" w:eastAsiaTheme="minorEastAsia" w:hAnsi="Cambria Math"/>
                <w:sz w:val="24"/>
              </w:rPr>
              <m:t>c</m:t>
            </m:r>
          </m:sub>
        </m:sSub>
        <m:r>
          <w:rPr>
            <w:rFonts w:ascii="Cambria Math" w:eastAsiaTheme="minorEastAsia" w:hAnsi="Cambria Math"/>
            <w:sz w:val="24"/>
          </w:rPr>
          <m:t>=2×</m:t>
        </m:r>
        <m:sSub>
          <m:sSubPr>
            <m:ctrlPr>
              <w:rPr>
                <w:rFonts w:ascii="Cambria Math" w:eastAsiaTheme="minorEastAsia" w:hAnsi="Cambria Math"/>
                <w:i/>
                <w:sz w:val="24"/>
              </w:rPr>
            </m:ctrlPr>
          </m:sSubPr>
          <m:e>
            <m:r>
              <w:rPr>
                <w:rFonts w:ascii="Cambria Math" w:eastAsiaTheme="minorEastAsia" w:hAnsi="Cambria Math"/>
                <w:sz w:val="24"/>
              </w:rPr>
              <m:t>u</m:t>
            </m:r>
          </m:e>
          <m:sub>
            <m:r>
              <w:rPr>
                <w:rFonts w:ascii="Cambria Math" w:eastAsiaTheme="minorEastAsia" w:hAnsi="Cambria Math"/>
                <w:sz w:val="24"/>
              </w:rPr>
              <m:t>c</m:t>
            </m:r>
          </m:sub>
        </m:sSub>
      </m:oMath>
      <w:r w:rsidR="00DF59A6">
        <w:rPr>
          <w:rFonts w:asciiTheme="minorEastAsia" w:eastAsiaTheme="minorEastAsia" w:hAnsiTheme="minorEastAsia" w:hint="eastAsia"/>
          <w:sz w:val="24"/>
        </w:rPr>
        <w:t xml:space="preserve">       </w:t>
      </w:r>
      <w:r>
        <w:rPr>
          <w:rFonts w:asciiTheme="minorEastAsia" w:eastAsiaTheme="minorEastAsia" w:hAnsiTheme="minorEastAsia" w:hint="eastAsia"/>
          <w:sz w:val="24"/>
        </w:rPr>
        <w:t xml:space="preserve"> </w:t>
      </w:r>
      <w:r w:rsidR="00DF59A6">
        <w:rPr>
          <w:rFonts w:asciiTheme="minorEastAsia" w:eastAsiaTheme="minorEastAsia" w:hAnsiTheme="minorEastAsia" w:hint="eastAsia"/>
          <w:sz w:val="24"/>
        </w:rPr>
        <w:t xml:space="preserve">     </w:t>
      </w:r>
      <w:r>
        <w:rPr>
          <w:rFonts w:asciiTheme="minorEastAsia" w:eastAsiaTheme="minorEastAsia" w:hAnsiTheme="minorEastAsia" w:hint="eastAsia"/>
          <w:sz w:val="24"/>
        </w:rPr>
        <w:t xml:space="preserve">   </w:t>
      </w:r>
      <w:r w:rsidR="00DF59A6">
        <w:rPr>
          <w:rFonts w:asciiTheme="minorEastAsia" w:eastAsiaTheme="minorEastAsia" w:hAnsiTheme="minorEastAsia" w:hint="eastAsia"/>
          <w:sz w:val="24"/>
        </w:rPr>
        <w:t xml:space="preserve">        （</w:t>
      </w:r>
      <w:r>
        <w:rPr>
          <w:rFonts w:asciiTheme="minorEastAsia" w:eastAsiaTheme="minorEastAsia" w:hAnsiTheme="minorEastAsia" w:hint="eastAsia"/>
          <w:sz w:val="24"/>
        </w:rPr>
        <w:t>B</w:t>
      </w:r>
      <w:r w:rsidR="00DF59A6">
        <w:rPr>
          <w:rFonts w:asciiTheme="minorEastAsia" w:eastAsiaTheme="minorEastAsia" w:hAnsiTheme="minorEastAsia" w:hint="eastAsia"/>
          <w:sz w:val="24"/>
        </w:rPr>
        <w:t>.9）</w:t>
      </w:r>
    </w:p>
    <w:p w:rsidR="00ED0AC6" w:rsidRDefault="00772153">
      <w:pPr>
        <w:spacing w:line="360" w:lineRule="auto"/>
        <w:jc w:val="left"/>
        <w:rPr>
          <w:rFonts w:asciiTheme="minorEastAsia" w:eastAsiaTheme="minorEastAsia" w:hAnsiTheme="minorEastAsia"/>
          <w:sz w:val="24"/>
        </w:rPr>
      </w:pPr>
      <w:r>
        <w:rPr>
          <w:rFonts w:asciiTheme="minorEastAsia" w:eastAsiaTheme="minorEastAsia" w:hAnsiTheme="minorEastAsia" w:hint="eastAsia"/>
          <w:sz w:val="24"/>
        </w:rPr>
        <w:t>B</w:t>
      </w:r>
      <w:r w:rsidR="00DF59A6">
        <w:rPr>
          <w:rFonts w:asciiTheme="minorEastAsia" w:eastAsiaTheme="minorEastAsia" w:hAnsiTheme="minorEastAsia" w:hint="eastAsia"/>
          <w:sz w:val="24"/>
        </w:rPr>
        <w:t>.5  测量不确定度评定实例</w:t>
      </w:r>
      <w:r>
        <w:rPr>
          <w:rFonts w:asciiTheme="minorEastAsia" w:eastAsiaTheme="minorEastAsia" w:hAnsiTheme="minorEastAsia" w:hint="eastAsia"/>
          <w:sz w:val="24"/>
        </w:rPr>
        <w:t xml:space="preserve">  </w:t>
      </w:r>
    </w:p>
    <w:p w:rsidR="00ED0AC6" w:rsidRDefault="00772153">
      <w:pPr>
        <w:spacing w:line="360" w:lineRule="auto"/>
        <w:jc w:val="left"/>
        <w:rPr>
          <w:rFonts w:asciiTheme="minorEastAsia" w:eastAsiaTheme="minorEastAsia" w:hAnsiTheme="minorEastAsia"/>
          <w:sz w:val="24"/>
        </w:rPr>
      </w:pPr>
      <w:r>
        <w:rPr>
          <w:rFonts w:asciiTheme="minorEastAsia" w:eastAsiaTheme="minorEastAsia" w:hAnsiTheme="minorEastAsia" w:hint="eastAsia"/>
          <w:sz w:val="24"/>
        </w:rPr>
        <w:t>B</w:t>
      </w:r>
      <w:r w:rsidR="00DF59A6">
        <w:rPr>
          <w:rFonts w:asciiTheme="minorEastAsia" w:eastAsiaTheme="minorEastAsia" w:hAnsiTheme="minorEastAsia" w:hint="eastAsia"/>
          <w:sz w:val="24"/>
        </w:rPr>
        <w:t>.5.1  采用</w:t>
      </w:r>
      <w:r w:rsidR="007E4612" w:rsidRPr="007E4612">
        <w:rPr>
          <w:rFonts w:asciiTheme="minorEastAsia" w:eastAsiaTheme="minorEastAsia" w:hAnsiTheme="minorEastAsia" w:hint="eastAsia"/>
          <w:sz w:val="24"/>
        </w:rPr>
        <w:t>冲击能量发生装置</w:t>
      </w:r>
      <w:r w:rsidR="00DF59A6">
        <w:rPr>
          <w:rFonts w:asciiTheme="minorEastAsia" w:eastAsiaTheme="minorEastAsia" w:hAnsiTheme="minorEastAsia" w:hint="eastAsia"/>
          <w:sz w:val="24"/>
        </w:rPr>
        <w:t>对弹簧冲击器冲击能量校准装置进行校准，得到</w:t>
      </w:r>
      <w:r w:rsidR="00DF59A6">
        <w:rPr>
          <w:rFonts w:asciiTheme="minorEastAsia" w:eastAsiaTheme="minorEastAsia" w:hAnsiTheme="minorEastAsia" w:hint="eastAsia"/>
          <w:sz w:val="24"/>
        </w:rPr>
        <w:lastRenderedPageBreak/>
        <w:t>的测量数据如表</w:t>
      </w:r>
      <w:r>
        <w:rPr>
          <w:rFonts w:asciiTheme="minorEastAsia" w:eastAsiaTheme="minorEastAsia" w:hAnsiTheme="minorEastAsia" w:hint="eastAsia"/>
          <w:sz w:val="24"/>
        </w:rPr>
        <w:t>B</w:t>
      </w:r>
      <w:r w:rsidR="00DF59A6">
        <w:rPr>
          <w:rFonts w:asciiTheme="minorEastAsia" w:eastAsiaTheme="minorEastAsia" w:hAnsiTheme="minorEastAsia" w:hint="eastAsia"/>
          <w:sz w:val="24"/>
        </w:rPr>
        <w:t>.2所示。</w:t>
      </w:r>
    </w:p>
    <w:p w:rsidR="00ED0AC6" w:rsidRDefault="00DF59A6">
      <w:pPr>
        <w:spacing w:line="360" w:lineRule="auto"/>
        <w:jc w:val="center"/>
        <w:rPr>
          <w:rFonts w:ascii="黑体" w:eastAsia="黑体" w:hAnsi="黑体"/>
          <w:szCs w:val="21"/>
        </w:rPr>
      </w:pPr>
      <w:r>
        <w:rPr>
          <w:rFonts w:ascii="黑体" w:eastAsia="黑体" w:hAnsi="黑体" w:hint="eastAsia"/>
          <w:szCs w:val="21"/>
        </w:rPr>
        <w:t>表</w:t>
      </w:r>
      <w:r w:rsidR="00772153">
        <w:rPr>
          <w:rFonts w:ascii="黑体" w:eastAsia="黑体" w:hAnsi="黑体" w:hint="eastAsia"/>
          <w:szCs w:val="21"/>
        </w:rPr>
        <w:t>B</w:t>
      </w:r>
      <w:r>
        <w:rPr>
          <w:rFonts w:ascii="黑体" w:eastAsia="黑体" w:hAnsi="黑体" w:hint="eastAsia"/>
          <w:szCs w:val="21"/>
        </w:rPr>
        <w:t>.2  不确定度评定实例校准数据</w:t>
      </w:r>
    </w:p>
    <w:tbl>
      <w:tblPr>
        <w:tblStyle w:val="af1"/>
        <w:tblW w:w="0" w:type="auto"/>
        <w:tblLook w:val="04A0"/>
      </w:tblPr>
      <w:tblGrid>
        <w:gridCol w:w="1218"/>
        <w:gridCol w:w="1218"/>
        <w:gridCol w:w="1218"/>
        <w:gridCol w:w="1218"/>
        <w:gridCol w:w="1218"/>
        <w:gridCol w:w="1219"/>
        <w:gridCol w:w="1219"/>
      </w:tblGrid>
      <w:tr w:rsidR="00ED0AC6">
        <w:tc>
          <w:tcPr>
            <w:tcW w:w="1218" w:type="dxa"/>
            <w:vMerge w:val="restart"/>
            <w:vAlign w:val="center"/>
          </w:tcPr>
          <w:p w:rsidR="00ED0AC6" w:rsidRDefault="00DF59A6">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校准点/J</w:t>
            </w:r>
          </w:p>
        </w:tc>
        <w:tc>
          <w:tcPr>
            <w:tcW w:w="6091" w:type="dxa"/>
            <w:gridSpan w:val="5"/>
            <w:vAlign w:val="center"/>
          </w:tcPr>
          <w:p w:rsidR="00ED0AC6" w:rsidRDefault="00DF59A6">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测量结果/J</w:t>
            </w:r>
          </w:p>
        </w:tc>
        <w:tc>
          <w:tcPr>
            <w:tcW w:w="1219" w:type="dxa"/>
            <w:vMerge w:val="restart"/>
            <w:vAlign w:val="center"/>
          </w:tcPr>
          <w:p w:rsidR="00ED0AC6" w:rsidRDefault="00DF59A6">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校准结果/J</w:t>
            </w:r>
          </w:p>
        </w:tc>
      </w:tr>
      <w:tr w:rsidR="00ED0AC6">
        <w:tc>
          <w:tcPr>
            <w:tcW w:w="1218" w:type="dxa"/>
            <w:vMerge/>
            <w:vAlign w:val="center"/>
          </w:tcPr>
          <w:p w:rsidR="00ED0AC6" w:rsidRDefault="00ED0AC6">
            <w:pPr>
              <w:spacing w:line="360" w:lineRule="auto"/>
              <w:jc w:val="center"/>
              <w:rPr>
                <w:rFonts w:asciiTheme="minorEastAsia" w:eastAsiaTheme="minorEastAsia" w:hAnsiTheme="minorEastAsia"/>
                <w:szCs w:val="21"/>
              </w:rPr>
            </w:pPr>
          </w:p>
        </w:tc>
        <w:tc>
          <w:tcPr>
            <w:tcW w:w="1218" w:type="dxa"/>
            <w:vAlign w:val="center"/>
          </w:tcPr>
          <w:p w:rsidR="00ED0AC6" w:rsidRDefault="00DF59A6">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1</w:t>
            </w:r>
          </w:p>
        </w:tc>
        <w:tc>
          <w:tcPr>
            <w:tcW w:w="1218" w:type="dxa"/>
            <w:vAlign w:val="center"/>
          </w:tcPr>
          <w:p w:rsidR="00ED0AC6" w:rsidRDefault="00DF59A6">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2</w:t>
            </w:r>
          </w:p>
        </w:tc>
        <w:tc>
          <w:tcPr>
            <w:tcW w:w="1218" w:type="dxa"/>
            <w:vAlign w:val="center"/>
          </w:tcPr>
          <w:p w:rsidR="00ED0AC6" w:rsidRDefault="00DF59A6">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3</w:t>
            </w:r>
          </w:p>
        </w:tc>
        <w:tc>
          <w:tcPr>
            <w:tcW w:w="1218" w:type="dxa"/>
            <w:vAlign w:val="center"/>
          </w:tcPr>
          <w:p w:rsidR="00ED0AC6" w:rsidRDefault="00DF59A6">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4</w:t>
            </w:r>
          </w:p>
        </w:tc>
        <w:tc>
          <w:tcPr>
            <w:tcW w:w="1219" w:type="dxa"/>
            <w:vAlign w:val="center"/>
          </w:tcPr>
          <w:p w:rsidR="00ED0AC6" w:rsidRDefault="00DF59A6">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5</w:t>
            </w:r>
          </w:p>
        </w:tc>
        <w:tc>
          <w:tcPr>
            <w:tcW w:w="1219" w:type="dxa"/>
            <w:vMerge/>
            <w:vAlign w:val="center"/>
          </w:tcPr>
          <w:p w:rsidR="00ED0AC6" w:rsidRDefault="00ED0AC6">
            <w:pPr>
              <w:spacing w:line="360" w:lineRule="auto"/>
              <w:jc w:val="center"/>
              <w:rPr>
                <w:rFonts w:asciiTheme="minorEastAsia" w:eastAsiaTheme="minorEastAsia" w:hAnsiTheme="minorEastAsia"/>
                <w:szCs w:val="21"/>
              </w:rPr>
            </w:pPr>
          </w:p>
        </w:tc>
      </w:tr>
      <w:tr w:rsidR="00ED0AC6">
        <w:tc>
          <w:tcPr>
            <w:tcW w:w="1218" w:type="dxa"/>
          </w:tcPr>
          <w:p w:rsidR="00ED0AC6" w:rsidRDefault="00DF59A6">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0.20</w:t>
            </w:r>
          </w:p>
        </w:tc>
        <w:tc>
          <w:tcPr>
            <w:tcW w:w="1218" w:type="dxa"/>
          </w:tcPr>
          <w:p w:rsidR="00ED0AC6" w:rsidRDefault="00DF59A6">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0.200</w:t>
            </w:r>
          </w:p>
        </w:tc>
        <w:tc>
          <w:tcPr>
            <w:tcW w:w="1218" w:type="dxa"/>
          </w:tcPr>
          <w:p w:rsidR="00ED0AC6" w:rsidRDefault="00DF59A6">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0.205</w:t>
            </w:r>
          </w:p>
        </w:tc>
        <w:tc>
          <w:tcPr>
            <w:tcW w:w="1218" w:type="dxa"/>
          </w:tcPr>
          <w:p w:rsidR="00ED0AC6" w:rsidRDefault="00DF59A6">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0.200</w:t>
            </w:r>
          </w:p>
        </w:tc>
        <w:tc>
          <w:tcPr>
            <w:tcW w:w="1218" w:type="dxa"/>
          </w:tcPr>
          <w:p w:rsidR="00ED0AC6" w:rsidRDefault="00DF59A6">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0.195</w:t>
            </w:r>
          </w:p>
        </w:tc>
        <w:tc>
          <w:tcPr>
            <w:tcW w:w="1219" w:type="dxa"/>
          </w:tcPr>
          <w:p w:rsidR="00ED0AC6" w:rsidRDefault="00DF59A6">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0.205</w:t>
            </w:r>
          </w:p>
        </w:tc>
        <w:tc>
          <w:tcPr>
            <w:tcW w:w="1219" w:type="dxa"/>
          </w:tcPr>
          <w:p w:rsidR="00ED0AC6" w:rsidRDefault="00DF59A6">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0.20</w:t>
            </w:r>
          </w:p>
        </w:tc>
      </w:tr>
      <w:tr w:rsidR="00ED0AC6">
        <w:tc>
          <w:tcPr>
            <w:tcW w:w="1218" w:type="dxa"/>
          </w:tcPr>
          <w:p w:rsidR="00ED0AC6" w:rsidRDefault="00DF59A6">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0.35</w:t>
            </w:r>
          </w:p>
        </w:tc>
        <w:tc>
          <w:tcPr>
            <w:tcW w:w="1218" w:type="dxa"/>
          </w:tcPr>
          <w:p w:rsidR="00ED0AC6" w:rsidRDefault="00DF59A6">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0.350</w:t>
            </w:r>
          </w:p>
        </w:tc>
        <w:tc>
          <w:tcPr>
            <w:tcW w:w="1218" w:type="dxa"/>
          </w:tcPr>
          <w:p w:rsidR="00ED0AC6" w:rsidRDefault="00DF59A6">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0.350</w:t>
            </w:r>
          </w:p>
        </w:tc>
        <w:tc>
          <w:tcPr>
            <w:tcW w:w="1218" w:type="dxa"/>
          </w:tcPr>
          <w:p w:rsidR="00ED0AC6" w:rsidRDefault="00DF59A6">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0.345</w:t>
            </w:r>
          </w:p>
        </w:tc>
        <w:tc>
          <w:tcPr>
            <w:tcW w:w="1218" w:type="dxa"/>
          </w:tcPr>
          <w:p w:rsidR="00ED0AC6" w:rsidRDefault="00DF59A6">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0.355</w:t>
            </w:r>
          </w:p>
        </w:tc>
        <w:tc>
          <w:tcPr>
            <w:tcW w:w="1219" w:type="dxa"/>
          </w:tcPr>
          <w:p w:rsidR="00ED0AC6" w:rsidRDefault="00DF59A6">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0.355</w:t>
            </w:r>
          </w:p>
        </w:tc>
        <w:tc>
          <w:tcPr>
            <w:tcW w:w="1219" w:type="dxa"/>
          </w:tcPr>
          <w:p w:rsidR="00ED0AC6" w:rsidRDefault="00DF59A6">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0.35</w:t>
            </w:r>
          </w:p>
        </w:tc>
      </w:tr>
      <w:tr w:rsidR="00ED0AC6">
        <w:tc>
          <w:tcPr>
            <w:tcW w:w="1218" w:type="dxa"/>
          </w:tcPr>
          <w:p w:rsidR="00ED0AC6" w:rsidRDefault="00DF59A6">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0.50</w:t>
            </w:r>
          </w:p>
        </w:tc>
        <w:tc>
          <w:tcPr>
            <w:tcW w:w="1218" w:type="dxa"/>
          </w:tcPr>
          <w:p w:rsidR="00ED0AC6" w:rsidRDefault="00DF59A6">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0.500</w:t>
            </w:r>
          </w:p>
        </w:tc>
        <w:tc>
          <w:tcPr>
            <w:tcW w:w="1218" w:type="dxa"/>
          </w:tcPr>
          <w:p w:rsidR="00ED0AC6" w:rsidRDefault="00DF59A6">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0.505</w:t>
            </w:r>
          </w:p>
        </w:tc>
        <w:tc>
          <w:tcPr>
            <w:tcW w:w="1218" w:type="dxa"/>
          </w:tcPr>
          <w:p w:rsidR="00ED0AC6" w:rsidRDefault="00DF59A6">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0.495</w:t>
            </w:r>
          </w:p>
        </w:tc>
        <w:tc>
          <w:tcPr>
            <w:tcW w:w="1218" w:type="dxa"/>
          </w:tcPr>
          <w:p w:rsidR="00ED0AC6" w:rsidRDefault="00DF59A6">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0.505</w:t>
            </w:r>
          </w:p>
        </w:tc>
        <w:tc>
          <w:tcPr>
            <w:tcW w:w="1219" w:type="dxa"/>
          </w:tcPr>
          <w:p w:rsidR="00ED0AC6" w:rsidRDefault="00DF59A6">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0.500</w:t>
            </w:r>
          </w:p>
        </w:tc>
        <w:tc>
          <w:tcPr>
            <w:tcW w:w="1219" w:type="dxa"/>
          </w:tcPr>
          <w:p w:rsidR="00ED0AC6" w:rsidRDefault="00DF59A6">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0.50</w:t>
            </w:r>
          </w:p>
        </w:tc>
      </w:tr>
      <w:tr w:rsidR="00ED0AC6">
        <w:tc>
          <w:tcPr>
            <w:tcW w:w="1218" w:type="dxa"/>
          </w:tcPr>
          <w:p w:rsidR="00ED0AC6" w:rsidRDefault="00DF59A6">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0.70</w:t>
            </w:r>
          </w:p>
        </w:tc>
        <w:tc>
          <w:tcPr>
            <w:tcW w:w="1218" w:type="dxa"/>
          </w:tcPr>
          <w:p w:rsidR="00ED0AC6" w:rsidRDefault="00DF59A6">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0.705</w:t>
            </w:r>
          </w:p>
        </w:tc>
        <w:tc>
          <w:tcPr>
            <w:tcW w:w="1218" w:type="dxa"/>
          </w:tcPr>
          <w:p w:rsidR="00ED0AC6" w:rsidRDefault="00DF59A6">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0.705</w:t>
            </w:r>
          </w:p>
        </w:tc>
        <w:tc>
          <w:tcPr>
            <w:tcW w:w="1218" w:type="dxa"/>
          </w:tcPr>
          <w:p w:rsidR="00ED0AC6" w:rsidRDefault="00DF59A6">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0.715</w:t>
            </w:r>
          </w:p>
        </w:tc>
        <w:tc>
          <w:tcPr>
            <w:tcW w:w="1218" w:type="dxa"/>
          </w:tcPr>
          <w:p w:rsidR="00ED0AC6" w:rsidRDefault="00DF59A6">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0.710</w:t>
            </w:r>
          </w:p>
        </w:tc>
        <w:tc>
          <w:tcPr>
            <w:tcW w:w="1219" w:type="dxa"/>
          </w:tcPr>
          <w:p w:rsidR="00ED0AC6" w:rsidRDefault="00DF59A6">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0.705</w:t>
            </w:r>
          </w:p>
        </w:tc>
        <w:tc>
          <w:tcPr>
            <w:tcW w:w="1219" w:type="dxa"/>
          </w:tcPr>
          <w:p w:rsidR="00ED0AC6" w:rsidRDefault="00DF59A6">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0.71</w:t>
            </w:r>
          </w:p>
        </w:tc>
      </w:tr>
      <w:tr w:rsidR="00ED0AC6">
        <w:tc>
          <w:tcPr>
            <w:tcW w:w="1218" w:type="dxa"/>
          </w:tcPr>
          <w:p w:rsidR="00ED0AC6" w:rsidRDefault="00DF59A6">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1.00</w:t>
            </w:r>
          </w:p>
        </w:tc>
        <w:tc>
          <w:tcPr>
            <w:tcW w:w="1218" w:type="dxa"/>
          </w:tcPr>
          <w:p w:rsidR="00ED0AC6" w:rsidRDefault="00DF59A6">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1.005</w:t>
            </w:r>
          </w:p>
        </w:tc>
        <w:tc>
          <w:tcPr>
            <w:tcW w:w="1218" w:type="dxa"/>
          </w:tcPr>
          <w:p w:rsidR="00ED0AC6" w:rsidRDefault="00DF59A6">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1.005</w:t>
            </w:r>
          </w:p>
        </w:tc>
        <w:tc>
          <w:tcPr>
            <w:tcW w:w="1218" w:type="dxa"/>
          </w:tcPr>
          <w:p w:rsidR="00ED0AC6" w:rsidRDefault="00DF59A6">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1.000</w:t>
            </w:r>
          </w:p>
        </w:tc>
        <w:tc>
          <w:tcPr>
            <w:tcW w:w="1218" w:type="dxa"/>
          </w:tcPr>
          <w:p w:rsidR="00ED0AC6" w:rsidRDefault="00DF59A6">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1.015</w:t>
            </w:r>
          </w:p>
        </w:tc>
        <w:tc>
          <w:tcPr>
            <w:tcW w:w="1219" w:type="dxa"/>
          </w:tcPr>
          <w:p w:rsidR="00ED0AC6" w:rsidRDefault="00DF59A6">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1.010</w:t>
            </w:r>
          </w:p>
        </w:tc>
        <w:tc>
          <w:tcPr>
            <w:tcW w:w="1219" w:type="dxa"/>
          </w:tcPr>
          <w:p w:rsidR="00ED0AC6" w:rsidRDefault="00DF59A6">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1.01</w:t>
            </w:r>
          </w:p>
        </w:tc>
      </w:tr>
      <w:tr w:rsidR="00ED0AC6">
        <w:tc>
          <w:tcPr>
            <w:tcW w:w="1218" w:type="dxa"/>
          </w:tcPr>
          <w:p w:rsidR="00ED0AC6" w:rsidRDefault="00DF59A6">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2.00</w:t>
            </w:r>
          </w:p>
        </w:tc>
        <w:tc>
          <w:tcPr>
            <w:tcW w:w="1218" w:type="dxa"/>
          </w:tcPr>
          <w:p w:rsidR="00ED0AC6" w:rsidRDefault="00DF59A6">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2.005</w:t>
            </w:r>
          </w:p>
        </w:tc>
        <w:tc>
          <w:tcPr>
            <w:tcW w:w="1218" w:type="dxa"/>
          </w:tcPr>
          <w:p w:rsidR="00ED0AC6" w:rsidRDefault="00DF59A6">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2.005</w:t>
            </w:r>
          </w:p>
        </w:tc>
        <w:tc>
          <w:tcPr>
            <w:tcW w:w="1218" w:type="dxa"/>
          </w:tcPr>
          <w:p w:rsidR="00ED0AC6" w:rsidRDefault="00DF59A6">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2.010</w:t>
            </w:r>
          </w:p>
        </w:tc>
        <w:tc>
          <w:tcPr>
            <w:tcW w:w="1218" w:type="dxa"/>
          </w:tcPr>
          <w:p w:rsidR="00ED0AC6" w:rsidRDefault="00DF59A6">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1.995</w:t>
            </w:r>
          </w:p>
        </w:tc>
        <w:tc>
          <w:tcPr>
            <w:tcW w:w="1219" w:type="dxa"/>
          </w:tcPr>
          <w:p w:rsidR="00ED0AC6" w:rsidRDefault="00DF59A6">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2.000</w:t>
            </w:r>
          </w:p>
        </w:tc>
        <w:tc>
          <w:tcPr>
            <w:tcW w:w="1219" w:type="dxa"/>
          </w:tcPr>
          <w:p w:rsidR="00ED0AC6" w:rsidRDefault="00DF59A6">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2.00</w:t>
            </w:r>
          </w:p>
        </w:tc>
      </w:tr>
    </w:tbl>
    <w:p w:rsidR="007E4612" w:rsidRDefault="007E4612">
      <w:pPr>
        <w:spacing w:line="360" w:lineRule="auto"/>
        <w:jc w:val="left"/>
        <w:rPr>
          <w:rFonts w:asciiTheme="minorEastAsia" w:eastAsiaTheme="minorEastAsia" w:hAnsiTheme="minorEastAsia"/>
          <w:sz w:val="24"/>
        </w:rPr>
      </w:pPr>
    </w:p>
    <w:p w:rsidR="00ED0AC6" w:rsidRDefault="00772153">
      <w:pPr>
        <w:spacing w:line="360" w:lineRule="auto"/>
        <w:jc w:val="left"/>
        <w:rPr>
          <w:rFonts w:asciiTheme="minorEastAsia" w:eastAsiaTheme="minorEastAsia" w:hAnsiTheme="minorEastAsia"/>
          <w:sz w:val="24"/>
        </w:rPr>
      </w:pPr>
      <w:r>
        <w:rPr>
          <w:rFonts w:asciiTheme="minorEastAsia" w:eastAsiaTheme="minorEastAsia" w:hAnsiTheme="minorEastAsia" w:hint="eastAsia"/>
          <w:sz w:val="24"/>
        </w:rPr>
        <w:t>B</w:t>
      </w:r>
      <w:r w:rsidR="00DF59A6">
        <w:rPr>
          <w:rFonts w:asciiTheme="minorEastAsia" w:eastAsiaTheme="minorEastAsia" w:hAnsiTheme="minorEastAsia" w:hint="eastAsia"/>
          <w:sz w:val="24"/>
        </w:rPr>
        <w:t>.5.2  不确定度分量的计算</w:t>
      </w:r>
    </w:p>
    <w:p w:rsidR="00ED0AC6" w:rsidRDefault="00DF59A6">
      <w:pPr>
        <w:spacing w:line="360" w:lineRule="auto"/>
        <w:jc w:val="left"/>
        <w:rPr>
          <w:rFonts w:asciiTheme="minorEastAsia" w:eastAsiaTheme="minorEastAsia" w:hAnsiTheme="minorEastAsia"/>
          <w:sz w:val="24"/>
        </w:rPr>
      </w:pPr>
      <w:r>
        <w:rPr>
          <w:rFonts w:asciiTheme="minorEastAsia" w:eastAsiaTheme="minorEastAsia" w:hAnsiTheme="minorEastAsia" w:hint="eastAsia"/>
          <w:sz w:val="24"/>
        </w:rPr>
        <w:tab/>
        <w:t xml:space="preserve"> 采用5次测量得到的试验数据（见表</w:t>
      </w:r>
      <w:r w:rsidR="00772153">
        <w:rPr>
          <w:rFonts w:asciiTheme="minorEastAsia" w:eastAsiaTheme="minorEastAsia" w:hAnsiTheme="minorEastAsia" w:hint="eastAsia"/>
          <w:sz w:val="24"/>
        </w:rPr>
        <w:t>B</w:t>
      </w:r>
      <w:r>
        <w:rPr>
          <w:rFonts w:asciiTheme="minorEastAsia" w:eastAsiaTheme="minorEastAsia" w:hAnsiTheme="minorEastAsia" w:hint="eastAsia"/>
          <w:sz w:val="24"/>
        </w:rPr>
        <w:t>.2），极差系数C=2.33。根据公式（</w:t>
      </w:r>
      <w:r w:rsidR="00772153">
        <w:rPr>
          <w:rFonts w:asciiTheme="minorEastAsia" w:eastAsiaTheme="minorEastAsia" w:hAnsiTheme="minorEastAsia" w:hint="eastAsia"/>
          <w:sz w:val="24"/>
        </w:rPr>
        <w:t>B</w:t>
      </w:r>
      <w:r>
        <w:rPr>
          <w:rFonts w:asciiTheme="minorEastAsia" w:eastAsiaTheme="minorEastAsia" w:hAnsiTheme="minorEastAsia" w:hint="eastAsia"/>
          <w:sz w:val="24"/>
        </w:rPr>
        <w:t>.4）计算出不确定度分量</w:t>
      </w:r>
      <m:oMath>
        <m:sSub>
          <m:sSubPr>
            <m:ctrlPr>
              <w:rPr>
                <w:rFonts w:ascii="Cambria Math" w:eastAsiaTheme="minorEastAsia" w:hAnsiTheme="minorEastAsia"/>
                <w:sz w:val="24"/>
              </w:rPr>
            </m:ctrlPr>
          </m:sSubPr>
          <m:e>
            <m:r>
              <w:rPr>
                <w:rFonts w:ascii="Cambria Math" w:eastAsiaTheme="minorEastAsia" w:hAnsi="Cambria Math"/>
                <w:sz w:val="24"/>
              </w:rPr>
              <m:t>u</m:t>
            </m:r>
          </m:e>
          <m:sub>
            <m:r>
              <m:rPr>
                <m:sty m:val="p"/>
              </m:rPr>
              <w:rPr>
                <w:rFonts w:ascii="Cambria Math" w:eastAsiaTheme="minorEastAsia" w:hAnsiTheme="minorEastAsia"/>
                <w:sz w:val="24"/>
              </w:rPr>
              <m:t>1</m:t>
            </m:r>
          </m:sub>
        </m:sSub>
      </m:oMath>
      <w:r>
        <w:rPr>
          <w:rFonts w:asciiTheme="minorEastAsia" w:eastAsiaTheme="minorEastAsia" w:hAnsiTheme="minorEastAsia" w:hint="eastAsia"/>
          <w:sz w:val="24"/>
        </w:rPr>
        <w:t>；根据</w:t>
      </w:r>
      <w:r>
        <w:rPr>
          <w:rFonts w:asciiTheme="minorEastAsia" w:eastAsiaTheme="minorEastAsia" w:hAnsiTheme="minorEastAsia"/>
          <w:sz w:val="24"/>
        </w:rPr>
        <w:t>GB/T 2423.55</w:t>
      </w:r>
      <w:r>
        <w:rPr>
          <w:rFonts w:asciiTheme="minorEastAsia" w:eastAsiaTheme="minorEastAsia" w:hAnsiTheme="minorEastAsia" w:hint="eastAsia"/>
          <w:sz w:val="24"/>
        </w:rPr>
        <w:t>《电工电子产品环境试验 第</w:t>
      </w:r>
      <w:r>
        <w:rPr>
          <w:rFonts w:asciiTheme="minorEastAsia" w:eastAsiaTheme="minorEastAsia" w:hAnsiTheme="minorEastAsia"/>
          <w:sz w:val="24"/>
        </w:rPr>
        <w:t>2</w:t>
      </w:r>
      <w:r>
        <w:rPr>
          <w:rFonts w:asciiTheme="minorEastAsia" w:eastAsiaTheme="minorEastAsia" w:hAnsiTheme="minorEastAsia" w:hint="eastAsia"/>
          <w:sz w:val="24"/>
        </w:rPr>
        <w:t>部分</w:t>
      </w:r>
      <w:r>
        <w:rPr>
          <w:rFonts w:asciiTheme="minorEastAsia" w:eastAsiaTheme="minorEastAsia" w:hAnsiTheme="minorEastAsia"/>
          <w:sz w:val="24"/>
        </w:rPr>
        <w:t>:</w:t>
      </w:r>
      <w:r>
        <w:rPr>
          <w:rFonts w:asciiTheme="minorEastAsia" w:eastAsiaTheme="minorEastAsia" w:hAnsiTheme="minorEastAsia" w:hint="eastAsia"/>
          <w:sz w:val="24"/>
        </w:rPr>
        <w:t>试验方法试验</w:t>
      </w:r>
      <w:r>
        <w:rPr>
          <w:rFonts w:asciiTheme="minorEastAsia" w:eastAsiaTheme="minorEastAsia" w:hAnsiTheme="minorEastAsia"/>
          <w:sz w:val="24"/>
        </w:rPr>
        <w:t>Eh:</w:t>
      </w:r>
      <w:r>
        <w:rPr>
          <w:rFonts w:asciiTheme="minorEastAsia" w:eastAsiaTheme="minorEastAsia" w:hAnsiTheme="minorEastAsia" w:hint="eastAsia"/>
          <w:sz w:val="24"/>
        </w:rPr>
        <w:t>锤击试验》中的技术要求，</w:t>
      </w:r>
      <w:r w:rsidR="00772153" w:rsidRPr="00772153">
        <w:rPr>
          <w:rFonts w:asciiTheme="minorEastAsia" w:eastAsiaTheme="minorEastAsia" w:hAnsiTheme="minorEastAsia" w:hint="eastAsia"/>
          <w:sz w:val="24"/>
        </w:rPr>
        <w:t>冲击能量发生装置</w:t>
      </w:r>
      <w:r>
        <w:rPr>
          <w:rFonts w:asciiTheme="minorEastAsia" w:eastAsiaTheme="minorEastAsia" w:hAnsiTheme="minorEastAsia" w:hint="eastAsia"/>
          <w:sz w:val="24"/>
        </w:rPr>
        <w:t>的最大允许误差为：±4.1×10</w:t>
      </w:r>
      <w:r>
        <w:rPr>
          <w:rFonts w:asciiTheme="minorEastAsia" w:eastAsiaTheme="minorEastAsia" w:hAnsiTheme="minorEastAsia" w:hint="eastAsia"/>
          <w:sz w:val="24"/>
          <w:vertAlign w:val="superscript"/>
        </w:rPr>
        <w:t>-4</w:t>
      </w:r>
      <w:r>
        <w:rPr>
          <w:rFonts w:asciiTheme="minorEastAsia" w:eastAsiaTheme="minorEastAsia" w:hAnsiTheme="minorEastAsia" w:hint="eastAsia"/>
          <w:sz w:val="24"/>
        </w:rPr>
        <w:t>J(校准</w:t>
      </w:r>
      <w:r w:rsidR="00772153">
        <w:rPr>
          <w:rFonts w:asciiTheme="minorEastAsia" w:eastAsiaTheme="minorEastAsia" w:hAnsiTheme="minorEastAsia" w:hint="eastAsia"/>
          <w:sz w:val="24"/>
        </w:rPr>
        <w:t>用冲</w:t>
      </w:r>
      <w:r>
        <w:rPr>
          <w:rFonts w:asciiTheme="minorEastAsia" w:eastAsiaTheme="minorEastAsia" w:hAnsiTheme="minorEastAsia" w:hint="eastAsia"/>
          <w:sz w:val="24"/>
        </w:rPr>
        <w:t>击元件质量为250g时)和±8.2×10</w:t>
      </w:r>
      <w:r>
        <w:rPr>
          <w:rFonts w:asciiTheme="minorEastAsia" w:eastAsiaTheme="minorEastAsia" w:hAnsiTheme="minorEastAsia" w:hint="eastAsia"/>
          <w:sz w:val="24"/>
          <w:vertAlign w:val="superscript"/>
        </w:rPr>
        <w:t>-4</w:t>
      </w:r>
      <w:r>
        <w:rPr>
          <w:rFonts w:asciiTheme="minorEastAsia" w:eastAsiaTheme="minorEastAsia" w:hAnsiTheme="minorEastAsia" w:hint="eastAsia"/>
          <w:sz w:val="24"/>
        </w:rPr>
        <w:t>J(</w:t>
      </w:r>
      <w:r w:rsidR="00772153">
        <w:rPr>
          <w:rFonts w:asciiTheme="minorEastAsia" w:eastAsiaTheme="minorEastAsia" w:hAnsiTheme="minorEastAsia" w:hint="eastAsia"/>
          <w:sz w:val="24"/>
        </w:rPr>
        <w:t>校准用冲击元件</w:t>
      </w:r>
      <w:r>
        <w:rPr>
          <w:rFonts w:asciiTheme="minorEastAsia" w:eastAsiaTheme="minorEastAsia" w:hAnsiTheme="minorEastAsia" w:hint="eastAsia"/>
          <w:sz w:val="24"/>
        </w:rPr>
        <w:t>质量为500g时)，根据式（</w:t>
      </w:r>
      <w:r w:rsidR="00772153">
        <w:rPr>
          <w:rFonts w:asciiTheme="minorEastAsia" w:eastAsiaTheme="minorEastAsia" w:hAnsiTheme="minorEastAsia" w:hint="eastAsia"/>
          <w:sz w:val="24"/>
        </w:rPr>
        <w:t>B</w:t>
      </w:r>
      <w:r>
        <w:rPr>
          <w:rFonts w:asciiTheme="minorEastAsia" w:eastAsiaTheme="minorEastAsia" w:hAnsiTheme="minorEastAsia" w:hint="eastAsia"/>
          <w:sz w:val="24"/>
        </w:rPr>
        <w:t>.5</w:t>
      </w:r>
      <w:r>
        <w:rPr>
          <w:rFonts w:asciiTheme="minorEastAsia" w:eastAsiaTheme="minorEastAsia" w:hAnsiTheme="minorEastAsia"/>
          <w:sz w:val="24"/>
        </w:rPr>
        <w:t>）</w:t>
      </w:r>
      <w:r>
        <w:rPr>
          <w:rFonts w:asciiTheme="minorEastAsia" w:eastAsiaTheme="minorEastAsia" w:hAnsiTheme="minorEastAsia" w:hint="eastAsia"/>
          <w:sz w:val="24"/>
        </w:rPr>
        <w:t>，计算出不确定度分量</w:t>
      </w:r>
      <m:oMath>
        <m:sSub>
          <m:sSubPr>
            <m:ctrlPr>
              <w:rPr>
                <w:rFonts w:ascii="Cambria Math" w:eastAsiaTheme="minorEastAsia" w:hAnsiTheme="minorEastAsia"/>
                <w:sz w:val="24"/>
              </w:rPr>
            </m:ctrlPr>
          </m:sSubPr>
          <m:e>
            <m:r>
              <w:rPr>
                <w:rFonts w:ascii="Cambria Math" w:eastAsiaTheme="minorEastAsia" w:hAnsi="Cambria Math"/>
                <w:sz w:val="24"/>
              </w:rPr>
              <m:t>u</m:t>
            </m:r>
          </m:e>
          <m:sub>
            <m:r>
              <m:rPr>
                <m:sty m:val="p"/>
              </m:rPr>
              <w:rPr>
                <w:rFonts w:ascii="Cambria Math" w:eastAsiaTheme="minorEastAsia" w:hAnsiTheme="minorEastAsia"/>
                <w:sz w:val="24"/>
              </w:rPr>
              <m:t>2</m:t>
            </m:r>
          </m:sub>
        </m:sSub>
      </m:oMath>
      <w:r>
        <w:rPr>
          <w:rFonts w:asciiTheme="minorEastAsia" w:eastAsiaTheme="minorEastAsia" w:hAnsiTheme="minorEastAsia" w:hint="eastAsia"/>
          <w:sz w:val="24"/>
        </w:rPr>
        <w:t>；指示器</w:t>
      </w:r>
      <w:proofErr w:type="gramStart"/>
      <w:r>
        <w:rPr>
          <w:rFonts w:asciiTheme="minorEastAsia" w:eastAsiaTheme="minorEastAsia" w:hAnsiTheme="minorEastAsia" w:hint="eastAsia"/>
          <w:sz w:val="24"/>
        </w:rPr>
        <w:t>估</w:t>
      </w:r>
      <w:proofErr w:type="gramEnd"/>
      <w:r>
        <w:rPr>
          <w:rFonts w:asciiTheme="minorEastAsia" w:eastAsiaTheme="minorEastAsia" w:hAnsiTheme="minorEastAsia" w:hint="eastAsia"/>
          <w:sz w:val="24"/>
        </w:rPr>
        <w:t>读数为0.005J，根据式（</w:t>
      </w:r>
      <w:r w:rsidR="00772153">
        <w:rPr>
          <w:rFonts w:asciiTheme="minorEastAsia" w:eastAsiaTheme="minorEastAsia" w:hAnsiTheme="minorEastAsia" w:hint="eastAsia"/>
          <w:sz w:val="24"/>
        </w:rPr>
        <w:t>B</w:t>
      </w:r>
      <w:r>
        <w:rPr>
          <w:rFonts w:asciiTheme="minorEastAsia" w:eastAsiaTheme="minorEastAsia" w:hAnsiTheme="minorEastAsia" w:hint="eastAsia"/>
          <w:sz w:val="24"/>
        </w:rPr>
        <w:t>.6</w:t>
      </w:r>
      <w:r>
        <w:rPr>
          <w:rFonts w:asciiTheme="minorEastAsia" w:eastAsiaTheme="minorEastAsia" w:hAnsiTheme="minorEastAsia"/>
          <w:sz w:val="24"/>
        </w:rPr>
        <w:t>）</w:t>
      </w:r>
      <w:r>
        <w:rPr>
          <w:rFonts w:asciiTheme="minorEastAsia" w:eastAsiaTheme="minorEastAsia" w:hAnsiTheme="minorEastAsia" w:hint="eastAsia"/>
          <w:sz w:val="24"/>
        </w:rPr>
        <w:t>，计算出不确定度分量</w:t>
      </w:r>
      <m:oMath>
        <m:sSub>
          <m:sSubPr>
            <m:ctrlPr>
              <w:rPr>
                <w:rFonts w:ascii="Cambria Math" w:eastAsiaTheme="minorEastAsia" w:hAnsiTheme="minorEastAsia"/>
                <w:sz w:val="24"/>
              </w:rPr>
            </m:ctrlPr>
          </m:sSubPr>
          <m:e>
            <m:r>
              <w:rPr>
                <w:rFonts w:ascii="Cambria Math" w:eastAsiaTheme="minorEastAsia" w:hAnsi="Cambria Math"/>
                <w:sz w:val="24"/>
              </w:rPr>
              <m:t>u</m:t>
            </m:r>
          </m:e>
          <m:sub>
            <m:r>
              <m:rPr>
                <m:sty m:val="p"/>
              </m:rPr>
              <w:rPr>
                <w:rFonts w:ascii="Cambria Math" w:eastAsiaTheme="minorEastAsia" w:hAnsiTheme="minorEastAsia"/>
                <w:sz w:val="24"/>
              </w:rPr>
              <m:t>3</m:t>
            </m:r>
          </m:sub>
        </m:sSub>
      </m:oMath>
      <w:r>
        <w:rPr>
          <w:rFonts w:asciiTheme="minorEastAsia" w:eastAsiaTheme="minorEastAsia" w:hAnsiTheme="minorEastAsia" w:hint="eastAsia"/>
          <w:sz w:val="24"/>
        </w:rPr>
        <w:t>。</w:t>
      </w:r>
    </w:p>
    <w:p w:rsidR="00ED0AC6" w:rsidRDefault="00DF59A6">
      <w:pPr>
        <w:spacing w:line="360" w:lineRule="auto"/>
        <w:ind w:firstLineChars="200" w:firstLine="480"/>
        <w:jc w:val="left"/>
        <w:rPr>
          <w:rFonts w:asciiTheme="minorEastAsia" w:eastAsiaTheme="minorEastAsia" w:hAnsiTheme="minorEastAsia"/>
          <w:sz w:val="24"/>
        </w:rPr>
      </w:pPr>
      <w:r>
        <w:rPr>
          <w:rFonts w:asciiTheme="minorEastAsia" w:eastAsiaTheme="minorEastAsia" w:hAnsiTheme="minorEastAsia" w:hint="eastAsia"/>
          <w:sz w:val="24"/>
        </w:rPr>
        <w:t>由于重复测量引入的不确定度分量大于分辨力引入的不确定度分量，则根据公式（</w:t>
      </w:r>
      <w:r w:rsidR="00772153">
        <w:rPr>
          <w:rFonts w:asciiTheme="minorEastAsia" w:eastAsiaTheme="minorEastAsia" w:hAnsiTheme="minorEastAsia" w:hint="eastAsia"/>
          <w:sz w:val="24"/>
        </w:rPr>
        <w:t>B</w:t>
      </w:r>
      <w:r>
        <w:rPr>
          <w:rFonts w:asciiTheme="minorEastAsia" w:eastAsiaTheme="minorEastAsia" w:hAnsiTheme="minorEastAsia" w:hint="eastAsia"/>
          <w:sz w:val="24"/>
        </w:rPr>
        <w:t>.7）计算出合成不确定度。不确定度分量、合成不确定度汇总表见表</w:t>
      </w:r>
      <w:r w:rsidR="00772153">
        <w:rPr>
          <w:rFonts w:asciiTheme="minorEastAsia" w:eastAsiaTheme="minorEastAsia" w:hAnsiTheme="minorEastAsia" w:hint="eastAsia"/>
          <w:sz w:val="24"/>
        </w:rPr>
        <w:t>B</w:t>
      </w:r>
      <w:r>
        <w:rPr>
          <w:rFonts w:asciiTheme="minorEastAsia" w:eastAsiaTheme="minorEastAsia" w:hAnsiTheme="minorEastAsia" w:hint="eastAsia"/>
          <w:sz w:val="24"/>
        </w:rPr>
        <w:t>.3。</w:t>
      </w:r>
    </w:p>
    <w:p w:rsidR="00ED0AC6" w:rsidRDefault="00DF59A6" w:rsidP="007E4612">
      <w:pPr>
        <w:spacing w:line="360" w:lineRule="auto"/>
        <w:ind w:firstLineChars="1000" w:firstLine="2100"/>
        <w:rPr>
          <w:rFonts w:ascii="黑体" w:eastAsia="黑体" w:hAnsi="黑体"/>
          <w:szCs w:val="21"/>
        </w:rPr>
      </w:pPr>
      <w:r>
        <w:rPr>
          <w:rFonts w:ascii="黑体" w:eastAsia="黑体" w:hAnsi="黑体" w:hint="eastAsia"/>
          <w:szCs w:val="21"/>
        </w:rPr>
        <w:t>表</w:t>
      </w:r>
      <w:r w:rsidR="00772153">
        <w:rPr>
          <w:rFonts w:ascii="黑体" w:eastAsia="黑体" w:hAnsi="黑体" w:hint="eastAsia"/>
          <w:szCs w:val="21"/>
        </w:rPr>
        <w:t>B</w:t>
      </w:r>
      <w:r>
        <w:rPr>
          <w:rFonts w:ascii="黑体" w:eastAsia="黑体" w:hAnsi="黑体" w:hint="eastAsia"/>
          <w:szCs w:val="21"/>
        </w:rPr>
        <w:t>.3   不确定度分量、合成不确定度汇总表</w:t>
      </w:r>
    </w:p>
    <w:tbl>
      <w:tblPr>
        <w:tblStyle w:val="af1"/>
        <w:tblW w:w="0" w:type="auto"/>
        <w:tblLook w:val="04A0"/>
      </w:tblPr>
      <w:tblGrid>
        <w:gridCol w:w="1705"/>
        <w:gridCol w:w="1706"/>
        <w:gridCol w:w="1705"/>
        <w:gridCol w:w="1706"/>
        <w:gridCol w:w="1706"/>
      </w:tblGrid>
      <w:tr w:rsidR="00ED0AC6">
        <w:tc>
          <w:tcPr>
            <w:tcW w:w="1705" w:type="dxa"/>
            <w:vAlign w:val="center"/>
          </w:tcPr>
          <w:p w:rsidR="00ED0AC6" w:rsidRDefault="00DF59A6">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校准点/J</w:t>
            </w:r>
          </w:p>
        </w:tc>
        <w:tc>
          <w:tcPr>
            <w:tcW w:w="1706" w:type="dxa"/>
            <w:vAlign w:val="center"/>
          </w:tcPr>
          <w:p w:rsidR="00ED0AC6" w:rsidRDefault="00912C07">
            <w:pPr>
              <w:spacing w:line="360" w:lineRule="auto"/>
              <w:jc w:val="center"/>
              <w:rPr>
                <w:rFonts w:asciiTheme="minorEastAsia" w:eastAsiaTheme="minorEastAsia" w:hAnsiTheme="minorEastAsia"/>
                <w:szCs w:val="21"/>
              </w:rPr>
            </w:pPr>
            <m:oMath>
              <m:sSub>
                <m:sSubPr>
                  <m:ctrlPr>
                    <w:rPr>
                      <w:rFonts w:ascii="Cambria Math" w:eastAsiaTheme="minorEastAsia" w:hAnsiTheme="minorEastAsia"/>
                      <w:szCs w:val="21"/>
                    </w:rPr>
                  </m:ctrlPr>
                </m:sSubPr>
                <m:e>
                  <m:r>
                    <w:rPr>
                      <w:rFonts w:ascii="Cambria Math" w:eastAsiaTheme="minorEastAsia" w:hAnsi="Cambria Math"/>
                      <w:szCs w:val="21"/>
                    </w:rPr>
                    <m:t>u</m:t>
                  </m:r>
                </m:e>
                <m:sub>
                  <m:r>
                    <m:rPr>
                      <m:sty m:val="p"/>
                    </m:rPr>
                    <w:rPr>
                      <w:rFonts w:ascii="Cambria Math" w:eastAsiaTheme="minorEastAsia" w:hAnsiTheme="minorEastAsia"/>
                      <w:szCs w:val="21"/>
                    </w:rPr>
                    <m:t>1</m:t>
                  </m:r>
                </m:sub>
              </m:sSub>
            </m:oMath>
            <w:r w:rsidR="00DF59A6">
              <w:rPr>
                <w:rFonts w:asciiTheme="minorEastAsia" w:eastAsiaTheme="minorEastAsia" w:hAnsiTheme="minorEastAsia" w:hint="eastAsia"/>
                <w:szCs w:val="21"/>
              </w:rPr>
              <w:t>/J</w:t>
            </w:r>
          </w:p>
        </w:tc>
        <w:tc>
          <w:tcPr>
            <w:tcW w:w="1705" w:type="dxa"/>
            <w:vAlign w:val="center"/>
          </w:tcPr>
          <w:p w:rsidR="00ED0AC6" w:rsidRDefault="00912C07">
            <w:pPr>
              <w:jc w:val="center"/>
              <w:rPr>
                <w:rFonts w:asciiTheme="minorEastAsia" w:eastAsiaTheme="minorEastAsia" w:hAnsiTheme="minorEastAsia"/>
              </w:rPr>
            </w:pPr>
            <m:oMath>
              <m:sSub>
                <m:sSubPr>
                  <m:ctrlPr>
                    <w:rPr>
                      <w:rFonts w:ascii="Cambria Math" w:eastAsiaTheme="minorEastAsia" w:hAnsiTheme="minorEastAsia"/>
                      <w:szCs w:val="21"/>
                    </w:rPr>
                  </m:ctrlPr>
                </m:sSubPr>
                <m:e>
                  <m:r>
                    <w:rPr>
                      <w:rFonts w:ascii="Cambria Math" w:eastAsiaTheme="minorEastAsia" w:hAnsi="Cambria Math"/>
                      <w:szCs w:val="21"/>
                    </w:rPr>
                    <m:t>u</m:t>
                  </m:r>
                </m:e>
                <m:sub>
                  <m:r>
                    <m:rPr>
                      <m:sty m:val="p"/>
                    </m:rPr>
                    <w:rPr>
                      <w:rFonts w:ascii="Cambria Math" w:eastAsiaTheme="minorEastAsia" w:hAnsiTheme="minorEastAsia"/>
                      <w:szCs w:val="21"/>
                    </w:rPr>
                    <m:t>2</m:t>
                  </m:r>
                </m:sub>
              </m:sSub>
            </m:oMath>
            <w:r w:rsidR="00DF59A6">
              <w:rPr>
                <w:rFonts w:asciiTheme="minorEastAsia" w:eastAsiaTheme="minorEastAsia" w:hAnsiTheme="minorEastAsia" w:hint="eastAsia"/>
                <w:szCs w:val="21"/>
              </w:rPr>
              <w:t>/J</w:t>
            </w:r>
          </w:p>
        </w:tc>
        <w:tc>
          <w:tcPr>
            <w:tcW w:w="1706" w:type="dxa"/>
            <w:vAlign w:val="center"/>
          </w:tcPr>
          <w:p w:rsidR="00ED0AC6" w:rsidRDefault="00912C07">
            <w:pPr>
              <w:jc w:val="center"/>
              <w:rPr>
                <w:rFonts w:asciiTheme="minorEastAsia" w:eastAsiaTheme="minorEastAsia" w:hAnsiTheme="minorEastAsia"/>
              </w:rPr>
            </w:pPr>
            <m:oMath>
              <m:sSub>
                <m:sSubPr>
                  <m:ctrlPr>
                    <w:rPr>
                      <w:rFonts w:ascii="Cambria Math" w:eastAsiaTheme="minorEastAsia" w:hAnsiTheme="minorEastAsia"/>
                      <w:szCs w:val="21"/>
                    </w:rPr>
                  </m:ctrlPr>
                </m:sSubPr>
                <m:e>
                  <m:r>
                    <w:rPr>
                      <w:rFonts w:ascii="Cambria Math" w:eastAsiaTheme="minorEastAsia" w:hAnsi="Cambria Math"/>
                      <w:szCs w:val="21"/>
                    </w:rPr>
                    <m:t>u</m:t>
                  </m:r>
                </m:e>
                <m:sub>
                  <m:r>
                    <m:rPr>
                      <m:sty m:val="p"/>
                    </m:rPr>
                    <w:rPr>
                      <w:rFonts w:ascii="Cambria Math" w:eastAsiaTheme="minorEastAsia" w:hAnsiTheme="minorEastAsia"/>
                      <w:szCs w:val="21"/>
                    </w:rPr>
                    <m:t>3</m:t>
                  </m:r>
                </m:sub>
              </m:sSub>
            </m:oMath>
            <w:r w:rsidR="00DF59A6">
              <w:rPr>
                <w:rFonts w:asciiTheme="minorEastAsia" w:eastAsiaTheme="minorEastAsia" w:hAnsiTheme="minorEastAsia" w:hint="eastAsia"/>
                <w:szCs w:val="21"/>
              </w:rPr>
              <w:t>/J</w:t>
            </w:r>
          </w:p>
        </w:tc>
        <w:tc>
          <w:tcPr>
            <w:tcW w:w="1706" w:type="dxa"/>
            <w:vAlign w:val="center"/>
          </w:tcPr>
          <w:p w:rsidR="00ED0AC6" w:rsidRDefault="00912C07">
            <w:pPr>
              <w:spacing w:line="360" w:lineRule="auto"/>
              <w:jc w:val="center"/>
              <w:rPr>
                <w:rFonts w:asciiTheme="minorEastAsia" w:eastAsiaTheme="minorEastAsia" w:hAnsiTheme="minorEastAsia"/>
                <w:szCs w:val="21"/>
              </w:rPr>
            </w:pPr>
            <m:oMath>
              <m:sSub>
                <m:sSubPr>
                  <m:ctrlPr>
                    <w:rPr>
                      <w:rFonts w:ascii="Cambria Math" w:eastAsiaTheme="minorEastAsia" w:hAnsiTheme="minorEastAsia"/>
                      <w:i/>
                      <w:szCs w:val="21"/>
                    </w:rPr>
                  </m:ctrlPr>
                </m:sSubPr>
                <m:e>
                  <m:r>
                    <w:rPr>
                      <w:rFonts w:ascii="Cambria Math" w:eastAsiaTheme="minorEastAsia" w:hAnsi="Cambria Math"/>
                      <w:szCs w:val="21"/>
                    </w:rPr>
                    <m:t>u</m:t>
                  </m:r>
                </m:e>
                <m:sub>
                  <m:r>
                    <w:rPr>
                      <w:rFonts w:ascii="Cambria Math" w:eastAsiaTheme="minorEastAsia" w:hAnsi="Cambria Math"/>
                      <w:szCs w:val="21"/>
                    </w:rPr>
                    <m:t>c</m:t>
                  </m:r>
                </m:sub>
              </m:sSub>
            </m:oMath>
            <w:r w:rsidR="00DF59A6">
              <w:rPr>
                <w:rFonts w:asciiTheme="minorEastAsia" w:eastAsiaTheme="minorEastAsia" w:hAnsiTheme="minorEastAsia" w:hint="eastAsia"/>
                <w:szCs w:val="21"/>
              </w:rPr>
              <w:t>/J</w:t>
            </w:r>
          </w:p>
        </w:tc>
      </w:tr>
      <w:tr w:rsidR="00ED0AC6">
        <w:tc>
          <w:tcPr>
            <w:tcW w:w="1705" w:type="dxa"/>
            <w:vAlign w:val="center"/>
          </w:tcPr>
          <w:p w:rsidR="00ED0AC6" w:rsidRDefault="00DF59A6">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0.20</w:t>
            </w:r>
          </w:p>
        </w:tc>
        <w:tc>
          <w:tcPr>
            <w:tcW w:w="1706" w:type="dxa"/>
            <w:vAlign w:val="center"/>
          </w:tcPr>
          <w:p w:rsidR="00ED0AC6" w:rsidRDefault="00DF59A6">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0.002</w:t>
            </w:r>
          </w:p>
        </w:tc>
        <w:tc>
          <w:tcPr>
            <w:tcW w:w="1705" w:type="dxa"/>
            <w:vAlign w:val="center"/>
          </w:tcPr>
          <w:p w:rsidR="00ED0AC6" w:rsidRDefault="00DF59A6">
            <w:pPr>
              <w:jc w:val="center"/>
              <w:rPr>
                <w:rFonts w:asciiTheme="minorEastAsia" w:hAnsiTheme="minorEastAsia"/>
                <w:szCs w:val="21"/>
                <w:vertAlign w:val="superscript"/>
              </w:rPr>
            </w:pPr>
            <w:r>
              <w:rPr>
                <w:rFonts w:asciiTheme="minorEastAsia" w:eastAsiaTheme="minorEastAsia" w:hAnsiTheme="minorEastAsia" w:hint="eastAsia"/>
                <w:szCs w:val="21"/>
              </w:rPr>
              <w:t>2.4×10</w:t>
            </w:r>
            <w:r>
              <w:rPr>
                <w:rFonts w:asciiTheme="minorEastAsia" w:eastAsiaTheme="minorEastAsia" w:hAnsiTheme="minorEastAsia" w:hint="eastAsia"/>
                <w:szCs w:val="21"/>
                <w:vertAlign w:val="superscript"/>
              </w:rPr>
              <w:t>-4</w:t>
            </w:r>
          </w:p>
        </w:tc>
        <w:tc>
          <w:tcPr>
            <w:tcW w:w="1706" w:type="dxa"/>
            <w:vAlign w:val="center"/>
          </w:tcPr>
          <w:p w:rsidR="00ED0AC6" w:rsidRDefault="00DF59A6">
            <w:pPr>
              <w:jc w:val="center"/>
            </w:pPr>
            <w:r>
              <w:rPr>
                <w:rFonts w:asciiTheme="minorEastAsia" w:eastAsiaTheme="minorEastAsia" w:hAnsiTheme="minorEastAsia" w:hint="eastAsia"/>
                <w:szCs w:val="21"/>
              </w:rPr>
              <w:t>0.0014</w:t>
            </w:r>
          </w:p>
        </w:tc>
        <w:tc>
          <w:tcPr>
            <w:tcW w:w="1706" w:type="dxa"/>
            <w:vAlign w:val="center"/>
          </w:tcPr>
          <w:p w:rsidR="00ED0AC6" w:rsidRDefault="00DF59A6">
            <w:pPr>
              <w:spacing w:line="360" w:lineRule="auto"/>
              <w:jc w:val="center"/>
              <w:rPr>
                <w:rFonts w:ascii="宋体" w:hAnsi="宋体"/>
                <w:szCs w:val="21"/>
              </w:rPr>
            </w:pPr>
            <w:r>
              <w:rPr>
                <w:rFonts w:ascii="宋体" w:hAnsi="宋体" w:hint="eastAsia"/>
                <w:szCs w:val="21"/>
              </w:rPr>
              <w:t>0.002</w:t>
            </w:r>
          </w:p>
        </w:tc>
      </w:tr>
      <w:tr w:rsidR="00ED0AC6">
        <w:tc>
          <w:tcPr>
            <w:tcW w:w="1705" w:type="dxa"/>
            <w:vAlign w:val="center"/>
          </w:tcPr>
          <w:p w:rsidR="00ED0AC6" w:rsidRDefault="00DF59A6">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0.35</w:t>
            </w:r>
          </w:p>
        </w:tc>
        <w:tc>
          <w:tcPr>
            <w:tcW w:w="1706" w:type="dxa"/>
            <w:vAlign w:val="center"/>
          </w:tcPr>
          <w:p w:rsidR="00ED0AC6" w:rsidRDefault="00DF59A6">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0.002</w:t>
            </w:r>
          </w:p>
        </w:tc>
        <w:tc>
          <w:tcPr>
            <w:tcW w:w="1705" w:type="dxa"/>
            <w:vAlign w:val="center"/>
          </w:tcPr>
          <w:p w:rsidR="00ED0AC6" w:rsidRDefault="00DF59A6">
            <w:pPr>
              <w:jc w:val="center"/>
              <w:rPr>
                <w:rFonts w:asciiTheme="minorEastAsia" w:hAnsiTheme="minorEastAsia"/>
                <w:szCs w:val="21"/>
                <w:vertAlign w:val="superscript"/>
              </w:rPr>
            </w:pPr>
            <w:r>
              <w:rPr>
                <w:rFonts w:asciiTheme="minorEastAsia" w:eastAsiaTheme="minorEastAsia" w:hAnsiTheme="minorEastAsia" w:hint="eastAsia"/>
                <w:szCs w:val="21"/>
              </w:rPr>
              <w:t>2.4×10</w:t>
            </w:r>
            <w:r>
              <w:rPr>
                <w:rFonts w:asciiTheme="minorEastAsia" w:eastAsiaTheme="minorEastAsia" w:hAnsiTheme="minorEastAsia" w:hint="eastAsia"/>
                <w:szCs w:val="21"/>
                <w:vertAlign w:val="superscript"/>
              </w:rPr>
              <w:t>-4</w:t>
            </w:r>
          </w:p>
        </w:tc>
        <w:tc>
          <w:tcPr>
            <w:tcW w:w="1706" w:type="dxa"/>
            <w:vAlign w:val="center"/>
          </w:tcPr>
          <w:p w:rsidR="00ED0AC6" w:rsidRDefault="00DF59A6">
            <w:pPr>
              <w:jc w:val="center"/>
            </w:pPr>
            <w:r>
              <w:rPr>
                <w:rFonts w:asciiTheme="minorEastAsia" w:eastAsiaTheme="minorEastAsia" w:hAnsiTheme="minorEastAsia" w:hint="eastAsia"/>
                <w:szCs w:val="21"/>
              </w:rPr>
              <w:t>0.0014</w:t>
            </w:r>
          </w:p>
        </w:tc>
        <w:tc>
          <w:tcPr>
            <w:tcW w:w="1706" w:type="dxa"/>
            <w:vAlign w:val="center"/>
          </w:tcPr>
          <w:p w:rsidR="00ED0AC6" w:rsidRDefault="00DF59A6">
            <w:pPr>
              <w:spacing w:line="360" w:lineRule="auto"/>
              <w:jc w:val="center"/>
              <w:rPr>
                <w:rFonts w:ascii="宋体" w:hAnsi="宋体"/>
                <w:szCs w:val="21"/>
              </w:rPr>
            </w:pPr>
            <w:r>
              <w:rPr>
                <w:rFonts w:ascii="宋体" w:hAnsi="宋体" w:hint="eastAsia"/>
                <w:szCs w:val="21"/>
              </w:rPr>
              <w:t>0.002</w:t>
            </w:r>
          </w:p>
        </w:tc>
      </w:tr>
      <w:tr w:rsidR="00ED0AC6">
        <w:tc>
          <w:tcPr>
            <w:tcW w:w="1705" w:type="dxa"/>
            <w:vAlign w:val="center"/>
          </w:tcPr>
          <w:p w:rsidR="00ED0AC6" w:rsidRDefault="00DF59A6">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0.50</w:t>
            </w:r>
          </w:p>
        </w:tc>
        <w:tc>
          <w:tcPr>
            <w:tcW w:w="1706" w:type="dxa"/>
            <w:vAlign w:val="center"/>
          </w:tcPr>
          <w:p w:rsidR="00ED0AC6" w:rsidRDefault="00DF59A6">
            <w:pPr>
              <w:jc w:val="center"/>
              <w:rPr>
                <w:rFonts w:asciiTheme="minorEastAsia" w:eastAsiaTheme="minorEastAsia" w:hAnsiTheme="minorEastAsia"/>
              </w:rPr>
            </w:pPr>
            <w:r>
              <w:rPr>
                <w:rFonts w:asciiTheme="minorEastAsia" w:eastAsiaTheme="minorEastAsia" w:hAnsiTheme="minorEastAsia" w:hint="eastAsia"/>
                <w:szCs w:val="21"/>
              </w:rPr>
              <w:t>0.002</w:t>
            </w:r>
          </w:p>
        </w:tc>
        <w:tc>
          <w:tcPr>
            <w:tcW w:w="1705" w:type="dxa"/>
            <w:vAlign w:val="center"/>
          </w:tcPr>
          <w:p w:rsidR="00ED0AC6" w:rsidRDefault="00DF59A6">
            <w:pPr>
              <w:jc w:val="center"/>
              <w:rPr>
                <w:rFonts w:asciiTheme="minorEastAsia" w:hAnsiTheme="minorEastAsia"/>
                <w:szCs w:val="21"/>
                <w:vertAlign w:val="superscript"/>
              </w:rPr>
            </w:pPr>
            <w:r>
              <w:rPr>
                <w:rFonts w:asciiTheme="minorEastAsia" w:eastAsiaTheme="minorEastAsia" w:hAnsiTheme="minorEastAsia" w:hint="eastAsia"/>
                <w:szCs w:val="21"/>
              </w:rPr>
              <w:t>2.4×10</w:t>
            </w:r>
            <w:r>
              <w:rPr>
                <w:rFonts w:asciiTheme="minorEastAsia" w:eastAsiaTheme="minorEastAsia" w:hAnsiTheme="minorEastAsia" w:hint="eastAsia"/>
                <w:szCs w:val="21"/>
                <w:vertAlign w:val="superscript"/>
              </w:rPr>
              <w:t>-4</w:t>
            </w:r>
          </w:p>
        </w:tc>
        <w:tc>
          <w:tcPr>
            <w:tcW w:w="1706" w:type="dxa"/>
            <w:vAlign w:val="center"/>
          </w:tcPr>
          <w:p w:rsidR="00ED0AC6" w:rsidRDefault="00DF59A6">
            <w:pPr>
              <w:jc w:val="center"/>
            </w:pPr>
            <w:r>
              <w:rPr>
                <w:rFonts w:asciiTheme="minorEastAsia" w:eastAsiaTheme="minorEastAsia" w:hAnsiTheme="minorEastAsia" w:hint="eastAsia"/>
                <w:szCs w:val="21"/>
              </w:rPr>
              <w:t>0.0014</w:t>
            </w:r>
          </w:p>
        </w:tc>
        <w:tc>
          <w:tcPr>
            <w:tcW w:w="1706" w:type="dxa"/>
            <w:vAlign w:val="center"/>
          </w:tcPr>
          <w:p w:rsidR="00ED0AC6" w:rsidRDefault="00DF59A6">
            <w:pPr>
              <w:spacing w:line="360" w:lineRule="auto"/>
              <w:jc w:val="center"/>
              <w:rPr>
                <w:rFonts w:ascii="宋体" w:hAnsi="宋体"/>
                <w:szCs w:val="21"/>
              </w:rPr>
            </w:pPr>
            <w:r>
              <w:rPr>
                <w:rFonts w:ascii="宋体" w:hAnsi="宋体" w:hint="eastAsia"/>
                <w:szCs w:val="21"/>
              </w:rPr>
              <w:t>0.002</w:t>
            </w:r>
          </w:p>
        </w:tc>
      </w:tr>
      <w:tr w:rsidR="00ED0AC6">
        <w:tc>
          <w:tcPr>
            <w:tcW w:w="1705" w:type="dxa"/>
            <w:vAlign w:val="center"/>
          </w:tcPr>
          <w:p w:rsidR="00ED0AC6" w:rsidRDefault="00DF59A6">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0.70</w:t>
            </w:r>
          </w:p>
        </w:tc>
        <w:tc>
          <w:tcPr>
            <w:tcW w:w="1706" w:type="dxa"/>
            <w:vAlign w:val="center"/>
          </w:tcPr>
          <w:p w:rsidR="00ED0AC6" w:rsidRDefault="00DF59A6">
            <w:pPr>
              <w:jc w:val="center"/>
              <w:rPr>
                <w:rFonts w:asciiTheme="minorEastAsia" w:eastAsiaTheme="minorEastAsia" w:hAnsiTheme="minorEastAsia"/>
              </w:rPr>
            </w:pPr>
            <w:r>
              <w:rPr>
                <w:rFonts w:asciiTheme="minorEastAsia" w:eastAsiaTheme="minorEastAsia" w:hAnsiTheme="minorEastAsia" w:hint="eastAsia"/>
                <w:szCs w:val="21"/>
              </w:rPr>
              <w:t>0.002</w:t>
            </w:r>
          </w:p>
        </w:tc>
        <w:tc>
          <w:tcPr>
            <w:tcW w:w="1705" w:type="dxa"/>
            <w:vAlign w:val="center"/>
          </w:tcPr>
          <w:p w:rsidR="00ED0AC6" w:rsidRDefault="00DF59A6">
            <w:pPr>
              <w:jc w:val="center"/>
              <w:rPr>
                <w:rFonts w:asciiTheme="minorEastAsia" w:hAnsiTheme="minorEastAsia"/>
                <w:szCs w:val="21"/>
                <w:vertAlign w:val="superscript"/>
              </w:rPr>
            </w:pPr>
            <w:r>
              <w:rPr>
                <w:rFonts w:asciiTheme="minorEastAsia" w:eastAsiaTheme="minorEastAsia" w:hAnsiTheme="minorEastAsia" w:hint="eastAsia"/>
                <w:szCs w:val="21"/>
              </w:rPr>
              <w:t>2.4×10</w:t>
            </w:r>
            <w:r>
              <w:rPr>
                <w:rFonts w:asciiTheme="minorEastAsia" w:eastAsiaTheme="minorEastAsia" w:hAnsiTheme="minorEastAsia" w:hint="eastAsia"/>
                <w:szCs w:val="21"/>
                <w:vertAlign w:val="superscript"/>
              </w:rPr>
              <w:t>-4</w:t>
            </w:r>
          </w:p>
        </w:tc>
        <w:tc>
          <w:tcPr>
            <w:tcW w:w="1706" w:type="dxa"/>
            <w:vAlign w:val="center"/>
          </w:tcPr>
          <w:p w:rsidR="00ED0AC6" w:rsidRDefault="00DF59A6">
            <w:pPr>
              <w:jc w:val="center"/>
            </w:pPr>
            <w:r>
              <w:rPr>
                <w:rFonts w:asciiTheme="minorEastAsia" w:eastAsiaTheme="minorEastAsia" w:hAnsiTheme="minorEastAsia" w:hint="eastAsia"/>
                <w:szCs w:val="21"/>
              </w:rPr>
              <w:t>0.0014</w:t>
            </w:r>
          </w:p>
        </w:tc>
        <w:tc>
          <w:tcPr>
            <w:tcW w:w="1706" w:type="dxa"/>
            <w:vAlign w:val="center"/>
          </w:tcPr>
          <w:p w:rsidR="00ED0AC6" w:rsidRDefault="00DF59A6">
            <w:pPr>
              <w:spacing w:line="360" w:lineRule="auto"/>
              <w:jc w:val="center"/>
              <w:rPr>
                <w:rFonts w:ascii="宋体" w:hAnsi="宋体"/>
                <w:szCs w:val="21"/>
              </w:rPr>
            </w:pPr>
            <w:r>
              <w:rPr>
                <w:rFonts w:ascii="宋体" w:hAnsi="宋体" w:hint="eastAsia"/>
                <w:szCs w:val="21"/>
              </w:rPr>
              <w:t>0.002</w:t>
            </w:r>
          </w:p>
        </w:tc>
      </w:tr>
      <w:tr w:rsidR="00ED0AC6">
        <w:tc>
          <w:tcPr>
            <w:tcW w:w="1705" w:type="dxa"/>
            <w:vAlign w:val="center"/>
          </w:tcPr>
          <w:p w:rsidR="00ED0AC6" w:rsidRDefault="00DF59A6">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1.00</w:t>
            </w:r>
          </w:p>
        </w:tc>
        <w:tc>
          <w:tcPr>
            <w:tcW w:w="1706" w:type="dxa"/>
            <w:vAlign w:val="center"/>
          </w:tcPr>
          <w:p w:rsidR="00ED0AC6" w:rsidRDefault="00DF59A6">
            <w:pPr>
              <w:jc w:val="center"/>
              <w:rPr>
                <w:rFonts w:asciiTheme="minorEastAsia" w:eastAsiaTheme="minorEastAsia" w:hAnsiTheme="minorEastAsia"/>
              </w:rPr>
            </w:pPr>
            <w:r>
              <w:rPr>
                <w:rFonts w:asciiTheme="minorEastAsia" w:eastAsiaTheme="minorEastAsia" w:hAnsiTheme="minorEastAsia" w:hint="eastAsia"/>
                <w:szCs w:val="21"/>
              </w:rPr>
              <w:t>0.003</w:t>
            </w:r>
          </w:p>
        </w:tc>
        <w:tc>
          <w:tcPr>
            <w:tcW w:w="1705" w:type="dxa"/>
            <w:vAlign w:val="center"/>
          </w:tcPr>
          <w:p w:rsidR="00ED0AC6" w:rsidRDefault="00DF59A6">
            <w:pPr>
              <w:jc w:val="center"/>
              <w:rPr>
                <w:rFonts w:asciiTheme="minorEastAsia" w:hAnsiTheme="minorEastAsia"/>
                <w:szCs w:val="21"/>
                <w:vertAlign w:val="superscript"/>
              </w:rPr>
            </w:pPr>
            <w:r>
              <w:rPr>
                <w:rFonts w:asciiTheme="minorEastAsia" w:eastAsiaTheme="minorEastAsia" w:hAnsiTheme="minorEastAsia" w:hint="eastAsia"/>
                <w:szCs w:val="21"/>
              </w:rPr>
              <w:t>2.4×10</w:t>
            </w:r>
            <w:r>
              <w:rPr>
                <w:rFonts w:asciiTheme="minorEastAsia" w:eastAsiaTheme="minorEastAsia" w:hAnsiTheme="minorEastAsia" w:hint="eastAsia"/>
                <w:szCs w:val="21"/>
                <w:vertAlign w:val="superscript"/>
              </w:rPr>
              <w:t>-4</w:t>
            </w:r>
          </w:p>
        </w:tc>
        <w:tc>
          <w:tcPr>
            <w:tcW w:w="1706" w:type="dxa"/>
            <w:vAlign w:val="center"/>
          </w:tcPr>
          <w:p w:rsidR="00ED0AC6" w:rsidRDefault="00DF59A6">
            <w:pPr>
              <w:jc w:val="center"/>
            </w:pPr>
            <w:r>
              <w:rPr>
                <w:rFonts w:asciiTheme="minorEastAsia" w:eastAsiaTheme="minorEastAsia" w:hAnsiTheme="minorEastAsia" w:hint="eastAsia"/>
                <w:szCs w:val="21"/>
              </w:rPr>
              <w:t>0.0014</w:t>
            </w:r>
          </w:p>
        </w:tc>
        <w:tc>
          <w:tcPr>
            <w:tcW w:w="1706" w:type="dxa"/>
            <w:vAlign w:val="center"/>
          </w:tcPr>
          <w:p w:rsidR="00ED0AC6" w:rsidRDefault="00DF59A6">
            <w:pPr>
              <w:spacing w:line="360" w:lineRule="auto"/>
              <w:jc w:val="center"/>
              <w:rPr>
                <w:rFonts w:ascii="宋体" w:hAnsi="宋体"/>
                <w:szCs w:val="21"/>
              </w:rPr>
            </w:pPr>
            <w:r>
              <w:rPr>
                <w:rFonts w:ascii="宋体" w:hAnsi="宋体" w:hint="eastAsia"/>
                <w:szCs w:val="21"/>
              </w:rPr>
              <w:t>0.003</w:t>
            </w:r>
          </w:p>
        </w:tc>
      </w:tr>
      <w:tr w:rsidR="00ED0AC6">
        <w:tc>
          <w:tcPr>
            <w:tcW w:w="1705" w:type="dxa"/>
            <w:vAlign w:val="center"/>
          </w:tcPr>
          <w:p w:rsidR="00ED0AC6" w:rsidRDefault="00DF59A6">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2.00</w:t>
            </w:r>
          </w:p>
        </w:tc>
        <w:tc>
          <w:tcPr>
            <w:tcW w:w="1706" w:type="dxa"/>
            <w:vAlign w:val="center"/>
          </w:tcPr>
          <w:p w:rsidR="00ED0AC6" w:rsidRDefault="00DF59A6">
            <w:pPr>
              <w:jc w:val="center"/>
              <w:rPr>
                <w:rFonts w:asciiTheme="minorEastAsia" w:eastAsiaTheme="minorEastAsia" w:hAnsiTheme="minorEastAsia"/>
              </w:rPr>
            </w:pPr>
            <w:r>
              <w:rPr>
                <w:rFonts w:asciiTheme="minorEastAsia" w:eastAsiaTheme="minorEastAsia" w:hAnsiTheme="minorEastAsia" w:hint="eastAsia"/>
                <w:szCs w:val="21"/>
              </w:rPr>
              <w:t>0.003</w:t>
            </w:r>
          </w:p>
        </w:tc>
        <w:tc>
          <w:tcPr>
            <w:tcW w:w="1705" w:type="dxa"/>
            <w:vAlign w:val="center"/>
          </w:tcPr>
          <w:p w:rsidR="00ED0AC6" w:rsidRDefault="00DF59A6">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4.7×10</w:t>
            </w:r>
            <w:r>
              <w:rPr>
                <w:rFonts w:asciiTheme="minorEastAsia" w:eastAsiaTheme="minorEastAsia" w:hAnsiTheme="minorEastAsia" w:hint="eastAsia"/>
                <w:szCs w:val="21"/>
                <w:vertAlign w:val="superscript"/>
              </w:rPr>
              <w:t>-4</w:t>
            </w:r>
          </w:p>
        </w:tc>
        <w:tc>
          <w:tcPr>
            <w:tcW w:w="1706" w:type="dxa"/>
            <w:vAlign w:val="center"/>
          </w:tcPr>
          <w:p w:rsidR="00ED0AC6" w:rsidRDefault="00DF59A6">
            <w:pPr>
              <w:jc w:val="center"/>
            </w:pPr>
            <w:r>
              <w:rPr>
                <w:rFonts w:asciiTheme="minorEastAsia" w:eastAsiaTheme="minorEastAsia" w:hAnsiTheme="minorEastAsia" w:hint="eastAsia"/>
                <w:szCs w:val="21"/>
              </w:rPr>
              <w:t>0.0014</w:t>
            </w:r>
          </w:p>
        </w:tc>
        <w:tc>
          <w:tcPr>
            <w:tcW w:w="1706" w:type="dxa"/>
            <w:vAlign w:val="center"/>
          </w:tcPr>
          <w:p w:rsidR="00ED0AC6" w:rsidRDefault="00DF59A6">
            <w:pPr>
              <w:spacing w:line="360" w:lineRule="auto"/>
              <w:jc w:val="center"/>
              <w:rPr>
                <w:rFonts w:ascii="宋体" w:hAnsi="宋体"/>
                <w:szCs w:val="21"/>
              </w:rPr>
            </w:pPr>
            <w:r>
              <w:rPr>
                <w:rFonts w:ascii="宋体" w:hAnsi="宋体" w:hint="eastAsia"/>
                <w:szCs w:val="21"/>
              </w:rPr>
              <w:t>0.003</w:t>
            </w:r>
          </w:p>
        </w:tc>
      </w:tr>
    </w:tbl>
    <w:p w:rsidR="00ED0AC6" w:rsidRDefault="00ED0AC6">
      <w:pPr>
        <w:spacing w:line="360" w:lineRule="auto"/>
        <w:jc w:val="left"/>
        <w:rPr>
          <w:rFonts w:asciiTheme="minorEastAsia" w:eastAsiaTheme="minorEastAsia" w:hAnsiTheme="minorEastAsia"/>
          <w:sz w:val="24"/>
        </w:rPr>
      </w:pPr>
    </w:p>
    <w:p w:rsidR="00ED0AC6" w:rsidRDefault="00772153">
      <w:pPr>
        <w:spacing w:line="360" w:lineRule="auto"/>
        <w:jc w:val="left"/>
        <w:rPr>
          <w:rFonts w:asciiTheme="minorEastAsia" w:eastAsiaTheme="minorEastAsia" w:hAnsiTheme="minorEastAsia"/>
          <w:sz w:val="24"/>
        </w:rPr>
      </w:pPr>
      <w:r>
        <w:rPr>
          <w:rFonts w:asciiTheme="minorEastAsia" w:eastAsiaTheme="minorEastAsia" w:hAnsiTheme="minorEastAsia" w:hint="eastAsia"/>
          <w:sz w:val="24"/>
        </w:rPr>
        <w:lastRenderedPageBreak/>
        <w:t>B</w:t>
      </w:r>
      <w:r w:rsidR="00DF59A6">
        <w:rPr>
          <w:rFonts w:asciiTheme="minorEastAsia" w:eastAsiaTheme="minorEastAsia" w:hAnsiTheme="minorEastAsia" w:hint="eastAsia"/>
          <w:sz w:val="24"/>
        </w:rPr>
        <w:t>.5.3  扩展不确定度</w:t>
      </w:r>
    </w:p>
    <w:p w:rsidR="00ED0AC6" w:rsidRDefault="00DF59A6">
      <w:pPr>
        <w:spacing w:line="360" w:lineRule="auto"/>
        <w:jc w:val="left"/>
        <w:rPr>
          <w:rFonts w:asciiTheme="minorEastAsia" w:eastAsiaTheme="minorEastAsia" w:hAnsiTheme="minorEastAsia"/>
          <w:sz w:val="24"/>
        </w:rPr>
      </w:pPr>
      <w:r>
        <w:rPr>
          <w:rFonts w:asciiTheme="minorEastAsia" w:eastAsiaTheme="minorEastAsia" w:hAnsiTheme="minorEastAsia" w:hint="eastAsia"/>
          <w:sz w:val="24"/>
        </w:rPr>
        <w:tab/>
        <w:t>取包含因子</w:t>
      </w:r>
      <w:r>
        <w:rPr>
          <w:rFonts w:asciiTheme="minorEastAsia" w:eastAsiaTheme="minorEastAsia" w:hAnsiTheme="minorEastAsia" w:hint="eastAsia"/>
          <w:i/>
          <w:sz w:val="24"/>
        </w:rPr>
        <w:t>k</w:t>
      </w:r>
      <w:r>
        <w:rPr>
          <w:rFonts w:asciiTheme="minorEastAsia" w:eastAsiaTheme="minorEastAsia" w:hAnsiTheme="minorEastAsia" w:hint="eastAsia"/>
          <w:sz w:val="24"/>
        </w:rPr>
        <w:t>=2，冲击能量测量值的扩展不确定度按公式（</w:t>
      </w:r>
      <w:r w:rsidR="00772153">
        <w:rPr>
          <w:rFonts w:asciiTheme="minorEastAsia" w:eastAsiaTheme="minorEastAsia" w:hAnsiTheme="minorEastAsia" w:hint="eastAsia"/>
          <w:sz w:val="24"/>
        </w:rPr>
        <w:t>B</w:t>
      </w:r>
      <w:r>
        <w:rPr>
          <w:rFonts w:asciiTheme="minorEastAsia" w:eastAsiaTheme="minorEastAsia" w:hAnsiTheme="minorEastAsia" w:hint="eastAsia"/>
          <w:sz w:val="24"/>
        </w:rPr>
        <w:t>.9</w:t>
      </w:r>
      <w:r>
        <w:rPr>
          <w:rFonts w:asciiTheme="minorEastAsia" w:eastAsiaTheme="minorEastAsia" w:hAnsiTheme="minorEastAsia"/>
          <w:sz w:val="24"/>
        </w:rPr>
        <w:t>）</w:t>
      </w:r>
      <w:r>
        <w:rPr>
          <w:rFonts w:asciiTheme="minorEastAsia" w:eastAsiaTheme="minorEastAsia" w:hAnsiTheme="minorEastAsia" w:hint="eastAsia"/>
          <w:sz w:val="24"/>
        </w:rPr>
        <w:t>计算，结果如表</w:t>
      </w:r>
      <w:r w:rsidR="00772153">
        <w:rPr>
          <w:rFonts w:asciiTheme="minorEastAsia" w:eastAsiaTheme="minorEastAsia" w:hAnsiTheme="minorEastAsia" w:hint="eastAsia"/>
          <w:sz w:val="24"/>
        </w:rPr>
        <w:t>B</w:t>
      </w:r>
      <w:r>
        <w:rPr>
          <w:rFonts w:asciiTheme="minorEastAsia" w:eastAsiaTheme="minorEastAsia" w:hAnsiTheme="minorEastAsia" w:hint="eastAsia"/>
          <w:sz w:val="24"/>
        </w:rPr>
        <w:t>.4所示。</w:t>
      </w:r>
    </w:p>
    <w:p w:rsidR="00ED0AC6" w:rsidRDefault="00DF59A6">
      <w:pPr>
        <w:spacing w:line="360" w:lineRule="auto"/>
        <w:jc w:val="center"/>
        <w:rPr>
          <w:rFonts w:ascii="黑体" w:eastAsia="黑体" w:hAnsi="黑体"/>
          <w:szCs w:val="21"/>
        </w:rPr>
      </w:pPr>
      <w:r>
        <w:rPr>
          <w:rFonts w:ascii="黑体" w:eastAsia="黑体" w:hAnsi="黑体" w:hint="eastAsia"/>
          <w:szCs w:val="21"/>
        </w:rPr>
        <w:t>表</w:t>
      </w:r>
      <w:r w:rsidR="00772153">
        <w:rPr>
          <w:rFonts w:ascii="黑体" w:eastAsia="黑体" w:hAnsi="黑体" w:hint="eastAsia"/>
          <w:szCs w:val="21"/>
        </w:rPr>
        <w:t>B</w:t>
      </w:r>
      <w:r>
        <w:rPr>
          <w:rFonts w:ascii="黑体" w:eastAsia="黑体" w:hAnsi="黑体" w:hint="eastAsia"/>
          <w:szCs w:val="21"/>
        </w:rPr>
        <w:t>.4  冲击能量测量值的扩展不确定度汇总表</w:t>
      </w:r>
    </w:p>
    <w:tbl>
      <w:tblPr>
        <w:tblStyle w:val="af1"/>
        <w:tblW w:w="0" w:type="auto"/>
        <w:tblLook w:val="04A0"/>
      </w:tblPr>
      <w:tblGrid>
        <w:gridCol w:w="2842"/>
        <w:gridCol w:w="2843"/>
        <w:gridCol w:w="2843"/>
      </w:tblGrid>
      <w:tr w:rsidR="00ED0AC6">
        <w:tc>
          <w:tcPr>
            <w:tcW w:w="2842" w:type="dxa"/>
            <w:vAlign w:val="center"/>
          </w:tcPr>
          <w:p w:rsidR="00ED0AC6" w:rsidRDefault="00DF59A6">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校准点/J</w:t>
            </w:r>
          </w:p>
        </w:tc>
        <w:tc>
          <w:tcPr>
            <w:tcW w:w="2843" w:type="dxa"/>
            <w:vAlign w:val="center"/>
          </w:tcPr>
          <w:p w:rsidR="00ED0AC6" w:rsidRDefault="00DF59A6">
            <w:pPr>
              <w:spacing w:line="360" w:lineRule="auto"/>
              <w:jc w:val="center"/>
              <w:rPr>
                <w:rFonts w:asciiTheme="minorEastAsia" w:eastAsiaTheme="minorEastAsia" w:hAnsiTheme="minorEastAsia"/>
                <w:szCs w:val="21"/>
              </w:rPr>
            </w:pPr>
            <w:r>
              <w:rPr>
                <w:rFonts w:asciiTheme="minorEastAsia" w:eastAsiaTheme="minorEastAsia" w:hAnsiTheme="minorEastAsia" w:hint="eastAsia"/>
                <w:i/>
                <w:szCs w:val="21"/>
              </w:rPr>
              <w:t>U</w:t>
            </w:r>
            <w:r>
              <w:rPr>
                <w:rFonts w:asciiTheme="minorEastAsia" w:eastAsiaTheme="minorEastAsia" w:hAnsiTheme="minorEastAsia" w:hint="eastAsia"/>
                <w:szCs w:val="21"/>
              </w:rPr>
              <w:t>/J</w:t>
            </w:r>
          </w:p>
        </w:tc>
        <w:tc>
          <w:tcPr>
            <w:tcW w:w="2843" w:type="dxa"/>
            <w:vAlign w:val="center"/>
          </w:tcPr>
          <w:p w:rsidR="00ED0AC6" w:rsidRDefault="00DF59A6">
            <w:pPr>
              <w:spacing w:line="360" w:lineRule="auto"/>
              <w:jc w:val="center"/>
              <w:rPr>
                <w:rFonts w:asciiTheme="minorEastAsia" w:eastAsiaTheme="minorEastAsia" w:hAnsiTheme="minorEastAsia"/>
                <w:szCs w:val="21"/>
              </w:rPr>
            </w:pPr>
            <w:r>
              <w:rPr>
                <w:rFonts w:asciiTheme="minorEastAsia" w:eastAsiaTheme="minorEastAsia" w:hAnsiTheme="minorEastAsia" w:hint="eastAsia"/>
                <w:i/>
                <w:sz w:val="24"/>
              </w:rPr>
              <w:t>k</w:t>
            </w:r>
          </w:p>
        </w:tc>
      </w:tr>
      <w:tr w:rsidR="00ED0AC6">
        <w:tc>
          <w:tcPr>
            <w:tcW w:w="2842" w:type="dxa"/>
            <w:vAlign w:val="center"/>
          </w:tcPr>
          <w:p w:rsidR="00ED0AC6" w:rsidRDefault="00DF59A6">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0.20</w:t>
            </w:r>
          </w:p>
        </w:tc>
        <w:tc>
          <w:tcPr>
            <w:tcW w:w="2843" w:type="dxa"/>
            <w:vAlign w:val="center"/>
          </w:tcPr>
          <w:p w:rsidR="00ED0AC6" w:rsidRDefault="00DF59A6">
            <w:pPr>
              <w:spacing w:line="360" w:lineRule="auto"/>
              <w:jc w:val="center"/>
              <w:rPr>
                <w:rFonts w:ascii="宋体" w:hAnsi="宋体"/>
                <w:szCs w:val="21"/>
              </w:rPr>
            </w:pPr>
            <w:r>
              <w:rPr>
                <w:rFonts w:ascii="宋体" w:hAnsi="宋体" w:hint="eastAsia"/>
                <w:szCs w:val="21"/>
              </w:rPr>
              <w:t>0.004</w:t>
            </w:r>
          </w:p>
        </w:tc>
        <w:tc>
          <w:tcPr>
            <w:tcW w:w="2843" w:type="dxa"/>
            <w:vMerge w:val="restart"/>
            <w:vAlign w:val="center"/>
          </w:tcPr>
          <w:p w:rsidR="00ED0AC6" w:rsidRDefault="007E461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2</w:t>
            </w:r>
          </w:p>
        </w:tc>
      </w:tr>
      <w:tr w:rsidR="00ED0AC6">
        <w:tc>
          <w:tcPr>
            <w:tcW w:w="2842" w:type="dxa"/>
            <w:vAlign w:val="center"/>
          </w:tcPr>
          <w:p w:rsidR="00ED0AC6" w:rsidRDefault="00DF59A6">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0.35</w:t>
            </w:r>
          </w:p>
        </w:tc>
        <w:tc>
          <w:tcPr>
            <w:tcW w:w="2843" w:type="dxa"/>
            <w:vAlign w:val="center"/>
          </w:tcPr>
          <w:p w:rsidR="00ED0AC6" w:rsidRDefault="00DF59A6">
            <w:pPr>
              <w:spacing w:line="360" w:lineRule="auto"/>
              <w:jc w:val="center"/>
              <w:rPr>
                <w:rFonts w:ascii="宋体" w:hAnsi="宋体"/>
                <w:szCs w:val="21"/>
              </w:rPr>
            </w:pPr>
            <w:r>
              <w:rPr>
                <w:rFonts w:ascii="宋体" w:hAnsi="宋体" w:hint="eastAsia"/>
                <w:szCs w:val="21"/>
              </w:rPr>
              <w:t>0.004</w:t>
            </w:r>
          </w:p>
        </w:tc>
        <w:tc>
          <w:tcPr>
            <w:tcW w:w="2843" w:type="dxa"/>
            <w:vMerge/>
            <w:vAlign w:val="center"/>
          </w:tcPr>
          <w:p w:rsidR="00ED0AC6" w:rsidRDefault="00ED0AC6">
            <w:pPr>
              <w:spacing w:line="360" w:lineRule="auto"/>
              <w:jc w:val="center"/>
              <w:rPr>
                <w:rFonts w:asciiTheme="minorEastAsia" w:eastAsiaTheme="minorEastAsia" w:hAnsiTheme="minorEastAsia"/>
                <w:szCs w:val="21"/>
              </w:rPr>
            </w:pPr>
          </w:p>
        </w:tc>
      </w:tr>
      <w:tr w:rsidR="00ED0AC6">
        <w:tc>
          <w:tcPr>
            <w:tcW w:w="2842" w:type="dxa"/>
            <w:vAlign w:val="center"/>
          </w:tcPr>
          <w:p w:rsidR="00ED0AC6" w:rsidRDefault="00DF59A6">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0.50</w:t>
            </w:r>
          </w:p>
        </w:tc>
        <w:tc>
          <w:tcPr>
            <w:tcW w:w="2843" w:type="dxa"/>
            <w:vAlign w:val="center"/>
          </w:tcPr>
          <w:p w:rsidR="00ED0AC6" w:rsidRDefault="00DF59A6">
            <w:pPr>
              <w:spacing w:line="360" w:lineRule="auto"/>
              <w:jc w:val="center"/>
              <w:rPr>
                <w:rFonts w:ascii="宋体" w:hAnsi="宋体"/>
                <w:szCs w:val="21"/>
              </w:rPr>
            </w:pPr>
            <w:r>
              <w:rPr>
                <w:rFonts w:ascii="宋体" w:hAnsi="宋体" w:hint="eastAsia"/>
                <w:szCs w:val="21"/>
              </w:rPr>
              <w:t>0.004</w:t>
            </w:r>
          </w:p>
        </w:tc>
        <w:tc>
          <w:tcPr>
            <w:tcW w:w="2843" w:type="dxa"/>
            <w:vMerge/>
            <w:vAlign w:val="center"/>
          </w:tcPr>
          <w:p w:rsidR="00ED0AC6" w:rsidRDefault="00ED0AC6">
            <w:pPr>
              <w:spacing w:line="360" w:lineRule="auto"/>
              <w:jc w:val="center"/>
              <w:rPr>
                <w:rFonts w:asciiTheme="minorEastAsia" w:eastAsiaTheme="minorEastAsia" w:hAnsiTheme="minorEastAsia"/>
                <w:szCs w:val="21"/>
              </w:rPr>
            </w:pPr>
          </w:p>
        </w:tc>
      </w:tr>
      <w:tr w:rsidR="00ED0AC6">
        <w:tc>
          <w:tcPr>
            <w:tcW w:w="2842" w:type="dxa"/>
            <w:vAlign w:val="center"/>
          </w:tcPr>
          <w:p w:rsidR="00ED0AC6" w:rsidRDefault="00DF59A6">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0.70</w:t>
            </w:r>
          </w:p>
        </w:tc>
        <w:tc>
          <w:tcPr>
            <w:tcW w:w="2843" w:type="dxa"/>
            <w:vAlign w:val="center"/>
          </w:tcPr>
          <w:p w:rsidR="00ED0AC6" w:rsidRDefault="00DF59A6">
            <w:pPr>
              <w:spacing w:line="360" w:lineRule="auto"/>
              <w:jc w:val="center"/>
              <w:rPr>
                <w:rFonts w:ascii="宋体" w:hAnsi="宋体"/>
                <w:szCs w:val="21"/>
              </w:rPr>
            </w:pPr>
            <w:r>
              <w:rPr>
                <w:rFonts w:ascii="宋体" w:hAnsi="宋体" w:hint="eastAsia"/>
                <w:szCs w:val="21"/>
              </w:rPr>
              <w:t>0.004</w:t>
            </w:r>
          </w:p>
        </w:tc>
        <w:tc>
          <w:tcPr>
            <w:tcW w:w="2843" w:type="dxa"/>
            <w:vMerge/>
            <w:vAlign w:val="center"/>
          </w:tcPr>
          <w:p w:rsidR="00ED0AC6" w:rsidRDefault="00ED0AC6">
            <w:pPr>
              <w:jc w:val="center"/>
            </w:pPr>
          </w:p>
        </w:tc>
      </w:tr>
      <w:tr w:rsidR="00ED0AC6">
        <w:tc>
          <w:tcPr>
            <w:tcW w:w="2842" w:type="dxa"/>
            <w:vAlign w:val="center"/>
          </w:tcPr>
          <w:p w:rsidR="00ED0AC6" w:rsidRDefault="00DF59A6">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1.00</w:t>
            </w:r>
          </w:p>
        </w:tc>
        <w:tc>
          <w:tcPr>
            <w:tcW w:w="2843" w:type="dxa"/>
            <w:vAlign w:val="center"/>
          </w:tcPr>
          <w:p w:rsidR="00ED0AC6" w:rsidRDefault="00DF59A6">
            <w:pPr>
              <w:spacing w:line="360" w:lineRule="auto"/>
              <w:jc w:val="center"/>
              <w:rPr>
                <w:rFonts w:ascii="宋体" w:hAnsi="宋体"/>
                <w:szCs w:val="21"/>
              </w:rPr>
            </w:pPr>
            <w:r>
              <w:rPr>
                <w:rFonts w:ascii="宋体" w:hAnsi="宋体" w:hint="eastAsia"/>
                <w:szCs w:val="21"/>
              </w:rPr>
              <w:t>0.006</w:t>
            </w:r>
          </w:p>
        </w:tc>
        <w:tc>
          <w:tcPr>
            <w:tcW w:w="2843" w:type="dxa"/>
            <w:vMerge/>
            <w:vAlign w:val="center"/>
          </w:tcPr>
          <w:p w:rsidR="00ED0AC6" w:rsidRDefault="00ED0AC6">
            <w:pPr>
              <w:jc w:val="center"/>
            </w:pPr>
          </w:p>
        </w:tc>
      </w:tr>
      <w:tr w:rsidR="00ED0AC6">
        <w:tc>
          <w:tcPr>
            <w:tcW w:w="2842" w:type="dxa"/>
            <w:vAlign w:val="center"/>
          </w:tcPr>
          <w:p w:rsidR="00ED0AC6" w:rsidRDefault="00DF59A6">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2.00</w:t>
            </w:r>
          </w:p>
        </w:tc>
        <w:tc>
          <w:tcPr>
            <w:tcW w:w="2843" w:type="dxa"/>
            <w:vAlign w:val="center"/>
          </w:tcPr>
          <w:p w:rsidR="00ED0AC6" w:rsidRDefault="00DF59A6">
            <w:pPr>
              <w:spacing w:line="360" w:lineRule="auto"/>
              <w:jc w:val="center"/>
              <w:rPr>
                <w:rFonts w:ascii="宋体" w:hAnsi="宋体"/>
                <w:szCs w:val="21"/>
              </w:rPr>
            </w:pPr>
            <w:r>
              <w:rPr>
                <w:rFonts w:ascii="宋体" w:hAnsi="宋体" w:hint="eastAsia"/>
                <w:szCs w:val="21"/>
              </w:rPr>
              <w:t>0.006</w:t>
            </w:r>
          </w:p>
        </w:tc>
        <w:tc>
          <w:tcPr>
            <w:tcW w:w="2843" w:type="dxa"/>
            <w:vMerge/>
            <w:vAlign w:val="center"/>
          </w:tcPr>
          <w:p w:rsidR="00ED0AC6" w:rsidRDefault="00ED0AC6">
            <w:pPr>
              <w:jc w:val="center"/>
            </w:pPr>
          </w:p>
        </w:tc>
      </w:tr>
    </w:tbl>
    <w:p w:rsidR="00ED0AC6" w:rsidRDefault="00ED0AC6">
      <w:pPr>
        <w:spacing w:line="360" w:lineRule="auto"/>
        <w:jc w:val="center"/>
        <w:rPr>
          <w:rFonts w:ascii="黑体" w:eastAsia="黑体" w:hAnsi="黑体"/>
          <w:szCs w:val="21"/>
        </w:rPr>
      </w:pPr>
    </w:p>
    <w:p w:rsidR="00B9475B" w:rsidRDefault="00B9475B">
      <w:pPr>
        <w:spacing w:line="360" w:lineRule="auto"/>
        <w:jc w:val="center"/>
        <w:rPr>
          <w:rFonts w:ascii="黑体" w:eastAsia="黑体" w:hAnsi="黑体"/>
          <w:szCs w:val="21"/>
        </w:rPr>
      </w:pPr>
    </w:p>
    <w:sectPr w:rsidR="00B9475B" w:rsidSect="00ED0AC6">
      <w:pgSz w:w="11906" w:h="16838"/>
      <w:pgMar w:top="1440" w:right="1797" w:bottom="1440" w:left="1797" w:header="851" w:footer="992" w:gutter="0"/>
      <w:pgNumType w:start="1" w:chapSep="em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5CF4" w:rsidRDefault="00645CF4" w:rsidP="00ED0AC6">
      <w:r>
        <w:separator/>
      </w:r>
    </w:p>
  </w:endnote>
  <w:endnote w:type="continuationSeparator" w:id="0">
    <w:p w:rsidR="00645CF4" w:rsidRDefault="00645CF4" w:rsidP="00ED0AC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方正小标宋简体">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方正润扁宋简体">
    <w:altName w:val="宋体"/>
    <w:charset w:val="86"/>
    <w:family w:val="auto"/>
    <w:pitch w:val="default"/>
    <w:sig w:usb0="00000000" w:usb1="00000000" w:usb2="00000012" w:usb3="00000000" w:csb0="00040001" w:csb1="00000000"/>
  </w:font>
  <w:font w:name="Dotum">
    <w:altName w:val="돋움"/>
    <w:panose1 w:val="020B0600000101010101"/>
    <w:charset w:val="81"/>
    <w:family w:val="swiss"/>
    <w:pitch w:val="variable"/>
    <w:sig w:usb0="B00002AF" w:usb1="69D77CFB" w:usb2="00000030" w:usb3="00000000" w:csb0="0008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782F" w:rsidRDefault="00BC782F">
    <w:pPr>
      <w:pStyle w:val="ab"/>
      <w:framePr w:wrap="around" w:vAnchor="text" w:hAnchor="margin" w:xAlign="right" w:y="1"/>
      <w:rPr>
        <w:rStyle w:val="af2"/>
      </w:rPr>
    </w:pPr>
    <w:r>
      <w:rPr>
        <w:rStyle w:val="af2"/>
      </w:rPr>
      <w:fldChar w:fldCharType="begin"/>
    </w:r>
    <w:r>
      <w:rPr>
        <w:rStyle w:val="af2"/>
      </w:rPr>
      <w:instrText xml:space="preserve">PAGE  </w:instrText>
    </w:r>
    <w:r>
      <w:rPr>
        <w:rStyle w:val="af2"/>
      </w:rPr>
      <w:fldChar w:fldCharType="end"/>
    </w:r>
  </w:p>
  <w:p w:rsidR="00BC782F" w:rsidRDefault="00BC782F">
    <w:pPr>
      <w:pStyle w:val="ab"/>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782F" w:rsidRDefault="00BC782F">
    <w:pPr>
      <w:pStyle w:val="ab"/>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782F" w:rsidRDefault="00BC782F">
    <w:pPr>
      <w:pStyle w:val="ab"/>
      <w:framePr w:wrap="around" w:vAnchor="text" w:hAnchor="margin" w:xAlign="right" w:y="1"/>
      <w:rPr>
        <w:rStyle w:val="af2"/>
      </w:rPr>
    </w:pPr>
    <w:r>
      <w:rPr>
        <w:rStyle w:val="af2"/>
      </w:rPr>
      <w:fldChar w:fldCharType="begin"/>
    </w:r>
    <w:r>
      <w:rPr>
        <w:rStyle w:val="af2"/>
      </w:rPr>
      <w:instrText xml:space="preserve">PAGE  </w:instrText>
    </w:r>
    <w:r>
      <w:rPr>
        <w:rStyle w:val="af2"/>
      </w:rPr>
      <w:fldChar w:fldCharType="separate"/>
    </w:r>
    <w:r w:rsidR="00B723F7">
      <w:rPr>
        <w:rStyle w:val="af2"/>
        <w:noProof/>
      </w:rPr>
      <w:t>1</w:t>
    </w:r>
    <w:r>
      <w:rPr>
        <w:rStyle w:val="af2"/>
      </w:rPr>
      <w:fldChar w:fldCharType="end"/>
    </w:r>
  </w:p>
  <w:p w:rsidR="00BC782F" w:rsidRDefault="00BC782F">
    <w:pPr>
      <w:pStyle w:val="ab"/>
      <w:ind w:right="360"/>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5CF4" w:rsidRDefault="00645CF4" w:rsidP="00ED0AC6">
      <w:r>
        <w:separator/>
      </w:r>
    </w:p>
  </w:footnote>
  <w:footnote w:type="continuationSeparator" w:id="0">
    <w:p w:rsidR="00645CF4" w:rsidRDefault="00645CF4" w:rsidP="00ED0AC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782F" w:rsidRDefault="00BC782F">
    <w:pPr>
      <w:pStyle w:val="ac"/>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782F" w:rsidRDefault="00BC782F">
    <w:pPr>
      <w:pStyle w:val="ac"/>
    </w:pPr>
    <w:r>
      <w:rPr>
        <w:rFonts w:hint="eastAsia"/>
      </w:rPr>
      <w:t>JJG817-20</w:t>
    </w:r>
    <w:r>
      <w:rPr>
        <w:rFonts w:hint="eastAsia"/>
      </w:rPr>
      <w:t>××</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782F" w:rsidRDefault="00BC782F">
    <w:pPr>
      <w:pStyle w:val="ac"/>
      <w:rPr>
        <w:rFonts w:asciiTheme="minorEastAsia" w:eastAsiaTheme="minorEastAsia" w:hAnsiTheme="minorEastAsia"/>
        <w:sz w:val="21"/>
        <w:szCs w:val="21"/>
      </w:rPr>
    </w:pPr>
    <w:r>
      <w:rPr>
        <w:rFonts w:asciiTheme="minorEastAsia" w:eastAsiaTheme="minorEastAsia" w:hAnsiTheme="minorEastAsia" w:hint="eastAsia"/>
        <w:sz w:val="21"/>
        <w:szCs w:val="21"/>
      </w:rPr>
      <w:t>JJF</w:t>
    </w:r>
    <w:r>
      <w:rPr>
        <w:rFonts w:asciiTheme="minorEastAsia" w:eastAsiaTheme="minorEastAsia" w:hAnsiTheme="minorEastAsia"/>
        <w:bCs/>
        <w:color w:val="000000"/>
        <w:sz w:val="28"/>
      </w:rPr>
      <w:t xml:space="preserve"> </w:t>
    </w:r>
    <w:proofErr w:type="spellStart"/>
    <w:r>
      <w:rPr>
        <w:rFonts w:asciiTheme="minorEastAsia" w:eastAsiaTheme="minorEastAsia" w:hAnsiTheme="minorEastAsia"/>
        <w:bCs/>
        <w:color w:val="000000"/>
        <w:sz w:val="28"/>
      </w:rPr>
      <w:t>xxxx</w:t>
    </w:r>
    <w:proofErr w:type="spellEnd"/>
    <w:r>
      <w:rPr>
        <w:rFonts w:asciiTheme="minorEastAsia" w:eastAsiaTheme="minorEastAsia" w:hAnsiTheme="minorEastAsia"/>
        <w:bCs/>
        <w:color w:val="000000"/>
        <w:sz w:val="28"/>
      </w:rPr>
      <w:t>－20xx</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782F" w:rsidRDefault="00BC782F">
    <w:pPr>
      <w:pStyle w:val="ac"/>
      <w:rPr>
        <w:rFonts w:ascii="黑体" w:eastAsia="黑体"/>
        <w:sz w:val="21"/>
        <w:szCs w:val="21"/>
      </w:rPr>
    </w:pPr>
    <w:r>
      <w:rPr>
        <w:rFonts w:asciiTheme="minorEastAsia" w:eastAsiaTheme="minorEastAsia" w:hAnsiTheme="minorEastAsia" w:hint="eastAsia"/>
        <w:sz w:val="21"/>
        <w:szCs w:val="21"/>
      </w:rPr>
      <w:t>JJF</w:t>
    </w:r>
    <w:r>
      <w:rPr>
        <w:rFonts w:asciiTheme="minorEastAsia" w:eastAsiaTheme="minorEastAsia" w:hAnsiTheme="minorEastAsia"/>
        <w:bCs/>
        <w:color w:val="000000"/>
        <w:sz w:val="28"/>
      </w:rPr>
      <w:t xml:space="preserve"> </w:t>
    </w:r>
    <w:proofErr w:type="spellStart"/>
    <w:r>
      <w:rPr>
        <w:rFonts w:asciiTheme="minorEastAsia" w:eastAsiaTheme="minorEastAsia" w:hAnsiTheme="minorEastAsia"/>
        <w:bCs/>
        <w:color w:val="000000"/>
        <w:sz w:val="28"/>
      </w:rPr>
      <w:t>xxxx</w:t>
    </w:r>
    <w:proofErr w:type="spellEnd"/>
    <w:r>
      <w:rPr>
        <w:rFonts w:asciiTheme="minorEastAsia" w:eastAsiaTheme="minorEastAsia" w:hAnsiTheme="minorEastAsia"/>
        <w:bCs/>
        <w:color w:val="000000"/>
        <w:sz w:val="28"/>
      </w:rPr>
      <w:t>－20xx</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49154"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C144A"/>
    <w:rsid w:val="00000658"/>
    <w:rsid w:val="000008CC"/>
    <w:rsid w:val="00002460"/>
    <w:rsid w:val="00004832"/>
    <w:rsid w:val="00004BAA"/>
    <w:rsid w:val="00004F1B"/>
    <w:rsid w:val="00006D5F"/>
    <w:rsid w:val="00007061"/>
    <w:rsid w:val="00014423"/>
    <w:rsid w:val="0001443A"/>
    <w:rsid w:val="000164CC"/>
    <w:rsid w:val="0001714C"/>
    <w:rsid w:val="000211F9"/>
    <w:rsid w:val="00021FD4"/>
    <w:rsid w:val="00023974"/>
    <w:rsid w:val="000258FF"/>
    <w:rsid w:val="000300B8"/>
    <w:rsid w:val="00030481"/>
    <w:rsid w:val="000315C3"/>
    <w:rsid w:val="00032FCF"/>
    <w:rsid w:val="00034174"/>
    <w:rsid w:val="00034359"/>
    <w:rsid w:val="00035EBB"/>
    <w:rsid w:val="00036D1D"/>
    <w:rsid w:val="00040162"/>
    <w:rsid w:val="00041061"/>
    <w:rsid w:val="00042F28"/>
    <w:rsid w:val="0004322A"/>
    <w:rsid w:val="00043492"/>
    <w:rsid w:val="000434B9"/>
    <w:rsid w:val="000437D2"/>
    <w:rsid w:val="0004531E"/>
    <w:rsid w:val="000453AF"/>
    <w:rsid w:val="000518B8"/>
    <w:rsid w:val="00052826"/>
    <w:rsid w:val="000528E3"/>
    <w:rsid w:val="00053032"/>
    <w:rsid w:val="00054DA5"/>
    <w:rsid w:val="00060ADB"/>
    <w:rsid w:val="00062FA3"/>
    <w:rsid w:val="00064108"/>
    <w:rsid w:val="000654A7"/>
    <w:rsid w:val="00065573"/>
    <w:rsid w:val="00070E0F"/>
    <w:rsid w:val="00071226"/>
    <w:rsid w:val="0007359D"/>
    <w:rsid w:val="00073830"/>
    <w:rsid w:val="00074850"/>
    <w:rsid w:val="000804E7"/>
    <w:rsid w:val="00080621"/>
    <w:rsid w:val="00082262"/>
    <w:rsid w:val="00083D0F"/>
    <w:rsid w:val="000868B3"/>
    <w:rsid w:val="00087FC0"/>
    <w:rsid w:val="0009283C"/>
    <w:rsid w:val="00092A53"/>
    <w:rsid w:val="000940E8"/>
    <w:rsid w:val="00095113"/>
    <w:rsid w:val="00095BB1"/>
    <w:rsid w:val="00097E3B"/>
    <w:rsid w:val="000A3AE0"/>
    <w:rsid w:val="000B1929"/>
    <w:rsid w:val="000B20AD"/>
    <w:rsid w:val="000B33E6"/>
    <w:rsid w:val="000B4BA0"/>
    <w:rsid w:val="000B6148"/>
    <w:rsid w:val="000B67B6"/>
    <w:rsid w:val="000C29C3"/>
    <w:rsid w:val="000C31A1"/>
    <w:rsid w:val="000C38CB"/>
    <w:rsid w:val="000C660C"/>
    <w:rsid w:val="000D02CE"/>
    <w:rsid w:val="000D0768"/>
    <w:rsid w:val="000D1BFD"/>
    <w:rsid w:val="000D2368"/>
    <w:rsid w:val="000D7653"/>
    <w:rsid w:val="000D77E0"/>
    <w:rsid w:val="000E0894"/>
    <w:rsid w:val="000E1B8F"/>
    <w:rsid w:val="000E7A05"/>
    <w:rsid w:val="000F23A8"/>
    <w:rsid w:val="000F2852"/>
    <w:rsid w:val="000F3837"/>
    <w:rsid w:val="000F69A6"/>
    <w:rsid w:val="000F7758"/>
    <w:rsid w:val="000F7FA7"/>
    <w:rsid w:val="0010091A"/>
    <w:rsid w:val="001059B9"/>
    <w:rsid w:val="00106A60"/>
    <w:rsid w:val="0011075D"/>
    <w:rsid w:val="00110D27"/>
    <w:rsid w:val="0011222A"/>
    <w:rsid w:val="00113084"/>
    <w:rsid w:val="00113F6D"/>
    <w:rsid w:val="0011476C"/>
    <w:rsid w:val="00114BD8"/>
    <w:rsid w:val="001169CB"/>
    <w:rsid w:val="001179DB"/>
    <w:rsid w:val="00117B06"/>
    <w:rsid w:val="00117D32"/>
    <w:rsid w:val="00125B0A"/>
    <w:rsid w:val="00127DE5"/>
    <w:rsid w:val="00134AF5"/>
    <w:rsid w:val="00137D41"/>
    <w:rsid w:val="00141E62"/>
    <w:rsid w:val="00144A0B"/>
    <w:rsid w:val="00145399"/>
    <w:rsid w:val="0014750F"/>
    <w:rsid w:val="001477EA"/>
    <w:rsid w:val="00150060"/>
    <w:rsid w:val="00150169"/>
    <w:rsid w:val="0015051A"/>
    <w:rsid w:val="001509D6"/>
    <w:rsid w:val="001514D6"/>
    <w:rsid w:val="001517FE"/>
    <w:rsid w:val="00156C15"/>
    <w:rsid w:val="00157BD4"/>
    <w:rsid w:val="00157DDB"/>
    <w:rsid w:val="00161AD2"/>
    <w:rsid w:val="00163DB0"/>
    <w:rsid w:val="00165023"/>
    <w:rsid w:val="00167866"/>
    <w:rsid w:val="00171B23"/>
    <w:rsid w:val="00171CF8"/>
    <w:rsid w:val="001768E0"/>
    <w:rsid w:val="00177142"/>
    <w:rsid w:val="001774BE"/>
    <w:rsid w:val="00177BA8"/>
    <w:rsid w:val="00180EEF"/>
    <w:rsid w:val="00182134"/>
    <w:rsid w:val="00182987"/>
    <w:rsid w:val="00184A5D"/>
    <w:rsid w:val="00184E65"/>
    <w:rsid w:val="00185319"/>
    <w:rsid w:val="0019234F"/>
    <w:rsid w:val="001973B3"/>
    <w:rsid w:val="001976F7"/>
    <w:rsid w:val="0019792B"/>
    <w:rsid w:val="001A4FD2"/>
    <w:rsid w:val="001A51D7"/>
    <w:rsid w:val="001B1BB5"/>
    <w:rsid w:val="001B425C"/>
    <w:rsid w:val="001B6B0F"/>
    <w:rsid w:val="001C32F7"/>
    <w:rsid w:val="001C5863"/>
    <w:rsid w:val="001C5CFA"/>
    <w:rsid w:val="001C7D67"/>
    <w:rsid w:val="001D2FF0"/>
    <w:rsid w:val="001D58AB"/>
    <w:rsid w:val="001D6555"/>
    <w:rsid w:val="001E1606"/>
    <w:rsid w:val="001E5015"/>
    <w:rsid w:val="001F0D5E"/>
    <w:rsid w:val="001F4A77"/>
    <w:rsid w:val="001F5301"/>
    <w:rsid w:val="001F5B80"/>
    <w:rsid w:val="0020356C"/>
    <w:rsid w:val="002045A5"/>
    <w:rsid w:val="002106A0"/>
    <w:rsid w:val="002107C7"/>
    <w:rsid w:val="00210FD4"/>
    <w:rsid w:val="00213636"/>
    <w:rsid w:val="00213CC5"/>
    <w:rsid w:val="002147BD"/>
    <w:rsid w:val="00215E84"/>
    <w:rsid w:val="0021772C"/>
    <w:rsid w:val="0022012A"/>
    <w:rsid w:val="0022073F"/>
    <w:rsid w:val="00224BE9"/>
    <w:rsid w:val="002257ED"/>
    <w:rsid w:val="00227C96"/>
    <w:rsid w:val="002327A3"/>
    <w:rsid w:val="00233A27"/>
    <w:rsid w:val="002361C6"/>
    <w:rsid w:val="00236C0C"/>
    <w:rsid w:val="0023703D"/>
    <w:rsid w:val="00241FF1"/>
    <w:rsid w:val="00242157"/>
    <w:rsid w:val="00242AA0"/>
    <w:rsid w:val="0024314D"/>
    <w:rsid w:val="00243239"/>
    <w:rsid w:val="0024570B"/>
    <w:rsid w:val="00246BAE"/>
    <w:rsid w:val="00252513"/>
    <w:rsid w:val="00254029"/>
    <w:rsid w:val="002543B1"/>
    <w:rsid w:val="00254BBF"/>
    <w:rsid w:val="00255B9B"/>
    <w:rsid w:val="0026149A"/>
    <w:rsid w:val="0026185C"/>
    <w:rsid w:val="002625C6"/>
    <w:rsid w:val="00262947"/>
    <w:rsid w:val="00262C8D"/>
    <w:rsid w:val="00263270"/>
    <w:rsid w:val="00263329"/>
    <w:rsid w:val="002732FE"/>
    <w:rsid w:val="00274BF8"/>
    <w:rsid w:val="00275AE5"/>
    <w:rsid w:val="00276356"/>
    <w:rsid w:val="00276AC0"/>
    <w:rsid w:val="00276DBD"/>
    <w:rsid w:val="00291134"/>
    <w:rsid w:val="0029154A"/>
    <w:rsid w:val="00292C12"/>
    <w:rsid w:val="00293808"/>
    <w:rsid w:val="00293A5E"/>
    <w:rsid w:val="00294007"/>
    <w:rsid w:val="0029770F"/>
    <w:rsid w:val="002A0C06"/>
    <w:rsid w:val="002A0DFD"/>
    <w:rsid w:val="002A7025"/>
    <w:rsid w:val="002A74BF"/>
    <w:rsid w:val="002B2046"/>
    <w:rsid w:val="002B7E24"/>
    <w:rsid w:val="002B7F2A"/>
    <w:rsid w:val="002C105D"/>
    <w:rsid w:val="002C12FB"/>
    <w:rsid w:val="002C331E"/>
    <w:rsid w:val="002C4514"/>
    <w:rsid w:val="002C677B"/>
    <w:rsid w:val="002D2564"/>
    <w:rsid w:val="002D266F"/>
    <w:rsid w:val="002D3474"/>
    <w:rsid w:val="002D47E2"/>
    <w:rsid w:val="002E004F"/>
    <w:rsid w:val="002E4831"/>
    <w:rsid w:val="002E73BB"/>
    <w:rsid w:val="002E76C5"/>
    <w:rsid w:val="002F74F5"/>
    <w:rsid w:val="00300649"/>
    <w:rsid w:val="003027BF"/>
    <w:rsid w:val="003071C0"/>
    <w:rsid w:val="0030763D"/>
    <w:rsid w:val="003076C1"/>
    <w:rsid w:val="00310CC0"/>
    <w:rsid w:val="00314A09"/>
    <w:rsid w:val="003151FF"/>
    <w:rsid w:val="003212A7"/>
    <w:rsid w:val="003309BD"/>
    <w:rsid w:val="00330CD2"/>
    <w:rsid w:val="003329DD"/>
    <w:rsid w:val="00334599"/>
    <w:rsid w:val="0034459F"/>
    <w:rsid w:val="00345934"/>
    <w:rsid w:val="003506A0"/>
    <w:rsid w:val="00350DDA"/>
    <w:rsid w:val="003523ED"/>
    <w:rsid w:val="00360638"/>
    <w:rsid w:val="0036376D"/>
    <w:rsid w:val="00367061"/>
    <w:rsid w:val="00372AEF"/>
    <w:rsid w:val="00372D4C"/>
    <w:rsid w:val="00372F4D"/>
    <w:rsid w:val="003732E0"/>
    <w:rsid w:val="00376F5F"/>
    <w:rsid w:val="00377BBE"/>
    <w:rsid w:val="0038076B"/>
    <w:rsid w:val="003813D5"/>
    <w:rsid w:val="003876EE"/>
    <w:rsid w:val="00387BD3"/>
    <w:rsid w:val="00395BB6"/>
    <w:rsid w:val="003A1C0A"/>
    <w:rsid w:val="003A2EB2"/>
    <w:rsid w:val="003A3033"/>
    <w:rsid w:val="003A55D5"/>
    <w:rsid w:val="003A77B5"/>
    <w:rsid w:val="003B43E3"/>
    <w:rsid w:val="003B759E"/>
    <w:rsid w:val="003C15ED"/>
    <w:rsid w:val="003C299B"/>
    <w:rsid w:val="003C3F02"/>
    <w:rsid w:val="003D091C"/>
    <w:rsid w:val="003D16B3"/>
    <w:rsid w:val="003D29FD"/>
    <w:rsid w:val="003D3970"/>
    <w:rsid w:val="003D7104"/>
    <w:rsid w:val="003D776B"/>
    <w:rsid w:val="003E362C"/>
    <w:rsid w:val="003E52FC"/>
    <w:rsid w:val="003E58D2"/>
    <w:rsid w:val="003E5CB2"/>
    <w:rsid w:val="003E6BE5"/>
    <w:rsid w:val="003E70D7"/>
    <w:rsid w:val="003E7915"/>
    <w:rsid w:val="003F1E8D"/>
    <w:rsid w:val="003F4832"/>
    <w:rsid w:val="0040062C"/>
    <w:rsid w:val="00401233"/>
    <w:rsid w:val="00402DBB"/>
    <w:rsid w:val="004034F4"/>
    <w:rsid w:val="004039A7"/>
    <w:rsid w:val="00403FE3"/>
    <w:rsid w:val="00404A20"/>
    <w:rsid w:val="00411036"/>
    <w:rsid w:val="00415062"/>
    <w:rsid w:val="00423082"/>
    <w:rsid w:val="00423202"/>
    <w:rsid w:val="0042385C"/>
    <w:rsid w:val="0042508C"/>
    <w:rsid w:val="004256CA"/>
    <w:rsid w:val="0042580F"/>
    <w:rsid w:val="00430DCB"/>
    <w:rsid w:val="00433305"/>
    <w:rsid w:val="00433645"/>
    <w:rsid w:val="00436F82"/>
    <w:rsid w:val="0044137C"/>
    <w:rsid w:val="00441A03"/>
    <w:rsid w:val="00441F1C"/>
    <w:rsid w:val="0044414B"/>
    <w:rsid w:val="004468DA"/>
    <w:rsid w:val="00447C7A"/>
    <w:rsid w:val="0045096D"/>
    <w:rsid w:val="00451B53"/>
    <w:rsid w:val="0045247A"/>
    <w:rsid w:val="00452491"/>
    <w:rsid w:val="00452AF2"/>
    <w:rsid w:val="00461317"/>
    <w:rsid w:val="004636A9"/>
    <w:rsid w:val="00463E7A"/>
    <w:rsid w:val="00464342"/>
    <w:rsid w:val="00465BC6"/>
    <w:rsid w:val="0046687D"/>
    <w:rsid w:val="00466A00"/>
    <w:rsid w:val="00466B88"/>
    <w:rsid w:val="00467521"/>
    <w:rsid w:val="00471E83"/>
    <w:rsid w:val="00475AAC"/>
    <w:rsid w:val="00475CC0"/>
    <w:rsid w:val="0047652B"/>
    <w:rsid w:val="00481D4D"/>
    <w:rsid w:val="004825E4"/>
    <w:rsid w:val="004870B6"/>
    <w:rsid w:val="004875F4"/>
    <w:rsid w:val="004921EC"/>
    <w:rsid w:val="00493960"/>
    <w:rsid w:val="0049520E"/>
    <w:rsid w:val="00495E3F"/>
    <w:rsid w:val="00497E48"/>
    <w:rsid w:val="004A111D"/>
    <w:rsid w:val="004B0819"/>
    <w:rsid w:val="004B1C5A"/>
    <w:rsid w:val="004B4BB2"/>
    <w:rsid w:val="004B5AEE"/>
    <w:rsid w:val="004B61D7"/>
    <w:rsid w:val="004B76E4"/>
    <w:rsid w:val="004C220B"/>
    <w:rsid w:val="004C2AFA"/>
    <w:rsid w:val="004C6105"/>
    <w:rsid w:val="004D052D"/>
    <w:rsid w:val="004D0D44"/>
    <w:rsid w:val="004D33D4"/>
    <w:rsid w:val="004D4206"/>
    <w:rsid w:val="004D6606"/>
    <w:rsid w:val="004D6882"/>
    <w:rsid w:val="004E246B"/>
    <w:rsid w:val="004E2C4B"/>
    <w:rsid w:val="004E2D95"/>
    <w:rsid w:val="004E660D"/>
    <w:rsid w:val="004F66B2"/>
    <w:rsid w:val="00501165"/>
    <w:rsid w:val="00503226"/>
    <w:rsid w:val="00503A73"/>
    <w:rsid w:val="00503A8F"/>
    <w:rsid w:val="00504131"/>
    <w:rsid w:val="00504256"/>
    <w:rsid w:val="00504A38"/>
    <w:rsid w:val="005061D4"/>
    <w:rsid w:val="00506619"/>
    <w:rsid w:val="005105F9"/>
    <w:rsid w:val="0051159D"/>
    <w:rsid w:val="00515E99"/>
    <w:rsid w:val="00517460"/>
    <w:rsid w:val="00517A46"/>
    <w:rsid w:val="005211E4"/>
    <w:rsid w:val="005212C3"/>
    <w:rsid w:val="00521970"/>
    <w:rsid w:val="0052250E"/>
    <w:rsid w:val="00525B9C"/>
    <w:rsid w:val="00527DA2"/>
    <w:rsid w:val="00531064"/>
    <w:rsid w:val="005313B5"/>
    <w:rsid w:val="00531ADB"/>
    <w:rsid w:val="005332A7"/>
    <w:rsid w:val="00533B9B"/>
    <w:rsid w:val="0053530B"/>
    <w:rsid w:val="0053541B"/>
    <w:rsid w:val="005403AE"/>
    <w:rsid w:val="00541E5A"/>
    <w:rsid w:val="005424ED"/>
    <w:rsid w:val="005440C5"/>
    <w:rsid w:val="005454D7"/>
    <w:rsid w:val="00546697"/>
    <w:rsid w:val="00551139"/>
    <w:rsid w:val="00551F02"/>
    <w:rsid w:val="00552084"/>
    <w:rsid w:val="00554F79"/>
    <w:rsid w:val="005568F3"/>
    <w:rsid w:val="00556F05"/>
    <w:rsid w:val="0055732E"/>
    <w:rsid w:val="00562190"/>
    <w:rsid w:val="005716E4"/>
    <w:rsid w:val="005721B4"/>
    <w:rsid w:val="005755EF"/>
    <w:rsid w:val="00575D65"/>
    <w:rsid w:val="0057608A"/>
    <w:rsid w:val="0057621B"/>
    <w:rsid w:val="00576483"/>
    <w:rsid w:val="005807E8"/>
    <w:rsid w:val="00581261"/>
    <w:rsid w:val="00582E48"/>
    <w:rsid w:val="005835E0"/>
    <w:rsid w:val="00587B75"/>
    <w:rsid w:val="00590DB4"/>
    <w:rsid w:val="00591E42"/>
    <w:rsid w:val="0059243C"/>
    <w:rsid w:val="005930C7"/>
    <w:rsid w:val="00594B98"/>
    <w:rsid w:val="005953C3"/>
    <w:rsid w:val="00595CF1"/>
    <w:rsid w:val="00595F2B"/>
    <w:rsid w:val="00596E58"/>
    <w:rsid w:val="005A0272"/>
    <w:rsid w:val="005A14D3"/>
    <w:rsid w:val="005A4098"/>
    <w:rsid w:val="005A61C5"/>
    <w:rsid w:val="005A6AEB"/>
    <w:rsid w:val="005A79FB"/>
    <w:rsid w:val="005B107E"/>
    <w:rsid w:val="005B3457"/>
    <w:rsid w:val="005B5881"/>
    <w:rsid w:val="005B741E"/>
    <w:rsid w:val="005C144A"/>
    <w:rsid w:val="005C5453"/>
    <w:rsid w:val="005C619F"/>
    <w:rsid w:val="005D07DB"/>
    <w:rsid w:val="005D0CB0"/>
    <w:rsid w:val="005D2C68"/>
    <w:rsid w:val="005D57AC"/>
    <w:rsid w:val="005E1763"/>
    <w:rsid w:val="005F234B"/>
    <w:rsid w:val="005F24E4"/>
    <w:rsid w:val="005F60E4"/>
    <w:rsid w:val="005F6A46"/>
    <w:rsid w:val="00601087"/>
    <w:rsid w:val="006020E8"/>
    <w:rsid w:val="00603710"/>
    <w:rsid w:val="006041FE"/>
    <w:rsid w:val="0060471C"/>
    <w:rsid w:val="00606CE3"/>
    <w:rsid w:val="00607066"/>
    <w:rsid w:val="006156D1"/>
    <w:rsid w:val="00615921"/>
    <w:rsid w:val="00615D43"/>
    <w:rsid w:val="00616142"/>
    <w:rsid w:val="00620426"/>
    <w:rsid w:val="00621070"/>
    <w:rsid w:val="00621495"/>
    <w:rsid w:val="00621517"/>
    <w:rsid w:val="00622343"/>
    <w:rsid w:val="0062548F"/>
    <w:rsid w:val="00626393"/>
    <w:rsid w:val="00626C0D"/>
    <w:rsid w:val="0063120B"/>
    <w:rsid w:val="00631E4A"/>
    <w:rsid w:val="00635289"/>
    <w:rsid w:val="006353B6"/>
    <w:rsid w:val="00635B92"/>
    <w:rsid w:val="00643C65"/>
    <w:rsid w:val="00645CF4"/>
    <w:rsid w:val="0064649F"/>
    <w:rsid w:val="00651668"/>
    <w:rsid w:val="006516E9"/>
    <w:rsid w:val="00652C6A"/>
    <w:rsid w:val="00653821"/>
    <w:rsid w:val="006539C0"/>
    <w:rsid w:val="00654618"/>
    <w:rsid w:val="006563AA"/>
    <w:rsid w:val="006602CD"/>
    <w:rsid w:val="006602F8"/>
    <w:rsid w:val="00662B96"/>
    <w:rsid w:val="00662F12"/>
    <w:rsid w:val="00666811"/>
    <w:rsid w:val="00672072"/>
    <w:rsid w:val="00672C03"/>
    <w:rsid w:val="00673AD2"/>
    <w:rsid w:val="00675406"/>
    <w:rsid w:val="00675A2B"/>
    <w:rsid w:val="006809E4"/>
    <w:rsid w:val="00685303"/>
    <w:rsid w:val="0068704C"/>
    <w:rsid w:val="006906FD"/>
    <w:rsid w:val="006910AB"/>
    <w:rsid w:val="00694BCC"/>
    <w:rsid w:val="0069597C"/>
    <w:rsid w:val="0069716D"/>
    <w:rsid w:val="00697762"/>
    <w:rsid w:val="00697E64"/>
    <w:rsid w:val="006A1092"/>
    <w:rsid w:val="006A1316"/>
    <w:rsid w:val="006A1949"/>
    <w:rsid w:val="006A241D"/>
    <w:rsid w:val="006A2FBC"/>
    <w:rsid w:val="006A3269"/>
    <w:rsid w:val="006A52EA"/>
    <w:rsid w:val="006A64F2"/>
    <w:rsid w:val="006A78D0"/>
    <w:rsid w:val="006B045D"/>
    <w:rsid w:val="006B1779"/>
    <w:rsid w:val="006B225E"/>
    <w:rsid w:val="006B70AF"/>
    <w:rsid w:val="006C0A5F"/>
    <w:rsid w:val="006C0A97"/>
    <w:rsid w:val="006C2361"/>
    <w:rsid w:val="006C4F3C"/>
    <w:rsid w:val="006D075C"/>
    <w:rsid w:val="006D0F6E"/>
    <w:rsid w:val="006D37DE"/>
    <w:rsid w:val="006D52B8"/>
    <w:rsid w:val="006E2DA8"/>
    <w:rsid w:val="006E3CA3"/>
    <w:rsid w:val="006E521F"/>
    <w:rsid w:val="006E5E62"/>
    <w:rsid w:val="006E7325"/>
    <w:rsid w:val="006E7837"/>
    <w:rsid w:val="006F20C3"/>
    <w:rsid w:val="006F2826"/>
    <w:rsid w:val="006F4B11"/>
    <w:rsid w:val="006F5922"/>
    <w:rsid w:val="006F6930"/>
    <w:rsid w:val="006F69F6"/>
    <w:rsid w:val="006F6A95"/>
    <w:rsid w:val="006F7265"/>
    <w:rsid w:val="006F7413"/>
    <w:rsid w:val="007020AE"/>
    <w:rsid w:val="00702CFE"/>
    <w:rsid w:val="00703920"/>
    <w:rsid w:val="00703B50"/>
    <w:rsid w:val="00703C90"/>
    <w:rsid w:val="00703EB6"/>
    <w:rsid w:val="00705149"/>
    <w:rsid w:val="00705FC2"/>
    <w:rsid w:val="0070654E"/>
    <w:rsid w:val="00711E82"/>
    <w:rsid w:val="00711FDE"/>
    <w:rsid w:val="007128C1"/>
    <w:rsid w:val="007146D9"/>
    <w:rsid w:val="00715458"/>
    <w:rsid w:val="00716E87"/>
    <w:rsid w:val="00717E0E"/>
    <w:rsid w:val="00720C54"/>
    <w:rsid w:val="007211E7"/>
    <w:rsid w:val="00721608"/>
    <w:rsid w:val="0072169E"/>
    <w:rsid w:val="00721BA8"/>
    <w:rsid w:val="0072271B"/>
    <w:rsid w:val="00725E6B"/>
    <w:rsid w:val="0073132B"/>
    <w:rsid w:val="0073322C"/>
    <w:rsid w:val="00733373"/>
    <w:rsid w:val="0073534C"/>
    <w:rsid w:val="0073676C"/>
    <w:rsid w:val="007412AA"/>
    <w:rsid w:val="00741E88"/>
    <w:rsid w:val="00742019"/>
    <w:rsid w:val="00742E67"/>
    <w:rsid w:val="00743857"/>
    <w:rsid w:val="00750BF9"/>
    <w:rsid w:val="007510D2"/>
    <w:rsid w:val="0075127A"/>
    <w:rsid w:val="007517BA"/>
    <w:rsid w:val="00754DA5"/>
    <w:rsid w:val="00756588"/>
    <w:rsid w:val="00757357"/>
    <w:rsid w:val="007614E8"/>
    <w:rsid w:val="00762635"/>
    <w:rsid w:val="007633B4"/>
    <w:rsid w:val="00766B78"/>
    <w:rsid w:val="0076703C"/>
    <w:rsid w:val="00770115"/>
    <w:rsid w:val="00772153"/>
    <w:rsid w:val="00773920"/>
    <w:rsid w:val="00773A3B"/>
    <w:rsid w:val="00775857"/>
    <w:rsid w:val="00775E13"/>
    <w:rsid w:val="007778A0"/>
    <w:rsid w:val="0078035A"/>
    <w:rsid w:val="00780FA9"/>
    <w:rsid w:val="007814AF"/>
    <w:rsid w:val="00782D61"/>
    <w:rsid w:val="00784048"/>
    <w:rsid w:val="00785588"/>
    <w:rsid w:val="00785BE7"/>
    <w:rsid w:val="0078627B"/>
    <w:rsid w:val="0078753F"/>
    <w:rsid w:val="00790008"/>
    <w:rsid w:val="00790BD1"/>
    <w:rsid w:val="0079359A"/>
    <w:rsid w:val="0079420E"/>
    <w:rsid w:val="0079560C"/>
    <w:rsid w:val="007A0FAC"/>
    <w:rsid w:val="007A24CF"/>
    <w:rsid w:val="007A2A86"/>
    <w:rsid w:val="007A2F1B"/>
    <w:rsid w:val="007A2FD8"/>
    <w:rsid w:val="007A6358"/>
    <w:rsid w:val="007B085F"/>
    <w:rsid w:val="007B0BFB"/>
    <w:rsid w:val="007B0F90"/>
    <w:rsid w:val="007B155E"/>
    <w:rsid w:val="007B26E2"/>
    <w:rsid w:val="007B5D5B"/>
    <w:rsid w:val="007B6702"/>
    <w:rsid w:val="007B73B0"/>
    <w:rsid w:val="007C06B9"/>
    <w:rsid w:val="007C0D6A"/>
    <w:rsid w:val="007C1DE4"/>
    <w:rsid w:val="007C2849"/>
    <w:rsid w:val="007C3C39"/>
    <w:rsid w:val="007C4054"/>
    <w:rsid w:val="007C6090"/>
    <w:rsid w:val="007C7627"/>
    <w:rsid w:val="007D042A"/>
    <w:rsid w:val="007D1068"/>
    <w:rsid w:val="007D3D8E"/>
    <w:rsid w:val="007D6255"/>
    <w:rsid w:val="007E0D2A"/>
    <w:rsid w:val="007E2F44"/>
    <w:rsid w:val="007E4612"/>
    <w:rsid w:val="007E5109"/>
    <w:rsid w:val="007E54FF"/>
    <w:rsid w:val="007E6A71"/>
    <w:rsid w:val="007E7770"/>
    <w:rsid w:val="007F15F7"/>
    <w:rsid w:val="007F274A"/>
    <w:rsid w:val="007F27A3"/>
    <w:rsid w:val="007F4735"/>
    <w:rsid w:val="007F5686"/>
    <w:rsid w:val="007F64CD"/>
    <w:rsid w:val="007F7E9A"/>
    <w:rsid w:val="00802C40"/>
    <w:rsid w:val="008037C2"/>
    <w:rsid w:val="00810B83"/>
    <w:rsid w:val="00811B39"/>
    <w:rsid w:val="008128FC"/>
    <w:rsid w:val="008171AF"/>
    <w:rsid w:val="0082516E"/>
    <w:rsid w:val="008318F6"/>
    <w:rsid w:val="00832921"/>
    <w:rsid w:val="008330C3"/>
    <w:rsid w:val="008335B3"/>
    <w:rsid w:val="00836F5C"/>
    <w:rsid w:val="00840EA7"/>
    <w:rsid w:val="00843204"/>
    <w:rsid w:val="008436BF"/>
    <w:rsid w:val="00845E9F"/>
    <w:rsid w:val="00847D8E"/>
    <w:rsid w:val="008503ED"/>
    <w:rsid w:val="00853E06"/>
    <w:rsid w:val="00854423"/>
    <w:rsid w:val="00854D99"/>
    <w:rsid w:val="00856383"/>
    <w:rsid w:val="00860CC8"/>
    <w:rsid w:val="008612CC"/>
    <w:rsid w:val="00861315"/>
    <w:rsid w:val="00862475"/>
    <w:rsid w:val="0086264C"/>
    <w:rsid w:val="00863F00"/>
    <w:rsid w:val="00864517"/>
    <w:rsid w:val="008655CD"/>
    <w:rsid w:val="00865787"/>
    <w:rsid w:val="00870D71"/>
    <w:rsid w:val="00870ECA"/>
    <w:rsid w:val="0087153D"/>
    <w:rsid w:val="0087186C"/>
    <w:rsid w:val="00874A4E"/>
    <w:rsid w:val="00882100"/>
    <w:rsid w:val="008833F5"/>
    <w:rsid w:val="008840FF"/>
    <w:rsid w:val="008842E2"/>
    <w:rsid w:val="0088514E"/>
    <w:rsid w:val="0088777B"/>
    <w:rsid w:val="008903C3"/>
    <w:rsid w:val="00890954"/>
    <w:rsid w:val="00893AC4"/>
    <w:rsid w:val="00894277"/>
    <w:rsid w:val="00895A8F"/>
    <w:rsid w:val="008A0E0C"/>
    <w:rsid w:val="008A26E6"/>
    <w:rsid w:val="008A341C"/>
    <w:rsid w:val="008A42CF"/>
    <w:rsid w:val="008A5439"/>
    <w:rsid w:val="008A569B"/>
    <w:rsid w:val="008A6720"/>
    <w:rsid w:val="008B1B3C"/>
    <w:rsid w:val="008B4839"/>
    <w:rsid w:val="008B6F55"/>
    <w:rsid w:val="008B7E54"/>
    <w:rsid w:val="008C101C"/>
    <w:rsid w:val="008C2407"/>
    <w:rsid w:val="008C2A1A"/>
    <w:rsid w:val="008C57DF"/>
    <w:rsid w:val="008C5E2E"/>
    <w:rsid w:val="008C631A"/>
    <w:rsid w:val="008D0AB7"/>
    <w:rsid w:val="008D1563"/>
    <w:rsid w:val="008D289A"/>
    <w:rsid w:val="008D2CB9"/>
    <w:rsid w:val="008D47D0"/>
    <w:rsid w:val="008D5F9F"/>
    <w:rsid w:val="008D68FA"/>
    <w:rsid w:val="008D6A17"/>
    <w:rsid w:val="008D744B"/>
    <w:rsid w:val="008E1A3C"/>
    <w:rsid w:val="008E402F"/>
    <w:rsid w:val="008E489E"/>
    <w:rsid w:val="008E508C"/>
    <w:rsid w:val="008E72D2"/>
    <w:rsid w:val="008F12BB"/>
    <w:rsid w:val="008F342A"/>
    <w:rsid w:val="008F5734"/>
    <w:rsid w:val="00902C1C"/>
    <w:rsid w:val="009038D8"/>
    <w:rsid w:val="00905604"/>
    <w:rsid w:val="00906092"/>
    <w:rsid w:val="00912C07"/>
    <w:rsid w:val="00915E2C"/>
    <w:rsid w:val="009171D2"/>
    <w:rsid w:val="009222AE"/>
    <w:rsid w:val="0092256A"/>
    <w:rsid w:val="00923122"/>
    <w:rsid w:val="00925BA1"/>
    <w:rsid w:val="00927517"/>
    <w:rsid w:val="00927ACC"/>
    <w:rsid w:val="009305F2"/>
    <w:rsid w:val="009312DD"/>
    <w:rsid w:val="00933B9E"/>
    <w:rsid w:val="00937EF1"/>
    <w:rsid w:val="00937F81"/>
    <w:rsid w:val="0094116F"/>
    <w:rsid w:val="00941C62"/>
    <w:rsid w:val="00944904"/>
    <w:rsid w:val="00945730"/>
    <w:rsid w:val="00947389"/>
    <w:rsid w:val="00947829"/>
    <w:rsid w:val="00947D44"/>
    <w:rsid w:val="0095056E"/>
    <w:rsid w:val="00952E4F"/>
    <w:rsid w:val="009610F7"/>
    <w:rsid w:val="0096145B"/>
    <w:rsid w:val="00961892"/>
    <w:rsid w:val="009624D0"/>
    <w:rsid w:val="00964470"/>
    <w:rsid w:val="00965077"/>
    <w:rsid w:val="00967ECA"/>
    <w:rsid w:val="00970491"/>
    <w:rsid w:val="009708AD"/>
    <w:rsid w:val="00971B0F"/>
    <w:rsid w:val="00971BA8"/>
    <w:rsid w:val="00972DD2"/>
    <w:rsid w:val="00974600"/>
    <w:rsid w:val="009748BF"/>
    <w:rsid w:val="009749EF"/>
    <w:rsid w:val="00975942"/>
    <w:rsid w:val="009765DD"/>
    <w:rsid w:val="00981B50"/>
    <w:rsid w:val="00982841"/>
    <w:rsid w:val="00982B4C"/>
    <w:rsid w:val="009832C4"/>
    <w:rsid w:val="00983FDB"/>
    <w:rsid w:val="00985C0C"/>
    <w:rsid w:val="009913A4"/>
    <w:rsid w:val="00992DEF"/>
    <w:rsid w:val="00993392"/>
    <w:rsid w:val="0099362C"/>
    <w:rsid w:val="00994C8C"/>
    <w:rsid w:val="00994D57"/>
    <w:rsid w:val="009A0805"/>
    <w:rsid w:val="009A0DFC"/>
    <w:rsid w:val="009A1F91"/>
    <w:rsid w:val="009A29F5"/>
    <w:rsid w:val="009A334B"/>
    <w:rsid w:val="009A37E2"/>
    <w:rsid w:val="009A55DD"/>
    <w:rsid w:val="009A5FF3"/>
    <w:rsid w:val="009B0142"/>
    <w:rsid w:val="009B0E13"/>
    <w:rsid w:val="009B1186"/>
    <w:rsid w:val="009B1CF5"/>
    <w:rsid w:val="009B1DA4"/>
    <w:rsid w:val="009B5A6B"/>
    <w:rsid w:val="009C0737"/>
    <w:rsid w:val="009C174A"/>
    <w:rsid w:val="009C18F9"/>
    <w:rsid w:val="009C224C"/>
    <w:rsid w:val="009C248A"/>
    <w:rsid w:val="009C2DF0"/>
    <w:rsid w:val="009C5040"/>
    <w:rsid w:val="009C6E3F"/>
    <w:rsid w:val="009C7C88"/>
    <w:rsid w:val="009C7EE7"/>
    <w:rsid w:val="009D073A"/>
    <w:rsid w:val="009D0AC6"/>
    <w:rsid w:val="009D0F48"/>
    <w:rsid w:val="009D1049"/>
    <w:rsid w:val="009D17F6"/>
    <w:rsid w:val="009D19FA"/>
    <w:rsid w:val="009D1C8B"/>
    <w:rsid w:val="009D730E"/>
    <w:rsid w:val="009E260F"/>
    <w:rsid w:val="009E27C0"/>
    <w:rsid w:val="009E34F5"/>
    <w:rsid w:val="009E644F"/>
    <w:rsid w:val="009F16D6"/>
    <w:rsid w:val="009F352A"/>
    <w:rsid w:val="009F3FFA"/>
    <w:rsid w:val="009F458F"/>
    <w:rsid w:val="00A014F2"/>
    <w:rsid w:val="00A07CAF"/>
    <w:rsid w:val="00A15EC4"/>
    <w:rsid w:val="00A200DB"/>
    <w:rsid w:val="00A20E3E"/>
    <w:rsid w:val="00A2332D"/>
    <w:rsid w:val="00A23953"/>
    <w:rsid w:val="00A25CD8"/>
    <w:rsid w:val="00A26C0D"/>
    <w:rsid w:val="00A27CA1"/>
    <w:rsid w:val="00A30AF0"/>
    <w:rsid w:val="00A34B1A"/>
    <w:rsid w:val="00A34DA2"/>
    <w:rsid w:val="00A34E93"/>
    <w:rsid w:val="00A419DD"/>
    <w:rsid w:val="00A42A6C"/>
    <w:rsid w:val="00A44ED6"/>
    <w:rsid w:val="00A46183"/>
    <w:rsid w:val="00A4720D"/>
    <w:rsid w:val="00A50C9E"/>
    <w:rsid w:val="00A513F8"/>
    <w:rsid w:val="00A53C5D"/>
    <w:rsid w:val="00A55CAC"/>
    <w:rsid w:val="00A60452"/>
    <w:rsid w:val="00A62517"/>
    <w:rsid w:val="00A6350A"/>
    <w:rsid w:val="00A67017"/>
    <w:rsid w:val="00A7498A"/>
    <w:rsid w:val="00A7512A"/>
    <w:rsid w:val="00A77831"/>
    <w:rsid w:val="00A8020F"/>
    <w:rsid w:val="00A84242"/>
    <w:rsid w:val="00A87157"/>
    <w:rsid w:val="00A87EA2"/>
    <w:rsid w:val="00A90B8C"/>
    <w:rsid w:val="00A9352B"/>
    <w:rsid w:val="00A95194"/>
    <w:rsid w:val="00A95B48"/>
    <w:rsid w:val="00A95E34"/>
    <w:rsid w:val="00A965C9"/>
    <w:rsid w:val="00A97737"/>
    <w:rsid w:val="00AA2E04"/>
    <w:rsid w:val="00AA7709"/>
    <w:rsid w:val="00AB123A"/>
    <w:rsid w:val="00AB4989"/>
    <w:rsid w:val="00AB4D2A"/>
    <w:rsid w:val="00AB5B56"/>
    <w:rsid w:val="00AC21A2"/>
    <w:rsid w:val="00AC2423"/>
    <w:rsid w:val="00AC3370"/>
    <w:rsid w:val="00AC47E0"/>
    <w:rsid w:val="00AC4EB1"/>
    <w:rsid w:val="00AC67B4"/>
    <w:rsid w:val="00AD08F4"/>
    <w:rsid w:val="00AD0E0D"/>
    <w:rsid w:val="00AD164C"/>
    <w:rsid w:val="00AD1C60"/>
    <w:rsid w:val="00AD37E4"/>
    <w:rsid w:val="00AD44EC"/>
    <w:rsid w:val="00AE062F"/>
    <w:rsid w:val="00AE1D9D"/>
    <w:rsid w:val="00AE5B1D"/>
    <w:rsid w:val="00AE68B6"/>
    <w:rsid w:val="00AE783E"/>
    <w:rsid w:val="00AF0E89"/>
    <w:rsid w:val="00AF21EA"/>
    <w:rsid w:val="00AF372C"/>
    <w:rsid w:val="00AF3AC1"/>
    <w:rsid w:val="00AF5F0C"/>
    <w:rsid w:val="00AF5F86"/>
    <w:rsid w:val="00AF7076"/>
    <w:rsid w:val="00B03839"/>
    <w:rsid w:val="00B04076"/>
    <w:rsid w:val="00B05303"/>
    <w:rsid w:val="00B12E71"/>
    <w:rsid w:val="00B1439D"/>
    <w:rsid w:val="00B14517"/>
    <w:rsid w:val="00B14C5F"/>
    <w:rsid w:val="00B178B5"/>
    <w:rsid w:val="00B17ABD"/>
    <w:rsid w:val="00B17D4A"/>
    <w:rsid w:val="00B20511"/>
    <w:rsid w:val="00B22B9A"/>
    <w:rsid w:val="00B235E2"/>
    <w:rsid w:val="00B23E76"/>
    <w:rsid w:val="00B259EB"/>
    <w:rsid w:val="00B25D12"/>
    <w:rsid w:val="00B261ED"/>
    <w:rsid w:val="00B264D2"/>
    <w:rsid w:val="00B324F8"/>
    <w:rsid w:val="00B33279"/>
    <w:rsid w:val="00B3649A"/>
    <w:rsid w:val="00B41CBB"/>
    <w:rsid w:val="00B4343E"/>
    <w:rsid w:val="00B44E65"/>
    <w:rsid w:val="00B467F0"/>
    <w:rsid w:val="00B51865"/>
    <w:rsid w:val="00B53AA3"/>
    <w:rsid w:val="00B54E05"/>
    <w:rsid w:val="00B55C8E"/>
    <w:rsid w:val="00B57D5C"/>
    <w:rsid w:val="00B608CE"/>
    <w:rsid w:val="00B61AB6"/>
    <w:rsid w:val="00B64FFF"/>
    <w:rsid w:val="00B65C52"/>
    <w:rsid w:val="00B665F7"/>
    <w:rsid w:val="00B70C82"/>
    <w:rsid w:val="00B71CB3"/>
    <w:rsid w:val="00B723F7"/>
    <w:rsid w:val="00B72D77"/>
    <w:rsid w:val="00B73FA4"/>
    <w:rsid w:val="00B750DB"/>
    <w:rsid w:val="00B751D4"/>
    <w:rsid w:val="00B76B71"/>
    <w:rsid w:val="00B76BFE"/>
    <w:rsid w:val="00B81445"/>
    <w:rsid w:val="00B821FC"/>
    <w:rsid w:val="00B824DD"/>
    <w:rsid w:val="00B836D5"/>
    <w:rsid w:val="00B83D40"/>
    <w:rsid w:val="00B841E2"/>
    <w:rsid w:val="00B8542E"/>
    <w:rsid w:val="00B87759"/>
    <w:rsid w:val="00B93847"/>
    <w:rsid w:val="00B9475B"/>
    <w:rsid w:val="00B94760"/>
    <w:rsid w:val="00BA22DA"/>
    <w:rsid w:val="00BA42DF"/>
    <w:rsid w:val="00BA5F65"/>
    <w:rsid w:val="00BA6B4E"/>
    <w:rsid w:val="00BB2FB7"/>
    <w:rsid w:val="00BB37F3"/>
    <w:rsid w:val="00BB438E"/>
    <w:rsid w:val="00BB5D6C"/>
    <w:rsid w:val="00BB61DB"/>
    <w:rsid w:val="00BB6726"/>
    <w:rsid w:val="00BB7D4D"/>
    <w:rsid w:val="00BC13C3"/>
    <w:rsid w:val="00BC1B73"/>
    <w:rsid w:val="00BC28B5"/>
    <w:rsid w:val="00BC4BBC"/>
    <w:rsid w:val="00BC55D3"/>
    <w:rsid w:val="00BC5DA2"/>
    <w:rsid w:val="00BC6DC7"/>
    <w:rsid w:val="00BC782F"/>
    <w:rsid w:val="00BC794F"/>
    <w:rsid w:val="00BC7F46"/>
    <w:rsid w:val="00BD3248"/>
    <w:rsid w:val="00BD49F2"/>
    <w:rsid w:val="00BD4FED"/>
    <w:rsid w:val="00BE0CE3"/>
    <w:rsid w:val="00BE23CA"/>
    <w:rsid w:val="00BE6A93"/>
    <w:rsid w:val="00BE6D5C"/>
    <w:rsid w:val="00BE782B"/>
    <w:rsid w:val="00BF1299"/>
    <w:rsid w:val="00BF2485"/>
    <w:rsid w:val="00BF51AA"/>
    <w:rsid w:val="00C006EF"/>
    <w:rsid w:val="00C00C36"/>
    <w:rsid w:val="00C0194A"/>
    <w:rsid w:val="00C02F6A"/>
    <w:rsid w:val="00C0435A"/>
    <w:rsid w:val="00C047D8"/>
    <w:rsid w:val="00C04B41"/>
    <w:rsid w:val="00C05FFF"/>
    <w:rsid w:val="00C06FE1"/>
    <w:rsid w:val="00C0716A"/>
    <w:rsid w:val="00C07E74"/>
    <w:rsid w:val="00C12B2C"/>
    <w:rsid w:val="00C14D7E"/>
    <w:rsid w:val="00C1574A"/>
    <w:rsid w:val="00C17BCB"/>
    <w:rsid w:val="00C21496"/>
    <w:rsid w:val="00C254B7"/>
    <w:rsid w:val="00C2575E"/>
    <w:rsid w:val="00C30529"/>
    <w:rsid w:val="00C317F4"/>
    <w:rsid w:val="00C34A0A"/>
    <w:rsid w:val="00C3524B"/>
    <w:rsid w:val="00C4136F"/>
    <w:rsid w:val="00C42C3D"/>
    <w:rsid w:val="00C51CC4"/>
    <w:rsid w:val="00C51FA9"/>
    <w:rsid w:val="00C534E2"/>
    <w:rsid w:val="00C53C87"/>
    <w:rsid w:val="00C54175"/>
    <w:rsid w:val="00C61B59"/>
    <w:rsid w:val="00C65383"/>
    <w:rsid w:val="00C67F60"/>
    <w:rsid w:val="00C701DD"/>
    <w:rsid w:val="00C71AAE"/>
    <w:rsid w:val="00C7218E"/>
    <w:rsid w:val="00C74AEA"/>
    <w:rsid w:val="00C75AEB"/>
    <w:rsid w:val="00C77268"/>
    <w:rsid w:val="00C81C93"/>
    <w:rsid w:val="00C90778"/>
    <w:rsid w:val="00C90936"/>
    <w:rsid w:val="00C91690"/>
    <w:rsid w:val="00C91848"/>
    <w:rsid w:val="00C91C35"/>
    <w:rsid w:val="00C92E4D"/>
    <w:rsid w:val="00C936BC"/>
    <w:rsid w:val="00C938AA"/>
    <w:rsid w:val="00C94BBB"/>
    <w:rsid w:val="00C96AB3"/>
    <w:rsid w:val="00C973E1"/>
    <w:rsid w:val="00C973FB"/>
    <w:rsid w:val="00C97797"/>
    <w:rsid w:val="00C97CF6"/>
    <w:rsid w:val="00CA0D08"/>
    <w:rsid w:val="00CA2725"/>
    <w:rsid w:val="00CA3A07"/>
    <w:rsid w:val="00CA7595"/>
    <w:rsid w:val="00CA7C6F"/>
    <w:rsid w:val="00CB119C"/>
    <w:rsid w:val="00CB19BC"/>
    <w:rsid w:val="00CB1F0A"/>
    <w:rsid w:val="00CB41CB"/>
    <w:rsid w:val="00CB467D"/>
    <w:rsid w:val="00CB55F0"/>
    <w:rsid w:val="00CB6DFC"/>
    <w:rsid w:val="00CB6EB7"/>
    <w:rsid w:val="00CB7D2B"/>
    <w:rsid w:val="00CC24B8"/>
    <w:rsid w:val="00CC3F31"/>
    <w:rsid w:val="00CC69C9"/>
    <w:rsid w:val="00CC7753"/>
    <w:rsid w:val="00CC7F3E"/>
    <w:rsid w:val="00CD2E6E"/>
    <w:rsid w:val="00CD3E4B"/>
    <w:rsid w:val="00CD4884"/>
    <w:rsid w:val="00CE1509"/>
    <w:rsid w:val="00CE37A3"/>
    <w:rsid w:val="00CE664F"/>
    <w:rsid w:val="00CE72D1"/>
    <w:rsid w:val="00CF1E5D"/>
    <w:rsid w:val="00CF235C"/>
    <w:rsid w:val="00CF2CD3"/>
    <w:rsid w:val="00CF37AF"/>
    <w:rsid w:val="00CF488C"/>
    <w:rsid w:val="00CF5A07"/>
    <w:rsid w:val="00CF5C94"/>
    <w:rsid w:val="00CF6D1E"/>
    <w:rsid w:val="00D01389"/>
    <w:rsid w:val="00D016EF"/>
    <w:rsid w:val="00D05278"/>
    <w:rsid w:val="00D05C47"/>
    <w:rsid w:val="00D073CA"/>
    <w:rsid w:val="00D10354"/>
    <w:rsid w:val="00D11788"/>
    <w:rsid w:val="00D13B13"/>
    <w:rsid w:val="00D14876"/>
    <w:rsid w:val="00D15202"/>
    <w:rsid w:val="00D1637B"/>
    <w:rsid w:val="00D179B2"/>
    <w:rsid w:val="00D20999"/>
    <w:rsid w:val="00D21469"/>
    <w:rsid w:val="00D21739"/>
    <w:rsid w:val="00D23500"/>
    <w:rsid w:val="00D276BE"/>
    <w:rsid w:val="00D32CE5"/>
    <w:rsid w:val="00D35705"/>
    <w:rsid w:val="00D35ABD"/>
    <w:rsid w:val="00D35E03"/>
    <w:rsid w:val="00D3637A"/>
    <w:rsid w:val="00D43558"/>
    <w:rsid w:val="00D43953"/>
    <w:rsid w:val="00D466CA"/>
    <w:rsid w:val="00D51F44"/>
    <w:rsid w:val="00D53F4F"/>
    <w:rsid w:val="00D54220"/>
    <w:rsid w:val="00D54E3E"/>
    <w:rsid w:val="00D566B4"/>
    <w:rsid w:val="00D63BB5"/>
    <w:rsid w:val="00D644C8"/>
    <w:rsid w:val="00D64956"/>
    <w:rsid w:val="00D65374"/>
    <w:rsid w:val="00D6579A"/>
    <w:rsid w:val="00D657FF"/>
    <w:rsid w:val="00D65F0A"/>
    <w:rsid w:val="00D672E7"/>
    <w:rsid w:val="00D67C7D"/>
    <w:rsid w:val="00D707B5"/>
    <w:rsid w:val="00D719C0"/>
    <w:rsid w:val="00D726FC"/>
    <w:rsid w:val="00D729A8"/>
    <w:rsid w:val="00D75111"/>
    <w:rsid w:val="00D81DD6"/>
    <w:rsid w:val="00D822E3"/>
    <w:rsid w:val="00D82AB0"/>
    <w:rsid w:val="00D82EFF"/>
    <w:rsid w:val="00D83B01"/>
    <w:rsid w:val="00D8461B"/>
    <w:rsid w:val="00D84CB2"/>
    <w:rsid w:val="00D86CCB"/>
    <w:rsid w:val="00D878FF"/>
    <w:rsid w:val="00D903B4"/>
    <w:rsid w:val="00D94408"/>
    <w:rsid w:val="00D94B86"/>
    <w:rsid w:val="00D954AF"/>
    <w:rsid w:val="00D95DE3"/>
    <w:rsid w:val="00D96A91"/>
    <w:rsid w:val="00DA0922"/>
    <w:rsid w:val="00DA2966"/>
    <w:rsid w:val="00DA4C1B"/>
    <w:rsid w:val="00DB4C72"/>
    <w:rsid w:val="00DC0558"/>
    <w:rsid w:val="00DC27CA"/>
    <w:rsid w:val="00DC4805"/>
    <w:rsid w:val="00DC7DAB"/>
    <w:rsid w:val="00DD1013"/>
    <w:rsid w:val="00DD1DE0"/>
    <w:rsid w:val="00DD46D9"/>
    <w:rsid w:val="00DD58A2"/>
    <w:rsid w:val="00DD701C"/>
    <w:rsid w:val="00DD7EA5"/>
    <w:rsid w:val="00DD7FA7"/>
    <w:rsid w:val="00DE3E20"/>
    <w:rsid w:val="00DE6041"/>
    <w:rsid w:val="00DE6813"/>
    <w:rsid w:val="00DE6F66"/>
    <w:rsid w:val="00DE7209"/>
    <w:rsid w:val="00DF12CE"/>
    <w:rsid w:val="00DF42B5"/>
    <w:rsid w:val="00DF46F8"/>
    <w:rsid w:val="00DF59A6"/>
    <w:rsid w:val="00DF64F2"/>
    <w:rsid w:val="00E00973"/>
    <w:rsid w:val="00E00ABE"/>
    <w:rsid w:val="00E01228"/>
    <w:rsid w:val="00E01EF0"/>
    <w:rsid w:val="00E028DE"/>
    <w:rsid w:val="00E03FCA"/>
    <w:rsid w:val="00E05931"/>
    <w:rsid w:val="00E06CAE"/>
    <w:rsid w:val="00E07325"/>
    <w:rsid w:val="00E0777A"/>
    <w:rsid w:val="00E10F22"/>
    <w:rsid w:val="00E1130F"/>
    <w:rsid w:val="00E11D5A"/>
    <w:rsid w:val="00E120EA"/>
    <w:rsid w:val="00E12AFF"/>
    <w:rsid w:val="00E13007"/>
    <w:rsid w:val="00E1525A"/>
    <w:rsid w:val="00E1526A"/>
    <w:rsid w:val="00E16542"/>
    <w:rsid w:val="00E22BE4"/>
    <w:rsid w:val="00E2582E"/>
    <w:rsid w:val="00E25A0B"/>
    <w:rsid w:val="00E26CF2"/>
    <w:rsid w:val="00E27203"/>
    <w:rsid w:val="00E277E9"/>
    <w:rsid w:val="00E31FF8"/>
    <w:rsid w:val="00E3224A"/>
    <w:rsid w:val="00E32543"/>
    <w:rsid w:val="00E3654C"/>
    <w:rsid w:val="00E402C3"/>
    <w:rsid w:val="00E44AFF"/>
    <w:rsid w:val="00E44D1E"/>
    <w:rsid w:val="00E44E17"/>
    <w:rsid w:val="00E46874"/>
    <w:rsid w:val="00E46D03"/>
    <w:rsid w:val="00E46D1F"/>
    <w:rsid w:val="00E46F93"/>
    <w:rsid w:val="00E51E9E"/>
    <w:rsid w:val="00E53E75"/>
    <w:rsid w:val="00E62694"/>
    <w:rsid w:val="00E62CB3"/>
    <w:rsid w:val="00E632DF"/>
    <w:rsid w:val="00E63EEC"/>
    <w:rsid w:val="00E66510"/>
    <w:rsid w:val="00E7011C"/>
    <w:rsid w:val="00E7132B"/>
    <w:rsid w:val="00E72261"/>
    <w:rsid w:val="00E72EF4"/>
    <w:rsid w:val="00E76159"/>
    <w:rsid w:val="00E80514"/>
    <w:rsid w:val="00E83112"/>
    <w:rsid w:val="00E83B2C"/>
    <w:rsid w:val="00E86E2C"/>
    <w:rsid w:val="00E90D47"/>
    <w:rsid w:val="00E920DE"/>
    <w:rsid w:val="00E922D6"/>
    <w:rsid w:val="00E922F2"/>
    <w:rsid w:val="00E95640"/>
    <w:rsid w:val="00E9585F"/>
    <w:rsid w:val="00E97F30"/>
    <w:rsid w:val="00EA00D0"/>
    <w:rsid w:val="00EA19C5"/>
    <w:rsid w:val="00EA43F9"/>
    <w:rsid w:val="00EA50A7"/>
    <w:rsid w:val="00EA5DDA"/>
    <w:rsid w:val="00EA62FC"/>
    <w:rsid w:val="00EB0823"/>
    <w:rsid w:val="00EB30CD"/>
    <w:rsid w:val="00EB3DD1"/>
    <w:rsid w:val="00EB4718"/>
    <w:rsid w:val="00EB5B33"/>
    <w:rsid w:val="00EB6881"/>
    <w:rsid w:val="00EB6D43"/>
    <w:rsid w:val="00EC0084"/>
    <w:rsid w:val="00EC3689"/>
    <w:rsid w:val="00EC4AA2"/>
    <w:rsid w:val="00ED0AC6"/>
    <w:rsid w:val="00ED1974"/>
    <w:rsid w:val="00ED4DF4"/>
    <w:rsid w:val="00ED54D7"/>
    <w:rsid w:val="00EE0657"/>
    <w:rsid w:val="00EE17E0"/>
    <w:rsid w:val="00EE3949"/>
    <w:rsid w:val="00EE4DCC"/>
    <w:rsid w:val="00EE76B4"/>
    <w:rsid w:val="00EF2A92"/>
    <w:rsid w:val="00EF5FBA"/>
    <w:rsid w:val="00EF7870"/>
    <w:rsid w:val="00F0148B"/>
    <w:rsid w:val="00F02907"/>
    <w:rsid w:val="00F02ADA"/>
    <w:rsid w:val="00F035FD"/>
    <w:rsid w:val="00F03E8F"/>
    <w:rsid w:val="00F049D5"/>
    <w:rsid w:val="00F1150B"/>
    <w:rsid w:val="00F11892"/>
    <w:rsid w:val="00F127AA"/>
    <w:rsid w:val="00F12D8B"/>
    <w:rsid w:val="00F13BCB"/>
    <w:rsid w:val="00F14706"/>
    <w:rsid w:val="00F154EF"/>
    <w:rsid w:val="00F1761F"/>
    <w:rsid w:val="00F17DDF"/>
    <w:rsid w:val="00F21296"/>
    <w:rsid w:val="00F22210"/>
    <w:rsid w:val="00F224FA"/>
    <w:rsid w:val="00F22BAD"/>
    <w:rsid w:val="00F22CDB"/>
    <w:rsid w:val="00F230C2"/>
    <w:rsid w:val="00F23594"/>
    <w:rsid w:val="00F237BA"/>
    <w:rsid w:val="00F2563D"/>
    <w:rsid w:val="00F31081"/>
    <w:rsid w:val="00F31203"/>
    <w:rsid w:val="00F31CA6"/>
    <w:rsid w:val="00F339C4"/>
    <w:rsid w:val="00F358A5"/>
    <w:rsid w:val="00F37298"/>
    <w:rsid w:val="00F40675"/>
    <w:rsid w:val="00F416CF"/>
    <w:rsid w:val="00F4216C"/>
    <w:rsid w:val="00F42D94"/>
    <w:rsid w:val="00F448CB"/>
    <w:rsid w:val="00F455B5"/>
    <w:rsid w:val="00F46C0E"/>
    <w:rsid w:val="00F501AB"/>
    <w:rsid w:val="00F52886"/>
    <w:rsid w:val="00F553AE"/>
    <w:rsid w:val="00F55925"/>
    <w:rsid w:val="00F56166"/>
    <w:rsid w:val="00F56553"/>
    <w:rsid w:val="00F6003F"/>
    <w:rsid w:val="00F638DF"/>
    <w:rsid w:val="00F64E3A"/>
    <w:rsid w:val="00F6570A"/>
    <w:rsid w:val="00F6589D"/>
    <w:rsid w:val="00F65FDF"/>
    <w:rsid w:val="00F6632C"/>
    <w:rsid w:val="00F66D32"/>
    <w:rsid w:val="00F70273"/>
    <w:rsid w:val="00F70CDC"/>
    <w:rsid w:val="00F74ACA"/>
    <w:rsid w:val="00F74E65"/>
    <w:rsid w:val="00F75705"/>
    <w:rsid w:val="00F82A9E"/>
    <w:rsid w:val="00F85AD9"/>
    <w:rsid w:val="00F87559"/>
    <w:rsid w:val="00F91ADC"/>
    <w:rsid w:val="00F91DFF"/>
    <w:rsid w:val="00F93E0E"/>
    <w:rsid w:val="00F94342"/>
    <w:rsid w:val="00F94C18"/>
    <w:rsid w:val="00F95306"/>
    <w:rsid w:val="00F95D03"/>
    <w:rsid w:val="00F9703E"/>
    <w:rsid w:val="00FA1ADC"/>
    <w:rsid w:val="00FA262A"/>
    <w:rsid w:val="00FA3E93"/>
    <w:rsid w:val="00FA480C"/>
    <w:rsid w:val="00FA6F32"/>
    <w:rsid w:val="00FB2448"/>
    <w:rsid w:val="00FB256E"/>
    <w:rsid w:val="00FB4377"/>
    <w:rsid w:val="00FB7AD4"/>
    <w:rsid w:val="00FB7DA3"/>
    <w:rsid w:val="00FC130C"/>
    <w:rsid w:val="00FC345A"/>
    <w:rsid w:val="00FC532E"/>
    <w:rsid w:val="00FC5DC7"/>
    <w:rsid w:val="00FC6834"/>
    <w:rsid w:val="00FD0510"/>
    <w:rsid w:val="00FD0552"/>
    <w:rsid w:val="00FD35CB"/>
    <w:rsid w:val="00FD46B0"/>
    <w:rsid w:val="00FD5831"/>
    <w:rsid w:val="00FD635D"/>
    <w:rsid w:val="00FE0396"/>
    <w:rsid w:val="00FE1B50"/>
    <w:rsid w:val="00FE30C8"/>
    <w:rsid w:val="00FE7A34"/>
    <w:rsid w:val="00FF0042"/>
    <w:rsid w:val="00FF033E"/>
    <w:rsid w:val="00FF46EA"/>
    <w:rsid w:val="00FF4890"/>
    <w:rsid w:val="00FF4AA5"/>
    <w:rsid w:val="00FF4BE8"/>
    <w:rsid w:val="00FF4F22"/>
    <w:rsid w:val="00FF50E2"/>
    <w:rsid w:val="00FF5248"/>
    <w:rsid w:val="00FF5A3E"/>
    <w:rsid w:val="00FF7D72"/>
    <w:rsid w:val="56DF3FB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4" fillcolor="white">
      <v:fill color="white"/>
    </o:shapedefaults>
    <o:shapelayout v:ext="edit">
      <o:idmap v:ext="edit" data="1"/>
      <o:rules v:ext="edit">
        <o:r id="V:Rule1" type="arc" idref="#_x0000_s1211"/>
        <o:r id="V:Rule2" type="arc" idref="#_x0000_s1212"/>
        <o:r id="V:Rule3" type="arc" idref="#_x0000_s1213"/>
        <o:r id="V:Rule4" type="arc" idref="#_x0000_s1214"/>
        <o:r id="V:Rule5" type="arc" idref="#_x0000_s1230"/>
        <o:r id="V:Rule6" type="arc" idref="#_x0000_s1231"/>
        <o:r id="V:Rule7" type="arc" idref="#_x0000_s1232"/>
        <o:r id="V:Rule8" type="arc" idref="#_x0000_s123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annotation text" w:semiHidden="1" w:qFormat="1"/>
    <w:lsdException w:name="header" w:qFormat="1"/>
    <w:lsdException w:name="footer" w:qFormat="1"/>
    <w:lsdException w:name="caption" w:semiHidden="1" w:unhideWhenUsed="1" w:qFormat="1"/>
    <w:lsdException w:name="table of figures" w:semiHidden="1" w:qFormat="1"/>
    <w:lsdException w:name="annotation reference" w:semiHidden="1" w:qFormat="1"/>
    <w:lsdException w:name="page number" w:qFormat="1"/>
    <w:lsdException w:name="table of authorities" w:qFormat="1"/>
    <w:lsdException w:name="toa heading" w:qFormat="1"/>
    <w:lsdException w:name="Title" w:qFormat="1"/>
    <w:lsdException w:name="Default Paragraph Font" w:semiHidden="1" w:uiPriority="1" w:unhideWhenUsed="1"/>
    <w:lsdException w:name="Body Text Indent" w:qFormat="1"/>
    <w:lsdException w:name="Subtitle" w:qFormat="1"/>
    <w:lsdException w:name="Date" w:qFormat="1"/>
    <w:lsdException w:name="Hyperlink" w:uiPriority="99" w:qFormat="1"/>
    <w:lsdException w:name="Strong" w:qFormat="1"/>
    <w:lsdException w:name="Emphasis" w:qFormat="1"/>
    <w:lsdException w:name="Document Map" w:semiHidden="1" w:qFormat="1"/>
    <w:lsdException w:name="Plain Text"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qFormat="1"/>
    <w:lsdException w:name="Placeholder Text" w:semiHidden="1" w:uiPriority="99" w:qFormat="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D0AC6"/>
    <w:pPr>
      <w:widowControl w:val="0"/>
      <w:jc w:val="both"/>
    </w:pPr>
    <w:rPr>
      <w:kern w:val="2"/>
      <w:sz w:val="21"/>
      <w:szCs w:val="24"/>
    </w:rPr>
  </w:style>
  <w:style w:type="paragraph" w:styleId="1">
    <w:name w:val="heading 1"/>
    <w:basedOn w:val="a"/>
    <w:next w:val="a"/>
    <w:link w:val="1Char"/>
    <w:qFormat/>
    <w:rsid w:val="00ED0AC6"/>
    <w:pPr>
      <w:keepNext/>
      <w:keepLines/>
      <w:spacing w:line="360" w:lineRule="auto"/>
      <w:outlineLvl w:val="0"/>
    </w:pPr>
    <w:rPr>
      <w:rFonts w:eastAsia="黑体"/>
      <w:bCs/>
      <w:kern w:val="44"/>
      <w:sz w:val="28"/>
      <w:szCs w:val="44"/>
    </w:rPr>
  </w:style>
  <w:style w:type="paragraph" w:styleId="2">
    <w:name w:val="heading 2"/>
    <w:basedOn w:val="a"/>
    <w:next w:val="a"/>
    <w:qFormat/>
    <w:rsid w:val="00ED0AC6"/>
    <w:pPr>
      <w:keepNext/>
      <w:keepLines/>
      <w:spacing w:line="360" w:lineRule="auto"/>
      <w:outlineLvl w:val="1"/>
    </w:pPr>
    <w:rPr>
      <w:rFonts w:ascii="Arial" w:hAnsi="Arial"/>
      <w:bCs/>
      <w:sz w:val="24"/>
      <w:szCs w:val="32"/>
    </w:rPr>
  </w:style>
  <w:style w:type="paragraph" w:styleId="3">
    <w:name w:val="heading 3"/>
    <w:basedOn w:val="a"/>
    <w:next w:val="a"/>
    <w:qFormat/>
    <w:rsid w:val="00ED0AC6"/>
    <w:pPr>
      <w:keepNext/>
      <w:keepLines/>
      <w:spacing w:line="360" w:lineRule="auto"/>
      <w:outlineLvl w:val="2"/>
    </w:pPr>
    <w:rPr>
      <w:rFonts w:eastAsia="黑体"/>
      <w:bCs/>
      <w:sz w:val="5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
    <w:name w:val="toc 7"/>
    <w:basedOn w:val="a"/>
    <w:next w:val="a"/>
    <w:semiHidden/>
    <w:qFormat/>
    <w:rsid w:val="00ED0AC6"/>
    <w:pPr>
      <w:ind w:left="1260"/>
      <w:jc w:val="left"/>
    </w:pPr>
    <w:rPr>
      <w:rFonts w:ascii="Calibri" w:hAnsi="Calibri" w:cs="Calibri"/>
      <w:sz w:val="18"/>
      <w:szCs w:val="18"/>
    </w:rPr>
  </w:style>
  <w:style w:type="paragraph" w:styleId="a3">
    <w:name w:val="table of authorities"/>
    <w:basedOn w:val="a"/>
    <w:next w:val="a"/>
    <w:qFormat/>
    <w:rsid w:val="00ED0AC6"/>
    <w:pPr>
      <w:ind w:left="210" w:hanging="210"/>
      <w:jc w:val="left"/>
    </w:pPr>
    <w:rPr>
      <w:sz w:val="20"/>
      <w:szCs w:val="20"/>
    </w:rPr>
  </w:style>
  <w:style w:type="paragraph" w:styleId="a4">
    <w:name w:val="Document Map"/>
    <w:basedOn w:val="a"/>
    <w:semiHidden/>
    <w:qFormat/>
    <w:rsid w:val="00ED0AC6"/>
    <w:pPr>
      <w:shd w:val="clear" w:color="auto" w:fill="000080"/>
    </w:pPr>
  </w:style>
  <w:style w:type="paragraph" w:styleId="a5">
    <w:name w:val="toa heading"/>
    <w:basedOn w:val="a"/>
    <w:next w:val="a"/>
    <w:qFormat/>
    <w:rsid w:val="00ED0AC6"/>
    <w:pPr>
      <w:spacing w:before="240" w:after="120"/>
      <w:jc w:val="center"/>
    </w:pPr>
    <w:rPr>
      <w:smallCaps/>
      <w:sz w:val="22"/>
      <w:szCs w:val="22"/>
      <w:u w:val="single"/>
    </w:rPr>
  </w:style>
  <w:style w:type="paragraph" w:styleId="a6">
    <w:name w:val="annotation text"/>
    <w:basedOn w:val="a"/>
    <w:semiHidden/>
    <w:qFormat/>
    <w:rsid w:val="00ED0AC6"/>
    <w:pPr>
      <w:jc w:val="left"/>
    </w:pPr>
  </w:style>
  <w:style w:type="paragraph" w:styleId="a7">
    <w:name w:val="Body Text Indent"/>
    <w:basedOn w:val="a"/>
    <w:link w:val="Char"/>
    <w:qFormat/>
    <w:rsid w:val="00ED0AC6"/>
    <w:pPr>
      <w:spacing w:after="120"/>
      <w:ind w:leftChars="200" w:left="420"/>
    </w:pPr>
    <w:rPr>
      <w:szCs w:val="20"/>
    </w:rPr>
  </w:style>
  <w:style w:type="paragraph" w:styleId="5">
    <w:name w:val="toc 5"/>
    <w:basedOn w:val="a"/>
    <w:next w:val="a"/>
    <w:semiHidden/>
    <w:qFormat/>
    <w:rsid w:val="00ED0AC6"/>
    <w:pPr>
      <w:ind w:left="840"/>
      <w:jc w:val="left"/>
    </w:pPr>
    <w:rPr>
      <w:rFonts w:ascii="Calibri" w:hAnsi="Calibri" w:cs="Calibri"/>
      <w:sz w:val="18"/>
      <w:szCs w:val="18"/>
    </w:rPr>
  </w:style>
  <w:style w:type="paragraph" w:styleId="30">
    <w:name w:val="toc 3"/>
    <w:basedOn w:val="a"/>
    <w:next w:val="a"/>
    <w:uiPriority w:val="39"/>
    <w:qFormat/>
    <w:rsid w:val="00ED0AC6"/>
    <w:pPr>
      <w:ind w:left="420"/>
      <w:jc w:val="left"/>
    </w:pPr>
    <w:rPr>
      <w:rFonts w:ascii="Calibri" w:hAnsi="Calibri" w:cs="Calibri"/>
      <w:i/>
      <w:iCs/>
      <w:sz w:val="20"/>
      <w:szCs w:val="20"/>
    </w:rPr>
  </w:style>
  <w:style w:type="paragraph" w:styleId="a8">
    <w:name w:val="Plain Text"/>
    <w:basedOn w:val="a"/>
    <w:qFormat/>
    <w:rsid w:val="00ED0AC6"/>
    <w:rPr>
      <w:rFonts w:ascii="宋体" w:hAnsi="Courier New"/>
      <w:szCs w:val="20"/>
    </w:rPr>
  </w:style>
  <w:style w:type="paragraph" w:styleId="8">
    <w:name w:val="toc 8"/>
    <w:basedOn w:val="a"/>
    <w:next w:val="a"/>
    <w:semiHidden/>
    <w:qFormat/>
    <w:rsid w:val="00ED0AC6"/>
    <w:pPr>
      <w:ind w:left="1470"/>
      <w:jc w:val="left"/>
    </w:pPr>
    <w:rPr>
      <w:rFonts w:ascii="Calibri" w:hAnsi="Calibri" w:cs="Calibri"/>
      <w:sz w:val="18"/>
      <w:szCs w:val="18"/>
    </w:rPr>
  </w:style>
  <w:style w:type="paragraph" w:styleId="a9">
    <w:name w:val="Date"/>
    <w:basedOn w:val="a"/>
    <w:next w:val="a"/>
    <w:link w:val="Char0"/>
    <w:qFormat/>
    <w:rsid w:val="00ED0AC6"/>
    <w:pPr>
      <w:ind w:leftChars="2500" w:left="100"/>
    </w:pPr>
  </w:style>
  <w:style w:type="paragraph" w:styleId="aa">
    <w:name w:val="Balloon Text"/>
    <w:basedOn w:val="a"/>
    <w:link w:val="Char1"/>
    <w:qFormat/>
    <w:rsid w:val="00ED0AC6"/>
    <w:rPr>
      <w:sz w:val="18"/>
      <w:szCs w:val="18"/>
    </w:rPr>
  </w:style>
  <w:style w:type="paragraph" w:styleId="ab">
    <w:name w:val="footer"/>
    <w:basedOn w:val="a"/>
    <w:qFormat/>
    <w:rsid w:val="00ED0AC6"/>
    <w:pPr>
      <w:tabs>
        <w:tab w:val="center" w:pos="4153"/>
        <w:tab w:val="right" w:pos="8306"/>
      </w:tabs>
      <w:snapToGrid w:val="0"/>
      <w:jc w:val="left"/>
    </w:pPr>
    <w:rPr>
      <w:sz w:val="18"/>
      <w:szCs w:val="18"/>
    </w:rPr>
  </w:style>
  <w:style w:type="paragraph" w:styleId="ac">
    <w:name w:val="header"/>
    <w:basedOn w:val="a"/>
    <w:qFormat/>
    <w:rsid w:val="00ED0AC6"/>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rsid w:val="00ED0AC6"/>
    <w:pPr>
      <w:spacing w:before="120" w:after="120"/>
      <w:jc w:val="left"/>
    </w:pPr>
    <w:rPr>
      <w:rFonts w:ascii="Calibri" w:hAnsi="Calibri" w:cs="Calibri"/>
      <w:b/>
      <w:bCs/>
      <w:caps/>
      <w:sz w:val="20"/>
      <w:szCs w:val="20"/>
    </w:rPr>
  </w:style>
  <w:style w:type="paragraph" w:styleId="4">
    <w:name w:val="toc 4"/>
    <w:basedOn w:val="a"/>
    <w:next w:val="a"/>
    <w:semiHidden/>
    <w:qFormat/>
    <w:rsid w:val="00ED0AC6"/>
    <w:pPr>
      <w:ind w:left="630"/>
      <w:jc w:val="left"/>
    </w:pPr>
    <w:rPr>
      <w:rFonts w:ascii="Calibri" w:hAnsi="Calibri" w:cs="Calibri"/>
      <w:sz w:val="18"/>
      <w:szCs w:val="18"/>
    </w:rPr>
  </w:style>
  <w:style w:type="paragraph" w:styleId="ad">
    <w:name w:val="Subtitle"/>
    <w:basedOn w:val="a"/>
    <w:next w:val="a"/>
    <w:link w:val="Char2"/>
    <w:qFormat/>
    <w:rsid w:val="00ED0AC6"/>
    <w:pPr>
      <w:spacing w:before="240" w:after="60" w:line="312" w:lineRule="auto"/>
      <w:jc w:val="center"/>
      <w:outlineLvl w:val="1"/>
    </w:pPr>
    <w:rPr>
      <w:rFonts w:asciiTheme="majorHAnsi" w:hAnsiTheme="majorHAnsi" w:cstheme="majorBidi"/>
      <w:b/>
      <w:bCs/>
      <w:kern w:val="28"/>
      <w:sz w:val="32"/>
      <w:szCs w:val="32"/>
    </w:rPr>
  </w:style>
  <w:style w:type="paragraph" w:styleId="6">
    <w:name w:val="toc 6"/>
    <w:basedOn w:val="a"/>
    <w:next w:val="a"/>
    <w:semiHidden/>
    <w:qFormat/>
    <w:rsid w:val="00ED0AC6"/>
    <w:pPr>
      <w:ind w:left="1050"/>
      <w:jc w:val="left"/>
    </w:pPr>
    <w:rPr>
      <w:rFonts w:ascii="Calibri" w:hAnsi="Calibri" w:cs="Calibri"/>
      <w:sz w:val="18"/>
      <w:szCs w:val="18"/>
    </w:rPr>
  </w:style>
  <w:style w:type="paragraph" w:styleId="ae">
    <w:name w:val="table of figures"/>
    <w:basedOn w:val="a"/>
    <w:next w:val="a"/>
    <w:semiHidden/>
    <w:qFormat/>
    <w:rsid w:val="00ED0AC6"/>
    <w:pPr>
      <w:ind w:left="420" w:hanging="420"/>
      <w:jc w:val="left"/>
    </w:pPr>
    <w:rPr>
      <w:smallCaps/>
      <w:sz w:val="20"/>
      <w:szCs w:val="20"/>
    </w:rPr>
  </w:style>
  <w:style w:type="paragraph" w:styleId="20">
    <w:name w:val="toc 2"/>
    <w:basedOn w:val="a"/>
    <w:next w:val="a"/>
    <w:uiPriority w:val="39"/>
    <w:qFormat/>
    <w:rsid w:val="00ED0AC6"/>
    <w:pPr>
      <w:ind w:left="210"/>
      <w:jc w:val="left"/>
    </w:pPr>
    <w:rPr>
      <w:rFonts w:ascii="Calibri" w:hAnsi="Calibri" w:cs="Calibri"/>
      <w:smallCaps/>
      <w:sz w:val="20"/>
      <w:szCs w:val="20"/>
    </w:rPr>
  </w:style>
  <w:style w:type="paragraph" w:styleId="9">
    <w:name w:val="toc 9"/>
    <w:basedOn w:val="a"/>
    <w:next w:val="a"/>
    <w:semiHidden/>
    <w:qFormat/>
    <w:rsid w:val="00ED0AC6"/>
    <w:pPr>
      <w:ind w:left="1680"/>
      <w:jc w:val="left"/>
    </w:pPr>
    <w:rPr>
      <w:rFonts w:ascii="Calibri" w:hAnsi="Calibri" w:cs="Calibri"/>
      <w:sz w:val="18"/>
      <w:szCs w:val="18"/>
    </w:rPr>
  </w:style>
  <w:style w:type="paragraph" w:styleId="af">
    <w:name w:val="Title"/>
    <w:basedOn w:val="a"/>
    <w:next w:val="a"/>
    <w:link w:val="Char3"/>
    <w:qFormat/>
    <w:rsid w:val="00ED0AC6"/>
    <w:pPr>
      <w:spacing w:before="240" w:after="60"/>
      <w:jc w:val="center"/>
      <w:outlineLvl w:val="0"/>
    </w:pPr>
    <w:rPr>
      <w:rFonts w:asciiTheme="majorHAnsi" w:hAnsiTheme="majorHAnsi" w:cstheme="majorBidi"/>
      <w:b/>
      <w:bCs/>
      <w:sz w:val="32"/>
      <w:szCs w:val="32"/>
    </w:rPr>
  </w:style>
  <w:style w:type="paragraph" w:styleId="af0">
    <w:name w:val="annotation subject"/>
    <w:basedOn w:val="a6"/>
    <w:next w:val="a6"/>
    <w:semiHidden/>
    <w:qFormat/>
    <w:rsid w:val="00ED0AC6"/>
    <w:rPr>
      <w:b/>
      <w:bCs/>
    </w:rPr>
  </w:style>
  <w:style w:type="table" w:styleId="af1">
    <w:name w:val="Table Grid"/>
    <w:basedOn w:val="a1"/>
    <w:qFormat/>
    <w:rsid w:val="00ED0AC6"/>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page number"/>
    <w:basedOn w:val="a0"/>
    <w:qFormat/>
    <w:rsid w:val="00ED0AC6"/>
  </w:style>
  <w:style w:type="character" w:styleId="af3">
    <w:name w:val="Hyperlink"/>
    <w:uiPriority w:val="99"/>
    <w:qFormat/>
    <w:rsid w:val="00ED0AC6"/>
    <w:rPr>
      <w:color w:val="0000FF"/>
      <w:u w:val="single"/>
    </w:rPr>
  </w:style>
  <w:style w:type="character" w:styleId="af4">
    <w:name w:val="annotation reference"/>
    <w:semiHidden/>
    <w:qFormat/>
    <w:rsid w:val="00ED0AC6"/>
    <w:rPr>
      <w:sz w:val="21"/>
      <w:szCs w:val="21"/>
    </w:rPr>
  </w:style>
  <w:style w:type="paragraph" w:customStyle="1" w:styleId="CharChar1">
    <w:name w:val="Char Char1"/>
    <w:basedOn w:val="a"/>
    <w:qFormat/>
    <w:rsid w:val="00ED0AC6"/>
    <w:rPr>
      <w:rFonts w:ascii="Tahoma" w:hAnsi="Tahoma"/>
      <w:sz w:val="24"/>
      <w:szCs w:val="20"/>
    </w:rPr>
  </w:style>
  <w:style w:type="paragraph" w:customStyle="1" w:styleId="15">
    <w:name w:val="样式 黑体 三号 行距: 1.5 倍行距"/>
    <w:basedOn w:val="a"/>
    <w:qFormat/>
    <w:rsid w:val="00ED0AC6"/>
    <w:pPr>
      <w:spacing w:line="360" w:lineRule="auto"/>
    </w:pPr>
    <w:rPr>
      <w:rFonts w:ascii="黑体" w:eastAsia="黑体" w:cs="宋体"/>
      <w:sz w:val="32"/>
      <w:szCs w:val="20"/>
    </w:rPr>
  </w:style>
  <w:style w:type="character" w:customStyle="1" w:styleId="1Char">
    <w:name w:val="标题 1 Char"/>
    <w:link w:val="1"/>
    <w:qFormat/>
    <w:rsid w:val="00ED0AC6"/>
    <w:rPr>
      <w:rFonts w:eastAsia="黑体"/>
      <w:bCs/>
      <w:kern w:val="44"/>
      <w:sz w:val="28"/>
      <w:szCs w:val="44"/>
    </w:rPr>
  </w:style>
  <w:style w:type="paragraph" w:customStyle="1" w:styleId="11">
    <w:name w:val="样式 标题 1 +"/>
    <w:basedOn w:val="1"/>
    <w:link w:val="1Char0"/>
    <w:qFormat/>
    <w:rsid w:val="00ED0AC6"/>
    <w:rPr>
      <w:kern w:val="2"/>
    </w:rPr>
  </w:style>
  <w:style w:type="character" w:customStyle="1" w:styleId="1Char0">
    <w:name w:val="样式 标题 1 + Char"/>
    <w:link w:val="11"/>
    <w:qFormat/>
    <w:rsid w:val="00ED0AC6"/>
    <w:rPr>
      <w:rFonts w:eastAsia="黑体"/>
      <w:bCs/>
      <w:kern w:val="2"/>
      <w:sz w:val="28"/>
      <w:szCs w:val="44"/>
      <w:lang w:val="en-US" w:eastAsia="zh-CN" w:bidi="ar-SA"/>
    </w:rPr>
  </w:style>
  <w:style w:type="character" w:customStyle="1" w:styleId="af5">
    <w:name w:val="样式 黑体 四号"/>
    <w:qFormat/>
    <w:rsid w:val="00ED0AC6"/>
    <w:rPr>
      <w:rFonts w:ascii="黑体" w:eastAsia="黑体" w:hAnsi="黑体"/>
      <w:sz w:val="32"/>
    </w:rPr>
  </w:style>
  <w:style w:type="paragraph" w:customStyle="1" w:styleId="xl30">
    <w:name w:val="xl30"/>
    <w:basedOn w:val="a"/>
    <w:qFormat/>
    <w:rsid w:val="00ED0AC6"/>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kern w:val="0"/>
      <w:sz w:val="24"/>
    </w:rPr>
  </w:style>
  <w:style w:type="paragraph" w:customStyle="1" w:styleId="af6">
    <w:name w:val="大纲正文样式"/>
    <w:basedOn w:val="a"/>
    <w:qFormat/>
    <w:rsid w:val="00ED0AC6"/>
    <w:pPr>
      <w:tabs>
        <w:tab w:val="left" w:pos="540"/>
      </w:tabs>
      <w:spacing w:line="300" w:lineRule="auto"/>
      <w:ind w:firstLineChars="200" w:firstLine="200"/>
    </w:pPr>
    <w:rPr>
      <w:color w:val="000000"/>
      <w:sz w:val="24"/>
    </w:rPr>
  </w:style>
  <w:style w:type="character" w:customStyle="1" w:styleId="Char0">
    <w:name w:val="日期 Char"/>
    <w:link w:val="a9"/>
    <w:qFormat/>
    <w:rsid w:val="00ED0AC6"/>
    <w:rPr>
      <w:kern w:val="2"/>
      <w:sz w:val="21"/>
      <w:szCs w:val="24"/>
    </w:rPr>
  </w:style>
  <w:style w:type="character" w:customStyle="1" w:styleId="Char1">
    <w:name w:val="批注框文本 Char"/>
    <w:link w:val="aa"/>
    <w:qFormat/>
    <w:rsid w:val="00ED0AC6"/>
    <w:rPr>
      <w:kern w:val="2"/>
      <w:sz w:val="18"/>
      <w:szCs w:val="18"/>
    </w:rPr>
  </w:style>
  <w:style w:type="character" w:customStyle="1" w:styleId="Char">
    <w:name w:val="正文文本缩进 Char"/>
    <w:link w:val="a7"/>
    <w:qFormat/>
    <w:rsid w:val="00ED0AC6"/>
    <w:rPr>
      <w:kern w:val="2"/>
      <w:sz w:val="21"/>
    </w:rPr>
  </w:style>
  <w:style w:type="character" w:customStyle="1" w:styleId="high-light-bg4">
    <w:name w:val="high-light-bg4"/>
    <w:qFormat/>
    <w:rsid w:val="00ED0AC6"/>
  </w:style>
  <w:style w:type="paragraph" w:customStyle="1" w:styleId="TOC1">
    <w:name w:val="TOC 标题1"/>
    <w:basedOn w:val="1"/>
    <w:next w:val="a"/>
    <w:uiPriority w:val="39"/>
    <w:semiHidden/>
    <w:unhideWhenUsed/>
    <w:qFormat/>
    <w:rsid w:val="00ED0AC6"/>
    <w:pPr>
      <w:widowControl/>
      <w:spacing w:before="480" w:line="276" w:lineRule="auto"/>
      <w:jc w:val="left"/>
      <w:outlineLvl w:val="9"/>
    </w:pPr>
    <w:rPr>
      <w:rFonts w:ascii="Cambria" w:eastAsia="宋体" w:hAnsi="Cambria"/>
      <w:b/>
      <w:color w:val="365F91"/>
      <w:kern w:val="0"/>
      <w:szCs w:val="28"/>
    </w:rPr>
  </w:style>
  <w:style w:type="character" w:styleId="af7">
    <w:name w:val="Placeholder Text"/>
    <w:basedOn w:val="a0"/>
    <w:uiPriority w:val="99"/>
    <w:semiHidden/>
    <w:qFormat/>
    <w:rsid w:val="00ED0AC6"/>
    <w:rPr>
      <w:color w:val="808080"/>
    </w:rPr>
  </w:style>
  <w:style w:type="character" w:customStyle="1" w:styleId="Char3">
    <w:name w:val="标题 Char"/>
    <w:basedOn w:val="a0"/>
    <w:link w:val="af"/>
    <w:qFormat/>
    <w:rsid w:val="00ED0AC6"/>
    <w:rPr>
      <w:rFonts w:asciiTheme="majorHAnsi" w:hAnsiTheme="majorHAnsi" w:cstheme="majorBidi"/>
      <w:b/>
      <w:bCs/>
      <w:kern w:val="2"/>
      <w:sz w:val="32"/>
      <w:szCs w:val="32"/>
    </w:rPr>
  </w:style>
  <w:style w:type="character" w:customStyle="1" w:styleId="Char2">
    <w:name w:val="副标题 Char"/>
    <w:basedOn w:val="a0"/>
    <w:link w:val="ad"/>
    <w:qFormat/>
    <w:rsid w:val="00ED0AC6"/>
    <w:rPr>
      <w:rFonts w:asciiTheme="majorHAnsi" w:hAnsiTheme="majorHAnsi" w:cstheme="majorBidi"/>
      <w:b/>
      <w:bCs/>
      <w:kern w:val="28"/>
      <w:sz w:val="32"/>
      <w:szCs w:val="32"/>
    </w:rPr>
  </w:style>
  <w:style w:type="paragraph" w:customStyle="1" w:styleId="ordinary-output">
    <w:name w:val="ordinary-output"/>
    <w:basedOn w:val="a"/>
    <w:qFormat/>
    <w:rsid w:val="00ED0AC6"/>
    <w:pPr>
      <w:widowControl/>
      <w:spacing w:before="100" w:beforeAutospacing="1" w:after="100" w:afterAutospacing="1" w:line="253" w:lineRule="atLeast"/>
      <w:jc w:val="left"/>
    </w:pPr>
    <w:rPr>
      <w:rFonts w:ascii="宋体" w:hAnsi="宋体" w:cs="宋体"/>
      <w:color w:val="333333"/>
      <w:kern w:val="0"/>
      <w:sz w:val="18"/>
      <w:szCs w:val="18"/>
    </w:rPr>
  </w:style>
</w:styles>
</file>

<file path=word/webSettings.xml><?xml version="1.0" encoding="utf-8"?>
<w:webSettings xmlns:r="http://schemas.openxmlformats.org/officeDocument/2006/relationships" xmlns:w="http://schemas.openxmlformats.org/wordprocessingml/2006/main">
  <w:divs>
    <w:div w:id="17929412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127"/>
    <customShpInfo spid="_x0000_s1128"/>
    <customShpInfo spid="_x0000_s1129"/>
    <customShpInfo spid="_x0000_s1130"/>
    <customShpInfo spid="_x0000_s1131"/>
    <customShpInfo spid="_x0000_s1132"/>
    <customShpInfo spid="_x0000_s1133"/>
    <customShpInfo spid="_x0000_s1134"/>
    <customShpInfo spid="_x0000_s1135"/>
    <customShpInfo spid="_x0000_s1136"/>
    <customShpInfo spid="_x0000_s1137"/>
    <customShpInfo spid="_x0000_s1138"/>
    <customShpInfo spid="_x0000_s1139"/>
    <customShpInfo spid="_x0000_s1140"/>
    <customShpInfo spid="_x0000_s1141"/>
    <customShpInfo spid="_x0000_s1142"/>
    <customShpInfo spid="_x0000_s1143"/>
    <customShpInfo spid="_x0000_s1144"/>
    <customShpInfo spid="_x0000_s1126"/>
    <customShpInfo spid="_x0000_s1146"/>
    <customShpInfo spid="_x0000_s1147"/>
    <customShpInfo spid="_x0000_s1148"/>
    <customShpInfo spid="_x0000_s1149"/>
    <customShpInfo spid="_x0000_s1150"/>
    <customShpInfo spid="_x0000_s1151"/>
    <customShpInfo spid="_x0000_s1152"/>
    <customShpInfo spid="_x0000_s1153"/>
    <customShpInfo spid="_x0000_s1154"/>
    <customShpInfo spid="_x0000_s1155"/>
    <customShpInfo spid="_x0000_s1156"/>
    <customShpInfo spid="_x0000_s1157"/>
    <customShpInfo spid="_x0000_s1158"/>
    <customShpInfo spid="_x0000_s1159"/>
    <customShpInfo spid="_x0000_s1160"/>
    <customShpInfo spid="_x0000_s1161"/>
    <customShpInfo spid="_x0000_s1162"/>
    <customShpInfo spid="_x0000_s1163"/>
    <customShpInfo spid="_x0000_s1145"/>
    <customShpInfo spid="_x0000_s1165"/>
    <customShpInfo spid="_x0000_s1166"/>
    <customShpInfo spid="_x0000_s1167"/>
    <customShpInfo spid="_x0000_s1168"/>
    <customShpInfo spid="_x0000_s1169"/>
    <customShpInfo spid="_x0000_s1170"/>
    <customShpInfo spid="_x0000_s1164"/>
    <customShpInfo spid="_x0000_s1125"/>
    <customShpInfo spid="_x0000_s1028"/>
    <customShpInfo spid="_x0000_s1026"/>
    <customShpInfo spid="_x0000_s1171"/>
    <customShpInfo spid="_x0000_s1029"/>
    <customShpInfo spid="_x0000_s1191"/>
    <customShpInfo spid="_x0000_s1193"/>
    <customShpInfo spid="_x0000_s1194"/>
    <customShpInfo spid="_x0000_s1195"/>
    <customShpInfo spid="_x0000_s1192"/>
    <customShpInfo spid="_x0000_s1197"/>
    <customShpInfo spid="_x0000_s1198"/>
    <customShpInfo spid="_x0000_s1199"/>
    <customShpInfo spid="_x0000_s1196"/>
    <customShpInfo spid="_x0000_s1201"/>
    <customShpInfo spid="_x0000_s1202"/>
    <customShpInfo spid="_x0000_s1203"/>
    <customShpInfo spid="_x0000_s1200"/>
    <customShpInfo spid="_x0000_s1190"/>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9AB25AD-FD0E-4DEC-9F17-5120480017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16</Pages>
  <Words>1179</Words>
  <Characters>6722</Characters>
  <Application>Microsoft Office Word</Application>
  <DocSecurity>0</DocSecurity>
  <Lines>56</Lines>
  <Paragraphs>15</Paragraphs>
  <ScaleCrop>false</ScaleCrop>
  <Company>微软中国</Company>
  <LinksUpToDate>false</LinksUpToDate>
  <CharactersWithSpaces>7886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JJF（苏）</dc:title>
  <dc:creator>Administrator</dc:creator>
  <cp:lastModifiedBy>lenovo</cp:lastModifiedBy>
  <cp:revision>27</cp:revision>
  <cp:lastPrinted>2017-07-06T01:07:00Z</cp:lastPrinted>
  <dcterms:created xsi:type="dcterms:W3CDTF">2021-07-07T01:03:00Z</dcterms:created>
  <dcterms:modified xsi:type="dcterms:W3CDTF">2022-10-25T03:29:00Z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2052-11.1.0.10359</vt:lpwstr>
  </property>
  <property fmtid="{D5CDD505-2E9C-101B-9397-08002B2CF9AE}" pid="3" name="ICV">
    <vt:lpwstr>76BDE1DD666843AD84EF667F3DA26292</vt:lpwstr>
  </property>
</Properties>
</file>