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026" w:rsidRDefault="00677A63">
      <w:pPr>
        <w:tabs>
          <w:tab w:val="right" w:pos="567"/>
        </w:tabs>
        <w:spacing w:line="1800" w:lineRule="exact"/>
        <w:ind w:right="-289"/>
        <w:jc w:val="center"/>
        <w:rPr>
          <w:rFonts w:ascii="Times New Roman" w:eastAsia="仿宋_GB2312" w:hAnsi="Times New Roman" w:cs="Times New Roman"/>
          <w:b/>
          <w:w w:val="150"/>
          <w:sz w:val="120"/>
        </w:rPr>
      </w:pPr>
      <w:bookmarkStart w:id="0" w:name="SectionMark1"/>
      <w:bookmarkStart w:id="1" w:name="_Toc388963888"/>
      <w:bookmarkStart w:id="2" w:name="_Toc388963948"/>
      <w:bookmarkStart w:id="3" w:name="_Toc349718154"/>
      <w:bookmarkStart w:id="4" w:name="SectionMark4"/>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4" type="#_x0000_t75" style="position:absolute;left:0;text-align:left;margin-left:290.15pt;margin-top:-.55pt;width:135.35pt;height:54.9pt;z-index:251667456">
            <v:imagedata r:id="rId9" o:title=""/>
          </v:shape>
        </w:pict>
      </w:r>
      <w:r>
        <w:rPr>
          <w:rFonts w:ascii="Times New Roman" w:hAnsi="Times New Roman" w:cs="Times New Roman"/>
          <w:noProof/>
        </w:rPr>
        <w:pict>
          <v:shapetype id="_x0000_t202" coordsize="21600,21600" o:spt="202" path="m,l,21600r21600,l21600,xe">
            <v:stroke joinstyle="miter"/>
            <v:path gradientshapeok="t" o:connecttype="rect"/>
          </v:shapetype>
          <v:shape id="文本框 298" o:spid="_x0000_s1467" type="#_x0000_t202" style="position:absolute;left:0;text-align:left;margin-left:-14.25pt;margin-top:77pt;width:462.7pt;height:38.25pt;z-index:-251645952" stroked="f">
            <v:textbox style="mso-next-textbox:#文本框 298" inset="0,0,0,0">
              <w:txbxContent>
                <w:p w:rsidR="00677A63" w:rsidRDefault="00677A63" w:rsidP="00464936">
                  <w:pPr>
                    <w:jc w:val="center"/>
                    <w:rPr>
                      <w:rFonts w:ascii="宋体"/>
                      <w:b/>
                      <w:spacing w:val="-20"/>
                      <w:kern w:val="0"/>
                      <w:sz w:val="64"/>
                      <w:szCs w:val="64"/>
                    </w:rPr>
                  </w:pPr>
                  <w:r>
                    <w:rPr>
                      <w:rFonts w:ascii="宋体" w:hAnsi="宋体" w:hint="eastAsia"/>
                      <w:b/>
                      <w:spacing w:val="-20"/>
                      <w:kern w:val="0"/>
                      <w:sz w:val="64"/>
                      <w:szCs w:val="64"/>
                    </w:rPr>
                    <w:t>中华人民共和国国家计量技术规范</w:t>
                  </w:r>
                </w:p>
              </w:txbxContent>
            </v:textbox>
          </v:shape>
        </w:pict>
      </w:r>
    </w:p>
    <w:p w:rsidR="00BD7026" w:rsidRDefault="00BD7026">
      <w:pPr>
        <w:spacing w:line="600" w:lineRule="exact"/>
        <w:ind w:right="-289"/>
        <w:rPr>
          <w:rFonts w:ascii="Times New Roman" w:hAnsi="Times New Roman" w:cs="Times New Roman"/>
          <w:b/>
          <w:sz w:val="48"/>
          <w:szCs w:val="48"/>
        </w:rPr>
      </w:pPr>
    </w:p>
    <w:p w:rsidR="00BD7026" w:rsidRDefault="00677A63">
      <w:pPr>
        <w:spacing w:line="900" w:lineRule="exact"/>
        <w:ind w:right="-289"/>
        <w:jc w:val="center"/>
        <w:rPr>
          <w:rFonts w:ascii="Times New Roman" w:eastAsia="黑体" w:hAnsi="Times New Roman" w:cs="Times New Roman"/>
          <w:b/>
        </w:rPr>
      </w:pPr>
      <w:r>
        <w:rPr>
          <w:rFonts w:ascii="Times New Roman" w:hAnsi="Times New Roman" w:cs="Times New Roman"/>
          <w:noProof/>
        </w:rPr>
        <w:pict>
          <v:shape id="文本框 299" o:spid="_x0000_s1466" type="#_x0000_t202" style="position:absolute;left:0;text-align:left;margin-left:279.5pt;margin-top:10.25pt;width:137.7pt;height:31.2pt;z-index:251669504" stroked="f">
            <v:textbox style="mso-next-textbox:#文本框 299;mso-fit-shape-to-text:t" inset="0,0,0,0">
              <w:txbxContent>
                <w:p w:rsidR="00677A63" w:rsidRDefault="00677A63" w:rsidP="00464936">
                  <w:pPr>
                    <w:jc w:val="center"/>
                    <w:rPr>
                      <w:rFonts w:ascii="Times New Roman" w:eastAsia="黑体" w:hAnsi="Times New Roman"/>
                      <w:sz w:val="28"/>
                      <w:szCs w:val="28"/>
                    </w:rPr>
                  </w:pPr>
                  <w:r>
                    <w:rPr>
                      <w:rFonts w:ascii="Times New Roman" w:eastAsia="黑体" w:hAnsi="Times New Roman"/>
                      <w:sz w:val="28"/>
                      <w:szCs w:val="28"/>
                    </w:rPr>
                    <w:t>JJF XXX—XXXX</w:t>
                  </w:r>
                </w:p>
              </w:txbxContent>
            </v:textbox>
          </v:shape>
        </w:pict>
      </w:r>
    </w:p>
    <w:p w:rsidR="00BD7026" w:rsidRDefault="00677A63">
      <w:pPr>
        <w:jc w:val="center"/>
        <w:rPr>
          <w:rFonts w:ascii="Times New Roman" w:hAnsi="Times New Roman" w:cs="Times New Roman"/>
          <w:b/>
          <w:sz w:val="36"/>
        </w:rPr>
      </w:pPr>
      <w:r>
        <w:rPr>
          <w:rFonts w:ascii="Times New Roman" w:hAnsi="Times New Roman" w:cs="Times New Roman"/>
        </w:rPr>
        <w:pict>
          <v:shapetype id="_x0000_t32" coordsize="21600,21600" o:spt="32" o:oned="t" path="m,l21600,21600e" filled="f">
            <v:path arrowok="t" fillok="f" o:connecttype="none"/>
            <o:lock v:ext="edit" shapetype="t"/>
          </v:shapetype>
          <v:shape id="_x0000_s1337" type="#_x0000_t32" style="position:absolute;left:0;text-align:left;margin-left:-3.55pt;margin-top:10.1pt;width:441.05pt;height:0;z-index:251661312" o:connectortype="straight"/>
        </w:pict>
      </w:r>
    </w:p>
    <w:p w:rsidR="006C0440" w:rsidRDefault="006C0440">
      <w:pPr>
        <w:jc w:val="center"/>
        <w:rPr>
          <w:rFonts w:ascii="Times New Roman" w:hAnsi="Times New Roman" w:cs="Times New Roman"/>
          <w:b/>
          <w:sz w:val="36"/>
        </w:rPr>
      </w:pPr>
    </w:p>
    <w:p w:rsidR="00BD7026" w:rsidRDefault="00677A63">
      <w:pPr>
        <w:jc w:val="center"/>
        <w:rPr>
          <w:rFonts w:ascii="Times New Roman" w:hAnsi="Times New Roman" w:cs="Times New Roman"/>
          <w:b/>
          <w:sz w:val="36"/>
        </w:rPr>
      </w:pPr>
      <w:r>
        <w:rPr>
          <w:rFonts w:ascii="Times New Roman" w:hAnsi="Times New Roman" w:cs="Times New Roman"/>
        </w:rPr>
        <w:pict>
          <v:shape id="_x0000_s1338" type="#_x0000_t202" style="position:absolute;left:0;text-align:left;margin-left:0;margin-top:31.2pt;width:397.85pt;height:27.55pt;z-index:251662336;mso-position-horizontal:center" stroked="f">
            <v:textbox style="mso-next-textbox:#_x0000_s1338" inset="0,0,0,0">
              <w:txbxContent>
                <w:p w:rsidR="00677A63" w:rsidRDefault="00677A63">
                  <w:pPr>
                    <w:tabs>
                      <w:tab w:val="left" w:pos="6000"/>
                    </w:tabs>
                    <w:spacing w:line="560" w:lineRule="exact"/>
                    <w:jc w:val="center"/>
                    <w:rPr>
                      <w:rFonts w:eastAsia="黑体"/>
                      <w:sz w:val="52"/>
                    </w:rPr>
                  </w:pPr>
                  <w:r>
                    <w:rPr>
                      <w:rFonts w:eastAsia="黑体"/>
                      <w:sz w:val="52"/>
                    </w:rPr>
                    <w:t>超短基线水声定位仪</w:t>
                  </w:r>
                  <w:r>
                    <w:rPr>
                      <w:rFonts w:eastAsia="黑体" w:hint="eastAsia"/>
                      <w:sz w:val="52"/>
                    </w:rPr>
                    <w:t>校准</w:t>
                  </w:r>
                  <w:r>
                    <w:rPr>
                      <w:rFonts w:eastAsia="黑体"/>
                      <w:sz w:val="52"/>
                    </w:rPr>
                    <w:t>规范</w:t>
                  </w:r>
                </w:p>
                <w:p w:rsidR="00677A63" w:rsidRDefault="00677A63">
                  <w:pPr>
                    <w:tabs>
                      <w:tab w:val="left" w:pos="6000"/>
                    </w:tabs>
                    <w:spacing w:line="560" w:lineRule="exact"/>
                    <w:jc w:val="center"/>
                  </w:pPr>
                  <w:r>
                    <w:rPr>
                      <w:rFonts w:eastAsia="黑体" w:hint="eastAsia"/>
                      <w:sz w:val="52"/>
                    </w:rPr>
                    <w:t>校准规范</w:t>
                  </w:r>
                </w:p>
              </w:txbxContent>
            </v:textbox>
          </v:shape>
        </w:pict>
      </w:r>
    </w:p>
    <w:p w:rsidR="00BD7026" w:rsidRDefault="00BD7026">
      <w:pPr>
        <w:spacing w:line="560" w:lineRule="exact"/>
        <w:jc w:val="center"/>
        <w:rPr>
          <w:rFonts w:ascii="Times New Roman" w:eastAsia="黑体" w:hAnsi="Times New Roman" w:cs="Times New Roman"/>
          <w:b/>
          <w:sz w:val="48"/>
        </w:rPr>
      </w:pPr>
    </w:p>
    <w:p w:rsidR="00BD7026" w:rsidRDefault="00677A63">
      <w:pPr>
        <w:pStyle w:val="1"/>
        <w:rPr>
          <w:rFonts w:eastAsia="黑体"/>
          <w:b w:val="0"/>
          <w:spacing w:val="20"/>
          <w:w w:val="90"/>
          <w:sz w:val="28"/>
          <w:szCs w:val="28"/>
        </w:rPr>
      </w:pPr>
      <w:r>
        <w:pict>
          <v:shape id="_x0000_s1339" type="#_x0000_t202" style="position:absolute;left:0;text-align:left;margin-left:-35.75pt;margin-top:16.5pt;width:505.2pt;height:35.35pt;z-index:251663360" stroked="f">
            <v:textbox style="mso-next-textbox:#_x0000_s1339" inset="0,0,0,0">
              <w:txbxContent>
                <w:p w:rsidR="00677A63" w:rsidRPr="006C0440" w:rsidRDefault="00677A63">
                  <w:pPr>
                    <w:jc w:val="center"/>
                    <w:rPr>
                      <w:rFonts w:ascii="Times New Roman" w:eastAsia="黑体" w:hAnsi="Times New Roman" w:cs="Times New Roman"/>
                      <w:b/>
                      <w:bCs/>
                      <w:spacing w:val="20"/>
                      <w:w w:val="90"/>
                      <w:sz w:val="28"/>
                      <w:szCs w:val="28"/>
                    </w:rPr>
                  </w:pPr>
                  <w:r w:rsidRPr="006C0440">
                    <w:rPr>
                      <w:rFonts w:ascii="Times New Roman" w:eastAsia="黑体" w:hAnsi="Times New Roman" w:cs="Times New Roman"/>
                      <w:b/>
                      <w:bCs/>
                      <w:spacing w:val="20"/>
                      <w:w w:val="90"/>
                      <w:sz w:val="28"/>
                      <w:szCs w:val="28"/>
                    </w:rPr>
                    <w:t>Calibration Specification for Ultra Short Base-Line Hydroacoustic Locator</w:t>
                  </w:r>
                </w:p>
                <w:p w:rsidR="00677A63" w:rsidRDefault="00677A63">
                  <w:pPr>
                    <w:jc w:val="center"/>
                    <w:rPr>
                      <w:rFonts w:eastAsia="黑体"/>
                      <w:b/>
                      <w:bCs/>
                      <w:sz w:val="28"/>
                      <w:szCs w:val="28"/>
                    </w:rPr>
                  </w:pPr>
                  <w:r>
                    <w:rPr>
                      <w:rFonts w:eastAsia="黑体"/>
                      <w:b/>
                      <w:bCs/>
                      <w:spacing w:val="20"/>
                      <w:w w:val="90"/>
                      <w:sz w:val="28"/>
                      <w:szCs w:val="28"/>
                    </w:rPr>
                    <w:t>Short Base-Line Hydroacoustic Locator</w:t>
                  </w:r>
                </w:p>
              </w:txbxContent>
            </v:textbox>
          </v:shape>
        </w:pict>
      </w:r>
    </w:p>
    <w:p w:rsidR="00BD7026" w:rsidRDefault="00BD7026">
      <w:pPr>
        <w:jc w:val="center"/>
        <w:rPr>
          <w:rFonts w:ascii="Times New Roman" w:hAnsi="Times New Roman" w:cs="Times New Roman"/>
        </w:rPr>
      </w:pPr>
    </w:p>
    <w:p w:rsidR="00BD7026" w:rsidRDefault="00BD7026">
      <w:pPr>
        <w:jc w:val="center"/>
        <w:rPr>
          <w:rFonts w:ascii="Times New Roman" w:hAnsi="Times New Roman" w:cs="Times New Roman"/>
        </w:rPr>
      </w:pPr>
    </w:p>
    <w:p w:rsidR="00BD7026" w:rsidRDefault="005F1811">
      <w:pPr>
        <w:jc w:val="center"/>
        <w:rPr>
          <w:rFonts w:ascii="Times New Roman" w:hAnsi="Times New Roman" w:cs="Times New Roman"/>
          <w:b/>
          <w:sz w:val="24"/>
        </w:rPr>
      </w:pPr>
      <w:r>
        <w:rPr>
          <w:rFonts w:ascii="Times New Roman" w:hAnsi="Times New Roman" w:cs="Times New Roman"/>
          <w:b/>
          <w:sz w:val="24"/>
        </w:rPr>
        <w:t>（征求意见稿）</w:t>
      </w: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BD7026">
      <w:pPr>
        <w:jc w:val="center"/>
        <w:rPr>
          <w:rFonts w:ascii="Times New Roman" w:hAnsi="Times New Roman" w:cs="Times New Roman"/>
          <w:b/>
          <w:sz w:val="24"/>
        </w:rPr>
      </w:pPr>
    </w:p>
    <w:p w:rsidR="00BD7026" w:rsidRDefault="005F1811">
      <w:pPr>
        <w:spacing w:line="400" w:lineRule="exact"/>
        <w:rPr>
          <w:rFonts w:ascii="Times New Roman" w:eastAsia="黑体" w:hAnsi="Times New Roman" w:cs="Times New Roman"/>
          <w:sz w:val="28"/>
          <w:szCs w:val="28"/>
        </w:rPr>
      </w:pPr>
      <w:r>
        <w:rPr>
          <w:rFonts w:ascii="Times New Roman" w:eastAsia="黑体" w:hAnsi="Times New Roman" w:cs="Times New Roman"/>
          <w:sz w:val="28"/>
          <w:szCs w:val="28"/>
        </w:rPr>
        <w:t>XXXX-XX-XX</w:t>
      </w:r>
      <w:r>
        <w:rPr>
          <w:rFonts w:ascii="Times New Roman" w:eastAsia="黑体" w:hAnsi="Times New Roman" w:cs="Times New Roman"/>
          <w:sz w:val="28"/>
          <w:szCs w:val="28"/>
        </w:rPr>
        <w:t>发布</w:t>
      </w:r>
      <w:r>
        <w:rPr>
          <w:rFonts w:ascii="Times New Roman" w:eastAsia="黑体" w:hAnsi="Times New Roman" w:cs="Times New Roman"/>
          <w:sz w:val="28"/>
          <w:szCs w:val="28"/>
        </w:rPr>
        <w:t xml:space="preserve">                             XXXX-XX-XX </w:t>
      </w:r>
      <w:r>
        <w:rPr>
          <w:rFonts w:ascii="Times New Roman" w:eastAsia="黑体" w:hAnsi="Times New Roman" w:cs="Times New Roman"/>
          <w:sz w:val="28"/>
          <w:szCs w:val="28"/>
        </w:rPr>
        <w:t>实施</w:t>
      </w:r>
    </w:p>
    <w:p w:rsidR="00BD7026" w:rsidRDefault="00677A63">
      <w:pPr>
        <w:spacing w:line="1000" w:lineRule="exact"/>
        <w:jc w:val="center"/>
        <w:rPr>
          <w:rFonts w:ascii="Times New Roman" w:eastAsia="黑体" w:hAnsi="Times New Roman" w:cs="Times New Roman"/>
          <w:w w:val="90"/>
          <w:sz w:val="28"/>
          <w:szCs w:val="28"/>
        </w:rPr>
      </w:pPr>
      <w:r>
        <w:rPr>
          <w:rFonts w:ascii="Times New Roman" w:hAnsi="Times New Roman" w:cs="Times New Roman"/>
        </w:rPr>
        <w:pict>
          <v:shape id="_x0000_s1340" type="#_x0000_t32" style="position:absolute;left:0;text-align:left;margin-left:-12.65pt;margin-top:6.9pt;width:477.75pt;height:0;z-index:251664384" o:connectortype="straight"/>
        </w:pict>
      </w:r>
      <w:r w:rsidR="006C0440" w:rsidRPr="006C0440">
        <w:rPr>
          <w:rFonts w:ascii="宋体" w:eastAsia="宋体" w:hAnsi="Calibri" w:cs="Times New Roman" w:hint="eastAsia"/>
          <w:b/>
          <w:spacing w:val="100"/>
          <w:sz w:val="44"/>
        </w:rPr>
        <w:t>国家市场监督管理总局</w:t>
      </w:r>
      <w:r w:rsidR="005F1811">
        <w:rPr>
          <w:rFonts w:ascii="Times New Roman" w:eastAsia="黑体" w:hAnsi="Times New Roman" w:cs="Times New Roman"/>
          <w:w w:val="90"/>
          <w:sz w:val="28"/>
          <w:szCs w:val="28"/>
        </w:rPr>
        <w:t>发布</w:t>
      </w:r>
    </w:p>
    <w:p w:rsidR="00BD7026" w:rsidRDefault="00BD7026">
      <w:pPr>
        <w:spacing w:line="1000" w:lineRule="exact"/>
        <w:jc w:val="center"/>
        <w:rPr>
          <w:rFonts w:ascii="Times New Roman" w:eastAsia="黑体" w:hAnsi="Times New Roman" w:cs="Times New Roman"/>
          <w:w w:val="90"/>
        </w:rPr>
        <w:sectPr w:rsidR="00BD7026">
          <w:headerReference w:type="even" r:id="rId10"/>
          <w:footerReference w:type="even" r:id="rId11"/>
          <w:footerReference w:type="default" r:id="rId12"/>
          <w:pgSz w:w="11907" w:h="16839"/>
          <w:pgMar w:top="1418" w:right="1134" w:bottom="1134" w:left="1418" w:header="1418" w:footer="851" w:gutter="0"/>
          <w:pgNumType w:start="1"/>
          <w:cols w:space="425"/>
          <w:titlePg/>
          <w:docGrid w:type="lines" w:linePitch="312"/>
        </w:sectPr>
      </w:pPr>
    </w:p>
    <w:p w:rsidR="00BD7026" w:rsidRDefault="00677A63">
      <w:pPr>
        <w:spacing w:beforeLines="100" w:before="312" w:line="720" w:lineRule="auto"/>
        <w:rPr>
          <w:rFonts w:ascii="Times New Roman" w:eastAsia="黑体" w:hAnsi="Times New Roman" w:cs="Times New Roman"/>
          <w:sz w:val="44"/>
        </w:rPr>
      </w:pPr>
      <w:r>
        <w:rPr>
          <w:rFonts w:ascii="Times New Roman" w:eastAsia="黑体" w:hAnsi="Times New Roman" w:cs="Times New Roman"/>
          <w:noProof/>
          <w:sz w:val="44"/>
          <w:szCs w:val="52"/>
        </w:rPr>
        <w:lastRenderedPageBreak/>
        <w:pict>
          <v:rect id="Rectangle 11" o:spid="_x0000_s1468" style="position:absolute;left:0;text-align:left;margin-left:308.85pt;margin-top:33.3pt;width:156pt;height:73.35pt;z-index:251671552" strokeweight="4.5pt">
            <v:stroke dashstyle="1 1" endcap="round"/>
            <v:textbox style="mso-next-textbox:#Rectangle 11">
              <w:txbxContent>
                <w:p w:rsidR="00677A63" w:rsidRDefault="00677A63" w:rsidP="006C0440">
                  <w:pPr>
                    <w:pStyle w:val="2"/>
                    <w:rPr>
                      <w:rFonts w:ascii="Times New Roman" w:hAnsi="Times New Roman"/>
                      <w:b w:val="0"/>
                      <w:bCs w:val="0"/>
                    </w:rPr>
                  </w:pPr>
                  <w:bookmarkStart w:id="5" w:name="_Toc526840786"/>
                  <w:bookmarkStart w:id="6" w:name="_Toc3793603"/>
                  <w:bookmarkStart w:id="7" w:name="_Toc4687718"/>
                  <w:bookmarkStart w:id="8" w:name="_Toc88913382"/>
                  <w:r>
                    <w:rPr>
                      <w:rFonts w:hint="eastAsia"/>
                      <w:b w:val="0"/>
                      <w:bCs w:val="0"/>
                    </w:rPr>
                    <w:t xml:space="preserve">JJF </w:t>
                  </w:r>
                  <w:r>
                    <w:rPr>
                      <w:rFonts w:ascii="Times New Roman" w:hAnsi="Times New Roman"/>
                      <w:b w:val="0"/>
                      <w:bCs w:val="0"/>
                      <w:sz w:val="30"/>
                      <w:szCs w:val="30"/>
                    </w:rPr>
                    <w:t>X</w:t>
                  </w:r>
                  <w:r>
                    <w:rPr>
                      <w:rFonts w:ascii="Times New Roman" w:hAnsi="Times New Roman" w:hint="eastAsia"/>
                      <w:b w:val="0"/>
                      <w:bCs w:val="0"/>
                      <w:sz w:val="30"/>
                      <w:szCs w:val="30"/>
                    </w:rPr>
                    <w:t>XX</w:t>
                  </w:r>
                  <w:r>
                    <w:rPr>
                      <w:rFonts w:ascii="Times New Roman" w:hAnsi="Times New Roman"/>
                      <w:b w:val="0"/>
                      <w:bCs w:val="0"/>
                      <w:sz w:val="30"/>
                      <w:szCs w:val="30"/>
                    </w:rPr>
                    <w:t>X</w:t>
                  </w:r>
                  <w:r>
                    <w:rPr>
                      <w:rFonts w:ascii="Times New Roman" w:hAnsi="Times New Roman"/>
                      <w:b w:val="0"/>
                      <w:bCs w:val="0"/>
                    </w:rPr>
                    <w:t>—</w:t>
                  </w:r>
                  <w:r>
                    <w:rPr>
                      <w:rFonts w:ascii="Times New Roman" w:hAnsi="Times New Roman" w:hint="eastAsia"/>
                      <w:b w:val="0"/>
                      <w:bCs w:val="0"/>
                      <w:sz w:val="30"/>
                      <w:szCs w:val="30"/>
                    </w:rPr>
                    <w:t>X</w:t>
                  </w:r>
                  <w:r>
                    <w:rPr>
                      <w:rFonts w:ascii="Times New Roman" w:hAnsi="Times New Roman"/>
                      <w:b w:val="0"/>
                      <w:bCs w:val="0"/>
                      <w:sz w:val="30"/>
                      <w:szCs w:val="30"/>
                    </w:rPr>
                    <w:t>X</w:t>
                  </w:r>
                  <w:r>
                    <w:rPr>
                      <w:rFonts w:ascii="Times New Roman" w:hAnsi="Times New Roman" w:hint="eastAsia"/>
                      <w:b w:val="0"/>
                      <w:bCs w:val="0"/>
                      <w:sz w:val="30"/>
                      <w:szCs w:val="30"/>
                    </w:rPr>
                    <w:t>X</w:t>
                  </w:r>
                  <w:r>
                    <w:rPr>
                      <w:rFonts w:ascii="Times New Roman" w:hAnsi="Times New Roman"/>
                      <w:b w:val="0"/>
                      <w:bCs w:val="0"/>
                      <w:sz w:val="30"/>
                      <w:szCs w:val="30"/>
                    </w:rPr>
                    <w:t>X</w:t>
                  </w:r>
                  <w:bookmarkEnd w:id="5"/>
                  <w:bookmarkEnd w:id="6"/>
                  <w:bookmarkEnd w:id="7"/>
                  <w:bookmarkEnd w:id="8"/>
                </w:p>
                <w:p w:rsidR="00677A63" w:rsidRDefault="00677A63" w:rsidP="006C0440">
                  <w:r>
                    <w:rPr>
                      <w:rFonts w:hint="eastAsia"/>
                      <w:b/>
                      <w:bCs/>
                      <w:sz w:val="30"/>
                    </w:rPr>
                    <w:t>代替</w:t>
                  </w:r>
                  <w:r>
                    <w:rPr>
                      <w:rFonts w:hint="eastAsia"/>
                      <w:b/>
                      <w:bCs/>
                      <w:sz w:val="30"/>
                    </w:rPr>
                    <w:t>JJF1033-2001</w:t>
                  </w:r>
                </w:p>
              </w:txbxContent>
            </v:textbox>
          </v:rect>
        </w:pict>
      </w:r>
      <w:r w:rsidR="005F1811">
        <w:rPr>
          <w:rFonts w:ascii="Times New Roman" w:eastAsia="黑体" w:hAnsi="Times New Roman" w:cs="Times New Roman"/>
          <w:sz w:val="44"/>
          <w:szCs w:val="52"/>
        </w:rPr>
        <w:t>超短基线水声定位仪</w:t>
      </w:r>
      <w:r w:rsidR="005F1811">
        <w:rPr>
          <w:rFonts w:ascii="Times New Roman" w:eastAsia="黑体" w:hAnsi="Times New Roman" w:cs="Times New Roman"/>
          <w:sz w:val="44"/>
        </w:rPr>
        <w:t>校准规范</w:t>
      </w:r>
    </w:p>
    <w:p w:rsidR="00BD7026" w:rsidRDefault="005F1811" w:rsidP="00890CF0">
      <w:pPr>
        <w:spacing w:line="480" w:lineRule="auto"/>
        <w:ind w:firstLineChars="400" w:firstLine="1124"/>
        <w:outlineLvl w:val="0"/>
        <w:rPr>
          <w:rFonts w:ascii="Times New Roman" w:hAnsi="Times New Roman" w:cs="Times New Roman"/>
          <w:b/>
          <w:snapToGrid w:val="0"/>
          <w:kern w:val="0"/>
          <w:sz w:val="28"/>
          <w:szCs w:val="28"/>
        </w:rPr>
      </w:pPr>
      <w:bookmarkStart w:id="9" w:name="_Toc24270"/>
      <w:r>
        <w:rPr>
          <w:rFonts w:ascii="Times New Roman" w:hAnsi="Times New Roman" w:cs="Times New Roman"/>
          <w:b/>
          <w:snapToGrid w:val="0"/>
          <w:kern w:val="0"/>
          <w:sz w:val="28"/>
          <w:szCs w:val="28"/>
        </w:rPr>
        <w:t>Calibration Specification for</w:t>
      </w:r>
      <w:bookmarkEnd w:id="9"/>
    </w:p>
    <w:p w:rsidR="00BD7026" w:rsidRDefault="005F1811" w:rsidP="00890CF0">
      <w:pPr>
        <w:spacing w:line="480" w:lineRule="auto"/>
        <w:ind w:firstLineChars="100" w:firstLine="281"/>
        <w:outlineLvl w:val="0"/>
        <w:rPr>
          <w:rFonts w:ascii="Times New Roman" w:hAnsi="Times New Roman" w:cs="Times New Roman"/>
          <w:b/>
          <w:snapToGrid w:val="0"/>
          <w:kern w:val="0"/>
          <w:sz w:val="28"/>
          <w:szCs w:val="28"/>
        </w:rPr>
      </w:pPr>
      <w:bookmarkStart w:id="10" w:name="_Toc9522"/>
      <w:r>
        <w:rPr>
          <w:rFonts w:ascii="Times New Roman" w:hAnsi="Times New Roman" w:cs="Times New Roman"/>
          <w:b/>
          <w:snapToGrid w:val="0"/>
          <w:kern w:val="0"/>
          <w:sz w:val="28"/>
          <w:szCs w:val="28"/>
        </w:rPr>
        <w:t>Ultra Short Base-Line Hydroacoustic Locator</w:t>
      </w:r>
      <w:bookmarkEnd w:id="10"/>
    </w:p>
    <w:p w:rsidR="00BD7026" w:rsidRDefault="00677A63">
      <w:pPr>
        <w:rPr>
          <w:rFonts w:ascii="Times New Roman" w:hAnsi="Times New Roman" w:cs="Times New Roman"/>
          <w:snapToGrid w:val="0"/>
          <w:kern w:val="0"/>
        </w:rPr>
      </w:pPr>
      <w:r>
        <w:rPr>
          <w:rFonts w:ascii="Times New Roman" w:hAnsi="Times New Roman" w:cs="Times New Roman"/>
        </w:rPr>
        <w:pict>
          <v:line id="_x0000_s1342" style="position:absolute;left:0;text-align:left;z-index:251659264" from="-.75pt,8.3pt" to="470.6pt,8.3pt"/>
        </w:pict>
      </w:r>
    </w:p>
    <w:p w:rsidR="00BD7026" w:rsidRDefault="00BD7026">
      <w:pPr>
        <w:spacing w:before="240" w:line="240" w:lineRule="atLeast"/>
        <w:rPr>
          <w:rFonts w:ascii="Times New Roman" w:hAnsi="Times New Roman" w:cs="Times New Roman"/>
          <w:snapToGrid w:val="0"/>
          <w:kern w:val="0"/>
          <w:sz w:val="28"/>
        </w:rPr>
      </w:pPr>
    </w:p>
    <w:p w:rsidR="00BD7026" w:rsidRDefault="00BD7026">
      <w:pPr>
        <w:spacing w:line="240" w:lineRule="exact"/>
        <w:jc w:val="center"/>
        <w:rPr>
          <w:rFonts w:ascii="Times New Roman" w:hAnsi="Times New Roman" w:cs="Times New Roman"/>
          <w:b/>
          <w:snapToGrid w:val="0"/>
          <w:kern w:val="0"/>
        </w:rPr>
      </w:pPr>
    </w:p>
    <w:p w:rsidR="00BD7026" w:rsidRDefault="00BD7026">
      <w:pPr>
        <w:rPr>
          <w:rFonts w:ascii="Times New Roman" w:hAnsi="Times New Roman" w:cs="Times New Roman"/>
        </w:rPr>
      </w:pPr>
    </w:p>
    <w:p w:rsidR="00BD7026" w:rsidRDefault="00BD7026">
      <w:pPr>
        <w:rPr>
          <w:rFonts w:ascii="Times New Roman" w:hAnsi="Times New Roman" w:cs="Times New Roman"/>
        </w:rPr>
      </w:pPr>
    </w:p>
    <w:p w:rsidR="00BD7026" w:rsidRDefault="00BD7026">
      <w:pPr>
        <w:rPr>
          <w:rFonts w:ascii="Times New Roman" w:hAnsi="Times New Roman" w:cs="Times New Roman"/>
        </w:rPr>
      </w:pPr>
    </w:p>
    <w:p w:rsidR="00BD7026" w:rsidRDefault="00BD7026">
      <w:pPr>
        <w:rPr>
          <w:rFonts w:ascii="Times New Roman" w:hAnsi="Times New Roman" w:cs="Times New Roman"/>
        </w:rPr>
      </w:pPr>
    </w:p>
    <w:p w:rsidR="00BD7026" w:rsidRDefault="00BD7026">
      <w:pPr>
        <w:rPr>
          <w:rFonts w:ascii="Times New Roman" w:hAnsi="Times New Roman" w:cs="Times New Roman"/>
        </w:rPr>
      </w:pPr>
    </w:p>
    <w:p w:rsidR="00BD7026" w:rsidRDefault="00BD7026">
      <w:pPr>
        <w:rPr>
          <w:rFonts w:ascii="Times New Roman" w:hAnsi="Times New Roman" w:cs="Times New Roman"/>
        </w:rPr>
      </w:pPr>
    </w:p>
    <w:p w:rsidR="00BD7026" w:rsidRDefault="00BD7026">
      <w:pPr>
        <w:rPr>
          <w:rFonts w:ascii="Times New Roman" w:hAnsi="Times New Roman" w:cs="Times New Roman"/>
        </w:rPr>
      </w:pPr>
    </w:p>
    <w:p w:rsidR="00BD7026" w:rsidRDefault="00BD7026">
      <w:pPr>
        <w:jc w:val="center"/>
        <w:rPr>
          <w:rFonts w:ascii="Times New Roman" w:hAnsi="Times New Roman" w:cs="Times New Roman"/>
          <w:snapToGrid w:val="0"/>
          <w:spacing w:val="-20"/>
          <w:kern w:val="0"/>
        </w:rPr>
      </w:pPr>
    </w:p>
    <w:p w:rsidR="00BD7026" w:rsidRDefault="005F1811" w:rsidP="006C0440">
      <w:pPr>
        <w:ind w:firstLineChars="378" w:firstLine="1134"/>
        <w:rPr>
          <w:rFonts w:ascii="Times New Roman" w:hAnsi="Times New Roman" w:cs="Times New Roman"/>
          <w:snapToGrid w:val="0"/>
          <w:kern w:val="0"/>
          <w:sz w:val="28"/>
        </w:rPr>
      </w:pPr>
      <w:r w:rsidRPr="006C0440">
        <w:rPr>
          <w:rFonts w:ascii="Times New Roman" w:eastAsia="黑体" w:hAnsi="Times New Roman" w:cs="Times New Roman"/>
          <w:snapToGrid w:val="0"/>
          <w:spacing w:val="10"/>
          <w:kern w:val="0"/>
          <w:sz w:val="28"/>
        </w:rPr>
        <w:t>归</w:t>
      </w:r>
      <w:r w:rsidR="006C0440" w:rsidRPr="006C0440">
        <w:rPr>
          <w:rFonts w:ascii="Times New Roman" w:eastAsia="黑体" w:hAnsi="Times New Roman" w:cs="Times New Roman" w:hint="eastAsia"/>
          <w:snapToGrid w:val="0"/>
          <w:spacing w:val="10"/>
          <w:kern w:val="0"/>
          <w:sz w:val="28"/>
        </w:rPr>
        <w:t xml:space="preserve"> </w:t>
      </w:r>
      <w:r w:rsidRPr="006C0440">
        <w:rPr>
          <w:rFonts w:ascii="Times New Roman" w:eastAsia="黑体" w:hAnsi="Times New Roman" w:cs="Times New Roman"/>
          <w:snapToGrid w:val="0"/>
          <w:spacing w:val="10"/>
          <w:kern w:val="0"/>
          <w:sz w:val="28"/>
        </w:rPr>
        <w:t>口</w:t>
      </w:r>
      <w:r w:rsidR="006C0440" w:rsidRPr="006C0440">
        <w:rPr>
          <w:rFonts w:ascii="Times New Roman" w:eastAsia="黑体" w:hAnsi="Times New Roman" w:cs="Times New Roman" w:hint="eastAsia"/>
          <w:snapToGrid w:val="0"/>
          <w:spacing w:val="10"/>
          <w:kern w:val="0"/>
          <w:sz w:val="28"/>
        </w:rPr>
        <w:t xml:space="preserve"> </w:t>
      </w:r>
      <w:r w:rsidRPr="006C0440">
        <w:rPr>
          <w:rFonts w:ascii="Times New Roman" w:eastAsia="黑体" w:hAnsi="Times New Roman" w:cs="Times New Roman"/>
          <w:snapToGrid w:val="0"/>
          <w:spacing w:val="10"/>
          <w:kern w:val="0"/>
          <w:sz w:val="28"/>
        </w:rPr>
        <w:t>单</w:t>
      </w:r>
      <w:r w:rsidR="006C0440" w:rsidRPr="006C0440">
        <w:rPr>
          <w:rFonts w:ascii="Times New Roman" w:eastAsia="黑体" w:hAnsi="Times New Roman" w:cs="Times New Roman" w:hint="eastAsia"/>
          <w:snapToGrid w:val="0"/>
          <w:spacing w:val="10"/>
          <w:kern w:val="0"/>
          <w:sz w:val="28"/>
        </w:rPr>
        <w:t xml:space="preserve"> </w:t>
      </w:r>
      <w:r w:rsidRPr="006C0440">
        <w:rPr>
          <w:rFonts w:ascii="Times New Roman" w:eastAsia="黑体" w:hAnsi="Times New Roman" w:cs="Times New Roman"/>
          <w:snapToGrid w:val="0"/>
          <w:spacing w:val="10"/>
          <w:kern w:val="0"/>
          <w:sz w:val="28"/>
        </w:rPr>
        <w:t>位</w:t>
      </w:r>
      <w:r>
        <w:rPr>
          <w:rFonts w:ascii="Times New Roman" w:hAnsi="Times New Roman" w:cs="Times New Roman"/>
          <w:snapToGrid w:val="0"/>
          <w:kern w:val="0"/>
          <w:sz w:val="28"/>
        </w:rPr>
        <w:t>：全国水运专用计量器具计量技术委员会</w:t>
      </w:r>
    </w:p>
    <w:p w:rsidR="00BD7026" w:rsidRDefault="005F1811" w:rsidP="006C0440">
      <w:pPr>
        <w:tabs>
          <w:tab w:val="left" w:pos="7245"/>
        </w:tabs>
        <w:ind w:firstLineChars="405" w:firstLine="1134"/>
        <w:rPr>
          <w:rFonts w:ascii="Times New Roman" w:hAnsi="Times New Roman" w:cs="Times New Roman"/>
          <w:snapToGrid w:val="0"/>
          <w:kern w:val="0"/>
          <w:sz w:val="28"/>
        </w:rPr>
      </w:pPr>
      <w:r>
        <w:rPr>
          <w:rFonts w:ascii="Times New Roman" w:eastAsia="黑体" w:hAnsi="Times New Roman" w:cs="Times New Roman"/>
          <w:snapToGrid w:val="0"/>
          <w:kern w:val="0"/>
          <w:sz w:val="28"/>
        </w:rPr>
        <w:t>主要起草单位</w:t>
      </w:r>
      <w:r>
        <w:rPr>
          <w:rFonts w:ascii="Times New Roman" w:hAnsi="Times New Roman" w:cs="Times New Roman"/>
          <w:snapToGrid w:val="0"/>
          <w:kern w:val="0"/>
          <w:sz w:val="28"/>
        </w:rPr>
        <w:t>：交通运输部天津水运工程科学研究所</w:t>
      </w:r>
    </w:p>
    <w:p w:rsidR="00BD7026" w:rsidRDefault="00BD7026">
      <w:pPr>
        <w:tabs>
          <w:tab w:val="left" w:pos="7245"/>
        </w:tabs>
        <w:rPr>
          <w:rFonts w:ascii="Times New Roman" w:hAnsi="Times New Roman" w:cs="Times New Roman"/>
          <w:snapToGrid w:val="0"/>
          <w:kern w:val="0"/>
          <w:sz w:val="28"/>
        </w:rPr>
      </w:pPr>
    </w:p>
    <w:p w:rsidR="00BD7026" w:rsidRDefault="005F1811" w:rsidP="006C0440">
      <w:pPr>
        <w:tabs>
          <w:tab w:val="left" w:pos="7245"/>
        </w:tabs>
        <w:spacing w:line="360" w:lineRule="auto"/>
        <w:ind w:firstLineChars="405" w:firstLine="1134"/>
        <w:rPr>
          <w:rFonts w:ascii="Times New Roman" w:hAnsi="Times New Roman" w:cs="Times New Roman"/>
          <w:snapToGrid w:val="0"/>
          <w:kern w:val="0"/>
          <w:sz w:val="28"/>
        </w:rPr>
      </w:pPr>
      <w:r>
        <w:rPr>
          <w:rFonts w:ascii="Times New Roman" w:eastAsia="黑体" w:hAnsi="Times New Roman" w:cs="Times New Roman"/>
          <w:snapToGrid w:val="0"/>
          <w:kern w:val="0"/>
          <w:sz w:val="28"/>
        </w:rPr>
        <w:t>参加起草单位：</w:t>
      </w:r>
      <w:r>
        <w:rPr>
          <w:rFonts w:ascii="Times New Roman" w:hAnsi="Times New Roman" w:cs="Times New Roman"/>
          <w:snapToGrid w:val="0"/>
          <w:kern w:val="0"/>
          <w:sz w:val="28"/>
        </w:rPr>
        <w:t>哈尔滨工程大学</w:t>
      </w:r>
    </w:p>
    <w:p w:rsidR="00BD7026" w:rsidRDefault="005F1811" w:rsidP="006C0440">
      <w:pPr>
        <w:tabs>
          <w:tab w:val="left" w:pos="3119"/>
          <w:tab w:val="left" w:pos="7245"/>
        </w:tabs>
        <w:spacing w:line="360" w:lineRule="auto"/>
        <w:ind w:firstLineChars="1113" w:firstLine="3116"/>
        <w:rPr>
          <w:rFonts w:ascii="Times New Roman" w:hAnsi="Times New Roman" w:cs="Times New Roman"/>
          <w:snapToGrid w:val="0"/>
          <w:kern w:val="0"/>
          <w:sz w:val="28"/>
        </w:rPr>
      </w:pPr>
      <w:r>
        <w:rPr>
          <w:rFonts w:ascii="Times New Roman" w:hAnsi="Times New Roman" w:cs="Times New Roman"/>
          <w:snapToGrid w:val="0"/>
          <w:kern w:val="0"/>
          <w:sz w:val="28"/>
        </w:rPr>
        <w:t>天津水运工程勘察设计院有限公司</w:t>
      </w:r>
    </w:p>
    <w:p w:rsidR="00BD7026" w:rsidRDefault="005F1811" w:rsidP="006C0440">
      <w:pPr>
        <w:tabs>
          <w:tab w:val="left" w:pos="3119"/>
          <w:tab w:val="left" w:pos="7245"/>
        </w:tabs>
        <w:spacing w:line="360" w:lineRule="auto"/>
        <w:ind w:firstLineChars="1113" w:firstLine="3116"/>
        <w:rPr>
          <w:rFonts w:ascii="Times New Roman" w:hAnsi="Times New Roman" w:cs="Times New Roman"/>
          <w:snapToGrid w:val="0"/>
          <w:kern w:val="0"/>
          <w:sz w:val="28"/>
        </w:rPr>
      </w:pPr>
      <w:r>
        <w:rPr>
          <w:rFonts w:ascii="Times New Roman" w:hAnsi="Times New Roman" w:cs="Times New Roman"/>
          <w:snapToGrid w:val="0"/>
          <w:kern w:val="0"/>
          <w:sz w:val="28"/>
        </w:rPr>
        <w:t>山东科技大学</w:t>
      </w:r>
    </w:p>
    <w:p w:rsidR="00BD7026" w:rsidRDefault="005F1811" w:rsidP="006C0440">
      <w:pPr>
        <w:tabs>
          <w:tab w:val="left" w:pos="3119"/>
          <w:tab w:val="left" w:pos="7245"/>
        </w:tabs>
        <w:spacing w:line="360" w:lineRule="auto"/>
        <w:ind w:firstLineChars="1113" w:firstLine="3116"/>
        <w:rPr>
          <w:rFonts w:ascii="Times New Roman" w:hAnsi="Times New Roman" w:cs="Times New Roman"/>
          <w:snapToGrid w:val="0"/>
          <w:kern w:val="0"/>
          <w:sz w:val="28"/>
        </w:rPr>
      </w:pPr>
      <w:r>
        <w:rPr>
          <w:rFonts w:ascii="Times New Roman" w:hAnsi="Times New Roman" w:cs="Times New Roman"/>
          <w:snapToGrid w:val="0"/>
          <w:kern w:val="0"/>
          <w:sz w:val="28"/>
        </w:rPr>
        <w:t>河海大学</w:t>
      </w:r>
    </w:p>
    <w:p w:rsidR="00BD7026" w:rsidRDefault="00BD7026">
      <w:pPr>
        <w:jc w:val="center"/>
        <w:rPr>
          <w:rFonts w:ascii="Times New Roman" w:eastAsia="黑体" w:hAnsi="Times New Roman" w:cs="Times New Roman"/>
          <w:snapToGrid w:val="0"/>
          <w:kern w:val="0"/>
          <w:sz w:val="28"/>
        </w:rPr>
      </w:pPr>
    </w:p>
    <w:p w:rsidR="00BD7026" w:rsidRDefault="00BD7026">
      <w:pPr>
        <w:jc w:val="center"/>
        <w:rPr>
          <w:rFonts w:ascii="Times New Roman" w:eastAsia="黑体" w:hAnsi="Times New Roman" w:cs="Times New Roman"/>
          <w:snapToGrid w:val="0"/>
          <w:kern w:val="0"/>
          <w:sz w:val="28"/>
        </w:rPr>
      </w:pPr>
    </w:p>
    <w:p w:rsidR="00BD7026" w:rsidRDefault="00BD7026">
      <w:pPr>
        <w:jc w:val="center"/>
        <w:rPr>
          <w:rFonts w:ascii="Times New Roman" w:hAnsi="Times New Roman" w:cs="Times New Roman"/>
          <w:b/>
          <w:snapToGrid w:val="0"/>
          <w:kern w:val="0"/>
        </w:rPr>
      </w:pPr>
    </w:p>
    <w:p w:rsidR="006C0440" w:rsidRDefault="006C0440" w:rsidP="006C0440">
      <w:pPr>
        <w:spacing w:line="400" w:lineRule="exact"/>
        <w:jc w:val="left"/>
        <w:rPr>
          <w:rFonts w:ascii="Calibri" w:eastAsia="宋体" w:hAnsi="Calibri" w:cs="Times New Roman"/>
          <w:snapToGrid w:val="0"/>
          <w:kern w:val="0"/>
          <w:sz w:val="28"/>
        </w:rPr>
      </w:pPr>
    </w:p>
    <w:p w:rsidR="006C0440" w:rsidRDefault="006C0440" w:rsidP="006C0440">
      <w:pPr>
        <w:spacing w:line="400" w:lineRule="exact"/>
        <w:jc w:val="left"/>
        <w:rPr>
          <w:rFonts w:ascii="Calibri" w:eastAsia="宋体" w:hAnsi="Calibri" w:cs="Times New Roman"/>
          <w:snapToGrid w:val="0"/>
          <w:kern w:val="0"/>
          <w:sz w:val="28"/>
        </w:rPr>
      </w:pPr>
    </w:p>
    <w:p w:rsidR="006C0440" w:rsidRPr="006C0440" w:rsidRDefault="006C0440" w:rsidP="006C0440">
      <w:pPr>
        <w:spacing w:line="400" w:lineRule="exact"/>
        <w:jc w:val="left"/>
        <w:rPr>
          <w:rFonts w:ascii="Calibri" w:eastAsia="宋体" w:hAnsi="Calibri" w:cs="Times New Roman"/>
          <w:snapToGrid w:val="0"/>
          <w:kern w:val="0"/>
          <w:sz w:val="28"/>
        </w:rPr>
      </w:pPr>
      <w:r w:rsidRPr="006C0440">
        <w:rPr>
          <w:rFonts w:ascii="Calibri" w:eastAsia="宋体" w:hAnsi="Calibri" w:cs="Times New Roman" w:hint="eastAsia"/>
          <w:snapToGrid w:val="0"/>
          <w:kern w:val="0"/>
          <w:sz w:val="28"/>
        </w:rPr>
        <w:t>本规范由全国水运专用计量器具计量技术委员会负责解释</w:t>
      </w:r>
    </w:p>
    <w:p w:rsidR="00BD7026" w:rsidRDefault="005F1811">
      <w:pPr>
        <w:spacing w:line="400" w:lineRule="exact"/>
        <w:jc w:val="left"/>
        <w:rPr>
          <w:rFonts w:ascii="Times New Roman" w:hAnsi="Times New Roman" w:cs="Times New Roman"/>
          <w:snapToGrid w:val="0"/>
          <w:kern w:val="0"/>
          <w:sz w:val="28"/>
        </w:rPr>
      </w:pPr>
      <w:r>
        <w:rPr>
          <w:rFonts w:ascii="Times New Roman" w:hAnsi="Times New Roman" w:cs="Times New Roman"/>
          <w:snapToGrid w:val="0"/>
          <w:kern w:val="0"/>
          <w:sz w:val="28"/>
        </w:rPr>
        <w:br w:type="page"/>
      </w:r>
    </w:p>
    <w:p w:rsidR="00BD7026" w:rsidRDefault="00BD7026">
      <w:pPr>
        <w:spacing w:line="400" w:lineRule="exact"/>
        <w:jc w:val="left"/>
        <w:rPr>
          <w:rFonts w:ascii="Times New Roman" w:hAnsi="Times New Roman" w:cs="Times New Roman"/>
          <w:snapToGrid w:val="0"/>
          <w:kern w:val="0"/>
          <w:sz w:val="28"/>
        </w:rPr>
      </w:pPr>
    </w:p>
    <w:p w:rsidR="00BD7026" w:rsidRDefault="00BD7026">
      <w:pPr>
        <w:spacing w:line="400" w:lineRule="exact"/>
        <w:jc w:val="left"/>
        <w:rPr>
          <w:rFonts w:ascii="Times New Roman" w:hAnsi="Times New Roman" w:cs="Times New Roman"/>
          <w:snapToGrid w:val="0"/>
          <w:kern w:val="0"/>
          <w:sz w:val="28"/>
        </w:rPr>
      </w:pPr>
    </w:p>
    <w:p w:rsidR="00BD7026" w:rsidRDefault="00BD7026">
      <w:pPr>
        <w:spacing w:line="400" w:lineRule="exact"/>
        <w:jc w:val="left"/>
        <w:rPr>
          <w:rFonts w:ascii="Times New Roman" w:hAnsi="Times New Roman" w:cs="Times New Roman"/>
          <w:snapToGrid w:val="0"/>
          <w:kern w:val="0"/>
          <w:sz w:val="28"/>
        </w:rPr>
      </w:pPr>
    </w:p>
    <w:p w:rsidR="00BD7026" w:rsidRDefault="00BD7026">
      <w:pPr>
        <w:spacing w:line="400" w:lineRule="exact"/>
        <w:jc w:val="left"/>
        <w:rPr>
          <w:rFonts w:ascii="Times New Roman" w:hAnsi="Times New Roman" w:cs="Times New Roman"/>
          <w:snapToGrid w:val="0"/>
          <w:kern w:val="0"/>
          <w:sz w:val="28"/>
        </w:rPr>
      </w:pPr>
    </w:p>
    <w:p w:rsidR="00BD7026" w:rsidRDefault="005F1811">
      <w:pPr>
        <w:spacing w:line="400" w:lineRule="exact"/>
        <w:jc w:val="left"/>
        <w:rPr>
          <w:rFonts w:ascii="Times New Roman" w:eastAsia="黑体" w:hAnsi="Times New Roman" w:cs="Times New Roman"/>
          <w:sz w:val="28"/>
        </w:rPr>
      </w:pPr>
      <w:r>
        <w:rPr>
          <w:rFonts w:ascii="Times New Roman" w:eastAsia="黑体" w:hAnsi="Times New Roman" w:cs="Times New Roman"/>
          <w:sz w:val="28"/>
        </w:rPr>
        <w:t>本规范主要起草人：</w:t>
      </w:r>
    </w:p>
    <w:p w:rsidR="00BD7026" w:rsidRDefault="005F1811">
      <w:pPr>
        <w:spacing w:line="360" w:lineRule="auto"/>
        <w:ind w:firstLineChars="550" w:firstLine="1540"/>
        <w:rPr>
          <w:rFonts w:ascii="Times New Roman" w:hAnsi="Times New Roman" w:cs="Times New Roman"/>
          <w:sz w:val="28"/>
        </w:rPr>
      </w:pPr>
      <w:r>
        <w:rPr>
          <w:rFonts w:ascii="Times New Roman" w:hAnsi="Times New Roman" w:cs="Times New Roman"/>
          <w:sz w:val="28"/>
        </w:rPr>
        <w:t>柳义成（交通运输部天津水运工程科学研究所）</w:t>
      </w:r>
    </w:p>
    <w:p w:rsidR="00BD7026" w:rsidRDefault="005F1811">
      <w:pPr>
        <w:spacing w:line="360" w:lineRule="auto"/>
        <w:ind w:firstLineChars="550" w:firstLine="1540"/>
        <w:rPr>
          <w:rFonts w:ascii="Times New Roman" w:hAnsi="Times New Roman" w:cs="Times New Roman"/>
          <w:sz w:val="28"/>
        </w:rPr>
      </w:pPr>
      <w:r>
        <w:rPr>
          <w:rFonts w:ascii="Times New Roman" w:hAnsi="Times New Roman" w:cs="Times New Roman"/>
          <w:sz w:val="28"/>
        </w:rPr>
        <w:t>韩鸿胜（交通运输部天津水运工程科学研究所）</w:t>
      </w:r>
    </w:p>
    <w:p w:rsidR="00BD7026" w:rsidRDefault="005F1811">
      <w:pPr>
        <w:spacing w:line="360" w:lineRule="auto"/>
        <w:ind w:firstLineChars="550" w:firstLine="1540"/>
        <w:rPr>
          <w:rFonts w:ascii="Times New Roman" w:hAnsi="Times New Roman" w:cs="Times New Roman"/>
          <w:sz w:val="28"/>
        </w:rPr>
      </w:pPr>
      <w:r>
        <w:rPr>
          <w:rFonts w:ascii="Times New Roman" w:hAnsi="Times New Roman" w:cs="Times New Roman"/>
          <w:sz w:val="28"/>
        </w:rPr>
        <w:t>朱建军（哈尔滨工程大学）</w:t>
      </w:r>
    </w:p>
    <w:p w:rsidR="00BD7026" w:rsidRDefault="005F1811">
      <w:pPr>
        <w:spacing w:line="360" w:lineRule="auto"/>
        <w:ind w:firstLineChars="550" w:firstLine="1540"/>
        <w:rPr>
          <w:rFonts w:ascii="Times New Roman" w:hAnsi="Times New Roman" w:cs="Times New Roman"/>
          <w:sz w:val="28"/>
        </w:rPr>
      </w:pPr>
      <w:r>
        <w:rPr>
          <w:rFonts w:ascii="Times New Roman" w:hAnsi="Times New Roman" w:cs="Times New Roman"/>
          <w:sz w:val="28"/>
        </w:rPr>
        <w:t>隋海琛（天津水运工程勘察设计院</w:t>
      </w:r>
      <w:r>
        <w:rPr>
          <w:rFonts w:ascii="Times New Roman" w:hAnsi="Times New Roman" w:cs="Times New Roman" w:hint="eastAsia"/>
          <w:sz w:val="28"/>
        </w:rPr>
        <w:t>有限公司</w:t>
      </w:r>
      <w:r>
        <w:rPr>
          <w:rFonts w:ascii="Times New Roman" w:hAnsi="Times New Roman" w:cs="Times New Roman"/>
          <w:sz w:val="28"/>
        </w:rPr>
        <w:t>）</w:t>
      </w:r>
    </w:p>
    <w:p w:rsidR="00BD7026" w:rsidRDefault="005F1811">
      <w:pPr>
        <w:spacing w:line="360" w:lineRule="auto"/>
        <w:ind w:firstLineChars="550" w:firstLine="1540"/>
        <w:rPr>
          <w:rFonts w:ascii="Times New Roman" w:hAnsi="Times New Roman" w:cs="Times New Roman"/>
          <w:sz w:val="28"/>
        </w:rPr>
      </w:pPr>
      <w:r>
        <w:rPr>
          <w:rFonts w:ascii="Times New Roman" w:hAnsi="Times New Roman" w:cs="Times New Roman"/>
          <w:sz w:val="28"/>
        </w:rPr>
        <w:t>辛明真（山东科技大学）</w:t>
      </w:r>
    </w:p>
    <w:p w:rsidR="00BD7026" w:rsidRDefault="005F1811">
      <w:pPr>
        <w:spacing w:line="360" w:lineRule="auto"/>
        <w:ind w:firstLineChars="550" w:firstLine="1540"/>
        <w:rPr>
          <w:rFonts w:ascii="Times New Roman" w:hAnsi="Times New Roman" w:cs="Times New Roman"/>
          <w:sz w:val="28"/>
        </w:rPr>
      </w:pPr>
      <w:r>
        <w:rPr>
          <w:rFonts w:ascii="Times New Roman" w:hAnsi="Times New Roman" w:cs="Times New Roman"/>
          <w:sz w:val="28"/>
        </w:rPr>
        <w:t>章家宝（河海大学）</w:t>
      </w:r>
    </w:p>
    <w:p w:rsidR="00BD7026" w:rsidRDefault="00BD7026">
      <w:pPr>
        <w:spacing w:line="360" w:lineRule="auto"/>
        <w:rPr>
          <w:rFonts w:ascii="Times New Roman" w:hAnsi="Times New Roman" w:cs="Times New Roman"/>
          <w:sz w:val="28"/>
        </w:rPr>
      </w:pPr>
    </w:p>
    <w:p w:rsidR="00BD7026" w:rsidRDefault="00BD7026">
      <w:pPr>
        <w:snapToGrid w:val="0"/>
        <w:spacing w:beforeLines="50" w:before="156" w:line="360" w:lineRule="auto"/>
        <w:jc w:val="left"/>
        <w:rPr>
          <w:rFonts w:ascii="Times New Roman" w:hAnsi="Times New Roman" w:cs="Times New Roman"/>
          <w:sz w:val="28"/>
        </w:rPr>
      </w:pPr>
    </w:p>
    <w:p w:rsidR="00BD7026" w:rsidRDefault="00BD7026">
      <w:pPr>
        <w:pStyle w:val="affff3"/>
        <w:rPr>
          <w:rFonts w:ascii="Times New Roman"/>
          <w:sz w:val="44"/>
          <w:szCs w:val="44"/>
        </w:rPr>
        <w:sectPr w:rsidR="00BD7026">
          <w:headerReference w:type="default" r:id="rId13"/>
          <w:footerReference w:type="even" r:id="rId14"/>
          <w:footerReference w:type="default" r:id="rId15"/>
          <w:pgSz w:w="11907" w:h="16839"/>
          <w:pgMar w:top="1418" w:right="1134" w:bottom="1134" w:left="1418" w:header="1134" w:footer="851" w:gutter="0"/>
          <w:pgNumType w:start="1"/>
          <w:cols w:space="425"/>
          <w:docGrid w:type="lines" w:linePitch="312"/>
        </w:sectPr>
      </w:pPr>
      <w:bookmarkStart w:id="11" w:name="_Toc409689960"/>
      <w:bookmarkStart w:id="12" w:name="_Toc403639836"/>
      <w:bookmarkStart w:id="13" w:name="_Toc417811977"/>
      <w:bookmarkStart w:id="14" w:name="_Toc457310926"/>
      <w:bookmarkStart w:id="15" w:name="_Toc453833101"/>
    </w:p>
    <w:bookmarkEnd w:id="0"/>
    <w:bookmarkEnd w:id="1"/>
    <w:bookmarkEnd w:id="2"/>
    <w:bookmarkEnd w:id="11"/>
    <w:bookmarkEnd w:id="12"/>
    <w:bookmarkEnd w:id="13"/>
    <w:bookmarkEnd w:id="14"/>
    <w:p w:rsidR="00915966" w:rsidRPr="00915966" w:rsidRDefault="00915966" w:rsidP="00915966">
      <w:pPr>
        <w:spacing w:beforeLines="300" w:before="936" w:afterLines="100" w:after="312" w:line="480" w:lineRule="auto"/>
        <w:jc w:val="center"/>
        <w:rPr>
          <w:rFonts w:ascii="黑体" w:eastAsia="黑体" w:hAnsi="黑体" w:cs="Times New Roman"/>
          <w:color w:val="000000"/>
          <w:sz w:val="44"/>
          <w:szCs w:val="44"/>
        </w:rPr>
      </w:pPr>
      <w:r w:rsidRPr="00915966">
        <w:rPr>
          <w:rFonts w:ascii="黑体" w:eastAsia="黑体" w:hAnsi="黑体" w:cs="Times New Roman"/>
          <w:color w:val="000000"/>
          <w:sz w:val="44"/>
          <w:szCs w:val="44"/>
        </w:rPr>
        <w:lastRenderedPageBreak/>
        <w:t>目</w:t>
      </w:r>
      <w:r w:rsidRPr="00915966">
        <w:rPr>
          <w:rFonts w:ascii="黑体" w:eastAsia="黑体" w:hAnsi="黑体" w:cs="Times New Roman" w:hint="eastAsia"/>
          <w:color w:val="000000"/>
          <w:sz w:val="44"/>
          <w:szCs w:val="44"/>
        </w:rPr>
        <w:t xml:space="preserve">  </w:t>
      </w:r>
      <w:r w:rsidRPr="00915966">
        <w:rPr>
          <w:rFonts w:ascii="黑体" w:eastAsia="黑体" w:hAnsi="黑体" w:cs="Times New Roman"/>
          <w:color w:val="000000"/>
          <w:sz w:val="44"/>
          <w:szCs w:val="44"/>
        </w:rPr>
        <w:t>录</w:t>
      </w:r>
    </w:p>
    <w:p w:rsidR="00BD7026" w:rsidRPr="00891E5E" w:rsidRDefault="005F1811" w:rsidP="00891E5E">
      <w:pPr>
        <w:pStyle w:val="10"/>
        <w:tabs>
          <w:tab w:val="right" w:leader="dot" w:pos="9355"/>
        </w:tabs>
        <w:spacing w:line="360" w:lineRule="auto"/>
        <w:rPr>
          <w:rFonts w:ascii="Times New Roman" w:eastAsiaTheme="minorEastAsia"/>
          <w:noProof/>
          <w:color w:val="000000" w:themeColor="text1"/>
          <w:sz w:val="24"/>
          <w:szCs w:val="22"/>
        </w:rPr>
      </w:pPr>
      <w:r>
        <w:rPr>
          <w:rFonts w:ascii="Times New Roman"/>
          <w:color w:val="000000"/>
          <w:sz w:val="32"/>
          <w:szCs w:val="32"/>
        </w:rPr>
        <w:fldChar w:fldCharType="begin"/>
      </w:r>
      <w:r>
        <w:rPr>
          <w:rFonts w:ascii="Times New Roman"/>
          <w:color w:val="000000"/>
          <w:sz w:val="32"/>
          <w:szCs w:val="32"/>
        </w:rPr>
        <w:instrText xml:space="preserve"> TOC \o "1-3" \h \z \u </w:instrText>
      </w:r>
      <w:r>
        <w:rPr>
          <w:rFonts w:ascii="Times New Roman"/>
          <w:color w:val="000000"/>
          <w:sz w:val="32"/>
          <w:szCs w:val="32"/>
        </w:rPr>
        <w:fldChar w:fldCharType="separate"/>
      </w:r>
      <w:bookmarkEnd w:id="15"/>
    </w:p>
    <w:p w:rsidR="00BD7026" w:rsidRPr="00891E5E" w:rsidRDefault="00677A63" w:rsidP="00891E5E">
      <w:pPr>
        <w:pStyle w:val="10"/>
        <w:tabs>
          <w:tab w:val="right" w:leader="dot" w:pos="9355"/>
        </w:tabs>
        <w:spacing w:line="360" w:lineRule="auto"/>
        <w:rPr>
          <w:rFonts w:ascii="Times New Roman" w:eastAsiaTheme="minorEastAsia"/>
          <w:noProof/>
          <w:color w:val="000000" w:themeColor="text1"/>
          <w:sz w:val="24"/>
          <w:szCs w:val="22"/>
        </w:rPr>
      </w:pPr>
      <w:hyperlink w:anchor="_Toc16981" w:history="1">
        <w:r w:rsidR="005F1811" w:rsidRPr="00891E5E">
          <w:rPr>
            <w:rFonts w:ascii="Times New Roman" w:eastAsiaTheme="minorEastAsia"/>
            <w:noProof/>
            <w:color w:val="000000" w:themeColor="text1"/>
            <w:sz w:val="24"/>
            <w:szCs w:val="72"/>
          </w:rPr>
          <w:t>引言</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Ⅱ</w:t>
        </w:r>
        <w:r w:rsidR="00891E5E" w:rsidRPr="00891E5E">
          <w:rPr>
            <w:rFonts w:ascii="Times New Roman" w:eastAsiaTheme="minorEastAsia"/>
            <w:noProof/>
            <w:color w:val="000000" w:themeColor="text1"/>
            <w:sz w:val="24"/>
            <w:szCs w:val="22"/>
          </w:rPr>
          <w:t>）</w:t>
        </w:r>
      </w:hyperlink>
    </w:p>
    <w:p w:rsidR="00BD7026" w:rsidRPr="00891E5E" w:rsidRDefault="00677A63" w:rsidP="00891E5E">
      <w:pPr>
        <w:pStyle w:val="20"/>
        <w:tabs>
          <w:tab w:val="right" w:leader="dot" w:pos="9355"/>
        </w:tabs>
        <w:spacing w:line="360" w:lineRule="auto"/>
        <w:rPr>
          <w:rFonts w:ascii="Times New Roman" w:eastAsiaTheme="minorEastAsia"/>
          <w:noProof/>
          <w:color w:val="000000" w:themeColor="text1"/>
          <w:sz w:val="24"/>
          <w:szCs w:val="22"/>
        </w:rPr>
      </w:pPr>
      <w:hyperlink w:anchor="_Toc15645" w:history="1">
        <w:r w:rsidR="005F1811" w:rsidRPr="00891E5E">
          <w:rPr>
            <w:rFonts w:ascii="Times New Roman" w:eastAsiaTheme="minorEastAsia"/>
            <w:noProof/>
            <w:color w:val="000000" w:themeColor="text1"/>
            <w:sz w:val="24"/>
            <w:szCs w:val="22"/>
          </w:rPr>
          <w:t xml:space="preserve">1 </w:t>
        </w:r>
        <w:r w:rsidR="005F1811" w:rsidRPr="00891E5E">
          <w:rPr>
            <w:rFonts w:ascii="Times New Roman" w:eastAsiaTheme="minorEastAsia"/>
            <w:noProof/>
            <w:color w:val="000000" w:themeColor="text1"/>
            <w:sz w:val="24"/>
            <w:szCs w:val="22"/>
          </w:rPr>
          <w:t>范围</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1</w:t>
        </w:r>
        <w:r w:rsidR="00891E5E" w:rsidRPr="00891E5E">
          <w:rPr>
            <w:rFonts w:ascii="Times New Roman" w:eastAsiaTheme="minorEastAsia"/>
            <w:noProof/>
            <w:color w:val="000000" w:themeColor="text1"/>
            <w:sz w:val="24"/>
            <w:szCs w:val="22"/>
          </w:rPr>
          <w:t>）</w:t>
        </w:r>
      </w:hyperlink>
    </w:p>
    <w:p w:rsidR="00BD7026" w:rsidRPr="00891E5E" w:rsidRDefault="00677A63" w:rsidP="00891E5E">
      <w:pPr>
        <w:pStyle w:val="20"/>
        <w:tabs>
          <w:tab w:val="right" w:leader="dot" w:pos="9355"/>
        </w:tabs>
        <w:spacing w:line="360" w:lineRule="auto"/>
        <w:rPr>
          <w:rFonts w:ascii="Times New Roman" w:eastAsiaTheme="minorEastAsia"/>
          <w:noProof/>
          <w:color w:val="000000" w:themeColor="text1"/>
          <w:sz w:val="24"/>
          <w:szCs w:val="22"/>
        </w:rPr>
      </w:pPr>
      <w:hyperlink w:anchor="_Toc6492" w:history="1">
        <w:r w:rsidR="005F1811" w:rsidRPr="00891E5E">
          <w:rPr>
            <w:rFonts w:ascii="Times New Roman" w:eastAsiaTheme="minorEastAsia"/>
            <w:noProof/>
            <w:color w:val="000000" w:themeColor="text1"/>
            <w:sz w:val="24"/>
            <w:szCs w:val="22"/>
          </w:rPr>
          <w:t xml:space="preserve">2 </w:t>
        </w:r>
        <w:r w:rsidR="005F1811" w:rsidRPr="00891E5E">
          <w:rPr>
            <w:rFonts w:ascii="Times New Roman" w:eastAsiaTheme="minorEastAsia"/>
            <w:noProof/>
            <w:color w:val="000000" w:themeColor="text1"/>
            <w:sz w:val="24"/>
            <w:szCs w:val="22"/>
          </w:rPr>
          <w:t>引用文件</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1</w:t>
        </w:r>
        <w:r w:rsidR="00891E5E" w:rsidRPr="00891E5E">
          <w:rPr>
            <w:rFonts w:ascii="Times New Roman" w:eastAsiaTheme="minorEastAsia"/>
            <w:noProof/>
            <w:color w:val="000000" w:themeColor="text1"/>
            <w:sz w:val="24"/>
            <w:szCs w:val="22"/>
          </w:rPr>
          <w:t>）</w:t>
        </w:r>
      </w:hyperlink>
    </w:p>
    <w:p w:rsidR="00BD7026" w:rsidRPr="00891E5E" w:rsidRDefault="00677A63" w:rsidP="00891E5E">
      <w:pPr>
        <w:pStyle w:val="20"/>
        <w:tabs>
          <w:tab w:val="right" w:leader="dot" w:pos="9355"/>
        </w:tabs>
        <w:spacing w:line="360" w:lineRule="auto"/>
        <w:rPr>
          <w:rFonts w:ascii="Times New Roman" w:eastAsiaTheme="minorEastAsia"/>
          <w:noProof/>
          <w:color w:val="000000" w:themeColor="text1"/>
          <w:sz w:val="24"/>
          <w:szCs w:val="22"/>
        </w:rPr>
      </w:pPr>
      <w:hyperlink w:anchor="_Toc15931" w:history="1">
        <w:r w:rsidR="005F1811" w:rsidRPr="00891E5E">
          <w:rPr>
            <w:rFonts w:ascii="Times New Roman" w:eastAsiaTheme="minorEastAsia"/>
            <w:noProof/>
            <w:color w:val="000000" w:themeColor="text1"/>
            <w:sz w:val="24"/>
            <w:szCs w:val="22"/>
          </w:rPr>
          <w:t xml:space="preserve">3 </w:t>
        </w:r>
        <w:r w:rsidR="005F1811" w:rsidRPr="00891E5E">
          <w:rPr>
            <w:rFonts w:ascii="Times New Roman" w:eastAsiaTheme="minorEastAsia"/>
            <w:noProof/>
            <w:color w:val="000000" w:themeColor="text1"/>
            <w:sz w:val="24"/>
            <w:szCs w:val="22"/>
          </w:rPr>
          <w:t>术语</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1</w:t>
        </w:r>
        <w:r w:rsidR="00891E5E" w:rsidRPr="00891E5E">
          <w:rPr>
            <w:rFonts w:ascii="Times New Roman" w:eastAsiaTheme="minorEastAsia"/>
            <w:noProof/>
            <w:color w:val="000000" w:themeColor="text1"/>
            <w:sz w:val="24"/>
            <w:szCs w:val="22"/>
          </w:rPr>
          <w:t>）</w:t>
        </w:r>
      </w:hyperlink>
    </w:p>
    <w:p w:rsidR="00BD7026" w:rsidRPr="00891E5E" w:rsidRDefault="00677A63" w:rsidP="00891E5E">
      <w:pPr>
        <w:pStyle w:val="20"/>
        <w:tabs>
          <w:tab w:val="right" w:leader="dot" w:pos="9355"/>
        </w:tabs>
        <w:spacing w:line="360" w:lineRule="auto"/>
        <w:rPr>
          <w:rFonts w:ascii="Times New Roman" w:eastAsiaTheme="minorEastAsia"/>
          <w:noProof/>
          <w:color w:val="000000" w:themeColor="text1"/>
          <w:sz w:val="24"/>
          <w:szCs w:val="22"/>
        </w:rPr>
      </w:pPr>
      <w:hyperlink w:anchor="_Toc32435" w:history="1">
        <w:r w:rsidR="005F1811" w:rsidRPr="00891E5E">
          <w:rPr>
            <w:rFonts w:ascii="Times New Roman" w:eastAsiaTheme="minorEastAsia"/>
            <w:noProof/>
            <w:color w:val="000000" w:themeColor="text1"/>
            <w:sz w:val="24"/>
            <w:szCs w:val="22"/>
          </w:rPr>
          <w:t xml:space="preserve">4 </w:t>
        </w:r>
        <w:r w:rsidR="005F1811" w:rsidRPr="00891E5E">
          <w:rPr>
            <w:rFonts w:ascii="Times New Roman" w:eastAsiaTheme="minorEastAsia"/>
            <w:noProof/>
            <w:color w:val="000000" w:themeColor="text1"/>
            <w:sz w:val="24"/>
            <w:szCs w:val="22"/>
          </w:rPr>
          <w:t>概述</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1</w:t>
        </w:r>
        <w:r w:rsidR="00891E5E" w:rsidRPr="00891E5E">
          <w:rPr>
            <w:rFonts w:ascii="Times New Roman" w:eastAsiaTheme="minorEastAsia"/>
            <w:noProof/>
            <w:color w:val="000000" w:themeColor="text1"/>
            <w:sz w:val="24"/>
            <w:szCs w:val="22"/>
          </w:rPr>
          <w:t>）</w:t>
        </w:r>
      </w:hyperlink>
    </w:p>
    <w:p w:rsidR="00BD7026" w:rsidRDefault="00677A63" w:rsidP="00891E5E">
      <w:pPr>
        <w:pStyle w:val="20"/>
        <w:tabs>
          <w:tab w:val="right" w:leader="dot" w:pos="9355"/>
        </w:tabs>
        <w:spacing w:line="360" w:lineRule="auto"/>
        <w:rPr>
          <w:rFonts w:ascii="Times New Roman" w:eastAsiaTheme="minorEastAsia"/>
          <w:noProof/>
          <w:color w:val="000000" w:themeColor="text1"/>
          <w:sz w:val="24"/>
          <w:szCs w:val="22"/>
        </w:rPr>
      </w:pPr>
      <w:hyperlink w:anchor="_Toc313" w:history="1">
        <w:r w:rsidR="005F1811" w:rsidRPr="00891E5E">
          <w:rPr>
            <w:rFonts w:ascii="Times New Roman" w:eastAsiaTheme="minorEastAsia"/>
            <w:noProof/>
            <w:color w:val="000000" w:themeColor="text1"/>
            <w:sz w:val="24"/>
            <w:szCs w:val="22"/>
          </w:rPr>
          <w:t xml:space="preserve">5 </w:t>
        </w:r>
        <w:r w:rsidR="005F1811" w:rsidRPr="00891E5E">
          <w:rPr>
            <w:rFonts w:ascii="Times New Roman" w:eastAsiaTheme="minorEastAsia"/>
            <w:noProof/>
            <w:color w:val="000000" w:themeColor="text1"/>
            <w:sz w:val="24"/>
            <w:szCs w:val="22"/>
          </w:rPr>
          <w:t>计量特性</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2</w:t>
        </w:r>
        <w:r w:rsidR="00891E5E" w:rsidRPr="00891E5E">
          <w:rPr>
            <w:rFonts w:ascii="Times New Roman" w:eastAsiaTheme="minorEastAsia"/>
            <w:noProof/>
            <w:color w:val="000000" w:themeColor="text1"/>
            <w:sz w:val="24"/>
            <w:szCs w:val="22"/>
          </w:rPr>
          <w:t>）</w:t>
        </w:r>
      </w:hyperlink>
    </w:p>
    <w:p w:rsidR="00915966" w:rsidRDefault="00915966" w:rsidP="00915966">
      <w:pPr>
        <w:pStyle w:val="20"/>
        <w:tabs>
          <w:tab w:val="right" w:leader="dot" w:pos="9355"/>
        </w:tabs>
        <w:spacing w:line="360" w:lineRule="auto"/>
        <w:rPr>
          <w:rFonts w:ascii="Times New Roman" w:eastAsiaTheme="minorEastAsia"/>
          <w:noProof/>
          <w:color w:val="000000" w:themeColor="text1"/>
          <w:sz w:val="24"/>
          <w:szCs w:val="22"/>
        </w:rPr>
      </w:pPr>
      <w:r w:rsidRPr="00915966">
        <w:rPr>
          <w:rFonts w:ascii="Times New Roman" w:hint="eastAsia"/>
          <w:noProof/>
          <w:color w:val="000000" w:themeColor="text1"/>
          <w:sz w:val="24"/>
        </w:rPr>
        <w:t>5</w:t>
      </w:r>
      <w:r w:rsidRPr="00915966">
        <w:rPr>
          <w:rFonts w:ascii="Times New Roman"/>
          <w:noProof/>
          <w:color w:val="000000" w:themeColor="text1"/>
          <w:sz w:val="24"/>
        </w:rPr>
        <w:t>.</w:t>
      </w:r>
      <w:r>
        <w:rPr>
          <w:rFonts w:ascii="Times New Roman"/>
          <w:noProof/>
          <w:color w:val="000000" w:themeColor="text1"/>
          <w:sz w:val="24"/>
        </w:rPr>
        <w:t xml:space="preserve">1 </w:t>
      </w:r>
      <w:r w:rsidRPr="00915966">
        <w:rPr>
          <w:rFonts w:ascii="Times New Roman"/>
          <w:noProof/>
          <w:color w:val="000000" w:themeColor="text1"/>
          <w:sz w:val="24"/>
        </w:rPr>
        <w:t>定位示值误差</w:t>
      </w:r>
      <w:hyperlink w:anchor="_Toc313" w:history="1">
        <w:r w:rsidRPr="00891E5E">
          <w:rPr>
            <w:rFonts w:ascii="Times New Roman" w:eastAsiaTheme="minorEastAsia"/>
            <w:noProof/>
            <w:color w:val="000000" w:themeColor="text1"/>
            <w:sz w:val="24"/>
            <w:szCs w:val="22"/>
          </w:rPr>
          <w:tab/>
        </w:r>
        <w:r w:rsidRPr="00891E5E">
          <w:rPr>
            <w:rFonts w:ascii="Times New Roman" w:eastAsiaTheme="minorEastAsia"/>
            <w:noProof/>
            <w:color w:val="000000" w:themeColor="text1"/>
            <w:sz w:val="24"/>
            <w:szCs w:val="22"/>
          </w:rPr>
          <w:t>（</w:t>
        </w:r>
        <w:r w:rsidRPr="00891E5E">
          <w:rPr>
            <w:rFonts w:ascii="Times New Roman" w:eastAsiaTheme="minorEastAsia"/>
            <w:noProof/>
            <w:color w:val="000000" w:themeColor="text1"/>
            <w:sz w:val="24"/>
            <w:szCs w:val="22"/>
          </w:rPr>
          <w:t>2</w:t>
        </w:r>
        <w:r w:rsidRPr="00891E5E">
          <w:rPr>
            <w:rFonts w:ascii="Times New Roman" w:eastAsiaTheme="minorEastAsia"/>
            <w:noProof/>
            <w:color w:val="000000" w:themeColor="text1"/>
            <w:sz w:val="24"/>
            <w:szCs w:val="22"/>
          </w:rPr>
          <w:t>）</w:t>
        </w:r>
      </w:hyperlink>
    </w:p>
    <w:p w:rsidR="00915966" w:rsidRDefault="00915966" w:rsidP="00915966">
      <w:pPr>
        <w:pStyle w:val="20"/>
        <w:tabs>
          <w:tab w:val="right" w:leader="dot" w:pos="9355"/>
        </w:tabs>
        <w:spacing w:line="360" w:lineRule="auto"/>
        <w:rPr>
          <w:rFonts w:ascii="Times New Roman" w:eastAsiaTheme="minorEastAsia"/>
          <w:noProof/>
          <w:color w:val="000000" w:themeColor="text1"/>
          <w:sz w:val="24"/>
          <w:szCs w:val="22"/>
        </w:rPr>
      </w:pPr>
      <w:r w:rsidRPr="00915966">
        <w:rPr>
          <w:rFonts w:ascii="Times New Roman" w:hint="eastAsia"/>
          <w:noProof/>
          <w:color w:val="000000" w:themeColor="text1"/>
          <w:sz w:val="24"/>
        </w:rPr>
        <w:t>5</w:t>
      </w:r>
      <w:r w:rsidRPr="00915966">
        <w:rPr>
          <w:rFonts w:ascii="Times New Roman"/>
          <w:noProof/>
          <w:color w:val="000000" w:themeColor="text1"/>
          <w:sz w:val="24"/>
        </w:rPr>
        <w:t>.2</w:t>
      </w:r>
      <w:r>
        <w:rPr>
          <w:rFonts w:ascii="Times New Roman"/>
          <w:noProof/>
          <w:color w:val="000000" w:themeColor="text1"/>
          <w:sz w:val="24"/>
        </w:rPr>
        <w:t xml:space="preserve"> </w:t>
      </w:r>
      <w:r w:rsidR="005C5DB8">
        <w:rPr>
          <w:rFonts w:ascii="Times New Roman"/>
          <w:noProof/>
          <w:color w:val="000000" w:themeColor="text1"/>
          <w:sz w:val="24"/>
        </w:rPr>
        <w:t>作用距离</w:t>
      </w:r>
      <w:hyperlink w:anchor="_Toc313" w:history="1">
        <w:r w:rsidRPr="00891E5E">
          <w:rPr>
            <w:rFonts w:ascii="Times New Roman" w:eastAsiaTheme="minorEastAsia"/>
            <w:noProof/>
            <w:color w:val="000000" w:themeColor="text1"/>
            <w:sz w:val="24"/>
            <w:szCs w:val="22"/>
          </w:rPr>
          <w:tab/>
        </w:r>
        <w:r w:rsidRPr="00891E5E">
          <w:rPr>
            <w:rFonts w:ascii="Times New Roman" w:eastAsiaTheme="minorEastAsia"/>
            <w:noProof/>
            <w:color w:val="000000" w:themeColor="text1"/>
            <w:sz w:val="24"/>
            <w:szCs w:val="22"/>
          </w:rPr>
          <w:t>（</w:t>
        </w:r>
        <w:r w:rsidRPr="00891E5E">
          <w:rPr>
            <w:rFonts w:ascii="Times New Roman" w:eastAsiaTheme="minorEastAsia"/>
            <w:noProof/>
            <w:color w:val="000000" w:themeColor="text1"/>
            <w:sz w:val="24"/>
            <w:szCs w:val="22"/>
          </w:rPr>
          <w:t>2</w:t>
        </w:r>
        <w:r w:rsidRPr="00891E5E">
          <w:rPr>
            <w:rFonts w:ascii="Times New Roman" w:eastAsiaTheme="minorEastAsia"/>
            <w:noProof/>
            <w:color w:val="000000" w:themeColor="text1"/>
            <w:sz w:val="24"/>
            <w:szCs w:val="22"/>
          </w:rPr>
          <w:t>）</w:t>
        </w:r>
      </w:hyperlink>
    </w:p>
    <w:p w:rsidR="00BD7026" w:rsidRDefault="00677A63" w:rsidP="00891E5E">
      <w:pPr>
        <w:pStyle w:val="20"/>
        <w:tabs>
          <w:tab w:val="right" w:leader="dot" w:pos="9355"/>
        </w:tabs>
        <w:spacing w:line="360" w:lineRule="auto"/>
        <w:rPr>
          <w:rFonts w:ascii="Times New Roman" w:eastAsiaTheme="minorEastAsia"/>
          <w:noProof/>
          <w:color w:val="000000" w:themeColor="text1"/>
          <w:sz w:val="24"/>
          <w:szCs w:val="22"/>
        </w:rPr>
      </w:pPr>
      <w:hyperlink w:anchor="_Toc24040" w:history="1">
        <w:r w:rsidR="005F1811" w:rsidRPr="00891E5E">
          <w:rPr>
            <w:rFonts w:ascii="Times New Roman" w:eastAsiaTheme="minorEastAsia"/>
            <w:noProof/>
            <w:color w:val="000000" w:themeColor="text1"/>
            <w:sz w:val="24"/>
            <w:szCs w:val="22"/>
          </w:rPr>
          <w:t xml:space="preserve">6 </w:t>
        </w:r>
        <w:r w:rsidR="005F1811" w:rsidRPr="00891E5E">
          <w:rPr>
            <w:rFonts w:ascii="Times New Roman" w:eastAsiaTheme="minorEastAsia"/>
            <w:noProof/>
            <w:color w:val="000000" w:themeColor="text1"/>
            <w:sz w:val="24"/>
            <w:szCs w:val="22"/>
          </w:rPr>
          <w:t>校准条件</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2</w:t>
        </w:r>
        <w:r w:rsidR="00891E5E" w:rsidRPr="00891E5E">
          <w:rPr>
            <w:rFonts w:ascii="Times New Roman" w:eastAsiaTheme="minorEastAsia"/>
            <w:noProof/>
            <w:color w:val="000000" w:themeColor="text1"/>
            <w:sz w:val="24"/>
            <w:szCs w:val="22"/>
          </w:rPr>
          <w:t>）</w:t>
        </w:r>
      </w:hyperlink>
    </w:p>
    <w:p w:rsidR="00915966" w:rsidRPr="00915966" w:rsidRDefault="00915966" w:rsidP="00915966">
      <w:pPr>
        <w:pStyle w:val="20"/>
        <w:tabs>
          <w:tab w:val="right" w:leader="dot" w:pos="9355"/>
        </w:tabs>
        <w:spacing w:line="360" w:lineRule="auto"/>
        <w:rPr>
          <w:rFonts w:ascii="Times New Roman" w:eastAsiaTheme="minorEastAsia"/>
          <w:noProof/>
          <w:color w:val="000000" w:themeColor="text1"/>
          <w:sz w:val="24"/>
          <w:szCs w:val="22"/>
        </w:rPr>
      </w:pPr>
      <w:r w:rsidRPr="00915966">
        <w:rPr>
          <w:rFonts w:ascii="Times New Roman" w:eastAsiaTheme="minorEastAsia" w:hint="eastAsia"/>
          <w:noProof/>
          <w:color w:val="000000" w:themeColor="text1"/>
          <w:sz w:val="24"/>
          <w:szCs w:val="22"/>
        </w:rPr>
        <w:t>6</w:t>
      </w:r>
      <w:r w:rsidRPr="00915966">
        <w:rPr>
          <w:rFonts w:ascii="Times New Roman" w:eastAsiaTheme="minorEastAsia"/>
          <w:noProof/>
          <w:color w:val="000000" w:themeColor="text1"/>
          <w:sz w:val="24"/>
          <w:szCs w:val="22"/>
        </w:rPr>
        <w:t xml:space="preserve">.1 </w:t>
      </w:r>
      <w:r w:rsidRPr="00915966">
        <w:rPr>
          <w:rFonts w:ascii="Times New Roman" w:eastAsiaTheme="minorEastAsia"/>
          <w:noProof/>
          <w:color w:val="000000" w:themeColor="text1"/>
          <w:sz w:val="24"/>
          <w:szCs w:val="22"/>
        </w:rPr>
        <w:t>校准环境条件</w:t>
      </w:r>
      <w:r w:rsidRPr="00915966">
        <w:rPr>
          <w:rFonts w:ascii="Times New Roman" w:eastAsiaTheme="minorEastAsia"/>
          <w:noProof/>
          <w:color w:val="000000" w:themeColor="text1"/>
          <w:sz w:val="24"/>
          <w:szCs w:val="22"/>
        </w:rPr>
        <w:tab/>
      </w:r>
      <w:r w:rsidRPr="00915966">
        <w:rPr>
          <w:rFonts w:ascii="Times New Roman" w:eastAsiaTheme="minorEastAsia"/>
          <w:noProof/>
          <w:color w:val="000000" w:themeColor="text1"/>
          <w:sz w:val="24"/>
          <w:szCs w:val="22"/>
        </w:rPr>
        <w:t>（</w:t>
      </w:r>
      <w:r w:rsidRPr="00915966">
        <w:rPr>
          <w:rFonts w:ascii="Times New Roman" w:eastAsiaTheme="minorEastAsia" w:hint="eastAsia"/>
          <w:noProof/>
          <w:color w:val="000000" w:themeColor="text1"/>
          <w:sz w:val="24"/>
          <w:szCs w:val="22"/>
        </w:rPr>
        <w:t>2</w:t>
      </w:r>
      <w:r w:rsidRPr="00915966">
        <w:rPr>
          <w:rFonts w:ascii="Times New Roman" w:eastAsiaTheme="minorEastAsia"/>
          <w:noProof/>
          <w:color w:val="000000" w:themeColor="text1"/>
          <w:sz w:val="24"/>
          <w:szCs w:val="22"/>
        </w:rPr>
        <w:t>）</w:t>
      </w:r>
    </w:p>
    <w:p w:rsidR="00915966" w:rsidRPr="00915966" w:rsidRDefault="00915966" w:rsidP="00915966">
      <w:pPr>
        <w:pStyle w:val="20"/>
        <w:tabs>
          <w:tab w:val="right" w:leader="dot" w:pos="9355"/>
        </w:tabs>
        <w:spacing w:line="360" w:lineRule="auto"/>
        <w:rPr>
          <w:rFonts w:ascii="Times New Roman" w:eastAsiaTheme="minorEastAsia"/>
          <w:noProof/>
          <w:color w:val="000000" w:themeColor="text1"/>
          <w:sz w:val="24"/>
          <w:szCs w:val="22"/>
        </w:rPr>
      </w:pPr>
      <w:r w:rsidRPr="00915966">
        <w:rPr>
          <w:rFonts w:ascii="Times New Roman" w:eastAsiaTheme="minorEastAsia" w:hint="eastAsia"/>
          <w:noProof/>
          <w:color w:val="000000" w:themeColor="text1"/>
          <w:sz w:val="24"/>
          <w:szCs w:val="22"/>
        </w:rPr>
        <w:t>6</w:t>
      </w:r>
      <w:r w:rsidRPr="00915966">
        <w:rPr>
          <w:rFonts w:ascii="Times New Roman" w:eastAsiaTheme="minorEastAsia"/>
          <w:noProof/>
          <w:color w:val="000000" w:themeColor="text1"/>
          <w:sz w:val="24"/>
          <w:szCs w:val="22"/>
        </w:rPr>
        <w:t xml:space="preserve">.2 </w:t>
      </w:r>
      <w:r w:rsidRPr="00915966">
        <w:rPr>
          <w:rFonts w:ascii="Times New Roman" w:eastAsiaTheme="minorEastAsia"/>
          <w:noProof/>
          <w:color w:val="000000" w:themeColor="text1"/>
          <w:sz w:val="24"/>
          <w:szCs w:val="22"/>
        </w:rPr>
        <w:t>测量标准及设备</w:t>
      </w:r>
      <w:r w:rsidRPr="00915966">
        <w:rPr>
          <w:rFonts w:ascii="Times New Roman" w:eastAsiaTheme="minorEastAsia"/>
          <w:noProof/>
          <w:color w:val="000000" w:themeColor="text1"/>
          <w:sz w:val="24"/>
          <w:szCs w:val="22"/>
        </w:rPr>
        <w:tab/>
      </w:r>
      <w:r w:rsidRPr="00915966">
        <w:rPr>
          <w:rFonts w:ascii="Times New Roman" w:eastAsiaTheme="minorEastAsia"/>
          <w:noProof/>
          <w:color w:val="000000" w:themeColor="text1"/>
          <w:sz w:val="24"/>
          <w:szCs w:val="22"/>
        </w:rPr>
        <w:t>（</w:t>
      </w:r>
      <w:r w:rsidRPr="00915966">
        <w:rPr>
          <w:rFonts w:ascii="Times New Roman" w:eastAsiaTheme="minorEastAsia" w:hint="eastAsia"/>
          <w:noProof/>
          <w:color w:val="000000" w:themeColor="text1"/>
          <w:sz w:val="24"/>
          <w:szCs w:val="22"/>
        </w:rPr>
        <w:t>2</w:t>
      </w:r>
      <w:r w:rsidRPr="00915966">
        <w:rPr>
          <w:rFonts w:ascii="Times New Roman" w:eastAsiaTheme="minorEastAsia"/>
          <w:noProof/>
          <w:color w:val="000000" w:themeColor="text1"/>
          <w:sz w:val="24"/>
          <w:szCs w:val="22"/>
        </w:rPr>
        <w:t>）</w:t>
      </w:r>
    </w:p>
    <w:p w:rsidR="00BD7026" w:rsidRDefault="00677A63" w:rsidP="00891E5E">
      <w:pPr>
        <w:pStyle w:val="20"/>
        <w:tabs>
          <w:tab w:val="right" w:leader="dot" w:pos="9355"/>
        </w:tabs>
        <w:spacing w:line="360" w:lineRule="auto"/>
        <w:rPr>
          <w:rFonts w:ascii="Times New Roman" w:eastAsiaTheme="minorEastAsia"/>
          <w:noProof/>
          <w:color w:val="000000" w:themeColor="text1"/>
          <w:sz w:val="24"/>
          <w:szCs w:val="22"/>
        </w:rPr>
      </w:pPr>
      <w:hyperlink w:anchor="_Toc13094" w:history="1">
        <w:r w:rsidR="005F1811" w:rsidRPr="00891E5E">
          <w:rPr>
            <w:rFonts w:ascii="Times New Roman" w:eastAsiaTheme="minorEastAsia"/>
            <w:noProof/>
            <w:color w:val="000000" w:themeColor="text1"/>
            <w:sz w:val="24"/>
            <w:szCs w:val="22"/>
          </w:rPr>
          <w:t xml:space="preserve">7 </w:t>
        </w:r>
        <w:r w:rsidR="005F1811" w:rsidRPr="00891E5E">
          <w:rPr>
            <w:rFonts w:ascii="Times New Roman" w:eastAsiaTheme="minorEastAsia"/>
            <w:noProof/>
            <w:color w:val="000000" w:themeColor="text1"/>
            <w:sz w:val="24"/>
            <w:szCs w:val="22"/>
          </w:rPr>
          <w:t>校准项目和校准方法</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3</w:t>
        </w:r>
        <w:r w:rsidR="00891E5E" w:rsidRPr="00891E5E">
          <w:rPr>
            <w:rFonts w:ascii="Times New Roman" w:eastAsiaTheme="minorEastAsia"/>
            <w:noProof/>
            <w:color w:val="000000" w:themeColor="text1"/>
            <w:sz w:val="24"/>
            <w:szCs w:val="22"/>
          </w:rPr>
          <w:t>）</w:t>
        </w:r>
      </w:hyperlink>
    </w:p>
    <w:p w:rsidR="00915966" w:rsidRPr="00915966" w:rsidRDefault="00915966" w:rsidP="00915966">
      <w:pPr>
        <w:pStyle w:val="20"/>
        <w:tabs>
          <w:tab w:val="right" w:leader="dot" w:pos="9355"/>
        </w:tabs>
        <w:spacing w:line="360" w:lineRule="auto"/>
        <w:rPr>
          <w:rFonts w:ascii="Times New Roman" w:eastAsiaTheme="minorEastAsia"/>
          <w:noProof/>
          <w:color w:val="000000" w:themeColor="text1"/>
          <w:sz w:val="24"/>
          <w:szCs w:val="22"/>
        </w:rPr>
      </w:pPr>
      <w:r w:rsidRPr="00915966">
        <w:rPr>
          <w:rFonts w:ascii="Times New Roman" w:eastAsiaTheme="minorEastAsia" w:hint="eastAsia"/>
          <w:noProof/>
          <w:color w:val="000000" w:themeColor="text1"/>
          <w:sz w:val="24"/>
          <w:szCs w:val="22"/>
        </w:rPr>
        <w:t>7</w:t>
      </w:r>
      <w:r w:rsidRPr="00915966">
        <w:rPr>
          <w:rFonts w:ascii="Times New Roman" w:eastAsiaTheme="minorEastAsia"/>
          <w:noProof/>
          <w:color w:val="000000" w:themeColor="text1"/>
          <w:sz w:val="24"/>
          <w:szCs w:val="22"/>
        </w:rPr>
        <w:t xml:space="preserve">.1 </w:t>
      </w:r>
      <w:r w:rsidRPr="00915966">
        <w:rPr>
          <w:rFonts w:ascii="Times New Roman" w:eastAsiaTheme="minorEastAsia"/>
          <w:noProof/>
          <w:color w:val="000000" w:themeColor="text1"/>
          <w:sz w:val="24"/>
          <w:szCs w:val="22"/>
        </w:rPr>
        <w:t>校准项目</w:t>
      </w:r>
      <w:hyperlink w:anchor="_Toc13094" w:history="1">
        <w:r w:rsidRPr="00891E5E">
          <w:rPr>
            <w:rFonts w:ascii="Times New Roman" w:eastAsiaTheme="minorEastAsia"/>
            <w:noProof/>
            <w:color w:val="000000" w:themeColor="text1"/>
            <w:sz w:val="24"/>
            <w:szCs w:val="22"/>
          </w:rPr>
          <w:tab/>
        </w:r>
        <w:r w:rsidRPr="00891E5E">
          <w:rPr>
            <w:rFonts w:ascii="Times New Roman" w:eastAsiaTheme="minorEastAsia"/>
            <w:noProof/>
            <w:color w:val="000000" w:themeColor="text1"/>
            <w:sz w:val="24"/>
            <w:szCs w:val="22"/>
          </w:rPr>
          <w:t>（</w:t>
        </w:r>
        <w:r w:rsidRPr="00891E5E">
          <w:rPr>
            <w:rFonts w:ascii="Times New Roman" w:eastAsiaTheme="minorEastAsia"/>
            <w:noProof/>
            <w:color w:val="000000" w:themeColor="text1"/>
            <w:sz w:val="24"/>
            <w:szCs w:val="22"/>
          </w:rPr>
          <w:t>3</w:t>
        </w:r>
        <w:r w:rsidRPr="00891E5E">
          <w:rPr>
            <w:rFonts w:ascii="Times New Roman" w:eastAsiaTheme="minorEastAsia"/>
            <w:noProof/>
            <w:color w:val="000000" w:themeColor="text1"/>
            <w:sz w:val="24"/>
            <w:szCs w:val="22"/>
          </w:rPr>
          <w:t>）</w:t>
        </w:r>
      </w:hyperlink>
    </w:p>
    <w:p w:rsidR="00915966" w:rsidRPr="00915966" w:rsidRDefault="00915966" w:rsidP="00915966">
      <w:pPr>
        <w:pStyle w:val="20"/>
        <w:tabs>
          <w:tab w:val="right" w:leader="dot" w:pos="9355"/>
        </w:tabs>
        <w:spacing w:line="360" w:lineRule="auto"/>
        <w:rPr>
          <w:rFonts w:ascii="Times New Roman" w:eastAsiaTheme="minorEastAsia"/>
          <w:noProof/>
          <w:color w:val="000000" w:themeColor="text1"/>
          <w:sz w:val="24"/>
          <w:szCs w:val="22"/>
        </w:rPr>
      </w:pPr>
      <w:r w:rsidRPr="00915966">
        <w:rPr>
          <w:rFonts w:ascii="Times New Roman" w:eastAsiaTheme="minorEastAsia" w:hint="eastAsia"/>
          <w:noProof/>
          <w:color w:val="000000" w:themeColor="text1"/>
          <w:sz w:val="24"/>
          <w:szCs w:val="22"/>
        </w:rPr>
        <w:t>7</w:t>
      </w:r>
      <w:r w:rsidRPr="00915966">
        <w:rPr>
          <w:rFonts w:ascii="Times New Roman" w:eastAsiaTheme="minorEastAsia"/>
          <w:noProof/>
          <w:color w:val="000000" w:themeColor="text1"/>
          <w:sz w:val="24"/>
          <w:szCs w:val="22"/>
        </w:rPr>
        <w:t xml:space="preserve">.2 </w:t>
      </w:r>
      <w:r w:rsidRPr="00915966">
        <w:rPr>
          <w:rFonts w:ascii="Times New Roman" w:eastAsiaTheme="minorEastAsia"/>
          <w:noProof/>
          <w:color w:val="000000" w:themeColor="text1"/>
          <w:sz w:val="24"/>
          <w:szCs w:val="22"/>
        </w:rPr>
        <w:t>校准方法</w:t>
      </w:r>
      <w:hyperlink w:anchor="_Toc13094" w:history="1">
        <w:r w:rsidRPr="00891E5E">
          <w:rPr>
            <w:rFonts w:ascii="Times New Roman" w:eastAsiaTheme="minorEastAsia"/>
            <w:noProof/>
            <w:color w:val="000000" w:themeColor="text1"/>
            <w:sz w:val="24"/>
            <w:szCs w:val="22"/>
          </w:rPr>
          <w:tab/>
        </w:r>
        <w:r w:rsidRPr="00891E5E">
          <w:rPr>
            <w:rFonts w:ascii="Times New Roman" w:eastAsiaTheme="minorEastAsia"/>
            <w:noProof/>
            <w:color w:val="000000" w:themeColor="text1"/>
            <w:sz w:val="24"/>
            <w:szCs w:val="22"/>
          </w:rPr>
          <w:t>（</w:t>
        </w:r>
        <w:r w:rsidRPr="00891E5E">
          <w:rPr>
            <w:rFonts w:ascii="Times New Roman" w:eastAsiaTheme="minorEastAsia"/>
            <w:noProof/>
            <w:color w:val="000000" w:themeColor="text1"/>
            <w:sz w:val="24"/>
            <w:szCs w:val="22"/>
          </w:rPr>
          <w:t>3</w:t>
        </w:r>
        <w:r w:rsidRPr="00891E5E">
          <w:rPr>
            <w:rFonts w:ascii="Times New Roman" w:eastAsiaTheme="minorEastAsia"/>
            <w:noProof/>
            <w:color w:val="000000" w:themeColor="text1"/>
            <w:sz w:val="24"/>
            <w:szCs w:val="22"/>
          </w:rPr>
          <w:t>）</w:t>
        </w:r>
      </w:hyperlink>
    </w:p>
    <w:p w:rsidR="00BD7026" w:rsidRPr="00891E5E" w:rsidRDefault="00677A63" w:rsidP="00915966">
      <w:pPr>
        <w:pStyle w:val="20"/>
        <w:tabs>
          <w:tab w:val="right" w:leader="dot" w:pos="9355"/>
        </w:tabs>
        <w:spacing w:line="360" w:lineRule="auto"/>
        <w:rPr>
          <w:rFonts w:ascii="Times New Roman" w:eastAsiaTheme="minorEastAsia"/>
          <w:noProof/>
          <w:color w:val="000000" w:themeColor="text1"/>
          <w:sz w:val="24"/>
          <w:szCs w:val="22"/>
        </w:rPr>
      </w:pPr>
      <w:hyperlink w:anchor="_Toc16209" w:history="1">
        <w:r w:rsidR="005F1811" w:rsidRPr="00891E5E">
          <w:rPr>
            <w:rFonts w:ascii="Times New Roman" w:eastAsiaTheme="minorEastAsia"/>
            <w:noProof/>
            <w:color w:val="000000" w:themeColor="text1"/>
            <w:sz w:val="24"/>
            <w:szCs w:val="22"/>
          </w:rPr>
          <w:t xml:space="preserve">8 </w:t>
        </w:r>
        <w:r w:rsidR="005F1811" w:rsidRPr="00891E5E">
          <w:rPr>
            <w:rFonts w:ascii="Times New Roman" w:eastAsiaTheme="minorEastAsia"/>
            <w:noProof/>
            <w:color w:val="000000" w:themeColor="text1"/>
            <w:sz w:val="24"/>
            <w:szCs w:val="22"/>
          </w:rPr>
          <w:t>校准结果表达</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1E4153">
          <w:rPr>
            <w:rFonts w:ascii="Times New Roman" w:eastAsiaTheme="minorEastAsia"/>
            <w:noProof/>
            <w:color w:val="000000" w:themeColor="text1"/>
            <w:sz w:val="24"/>
            <w:szCs w:val="22"/>
          </w:rPr>
          <w:t>4</w:t>
        </w:r>
        <w:r w:rsidR="00891E5E" w:rsidRPr="00891E5E">
          <w:rPr>
            <w:rFonts w:ascii="Times New Roman" w:eastAsiaTheme="minorEastAsia"/>
            <w:noProof/>
            <w:color w:val="000000" w:themeColor="text1"/>
            <w:sz w:val="24"/>
            <w:szCs w:val="22"/>
          </w:rPr>
          <w:t>）</w:t>
        </w:r>
      </w:hyperlink>
    </w:p>
    <w:p w:rsidR="00BD7026" w:rsidRPr="00891E5E" w:rsidRDefault="00677A63" w:rsidP="00915966">
      <w:pPr>
        <w:pStyle w:val="20"/>
        <w:tabs>
          <w:tab w:val="right" w:leader="dot" w:pos="9355"/>
        </w:tabs>
        <w:spacing w:line="360" w:lineRule="auto"/>
        <w:rPr>
          <w:rFonts w:ascii="Times New Roman" w:eastAsiaTheme="minorEastAsia"/>
          <w:noProof/>
          <w:color w:val="000000" w:themeColor="text1"/>
          <w:sz w:val="24"/>
          <w:szCs w:val="22"/>
        </w:rPr>
      </w:pPr>
      <w:hyperlink w:anchor="_Toc24038" w:history="1">
        <w:r w:rsidR="005F1811" w:rsidRPr="00891E5E">
          <w:rPr>
            <w:rFonts w:ascii="Times New Roman" w:eastAsiaTheme="minorEastAsia"/>
            <w:noProof/>
            <w:color w:val="000000" w:themeColor="text1"/>
            <w:sz w:val="24"/>
            <w:szCs w:val="22"/>
          </w:rPr>
          <w:t xml:space="preserve">9 </w:t>
        </w:r>
        <w:r w:rsidR="005F1811" w:rsidRPr="00891E5E">
          <w:rPr>
            <w:rFonts w:ascii="Times New Roman" w:eastAsiaTheme="minorEastAsia"/>
            <w:noProof/>
            <w:color w:val="000000" w:themeColor="text1"/>
            <w:sz w:val="24"/>
            <w:szCs w:val="22"/>
          </w:rPr>
          <w:t>复校时间间隔</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5</w:t>
        </w:r>
        <w:r w:rsidR="00891E5E" w:rsidRPr="00891E5E">
          <w:rPr>
            <w:rFonts w:ascii="Times New Roman" w:eastAsiaTheme="minorEastAsia"/>
            <w:noProof/>
            <w:color w:val="000000" w:themeColor="text1"/>
            <w:sz w:val="24"/>
            <w:szCs w:val="22"/>
          </w:rPr>
          <w:t>）</w:t>
        </w:r>
      </w:hyperlink>
    </w:p>
    <w:p w:rsidR="00BD7026" w:rsidRPr="00891E5E" w:rsidRDefault="00677A63" w:rsidP="00915966">
      <w:pPr>
        <w:pStyle w:val="20"/>
        <w:tabs>
          <w:tab w:val="right" w:leader="dot" w:pos="9355"/>
        </w:tabs>
        <w:spacing w:line="360" w:lineRule="auto"/>
        <w:rPr>
          <w:rFonts w:ascii="Times New Roman" w:eastAsiaTheme="minorEastAsia"/>
          <w:noProof/>
          <w:color w:val="000000" w:themeColor="text1"/>
          <w:sz w:val="24"/>
          <w:szCs w:val="22"/>
        </w:rPr>
      </w:pPr>
      <w:hyperlink w:anchor="_Toc14534" w:history="1">
        <w:r w:rsidR="005F1811" w:rsidRPr="00891E5E">
          <w:rPr>
            <w:rFonts w:ascii="Times New Roman" w:eastAsiaTheme="minorEastAsia"/>
            <w:noProof/>
            <w:color w:val="000000" w:themeColor="text1"/>
            <w:sz w:val="24"/>
            <w:szCs w:val="22"/>
          </w:rPr>
          <w:t>附录</w:t>
        </w:r>
        <w:r w:rsidR="005F1811" w:rsidRPr="00891E5E">
          <w:rPr>
            <w:rFonts w:ascii="Times New Roman" w:eastAsiaTheme="minorEastAsia"/>
            <w:noProof/>
            <w:color w:val="000000" w:themeColor="text1"/>
            <w:sz w:val="24"/>
            <w:szCs w:val="22"/>
          </w:rPr>
          <w:t>A</w:t>
        </w:r>
        <w:r w:rsidR="00891E5E" w:rsidRPr="00891E5E">
          <w:rPr>
            <w:rFonts w:ascii="Times New Roman" w:eastAsiaTheme="minorEastAsia"/>
            <w:noProof/>
            <w:color w:val="000000" w:themeColor="text1"/>
            <w:sz w:val="24"/>
            <w:szCs w:val="22"/>
          </w:rPr>
          <w:t>原始记录格式</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6</w:t>
        </w:r>
        <w:r w:rsidR="00891E5E" w:rsidRPr="00891E5E">
          <w:rPr>
            <w:rFonts w:ascii="Times New Roman" w:eastAsiaTheme="minorEastAsia"/>
            <w:noProof/>
            <w:color w:val="000000" w:themeColor="text1"/>
            <w:sz w:val="24"/>
            <w:szCs w:val="22"/>
          </w:rPr>
          <w:t>）</w:t>
        </w:r>
      </w:hyperlink>
    </w:p>
    <w:p w:rsidR="00BD7026" w:rsidRPr="00891E5E" w:rsidRDefault="00677A63" w:rsidP="00915966">
      <w:pPr>
        <w:pStyle w:val="20"/>
        <w:tabs>
          <w:tab w:val="right" w:leader="dot" w:pos="9355"/>
        </w:tabs>
        <w:spacing w:line="360" w:lineRule="auto"/>
        <w:rPr>
          <w:rFonts w:ascii="Times New Roman" w:eastAsiaTheme="minorEastAsia"/>
          <w:noProof/>
          <w:color w:val="000000" w:themeColor="text1"/>
          <w:sz w:val="24"/>
          <w:szCs w:val="22"/>
        </w:rPr>
      </w:pPr>
      <w:hyperlink w:anchor="_Toc21117" w:history="1">
        <w:r w:rsidR="005F1811" w:rsidRPr="00891E5E">
          <w:rPr>
            <w:rFonts w:ascii="Times New Roman" w:eastAsiaTheme="minorEastAsia"/>
            <w:noProof/>
            <w:color w:val="000000" w:themeColor="text1"/>
            <w:sz w:val="24"/>
            <w:szCs w:val="22"/>
          </w:rPr>
          <w:t>附录</w:t>
        </w:r>
        <w:r w:rsidR="005F1811" w:rsidRPr="00891E5E">
          <w:rPr>
            <w:rFonts w:ascii="Times New Roman" w:eastAsiaTheme="minorEastAsia"/>
            <w:noProof/>
            <w:color w:val="000000" w:themeColor="text1"/>
            <w:sz w:val="24"/>
            <w:szCs w:val="22"/>
          </w:rPr>
          <w:t>B</w:t>
        </w:r>
        <w:r w:rsidR="005F1811" w:rsidRPr="00891E5E">
          <w:rPr>
            <w:rFonts w:ascii="Times New Roman" w:eastAsiaTheme="minorEastAsia"/>
            <w:noProof/>
            <w:color w:val="000000" w:themeColor="text1"/>
            <w:sz w:val="24"/>
            <w:szCs w:val="22"/>
          </w:rPr>
          <w:t>校准证书</w:t>
        </w:r>
        <w:r w:rsidR="00891E5E" w:rsidRPr="00891E5E">
          <w:rPr>
            <w:rFonts w:ascii="Times New Roman" w:eastAsiaTheme="minorEastAsia"/>
            <w:noProof/>
            <w:color w:val="000000" w:themeColor="text1"/>
            <w:sz w:val="24"/>
            <w:szCs w:val="22"/>
          </w:rPr>
          <w:t>内页</w:t>
        </w:r>
        <w:r w:rsidR="005F1811" w:rsidRPr="00891E5E">
          <w:rPr>
            <w:rFonts w:ascii="Times New Roman" w:eastAsiaTheme="minorEastAsia"/>
            <w:noProof/>
            <w:color w:val="000000" w:themeColor="text1"/>
            <w:sz w:val="24"/>
            <w:szCs w:val="22"/>
          </w:rPr>
          <w:t>格式</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t>8</w:t>
        </w:r>
        <w:r w:rsidR="00891E5E" w:rsidRPr="00891E5E">
          <w:rPr>
            <w:rFonts w:ascii="Times New Roman" w:eastAsiaTheme="minorEastAsia"/>
            <w:noProof/>
            <w:color w:val="000000" w:themeColor="text1"/>
            <w:sz w:val="24"/>
            <w:szCs w:val="22"/>
          </w:rPr>
          <w:t>）</w:t>
        </w:r>
      </w:hyperlink>
    </w:p>
    <w:p w:rsidR="00BD7026" w:rsidRDefault="00677A63" w:rsidP="00915966">
      <w:pPr>
        <w:pStyle w:val="20"/>
        <w:tabs>
          <w:tab w:val="right" w:leader="dot" w:pos="9355"/>
        </w:tabs>
        <w:spacing w:line="360" w:lineRule="auto"/>
        <w:rPr>
          <w:rFonts w:ascii="Times New Roman"/>
          <w:noProof/>
          <w:sz w:val="24"/>
          <w:szCs w:val="22"/>
        </w:rPr>
      </w:pPr>
      <w:hyperlink w:anchor="_Toc23493" w:history="1">
        <w:r w:rsidR="005F1811" w:rsidRPr="00891E5E">
          <w:rPr>
            <w:rFonts w:ascii="Times New Roman" w:eastAsiaTheme="minorEastAsia"/>
            <w:noProof/>
            <w:color w:val="000000" w:themeColor="text1"/>
            <w:sz w:val="24"/>
            <w:szCs w:val="22"/>
          </w:rPr>
          <w:t>附录</w:t>
        </w:r>
        <w:r w:rsidR="005F1811" w:rsidRPr="00891E5E">
          <w:rPr>
            <w:rFonts w:ascii="Times New Roman" w:eastAsiaTheme="minorEastAsia"/>
            <w:noProof/>
            <w:color w:val="000000" w:themeColor="text1"/>
            <w:sz w:val="24"/>
            <w:szCs w:val="22"/>
          </w:rPr>
          <w:t>C</w:t>
        </w:r>
        <w:r w:rsidR="005F1811" w:rsidRPr="00891E5E">
          <w:rPr>
            <w:rFonts w:ascii="Times New Roman" w:eastAsiaTheme="minorEastAsia"/>
            <w:noProof/>
            <w:color w:val="000000" w:themeColor="text1"/>
            <w:sz w:val="24"/>
            <w:szCs w:val="22"/>
          </w:rPr>
          <w:t>测量结果的不确定度评定示例</w:t>
        </w:r>
        <w:r w:rsidR="005F1811" w:rsidRPr="00891E5E">
          <w:rPr>
            <w:rFonts w:ascii="Times New Roman" w:eastAsiaTheme="minorEastAsia"/>
            <w:noProof/>
            <w:color w:val="000000" w:themeColor="text1"/>
            <w:sz w:val="24"/>
            <w:szCs w:val="22"/>
          </w:rPr>
          <w:tab/>
        </w:r>
        <w:r w:rsidR="00891E5E" w:rsidRPr="00891E5E">
          <w:rPr>
            <w:rFonts w:ascii="Times New Roman" w:eastAsiaTheme="minorEastAsia"/>
            <w:noProof/>
            <w:color w:val="000000" w:themeColor="text1"/>
            <w:sz w:val="24"/>
            <w:szCs w:val="22"/>
          </w:rPr>
          <w:t>（</w:t>
        </w:r>
        <w:r w:rsidR="00891E5E" w:rsidRPr="00891E5E">
          <w:rPr>
            <w:rFonts w:ascii="Times New Roman" w:eastAsiaTheme="minorEastAsia"/>
            <w:noProof/>
            <w:color w:val="000000" w:themeColor="text1"/>
            <w:sz w:val="24"/>
            <w:szCs w:val="22"/>
          </w:rPr>
          <w:fldChar w:fldCharType="begin"/>
        </w:r>
        <w:r w:rsidR="00891E5E" w:rsidRPr="00891E5E">
          <w:rPr>
            <w:rFonts w:ascii="Times New Roman" w:eastAsiaTheme="minorEastAsia"/>
            <w:noProof/>
            <w:color w:val="000000" w:themeColor="text1"/>
            <w:sz w:val="24"/>
            <w:szCs w:val="22"/>
          </w:rPr>
          <w:instrText xml:space="preserve"> PAGEREF _Toc23493 \h </w:instrText>
        </w:r>
        <w:r w:rsidR="00891E5E" w:rsidRPr="00891E5E">
          <w:rPr>
            <w:rFonts w:ascii="Times New Roman" w:eastAsiaTheme="minorEastAsia"/>
            <w:noProof/>
            <w:color w:val="000000" w:themeColor="text1"/>
            <w:sz w:val="24"/>
            <w:szCs w:val="22"/>
          </w:rPr>
        </w:r>
        <w:r w:rsidR="00891E5E" w:rsidRPr="00891E5E">
          <w:rPr>
            <w:rFonts w:ascii="Times New Roman" w:eastAsiaTheme="minorEastAsia"/>
            <w:noProof/>
            <w:color w:val="000000" w:themeColor="text1"/>
            <w:sz w:val="24"/>
            <w:szCs w:val="22"/>
          </w:rPr>
          <w:fldChar w:fldCharType="separate"/>
        </w:r>
        <w:r w:rsidR="00E42716">
          <w:rPr>
            <w:rFonts w:ascii="Times New Roman" w:eastAsiaTheme="minorEastAsia"/>
            <w:noProof/>
            <w:color w:val="000000" w:themeColor="text1"/>
            <w:sz w:val="24"/>
            <w:szCs w:val="22"/>
          </w:rPr>
          <w:t>10</w:t>
        </w:r>
        <w:r w:rsidR="00891E5E" w:rsidRPr="00891E5E">
          <w:rPr>
            <w:rFonts w:ascii="Times New Roman" w:eastAsiaTheme="minorEastAsia"/>
            <w:noProof/>
            <w:color w:val="000000" w:themeColor="text1"/>
            <w:sz w:val="24"/>
            <w:szCs w:val="22"/>
          </w:rPr>
          <w:fldChar w:fldCharType="end"/>
        </w:r>
        <w:r w:rsidR="00891E5E" w:rsidRPr="00891E5E">
          <w:rPr>
            <w:rFonts w:ascii="Times New Roman" w:eastAsiaTheme="minorEastAsia"/>
            <w:noProof/>
            <w:color w:val="000000" w:themeColor="text1"/>
            <w:sz w:val="24"/>
            <w:szCs w:val="22"/>
          </w:rPr>
          <w:t>）</w:t>
        </w:r>
      </w:hyperlink>
    </w:p>
    <w:p w:rsidR="00BD7026" w:rsidRDefault="005F1811">
      <w:pPr>
        <w:pStyle w:val="affff4"/>
        <w:spacing w:line="360" w:lineRule="auto"/>
        <w:jc w:val="distribute"/>
        <w:rPr>
          <w:rFonts w:ascii="Times New Roman"/>
          <w:sz w:val="24"/>
          <w:szCs w:val="24"/>
        </w:rPr>
      </w:pPr>
      <w:r>
        <w:rPr>
          <w:rFonts w:ascii="Times New Roman"/>
          <w:color w:val="000000"/>
          <w:sz w:val="24"/>
          <w:szCs w:val="32"/>
        </w:rPr>
        <w:fldChar w:fldCharType="end"/>
      </w:r>
    </w:p>
    <w:p w:rsidR="00BD7026" w:rsidRDefault="00BD7026">
      <w:pPr>
        <w:pStyle w:val="affff4"/>
        <w:jc w:val="distribute"/>
        <w:rPr>
          <w:rFonts w:ascii="Times New Roman"/>
          <w:sz w:val="24"/>
        </w:rPr>
      </w:pPr>
    </w:p>
    <w:p w:rsidR="006C0440" w:rsidRDefault="006C0440">
      <w:pPr>
        <w:pStyle w:val="afff6"/>
        <w:spacing w:before="480" w:after="480"/>
        <w:ind w:firstLineChars="0" w:firstLine="0"/>
        <w:jc w:val="center"/>
        <w:outlineLvl w:val="0"/>
        <w:rPr>
          <w:rFonts w:ascii="Times New Roman" w:eastAsia="黑体"/>
          <w:sz w:val="52"/>
          <w:szCs w:val="52"/>
        </w:rPr>
      </w:pPr>
    </w:p>
    <w:p w:rsidR="006C0440" w:rsidRPr="006C0440" w:rsidRDefault="006C0440" w:rsidP="006C0440">
      <w:pPr>
        <w:jc w:val="right"/>
      </w:pPr>
    </w:p>
    <w:p w:rsidR="006C0440" w:rsidRPr="006C0440" w:rsidRDefault="006C0440" w:rsidP="006C0440"/>
    <w:p w:rsidR="006C0440" w:rsidRPr="006C0440" w:rsidRDefault="006C0440" w:rsidP="006C0440"/>
    <w:p w:rsidR="00BD7026" w:rsidRDefault="005F1811">
      <w:pPr>
        <w:pStyle w:val="afff6"/>
        <w:spacing w:before="480" w:after="480"/>
        <w:ind w:firstLineChars="0" w:firstLine="0"/>
        <w:jc w:val="center"/>
        <w:outlineLvl w:val="0"/>
        <w:rPr>
          <w:rFonts w:ascii="Times New Roman" w:eastAsia="黑体"/>
          <w:sz w:val="52"/>
          <w:szCs w:val="52"/>
        </w:rPr>
      </w:pPr>
      <w:r w:rsidRPr="006C0440">
        <w:br w:type="page"/>
      </w:r>
      <w:bookmarkStart w:id="16" w:name="_Toc388963889"/>
      <w:bookmarkStart w:id="17" w:name="_Toc388963949"/>
      <w:bookmarkStart w:id="18" w:name="_Toc16981"/>
      <w:r>
        <w:rPr>
          <w:rFonts w:ascii="Times New Roman" w:eastAsia="黑体"/>
          <w:sz w:val="52"/>
          <w:szCs w:val="52"/>
        </w:rPr>
        <w:lastRenderedPageBreak/>
        <w:t>引言</w:t>
      </w:r>
      <w:bookmarkEnd w:id="16"/>
      <w:bookmarkEnd w:id="17"/>
      <w:bookmarkEnd w:id="18"/>
    </w:p>
    <w:p w:rsidR="00890CF0" w:rsidRPr="00890CF0" w:rsidRDefault="00890CF0" w:rsidP="00890CF0">
      <w:pPr>
        <w:spacing w:line="360" w:lineRule="auto"/>
        <w:ind w:firstLineChars="200" w:firstLine="520"/>
        <w:rPr>
          <w:rFonts w:ascii="Times New Roman" w:eastAsia="宋体" w:hAnsi="Times New Roman" w:cs="Times New Roman"/>
          <w:spacing w:val="10"/>
          <w:sz w:val="24"/>
          <w:szCs w:val="24"/>
        </w:rPr>
      </w:pPr>
      <w:r w:rsidRPr="00890CF0">
        <w:rPr>
          <w:rFonts w:ascii="Times New Roman" w:eastAsia="宋体" w:hAnsi="Times New Roman" w:cs="Times New Roman"/>
          <w:spacing w:val="10"/>
          <w:sz w:val="24"/>
          <w:szCs w:val="24"/>
        </w:rPr>
        <w:t>JJF 1071-2010</w:t>
      </w:r>
      <w:r w:rsidRPr="00890CF0">
        <w:rPr>
          <w:rFonts w:ascii="Times New Roman" w:eastAsia="宋体" w:hAnsi="Times New Roman" w:cs="Times New Roman"/>
          <w:spacing w:val="10"/>
          <w:sz w:val="24"/>
          <w:szCs w:val="24"/>
        </w:rPr>
        <w:t>《国家计量校准规范编写规则》、</w:t>
      </w:r>
      <w:r w:rsidRPr="00890CF0">
        <w:rPr>
          <w:rFonts w:ascii="Times New Roman" w:eastAsia="宋体" w:hAnsi="Times New Roman" w:cs="Times New Roman" w:hint="eastAsia"/>
          <w:spacing w:val="10"/>
          <w:sz w:val="24"/>
          <w:szCs w:val="24"/>
        </w:rPr>
        <w:t>J</w:t>
      </w:r>
      <w:r w:rsidRPr="00890CF0">
        <w:rPr>
          <w:rFonts w:ascii="Times New Roman" w:eastAsia="宋体" w:hAnsi="Times New Roman" w:cs="Times New Roman"/>
          <w:spacing w:val="10"/>
          <w:sz w:val="24"/>
          <w:szCs w:val="24"/>
        </w:rPr>
        <w:t>JF 1001-2011</w:t>
      </w:r>
      <w:r w:rsidRPr="00890CF0">
        <w:rPr>
          <w:rFonts w:ascii="Times New Roman" w:eastAsia="宋体" w:hAnsi="Times New Roman" w:cs="Times New Roman" w:hint="eastAsia"/>
          <w:spacing w:val="10"/>
          <w:sz w:val="24"/>
          <w:szCs w:val="24"/>
        </w:rPr>
        <w:t>《通用计量术语及定义》和</w:t>
      </w:r>
      <w:r w:rsidRPr="00890CF0">
        <w:rPr>
          <w:rFonts w:ascii="Times New Roman" w:eastAsia="宋体" w:hAnsi="Times New Roman" w:cs="Times New Roman"/>
          <w:spacing w:val="10"/>
          <w:sz w:val="24"/>
          <w:szCs w:val="24"/>
        </w:rPr>
        <w:t>JJF1059.1-2012</w:t>
      </w:r>
      <w:r w:rsidRPr="00890CF0">
        <w:rPr>
          <w:rFonts w:ascii="Times New Roman" w:eastAsia="宋体" w:hAnsi="Times New Roman" w:cs="Times New Roman"/>
          <w:spacing w:val="10"/>
          <w:sz w:val="24"/>
          <w:szCs w:val="24"/>
        </w:rPr>
        <w:t>《测量不确定度评定与表示》共同构成支撑本规范制定工作的基础性系列规范。</w:t>
      </w:r>
    </w:p>
    <w:p w:rsidR="00BD7026" w:rsidRDefault="005F1811">
      <w:pPr>
        <w:pStyle w:val="afff6"/>
        <w:spacing w:line="360" w:lineRule="auto"/>
        <w:ind w:firstLine="480"/>
        <w:rPr>
          <w:rFonts w:ascii="Times New Roman"/>
          <w:sz w:val="24"/>
          <w:szCs w:val="24"/>
        </w:rPr>
      </w:pPr>
      <w:r>
        <w:rPr>
          <w:rFonts w:ascii="Times New Roman"/>
          <w:sz w:val="24"/>
          <w:szCs w:val="24"/>
        </w:rPr>
        <w:t>本规范为首次发布。</w:t>
      </w:r>
    </w:p>
    <w:p w:rsidR="00BD7026" w:rsidRDefault="00BD7026">
      <w:pPr>
        <w:pStyle w:val="afff6"/>
        <w:spacing w:line="360" w:lineRule="auto"/>
        <w:ind w:firstLine="480"/>
        <w:rPr>
          <w:rFonts w:ascii="Times New Roman"/>
          <w:sz w:val="24"/>
          <w:szCs w:val="24"/>
        </w:rPr>
      </w:pPr>
    </w:p>
    <w:p w:rsidR="00BD7026" w:rsidRDefault="00BD7026">
      <w:pPr>
        <w:pStyle w:val="afff6"/>
        <w:spacing w:line="360" w:lineRule="auto"/>
        <w:ind w:firstLine="480"/>
        <w:rPr>
          <w:rFonts w:ascii="Times New Roman"/>
          <w:sz w:val="24"/>
          <w:szCs w:val="24"/>
        </w:rPr>
        <w:sectPr w:rsidR="00BD7026" w:rsidSect="006C0440">
          <w:headerReference w:type="default" r:id="rId16"/>
          <w:footerReference w:type="even" r:id="rId17"/>
          <w:footerReference w:type="default" r:id="rId18"/>
          <w:pgSz w:w="11907" w:h="16839"/>
          <w:pgMar w:top="1418" w:right="1134" w:bottom="1134" w:left="1418" w:header="1134" w:footer="851" w:gutter="0"/>
          <w:pgNumType w:fmt="upperRoman" w:start="1"/>
          <w:cols w:space="425"/>
          <w:docGrid w:type="lines" w:linePitch="312"/>
        </w:sectPr>
      </w:pPr>
    </w:p>
    <w:bookmarkEnd w:id="3"/>
    <w:p w:rsidR="00BD7026" w:rsidRDefault="005F1811">
      <w:pPr>
        <w:spacing w:beforeLines="150" w:before="468" w:afterLines="100" w:after="312" w:line="360" w:lineRule="auto"/>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超短基线水声定位仪校准规范</w:t>
      </w:r>
    </w:p>
    <w:p w:rsidR="00BD7026" w:rsidRDefault="005F1811">
      <w:pPr>
        <w:pStyle w:val="af3"/>
        <w:numPr>
          <w:ilvl w:val="0"/>
          <w:numId w:val="12"/>
        </w:numPr>
        <w:spacing w:before="156" w:after="156"/>
        <w:rPr>
          <w:rFonts w:ascii="Times New Roman"/>
          <w:color w:val="000000"/>
          <w:sz w:val="24"/>
        </w:rPr>
      </w:pPr>
      <w:bookmarkStart w:id="19" w:name="_Toc349718155"/>
      <w:bookmarkStart w:id="20" w:name="_Toc36459917"/>
      <w:bookmarkStart w:id="21" w:name="_Toc36524973"/>
      <w:bookmarkStart w:id="22" w:name="_Toc36524265"/>
      <w:bookmarkStart w:id="23" w:name="_Toc15645"/>
      <w:r>
        <w:rPr>
          <w:rFonts w:ascii="Times New Roman"/>
          <w:color w:val="000000"/>
          <w:sz w:val="24"/>
        </w:rPr>
        <w:t>范围</w:t>
      </w:r>
      <w:bookmarkEnd w:id="19"/>
      <w:bookmarkEnd w:id="20"/>
      <w:bookmarkEnd w:id="21"/>
      <w:bookmarkEnd w:id="22"/>
      <w:bookmarkEnd w:id="23"/>
    </w:p>
    <w:p w:rsidR="0080788C" w:rsidRDefault="005F1811" w:rsidP="0080788C">
      <w:pPr>
        <w:pStyle w:val="afff6"/>
        <w:spacing w:line="400" w:lineRule="exact"/>
        <w:ind w:firstLine="480"/>
        <w:rPr>
          <w:rFonts w:ascii="Times New Roman"/>
          <w:color w:val="000000"/>
          <w:sz w:val="24"/>
        </w:rPr>
      </w:pPr>
      <w:r>
        <w:rPr>
          <w:rFonts w:ascii="Times New Roman"/>
          <w:color w:val="000000"/>
          <w:sz w:val="24"/>
        </w:rPr>
        <w:t>本规范适用于</w:t>
      </w:r>
      <w:r w:rsidRPr="005F1811">
        <w:rPr>
          <w:rFonts w:ascii="Times New Roman" w:hint="eastAsia"/>
          <w:color w:val="000000"/>
          <w:sz w:val="24"/>
        </w:rPr>
        <w:t>超短基线水声定位仪</w:t>
      </w:r>
      <w:r>
        <w:rPr>
          <w:rFonts w:ascii="Times New Roman" w:hint="eastAsia"/>
          <w:color w:val="000000"/>
          <w:sz w:val="24"/>
        </w:rPr>
        <w:t>在</w:t>
      </w:r>
      <w:r>
        <w:rPr>
          <w:rFonts w:ascii="Times New Roman"/>
          <w:color w:val="000000" w:themeColor="text1"/>
          <w:sz w:val="24"/>
        </w:rPr>
        <w:t>150 m</w:t>
      </w:r>
      <w:r>
        <w:rPr>
          <w:rFonts w:ascii="Times New Roman" w:hint="eastAsia"/>
          <w:color w:val="000000"/>
          <w:sz w:val="24"/>
        </w:rPr>
        <w:t>定位</w:t>
      </w:r>
      <w:r>
        <w:rPr>
          <w:rFonts w:ascii="Times New Roman"/>
          <w:color w:val="000000"/>
          <w:sz w:val="24"/>
        </w:rPr>
        <w:t>距离</w:t>
      </w:r>
      <w:r w:rsidR="0080788C">
        <w:rPr>
          <w:rFonts w:ascii="Times New Roman"/>
          <w:color w:val="000000"/>
          <w:sz w:val="24"/>
        </w:rPr>
        <w:t>以内</w:t>
      </w:r>
      <w:r>
        <w:rPr>
          <w:rFonts w:ascii="Times New Roman" w:hint="eastAsia"/>
          <w:color w:val="000000"/>
          <w:sz w:val="24"/>
        </w:rPr>
        <w:t>的</w:t>
      </w:r>
      <w:r>
        <w:rPr>
          <w:rFonts w:ascii="Times New Roman"/>
          <w:color w:val="000000"/>
          <w:sz w:val="24"/>
        </w:rPr>
        <w:t>校准，</w:t>
      </w:r>
      <w:bookmarkStart w:id="24" w:name="_Toc349718156"/>
      <w:bookmarkStart w:id="25" w:name="_Toc36459918"/>
      <w:bookmarkStart w:id="26" w:name="_Toc36524974"/>
      <w:bookmarkStart w:id="27" w:name="_Toc36524266"/>
      <w:bookmarkStart w:id="28" w:name="_Toc6492"/>
      <w:r w:rsidR="0080788C" w:rsidRPr="0080788C">
        <w:rPr>
          <w:rFonts w:ascii="Times New Roman" w:hint="eastAsia"/>
          <w:color w:val="000000"/>
          <w:sz w:val="24"/>
        </w:rPr>
        <w:t>其他范围的</w:t>
      </w:r>
      <w:r w:rsidR="0080788C">
        <w:rPr>
          <w:rFonts w:ascii="Times New Roman" w:hint="eastAsia"/>
          <w:color w:val="000000"/>
          <w:sz w:val="24"/>
        </w:rPr>
        <w:t>超短基线水声定位仪</w:t>
      </w:r>
      <w:r w:rsidR="0080788C" w:rsidRPr="0080788C">
        <w:rPr>
          <w:rFonts w:ascii="Times New Roman" w:hint="eastAsia"/>
          <w:color w:val="000000"/>
          <w:sz w:val="24"/>
        </w:rPr>
        <w:t>的校准亦可参照执行。</w:t>
      </w:r>
    </w:p>
    <w:p w:rsidR="00BD7026" w:rsidRDefault="005F1811" w:rsidP="0080788C">
      <w:pPr>
        <w:pStyle w:val="af3"/>
        <w:numPr>
          <w:ilvl w:val="0"/>
          <w:numId w:val="12"/>
        </w:numPr>
        <w:spacing w:before="156" w:after="156"/>
        <w:rPr>
          <w:rFonts w:ascii="Times New Roman"/>
          <w:color w:val="000000"/>
          <w:sz w:val="24"/>
        </w:rPr>
      </w:pPr>
      <w:r>
        <w:rPr>
          <w:rFonts w:ascii="Times New Roman"/>
          <w:color w:val="000000"/>
          <w:sz w:val="24"/>
        </w:rPr>
        <w:t>引用</w:t>
      </w:r>
      <w:bookmarkEnd w:id="24"/>
      <w:bookmarkEnd w:id="25"/>
      <w:bookmarkEnd w:id="26"/>
      <w:bookmarkEnd w:id="27"/>
      <w:r>
        <w:rPr>
          <w:rFonts w:ascii="Times New Roman"/>
          <w:color w:val="000000"/>
          <w:sz w:val="24"/>
        </w:rPr>
        <w:t>文件</w:t>
      </w:r>
      <w:bookmarkStart w:id="29" w:name="_Toc36524267"/>
      <w:bookmarkStart w:id="30" w:name="_Toc36459919"/>
      <w:bookmarkStart w:id="31" w:name="_Toc36524975"/>
      <w:bookmarkStart w:id="32" w:name="_Toc349718157"/>
      <w:bookmarkEnd w:id="28"/>
    </w:p>
    <w:p w:rsidR="008832AE" w:rsidRPr="008832AE" w:rsidRDefault="008832AE" w:rsidP="008832AE">
      <w:pPr>
        <w:pStyle w:val="afff6"/>
        <w:ind w:firstLine="420"/>
      </w:pPr>
      <w:r>
        <w:t>本规范引用了下列文件</w:t>
      </w:r>
      <w:r>
        <w:rPr>
          <w:rFonts w:hint="eastAsia"/>
        </w:rPr>
        <w:t>：</w:t>
      </w:r>
    </w:p>
    <w:p w:rsidR="00BD7026" w:rsidRDefault="005F1811">
      <w:pPr>
        <w:pStyle w:val="af3"/>
        <w:numPr>
          <w:ilvl w:val="0"/>
          <w:numId w:val="0"/>
        </w:numPr>
        <w:spacing w:before="156" w:after="156"/>
        <w:ind w:firstLineChars="200" w:firstLine="480"/>
        <w:rPr>
          <w:rFonts w:ascii="Times New Roman" w:eastAsia="宋体"/>
          <w:color w:val="000000"/>
          <w:sz w:val="24"/>
        </w:rPr>
      </w:pPr>
      <w:bookmarkStart w:id="33" w:name="_Toc28208"/>
      <w:r>
        <w:rPr>
          <w:rFonts w:ascii="Times New Roman" w:eastAsia="宋体"/>
          <w:color w:val="000000"/>
          <w:sz w:val="24"/>
        </w:rPr>
        <w:t>JJF 1</w:t>
      </w:r>
      <w:r w:rsidR="00982FA7">
        <w:rPr>
          <w:rFonts w:ascii="Times New Roman" w:eastAsia="宋体"/>
          <w:color w:val="000000"/>
          <w:sz w:val="24"/>
        </w:rPr>
        <w:t>001</w:t>
      </w:r>
      <w:r w:rsidR="00D643B6">
        <w:rPr>
          <w:rFonts w:ascii="Times New Roman" w:eastAsia="宋体"/>
          <w:color w:val="000000"/>
          <w:sz w:val="24"/>
        </w:rPr>
        <w:t>-20</w:t>
      </w:r>
      <w:r w:rsidR="00982FA7">
        <w:rPr>
          <w:rFonts w:ascii="Times New Roman" w:eastAsia="宋体"/>
          <w:color w:val="000000"/>
          <w:sz w:val="24"/>
        </w:rPr>
        <w:t>11</w:t>
      </w:r>
      <w:r>
        <w:rPr>
          <w:rFonts w:ascii="Times New Roman" w:eastAsia="宋体"/>
          <w:color w:val="000000"/>
          <w:sz w:val="24"/>
        </w:rPr>
        <w:t xml:space="preserve"> </w:t>
      </w:r>
      <w:r w:rsidR="00982FA7">
        <w:rPr>
          <w:rFonts w:ascii="Times New Roman" w:eastAsia="宋体" w:hint="eastAsia"/>
          <w:color w:val="000000"/>
          <w:sz w:val="24"/>
        </w:rPr>
        <w:t>通用</w:t>
      </w:r>
      <w:r w:rsidR="00982FA7">
        <w:rPr>
          <w:rFonts w:ascii="Times New Roman" w:eastAsia="宋体"/>
          <w:color w:val="000000"/>
          <w:sz w:val="24"/>
        </w:rPr>
        <w:t>计量</w:t>
      </w:r>
      <w:r>
        <w:rPr>
          <w:rFonts w:ascii="Times New Roman" w:eastAsia="宋体"/>
          <w:color w:val="000000"/>
          <w:sz w:val="24"/>
        </w:rPr>
        <w:t>术语及定义</w:t>
      </w:r>
      <w:bookmarkEnd w:id="33"/>
    </w:p>
    <w:p w:rsidR="00BD7026" w:rsidRDefault="005F1811">
      <w:pPr>
        <w:pStyle w:val="af3"/>
        <w:numPr>
          <w:ilvl w:val="0"/>
          <w:numId w:val="0"/>
        </w:numPr>
        <w:spacing w:before="156" w:after="156"/>
        <w:ind w:firstLineChars="200" w:firstLine="480"/>
        <w:rPr>
          <w:rFonts w:ascii="Times New Roman" w:eastAsia="宋体"/>
          <w:color w:val="000000"/>
          <w:sz w:val="24"/>
        </w:rPr>
      </w:pPr>
      <w:bookmarkStart w:id="34" w:name="_Toc3557"/>
      <w:r>
        <w:rPr>
          <w:rFonts w:ascii="Times New Roman" w:eastAsia="宋体"/>
          <w:color w:val="000000"/>
          <w:sz w:val="24"/>
        </w:rPr>
        <w:t>凡是注日期的引用文件，仅注日期的版本适用于本规范；凡是不注日期的引用文件，其最新版本（包括所有的修改单）适用于本规范。</w:t>
      </w:r>
      <w:bookmarkEnd w:id="34"/>
    </w:p>
    <w:p w:rsidR="00BD7026" w:rsidRDefault="005F1811">
      <w:pPr>
        <w:pStyle w:val="af3"/>
        <w:numPr>
          <w:ilvl w:val="0"/>
          <w:numId w:val="12"/>
        </w:numPr>
        <w:spacing w:before="156" w:after="156"/>
        <w:rPr>
          <w:rFonts w:ascii="Times New Roman"/>
        </w:rPr>
      </w:pPr>
      <w:r>
        <w:rPr>
          <w:rFonts w:ascii="Times New Roman"/>
        </w:rPr>
        <w:tab/>
      </w:r>
      <w:bookmarkStart w:id="35" w:name="_Toc15931"/>
      <w:r>
        <w:rPr>
          <w:rFonts w:ascii="Times New Roman"/>
          <w:sz w:val="24"/>
        </w:rPr>
        <w:t>术语</w:t>
      </w:r>
      <w:bookmarkEnd w:id="35"/>
    </w:p>
    <w:p w:rsidR="00BD7026" w:rsidRDefault="00982FA7">
      <w:pPr>
        <w:pStyle w:val="afff6"/>
        <w:spacing w:line="360" w:lineRule="auto"/>
        <w:ind w:firstLine="480"/>
        <w:rPr>
          <w:rFonts w:ascii="Times New Roman"/>
          <w:sz w:val="24"/>
        </w:rPr>
      </w:pPr>
      <w:r>
        <w:rPr>
          <w:rFonts w:ascii="Times New Roman"/>
          <w:color w:val="000000"/>
          <w:sz w:val="24"/>
        </w:rPr>
        <w:t>JJF 1001-2011</w:t>
      </w:r>
      <w:r w:rsidR="005F1811">
        <w:rPr>
          <w:rFonts w:ascii="Times New Roman"/>
          <w:sz w:val="24"/>
        </w:rPr>
        <w:t>界定的以及下列术语和定义适用于本规范。</w:t>
      </w:r>
    </w:p>
    <w:p w:rsidR="00BD7026" w:rsidRDefault="005F1811">
      <w:pPr>
        <w:pStyle w:val="afff6"/>
        <w:spacing w:line="360" w:lineRule="auto"/>
        <w:ind w:firstLineChars="0" w:firstLine="0"/>
        <w:rPr>
          <w:rFonts w:ascii="Times New Roman" w:eastAsia="黑体"/>
          <w:sz w:val="24"/>
        </w:rPr>
      </w:pPr>
      <w:r>
        <w:rPr>
          <w:rFonts w:ascii="Times New Roman" w:eastAsia="黑体"/>
          <w:sz w:val="24"/>
        </w:rPr>
        <w:t>3.</w:t>
      </w:r>
      <w:r w:rsidR="008832AE">
        <w:rPr>
          <w:rFonts w:ascii="Times New Roman" w:eastAsia="黑体"/>
          <w:sz w:val="24"/>
        </w:rPr>
        <w:t>1</w:t>
      </w:r>
      <w:r>
        <w:rPr>
          <w:rFonts w:ascii="Times New Roman" w:eastAsia="黑体"/>
          <w:sz w:val="24"/>
        </w:rPr>
        <w:t xml:space="preserve"> </w:t>
      </w:r>
      <w:r>
        <w:rPr>
          <w:rFonts w:ascii="Times New Roman" w:eastAsia="黑体"/>
          <w:sz w:val="24"/>
        </w:rPr>
        <w:t>斜距</w:t>
      </w:r>
      <w:r>
        <w:rPr>
          <w:rFonts w:ascii="Times New Roman" w:eastAsia="黑体"/>
          <w:sz w:val="24"/>
        </w:rPr>
        <w:t xml:space="preserve"> slant range </w:t>
      </w:r>
    </w:p>
    <w:p w:rsidR="00BD7026" w:rsidRDefault="005F1811">
      <w:pPr>
        <w:pStyle w:val="afff6"/>
        <w:spacing w:line="360" w:lineRule="auto"/>
        <w:ind w:firstLine="480"/>
        <w:rPr>
          <w:rFonts w:ascii="Times New Roman"/>
          <w:sz w:val="24"/>
        </w:rPr>
      </w:pPr>
      <w:r>
        <w:rPr>
          <w:rFonts w:ascii="Times New Roman"/>
          <w:sz w:val="24"/>
        </w:rPr>
        <w:t>声学基阵原点距</w:t>
      </w:r>
      <w:r w:rsidR="008832AE">
        <w:rPr>
          <w:rFonts w:ascii="Times New Roman" w:hint="eastAsia"/>
          <w:sz w:val="24"/>
        </w:rPr>
        <w:t>信标</w:t>
      </w:r>
      <w:r>
        <w:rPr>
          <w:rFonts w:ascii="Times New Roman"/>
          <w:sz w:val="24"/>
        </w:rPr>
        <w:t>的直线距离即为斜距。</w:t>
      </w:r>
    </w:p>
    <w:p w:rsidR="00BD7026" w:rsidRDefault="005F1811">
      <w:pPr>
        <w:pStyle w:val="af3"/>
        <w:numPr>
          <w:ilvl w:val="0"/>
          <w:numId w:val="12"/>
        </w:numPr>
        <w:spacing w:before="156" w:after="156"/>
        <w:rPr>
          <w:rFonts w:ascii="Times New Roman"/>
          <w:color w:val="000000"/>
          <w:sz w:val="24"/>
        </w:rPr>
      </w:pPr>
      <w:bookmarkStart w:id="36" w:name="_Toc32435"/>
      <w:r>
        <w:rPr>
          <w:rFonts w:ascii="Times New Roman"/>
          <w:color w:val="000000"/>
          <w:sz w:val="24"/>
        </w:rPr>
        <w:t>概述</w:t>
      </w:r>
      <w:bookmarkEnd w:id="29"/>
      <w:bookmarkEnd w:id="30"/>
      <w:bookmarkEnd w:id="31"/>
      <w:bookmarkEnd w:id="32"/>
      <w:bookmarkEnd w:id="36"/>
    </w:p>
    <w:p w:rsidR="002A68DF" w:rsidRDefault="002A68DF" w:rsidP="002A68DF">
      <w:pPr>
        <w:pStyle w:val="afff6"/>
        <w:spacing w:line="360" w:lineRule="auto"/>
        <w:ind w:leftChars="-1" w:left="-2" w:firstLine="480"/>
        <w:rPr>
          <w:rFonts w:ascii="Times New Roman"/>
          <w:color w:val="000000"/>
          <w:sz w:val="24"/>
        </w:rPr>
      </w:pPr>
      <w:r>
        <w:rPr>
          <w:rFonts w:ascii="Times New Roman"/>
          <w:color w:val="000000"/>
          <w:sz w:val="24"/>
        </w:rPr>
        <w:t>超短基线水声定位仪</w:t>
      </w:r>
      <w:r>
        <w:rPr>
          <w:rFonts w:ascii="Times New Roman" w:hint="eastAsia"/>
          <w:color w:val="000000"/>
          <w:sz w:val="24"/>
        </w:rPr>
        <w:t>由</w:t>
      </w:r>
      <w:r>
        <w:rPr>
          <w:rFonts w:ascii="Times New Roman"/>
          <w:color w:val="000000"/>
          <w:sz w:val="24"/>
        </w:rPr>
        <w:t>换能器基阵、甲板处理单元和信标等</w:t>
      </w:r>
      <w:r>
        <w:rPr>
          <w:rFonts w:ascii="Times New Roman" w:hint="eastAsia"/>
          <w:color w:val="000000"/>
          <w:sz w:val="24"/>
        </w:rPr>
        <w:t>组成</w:t>
      </w:r>
      <w:r>
        <w:rPr>
          <w:rFonts w:ascii="Times New Roman"/>
          <w:color w:val="000000"/>
          <w:sz w:val="24"/>
        </w:rPr>
        <w:t>，组成示意图见图</w:t>
      </w:r>
      <w:r>
        <w:rPr>
          <w:rFonts w:ascii="Times New Roman"/>
          <w:color w:val="000000"/>
          <w:sz w:val="24"/>
        </w:rPr>
        <w:t>1</w:t>
      </w:r>
      <w:r>
        <w:rPr>
          <w:rFonts w:ascii="Times New Roman"/>
          <w:color w:val="000000"/>
          <w:sz w:val="24"/>
        </w:rPr>
        <w:t>。</w:t>
      </w:r>
      <w:r w:rsidRPr="002A68DF">
        <w:rPr>
          <w:rFonts w:ascii="Times New Roman" w:hint="eastAsia"/>
          <w:color w:val="000000"/>
          <w:sz w:val="24"/>
        </w:rPr>
        <w:t>信标固定在载体或者置于水下</w:t>
      </w:r>
      <w:r>
        <w:rPr>
          <w:rFonts w:ascii="Times New Roman" w:hint="eastAsia"/>
          <w:color w:val="000000"/>
          <w:sz w:val="24"/>
        </w:rPr>
        <w:t>，</w:t>
      </w:r>
      <w:r w:rsidRPr="002A68DF">
        <w:rPr>
          <w:rFonts w:ascii="Times New Roman" w:hint="eastAsia"/>
          <w:color w:val="000000"/>
          <w:sz w:val="24"/>
        </w:rPr>
        <w:t>超短基线换能器</w:t>
      </w:r>
      <w:r w:rsidR="009D17D9">
        <w:rPr>
          <w:rFonts w:ascii="Times New Roman" w:hint="eastAsia"/>
          <w:color w:val="000000"/>
          <w:sz w:val="24"/>
        </w:rPr>
        <w:t>（以下简称“换能器”）</w:t>
      </w:r>
      <w:r w:rsidR="008832AE">
        <w:rPr>
          <w:rFonts w:ascii="Times New Roman" w:hint="eastAsia"/>
          <w:color w:val="000000"/>
          <w:sz w:val="24"/>
        </w:rPr>
        <w:t>构成特定几何形状的换能器基阵，换能器基阵接收</w:t>
      </w:r>
      <w:r w:rsidRPr="002A68DF">
        <w:rPr>
          <w:rFonts w:ascii="Times New Roman" w:hint="eastAsia"/>
          <w:color w:val="000000"/>
          <w:sz w:val="24"/>
        </w:rPr>
        <w:t>信标发射的定位信号，测量换能器基阵与信标之间的斜距及方向角，实现对声信标的定位和导航。</w:t>
      </w:r>
    </w:p>
    <w:p w:rsidR="00BD7026" w:rsidRDefault="008F2EF8">
      <w:pPr>
        <w:pStyle w:val="afff6"/>
        <w:spacing w:line="360" w:lineRule="auto"/>
        <w:ind w:firstLine="480"/>
        <w:rPr>
          <w:rFonts w:ascii="Times New Roman"/>
          <w:color w:val="000000"/>
          <w:sz w:val="24"/>
        </w:rPr>
      </w:pPr>
      <w:r>
        <w:rPr>
          <w:rFonts w:ascii="Times New Roman"/>
          <w:color w:val="000000"/>
          <w:sz w:val="24"/>
        </w:rPr>
        <w:t>超短基线水声定位仪已被广泛应用于</w:t>
      </w:r>
      <w:r w:rsidRPr="008F2EF8">
        <w:rPr>
          <w:rFonts w:ascii="Times New Roman" w:hint="eastAsia"/>
          <w:color w:val="000000"/>
          <w:sz w:val="24"/>
        </w:rPr>
        <w:t>水运工程</w:t>
      </w:r>
      <w:r>
        <w:rPr>
          <w:rFonts w:ascii="Times New Roman" w:hint="eastAsia"/>
          <w:color w:val="000000"/>
          <w:sz w:val="24"/>
        </w:rPr>
        <w:t>建设</w:t>
      </w:r>
      <w:r w:rsidR="002A68DF">
        <w:rPr>
          <w:rFonts w:ascii="Times New Roman" w:hint="eastAsia"/>
          <w:color w:val="000000"/>
          <w:sz w:val="24"/>
        </w:rPr>
        <w:t>、港口航道保障、</w:t>
      </w:r>
      <w:r w:rsidRPr="008F2EF8">
        <w:rPr>
          <w:rFonts w:ascii="Times New Roman" w:hint="eastAsia"/>
          <w:color w:val="000000"/>
          <w:sz w:val="24"/>
        </w:rPr>
        <w:t>海洋工程调查</w:t>
      </w:r>
      <w:r w:rsidR="002A68DF">
        <w:rPr>
          <w:rFonts w:ascii="Times New Roman" w:hint="eastAsia"/>
          <w:color w:val="000000"/>
          <w:sz w:val="24"/>
        </w:rPr>
        <w:t>及海上救援</w:t>
      </w:r>
      <w:r w:rsidR="005F1811">
        <w:rPr>
          <w:rFonts w:ascii="Times New Roman"/>
          <w:color w:val="000000"/>
          <w:sz w:val="24"/>
        </w:rPr>
        <w:t>等领域。</w:t>
      </w:r>
    </w:p>
    <w:p w:rsidR="00BD7026" w:rsidRDefault="00891E5E">
      <w:pPr>
        <w:pStyle w:val="afff6"/>
        <w:spacing w:line="360" w:lineRule="auto"/>
        <w:ind w:firstLineChars="0" w:firstLine="0"/>
        <w:jc w:val="center"/>
        <w:rPr>
          <w:rFonts w:ascii="Times New Roman"/>
          <w:color w:val="000000"/>
          <w:sz w:val="24"/>
        </w:rPr>
      </w:pPr>
      <w:r>
        <w:rPr>
          <w:rFonts w:ascii="Times New Roman"/>
        </w:rPr>
        <w:object w:dxaOrig="6865" w:dyaOrig="5442">
          <v:shape id="_x0000_i1025" type="#_x0000_t75" style="width:257.25pt;height:204pt" o:ole="">
            <v:imagedata r:id="rId19" o:title=""/>
          </v:shape>
          <o:OLEObject Type="Embed" ProgID="Visio.Drawing.15" ShapeID="_x0000_i1025" DrawAspect="Content" ObjectID="_1727001698" r:id="rId20"/>
        </w:object>
      </w:r>
    </w:p>
    <w:p w:rsidR="00BD7026" w:rsidRPr="00D1017D" w:rsidRDefault="005F1811">
      <w:pPr>
        <w:pStyle w:val="afff6"/>
        <w:ind w:firstLine="420"/>
        <w:jc w:val="center"/>
        <w:rPr>
          <w:rFonts w:ascii="Times New Roman" w:eastAsiaTheme="minorEastAsia"/>
          <w:color w:val="000000"/>
          <w:szCs w:val="21"/>
        </w:rPr>
      </w:pPr>
      <w:r w:rsidRPr="00D1017D">
        <w:rPr>
          <w:rFonts w:ascii="Times New Roman" w:eastAsiaTheme="minorEastAsia"/>
          <w:color w:val="000000"/>
          <w:szCs w:val="21"/>
        </w:rPr>
        <w:t>图</w:t>
      </w:r>
      <w:r w:rsidRPr="00D1017D">
        <w:rPr>
          <w:rFonts w:ascii="Times New Roman" w:eastAsiaTheme="minorEastAsia"/>
          <w:color w:val="000000"/>
          <w:szCs w:val="21"/>
        </w:rPr>
        <w:t xml:space="preserve">1 </w:t>
      </w:r>
      <w:r w:rsidRPr="00D1017D">
        <w:rPr>
          <w:rFonts w:ascii="Times New Roman" w:eastAsiaTheme="minorEastAsia"/>
          <w:color w:val="000000"/>
          <w:szCs w:val="21"/>
        </w:rPr>
        <w:t>超短基线水声定位仪组成示意图</w:t>
      </w:r>
    </w:p>
    <w:p w:rsidR="00BD7026" w:rsidRPr="00D1017D" w:rsidRDefault="005F1811">
      <w:pPr>
        <w:pStyle w:val="afff6"/>
        <w:ind w:firstLine="400"/>
        <w:jc w:val="center"/>
        <w:rPr>
          <w:rFonts w:ascii="Times New Roman" w:eastAsiaTheme="minorEastAsia"/>
          <w:color w:val="000000"/>
          <w:sz w:val="20"/>
        </w:rPr>
      </w:pPr>
      <w:r w:rsidRPr="00D1017D">
        <w:rPr>
          <w:rFonts w:ascii="Times New Roman" w:eastAsiaTheme="minorEastAsia"/>
          <w:color w:val="000000"/>
          <w:sz w:val="20"/>
        </w:rPr>
        <w:t>1——</w:t>
      </w:r>
      <w:r w:rsidRPr="00D1017D">
        <w:rPr>
          <w:rFonts w:ascii="Times New Roman" w:eastAsiaTheme="minorEastAsia"/>
          <w:color w:val="000000"/>
          <w:sz w:val="20"/>
        </w:rPr>
        <w:t>甲板处理单元；</w:t>
      </w:r>
      <w:r w:rsidRPr="00D1017D">
        <w:rPr>
          <w:rFonts w:ascii="Times New Roman" w:eastAsiaTheme="minorEastAsia"/>
          <w:color w:val="000000"/>
          <w:sz w:val="20"/>
        </w:rPr>
        <w:t>2——</w:t>
      </w:r>
      <w:r w:rsidRPr="00D1017D">
        <w:rPr>
          <w:rFonts w:ascii="Times New Roman" w:eastAsiaTheme="minorEastAsia"/>
          <w:color w:val="000000"/>
          <w:sz w:val="20"/>
        </w:rPr>
        <w:t>换能器基阵；</w:t>
      </w:r>
      <w:r w:rsidRPr="00D1017D">
        <w:rPr>
          <w:rFonts w:ascii="Times New Roman" w:eastAsiaTheme="minorEastAsia"/>
          <w:color w:val="000000"/>
          <w:sz w:val="20"/>
        </w:rPr>
        <w:t>3——</w:t>
      </w:r>
      <w:r w:rsidRPr="00D1017D">
        <w:rPr>
          <w:rFonts w:ascii="Times New Roman" w:eastAsiaTheme="minorEastAsia"/>
          <w:color w:val="000000"/>
          <w:sz w:val="20"/>
        </w:rPr>
        <w:t>信标。</w:t>
      </w:r>
    </w:p>
    <w:p w:rsidR="00BD7026" w:rsidRDefault="005F1811">
      <w:pPr>
        <w:pStyle w:val="af3"/>
        <w:numPr>
          <w:ilvl w:val="0"/>
          <w:numId w:val="12"/>
        </w:numPr>
        <w:spacing w:before="156" w:after="156"/>
        <w:rPr>
          <w:rFonts w:ascii="Times New Roman"/>
          <w:color w:val="000000"/>
          <w:sz w:val="24"/>
        </w:rPr>
      </w:pPr>
      <w:bookmarkStart w:id="37" w:name="_Toc349718158"/>
      <w:bookmarkStart w:id="38" w:name="_Toc36524983"/>
      <w:bookmarkStart w:id="39" w:name="_Toc36524275"/>
      <w:bookmarkStart w:id="40" w:name="_Toc36459926"/>
      <w:bookmarkStart w:id="41" w:name="_Toc313"/>
      <w:r>
        <w:rPr>
          <w:rFonts w:ascii="Times New Roman"/>
          <w:color w:val="000000"/>
          <w:sz w:val="24"/>
        </w:rPr>
        <w:t>计量</w:t>
      </w:r>
      <w:bookmarkEnd w:id="37"/>
      <w:bookmarkEnd w:id="38"/>
      <w:bookmarkEnd w:id="39"/>
      <w:bookmarkEnd w:id="40"/>
      <w:r>
        <w:rPr>
          <w:rFonts w:ascii="Times New Roman"/>
          <w:color w:val="000000"/>
          <w:sz w:val="24"/>
        </w:rPr>
        <w:t>特性</w:t>
      </w:r>
      <w:bookmarkEnd w:id="41"/>
    </w:p>
    <w:p w:rsidR="0030634B" w:rsidRDefault="0030634B" w:rsidP="0030634B">
      <w:pPr>
        <w:pStyle w:val="affffd"/>
        <w:spacing w:line="360" w:lineRule="auto"/>
        <w:jc w:val="both"/>
        <w:rPr>
          <w:rFonts w:ascii="Times New Roman" w:eastAsia="宋体"/>
          <w:color w:val="000000"/>
          <w:sz w:val="24"/>
          <w:szCs w:val="24"/>
        </w:rPr>
      </w:pPr>
      <w:bookmarkStart w:id="42" w:name="_Toc535587473"/>
      <w:bookmarkStart w:id="43" w:name="_Toc24040"/>
      <w:r w:rsidRPr="0030634B">
        <w:rPr>
          <w:rFonts w:ascii="Times New Roman" w:eastAsia="宋体" w:hint="eastAsia"/>
          <w:color w:val="000000"/>
          <w:sz w:val="24"/>
          <w:szCs w:val="24"/>
        </w:rPr>
        <w:t>5</w:t>
      </w:r>
      <w:r w:rsidRPr="0030634B">
        <w:rPr>
          <w:rFonts w:ascii="Times New Roman" w:eastAsia="宋体"/>
          <w:color w:val="000000"/>
          <w:sz w:val="24"/>
          <w:szCs w:val="24"/>
        </w:rPr>
        <w:t>.1</w:t>
      </w:r>
      <w:r w:rsidRPr="0030634B">
        <w:rPr>
          <w:rFonts w:ascii="Times New Roman" w:eastAsia="宋体"/>
          <w:color w:val="000000"/>
          <w:sz w:val="24"/>
          <w:szCs w:val="24"/>
        </w:rPr>
        <w:tab/>
      </w:r>
      <w:r w:rsidRPr="0030634B">
        <w:rPr>
          <w:rFonts w:ascii="Times New Roman" w:eastAsia="宋体"/>
          <w:color w:val="000000"/>
          <w:sz w:val="24"/>
          <w:szCs w:val="24"/>
        </w:rPr>
        <w:t>定位示值误差</w:t>
      </w:r>
    </w:p>
    <w:p w:rsidR="00CB21F0" w:rsidRPr="00CB21F0" w:rsidRDefault="00CB21F0" w:rsidP="00CB21F0">
      <w:pPr>
        <w:pStyle w:val="afff6"/>
        <w:spacing w:line="360" w:lineRule="auto"/>
        <w:ind w:firstLine="480"/>
        <w:rPr>
          <w:sz w:val="24"/>
          <w:szCs w:val="24"/>
        </w:rPr>
      </w:pPr>
      <w:r w:rsidRPr="00CB21F0">
        <w:rPr>
          <w:rFonts w:hint="eastAsia"/>
          <w:sz w:val="24"/>
          <w:szCs w:val="24"/>
        </w:rPr>
        <w:t>信标相对于</w:t>
      </w:r>
      <w:r w:rsidR="00F30DBA">
        <w:rPr>
          <w:rFonts w:hint="eastAsia"/>
          <w:sz w:val="24"/>
          <w:szCs w:val="24"/>
        </w:rPr>
        <w:t>超短基线</w:t>
      </w:r>
      <w:r w:rsidRPr="00CB21F0">
        <w:rPr>
          <w:rFonts w:hint="eastAsia"/>
          <w:sz w:val="24"/>
          <w:szCs w:val="24"/>
        </w:rPr>
        <w:t>换能器在</w:t>
      </w:r>
      <w:r w:rsidRPr="00CB21F0">
        <w:rPr>
          <w:rFonts w:hint="eastAsia"/>
          <w:i/>
          <w:sz w:val="24"/>
          <w:szCs w:val="24"/>
        </w:rPr>
        <w:t>x</w:t>
      </w:r>
      <w:r w:rsidRPr="00CB21F0">
        <w:rPr>
          <w:sz w:val="24"/>
          <w:szCs w:val="24"/>
        </w:rPr>
        <w:t>、</w:t>
      </w:r>
      <w:r w:rsidRPr="00CB21F0">
        <w:rPr>
          <w:rFonts w:hint="eastAsia"/>
          <w:i/>
          <w:sz w:val="24"/>
          <w:szCs w:val="24"/>
        </w:rPr>
        <w:t>y</w:t>
      </w:r>
      <w:r w:rsidRPr="00CB21F0">
        <w:rPr>
          <w:sz w:val="24"/>
          <w:szCs w:val="24"/>
        </w:rPr>
        <w:t>、</w:t>
      </w:r>
      <w:r w:rsidRPr="00CB21F0">
        <w:rPr>
          <w:rFonts w:hint="eastAsia"/>
          <w:i/>
          <w:sz w:val="24"/>
          <w:szCs w:val="24"/>
        </w:rPr>
        <w:t>z</w:t>
      </w:r>
      <w:r w:rsidRPr="00CB21F0">
        <w:rPr>
          <w:rFonts w:hint="eastAsia"/>
          <w:sz w:val="24"/>
          <w:szCs w:val="24"/>
        </w:rPr>
        <w:t>方向的</w:t>
      </w:r>
      <w:r>
        <w:rPr>
          <w:rFonts w:hint="eastAsia"/>
          <w:sz w:val="24"/>
          <w:szCs w:val="24"/>
        </w:rPr>
        <w:t>测量示值与实际位置</w:t>
      </w:r>
      <w:r w:rsidRPr="00CB21F0">
        <w:rPr>
          <w:rFonts w:hint="eastAsia"/>
          <w:sz w:val="24"/>
          <w:szCs w:val="24"/>
        </w:rPr>
        <w:t>之差。</w:t>
      </w:r>
    </w:p>
    <w:p w:rsidR="0030634B" w:rsidRDefault="0030634B" w:rsidP="00CB21F0">
      <w:pPr>
        <w:pStyle w:val="affffd"/>
        <w:spacing w:line="360" w:lineRule="auto"/>
        <w:jc w:val="both"/>
        <w:rPr>
          <w:rFonts w:ascii="Times New Roman" w:eastAsia="宋体"/>
          <w:color w:val="000000"/>
          <w:sz w:val="24"/>
          <w:szCs w:val="24"/>
        </w:rPr>
      </w:pPr>
      <w:r w:rsidRPr="00CB21F0">
        <w:rPr>
          <w:rFonts w:ascii="Times New Roman" w:eastAsia="宋体" w:hint="eastAsia"/>
          <w:color w:val="000000"/>
          <w:sz w:val="24"/>
          <w:szCs w:val="24"/>
        </w:rPr>
        <w:t>5</w:t>
      </w:r>
      <w:r w:rsidRPr="00CB21F0">
        <w:rPr>
          <w:rFonts w:ascii="Times New Roman" w:eastAsia="宋体"/>
          <w:color w:val="000000"/>
          <w:sz w:val="24"/>
          <w:szCs w:val="24"/>
        </w:rPr>
        <w:t>.2</w:t>
      </w:r>
      <w:r w:rsidR="00CB21F0" w:rsidRPr="00CB21F0">
        <w:rPr>
          <w:rFonts w:ascii="Times New Roman" w:eastAsia="宋体"/>
          <w:color w:val="000000"/>
          <w:sz w:val="24"/>
          <w:szCs w:val="24"/>
        </w:rPr>
        <w:tab/>
      </w:r>
      <w:r w:rsidR="001E4153">
        <w:rPr>
          <w:rFonts w:ascii="Times New Roman" w:eastAsia="宋体" w:hint="eastAsia"/>
          <w:color w:val="000000"/>
          <w:sz w:val="24"/>
          <w:szCs w:val="24"/>
        </w:rPr>
        <w:t>作用</w:t>
      </w:r>
      <w:r w:rsidR="001E4153">
        <w:rPr>
          <w:rFonts w:ascii="Times New Roman" w:eastAsia="宋体"/>
          <w:color w:val="000000"/>
          <w:sz w:val="24"/>
          <w:szCs w:val="24"/>
        </w:rPr>
        <w:t>距离</w:t>
      </w:r>
      <w:r w:rsidR="00957294">
        <w:rPr>
          <w:rFonts w:ascii="Times New Roman" w:eastAsia="宋体"/>
          <w:color w:val="000000"/>
          <w:sz w:val="24"/>
          <w:szCs w:val="24"/>
        </w:rPr>
        <w:t>偏差</w:t>
      </w:r>
    </w:p>
    <w:p w:rsidR="00CB21F0" w:rsidRPr="001F63F2" w:rsidRDefault="001E4153" w:rsidP="001F63F2">
      <w:pPr>
        <w:pStyle w:val="afff6"/>
        <w:spacing w:line="360" w:lineRule="auto"/>
        <w:ind w:firstLine="480"/>
        <w:rPr>
          <w:sz w:val="24"/>
          <w:szCs w:val="24"/>
        </w:rPr>
      </w:pPr>
      <w:r>
        <w:rPr>
          <w:rFonts w:hint="eastAsia"/>
          <w:sz w:val="24"/>
          <w:szCs w:val="24"/>
        </w:rPr>
        <w:t>换能器可以接收到</w:t>
      </w:r>
      <w:r w:rsidR="006A07F4" w:rsidRPr="001F63F2">
        <w:rPr>
          <w:rFonts w:hint="eastAsia"/>
          <w:sz w:val="24"/>
          <w:szCs w:val="24"/>
        </w:rPr>
        <w:t>信标</w:t>
      </w:r>
      <w:r w:rsidR="00E249F4">
        <w:rPr>
          <w:rFonts w:hint="eastAsia"/>
          <w:sz w:val="24"/>
          <w:szCs w:val="24"/>
        </w:rPr>
        <w:t>发射</w:t>
      </w:r>
      <w:r>
        <w:rPr>
          <w:rFonts w:hint="eastAsia"/>
          <w:sz w:val="24"/>
          <w:szCs w:val="24"/>
        </w:rPr>
        <w:t>信号的</w:t>
      </w:r>
      <w:r w:rsidR="006A07F4" w:rsidRPr="001F63F2">
        <w:rPr>
          <w:rFonts w:hint="eastAsia"/>
          <w:sz w:val="24"/>
          <w:szCs w:val="24"/>
        </w:rPr>
        <w:t>最大</w:t>
      </w:r>
      <w:r w:rsidR="001F63F2" w:rsidRPr="001F63F2">
        <w:rPr>
          <w:rFonts w:hint="eastAsia"/>
          <w:sz w:val="24"/>
          <w:szCs w:val="24"/>
        </w:rPr>
        <w:t>间距</w:t>
      </w:r>
      <w:r w:rsidR="00957294">
        <w:rPr>
          <w:rFonts w:hint="eastAsia"/>
          <w:sz w:val="24"/>
          <w:szCs w:val="24"/>
        </w:rPr>
        <w:t>与标称值之差</w:t>
      </w:r>
      <w:r w:rsidR="001F63F2" w:rsidRPr="001F63F2">
        <w:rPr>
          <w:rFonts w:hint="eastAsia"/>
          <w:sz w:val="24"/>
          <w:szCs w:val="24"/>
        </w:rPr>
        <w:t>。</w:t>
      </w:r>
    </w:p>
    <w:p w:rsidR="00BD7026" w:rsidRDefault="005F1811" w:rsidP="001012B4">
      <w:pPr>
        <w:pStyle w:val="af3"/>
        <w:numPr>
          <w:ilvl w:val="0"/>
          <w:numId w:val="12"/>
        </w:numPr>
        <w:spacing w:before="156" w:after="156"/>
        <w:rPr>
          <w:rFonts w:ascii="Times New Roman"/>
          <w:color w:val="000000"/>
          <w:sz w:val="24"/>
        </w:rPr>
      </w:pPr>
      <w:r>
        <w:rPr>
          <w:rFonts w:ascii="Times New Roman"/>
          <w:color w:val="000000"/>
          <w:sz w:val="24"/>
        </w:rPr>
        <w:t>校准条件</w:t>
      </w:r>
      <w:bookmarkEnd w:id="42"/>
      <w:bookmarkEnd w:id="43"/>
    </w:p>
    <w:p w:rsidR="00BD7026" w:rsidRPr="001012B4" w:rsidRDefault="001012B4" w:rsidP="001012B4">
      <w:pPr>
        <w:pStyle w:val="affffd"/>
        <w:spacing w:line="360" w:lineRule="auto"/>
        <w:jc w:val="both"/>
        <w:rPr>
          <w:rFonts w:ascii="Times New Roman" w:eastAsia="宋体"/>
          <w:color w:val="000000"/>
          <w:sz w:val="24"/>
          <w:szCs w:val="24"/>
        </w:rPr>
      </w:pPr>
      <w:bookmarkStart w:id="44" w:name="_Toc535587474"/>
      <w:bookmarkStart w:id="45" w:name="_Toc6982"/>
      <w:r>
        <w:rPr>
          <w:rFonts w:ascii="Times New Roman" w:eastAsia="宋体" w:hint="eastAsia"/>
          <w:color w:val="000000"/>
          <w:sz w:val="24"/>
          <w:szCs w:val="24"/>
        </w:rPr>
        <w:t>6</w:t>
      </w:r>
      <w:r>
        <w:rPr>
          <w:rFonts w:ascii="Times New Roman" w:eastAsia="宋体"/>
          <w:color w:val="000000"/>
          <w:sz w:val="24"/>
          <w:szCs w:val="24"/>
        </w:rPr>
        <w:t>.1</w:t>
      </w:r>
      <w:r>
        <w:rPr>
          <w:rFonts w:ascii="Times New Roman" w:eastAsia="宋体"/>
          <w:color w:val="000000"/>
          <w:sz w:val="24"/>
          <w:szCs w:val="24"/>
        </w:rPr>
        <w:tab/>
      </w:r>
      <w:r w:rsidR="005F1811" w:rsidRPr="001012B4">
        <w:rPr>
          <w:rFonts w:ascii="Times New Roman" w:eastAsia="宋体"/>
          <w:color w:val="000000"/>
          <w:sz w:val="24"/>
          <w:szCs w:val="24"/>
        </w:rPr>
        <w:t>校准环境条件</w:t>
      </w:r>
      <w:bookmarkEnd w:id="44"/>
      <w:bookmarkEnd w:id="45"/>
    </w:p>
    <w:p w:rsidR="00BD7026" w:rsidRDefault="005F1811">
      <w:pPr>
        <w:pStyle w:val="af5"/>
        <w:numPr>
          <w:ilvl w:val="0"/>
          <w:numId w:val="14"/>
        </w:numPr>
        <w:tabs>
          <w:tab w:val="center" w:pos="709"/>
        </w:tabs>
        <w:spacing w:line="400" w:lineRule="exact"/>
        <w:rPr>
          <w:rFonts w:ascii="Times New Roman" w:eastAsia="宋体"/>
          <w:sz w:val="24"/>
        </w:rPr>
      </w:pPr>
      <w:r>
        <w:rPr>
          <w:rFonts w:ascii="Times New Roman" w:eastAsia="宋体"/>
          <w:color w:val="000000"/>
          <w:sz w:val="24"/>
        </w:rPr>
        <w:t>温度：</w:t>
      </w:r>
      <w:r>
        <w:rPr>
          <w:rFonts w:ascii="Times New Roman" w:eastAsia="宋体"/>
          <w:sz w:val="24"/>
          <w:szCs w:val="24"/>
        </w:rPr>
        <w:t>20 ℃±15 ℃</w:t>
      </w:r>
      <w:r>
        <w:rPr>
          <w:rFonts w:ascii="Times New Roman" w:eastAsia="宋体"/>
          <w:sz w:val="24"/>
        </w:rPr>
        <w:t>；</w:t>
      </w:r>
    </w:p>
    <w:p w:rsidR="00BD7026" w:rsidRDefault="005F1811">
      <w:pPr>
        <w:pStyle w:val="af5"/>
        <w:numPr>
          <w:ilvl w:val="0"/>
          <w:numId w:val="14"/>
        </w:numPr>
        <w:tabs>
          <w:tab w:val="center" w:pos="709"/>
        </w:tabs>
        <w:spacing w:line="400" w:lineRule="exact"/>
        <w:rPr>
          <w:rFonts w:ascii="Times New Roman"/>
        </w:rPr>
      </w:pPr>
      <w:r>
        <w:rPr>
          <w:rFonts w:ascii="Times New Roman" w:eastAsia="宋体"/>
          <w:sz w:val="24"/>
        </w:rPr>
        <w:t>水温：</w:t>
      </w:r>
      <w:r>
        <w:rPr>
          <w:rFonts w:ascii="Times New Roman" w:eastAsia="宋体"/>
          <w:sz w:val="24"/>
          <w:szCs w:val="24"/>
        </w:rPr>
        <w:t>20 ℃±1</w:t>
      </w:r>
      <w:r>
        <w:rPr>
          <w:rFonts w:ascii="Times New Roman"/>
          <w:sz w:val="24"/>
          <w:szCs w:val="24"/>
        </w:rPr>
        <w:t>0</w:t>
      </w:r>
      <w:r>
        <w:rPr>
          <w:rFonts w:ascii="Times New Roman" w:eastAsia="宋体"/>
          <w:sz w:val="24"/>
          <w:szCs w:val="24"/>
        </w:rPr>
        <w:t xml:space="preserve"> ℃</w:t>
      </w:r>
      <w:r>
        <w:rPr>
          <w:rFonts w:ascii="Times New Roman"/>
        </w:rPr>
        <w:t>；</w:t>
      </w:r>
    </w:p>
    <w:p w:rsidR="00BD7026" w:rsidRDefault="005F1811">
      <w:pPr>
        <w:pStyle w:val="af5"/>
        <w:numPr>
          <w:ilvl w:val="0"/>
          <w:numId w:val="14"/>
        </w:numPr>
        <w:tabs>
          <w:tab w:val="center" w:pos="709"/>
        </w:tabs>
        <w:spacing w:line="400" w:lineRule="exact"/>
        <w:rPr>
          <w:rFonts w:ascii="Times New Roman" w:eastAsia="宋体"/>
          <w:color w:val="000000"/>
          <w:sz w:val="24"/>
        </w:rPr>
      </w:pPr>
      <w:r>
        <w:rPr>
          <w:rFonts w:ascii="Times New Roman" w:eastAsia="宋体"/>
          <w:color w:val="000000"/>
          <w:sz w:val="24"/>
        </w:rPr>
        <w:t>相对湿度：不大于</w:t>
      </w:r>
      <w:r>
        <w:rPr>
          <w:rFonts w:ascii="Times New Roman" w:eastAsia="宋体"/>
          <w:color w:val="000000"/>
          <w:sz w:val="24"/>
        </w:rPr>
        <w:t>95%</w:t>
      </w:r>
      <w:r>
        <w:rPr>
          <w:rFonts w:ascii="Times New Roman" w:eastAsia="宋体"/>
          <w:color w:val="000000"/>
          <w:sz w:val="24"/>
        </w:rPr>
        <w:t>。</w:t>
      </w:r>
    </w:p>
    <w:p w:rsidR="00BD7026" w:rsidRPr="00AB6722" w:rsidRDefault="00AB6722" w:rsidP="00AB6722">
      <w:pPr>
        <w:pStyle w:val="affffd"/>
        <w:spacing w:line="360" w:lineRule="auto"/>
        <w:jc w:val="both"/>
        <w:rPr>
          <w:rFonts w:ascii="Times New Roman" w:eastAsia="宋体"/>
          <w:color w:val="000000"/>
          <w:sz w:val="24"/>
          <w:szCs w:val="24"/>
        </w:rPr>
      </w:pPr>
      <w:bookmarkStart w:id="46" w:name="_Toc535587475"/>
      <w:bookmarkStart w:id="47" w:name="_Toc10335"/>
      <w:bookmarkStart w:id="48" w:name="_Toc36524302"/>
      <w:bookmarkStart w:id="49" w:name="_Toc36525010"/>
      <w:bookmarkStart w:id="50" w:name="_Toc36459953"/>
      <w:r w:rsidRPr="00AB6722">
        <w:rPr>
          <w:rFonts w:ascii="Times New Roman" w:eastAsia="宋体" w:hint="eastAsia"/>
          <w:color w:val="000000"/>
          <w:sz w:val="24"/>
          <w:szCs w:val="24"/>
        </w:rPr>
        <w:t>6</w:t>
      </w:r>
      <w:r w:rsidRPr="00AB6722">
        <w:rPr>
          <w:rFonts w:ascii="Times New Roman" w:eastAsia="宋体"/>
          <w:color w:val="000000"/>
          <w:sz w:val="24"/>
          <w:szCs w:val="24"/>
        </w:rPr>
        <w:t>.2</w:t>
      </w:r>
      <w:r w:rsidRPr="00AB6722">
        <w:rPr>
          <w:rFonts w:ascii="Times New Roman" w:eastAsia="宋体"/>
          <w:color w:val="000000"/>
          <w:sz w:val="24"/>
          <w:szCs w:val="24"/>
        </w:rPr>
        <w:tab/>
      </w:r>
      <w:r w:rsidR="005F1811" w:rsidRPr="00AB6722">
        <w:rPr>
          <w:rFonts w:ascii="Times New Roman" w:eastAsia="宋体"/>
          <w:color w:val="000000"/>
          <w:sz w:val="24"/>
          <w:szCs w:val="24"/>
        </w:rPr>
        <w:t>测量标准及设备</w:t>
      </w:r>
      <w:bookmarkEnd w:id="46"/>
      <w:bookmarkEnd w:id="47"/>
    </w:p>
    <w:p w:rsidR="00AB6722" w:rsidRPr="00AB6722" w:rsidRDefault="00AB6722" w:rsidP="00AB6722">
      <w:pPr>
        <w:spacing w:line="360" w:lineRule="auto"/>
        <w:ind w:firstLineChars="200" w:firstLine="480"/>
        <w:rPr>
          <w:rFonts w:ascii="Times New Roman" w:eastAsia="宋体" w:hAnsi="Times New Roman" w:cs="Times New Roman"/>
          <w:sz w:val="24"/>
        </w:rPr>
      </w:pPr>
      <w:r w:rsidRPr="00AB6722">
        <w:rPr>
          <w:rFonts w:ascii="Times New Roman" w:eastAsia="宋体" w:hAnsi="Times New Roman" w:cs="Times New Roman" w:hint="eastAsia"/>
          <w:sz w:val="24"/>
        </w:rPr>
        <w:t>校准使用的计量标准器应符合表</w:t>
      </w:r>
      <w:r w:rsidRPr="00AB6722">
        <w:rPr>
          <w:rFonts w:ascii="Times New Roman" w:eastAsia="宋体" w:hAnsi="Times New Roman" w:cs="Times New Roman" w:hint="eastAsia"/>
          <w:sz w:val="24"/>
        </w:rPr>
        <w:t>1</w:t>
      </w:r>
      <w:r w:rsidRPr="00AB6722">
        <w:rPr>
          <w:rFonts w:ascii="Times New Roman" w:eastAsia="宋体" w:hAnsi="Times New Roman" w:cs="Times New Roman" w:hint="eastAsia"/>
          <w:sz w:val="24"/>
        </w:rPr>
        <w:t>的规定，或使用更高准确度的标准器。配套设备应符合表</w:t>
      </w:r>
      <w:r w:rsidRPr="00AB6722">
        <w:rPr>
          <w:rFonts w:ascii="Times New Roman" w:eastAsia="宋体" w:hAnsi="Times New Roman" w:cs="Times New Roman" w:hint="eastAsia"/>
          <w:sz w:val="24"/>
        </w:rPr>
        <w:t>2</w:t>
      </w:r>
      <w:r w:rsidRPr="00AB6722">
        <w:rPr>
          <w:rFonts w:ascii="Times New Roman" w:eastAsia="宋体" w:hAnsi="Times New Roman" w:cs="Times New Roman" w:hint="eastAsia"/>
          <w:sz w:val="24"/>
        </w:rPr>
        <w:t>的规定。</w:t>
      </w:r>
    </w:p>
    <w:p w:rsidR="00AB6722" w:rsidRPr="00AB6722" w:rsidRDefault="00AB6722" w:rsidP="00AB6722">
      <w:pPr>
        <w:spacing w:line="360" w:lineRule="auto"/>
        <w:jc w:val="center"/>
        <w:rPr>
          <w:rFonts w:ascii="黑体" w:eastAsia="黑体" w:hAnsi="黑体" w:cs="Times New Roman"/>
        </w:rPr>
      </w:pPr>
      <w:r w:rsidRPr="00AB6722">
        <w:rPr>
          <w:rFonts w:ascii="黑体" w:eastAsia="黑体" w:hAnsi="黑体" w:cs="Times New Roman"/>
        </w:rPr>
        <w:t>表</w:t>
      </w:r>
      <w:r w:rsidRPr="00AB6722">
        <w:rPr>
          <w:rFonts w:ascii="黑体" w:eastAsia="黑体" w:hAnsi="黑体" w:cs="Times New Roman" w:hint="eastAsia"/>
        </w:rPr>
        <w:t>1</w:t>
      </w:r>
      <w:r w:rsidRPr="00AB6722">
        <w:rPr>
          <w:rFonts w:ascii="黑体" w:eastAsia="黑体" w:hAnsi="黑体" w:cs="Times New Roman"/>
        </w:rPr>
        <w:t xml:space="preserve"> 计量标准器及其性能要求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2126"/>
        <w:gridCol w:w="5428"/>
      </w:tblGrid>
      <w:tr w:rsidR="00AB6722" w:rsidRPr="00AB6722" w:rsidTr="00EF6EBE">
        <w:trPr>
          <w:tblHeader/>
          <w:jc w:val="center"/>
        </w:trPr>
        <w:tc>
          <w:tcPr>
            <w:tcW w:w="759"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序号</w:t>
            </w:r>
          </w:p>
        </w:tc>
        <w:tc>
          <w:tcPr>
            <w:tcW w:w="2126"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hint="eastAsia"/>
                <w:szCs w:val="21"/>
              </w:rPr>
              <w:t>设备名称</w:t>
            </w:r>
          </w:p>
        </w:tc>
        <w:tc>
          <w:tcPr>
            <w:tcW w:w="5428"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性能要求</w:t>
            </w:r>
          </w:p>
        </w:tc>
      </w:tr>
      <w:tr w:rsidR="00AB6722" w:rsidRPr="00AB6722" w:rsidTr="00EF6EBE">
        <w:trPr>
          <w:jc w:val="center"/>
        </w:trPr>
        <w:tc>
          <w:tcPr>
            <w:tcW w:w="759"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1</w:t>
            </w:r>
          </w:p>
        </w:tc>
        <w:tc>
          <w:tcPr>
            <w:tcW w:w="2126" w:type="dxa"/>
            <w:shd w:val="clear" w:color="auto" w:fill="auto"/>
            <w:vAlign w:val="center"/>
          </w:tcPr>
          <w:p w:rsidR="00AB6722" w:rsidRPr="00AB6722" w:rsidRDefault="00073F73" w:rsidP="00AB6722">
            <w:pPr>
              <w:spacing w:line="400" w:lineRule="exact"/>
              <w:jc w:val="center"/>
              <w:rPr>
                <w:rFonts w:ascii="Times New Roman" w:eastAsia="宋体" w:hAnsi="Times New Roman" w:cs="Times New Roman"/>
                <w:szCs w:val="21"/>
              </w:rPr>
            </w:pPr>
            <w:r>
              <w:rPr>
                <w:rFonts w:ascii="Times New Roman" w:eastAsia="宋体" w:hAnsi="Times New Roman" w:cs="Times New Roman" w:hint="eastAsia"/>
                <w:color w:val="000000"/>
                <w:szCs w:val="21"/>
              </w:rPr>
              <w:t>GPS</w:t>
            </w:r>
            <w:r w:rsidR="009303D0">
              <w:rPr>
                <w:rFonts w:ascii="Times New Roman" w:eastAsia="宋体" w:hAnsi="Times New Roman" w:cs="Times New Roman"/>
                <w:color w:val="000000"/>
                <w:szCs w:val="21"/>
              </w:rPr>
              <w:t>接收机</w:t>
            </w:r>
          </w:p>
        </w:tc>
        <w:tc>
          <w:tcPr>
            <w:tcW w:w="5428" w:type="dxa"/>
            <w:shd w:val="clear" w:color="auto" w:fill="auto"/>
            <w:vAlign w:val="center"/>
          </w:tcPr>
          <w:p w:rsidR="00AB6722" w:rsidRPr="00AB6722" w:rsidRDefault="008C1A2B" w:rsidP="00A32B1B">
            <w:pPr>
              <w:spacing w:line="400" w:lineRule="exact"/>
              <w:jc w:val="left"/>
              <w:rPr>
                <w:rFonts w:ascii="Times New Roman" w:eastAsia="宋体" w:hAnsi="Times New Roman" w:cs="Times New Roman"/>
                <w:szCs w:val="21"/>
              </w:rPr>
            </w:pPr>
            <w:r>
              <w:rPr>
                <w:rFonts w:ascii="Times New Roman" w:eastAsia="宋体" w:hAnsi="Times New Roman" w:cs="Times New Roman" w:hint="eastAsia"/>
                <w:bCs/>
                <w:szCs w:val="21"/>
              </w:rPr>
              <w:t>定位最大允许误差</w:t>
            </w:r>
            <w:r w:rsidR="00365C54">
              <w:rPr>
                <w:rFonts w:ascii="Times New Roman" w:eastAsia="宋体" w:hAnsi="Times New Roman" w:cs="Times New Roman" w:hint="eastAsia"/>
                <w:bCs/>
                <w:szCs w:val="21"/>
              </w:rPr>
              <w:t>：±</w:t>
            </w:r>
            <w:r w:rsidR="00A32B1B">
              <w:rPr>
                <w:rFonts w:ascii="Times New Roman" w:eastAsia="宋体" w:hAnsi="Times New Roman" w:cs="Times New Roman"/>
                <w:bCs/>
                <w:szCs w:val="21"/>
              </w:rPr>
              <w:t>9</w:t>
            </w:r>
            <w:r w:rsidR="00365C54">
              <w:rPr>
                <w:rFonts w:ascii="Times New Roman" w:eastAsia="宋体" w:hAnsi="Times New Roman" w:cs="Times New Roman" w:hint="eastAsia"/>
                <w:bCs/>
                <w:szCs w:val="21"/>
              </w:rPr>
              <w:t>mm</w:t>
            </w:r>
          </w:p>
        </w:tc>
      </w:tr>
      <w:tr w:rsidR="00AB6722" w:rsidRPr="00AB6722" w:rsidTr="00EF6EBE">
        <w:trPr>
          <w:jc w:val="center"/>
        </w:trPr>
        <w:tc>
          <w:tcPr>
            <w:tcW w:w="759"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2</w:t>
            </w:r>
          </w:p>
        </w:tc>
        <w:tc>
          <w:tcPr>
            <w:tcW w:w="2126"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钢卷尺</w:t>
            </w:r>
          </w:p>
        </w:tc>
        <w:tc>
          <w:tcPr>
            <w:tcW w:w="5428" w:type="dxa"/>
            <w:shd w:val="clear" w:color="auto" w:fill="auto"/>
            <w:vAlign w:val="center"/>
          </w:tcPr>
          <w:p w:rsidR="00AB6722" w:rsidRPr="00AB6722" w:rsidRDefault="00AB6722" w:rsidP="008C1A2B">
            <w:pPr>
              <w:spacing w:line="400" w:lineRule="exact"/>
              <w:jc w:val="left"/>
              <w:rPr>
                <w:rFonts w:ascii="Times New Roman" w:eastAsia="宋体" w:hAnsi="Times New Roman" w:cs="Times New Roman"/>
                <w:szCs w:val="21"/>
              </w:rPr>
            </w:pPr>
            <w:r w:rsidRPr="00AB6722">
              <w:rPr>
                <w:rFonts w:ascii="Times New Roman" w:eastAsia="宋体" w:hAnsi="Times New Roman" w:cs="Times New Roman"/>
                <w:color w:val="000000"/>
                <w:szCs w:val="21"/>
              </w:rPr>
              <w:t>测量范围</w:t>
            </w:r>
            <w:r w:rsidRPr="00AB6722">
              <w:rPr>
                <w:rFonts w:ascii="Times New Roman" w:eastAsia="宋体" w:hAnsi="Times New Roman" w:cs="Times New Roman" w:hint="eastAsia"/>
                <w:color w:val="000000"/>
                <w:szCs w:val="21"/>
              </w:rPr>
              <w:t>：（</w:t>
            </w:r>
            <w:r w:rsidRPr="00AB6722">
              <w:rPr>
                <w:rFonts w:ascii="Times New Roman" w:eastAsia="宋体" w:hAnsi="Times New Roman" w:cs="Times New Roman" w:hint="eastAsia"/>
                <w:color w:val="000000"/>
                <w:szCs w:val="21"/>
              </w:rPr>
              <w:t>0~</w:t>
            </w:r>
            <w:r w:rsidRPr="00AB6722">
              <w:rPr>
                <w:rFonts w:ascii="Times New Roman" w:eastAsia="宋体" w:hAnsi="Times New Roman" w:cs="Times New Roman"/>
                <w:color w:val="000000"/>
                <w:szCs w:val="21"/>
              </w:rPr>
              <w:t>10</w:t>
            </w:r>
            <w:r w:rsidRPr="00AB6722">
              <w:rPr>
                <w:rFonts w:ascii="Times New Roman" w:eastAsia="宋体" w:hAnsi="Times New Roman" w:cs="Times New Roman" w:hint="eastAsia"/>
                <w:color w:val="000000"/>
                <w:szCs w:val="21"/>
              </w:rPr>
              <w:t>）</w:t>
            </w:r>
            <w:r w:rsidRPr="00AB6722">
              <w:rPr>
                <w:rFonts w:ascii="Times New Roman" w:eastAsia="宋体" w:hAnsi="Times New Roman" w:cs="Times New Roman" w:hint="eastAsia"/>
                <w:color w:val="000000"/>
                <w:szCs w:val="21"/>
              </w:rPr>
              <w:t>m</w:t>
            </w:r>
            <w:r w:rsidRPr="00AB6722">
              <w:rPr>
                <w:rFonts w:ascii="Times New Roman" w:eastAsia="宋体" w:hAnsi="Times New Roman" w:cs="Times New Roman" w:hint="eastAsia"/>
                <w:color w:val="000000"/>
                <w:szCs w:val="21"/>
              </w:rPr>
              <w:t>，</w:t>
            </w:r>
            <w:r w:rsidR="00B229CA" w:rsidRPr="00B229CA">
              <w:rPr>
                <w:rFonts w:ascii="Times New Roman" w:eastAsia="宋体" w:hAnsi="Times New Roman" w:cs="Times New Roman" w:hint="eastAsia"/>
                <w:color w:val="000000"/>
                <w:szCs w:val="21"/>
              </w:rPr>
              <w:t>Ⅰ</w:t>
            </w:r>
            <w:r w:rsidRPr="00AB6722">
              <w:rPr>
                <w:rFonts w:ascii="Times New Roman" w:eastAsia="宋体" w:hAnsi="Times New Roman" w:cs="Times New Roman"/>
                <w:color w:val="000000"/>
                <w:szCs w:val="21"/>
              </w:rPr>
              <w:t>级</w:t>
            </w:r>
          </w:p>
        </w:tc>
      </w:tr>
      <w:tr w:rsidR="00AB6722" w:rsidRPr="00AB6722" w:rsidTr="00EF6EBE">
        <w:trPr>
          <w:jc w:val="center"/>
        </w:trPr>
        <w:tc>
          <w:tcPr>
            <w:tcW w:w="759"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3</w:t>
            </w:r>
          </w:p>
        </w:tc>
        <w:tc>
          <w:tcPr>
            <w:tcW w:w="2126" w:type="dxa"/>
            <w:shd w:val="clear" w:color="auto" w:fill="auto"/>
            <w:vAlign w:val="center"/>
          </w:tcPr>
          <w:p w:rsidR="00AB6722" w:rsidRPr="00AB6722" w:rsidRDefault="00A32B1B" w:rsidP="00AB6722">
            <w:pPr>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声速剖面仪</w:t>
            </w:r>
          </w:p>
        </w:tc>
        <w:tc>
          <w:tcPr>
            <w:tcW w:w="5428" w:type="dxa"/>
            <w:shd w:val="clear" w:color="auto" w:fill="auto"/>
            <w:vAlign w:val="center"/>
          </w:tcPr>
          <w:p w:rsidR="00AB6722" w:rsidRPr="00AB6722" w:rsidRDefault="00AB6722" w:rsidP="00AB6722">
            <w:pPr>
              <w:spacing w:line="400" w:lineRule="exact"/>
              <w:jc w:val="left"/>
              <w:rPr>
                <w:rFonts w:ascii="Times New Roman" w:eastAsia="宋体" w:hAnsi="Times New Roman" w:cs="Times New Roman"/>
                <w:szCs w:val="21"/>
              </w:rPr>
            </w:pPr>
            <w:r w:rsidRPr="00AB6722">
              <w:rPr>
                <w:rFonts w:ascii="Times New Roman" w:eastAsia="宋体" w:hAnsi="Times New Roman" w:cs="Times New Roman"/>
                <w:bCs/>
                <w:color w:val="000000"/>
                <w:szCs w:val="21"/>
              </w:rPr>
              <w:t>声速测量范围</w:t>
            </w:r>
            <w:r w:rsidRPr="00AB6722">
              <w:rPr>
                <w:rFonts w:ascii="Times New Roman" w:eastAsia="宋体" w:hAnsi="Times New Roman" w:cs="Times New Roman" w:hint="eastAsia"/>
                <w:bCs/>
                <w:color w:val="000000"/>
                <w:szCs w:val="21"/>
              </w:rPr>
              <w:t>：（</w:t>
            </w:r>
            <w:r w:rsidRPr="00AB6722">
              <w:rPr>
                <w:rFonts w:ascii="Times New Roman" w:eastAsia="宋体" w:hAnsi="Times New Roman" w:cs="Times New Roman" w:hint="eastAsia"/>
                <w:bCs/>
                <w:color w:val="000000"/>
                <w:szCs w:val="21"/>
              </w:rPr>
              <w:t>1</w:t>
            </w:r>
            <w:r w:rsidRPr="00AB6722">
              <w:rPr>
                <w:rFonts w:ascii="Times New Roman" w:eastAsia="宋体" w:hAnsi="Times New Roman" w:cs="Times New Roman"/>
                <w:bCs/>
                <w:color w:val="000000"/>
                <w:szCs w:val="21"/>
              </w:rPr>
              <w:t>400</w:t>
            </w:r>
            <w:r w:rsidRPr="00AB6722">
              <w:rPr>
                <w:rFonts w:ascii="Times New Roman" w:eastAsia="宋体" w:hAnsi="Times New Roman" w:cs="Times New Roman" w:hint="eastAsia"/>
                <w:bCs/>
                <w:color w:val="000000"/>
                <w:szCs w:val="21"/>
              </w:rPr>
              <w:t>~</w:t>
            </w:r>
            <w:r w:rsidRPr="00AB6722">
              <w:rPr>
                <w:rFonts w:ascii="Times New Roman" w:eastAsia="宋体" w:hAnsi="Times New Roman" w:cs="Times New Roman"/>
                <w:bCs/>
                <w:color w:val="000000"/>
                <w:szCs w:val="21"/>
              </w:rPr>
              <w:t>1600</w:t>
            </w:r>
            <w:r w:rsidRPr="00AB6722">
              <w:rPr>
                <w:rFonts w:ascii="Times New Roman" w:eastAsia="宋体" w:hAnsi="Times New Roman" w:cs="Times New Roman" w:hint="eastAsia"/>
                <w:bCs/>
                <w:color w:val="000000"/>
                <w:szCs w:val="21"/>
              </w:rPr>
              <w:t>）</w:t>
            </w:r>
            <w:r w:rsidRPr="00AB6722">
              <w:rPr>
                <w:rFonts w:ascii="Times New Roman" w:eastAsia="宋体" w:hAnsi="Times New Roman" w:cs="Times New Roman" w:hint="eastAsia"/>
                <w:bCs/>
                <w:color w:val="000000"/>
                <w:szCs w:val="21"/>
              </w:rPr>
              <w:t>m</w:t>
            </w:r>
            <w:r w:rsidRPr="00AB6722">
              <w:rPr>
                <w:rFonts w:ascii="Times New Roman" w:eastAsia="宋体" w:hAnsi="Times New Roman" w:cs="Times New Roman"/>
                <w:bCs/>
                <w:color w:val="000000"/>
                <w:szCs w:val="21"/>
              </w:rPr>
              <w:t>/s</w:t>
            </w:r>
            <w:r w:rsidRPr="00AB6722">
              <w:rPr>
                <w:rFonts w:ascii="Times New Roman" w:eastAsia="宋体" w:hAnsi="Times New Roman" w:cs="Times New Roman" w:hint="eastAsia"/>
                <w:bCs/>
                <w:color w:val="000000"/>
                <w:szCs w:val="21"/>
              </w:rPr>
              <w:t>，</w:t>
            </w:r>
            <w:r w:rsidRPr="00AB6722">
              <w:rPr>
                <w:rFonts w:ascii="Times New Roman" w:eastAsia="宋体" w:hAnsi="Times New Roman" w:cs="Times New Roman"/>
                <w:bCs/>
                <w:color w:val="000000"/>
                <w:szCs w:val="21"/>
              </w:rPr>
              <w:t>最大允许误差</w:t>
            </w:r>
            <w:r w:rsidR="00EF6EBE">
              <w:rPr>
                <w:rFonts w:ascii="Times New Roman" w:eastAsia="宋体" w:hAnsi="Times New Roman" w:cs="Times New Roman" w:hint="eastAsia"/>
                <w:bCs/>
                <w:color w:val="000000"/>
                <w:szCs w:val="21"/>
              </w:rPr>
              <w:t>：</w:t>
            </w:r>
            <w:r w:rsidRPr="00AB6722">
              <w:rPr>
                <w:rFonts w:ascii="Times New Roman" w:eastAsia="宋体" w:hAnsi="Times New Roman" w:cs="Times New Roman"/>
                <w:bCs/>
                <w:color w:val="000000"/>
                <w:szCs w:val="21"/>
              </w:rPr>
              <w:t>±0.2 m/s</w:t>
            </w:r>
          </w:p>
        </w:tc>
      </w:tr>
    </w:tbl>
    <w:p w:rsidR="00891E5E" w:rsidRDefault="00891E5E" w:rsidP="006C0440">
      <w:pPr>
        <w:spacing w:line="360" w:lineRule="auto"/>
        <w:jc w:val="left"/>
        <w:rPr>
          <w:rFonts w:ascii="黑体" w:eastAsia="黑体" w:hAnsi="黑体" w:cs="Times New Roman"/>
        </w:rPr>
      </w:pPr>
    </w:p>
    <w:p w:rsidR="00AB6722" w:rsidRPr="00AB6722" w:rsidRDefault="00AB6722" w:rsidP="00AB6722">
      <w:pPr>
        <w:spacing w:line="360" w:lineRule="auto"/>
        <w:jc w:val="center"/>
        <w:rPr>
          <w:rFonts w:ascii="Calibri" w:eastAsia="宋体" w:hAnsi="Calibri" w:cs="Times New Roman"/>
        </w:rPr>
      </w:pPr>
      <w:r w:rsidRPr="00AB6722">
        <w:rPr>
          <w:rFonts w:ascii="黑体" w:eastAsia="黑体" w:hAnsi="黑体" w:cs="Times New Roman"/>
        </w:rPr>
        <w:lastRenderedPageBreak/>
        <w:t xml:space="preserve">表2 </w:t>
      </w:r>
      <w:r w:rsidRPr="00AB6722">
        <w:rPr>
          <w:rFonts w:ascii="黑体" w:eastAsia="黑体" w:hAnsi="黑体" w:cs="Times New Roman" w:hint="eastAsia"/>
        </w:rPr>
        <w:t>配套</w:t>
      </w:r>
      <w:r w:rsidRPr="00AB6722">
        <w:rPr>
          <w:rFonts w:ascii="黑体" w:eastAsia="黑体" w:hAnsi="黑体" w:cs="Times New Roman"/>
        </w:rPr>
        <w:t>设备及其技术要求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2126"/>
        <w:gridCol w:w="5210"/>
      </w:tblGrid>
      <w:tr w:rsidR="00AB6722" w:rsidRPr="00AB6722" w:rsidTr="00E90A7B">
        <w:trPr>
          <w:jc w:val="center"/>
        </w:trPr>
        <w:tc>
          <w:tcPr>
            <w:tcW w:w="818"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序号</w:t>
            </w:r>
          </w:p>
        </w:tc>
        <w:tc>
          <w:tcPr>
            <w:tcW w:w="2126"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hint="eastAsia"/>
                <w:szCs w:val="21"/>
              </w:rPr>
              <w:t>设备名称</w:t>
            </w:r>
          </w:p>
        </w:tc>
        <w:tc>
          <w:tcPr>
            <w:tcW w:w="5210"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技术要求</w:t>
            </w:r>
          </w:p>
        </w:tc>
      </w:tr>
      <w:tr w:rsidR="00AB6722" w:rsidRPr="00AB6722" w:rsidTr="00E90A7B">
        <w:trPr>
          <w:jc w:val="center"/>
        </w:trPr>
        <w:tc>
          <w:tcPr>
            <w:tcW w:w="818"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1</w:t>
            </w:r>
          </w:p>
        </w:tc>
        <w:tc>
          <w:tcPr>
            <w:tcW w:w="2126" w:type="dxa"/>
            <w:shd w:val="clear" w:color="auto" w:fill="auto"/>
            <w:vAlign w:val="center"/>
          </w:tcPr>
          <w:p w:rsidR="00AB6722" w:rsidRPr="00AB6722" w:rsidRDefault="00AB6722" w:rsidP="00AB6722">
            <w:pPr>
              <w:spacing w:line="400" w:lineRule="exact"/>
              <w:jc w:val="center"/>
              <w:rPr>
                <w:rFonts w:ascii="Times New Roman" w:eastAsia="宋体" w:hAnsi="Times New Roman" w:cs="Times New Roman"/>
                <w:szCs w:val="21"/>
              </w:rPr>
            </w:pPr>
            <w:r w:rsidRPr="00AB6722">
              <w:rPr>
                <w:rFonts w:ascii="Times New Roman" w:eastAsia="宋体" w:hAnsi="Times New Roman" w:cs="Times New Roman"/>
                <w:szCs w:val="21"/>
              </w:rPr>
              <w:t>深水池</w:t>
            </w:r>
          </w:p>
        </w:tc>
        <w:tc>
          <w:tcPr>
            <w:tcW w:w="5210" w:type="dxa"/>
            <w:shd w:val="clear" w:color="auto" w:fill="auto"/>
            <w:vAlign w:val="center"/>
          </w:tcPr>
          <w:p w:rsidR="00AB6722" w:rsidRPr="00AB6722" w:rsidRDefault="00AB6722" w:rsidP="00AB6722">
            <w:pPr>
              <w:spacing w:line="400" w:lineRule="exact"/>
              <w:jc w:val="left"/>
              <w:rPr>
                <w:rFonts w:ascii="Times New Roman" w:eastAsia="宋体" w:hAnsi="Times New Roman" w:cs="Times New Roman"/>
                <w:szCs w:val="21"/>
              </w:rPr>
            </w:pPr>
            <w:r w:rsidRPr="00AB6722">
              <w:rPr>
                <w:rFonts w:ascii="Times New Roman" w:eastAsia="宋体" w:hAnsi="Times New Roman" w:cs="Times New Roman"/>
                <w:bCs/>
                <w:color w:val="000000"/>
                <w:szCs w:val="21"/>
              </w:rPr>
              <w:t>长度不小于</w:t>
            </w:r>
            <w:r w:rsidRPr="00AB6722">
              <w:rPr>
                <w:rFonts w:ascii="Times New Roman" w:eastAsia="宋体" w:hAnsi="Times New Roman" w:cs="Times New Roman"/>
                <w:bCs/>
                <w:color w:val="000000"/>
                <w:szCs w:val="21"/>
              </w:rPr>
              <w:t>150 m</w:t>
            </w:r>
            <w:r w:rsidRPr="00AB6722">
              <w:rPr>
                <w:rFonts w:ascii="Times New Roman" w:eastAsia="宋体" w:hAnsi="Times New Roman" w:cs="Times New Roman"/>
                <w:bCs/>
                <w:color w:val="000000"/>
                <w:szCs w:val="21"/>
              </w:rPr>
              <w:t>，宽度不小于</w:t>
            </w:r>
            <w:r w:rsidRPr="00AB6722">
              <w:rPr>
                <w:rFonts w:ascii="Times New Roman" w:eastAsia="宋体" w:hAnsi="Times New Roman" w:cs="Times New Roman"/>
                <w:bCs/>
                <w:color w:val="000000"/>
                <w:szCs w:val="21"/>
              </w:rPr>
              <w:t>20 m</w:t>
            </w:r>
            <w:r w:rsidRPr="00AB6722">
              <w:rPr>
                <w:rFonts w:ascii="Times New Roman" w:eastAsia="宋体" w:hAnsi="Times New Roman" w:cs="Times New Roman"/>
                <w:bCs/>
                <w:color w:val="000000"/>
                <w:szCs w:val="21"/>
              </w:rPr>
              <w:t>，深度不小于</w:t>
            </w:r>
            <w:r w:rsidRPr="00AB6722">
              <w:rPr>
                <w:rFonts w:ascii="Times New Roman" w:eastAsia="宋体" w:hAnsi="Times New Roman" w:cs="Times New Roman"/>
                <w:bCs/>
                <w:color w:val="000000"/>
                <w:szCs w:val="21"/>
              </w:rPr>
              <w:t>8 m</w:t>
            </w:r>
          </w:p>
        </w:tc>
      </w:tr>
      <w:tr w:rsidR="00AB6722" w:rsidRPr="00AB6722" w:rsidTr="00E90A7B">
        <w:trPr>
          <w:jc w:val="center"/>
        </w:trPr>
        <w:tc>
          <w:tcPr>
            <w:tcW w:w="818" w:type="dxa"/>
            <w:shd w:val="clear" w:color="auto" w:fill="auto"/>
            <w:vAlign w:val="center"/>
          </w:tcPr>
          <w:p w:rsidR="00AB6722" w:rsidRPr="00AB6722" w:rsidRDefault="00347281" w:rsidP="00AB6722">
            <w:pPr>
              <w:spacing w:line="400" w:lineRule="exact"/>
              <w:jc w:val="center"/>
              <w:rPr>
                <w:rFonts w:ascii="Times New Roman" w:eastAsia="宋体" w:hAnsi="Times New Roman" w:cs="Times New Roman"/>
                <w:szCs w:val="21"/>
              </w:rPr>
            </w:pPr>
            <w:r>
              <w:rPr>
                <w:rFonts w:ascii="Times New Roman" w:eastAsia="宋体" w:hAnsi="Times New Roman" w:cs="Times New Roman"/>
                <w:szCs w:val="21"/>
              </w:rPr>
              <w:t>2</w:t>
            </w:r>
          </w:p>
        </w:tc>
        <w:tc>
          <w:tcPr>
            <w:tcW w:w="2126" w:type="dxa"/>
            <w:shd w:val="clear" w:color="auto" w:fill="auto"/>
            <w:vAlign w:val="center"/>
          </w:tcPr>
          <w:p w:rsidR="00AB6722" w:rsidRPr="00AB6722" w:rsidRDefault="009303D0" w:rsidP="00AB6722">
            <w:pPr>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多维</w:t>
            </w:r>
            <w:r>
              <w:rPr>
                <w:rFonts w:ascii="Times New Roman" w:eastAsia="宋体" w:hAnsi="Times New Roman" w:cs="Times New Roman"/>
                <w:szCs w:val="21"/>
              </w:rPr>
              <w:t>运行控制机构</w:t>
            </w:r>
          </w:p>
        </w:tc>
        <w:tc>
          <w:tcPr>
            <w:tcW w:w="5210" w:type="dxa"/>
            <w:shd w:val="clear" w:color="auto" w:fill="auto"/>
            <w:vAlign w:val="center"/>
          </w:tcPr>
          <w:p w:rsidR="00AB6722" w:rsidRPr="00AB6722" w:rsidRDefault="009303D0" w:rsidP="00042BD3">
            <w:pPr>
              <w:spacing w:line="400" w:lineRule="exact"/>
              <w:jc w:val="left"/>
              <w:rPr>
                <w:rFonts w:ascii="Times New Roman" w:eastAsia="宋体" w:hAnsi="Times New Roman" w:cs="Times New Roman"/>
                <w:szCs w:val="21"/>
              </w:rPr>
            </w:pPr>
            <w:r>
              <w:rPr>
                <w:rFonts w:ascii="Times New Roman" w:eastAsia="宋体" w:hAnsi="Times New Roman" w:cs="Times New Roman" w:hint="eastAsia"/>
                <w:szCs w:val="21"/>
              </w:rPr>
              <w:t>可以匀速</w:t>
            </w:r>
            <w:r>
              <w:rPr>
                <w:rFonts w:ascii="Times New Roman" w:eastAsia="宋体" w:hAnsi="Times New Roman" w:cs="Times New Roman"/>
                <w:szCs w:val="21"/>
              </w:rPr>
              <w:t>行驶</w:t>
            </w:r>
            <w:r w:rsidR="00AB6722" w:rsidRPr="00AB6722">
              <w:rPr>
                <w:rFonts w:ascii="Times New Roman" w:eastAsia="宋体" w:hAnsi="Times New Roman" w:cs="Times New Roman"/>
                <w:szCs w:val="21"/>
              </w:rPr>
              <w:t>，可安装</w:t>
            </w:r>
            <w:r>
              <w:rPr>
                <w:rFonts w:ascii="Times New Roman" w:eastAsia="宋体" w:hAnsi="Times New Roman" w:cs="Times New Roman" w:hint="eastAsia"/>
                <w:szCs w:val="21"/>
              </w:rPr>
              <w:t>超短基线</w:t>
            </w:r>
            <w:r>
              <w:rPr>
                <w:rFonts w:ascii="Times New Roman" w:eastAsia="宋体" w:hAnsi="Times New Roman" w:cs="Times New Roman"/>
                <w:szCs w:val="21"/>
              </w:rPr>
              <w:t>水声定位仪</w:t>
            </w:r>
            <w:r w:rsidR="00AB6722" w:rsidRPr="00AB6722">
              <w:rPr>
                <w:rFonts w:ascii="Times New Roman" w:eastAsia="宋体" w:hAnsi="Times New Roman" w:cs="Times New Roman"/>
                <w:szCs w:val="21"/>
              </w:rPr>
              <w:t>并实现多维度控制</w:t>
            </w:r>
            <w:r>
              <w:rPr>
                <w:rFonts w:ascii="Times New Roman" w:eastAsia="宋体" w:hAnsi="Times New Roman" w:cs="Times New Roman" w:hint="eastAsia"/>
                <w:szCs w:val="21"/>
              </w:rPr>
              <w:t>。</w:t>
            </w:r>
            <w:r w:rsidRPr="009303D0">
              <w:rPr>
                <w:rFonts w:ascii="Times New Roman" w:eastAsia="宋体" w:hAnsi="Times New Roman" w:cs="Times New Roman"/>
                <w:szCs w:val="21"/>
              </w:rPr>
              <w:t>水平转动角度：</w:t>
            </w:r>
            <w:r w:rsidRPr="009303D0">
              <w:rPr>
                <w:rFonts w:ascii="Times New Roman" w:eastAsia="宋体" w:hAnsi="Times New Roman" w:cs="Times New Roman"/>
                <w:szCs w:val="21"/>
              </w:rPr>
              <w:t>0° ~ 360°</w:t>
            </w:r>
            <w:r w:rsidRPr="009303D0">
              <w:rPr>
                <w:rFonts w:ascii="Times New Roman" w:eastAsia="宋体" w:hAnsi="Times New Roman" w:cs="Times New Roman"/>
                <w:szCs w:val="21"/>
              </w:rPr>
              <w:t>，垂直转动角度：</w:t>
            </w:r>
            <w:r w:rsidRPr="009303D0">
              <w:rPr>
                <w:rFonts w:ascii="Times New Roman" w:eastAsia="宋体" w:hAnsi="Times New Roman" w:cs="Times New Roman"/>
                <w:szCs w:val="21"/>
              </w:rPr>
              <w:t>0° ~ 90°</w:t>
            </w:r>
            <w:r>
              <w:rPr>
                <w:rFonts w:ascii="Times New Roman" w:eastAsia="宋体" w:hAnsi="Times New Roman" w:cs="Times New Roman" w:hint="eastAsia"/>
                <w:szCs w:val="21"/>
              </w:rPr>
              <w:t>，</w:t>
            </w:r>
            <w:r w:rsidRPr="009303D0">
              <w:rPr>
                <w:rFonts w:ascii="Times New Roman" w:eastAsia="宋体" w:hAnsi="Times New Roman" w:cs="Times New Roman"/>
                <w:szCs w:val="21"/>
              </w:rPr>
              <w:t>角度最大允许误差</w:t>
            </w:r>
            <w:r w:rsidRPr="009303D0">
              <w:rPr>
                <w:rFonts w:ascii="Times New Roman" w:eastAsia="宋体" w:hAnsi="Times New Roman" w:cs="Times New Roman"/>
                <w:szCs w:val="21"/>
              </w:rPr>
              <w:t>±0.</w:t>
            </w:r>
            <w:r w:rsidR="00042BD3">
              <w:rPr>
                <w:rFonts w:ascii="Times New Roman" w:eastAsia="宋体" w:hAnsi="Times New Roman" w:cs="Times New Roman"/>
                <w:szCs w:val="21"/>
              </w:rPr>
              <w:t>05</w:t>
            </w:r>
            <w:r w:rsidRPr="009303D0">
              <w:rPr>
                <w:rFonts w:ascii="Times New Roman" w:eastAsia="宋体" w:hAnsi="Times New Roman" w:cs="Times New Roman"/>
                <w:szCs w:val="21"/>
              </w:rPr>
              <w:t>°</w:t>
            </w:r>
          </w:p>
        </w:tc>
      </w:tr>
      <w:tr w:rsidR="00AF1EA8" w:rsidRPr="00AB6722" w:rsidTr="00E90A7B">
        <w:trPr>
          <w:jc w:val="center"/>
        </w:trPr>
        <w:tc>
          <w:tcPr>
            <w:tcW w:w="818" w:type="dxa"/>
            <w:shd w:val="clear" w:color="auto" w:fill="auto"/>
            <w:vAlign w:val="center"/>
          </w:tcPr>
          <w:p w:rsidR="00AF1EA8" w:rsidRPr="00AB6722" w:rsidRDefault="00347281" w:rsidP="00AB6722">
            <w:pPr>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126" w:type="dxa"/>
            <w:shd w:val="clear" w:color="auto" w:fill="auto"/>
            <w:vAlign w:val="center"/>
          </w:tcPr>
          <w:p w:rsidR="00AF1EA8" w:rsidRPr="00AB6722" w:rsidRDefault="00AF1EA8" w:rsidP="00AB6722">
            <w:pPr>
              <w:spacing w:line="400" w:lineRule="exact"/>
              <w:jc w:val="center"/>
              <w:rPr>
                <w:rFonts w:ascii="Times New Roman" w:eastAsia="宋体" w:hAnsi="Times New Roman" w:cs="Times New Roman"/>
                <w:szCs w:val="21"/>
              </w:rPr>
            </w:pPr>
            <w:r>
              <w:rPr>
                <w:rFonts w:ascii="Times New Roman" w:eastAsia="宋体" w:hAnsi="Times New Roman" w:cs="Times New Roman"/>
                <w:szCs w:val="21"/>
              </w:rPr>
              <w:t>开阔水域</w:t>
            </w:r>
          </w:p>
        </w:tc>
        <w:tc>
          <w:tcPr>
            <w:tcW w:w="5210" w:type="dxa"/>
            <w:shd w:val="clear" w:color="auto" w:fill="auto"/>
            <w:vAlign w:val="center"/>
          </w:tcPr>
          <w:p w:rsidR="00AF1EA8" w:rsidRPr="00AB6722" w:rsidRDefault="00086733" w:rsidP="00DF6468">
            <w:pPr>
              <w:spacing w:line="400" w:lineRule="exact"/>
              <w:jc w:val="left"/>
              <w:rPr>
                <w:rFonts w:ascii="Times New Roman" w:eastAsia="宋体" w:hAnsi="Times New Roman" w:cs="Times New Roman"/>
                <w:szCs w:val="21"/>
              </w:rPr>
            </w:pPr>
            <w:r>
              <w:rPr>
                <w:rFonts w:ascii="Times New Roman" w:eastAsia="宋体" w:hAnsi="Times New Roman" w:cs="Times New Roman"/>
                <w:szCs w:val="21"/>
              </w:rPr>
              <w:t>深度不低于</w:t>
            </w:r>
            <w:r w:rsidR="00DF6468">
              <w:rPr>
                <w:rFonts w:ascii="Times New Roman" w:eastAsia="宋体" w:hAnsi="Times New Roman" w:cs="Times New Roman"/>
                <w:szCs w:val="21"/>
              </w:rPr>
              <w:t>20</w:t>
            </w:r>
            <w:r>
              <w:rPr>
                <w:rFonts w:ascii="Times New Roman" w:eastAsia="宋体" w:hAnsi="Times New Roman" w:cs="Times New Roman"/>
                <w:szCs w:val="21"/>
              </w:rPr>
              <w:t>m</w:t>
            </w:r>
            <w:r>
              <w:rPr>
                <w:rFonts w:ascii="Times New Roman" w:eastAsia="宋体" w:hAnsi="Times New Roman" w:cs="Times New Roman" w:hint="eastAsia"/>
                <w:szCs w:val="21"/>
              </w:rPr>
              <w:t>，直线距离不小于</w:t>
            </w:r>
            <w:r w:rsidR="00C222D8">
              <w:rPr>
                <w:rFonts w:ascii="Times New Roman" w:eastAsia="宋体" w:hAnsi="Times New Roman" w:cs="Times New Roman"/>
                <w:szCs w:val="21"/>
              </w:rPr>
              <w:t>5</w:t>
            </w:r>
            <w:r>
              <w:rPr>
                <w:rFonts w:ascii="Times New Roman" w:eastAsia="宋体" w:hAnsi="Times New Roman" w:cs="Times New Roman" w:hint="eastAsia"/>
                <w:szCs w:val="21"/>
              </w:rPr>
              <w:t>km</w:t>
            </w:r>
            <w:r>
              <w:rPr>
                <w:rFonts w:ascii="Times New Roman" w:eastAsia="宋体" w:hAnsi="Times New Roman" w:cs="Times New Roman" w:hint="eastAsia"/>
                <w:szCs w:val="21"/>
              </w:rPr>
              <w:t>，海况不大于</w:t>
            </w:r>
            <w:r>
              <w:rPr>
                <w:rFonts w:ascii="Times New Roman" w:eastAsia="宋体" w:hAnsi="Times New Roman" w:cs="Times New Roman" w:hint="eastAsia"/>
                <w:szCs w:val="21"/>
              </w:rPr>
              <w:t>1</w:t>
            </w:r>
            <w:r>
              <w:rPr>
                <w:rFonts w:ascii="Times New Roman" w:eastAsia="宋体" w:hAnsi="Times New Roman" w:cs="Times New Roman" w:hint="eastAsia"/>
                <w:szCs w:val="21"/>
              </w:rPr>
              <w:t>级</w:t>
            </w:r>
          </w:p>
        </w:tc>
      </w:tr>
      <w:tr w:rsidR="009968A9" w:rsidRPr="00AB6722" w:rsidTr="00E90A7B">
        <w:trPr>
          <w:jc w:val="center"/>
        </w:trPr>
        <w:tc>
          <w:tcPr>
            <w:tcW w:w="818" w:type="dxa"/>
            <w:shd w:val="clear" w:color="auto" w:fill="auto"/>
            <w:vAlign w:val="center"/>
          </w:tcPr>
          <w:p w:rsidR="009968A9" w:rsidRPr="00AB6722" w:rsidRDefault="00347281" w:rsidP="00AB6722">
            <w:pPr>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2126" w:type="dxa"/>
            <w:shd w:val="clear" w:color="auto" w:fill="auto"/>
            <w:vAlign w:val="center"/>
          </w:tcPr>
          <w:p w:rsidR="009968A9" w:rsidRDefault="009968A9" w:rsidP="00AB6722">
            <w:pPr>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无人船</w:t>
            </w:r>
          </w:p>
        </w:tc>
        <w:tc>
          <w:tcPr>
            <w:tcW w:w="5210" w:type="dxa"/>
            <w:shd w:val="clear" w:color="auto" w:fill="auto"/>
            <w:vAlign w:val="center"/>
          </w:tcPr>
          <w:p w:rsidR="009968A9" w:rsidRDefault="00E42815" w:rsidP="00E42815">
            <w:pPr>
              <w:spacing w:line="400" w:lineRule="exact"/>
              <w:jc w:val="left"/>
              <w:rPr>
                <w:rFonts w:ascii="Times New Roman" w:eastAsia="宋体" w:hAnsi="Times New Roman" w:cs="Times New Roman"/>
                <w:szCs w:val="21"/>
              </w:rPr>
            </w:pPr>
            <w:r>
              <w:rPr>
                <w:rFonts w:ascii="Times New Roman" w:eastAsia="宋体" w:hAnsi="Times New Roman" w:cs="Times New Roman"/>
                <w:szCs w:val="21"/>
              </w:rPr>
              <w:t>续航时间不低于</w:t>
            </w:r>
            <w:r>
              <w:rPr>
                <w:rFonts w:ascii="Times New Roman" w:eastAsia="宋体" w:hAnsi="Times New Roman" w:cs="Times New Roman" w:hint="eastAsia"/>
                <w:szCs w:val="21"/>
              </w:rPr>
              <w:t>6h@</w:t>
            </w:r>
            <w:r>
              <w:rPr>
                <w:rFonts w:ascii="Times New Roman" w:eastAsia="宋体" w:hAnsi="Times New Roman" w:cs="Times New Roman"/>
                <w:szCs w:val="21"/>
              </w:rPr>
              <w:t>2m/s</w:t>
            </w:r>
            <w:r>
              <w:rPr>
                <w:rFonts w:ascii="Times New Roman" w:eastAsia="宋体" w:hAnsi="Times New Roman" w:cs="Times New Roman" w:hint="eastAsia"/>
                <w:szCs w:val="21"/>
              </w:rPr>
              <w:t>，最大航速不低于</w:t>
            </w:r>
            <w:r>
              <w:rPr>
                <w:rFonts w:ascii="Times New Roman" w:eastAsia="宋体" w:hAnsi="Times New Roman" w:cs="Times New Roman" w:hint="eastAsia"/>
                <w:szCs w:val="21"/>
              </w:rPr>
              <w:t>6m</w:t>
            </w:r>
            <w:r>
              <w:rPr>
                <w:rFonts w:ascii="Times New Roman" w:eastAsia="宋体" w:hAnsi="Times New Roman" w:cs="Times New Roman"/>
                <w:szCs w:val="21"/>
              </w:rPr>
              <w:t>/s</w:t>
            </w:r>
            <w:r>
              <w:rPr>
                <w:rFonts w:ascii="Times New Roman" w:eastAsia="宋体" w:hAnsi="Times New Roman" w:cs="Times New Roman" w:hint="eastAsia"/>
                <w:szCs w:val="21"/>
              </w:rPr>
              <w:t>，</w:t>
            </w:r>
            <w:r>
              <w:rPr>
                <w:rFonts w:ascii="Times New Roman" w:eastAsia="宋体" w:hAnsi="Times New Roman" w:cs="Times New Roman"/>
                <w:szCs w:val="21"/>
              </w:rPr>
              <w:t>抗</w:t>
            </w:r>
            <w:r w:rsidR="000C0931">
              <w:rPr>
                <w:rFonts w:ascii="Times New Roman" w:eastAsia="宋体" w:hAnsi="Times New Roman" w:cs="Times New Roman"/>
                <w:szCs w:val="21"/>
              </w:rPr>
              <w:t>风</w:t>
            </w:r>
            <w:r>
              <w:rPr>
                <w:rFonts w:ascii="Times New Roman" w:eastAsia="宋体" w:hAnsi="Times New Roman" w:cs="Times New Roman"/>
                <w:szCs w:val="21"/>
              </w:rPr>
              <w:t>等级</w:t>
            </w:r>
            <w:r w:rsidR="000C0931">
              <w:rPr>
                <w:rFonts w:ascii="Times New Roman" w:eastAsia="宋体" w:hAnsi="Times New Roman" w:cs="Times New Roman" w:hint="eastAsia"/>
                <w:szCs w:val="21"/>
              </w:rPr>
              <w:t>：</w:t>
            </w:r>
            <w:r w:rsidR="000C0931">
              <w:rPr>
                <w:rFonts w:ascii="Times New Roman" w:eastAsia="宋体" w:hAnsi="Times New Roman" w:cs="Times New Roman" w:hint="eastAsia"/>
                <w:szCs w:val="21"/>
              </w:rPr>
              <w:t>3</w:t>
            </w:r>
            <w:r w:rsidR="000C0931">
              <w:rPr>
                <w:rFonts w:ascii="Times New Roman" w:eastAsia="宋体" w:hAnsi="Times New Roman" w:cs="Times New Roman" w:hint="eastAsia"/>
                <w:szCs w:val="21"/>
              </w:rPr>
              <w:t>级</w:t>
            </w:r>
          </w:p>
        </w:tc>
      </w:tr>
    </w:tbl>
    <w:p w:rsidR="00AB6722" w:rsidRDefault="00AB6722" w:rsidP="00AB6722">
      <w:pPr>
        <w:pStyle w:val="afff6"/>
        <w:spacing w:line="360" w:lineRule="auto"/>
        <w:ind w:firstLineChars="0" w:firstLine="0"/>
        <w:rPr>
          <w:rFonts w:ascii="Times New Roman"/>
          <w:sz w:val="24"/>
          <w:szCs w:val="24"/>
        </w:rPr>
      </w:pPr>
    </w:p>
    <w:p w:rsidR="00BD7026" w:rsidRDefault="005F1811">
      <w:pPr>
        <w:pStyle w:val="af3"/>
        <w:numPr>
          <w:ilvl w:val="0"/>
          <w:numId w:val="12"/>
        </w:numPr>
        <w:spacing w:before="156" w:after="156"/>
        <w:rPr>
          <w:rFonts w:ascii="Times New Roman"/>
          <w:color w:val="000000"/>
          <w:sz w:val="24"/>
        </w:rPr>
      </w:pPr>
      <w:bookmarkStart w:id="51" w:name="_Toc13094"/>
      <w:bookmarkEnd w:id="48"/>
      <w:bookmarkEnd w:id="49"/>
      <w:bookmarkEnd w:id="50"/>
      <w:r>
        <w:rPr>
          <w:rFonts w:ascii="Times New Roman"/>
          <w:color w:val="000000"/>
          <w:sz w:val="24"/>
        </w:rPr>
        <w:t>校准项目和校准方法</w:t>
      </w:r>
      <w:bookmarkEnd w:id="51"/>
    </w:p>
    <w:p w:rsidR="00BD7026" w:rsidRDefault="005F1811">
      <w:pPr>
        <w:pStyle w:val="af4"/>
        <w:numPr>
          <w:ilvl w:val="0"/>
          <w:numId w:val="16"/>
        </w:numPr>
        <w:spacing w:line="400" w:lineRule="exact"/>
        <w:rPr>
          <w:rFonts w:ascii="Times New Roman" w:eastAsia="宋体"/>
          <w:color w:val="000000"/>
          <w:kern w:val="2"/>
          <w:sz w:val="24"/>
          <w:szCs w:val="24"/>
        </w:rPr>
      </w:pPr>
      <w:bookmarkStart w:id="52" w:name="_Toc535587477"/>
      <w:bookmarkStart w:id="53" w:name="_Toc14219"/>
      <w:r>
        <w:rPr>
          <w:rFonts w:ascii="Times New Roman" w:eastAsia="宋体"/>
          <w:color w:val="000000"/>
          <w:kern w:val="2"/>
          <w:sz w:val="24"/>
          <w:szCs w:val="24"/>
        </w:rPr>
        <w:t>校准项目</w:t>
      </w:r>
      <w:bookmarkEnd w:id="52"/>
      <w:bookmarkEnd w:id="53"/>
    </w:p>
    <w:p w:rsidR="009968A9" w:rsidRPr="009968A9" w:rsidRDefault="009968A9" w:rsidP="009968A9">
      <w:pPr>
        <w:widowControl/>
        <w:autoSpaceDE w:val="0"/>
        <w:autoSpaceDN w:val="0"/>
        <w:spacing w:line="360" w:lineRule="auto"/>
        <w:ind w:firstLineChars="200" w:firstLine="480"/>
        <w:rPr>
          <w:rFonts w:ascii="Times New Roman" w:eastAsia="宋体" w:hAnsi="Times New Roman" w:cs="Times New Roman"/>
          <w:noProof/>
          <w:kern w:val="0"/>
          <w:sz w:val="24"/>
          <w:szCs w:val="20"/>
        </w:rPr>
      </w:pPr>
      <w:r w:rsidRPr="009968A9">
        <w:rPr>
          <w:rFonts w:ascii="Times New Roman" w:eastAsia="宋体" w:hAnsi="Times New Roman" w:cs="Times New Roman"/>
          <w:noProof/>
          <w:kern w:val="0"/>
          <w:sz w:val="24"/>
          <w:szCs w:val="20"/>
        </w:rPr>
        <w:t>校准项目见表</w:t>
      </w:r>
      <w:r w:rsidRPr="009968A9">
        <w:rPr>
          <w:rFonts w:ascii="Times New Roman" w:eastAsia="宋体" w:hAnsi="Times New Roman" w:cs="Times New Roman"/>
          <w:noProof/>
          <w:kern w:val="0"/>
          <w:sz w:val="24"/>
          <w:szCs w:val="20"/>
        </w:rPr>
        <w:t>3</w:t>
      </w:r>
      <w:r w:rsidRPr="009968A9">
        <w:rPr>
          <w:rFonts w:ascii="Times New Roman" w:eastAsia="宋体" w:hAnsi="Times New Roman" w:cs="Times New Roman"/>
          <w:noProof/>
          <w:kern w:val="0"/>
          <w:sz w:val="24"/>
          <w:szCs w:val="20"/>
        </w:rPr>
        <w:t>。</w:t>
      </w:r>
    </w:p>
    <w:p w:rsidR="009968A9" w:rsidRPr="009968A9" w:rsidRDefault="009968A9" w:rsidP="009968A9">
      <w:pPr>
        <w:spacing w:line="360" w:lineRule="auto"/>
        <w:ind w:left="357"/>
        <w:jc w:val="center"/>
        <w:rPr>
          <w:rFonts w:ascii="黑体" w:eastAsia="黑体" w:hAnsi="黑体" w:cs="Times New Roman"/>
        </w:rPr>
      </w:pPr>
      <w:r w:rsidRPr="009968A9">
        <w:rPr>
          <w:rFonts w:ascii="黑体" w:eastAsia="黑体" w:hAnsi="黑体" w:cs="Times New Roman"/>
        </w:rPr>
        <w:t xml:space="preserve">表3 </w:t>
      </w:r>
      <w:r w:rsidRPr="009968A9">
        <w:rPr>
          <w:rFonts w:ascii="黑体" w:eastAsia="黑体" w:hAnsi="黑体" w:cs="Times New Roman" w:hint="eastAsia"/>
        </w:rPr>
        <w:t>校准项目表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112"/>
        <w:gridCol w:w="5244"/>
      </w:tblGrid>
      <w:tr w:rsidR="009968A9" w:rsidRPr="009968A9" w:rsidTr="00E90A7B">
        <w:trPr>
          <w:tblHeader/>
          <w:jc w:val="center"/>
        </w:trPr>
        <w:tc>
          <w:tcPr>
            <w:tcW w:w="838" w:type="dxa"/>
            <w:shd w:val="clear" w:color="auto" w:fill="auto"/>
            <w:vAlign w:val="center"/>
          </w:tcPr>
          <w:p w:rsidR="009968A9" w:rsidRPr="009968A9" w:rsidRDefault="009968A9" w:rsidP="009968A9">
            <w:pPr>
              <w:spacing w:line="400" w:lineRule="exact"/>
              <w:jc w:val="center"/>
              <w:rPr>
                <w:rFonts w:ascii="Times New Roman" w:eastAsia="宋体" w:hAnsi="Times New Roman" w:cs="Times New Roman"/>
              </w:rPr>
            </w:pPr>
            <w:r w:rsidRPr="009968A9">
              <w:rPr>
                <w:rFonts w:ascii="Times New Roman" w:eastAsia="宋体" w:hAnsi="Times New Roman" w:cs="Times New Roman" w:hint="eastAsia"/>
              </w:rPr>
              <w:t>序号</w:t>
            </w:r>
          </w:p>
        </w:tc>
        <w:tc>
          <w:tcPr>
            <w:tcW w:w="2112" w:type="dxa"/>
            <w:shd w:val="clear" w:color="auto" w:fill="auto"/>
            <w:vAlign w:val="center"/>
          </w:tcPr>
          <w:p w:rsidR="009968A9" w:rsidRPr="009968A9" w:rsidRDefault="009968A9" w:rsidP="009968A9">
            <w:pPr>
              <w:spacing w:line="400" w:lineRule="exact"/>
              <w:jc w:val="center"/>
              <w:rPr>
                <w:rFonts w:ascii="Times New Roman" w:eastAsia="宋体" w:hAnsi="Times New Roman" w:cs="Times New Roman"/>
              </w:rPr>
            </w:pPr>
            <w:r w:rsidRPr="009968A9">
              <w:rPr>
                <w:rFonts w:ascii="Times New Roman" w:eastAsia="宋体" w:hAnsi="Times New Roman" w:cs="Times New Roman" w:hint="eastAsia"/>
              </w:rPr>
              <w:t>校准项目</w:t>
            </w:r>
          </w:p>
        </w:tc>
        <w:tc>
          <w:tcPr>
            <w:tcW w:w="5244" w:type="dxa"/>
            <w:shd w:val="clear" w:color="auto" w:fill="auto"/>
            <w:vAlign w:val="center"/>
          </w:tcPr>
          <w:p w:rsidR="009968A9" w:rsidRPr="009968A9" w:rsidRDefault="009968A9" w:rsidP="009968A9">
            <w:pPr>
              <w:spacing w:line="400" w:lineRule="exact"/>
              <w:jc w:val="center"/>
              <w:rPr>
                <w:rFonts w:ascii="Times New Roman" w:eastAsia="宋体" w:hAnsi="Times New Roman" w:cs="Times New Roman"/>
              </w:rPr>
            </w:pPr>
            <w:r w:rsidRPr="009968A9">
              <w:rPr>
                <w:rFonts w:ascii="Times New Roman" w:eastAsia="宋体" w:hAnsi="Times New Roman" w:cs="Times New Roman" w:hint="eastAsia"/>
              </w:rPr>
              <w:t>校准设备</w:t>
            </w:r>
          </w:p>
        </w:tc>
      </w:tr>
      <w:tr w:rsidR="009968A9" w:rsidRPr="009968A9" w:rsidTr="00E90A7B">
        <w:trPr>
          <w:jc w:val="center"/>
        </w:trPr>
        <w:tc>
          <w:tcPr>
            <w:tcW w:w="838" w:type="dxa"/>
            <w:shd w:val="clear" w:color="auto" w:fill="auto"/>
            <w:vAlign w:val="center"/>
          </w:tcPr>
          <w:p w:rsidR="009968A9" w:rsidRPr="009968A9" w:rsidRDefault="009968A9" w:rsidP="009968A9">
            <w:pPr>
              <w:spacing w:line="400" w:lineRule="exact"/>
              <w:jc w:val="center"/>
              <w:rPr>
                <w:rFonts w:ascii="Times New Roman" w:eastAsia="宋体" w:hAnsi="Times New Roman" w:cs="Times New Roman"/>
              </w:rPr>
            </w:pPr>
            <w:r w:rsidRPr="009968A9">
              <w:rPr>
                <w:rFonts w:ascii="Times New Roman" w:eastAsia="宋体" w:hAnsi="Times New Roman" w:cs="Times New Roman" w:hint="eastAsia"/>
              </w:rPr>
              <w:t>1</w:t>
            </w:r>
          </w:p>
        </w:tc>
        <w:tc>
          <w:tcPr>
            <w:tcW w:w="2112" w:type="dxa"/>
            <w:shd w:val="clear" w:color="auto" w:fill="auto"/>
            <w:vAlign w:val="center"/>
          </w:tcPr>
          <w:p w:rsidR="009968A9" w:rsidRPr="009968A9" w:rsidRDefault="009968A9" w:rsidP="009968A9">
            <w:pPr>
              <w:spacing w:line="400" w:lineRule="exact"/>
              <w:jc w:val="center"/>
              <w:rPr>
                <w:rFonts w:ascii="Times New Roman" w:eastAsia="宋体" w:hAnsi="Times New Roman" w:cs="Times New Roman"/>
              </w:rPr>
            </w:pPr>
            <w:r>
              <w:rPr>
                <w:rFonts w:ascii="Times New Roman" w:eastAsia="宋体" w:hAnsi="Times New Roman" w:cs="Times New Roman" w:hint="eastAsia"/>
                <w:color w:val="000000"/>
                <w:szCs w:val="24"/>
              </w:rPr>
              <w:t>定位</w:t>
            </w:r>
            <w:r w:rsidRPr="009968A9">
              <w:rPr>
                <w:rFonts w:ascii="Times New Roman" w:eastAsia="宋体" w:hAnsi="Times New Roman" w:cs="Times New Roman"/>
                <w:color w:val="000000"/>
                <w:szCs w:val="24"/>
              </w:rPr>
              <w:t>示值误差</w:t>
            </w:r>
          </w:p>
        </w:tc>
        <w:tc>
          <w:tcPr>
            <w:tcW w:w="5244" w:type="dxa"/>
            <w:shd w:val="clear" w:color="auto" w:fill="auto"/>
            <w:vAlign w:val="center"/>
          </w:tcPr>
          <w:p w:rsidR="009968A9" w:rsidRPr="009968A9" w:rsidRDefault="00E90A7B" w:rsidP="00E90A7B">
            <w:pPr>
              <w:spacing w:line="400" w:lineRule="exact"/>
              <w:jc w:val="center"/>
              <w:rPr>
                <w:rFonts w:ascii="Times New Roman" w:eastAsia="宋体" w:hAnsi="Times New Roman" w:cs="Times New Roman"/>
              </w:rPr>
            </w:pPr>
            <w:r>
              <w:rPr>
                <w:rFonts w:ascii="Times New Roman" w:eastAsia="宋体" w:hAnsi="Times New Roman" w:cs="Times New Roman" w:hint="eastAsia"/>
              </w:rPr>
              <w:t>多维运行控制机构</w:t>
            </w:r>
            <w:r w:rsidR="009968A9" w:rsidRPr="009968A9">
              <w:rPr>
                <w:rFonts w:ascii="Times New Roman" w:eastAsia="宋体" w:hAnsi="Times New Roman" w:cs="Times New Roman" w:hint="eastAsia"/>
              </w:rPr>
              <w:t>，</w:t>
            </w:r>
            <w:r w:rsidR="00073F73">
              <w:rPr>
                <w:rFonts w:ascii="Times New Roman" w:eastAsia="宋体" w:hAnsi="Times New Roman" w:cs="Times New Roman" w:hint="eastAsia"/>
              </w:rPr>
              <w:t>GPS</w:t>
            </w:r>
            <w:r>
              <w:rPr>
                <w:rFonts w:ascii="Times New Roman" w:eastAsia="宋体" w:hAnsi="Times New Roman" w:cs="Times New Roman"/>
              </w:rPr>
              <w:t>接收机</w:t>
            </w:r>
            <w:r w:rsidR="009968A9" w:rsidRPr="009968A9">
              <w:rPr>
                <w:rFonts w:ascii="Times New Roman" w:eastAsia="宋体" w:hAnsi="Times New Roman" w:cs="Times New Roman" w:hint="eastAsia"/>
              </w:rPr>
              <w:t>，</w:t>
            </w:r>
            <w:r>
              <w:rPr>
                <w:rFonts w:ascii="Times New Roman" w:eastAsia="宋体" w:hAnsi="Times New Roman" w:cs="Times New Roman" w:hint="eastAsia"/>
              </w:rPr>
              <w:t>钢卷尺，声速剖面仪。</w:t>
            </w:r>
          </w:p>
        </w:tc>
      </w:tr>
      <w:tr w:rsidR="009968A9" w:rsidRPr="009968A9" w:rsidTr="00E90A7B">
        <w:trPr>
          <w:jc w:val="center"/>
        </w:trPr>
        <w:tc>
          <w:tcPr>
            <w:tcW w:w="838" w:type="dxa"/>
            <w:shd w:val="clear" w:color="auto" w:fill="auto"/>
            <w:vAlign w:val="center"/>
          </w:tcPr>
          <w:p w:rsidR="009968A9" w:rsidRPr="009968A9" w:rsidRDefault="009968A9" w:rsidP="009968A9">
            <w:pPr>
              <w:spacing w:line="400" w:lineRule="exact"/>
              <w:jc w:val="center"/>
              <w:rPr>
                <w:rFonts w:ascii="Times New Roman" w:eastAsia="宋体" w:hAnsi="Times New Roman" w:cs="Times New Roman"/>
              </w:rPr>
            </w:pPr>
            <w:r w:rsidRPr="009968A9">
              <w:rPr>
                <w:rFonts w:ascii="Times New Roman" w:eastAsia="宋体" w:hAnsi="Times New Roman" w:cs="Times New Roman"/>
              </w:rPr>
              <w:t>2</w:t>
            </w:r>
          </w:p>
        </w:tc>
        <w:tc>
          <w:tcPr>
            <w:tcW w:w="2112" w:type="dxa"/>
            <w:shd w:val="clear" w:color="auto" w:fill="auto"/>
            <w:vAlign w:val="center"/>
          </w:tcPr>
          <w:p w:rsidR="009968A9" w:rsidRPr="009968A9" w:rsidRDefault="00E249F4" w:rsidP="009968A9">
            <w:pPr>
              <w:spacing w:line="400" w:lineRule="exact"/>
              <w:jc w:val="center"/>
              <w:rPr>
                <w:rFonts w:ascii="Times New Roman" w:eastAsia="宋体" w:hAnsi="Times New Roman" w:cs="Times New Roman"/>
              </w:rPr>
            </w:pPr>
            <w:r>
              <w:rPr>
                <w:rFonts w:ascii="Times New Roman" w:eastAsia="宋体" w:hAnsi="Calibri" w:cs="Times New Roman" w:hint="eastAsia"/>
                <w:szCs w:val="24"/>
              </w:rPr>
              <w:t>作用距离</w:t>
            </w:r>
            <w:r w:rsidR="00957294">
              <w:rPr>
                <w:rFonts w:ascii="Times New Roman" w:eastAsia="宋体" w:hAnsi="Calibri" w:cs="Times New Roman" w:hint="eastAsia"/>
                <w:szCs w:val="24"/>
              </w:rPr>
              <w:t>偏差</w:t>
            </w:r>
          </w:p>
        </w:tc>
        <w:tc>
          <w:tcPr>
            <w:tcW w:w="5244" w:type="dxa"/>
            <w:shd w:val="clear" w:color="auto" w:fill="auto"/>
            <w:vAlign w:val="center"/>
          </w:tcPr>
          <w:p w:rsidR="009968A9" w:rsidRPr="009968A9" w:rsidRDefault="009303D0" w:rsidP="009303D0">
            <w:pPr>
              <w:spacing w:line="400" w:lineRule="exact"/>
              <w:jc w:val="center"/>
              <w:rPr>
                <w:rFonts w:ascii="Times New Roman" w:eastAsia="宋体" w:hAnsi="Times New Roman" w:cs="Times New Roman"/>
              </w:rPr>
            </w:pPr>
            <w:r>
              <w:rPr>
                <w:rFonts w:ascii="Times New Roman" w:eastAsia="宋体" w:hAnsi="Times New Roman" w:cs="Times New Roman" w:hint="eastAsia"/>
              </w:rPr>
              <w:t>无人船</w:t>
            </w:r>
            <w:r w:rsidR="009968A9" w:rsidRPr="009968A9">
              <w:rPr>
                <w:rFonts w:ascii="Times New Roman" w:eastAsia="宋体" w:hAnsi="Times New Roman" w:cs="Times New Roman" w:hint="eastAsia"/>
              </w:rPr>
              <w:t>，钢卷尺，</w:t>
            </w:r>
            <w:r>
              <w:rPr>
                <w:rFonts w:ascii="Times New Roman" w:eastAsia="宋体" w:hAnsi="Times New Roman" w:cs="Times New Roman" w:hint="eastAsia"/>
              </w:rPr>
              <w:t>声速剖面仪</w:t>
            </w:r>
            <w:r w:rsidR="009968A9" w:rsidRPr="009968A9">
              <w:rPr>
                <w:rFonts w:ascii="Times New Roman" w:eastAsia="宋体" w:hAnsi="Times New Roman" w:cs="Times New Roman" w:hint="eastAsia"/>
              </w:rPr>
              <w:t>，</w:t>
            </w:r>
            <w:r w:rsidR="00073F73">
              <w:rPr>
                <w:rFonts w:ascii="Times New Roman" w:eastAsia="宋体" w:hAnsi="Times New Roman" w:cs="Times New Roman" w:hint="eastAsia"/>
              </w:rPr>
              <w:t>GPS</w:t>
            </w:r>
            <w:r>
              <w:rPr>
                <w:rFonts w:ascii="Times New Roman" w:eastAsia="宋体" w:hAnsi="Times New Roman" w:cs="Times New Roman"/>
              </w:rPr>
              <w:t>接收机</w:t>
            </w:r>
            <w:r>
              <w:rPr>
                <w:rFonts w:ascii="Times New Roman" w:eastAsia="宋体" w:hAnsi="Times New Roman" w:cs="Times New Roman" w:hint="eastAsia"/>
              </w:rPr>
              <w:t>，</w:t>
            </w:r>
            <w:r>
              <w:rPr>
                <w:rFonts w:ascii="Times New Roman" w:eastAsia="宋体" w:hAnsi="Times New Roman" w:cs="Times New Roman"/>
              </w:rPr>
              <w:t>开阔水域</w:t>
            </w:r>
            <w:r>
              <w:rPr>
                <w:rFonts w:ascii="Times New Roman" w:eastAsia="宋体" w:hAnsi="Times New Roman" w:cs="Times New Roman" w:hint="eastAsia"/>
              </w:rPr>
              <w:t>。</w:t>
            </w:r>
            <w:r w:rsidR="009968A9" w:rsidRPr="009968A9">
              <w:rPr>
                <w:rFonts w:ascii="Times New Roman" w:eastAsia="宋体" w:hAnsi="Times New Roman" w:cs="Times New Roman" w:hint="eastAsia"/>
              </w:rPr>
              <w:t xml:space="preserve"> </w:t>
            </w:r>
          </w:p>
        </w:tc>
      </w:tr>
    </w:tbl>
    <w:p w:rsidR="009968A9" w:rsidRDefault="009968A9" w:rsidP="009968A9">
      <w:pPr>
        <w:pStyle w:val="afff6"/>
        <w:spacing w:line="400" w:lineRule="exact"/>
        <w:ind w:firstLineChars="0" w:firstLine="0"/>
        <w:rPr>
          <w:rFonts w:ascii="Times New Roman"/>
          <w:color w:val="000000"/>
          <w:sz w:val="24"/>
        </w:rPr>
      </w:pPr>
    </w:p>
    <w:p w:rsidR="00BD7026" w:rsidRDefault="005F1811">
      <w:pPr>
        <w:pStyle w:val="af4"/>
        <w:numPr>
          <w:ilvl w:val="0"/>
          <w:numId w:val="16"/>
        </w:numPr>
        <w:spacing w:line="360" w:lineRule="auto"/>
        <w:rPr>
          <w:rFonts w:ascii="Times New Roman" w:eastAsia="宋体"/>
          <w:color w:val="000000"/>
          <w:kern w:val="2"/>
          <w:sz w:val="24"/>
          <w:szCs w:val="24"/>
        </w:rPr>
      </w:pPr>
      <w:bookmarkStart w:id="54" w:name="_Toc36525011"/>
      <w:bookmarkStart w:id="55" w:name="_Toc36524303"/>
      <w:bookmarkStart w:id="56" w:name="_Toc349718173"/>
      <w:bookmarkStart w:id="57" w:name="_Toc36459954"/>
      <w:bookmarkStart w:id="58" w:name="_Toc535587478"/>
      <w:bookmarkStart w:id="59" w:name="_Toc484764290"/>
      <w:bookmarkStart w:id="60" w:name="_Toc19293"/>
      <w:r>
        <w:rPr>
          <w:rFonts w:ascii="Times New Roman" w:eastAsia="宋体"/>
          <w:color w:val="000000"/>
          <w:kern w:val="2"/>
          <w:sz w:val="24"/>
          <w:szCs w:val="24"/>
        </w:rPr>
        <w:t>校准方法</w:t>
      </w:r>
      <w:bookmarkEnd w:id="54"/>
      <w:bookmarkEnd w:id="55"/>
      <w:bookmarkEnd w:id="56"/>
      <w:bookmarkEnd w:id="57"/>
      <w:bookmarkEnd w:id="58"/>
      <w:bookmarkEnd w:id="59"/>
      <w:bookmarkEnd w:id="60"/>
    </w:p>
    <w:p w:rsidR="00BD7026" w:rsidRDefault="009968A9">
      <w:pPr>
        <w:pStyle w:val="af5"/>
        <w:numPr>
          <w:ilvl w:val="0"/>
          <w:numId w:val="17"/>
        </w:numPr>
        <w:tabs>
          <w:tab w:val="center" w:pos="709"/>
        </w:tabs>
        <w:spacing w:line="400" w:lineRule="exact"/>
        <w:rPr>
          <w:rFonts w:ascii="Times New Roman" w:eastAsia="宋体"/>
          <w:sz w:val="24"/>
        </w:rPr>
      </w:pPr>
      <w:r>
        <w:rPr>
          <w:rFonts w:ascii="Times New Roman" w:eastAsia="宋体"/>
          <w:sz w:val="24"/>
        </w:rPr>
        <w:t>定位</w:t>
      </w:r>
      <w:r w:rsidR="005F1811">
        <w:rPr>
          <w:rFonts w:ascii="Times New Roman" w:eastAsia="宋体"/>
          <w:sz w:val="24"/>
        </w:rPr>
        <w:t>示值误差</w:t>
      </w:r>
    </w:p>
    <w:p w:rsidR="00CA4C6E" w:rsidRDefault="005F1811" w:rsidP="007D05FC">
      <w:pPr>
        <w:pStyle w:val="afff6"/>
        <w:numPr>
          <w:ilvl w:val="0"/>
          <w:numId w:val="18"/>
        </w:numPr>
        <w:spacing w:line="360" w:lineRule="auto"/>
        <w:ind w:left="0" w:firstLine="480"/>
        <w:rPr>
          <w:rFonts w:ascii="Times New Roman"/>
          <w:sz w:val="24"/>
          <w:szCs w:val="24"/>
        </w:rPr>
      </w:pPr>
      <w:r>
        <w:rPr>
          <w:rFonts w:ascii="Times New Roman"/>
          <w:sz w:val="24"/>
          <w:szCs w:val="24"/>
        </w:rPr>
        <w:t>将</w:t>
      </w:r>
      <w:r w:rsidR="009968A9">
        <w:rPr>
          <w:rFonts w:ascii="Times New Roman"/>
          <w:sz w:val="24"/>
          <w:szCs w:val="24"/>
        </w:rPr>
        <w:t>换能器安装至</w:t>
      </w:r>
      <w:r w:rsidR="00CA4C6E">
        <w:rPr>
          <w:rFonts w:ascii="Times New Roman"/>
          <w:sz w:val="24"/>
          <w:szCs w:val="24"/>
        </w:rPr>
        <w:t>多维运行控制机构</w:t>
      </w:r>
      <w:r w:rsidR="009968A9">
        <w:rPr>
          <w:rFonts w:ascii="Times New Roman"/>
          <w:sz w:val="24"/>
          <w:szCs w:val="24"/>
        </w:rPr>
        <w:t>升降杆下端</w:t>
      </w:r>
      <w:r w:rsidR="00CA4C6E">
        <w:rPr>
          <w:rFonts w:ascii="Times New Roman" w:hint="eastAsia"/>
          <w:sz w:val="24"/>
          <w:szCs w:val="24"/>
        </w:rPr>
        <w:t>，</w:t>
      </w:r>
      <w:r w:rsidR="00073F73">
        <w:rPr>
          <w:rFonts w:ascii="Times New Roman" w:hint="eastAsia"/>
          <w:sz w:val="24"/>
          <w:szCs w:val="24"/>
        </w:rPr>
        <w:t>GPS</w:t>
      </w:r>
      <w:r w:rsidR="00CA4C6E">
        <w:rPr>
          <w:rFonts w:ascii="Times New Roman"/>
          <w:sz w:val="24"/>
          <w:szCs w:val="24"/>
        </w:rPr>
        <w:t>接收机固定于升降杆上端</w:t>
      </w:r>
      <w:r w:rsidR="00CA4C6E">
        <w:rPr>
          <w:rFonts w:ascii="Times New Roman" w:hint="eastAsia"/>
          <w:sz w:val="24"/>
          <w:szCs w:val="24"/>
        </w:rPr>
        <w:t>，</w:t>
      </w:r>
      <w:r w:rsidR="00CA4C6E">
        <w:rPr>
          <w:rFonts w:ascii="Times New Roman"/>
          <w:sz w:val="24"/>
          <w:szCs w:val="24"/>
        </w:rPr>
        <w:t>使用钢卷尺量取换能器</w:t>
      </w:r>
      <w:r w:rsidR="00CA4C6E">
        <w:rPr>
          <w:rFonts w:ascii="Times New Roman" w:hint="eastAsia"/>
          <w:sz w:val="24"/>
          <w:szCs w:val="24"/>
        </w:rPr>
        <w:t>至</w:t>
      </w:r>
      <w:r w:rsidR="00073F73">
        <w:rPr>
          <w:rFonts w:ascii="Times New Roman" w:hint="eastAsia"/>
          <w:sz w:val="24"/>
          <w:szCs w:val="24"/>
        </w:rPr>
        <w:t>GPS</w:t>
      </w:r>
      <w:r w:rsidR="00CA4C6E">
        <w:rPr>
          <w:rFonts w:ascii="Times New Roman"/>
          <w:sz w:val="24"/>
          <w:szCs w:val="24"/>
        </w:rPr>
        <w:t>接收机的垂直距离</w:t>
      </w:r>
      <w:r w:rsidR="00CA4C6E">
        <w:rPr>
          <w:rFonts w:ascii="Times New Roman" w:hint="eastAsia"/>
          <w:sz w:val="24"/>
          <w:szCs w:val="24"/>
        </w:rPr>
        <w:t>；</w:t>
      </w:r>
    </w:p>
    <w:p w:rsidR="00BD7026" w:rsidRDefault="00CA4C6E" w:rsidP="007D05FC">
      <w:pPr>
        <w:pStyle w:val="afff6"/>
        <w:numPr>
          <w:ilvl w:val="0"/>
          <w:numId w:val="18"/>
        </w:numPr>
        <w:spacing w:line="360" w:lineRule="auto"/>
        <w:ind w:left="0" w:firstLine="480"/>
        <w:rPr>
          <w:rFonts w:ascii="Times New Roman"/>
          <w:sz w:val="24"/>
          <w:szCs w:val="24"/>
        </w:rPr>
      </w:pPr>
      <w:r>
        <w:rPr>
          <w:rFonts w:ascii="Times New Roman"/>
          <w:sz w:val="24"/>
          <w:szCs w:val="24"/>
        </w:rPr>
        <w:t>旋转多维运行控制机构使换能器正方向平行于水池长边壁</w:t>
      </w:r>
      <w:r>
        <w:rPr>
          <w:rFonts w:ascii="Times New Roman" w:hint="eastAsia"/>
          <w:sz w:val="24"/>
          <w:szCs w:val="24"/>
        </w:rPr>
        <w:t>，</w:t>
      </w:r>
      <w:r>
        <w:rPr>
          <w:rFonts w:ascii="Times New Roman"/>
          <w:sz w:val="24"/>
          <w:szCs w:val="24"/>
        </w:rPr>
        <w:t>且入水深度不小于</w:t>
      </w:r>
      <w:r w:rsidR="001C5FA8">
        <w:rPr>
          <w:rFonts w:ascii="Times New Roman"/>
          <w:sz w:val="24"/>
          <w:szCs w:val="24"/>
        </w:rPr>
        <w:t>3</w:t>
      </w:r>
      <w:r>
        <w:rPr>
          <w:rFonts w:ascii="Times New Roman" w:hint="eastAsia"/>
          <w:sz w:val="24"/>
          <w:szCs w:val="24"/>
        </w:rPr>
        <w:t>m</w:t>
      </w:r>
      <w:r>
        <w:rPr>
          <w:rFonts w:ascii="Times New Roman" w:hint="eastAsia"/>
          <w:sz w:val="24"/>
          <w:szCs w:val="24"/>
        </w:rPr>
        <w:t>；</w:t>
      </w:r>
    </w:p>
    <w:p w:rsidR="00BD7026" w:rsidRDefault="0075337C" w:rsidP="007D05FC">
      <w:pPr>
        <w:pStyle w:val="afff6"/>
        <w:numPr>
          <w:ilvl w:val="0"/>
          <w:numId w:val="18"/>
        </w:numPr>
        <w:spacing w:line="360" w:lineRule="auto"/>
        <w:ind w:left="0" w:firstLine="480"/>
        <w:rPr>
          <w:rFonts w:ascii="Times New Roman"/>
          <w:sz w:val="24"/>
          <w:szCs w:val="24"/>
        </w:rPr>
      </w:pPr>
      <w:r>
        <w:rPr>
          <w:rFonts w:ascii="Times New Roman"/>
          <w:sz w:val="24"/>
          <w:szCs w:val="24"/>
        </w:rPr>
        <w:t>通过</w:t>
      </w:r>
      <w:r w:rsidR="001C5FA8" w:rsidRPr="001C5FA8">
        <w:rPr>
          <w:rFonts w:ascii="Times New Roman"/>
          <w:sz w:val="24"/>
          <w:szCs w:val="24"/>
        </w:rPr>
        <w:t>多维运行控制机构</w:t>
      </w:r>
      <w:r w:rsidR="001C5FA8">
        <w:rPr>
          <w:rFonts w:ascii="Times New Roman"/>
          <w:sz w:val="24"/>
          <w:szCs w:val="24"/>
        </w:rPr>
        <w:t>使信标</w:t>
      </w:r>
      <w:r w:rsidR="005F1811">
        <w:rPr>
          <w:rFonts w:ascii="Times New Roman"/>
          <w:sz w:val="24"/>
          <w:szCs w:val="24"/>
        </w:rPr>
        <w:t>与换能器</w:t>
      </w:r>
      <w:r w:rsidR="001C5FA8">
        <w:rPr>
          <w:rFonts w:ascii="Times New Roman"/>
          <w:sz w:val="24"/>
          <w:szCs w:val="24"/>
        </w:rPr>
        <w:t>入水</w:t>
      </w:r>
      <w:r w:rsidR="005F1811">
        <w:rPr>
          <w:rFonts w:ascii="Times New Roman"/>
          <w:sz w:val="24"/>
          <w:szCs w:val="24"/>
        </w:rPr>
        <w:t>深度相同</w:t>
      </w:r>
      <w:r w:rsidR="001C5FA8">
        <w:rPr>
          <w:rFonts w:ascii="Times New Roman" w:hint="eastAsia"/>
          <w:sz w:val="24"/>
          <w:szCs w:val="24"/>
        </w:rPr>
        <w:t>，</w:t>
      </w:r>
      <w:r w:rsidR="001C5FA8">
        <w:rPr>
          <w:rFonts w:ascii="Times New Roman"/>
          <w:sz w:val="24"/>
          <w:szCs w:val="24"/>
        </w:rPr>
        <w:t>且位于换能器基阵坐标系</w:t>
      </w:r>
      <w:r w:rsidR="00A45071" w:rsidRPr="00A45071">
        <w:rPr>
          <w:rFonts w:ascii="Times New Roman" w:hint="eastAsia"/>
          <w:i/>
          <w:sz w:val="24"/>
          <w:szCs w:val="24"/>
        </w:rPr>
        <w:t>x</w:t>
      </w:r>
      <w:r w:rsidR="00A45071">
        <w:rPr>
          <w:rFonts w:ascii="Times New Roman" w:hint="eastAsia"/>
          <w:sz w:val="24"/>
          <w:szCs w:val="24"/>
        </w:rPr>
        <w:t>轴线上</w:t>
      </w:r>
      <w:r w:rsidR="005F1811">
        <w:rPr>
          <w:rFonts w:ascii="Times New Roman"/>
          <w:sz w:val="24"/>
          <w:szCs w:val="24"/>
        </w:rPr>
        <w:t>；</w:t>
      </w:r>
    </w:p>
    <w:p w:rsidR="00A45071" w:rsidRDefault="005F1811" w:rsidP="007D05FC">
      <w:pPr>
        <w:pStyle w:val="afff6"/>
        <w:numPr>
          <w:ilvl w:val="0"/>
          <w:numId w:val="18"/>
        </w:numPr>
        <w:spacing w:line="360" w:lineRule="auto"/>
        <w:ind w:left="0" w:firstLine="480"/>
        <w:rPr>
          <w:rFonts w:ascii="Times New Roman"/>
          <w:sz w:val="24"/>
          <w:szCs w:val="24"/>
        </w:rPr>
      </w:pPr>
      <w:r w:rsidRPr="00A45071">
        <w:rPr>
          <w:rFonts w:ascii="Times New Roman"/>
          <w:sz w:val="24"/>
          <w:szCs w:val="24"/>
        </w:rPr>
        <w:t>使用声速剖面仪进行声速测量，用于超短基线水声定位仪声速修正；</w:t>
      </w:r>
    </w:p>
    <w:p w:rsidR="00824E82" w:rsidRDefault="00A45071" w:rsidP="007D05FC">
      <w:pPr>
        <w:pStyle w:val="afff6"/>
        <w:numPr>
          <w:ilvl w:val="0"/>
          <w:numId w:val="18"/>
        </w:numPr>
        <w:spacing w:line="360" w:lineRule="auto"/>
        <w:ind w:left="0" w:firstLine="480"/>
        <w:rPr>
          <w:rFonts w:ascii="Times New Roman"/>
          <w:sz w:val="24"/>
          <w:szCs w:val="24"/>
        </w:rPr>
      </w:pPr>
      <w:r>
        <w:rPr>
          <w:rFonts w:ascii="Times New Roman"/>
          <w:sz w:val="24"/>
          <w:szCs w:val="24"/>
        </w:rPr>
        <w:t>沿水池长边壁均匀选取</w:t>
      </w:r>
      <w:r w:rsidR="005F1811" w:rsidRPr="00A45071">
        <w:rPr>
          <w:rFonts w:ascii="Times New Roman"/>
          <w:sz w:val="24"/>
          <w:szCs w:val="24"/>
        </w:rPr>
        <w:t>5</w:t>
      </w:r>
      <w:r w:rsidR="005F1811" w:rsidRPr="00A45071">
        <w:rPr>
          <w:rFonts w:ascii="Times New Roman"/>
          <w:sz w:val="24"/>
          <w:szCs w:val="24"/>
        </w:rPr>
        <w:t>个</w:t>
      </w:r>
      <w:r>
        <w:rPr>
          <w:rFonts w:ascii="Times New Roman"/>
          <w:sz w:val="24"/>
          <w:szCs w:val="24"/>
        </w:rPr>
        <w:t>校准点</w:t>
      </w:r>
      <w:r>
        <w:rPr>
          <w:rFonts w:ascii="Times New Roman" w:hint="eastAsia"/>
          <w:sz w:val="24"/>
          <w:szCs w:val="24"/>
        </w:rPr>
        <w:t>，</w:t>
      </w:r>
      <w:r w:rsidR="0016639D" w:rsidRPr="0016639D">
        <w:rPr>
          <w:rFonts w:ascii="Times New Roman"/>
          <w:sz w:val="24"/>
          <w:szCs w:val="24"/>
        </w:rPr>
        <w:t>水平移动信标，</w:t>
      </w:r>
      <w:r w:rsidR="0016639D">
        <w:rPr>
          <w:rFonts w:ascii="Times New Roman" w:hint="eastAsia"/>
          <w:sz w:val="24"/>
          <w:szCs w:val="24"/>
        </w:rPr>
        <w:t>通过</w:t>
      </w:r>
      <w:r w:rsidR="00073F73">
        <w:rPr>
          <w:rFonts w:ascii="Times New Roman" w:hint="eastAsia"/>
          <w:sz w:val="24"/>
          <w:szCs w:val="24"/>
        </w:rPr>
        <w:t>GPS</w:t>
      </w:r>
      <w:r w:rsidR="0016639D">
        <w:rPr>
          <w:rFonts w:ascii="Times New Roman"/>
          <w:sz w:val="24"/>
          <w:szCs w:val="24"/>
        </w:rPr>
        <w:t>接收机</w:t>
      </w:r>
      <w:r>
        <w:rPr>
          <w:rFonts w:ascii="Times New Roman" w:hint="eastAsia"/>
          <w:sz w:val="24"/>
          <w:szCs w:val="24"/>
        </w:rPr>
        <w:t>记录</w:t>
      </w:r>
      <w:r w:rsidR="0016639D">
        <w:rPr>
          <w:rFonts w:ascii="Times New Roman" w:hint="eastAsia"/>
          <w:sz w:val="24"/>
          <w:szCs w:val="24"/>
        </w:rPr>
        <w:t>换能器及各校准点上信标的三维坐标，按式（</w:t>
      </w:r>
      <w:r w:rsidR="0016639D">
        <w:rPr>
          <w:rFonts w:ascii="Times New Roman" w:hint="eastAsia"/>
          <w:sz w:val="24"/>
          <w:szCs w:val="24"/>
        </w:rPr>
        <w:t>1</w:t>
      </w:r>
      <w:r w:rsidR="0016639D">
        <w:rPr>
          <w:rFonts w:ascii="Times New Roman" w:hint="eastAsia"/>
          <w:sz w:val="24"/>
          <w:szCs w:val="24"/>
        </w:rPr>
        <w:t>）计算</w:t>
      </w:r>
      <w:r w:rsidR="00824E82">
        <w:rPr>
          <w:rFonts w:ascii="Times New Roman" w:hint="eastAsia"/>
          <w:sz w:val="24"/>
          <w:szCs w:val="24"/>
        </w:rPr>
        <w:t>信标至换能器的距离作为</w:t>
      </w:r>
      <w:r w:rsidR="00824E82">
        <w:rPr>
          <w:rFonts w:ascii="Times New Roman"/>
          <w:sz w:val="24"/>
          <w:szCs w:val="24"/>
        </w:rPr>
        <w:t>标准值</w:t>
      </w:r>
      <w:r w:rsidR="00824E82">
        <w:rPr>
          <w:rFonts w:ascii="Times New Roman" w:hint="eastAsia"/>
          <w:sz w:val="24"/>
          <w:szCs w:val="24"/>
        </w:rPr>
        <w:t>，</w:t>
      </w:r>
      <w:r w:rsidR="00824E82">
        <w:rPr>
          <w:rFonts w:ascii="Times New Roman"/>
          <w:sz w:val="24"/>
          <w:szCs w:val="24"/>
        </w:rPr>
        <w:t>与超短基线定位仪测量值作差</w:t>
      </w:r>
      <w:r w:rsidR="00824E82">
        <w:rPr>
          <w:rFonts w:ascii="Times New Roman" w:hint="eastAsia"/>
          <w:sz w:val="24"/>
          <w:szCs w:val="24"/>
        </w:rPr>
        <w:t>，</w:t>
      </w:r>
      <w:r w:rsidR="00824E82">
        <w:rPr>
          <w:rFonts w:ascii="Times New Roman"/>
          <w:sz w:val="24"/>
          <w:szCs w:val="24"/>
        </w:rPr>
        <w:t>计算</w:t>
      </w:r>
      <w:r w:rsidR="00DC63CA" w:rsidRPr="00DC63CA">
        <w:rPr>
          <w:rFonts w:ascii="Times New Roman"/>
          <w:i/>
          <w:sz w:val="24"/>
          <w:szCs w:val="24"/>
        </w:rPr>
        <w:t>x</w:t>
      </w:r>
      <w:r w:rsidR="0075337C">
        <w:rPr>
          <w:rFonts w:ascii="Times New Roman"/>
          <w:sz w:val="24"/>
          <w:szCs w:val="24"/>
        </w:rPr>
        <w:t>方向</w:t>
      </w:r>
      <w:r w:rsidR="00DC63CA">
        <w:rPr>
          <w:rFonts w:ascii="Times New Roman"/>
          <w:sz w:val="24"/>
          <w:szCs w:val="24"/>
        </w:rPr>
        <w:t>定位示值误差</w:t>
      </w:r>
      <w:r w:rsidR="00824E82">
        <w:rPr>
          <w:rFonts w:ascii="Times New Roman" w:hint="eastAsia"/>
          <w:sz w:val="24"/>
          <w:szCs w:val="24"/>
        </w:rPr>
        <w:t>；</w:t>
      </w:r>
    </w:p>
    <w:p w:rsidR="0075337C" w:rsidRDefault="007D05FC" w:rsidP="007D05FC">
      <w:pPr>
        <w:pStyle w:val="afff6"/>
        <w:spacing w:line="360" w:lineRule="auto"/>
        <w:ind w:firstLine="480"/>
        <w:jc w:val="right"/>
        <w:textAlignment w:val="center"/>
        <w:rPr>
          <w:rFonts w:ascii="Times New Roman"/>
          <w:sz w:val="24"/>
          <w:szCs w:val="24"/>
        </w:rPr>
      </w:pPr>
      <w:r w:rsidRPr="007D05FC">
        <w:rPr>
          <w:rFonts w:ascii="Times New Roman"/>
          <w:sz w:val="24"/>
          <w:szCs w:val="24"/>
        </w:rPr>
        <w:object w:dxaOrig="3820" w:dyaOrig="460">
          <v:shape id="_x0000_i1026" type="#_x0000_t75" style="width:190.5pt;height:23.25pt" o:ole="">
            <v:imagedata r:id="rId21" o:title=""/>
          </v:shape>
          <o:OLEObject Type="Embed" ProgID="Unknown" ShapeID="_x0000_i1026" DrawAspect="Content" ObjectID="_1727001699" r:id="rId22"/>
        </w:object>
      </w:r>
      <w:r>
        <w:rPr>
          <w:rFonts w:ascii="Times New Roman"/>
          <w:sz w:val="24"/>
          <w:szCs w:val="24"/>
        </w:rPr>
        <w:t xml:space="preserve">      </w:t>
      </w:r>
      <w:r w:rsidR="004A3C41">
        <w:rPr>
          <w:rFonts w:ascii="Times New Roman"/>
          <w:sz w:val="24"/>
          <w:szCs w:val="24"/>
        </w:rPr>
        <w:t xml:space="preserve"> </w:t>
      </w:r>
      <w:r>
        <w:rPr>
          <w:rFonts w:ascii="Times New Roman"/>
          <w:sz w:val="24"/>
          <w:szCs w:val="24"/>
        </w:rPr>
        <w:t xml:space="preserve">           </w:t>
      </w:r>
      <w:r w:rsidRPr="007D05FC">
        <w:rPr>
          <w:rFonts w:ascii="Times New Roman"/>
          <w:sz w:val="24"/>
          <w:szCs w:val="24"/>
        </w:rPr>
        <w:t>（</w:t>
      </w:r>
      <w:r w:rsidRPr="007D05FC">
        <w:rPr>
          <w:rFonts w:ascii="Times New Roman"/>
          <w:sz w:val="24"/>
          <w:szCs w:val="24"/>
        </w:rPr>
        <w:t>1</w:t>
      </w:r>
      <w:r w:rsidRPr="007D05FC">
        <w:rPr>
          <w:rFonts w:ascii="Times New Roman"/>
          <w:sz w:val="24"/>
          <w:szCs w:val="24"/>
        </w:rPr>
        <w:t>）</w:t>
      </w:r>
    </w:p>
    <w:p w:rsidR="007D05FC" w:rsidRPr="007D05FC" w:rsidRDefault="007D05FC" w:rsidP="007D05FC">
      <w:pPr>
        <w:pStyle w:val="afff6"/>
        <w:spacing w:line="360" w:lineRule="auto"/>
        <w:ind w:right="240" w:firstLine="480"/>
        <w:jc w:val="left"/>
        <w:textAlignment w:val="center"/>
        <w:rPr>
          <w:rFonts w:ascii="Times New Roman"/>
          <w:sz w:val="24"/>
          <w:szCs w:val="24"/>
        </w:rPr>
      </w:pPr>
      <w:r w:rsidRPr="007D05FC">
        <w:rPr>
          <w:rFonts w:ascii="Times New Roman"/>
          <w:sz w:val="24"/>
          <w:szCs w:val="24"/>
        </w:rPr>
        <w:t>式中：</w:t>
      </w:r>
    </w:p>
    <w:p w:rsidR="007D05FC" w:rsidRPr="007D05FC" w:rsidRDefault="007D05FC" w:rsidP="007D05FC">
      <w:pPr>
        <w:pStyle w:val="afff6"/>
        <w:spacing w:line="360" w:lineRule="auto"/>
        <w:ind w:right="240" w:firstLine="480"/>
        <w:jc w:val="left"/>
        <w:textAlignment w:val="center"/>
        <w:rPr>
          <w:rFonts w:ascii="Times New Roman"/>
          <w:sz w:val="24"/>
          <w:szCs w:val="24"/>
        </w:rPr>
      </w:pPr>
      <w:r w:rsidRPr="007D05FC">
        <w:rPr>
          <w:rFonts w:ascii="Times New Roman"/>
          <w:sz w:val="24"/>
          <w:szCs w:val="24"/>
        </w:rPr>
        <w:object w:dxaOrig="279" w:dyaOrig="360">
          <v:shape id="_x0000_i1027" type="#_x0000_t75" style="width:14.25pt;height:18.75pt" o:ole="">
            <v:imagedata r:id="rId23" o:title=""/>
          </v:shape>
          <o:OLEObject Type="Embed" ProgID="Unknown" ShapeID="_x0000_i1027" DrawAspect="Content" ObjectID="_1727001700" r:id="rId24"/>
        </w:object>
      </w:r>
      <w:r w:rsidRPr="007D05FC">
        <w:rPr>
          <w:rFonts w:ascii="Times New Roman"/>
          <w:sz w:val="24"/>
          <w:szCs w:val="24"/>
        </w:rPr>
        <w:t>——</w:t>
      </w:r>
      <w:r w:rsidRPr="007D05FC">
        <w:rPr>
          <w:rFonts w:ascii="Times New Roman"/>
          <w:i/>
          <w:sz w:val="24"/>
          <w:szCs w:val="24"/>
        </w:rPr>
        <w:t>x</w:t>
      </w:r>
      <w:r w:rsidRPr="007D05FC">
        <w:rPr>
          <w:rFonts w:ascii="Times New Roman"/>
          <w:sz w:val="24"/>
          <w:szCs w:val="24"/>
        </w:rPr>
        <w:t>方向定位标准值，</w:t>
      </w:r>
      <w:r w:rsidRPr="007D05FC">
        <w:rPr>
          <w:rFonts w:ascii="Times New Roman"/>
          <w:sz w:val="24"/>
          <w:szCs w:val="24"/>
        </w:rPr>
        <w:t>m</w:t>
      </w:r>
      <w:r>
        <w:rPr>
          <w:rFonts w:ascii="Times New Roman" w:hint="eastAsia"/>
          <w:sz w:val="24"/>
          <w:szCs w:val="24"/>
        </w:rPr>
        <w:t>；</w:t>
      </w:r>
    </w:p>
    <w:p w:rsidR="007D05FC" w:rsidRPr="007D05FC" w:rsidRDefault="007D05FC" w:rsidP="007D05FC">
      <w:pPr>
        <w:pStyle w:val="afff6"/>
        <w:spacing w:line="360" w:lineRule="auto"/>
        <w:ind w:right="240" w:firstLine="480"/>
        <w:jc w:val="left"/>
        <w:textAlignment w:val="center"/>
        <w:rPr>
          <w:rFonts w:ascii="Times New Roman"/>
          <w:sz w:val="24"/>
          <w:szCs w:val="24"/>
        </w:rPr>
      </w:pPr>
      <w:r w:rsidRPr="007D05FC">
        <w:rPr>
          <w:rFonts w:ascii="Times New Roman"/>
          <w:sz w:val="24"/>
          <w:szCs w:val="24"/>
        </w:rPr>
        <w:object w:dxaOrig="960" w:dyaOrig="360">
          <v:shape id="_x0000_i1028" type="#_x0000_t75" style="width:48pt;height:18.75pt" o:ole="">
            <v:imagedata r:id="rId25" o:title=""/>
          </v:shape>
          <o:OLEObject Type="Embed" ProgID="Unknown" ShapeID="_x0000_i1028" DrawAspect="Content" ObjectID="_1727001701" r:id="rId26"/>
        </w:object>
      </w:r>
      <w:r w:rsidRPr="007D05FC">
        <w:rPr>
          <w:rFonts w:ascii="Times New Roman"/>
          <w:sz w:val="24"/>
          <w:szCs w:val="24"/>
        </w:rPr>
        <w:t>——</w:t>
      </w:r>
      <w:r w:rsidRPr="007D05FC">
        <w:rPr>
          <w:rFonts w:ascii="Times New Roman"/>
          <w:sz w:val="24"/>
          <w:szCs w:val="24"/>
        </w:rPr>
        <w:t>第</w:t>
      </w:r>
      <w:r w:rsidRPr="007D05FC">
        <w:rPr>
          <w:rFonts w:ascii="Times New Roman"/>
          <w:i/>
          <w:sz w:val="24"/>
          <w:szCs w:val="24"/>
        </w:rPr>
        <w:t>i</w:t>
      </w:r>
      <w:r w:rsidRPr="007D05FC">
        <w:rPr>
          <w:rFonts w:ascii="Times New Roman"/>
          <w:sz w:val="24"/>
          <w:szCs w:val="24"/>
        </w:rPr>
        <w:t>个校准点信标坐标值，</w:t>
      </w:r>
      <w:r w:rsidRPr="007D05FC">
        <w:rPr>
          <w:rFonts w:ascii="Times New Roman"/>
          <w:sz w:val="24"/>
          <w:szCs w:val="24"/>
        </w:rPr>
        <w:t>m</w:t>
      </w:r>
      <w:r w:rsidRPr="007D05FC">
        <w:rPr>
          <w:rFonts w:ascii="Times New Roman"/>
          <w:sz w:val="24"/>
          <w:szCs w:val="24"/>
        </w:rPr>
        <w:t>；</w:t>
      </w:r>
    </w:p>
    <w:p w:rsidR="007D05FC" w:rsidRPr="007D05FC" w:rsidRDefault="007D05FC" w:rsidP="007D05FC">
      <w:pPr>
        <w:pStyle w:val="afff6"/>
        <w:spacing w:line="360" w:lineRule="auto"/>
        <w:ind w:right="240" w:firstLine="480"/>
        <w:jc w:val="left"/>
        <w:textAlignment w:val="center"/>
        <w:rPr>
          <w:rFonts w:ascii="Times New Roman"/>
          <w:sz w:val="24"/>
          <w:szCs w:val="24"/>
        </w:rPr>
      </w:pPr>
      <w:r w:rsidRPr="007D05FC">
        <w:rPr>
          <w:rFonts w:ascii="Times New Roman"/>
          <w:sz w:val="24"/>
          <w:szCs w:val="24"/>
        </w:rPr>
        <w:object w:dxaOrig="1100" w:dyaOrig="360">
          <v:shape id="_x0000_i1029" type="#_x0000_t75" style="width:54.75pt;height:18.75pt" o:ole="">
            <v:imagedata r:id="rId27" o:title=""/>
          </v:shape>
          <o:OLEObject Type="Embed" ProgID="Unknown" ShapeID="_x0000_i1029" DrawAspect="Content" ObjectID="_1727001702" r:id="rId28"/>
        </w:object>
      </w:r>
      <w:r w:rsidRPr="007D05FC">
        <w:rPr>
          <w:rFonts w:ascii="Times New Roman"/>
          <w:sz w:val="24"/>
          <w:szCs w:val="24"/>
        </w:rPr>
        <w:t>——</w:t>
      </w:r>
      <w:r w:rsidRPr="007D05FC">
        <w:rPr>
          <w:rFonts w:ascii="Times New Roman"/>
          <w:sz w:val="24"/>
          <w:szCs w:val="24"/>
        </w:rPr>
        <w:t>水声换能器坐标值</w:t>
      </w:r>
      <w:r>
        <w:rPr>
          <w:rFonts w:ascii="Times New Roman" w:hint="eastAsia"/>
          <w:sz w:val="24"/>
          <w:szCs w:val="24"/>
        </w:rPr>
        <w:t>，</w:t>
      </w:r>
      <w:r w:rsidRPr="007D05FC">
        <w:rPr>
          <w:rFonts w:ascii="Times New Roman"/>
          <w:sz w:val="24"/>
          <w:szCs w:val="24"/>
        </w:rPr>
        <w:t>m</w:t>
      </w:r>
      <w:r w:rsidRPr="007D05FC">
        <w:rPr>
          <w:rFonts w:ascii="Times New Roman"/>
          <w:sz w:val="24"/>
          <w:szCs w:val="24"/>
        </w:rPr>
        <w:t>。</w:t>
      </w:r>
    </w:p>
    <w:p w:rsidR="00824E82" w:rsidRDefault="00DC63CA" w:rsidP="007D05FC">
      <w:pPr>
        <w:pStyle w:val="afff6"/>
        <w:numPr>
          <w:ilvl w:val="0"/>
          <w:numId w:val="18"/>
        </w:numPr>
        <w:spacing w:line="360" w:lineRule="auto"/>
        <w:ind w:left="0" w:firstLine="480"/>
        <w:rPr>
          <w:rFonts w:ascii="Times New Roman"/>
          <w:sz w:val="24"/>
          <w:szCs w:val="24"/>
        </w:rPr>
      </w:pPr>
      <w:r>
        <w:rPr>
          <w:rFonts w:ascii="Times New Roman"/>
          <w:sz w:val="24"/>
          <w:szCs w:val="24"/>
        </w:rPr>
        <w:t>水平旋转换能器</w:t>
      </w:r>
      <w:r>
        <w:rPr>
          <w:rFonts w:ascii="Times New Roman" w:hint="eastAsia"/>
          <w:sz w:val="24"/>
          <w:szCs w:val="24"/>
        </w:rPr>
        <w:t>-</w:t>
      </w:r>
      <w:r>
        <w:rPr>
          <w:rFonts w:ascii="Times New Roman"/>
          <w:sz w:val="24"/>
          <w:szCs w:val="24"/>
        </w:rPr>
        <w:t>90°</w:t>
      </w:r>
      <w:r>
        <w:rPr>
          <w:rFonts w:ascii="Times New Roman" w:hint="eastAsia"/>
          <w:sz w:val="24"/>
          <w:szCs w:val="24"/>
        </w:rPr>
        <w:t>，</w:t>
      </w:r>
      <w:r>
        <w:rPr>
          <w:rFonts w:ascii="Times New Roman"/>
          <w:sz w:val="24"/>
          <w:szCs w:val="24"/>
        </w:rPr>
        <w:t>按步骤</w:t>
      </w:r>
      <w:r>
        <w:rPr>
          <w:rFonts w:ascii="Times New Roman" w:hint="eastAsia"/>
          <w:sz w:val="24"/>
          <w:szCs w:val="24"/>
        </w:rPr>
        <w:t>e</w:t>
      </w:r>
      <w:r>
        <w:rPr>
          <w:rFonts w:ascii="Times New Roman" w:hint="eastAsia"/>
          <w:sz w:val="24"/>
          <w:szCs w:val="24"/>
        </w:rPr>
        <w:t>）方法进行试验，计算被校设备</w:t>
      </w:r>
      <w:r w:rsidRPr="00DC63CA">
        <w:rPr>
          <w:rFonts w:ascii="Times New Roman" w:hint="eastAsia"/>
          <w:i/>
          <w:sz w:val="24"/>
          <w:szCs w:val="24"/>
        </w:rPr>
        <w:t>y</w:t>
      </w:r>
      <w:r w:rsidR="0075337C">
        <w:rPr>
          <w:rFonts w:ascii="Times New Roman" w:hint="eastAsia"/>
          <w:sz w:val="24"/>
          <w:szCs w:val="24"/>
        </w:rPr>
        <w:t>方向</w:t>
      </w:r>
      <w:r>
        <w:rPr>
          <w:rFonts w:ascii="Times New Roman"/>
          <w:sz w:val="24"/>
          <w:szCs w:val="24"/>
        </w:rPr>
        <w:t>定位示值误差</w:t>
      </w:r>
      <w:r>
        <w:rPr>
          <w:rFonts w:ascii="Times New Roman" w:hint="eastAsia"/>
          <w:sz w:val="24"/>
          <w:szCs w:val="24"/>
        </w:rPr>
        <w:t>；</w:t>
      </w:r>
    </w:p>
    <w:p w:rsidR="007715AA" w:rsidRPr="00816B77" w:rsidRDefault="007715AA" w:rsidP="007715AA">
      <w:pPr>
        <w:pStyle w:val="afffff"/>
        <w:numPr>
          <w:ilvl w:val="0"/>
          <w:numId w:val="18"/>
        </w:numPr>
        <w:spacing w:line="360" w:lineRule="auto"/>
        <w:ind w:left="0" w:firstLineChars="0" w:firstLine="480"/>
        <w:rPr>
          <w:rFonts w:ascii="Times New Roman"/>
          <w:sz w:val="24"/>
          <w:szCs w:val="24"/>
        </w:rPr>
      </w:pPr>
      <w:r w:rsidRPr="00816B77">
        <w:rPr>
          <w:rFonts w:ascii="Times New Roman"/>
          <w:sz w:val="24"/>
          <w:szCs w:val="24"/>
        </w:rPr>
        <w:t>垂直旋转换能器</w:t>
      </w:r>
      <w:r w:rsidRPr="00816B77">
        <w:rPr>
          <w:rFonts w:ascii="Times New Roman" w:hint="eastAsia"/>
          <w:sz w:val="24"/>
          <w:szCs w:val="24"/>
        </w:rPr>
        <w:t>9</w:t>
      </w:r>
      <w:r w:rsidRPr="00816B77">
        <w:rPr>
          <w:rFonts w:ascii="Times New Roman"/>
          <w:sz w:val="24"/>
          <w:szCs w:val="24"/>
        </w:rPr>
        <w:t>0</w:t>
      </w:r>
      <w:r w:rsidRPr="00816B77">
        <w:rPr>
          <w:rFonts w:ascii="Times New Roman"/>
          <w:sz w:val="24"/>
          <w:szCs w:val="24"/>
        </w:rPr>
        <w:t>°</w:t>
      </w:r>
      <w:r w:rsidRPr="00816B77">
        <w:rPr>
          <w:rFonts w:ascii="Times New Roman"/>
          <w:sz w:val="24"/>
          <w:szCs w:val="24"/>
        </w:rPr>
        <w:t>使其处于水平状态</w:t>
      </w:r>
      <w:r w:rsidRPr="00816B77">
        <w:rPr>
          <w:rFonts w:ascii="Times New Roman" w:hint="eastAsia"/>
          <w:sz w:val="24"/>
          <w:szCs w:val="24"/>
        </w:rPr>
        <w:t>，</w:t>
      </w:r>
      <w:r w:rsidR="00816B77" w:rsidRPr="00816B77">
        <w:rPr>
          <w:rFonts w:ascii="Times New Roman" w:hint="eastAsia"/>
          <w:sz w:val="24"/>
          <w:szCs w:val="24"/>
        </w:rPr>
        <w:t>使信标位于</w:t>
      </w:r>
      <w:r w:rsidR="00816B77" w:rsidRPr="00816B77">
        <w:rPr>
          <w:rFonts w:ascii="Times New Roman" w:hAnsi="Times New Roman" w:hint="eastAsia"/>
          <w:kern w:val="0"/>
          <w:sz w:val="24"/>
          <w:szCs w:val="24"/>
        </w:rPr>
        <w:t>换能器基阵坐标系</w:t>
      </w:r>
      <w:r w:rsidR="00816B77" w:rsidRPr="00816B77">
        <w:rPr>
          <w:rFonts w:ascii="Times New Roman" w:hAnsi="Times New Roman" w:hint="eastAsia"/>
          <w:i/>
          <w:kern w:val="0"/>
          <w:sz w:val="24"/>
          <w:szCs w:val="24"/>
        </w:rPr>
        <w:t>z</w:t>
      </w:r>
      <w:r w:rsidR="00816B77" w:rsidRPr="00816B77">
        <w:rPr>
          <w:rFonts w:ascii="Times New Roman" w:hAnsi="Times New Roman" w:hint="eastAsia"/>
          <w:kern w:val="0"/>
          <w:sz w:val="24"/>
          <w:szCs w:val="24"/>
        </w:rPr>
        <w:t>轴线上，</w:t>
      </w:r>
      <w:r w:rsidRPr="00816B77">
        <w:rPr>
          <w:rFonts w:ascii="Times New Roman"/>
          <w:sz w:val="24"/>
          <w:szCs w:val="24"/>
        </w:rPr>
        <w:t>按步骤</w:t>
      </w:r>
      <w:r w:rsidRPr="00816B77">
        <w:rPr>
          <w:rFonts w:ascii="Times New Roman" w:hint="eastAsia"/>
          <w:sz w:val="24"/>
          <w:szCs w:val="24"/>
        </w:rPr>
        <w:t>e</w:t>
      </w:r>
      <w:r w:rsidRPr="00816B77">
        <w:rPr>
          <w:rFonts w:ascii="Times New Roman" w:hint="eastAsia"/>
          <w:sz w:val="24"/>
          <w:szCs w:val="24"/>
        </w:rPr>
        <w:t>）方法进行试验，计算被校设备</w:t>
      </w:r>
      <w:r w:rsidRPr="00816B77">
        <w:rPr>
          <w:rFonts w:ascii="Times New Roman" w:hint="eastAsia"/>
          <w:i/>
          <w:sz w:val="24"/>
          <w:szCs w:val="24"/>
        </w:rPr>
        <w:t>z</w:t>
      </w:r>
      <w:r w:rsidRPr="00816B77">
        <w:rPr>
          <w:rFonts w:ascii="Times New Roman" w:hint="eastAsia"/>
          <w:sz w:val="24"/>
          <w:szCs w:val="24"/>
        </w:rPr>
        <w:t>方向</w:t>
      </w:r>
      <w:r w:rsidRPr="00816B77">
        <w:rPr>
          <w:rFonts w:ascii="Times New Roman"/>
          <w:sz w:val="24"/>
          <w:szCs w:val="24"/>
        </w:rPr>
        <w:t>定位示值误差</w:t>
      </w:r>
      <w:r w:rsidRPr="00816B77">
        <w:rPr>
          <w:rFonts w:ascii="Times New Roman" w:hint="eastAsia"/>
          <w:sz w:val="24"/>
          <w:szCs w:val="24"/>
        </w:rPr>
        <w:t>。</w:t>
      </w:r>
    </w:p>
    <w:p w:rsidR="008265C5" w:rsidRDefault="00E249F4" w:rsidP="008265C5">
      <w:pPr>
        <w:pStyle w:val="af5"/>
        <w:numPr>
          <w:ilvl w:val="0"/>
          <w:numId w:val="17"/>
        </w:numPr>
        <w:tabs>
          <w:tab w:val="center" w:pos="709"/>
        </w:tabs>
        <w:spacing w:line="400" w:lineRule="exact"/>
        <w:rPr>
          <w:rFonts w:ascii="Times New Roman" w:eastAsia="宋体"/>
          <w:sz w:val="24"/>
        </w:rPr>
      </w:pPr>
      <w:r>
        <w:rPr>
          <w:rFonts w:ascii="Times New Roman" w:eastAsia="宋体" w:hint="eastAsia"/>
          <w:sz w:val="24"/>
        </w:rPr>
        <w:t>作用</w:t>
      </w:r>
      <w:r>
        <w:rPr>
          <w:rFonts w:ascii="Times New Roman" w:eastAsia="宋体"/>
          <w:sz w:val="24"/>
        </w:rPr>
        <w:t>距离</w:t>
      </w:r>
      <w:r w:rsidR="00957294">
        <w:rPr>
          <w:rFonts w:ascii="Times New Roman" w:eastAsia="宋体"/>
          <w:sz w:val="24"/>
        </w:rPr>
        <w:t>偏差</w:t>
      </w:r>
    </w:p>
    <w:p w:rsidR="00E72759" w:rsidRDefault="00106899" w:rsidP="007F35BC">
      <w:pPr>
        <w:pStyle w:val="afff6"/>
        <w:numPr>
          <w:ilvl w:val="0"/>
          <w:numId w:val="25"/>
        </w:numPr>
        <w:spacing w:line="360" w:lineRule="auto"/>
        <w:ind w:left="0" w:firstLine="480"/>
        <w:rPr>
          <w:rFonts w:ascii="Times New Roman"/>
          <w:sz w:val="24"/>
          <w:szCs w:val="24"/>
        </w:rPr>
      </w:pPr>
      <w:r>
        <w:rPr>
          <w:rFonts w:ascii="Times New Roman"/>
          <w:sz w:val="24"/>
          <w:szCs w:val="24"/>
        </w:rPr>
        <w:t>将</w:t>
      </w:r>
      <w:r w:rsidR="008265C5">
        <w:rPr>
          <w:rFonts w:ascii="Times New Roman"/>
          <w:sz w:val="24"/>
          <w:szCs w:val="24"/>
        </w:rPr>
        <w:t>换能器安装至</w:t>
      </w:r>
      <w:r w:rsidR="00B32B7C">
        <w:rPr>
          <w:rFonts w:ascii="Times New Roman" w:hint="eastAsia"/>
          <w:sz w:val="24"/>
          <w:szCs w:val="24"/>
        </w:rPr>
        <w:t>1</w:t>
      </w:r>
      <w:r w:rsidR="00B32B7C" w:rsidRPr="00B32B7C">
        <w:rPr>
          <w:rFonts w:ascii="Times New Roman" w:hint="eastAsia"/>
          <w:sz w:val="24"/>
          <w:szCs w:val="24"/>
        </w:rPr>
        <w:t>＃</w:t>
      </w:r>
      <w:r w:rsidR="00E72759">
        <w:rPr>
          <w:rFonts w:ascii="Times New Roman"/>
          <w:sz w:val="24"/>
          <w:szCs w:val="24"/>
        </w:rPr>
        <w:t>无人船底部</w:t>
      </w:r>
      <w:r w:rsidR="00E72759">
        <w:rPr>
          <w:rFonts w:ascii="Times New Roman" w:hint="eastAsia"/>
          <w:sz w:val="24"/>
          <w:szCs w:val="24"/>
        </w:rPr>
        <w:t>，</w:t>
      </w:r>
      <w:r w:rsidR="00B32B7C">
        <w:rPr>
          <w:rFonts w:ascii="Times New Roman" w:hint="eastAsia"/>
          <w:sz w:val="24"/>
          <w:szCs w:val="24"/>
        </w:rPr>
        <w:t>1</w:t>
      </w:r>
      <w:r w:rsidR="00B32B7C" w:rsidRPr="00B32B7C">
        <w:rPr>
          <w:rFonts w:ascii="Times New Roman" w:hint="eastAsia"/>
          <w:sz w:val="24"/>
          <w:szCs w:val="24"/>
        </w:rPr>
        <w:t>＃</w:t>
      </w:r>
      <w:r w:rsidR="00073F73">
        <w:rPr>
          <w:rFonts w:ascii="Times New Roman" w:hint="eastAsia"/>
          <w:sz w:val="24"/>
          <w:szCs w:val="24"/>
        </w:rPr>
        <w:t>GPS</w:t>
      </w:r>
      <w:r w:rsidR="00E72759">
        <w:rPr>
          <w:rFonts w:ascii="Times New Roman"/>
          <w:sz w:val="24"/>
          <w:szCs w:val="24"/>
        </w:rPr>
        <w:t>接收机安装至</w:t>
      </w:r>
      <w:r w:rsidR="00B32B7C">
        <w:rPr>
          <w:rFonts w:ascii="Times New Roman" w:hint="eastAsia"/>
          <w:sz w:val="24"/>
          <w:szCs w:val="24"/>
        </w:rPr>
        <w:t>1</w:t>
      </w:r>
      <w:r w:rsidR="00B32B7C" w:rsidRPr="00B32B7C">
        <w:rPr>
          <w:rFonts w:ascii="Times New Roman" w:hint="eastAsia"/>
          <w:sz w:val="24"/>
          <w:szCs w:val="24"/>
        </w:rPr>
        <w:t>＃</w:t>
      </w:r>
      <w:r w:rsidR="00E72759">
        <w:rPr>
          <w:rFonts w:ascii="Times New Roman"/>
          <w:sz w:val="24"/>
          <w:szCs w:val="24"/>
        </w:rPr>
        <w:t>无人船上方且与换能器的平面坐标相同</w:t>
      </w:r>
      <w:r w:rsidR="00AC0C6A">
        <w:rPr>
          <w:rFonts w:ascii="Times New Roman" w:hint="eastAsia"/>
          <w:sz w:val="24"/>
          <w:szCs w:val="24"/>
        </w:rPr>
        <w:t>，</w:t>
      </w:r>
      <w:r w:rsidR="00AC0C6A">
        <w:rPr>
          <w:rFonts w:ascii="Times New Roman"/>
          <w:sz w:val="24"/>
          <w:szCs w:val="24"/>
        </w:rPr>
        <w:t>使用钢卷尺量取换能器至</w:t>
      </w:r>
      <w:r w:rsidR="00AC0C6A">
        <w:rPr>
          <w:rFonts w:ascii="Times New Roman" w:hint="eastAsia"/>
          <w:sz w:val="24"/>
          <w:szCs w:val="24"/>
        </w:rPr>
        <w:t>1</w:t>
      </w:r>
      <w:r w:rsidR="00AC0C6A" w:rsidRPr="00B32B7C">
        <w:rPr>
          <w:rFonts w:ascii="Times New Roman" w:hint="eastAsia"/>
          <w:sz w:val="24"/>
          <w:szCs w:val="24"/>
        </w:rPr>
        <w:t>＃</w:t>
      </w:r>
      <w:r w:rsidR="00073F73">
        <w:rPr>
          <w:rFonts w:ascii="Times New Roman" w:hint="eastAsia"/>
          <w:sz w:val="24"/>
          <w:szCs w:val="24"/>
        </w:rPr>
        <w:t>GPS</w:t>
      </w:r>
      <w:r w:rsidR="00AC0C6A">
        <w:rPr>
          <w:rFonts w:ascii="Times New Roman"/>
          <w:sz w:val="24"/>
          <w:szCs w:val="24"/>
        </w:rPr>
        <w:t>接收机的垂直距离</w:t>
      </w:r>
      <w:r w:rsidR="00E72759">
        <w:rPr>
          <w:rFonts w:ascii="Times New Roman" w:hint="eastAsia"/>
          <w:sz w:val="24"/>
          <w:szCs w:val="24"/>
        </w:rPr>
        <w:t>；</w:t>
      </w:r>
    </w:p>
    <w:p w:rsidR="00484FBB" w:rsidRDefault="00484FBB" w:rsidP="007F35BC">
      <w:pPr>
        <w:pStyle w:val="afff6"/>
        <w:numPr>
          <w:ilvl w:val="0"/>
          <w:numId w:val="25"/>
        </w:numPr>
        <w:spacing w:line="360" w:lineRule="auto"/>
        <w:ind w:left="0" w:firstLine="480"/>
        <w:rPr>
          <w:rFonts w:ascii="Times New Roman"/>
          <w:sz w:val="24"/>
          <w:szCs w:val="24"/>
        </w:rPr>
      </w:pPr>
      <w:r>
        <w:rPr>
          <w:rFonts w:ascii="Times New Roman"/>
          <w:sz w:val="24"/>
          <w:szCs w:val="24"/>
        </w:rPr>
        <w:t>将</w:t>
      </w:r>
      <w:r w:rsidR="00AC0C6A">
        <w:rPr>
          <w:rFonts w:ascii="Times New Roman"/>
          <w:sz w:val="24"/>
          <w:szCs w:val="24"/>
        </w:rPr>
        <w:t>2</w:t>
      </w:r>
      <w:r w:rsidR="00AC0C6A" w:rsidRPr="00B32B7C">
        <w:rPr>
          <w:rFonts w:ascii="Times New Roman" w:hint="eastAsia"/>
          <w:sz w:val="24"/>
          <w:szCs w:val="24"/>
        </w:rPr>
        <w:t>＃</w:t>
      </w:r>
      <w:r w:rsidR="00073F73">
        <w:rPr>
          <w:rFonts w:ascii="Times New Roman"/>
          <w:sz w:val="24"/>
          <w:szCs w:val="24"/>
        </w:rPr>
        <w:t>GPS</w:t>
      </w:r>
      <w:r>
        <w:rPr>
          <w:rFonts w:ascii="Times New Roman"/>
          <w:sz w:val="24"/>
          <w:szCs w:val="24"/>
        </w:rPr>
        <w:t>接收机安装</w:t>
      </w:r>
      <w:r w:rsidR="00AC0C6A">
        <w:rPr>
          <w:rFonts w:ascii="Times New Roman"/>
          <w:sz w:val="24"/>
          <w:szCs w:val="24"/>
        </w:rPr>
        <w:t>2</w:t>
      </w:r>
      <w:r w:rsidR="00AC0C6A" w:rsidRPr="00B32B7C">
        <w:rPr>
          <w:rFonts w:ascii="Times New Roman" w:hint="eastAsia"/>
          <w:sz w:val="24"/>
          <w:szCs w:val="24"/>
        </w:rPr>
        <w:t>＃</w:t>
      </w:r>
      <w:r>
        <w:rPr>
          <w:rFonts w:ascii="Times New Roman"/>
          <w:sz w:val="24"/>
          <w:szCs w:val="24"/>
        </w:rPr>
        <w:t>无人船上方</w:t>
      </w:r>
      <w:r>
        <w:rPr>
          <w:rFonts w:ascii="Times New Roman" w:hint="eastAsia"/>
          <w:sz w:val="24"/>
          <w:szCs w:val="24"/>
        </w:rPr>
        <w:t>，</w:t>
      </w:r>
      <w:r>
        <w:rPr>
          <w:rFonts w:ascii="Times New Roman"/>
          <w:sz w:val="24"/>
          <w:szCs w:val="24"/>
        </w:rPr>
        <w:t>通过缆绳连接信标与</w:t>
      </w:r>
      <w:r w:rsidR="00AC0C6A">
        <w:rPr>
          <w:rFonts w:ascii="Times New Roman"/>
          <w:sz w:val="24"/>
          <w:szCs w:val="24"/>
        </w:rPr>
        <w:t>2</w:t>
      </w:r>
      <w:r w:rsidR="00AC0C6A" w:rsidRPr="00B32B7C">
        <w:rPr>
          <w:rFonts w:ascii="Times New Roman" w:hint="eastAsia"/>
          <w:sz w:val="24"/>
          <w:szCs w:val="24"/>
        </w:rPr>
        <w:t>＃</w:t>
      </w:r>
      <w:r>
        <w:rPr>
          <w:rFonts w:ascii="Times New Roman"/>
          <w:sz w:val="24"/>
          <w:szCs w:val="24"/>
        </w:rPr>
        <w:t>无人船</w:t>
      </w:r>
      <w:r>
        <w:rPr>
          <w:rFonts w:ascii="Times New Roman" w:hint="eastAsia"/>
          <w:sz w:val="24"/>
          <w:szCs w:val="24"/>
        </w:rPr>
        <w:t>，</w:t>
      </w:r>
      <w:r w:rsidR="00AC0C6A">
        <w:rPr>
          <w:rFonts w:ascii="Times New Roman"/>
          <w:sz w:val="24"/>
          <w:szCs w:val="24"/>
        </w:rPr>
        <w:t>使用钢卷尺</w:t>
      </w:r>
      <w:r w:rsidR="00FB0B9C">
        <w:rPr>
          <w:rFonts w:ascii="Times New Roman"/>
          <w:sz w:val="24"/>
          <w:szCs w:val="24"/>
        </w:rPr>
        <w:t>量取</w:t>
      </w:r>
      <w:r>
        <w:rPr>
          <w:rFonts w:ascii="Times New Roman"/>
          <w:sz w:val="24"/>
          <w:szCs w:val="24"/>
        </w:rPr>
        <w:t>信标至</w:t>
      </w:r>
      <w:r w:rsidR="00AC0C6A">
        <w:rPr>
          <w:rFonts w:ascii="Times New Roman"/>
          <w:sz w:val="24"/>
          <w:szCs w:val="24"/>
        </w:rPr>
        <w:t>2</w:t>
      </w:r>
      <w:r w:rsidR="00AC0C6A" w:rsidRPr="00B32B7C">
        <w:rPr>
          <w:rFonts w:ascii="Times New Roman" w:hint="eastAsia"/>
          <w:sz w:val="24"/>
          <w:szCs w:val="24"/>
        </w:rPr>
        <w:t>＃</w:t>
      </w:r>
      <w:r w:rsidR="00073F73">
        <w:rPr>
          <w:rFonts w:ascii="Times New Roman" w:hint="eastAsia"/>
          <w:sz w:val="24"/>
          <w:szCs w:val="24"/>
        </w:rPr>
        <w:t>GPS</w:t>
      </w:r>
      <w:r w:rsidR="003C0DEB">
        <w:rPr>
          <w:rFonts w:ascii="Times New Roman"/>
          <w:sz w:val="24"/>
          <w:szCs w:val="24"/>
        </w:rPr>
        <w:t>接收机的</w:t>
      </w:r>
      <w:r>
        <w:rPr>
          <w:rFonts w:ascii="Times New Roman"/>
          <w:sz w:val="24"/>
          <w:szCs w:val="24"/>
        </w:rPr>
        <w:t>距离</w:t>
      </w:r>
      <w:r w:rsidR="003C0DEB">
        <w:rPr>
          <w:rFonts w:ascii="Times New Roman" w:hint="eastAsia"/>
          <w:sz w:val="24"/>
          <w:szCs w:val="24"/>
        </w:rPr>
        <w:t>，</w:t>
      </w:r>
      <w:r w:rsidR="003C0DEB">
        <w:rPr>
          <w:rFonts w:ascii="Times New Roman"/>
          <w:sz w:val="24"/>
          <w:szCs w:val="24"/>
        </w:rPr>
        <w:t>并调节缆绳长度直至其</w:t>
      </w:r>
      <w:r>
        <w:rPr>
          <w:rFonts w:ascii="Times New Roman"/>
          <w:sz w:val="24"/>
          <w:szCs w:val="24"/>
        </w:rPr>
        <w:t>为</w:t>
      </w:r>
      <w:r>
        <w:rPr>
          <w:rFonts w:ascii="Times New Roman" w:hint="eastAsia"/>
          <w:sz w:val="24"/>
          <w:szCs w:val="24"/>
        </w:rPr>
        <w:t>3</w:t>
      </w:r>
      <w:r>
        <w:rPr>
          <w:rFonts w:ascii="Times New Roman"/>
          <w:sz w:val="24"/>
          <w:szCs w:val="24"/>
        </w:rPr>
        <w:t>0m</w:t>
      </w:r>
      <w:r>
        <w:rPr>
          <w:rFonts w:ascii="Times New Roman" w:hint="eastAsia"/>
          <w:sz w:val="24"/>
          <w:szCs w:val="24"/>
        </w:rPr>
        <w:t>；</w:t>
      </w:r>
    </w:p>
    <w:p w:rsidR="009303D0" w:rsidRPr="009303D0" w:rsidRDefault="009303D0" w:rsidP="00EF6EBE">
      <w:pPr>
        <w:pStyle w:val="afff6"/>
        <w:numPr>
          <w:ilvl w:val="0"/>
          <w:numId w:val="25"/>
        </w:numPr>
        <w:spacing w:line="360" w:lineRule="auto"/>
        <w:ind w:firstLineChars="0" w:hanging="414"/>
        <w:rPr>
          <w:rFonts w:ascii="Times New Roman"/>
          <w:sz w:val="24"/>
          <w:szCs w:val="24"/>
        </w:rPr>
      </w:pPr>
      <w:r w:rsidRPr="00A45071">
        <w:rPr>
          <w:rFonts w:ascii="Times New Roman"/>
          <w:sz w:val="24"/>
          <w:szCs w:val="24"/>
        </w:rPr>
        <w:t>使用声速剖面仪进行声速测量，用于超短基线水声定位仪声速修正；</w:t>
      </w:r>
    </w:p>
    <w:p w:rsidR="005E078F" w:rsidRDefault="003C0DEB" w:rsidP="00EF6EBE">
      <w:pPr>
        <w:pStyle w:val="afff6"/>
        <w:numPr>
          <w:ilvl w:val="0"/>
          <w:numId w:val="25"/>
        </w:numPr>
        <w:spacing w:line="360" w:lineRule="auto"/>
        <w:ind w:left="0" w:firstLineChars="177" w:firstLine="425"/>
        <w:rPr>
          <w:rFonts w:ascii="Times New Roman"/>
          <w:sz w:val="24"/>
          <w:szCs w:val="24"/>
        </w:rPr>
      </w:pPr>
      <w:r>
        <w:rPr>
          <w:rFonts w:ascii="Times New Roman" w:hint="eastAsia"/>
          <w:sz w:val="24"/>
          <w:szCs w:val="24"/>
        </w:rPr>
        <w:t>1</w:t>
      </w:r>
      <w:r w:rsidRPr="00B32B7C">
        <w:rPr>
          <w:rFonts w:ascii="Times New Roman" w:hint="eastAsia"/>
          <w:sz w:val="24"/>
          <w:szCs w:val="24"/>
        </w:rPr>
        <w:t>＃</w:t>
      </w:r>
      <w:r w:rsidR="00484FBB">
        <w:rPr>
          <w:rFonts w:ascii="Times New Roman"/>
          <w:sz w:val="24"/>
          <w:szCs w:val="24"/>
        </w:rPr>
        <w:t>无人船悬停</w:t>
      </w:r>
      <w:r>
        <w:rPr>
          <w:rFonts w:ascii="Times New Roman" w:hint="eastAsia"/>
          <w:sz w:val="24"/>
          <w:szCs w:val="24"/>
        </w:rPr>
        <w:t>于</w:t>
      </w:r>
      <w:r w:rsidR="00484FBB">
        <w:rPr>
          <w:rFonts w:ascii="Times New Roman"/>
          <w:sz w:val="24"/>
          <w:szCs w:val="24"/>
        </w:rPr>
        <w:t>开阔水域保持位置不变</w:t>
      </w:r>
      <w:r w:rsidR="00484FBB">
        <w:rPr>
          <w:rFonts w:ascii="Times New Roman" w:hint="eastAsia"/>
          <w:sz w:val="24"/>
          <w:szCs w:val="24"/>
        </w:rPr>
        <w:t>，</w:t>
      </w:r>
      <w:r w:rsidR="00490A7A">
        <w:rPr>
          <w:rFonts w:ascii="Times New Roman" w:hint="eastAsia"/>
          <w:sz w:val="24"/>
          <w:szCs w:val="24"/>
        </w:rPr>
        <w:t>启动</w:t>
      </w:r>
      <w:r w:rsidR="00490A7A">
        <w:rPr>
          <w:rFonts w:ascii="Times New Roman"/>
          <w:sz w:val="24"/>
          <w:szCs w:val="24"/>
        </w:rPr>
        <w:t>2</w:t>
      </w:r>
      <w:r w:rsidR="00490A7A" w:rsidRPr="00B32B7C">
        <w:rPr>
          <w:rFonts w:ascii="Times New Roman" w:hint="eastAsia"/>
          <w:sz w:val="24"/>
          <w:szCs w:val="24"/>
        </w:rPr>
        <w:t>＃</w:t>
      </w:r>
      <w:r w:rsidR="00490A7A">
        <w:rPr>
          <w:rFonts w:ascii="Times New Roman"/>
          <w:sz w:val="24"/>
          <w:szCs w:val="24"/>
        </w:rPr>
        <w:t>无人船驶离</w:t>
      </w:r>
      <w:r w:rsidR="00490A7A" w:rsidRPr="00490A7A">
        <w:rPr>
          <w:rFonts w:ascii="Times New Roman" w:hint="eastAsia"/>
          <w:sz w:val="24"/>
          <w:szCs w:val="24"/>
        </w:rPr>
        <w:t>1</w:t>
      </w:r>
      <w:r w:rsidR="00490A7A" w:rsidRPr="00490A7A">
        <w:rPr>
          <w:rFonts w:ascii="Times New Roman" w:hint="eastAsia"/>
          <w:sz w:val="24"/>
          <w:szCs w:val="24"/>
        </w:rPr>
        <w:t>＃</w:t>
      </w:r>
      <w:r w:rsidR="00490A7A" w:rsidRPr="00490A7A">
        <w:rPr>
          <w:rFonts w:ascii="Times New Roman"/>
          <w:sz w:val="24"/>
          <w:szCs w:val="24"/>
        </w:rPr>
        <w:t>无人船</w:t>
      </w:r>
      <w:r w:rsidR="00490A7A">
        <w:rPr>
          <w:rFonts w:ascii="Times New Roman" w:hint="eastAsia"/>
          <w:sz w:val="24"/>
          <w:szCs w:val="24"/>
        </w:rPr>
        <w:t>，</w:t>
      </w:r>
      <w:r w:rsidR="00490A7A">
        <w:rPr>
          <w:rFonts w:ascii="Times New Roman"/>
          <w:sz w:val="24"/>
          <w:szCs w:val="24"/>
        </w:rPr>
        <w:t>直至换能器与信标的</w:t>
      </w:r>
      <w:r w:rsidR="005E078F">
        <w:rPr>
          <w:rFonts w:ascii="Times New Roman" w:hint="eastAsia"/>
          <w:sz w:val="24"/>
          <w:szCs w:val="24"/>
        </w:rPr>
        <w:t>距离</w:t>
      </w:r>
      <w:r w:rsidR="00490A7A">
        <w:rPr>
          <w:rFonts w:ascii="Times New Roman"/>
          <w:sz w:val="24"/>
          <w:szCs w:val="24"/>
        </w:rPr>
        <w:t>达到标称</w:t>
      </w:r>
      <w:r w:rsidR="001E4153">
        <w:rPr>
          <w:rFonts w:ascii="Times New Roman" w:hint="eastAsia"/>
          <w:sz w:val="24"/>
          <w:szCs w:val="24"/>
        </w:rPr>
        <w:t>作用</w:t>
      </w:r>
      <w:r w:rsidR="001E4153">
        <w:rPr>
          <w:rFonts w:ascii="Times New Roman"/>
          <w:sz w:val="24"/>
          <w:szCs w:val="24"/>
        </w:rPr>
        <w:t>距离</w:t>
      </w:r>
      <w:r w:rsidR="005E078F">
        <w:rPr>
          <w:rFonts w:ascii="Times New Roman" w:hint="eastAsia"/>
          <w:sz w:val="24"/>
          <w:szCs w:val="24"/>
        </w:rPr>
        <w:t>；</w:t>
      </w:r>
    </w:p>
    <w:p w:rsidR="00D37231" w:rsidRPr="001E4153" w:rsidRDefault="00DD1523" w:rsidP="00EF6EBE">
      <w:pPr>
        <w:pStyle w:val="afff6"/>
        <w:numPr>
          <w:ilvl w:val="0"/>
          <w:numId w:val="25"/>
        </w:numPr>
        <w:spacing w:line="360" w:lineRule="auto"/>
        <w:ind w:left="0" w:firstLineChars="177" w:firstLine="425"/>
        <w:rPr>
          <w:rFonts w:ascii="Times New Roman"/>
          <w:sz w:val="24"/>
          <w:szCs w:val="24"/>
        </w:rPr>
      </w:pPr>
      <w:r w:rsidRPr="001E4153">
        <w:rPr>
          <w:rFonts w:ascii="Times New Roman"/>
          <w:sz w:val="24"/>
          <w:szCs w:val="24"/>
        </w:rPr>
        <w:t>判别</w:t>
      </w:r>
      <w:r w:rsidR="001E4153" w:rsidRPr="001E4153">
        <w:rPr>
          <w:rFonts w:ascii="Times New Roman"/>
          <w:sz w:val="24"/>
          <w:szCs w:val="24"/>
        </w:rPr>
        <w:t>换能器是否</w:t>
      </w:r>
      <w:r w:rsidR="001E4153">
        <w:rPr>
          <w:rFonts w:ascii="Times New Roman"/>
          <w:sz w:val="24"/>
          <w:szCs w:val="24"/>
        </w:rPr>
        <w:t>可以</w:t>
      </w:r>
      <w:r w:rsidR="001E4153" w:rsidRPr="001E4153">
        <w:rPr>
          <w:rFonts w:ascii="Times New Roman"/>
          <w:sz w:val="24"/>
          <w:szCs w:val="24"/>
        </w:rPr>
        <w:t>接收到信标的发射信号</w:t>
      </w:r>
      <w:r w:rsidR="001E4153" w:rsidRPr="001E4153">
        <w:rPr>
          <w:rFonts w:ascii="Times New Roman" w:hint="eastAsia"/>
          <w:sz w:val="24"/>
          <w:szCs w:val="24"/>
        </w:rPr>
        <w:t>。</w:t>
      </w:r>
      <w:r w:rsidR="00412CD7" w:rsidRPr="001E4153">
        <w:rPr>
          <w:rFonts w:ascii="Times New Roman" w:hint="eastAsia"/>
          <w:sz w:val="24"/>
          <w:szCs w:val="24"/>
        </w:rPr>
        <w:t>如果</w:t>
      </w:r>
      <w:r w:rsidR="001E4153">
        <w:rPr>
          <w:rFonts w:ascii="Times New Roman" w:hint="eastAsia"/>
          <w:sz w:val="24"/>
          <w:szCs w:val="24"/>
        </w:rPr>
        <w:t>可以接收，</w:t>
      </w:r>
      <w:r w:rsidR="00412CD7" w:rsidRPr="001E4153">
        <w:rPr>
          <w:rFonts w:ascii="Times New Roman" w:hint="eastAsia"/>
          <w:sz w:val="24"/>
          <w:szCs w:val="24"/>
        </w:rPr>
        <w:t>则</w:t>
      </w:r>
      <w:r w:rsidR="00C82B69" w:rsidRPr="001E4153">
        <w:rPr>
          <w:rFonts w:ascii="Times New Roman" w:hint="eastAsia"/>
          <w:sz w:val="24"/>
          <w:szCs w:val="24"/>
        </w:rPr>
        <w:t>行驶</w:t>
      </w:r>
      <w:r w:rsidR="002C7E6A">
        <w:rPr>
          <w:rFonts w:ascii="Times New Roman"/>
          <w:sz w:val="24"/>
          <w:szCs w:val="24"/>
        </w:rPr>
        <w:t>2</w:t>
      </w:r>
      <w:r w:rsidR="002C7E6A" w:rsidRPr="00B32B7C">
        <w:rPr>
          <w:rFonts w:ascii="Times New Roman" w:hint="eastAsia"/>
          <w:sz w:val="24"/>
          <w:szCs w:val="24"/>
        </w:rPr>
        <w:t>＃</w:t>
      </w:r>
      <w:r w:rsidR="00412CD7" w:rsidRPr="001E4153">
        <w:rPr>
          <w:rFonts w:ascii="Times New Roman" w:hint="eastAsia"/>
          <w:sz w:val="24"/>
          <w:szCs w:val="24"/>
        </w:rPr>
        <w:t>无人船增加信标与换能器的</w:t>
      </w:r>
      <w:r w:rsidR="001E4153">
        <w:rPr>
          <w:rFonts w:ascii="Times New Roman" w:hint="eastAsia"/>
          <w:sz w:val="24"/>
          <w:szCs w:val="24"/>
        </w:rPr>
        <w:t>距离</w:t>
      </w:r>
      <w:r w:rsidR="00412CD7" w:rsidRPr="001E4153">
        <w:rPr>
          <w:rFonts w:ascii="Times New Roman" w:hint="eastAsia"/>
          <w:sz w:val="24"/>
          <w:szCs w:val="24"/>
        </w:rPr>
        <w:t>，</w:t>
      </w:r>
      <w:r w:rsidR="00D37231" w:rsidRPr="001E4153">
        <w:rPr>
          <w:rFonts w:ascii="Times New Roman" w:hint="eastAsia"/>
          <w:sz w:val="24"/>
          <w:szCs w:val="24"/>
        </w:rPr>
        <w:t>直至</w:t>
      </w:r>
      <w:r w:rsidR="001E4153">
        <w:rPr>
          <w:rFonts w:ascii="Times New Roman" w:hint="eastAsia"/>
          <w:sz w:val="24"/>
          <w:szCs w:val="24"/>
        </w:rPr>
        <w:t>无法接收信号</w:t>
      </w:r>
      <w:r w:rsidR="00D37231" w:rsidRPr="001E4153">
        <w:rPr>
          <w:rFonts w:ascii="Times New Roman" w:hint="eastAsia"/>
          <w:sz w:val="24"/>
          <w:szCs w:val="24"/>
        </w:rPr>
        <w:t>，将该距离作为被校设备实际</w:t>
      </w:r>
      <w:r w:rsidR="001E4153">
        <w:rPr>
          <w:rFonts w:ascii="Times New Roman" w:hint="eastAsia"/>
          <w:sz w:val="24"/>
          <w:szCs w:val="24"/>
        </w:rPr>
        <w:t>作用距离</w:t>
      </w:r>
      <w:r w:rsidR="002C7E6A">
        <w:rPr>
          <w:rFonts w:ascii="Times New Roman" w:hint="eastAsia"/>
          <w:sz w:val="24"/>
          <w:szCs w:val="24"/>
        </w:rPr>
        <w:t>，与标称值</w:t>
      </w:r>
      <w:r w:rsidR="00957294">
        <w:rPr>
          <w:rFonts w:ascii="Times New Roman" w:hint="eastAsia"/>
          <w:sz w:val="24"/>
          <w:szCs w:val="24"/>
        </w:rPr>
        <w:t>作差计算</w:t>
      </w:r>
      <w:r w:rsidR="002C7E6A">
        <w:rPr>
          <w:rFonts w:ascii="Times New Roman" w:hint="eastAsia"/>
          <w:sz w:val="24"/>
          <w:szCs w:val="24"/>
        </w:rPr>
        <w:t>偏差</w:t>
      </w:r>
      <w:r w:rsidR="00D37231" w:rsidRPr="001E4153">
        <w:rPr>
          <w:rFonts w:ascii="Times New Roman" w:hint="eastAsia"/>
          <w:sz w:val="24"/>
          <w:szCs w:val="24"/>
        </w:rPr>
        <w:t>；</w:t>
      </w:r>
    </w:p>
    <w:p w:rsidR="008265C5" w:rsidRPr="002C7E6A" w:rsidRDefault="00D37231" w:rsidP="002C7E6A">
      <w:pPr>
        <w:pStyle w:val="afffff"/>
        <w:numPr>
          <w:ilvl w:val="0"/>
          <w:numId w:val="25"/>
        </w:numPr>
        <w:spacing w:line="360" w:lineRule="auto"/>
        <w:ind w:left="0" w:firstLineChars="0" w:firstLine="420"/>
        <w:rPr>
          <w:rFonts w:ascii="Times New Roman" w:hAnsi="Times New Roman"/>
          <w:kern w:val="0"/>
          <w:sz w:val="24"/>
          <w:szCs w:val="24"/>
        </w:rPr>
      </w:pPr>
      <w:r w:rsidRPr="002C7E6A">
        <w:rPr>
          <w:rFonts w:ascii="Times New Roman"/>
          <w:sz w:val="24"/>
          <w:szCs w:val="24"/>
        </w:rPr>
        <w:t>如果</w:t>
      </w:r>
      <w:r w:rsidR="001E4153" w:rsidRPr="002C7E6A">
        <w:rPr>
          <w:rFonts w:ascii="Times New Roman"/>
          <w:sz w:val="24"/>
          <w:szCs w:val="24"/>
        </w:rPr>
        <w:t>无法接收</w:t>
      </w:r>
      <w:r w:rsidR="002C7E6A" w:rsidRPr="002C7E6A">
        <w:rPr>
          <w:rFonts w:ascii="Times New Roman"/>
          <w:sz w:val="24"/>
          <w:szCs w:val="24"/>
        </w:rPr>
        <w:t>信号</w:t>
      </w:r>
      <w:r w:rsidR="001E4153" w:rsidRPr="002C7E6A">
        <w:rPr>
          <w:rFonts w:ascii="Times New Roman" w:hint="eastAsia"/>
          <w:sz w:val="24"/>
          <w:szCs w:val="24"/>
        </w:rPr>
        <w:t>，</w:t>
      </w:r>
      <w:r w:rsidRPr="002C7E6A">
        <w:rPr>
          <w:rFonts w:ascii="Times New Roman"/>
          <w:sz w:val="24"/>
          <w:szCs w:val="24"/>
        </w:rPr>
        <w:t>则</w:t>
      </w:r>
      <w:r w:rsidR="00C82B69" w:rsidRPr="002C7E6A">
        <w:rPr>
          <w:rFonts w:ascii="Times New Roman" w:hint="eastAsia"/>
          <w:sz w:val="24"/>
          <w:szCs w:val="24"/>
        </w:rPr>
        <w:t>行驶</w:t>
      </w:r>
      <w:r w:rsidR="002C7E6A" w:rsidRPr="002C7E6A">
        <w:rPr>
          <w:rFonts w:ascii="Times New Roman"/>
          <w:sz w:val="24"/>
          <w:szCs w:val="24"/>
        </w:rPr>
        <w:t>2</w:t>
      </w:r>
      <w:r w:rsidR="002C7E6A" w:rsidRPr="002C7E6A">
        <w:rPr>
          <w:rFonts w:ascii="Times New Roman" w:hint="eastAsia"/>
          <w:sz w:val="24"/>
          <w:szCs w:val="24"/>
        </w:rPr>
        <w:t>＃</w:t>
      </w:r>
      <w:r w:rsidRPr="002C7E6A">
        <w:rPr>
          <w:rFonts w:ascii="Times New Roman" w:hint="eastAsia"/>
          <w:sz w:val="24"/>
          <w:szCs w:val="24"/>
        </w:rPr>
        <w:t>无人船减小信标与换能器的</w:t>
      </w:r>
      <w:r w:rsidR="001E4153" w:rsidRPr="002C7E6A">
        <w:rPr>
          <w:rFonts w:ascii="Times New Roman" w:hint="eastAsia"/>
          <w:sz w:val="24"/>
          <w:szCs w:val="24"/>
        </w:rPr>
        <w:t>距离</w:t>
      </w:r>
      <w:r w:rsidRPr="002C7E6A">
        <w:rPr>
          <w:rFonts w:ascii="Times New Roman" w:hint="eastAsia"/>
          <w:sz w:val="24"/>
          <w:szCs w:val="24"/>
        </w:rPr>
        <w:t>，直至</w:t>
      </w:r>
      <w:r w:rsidR="001E4153" w:rsidRPr="002C7E6A">
        <w:rPr>
          <w:rFonts w:ascii="Times New Roman" w:hint="eastAsia"/>
          <w:sz w:val="24"/>
          <w:szCs w:val="24"/>
        </w:rPr>
        <w:t>换能器可以接收到信号</w:t>
      </w:r>
      <w:r w:rsidRPr="002C7E6A">
        <w:rPr>
          <w:rFonts w:ascii="Times New Roman" w:hint="eastAsia"/>
          <w:sz w:val="24"/>
          <w:szCs w:val="24"/>
        </w:rPr>
        <w:t>，将该距离作为被校设备实际</w:t>
      </w:r>
      <w:r w:rsidR="001E4153" w:rsidRPr="002C7E6A">
        <w:rPr>
          <w:rFonts w:ascii="Times New Roman" w:hint="eastAsia"/>
          <w:sz w:val="24"/>
          <w:szCs w:val="24"/>
        </w:rPr>
        <w:t>作用距离</w:t>
      </w:r>
      <w:r w:rsidR="002C7E6A" w:rsidRPr="002C7E6A">
        <w:rPr>
          <w:rFonts w:ascii="Times New Roman" w:hint="eastAsia"/>
          <w:sz w:val="24"/>
          <w:szCs w:val="24"/>
        </w:rPr>
        <w:t>，</w:t>
      </w:r>
      <w:r w:rsidR="002C7E6A">
        <w:rPr>
          <w:rFonts w:ascii="Times New Roman" w:hAnsi="Times New Roman" w:hint="eastAsia"/>
          <w:kern w:val="0"/>
          <w:sz w:val="24"/>
          <w:szCs w:val="24"/>
        </w:rPr>
        <w:t>与标称值作差计算偏差</w:t>
      </w:r>
      <w:r w:rsidRPr="002C7E6A">
        <w:rPr>
          <w:rFonts w:ascii="Times New Roman" w:hint="eastAsia"/>
          <w:sz w:val="24"/>
          <w:szCs w:val="24"/>
        </w:rPr>
        <w:t>。</w:t>
      </w:r>
    </w:p>
    <w:p w:rsidR="00BD7026" w:rsidRDefault="005F1811">
      <w:pPr>
        <w:pStyle w:val="af3"/>
        <w:numPr>
          <w:ilvl w:val="0"/>
          <w:numId w:val="12"/>
        </w:numPr>
        <w:spacing w:before="156" w:after="156" w:line="400" w:lineRule="exact"/>
        <w:rPr>
          <w:rFonts w:ascii="Times New Roman"/>
          <w:color w:val="000000"/>
          <w:sz w:val="24"/>
        </w:rPr>
      </w:pPr>
      <w:bookmarkStart w:id="61" w:name="_Toc16209"/>
      <w:r>
        <w:rPr>
          <w:rFonts w:ascii="Times New Roman"/>
          <w:color w:val="000000"/>
          <w:sz w:val="24"/>
        </w:rPr>
        <w:t>校准结果表达</w:t>
      </w:r>
      <w:bookmarkEnd w:id="61"/>
    </w:p>
    <w:p w:rsidR="004C3F2F" w:rsidRPr="005C3A39" w:rsidRDefault="004C3F2F" w:rsidP="004C3F2F">
      <w:pPr>
        <w:pStyle w:val="afff6"/>
        <w:spacing w:line="360" w:lineRule="auto"/>
        <w:ind w:firstLineChars="183" w:firstLine="439"/>
        <w:rPr>
          <w:rFonts w:ascii="Times New Roman"/>
          <w:color w:val="000000"/>
          <w:sz w:val="24"/>
        </w:rPr>
      </w:pPr>
      <w:bookmarkStart w:id="62" w:name="_Toc24038"/>
      <w:r>
        <w:rPr>
          <w:rFonts w:ascii="Times New Roman" w:hint="eastAsia"/>
          <w:color w:val="000000"/>
          <w:sz w:val="24"/>
        </w:rPr>
        <w:t>校准后，出具校准证书。</w:t>
      </w:r>
      <w:r w:rsidRPr="005C3A39">
        <w:rPr>
          <w:rFonts w:ascii="Times New Roman" w:hint="eastAsia"/>
          <w:color w:val="000000"/>
          <w:sz w:val="24"/>
        </w:rPr>
        <w:t>校准结果应在校准证书上反映</w:t>
      </w:r>
      <w:r>
        <w:rPr>
          <w:rFonts w:ascii="Times New Roman" w:hint="eastAsia"/>
          <w:color w:val="000000"/>
          <w:sz w:val="24"/>
        </w:rPr>
        <w:t>，</w:t>
      </w:r>
      <w:r w:rsidRPr="005C3A39">
        <w:rPr>
          <w:rFonts w:ascii="Times New Roman" w:hint="eastAsia"/>
          <w:color w:val="000000"/>
          <w:sz w:val="24"/>
        </w:rPr>
        <w:t>校准证书应至少包括以下信息：</w:t>
      </w:r>
    </w:p>
    <w:p w:rsidR="004C3F2F" w:rsidRPr="005C3A39"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color w:val="000000"/>
          <w:sz w:val="24"/>
        </w:rPr>
        <w:t>a</w:t>
      </w:r>
      <w:r>
        <w:rPr>
          <w:rFonts w:ascii="Times New Roman" w:hAnsi="Times New Roman" w:hint="eastAsia"/>
          <w:color w:val="000000"/>
          <w:sz w:val="24"/>
        </w:rPr>
        <w:t>）</w:t>
      </w:r>
      <w:r w:rsidRPr="005C3A39">
        <w:rPr>
          <w:rFonts w:ascii="Times New Roman" w:hAnsi="Times New Roman" w:hint="eastAsia"/>
          <w:color w:val="000000"/>
          <w:sz w:val="24"/>
        </w:rPr>
        <w:t>标题：“校准证书”；</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b</w:t>
      </w:r>
      <w:r>
        <w:rPr>
          <w:rFonts w:ascii="Times New Roman" w:hAnsi="Times New Roman" w:hint="eastAsia"/>
          <w:color w:val="000000"/>
          <w:sz w:val="24"/>
        </w:rPr>
        <w:t>）</w:t>
      </w:r>
      <w:r w:rsidRPr="005C3A39">
        <w:rPr>
          <w:rFonts w:ascii="Times New Roman" w:hAnsi="Times New Roman" w:hint="eastAsia"/>
          <w:color w:val="000000"/>
          <w:sz w:val="24"/>
        </w:rPr>
        <w:t>实验室名称和地址；</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c</w:t>
      </w:r>
      <w:r>
        <w:rPr>
          <w:rFonts w:ascii="Times New Roman" w:hAnsi="Times New Roman" w:hint="eastAsia"/>
          <w:color w:val="000000"/>
          <w:sz w:val="24"/>
        </w:rPr>
        <w:t>）进行校准的地点（如果与实验室的地址不同）；</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lastRenderedPageBreak/>
        <w:t>d</w:t>
      </w:r>
      <w:r>
        <w:rPr>
          <w:rFonts w:ascii="Times New Roman" w:hAnsi="Times New Roman" w:hint="eastAsia"/>
          <w:color w:val="000000"/>
          <w:sz w:val="24"/>
        </w:rPr>
        <w:t>）</w:t>
      </w:r>
      <w:r>
        <w:rPr>
          <w:rFonts w:ascii="Times New Roman" w:hAnsi="Times New Roman"/>
          <w:color w:val="000000"/>
          <w:sz w:val="24"/>
        </w:rPr>
        <w:t>证书的唯一性标识</w:t>
      </w:r>
      <w:r>
        <w:rPr>
          <w:rFonts w:ascii="Times New Roman" w:hAnsi="Times New Roman" w:hint="eastAsia"/>
          <w:color w:val="000000"/>
          <w:sz w:val="24"/>
        </w:rPr>
        <w:t>（如编号），每页及总页数的标识；</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e</w:t>
      </w:r>
      <w:r>
        <w:rPr>
          <w:rFonts w:ascii="Times New Roman" w:hAnsi="Times New Roman" w:hint="eastAsia"/>
          <w:color w:val="000000"/>
          <w:sz w:val="24"/>
        </w:rPr>
        <w:t>）</w:t>
      </w:r>
      <w:r>
        <w:rPr>
          <w:rFonts w:ascii="Times New Roman" w:hAnsi="Times New Roman"/>
          <w:color w:val="000000"/>
          <w:sz w:val="24"/>
        </w:rPr>
        <w:t>客户的名称与地址</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f</w:t>
      </w:r>
      <w:r>
        <w:rPr>
          <w:rFonts w:ascii="Times New Roman" w:hAnsi="Times New Roman" w:hint="eastAsia"/>
          <w:color w:val="000000"/>
          <w:sz w:val="24"/>
        </w:rPr>
        <w:t>）</w:t>
      </w:r>
      <w:r>
        <w:rPr>
          <w:rFonts w:ascii="Times New Roman" w:hAnsi="Times New Roman"/>
          <w:color w:val="000000"/>
          <w:sz w:val="24"/>
        </w:rPr>
        <w:t>被校对象的描述和明确标识</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g</w:t>
      </w:r>
      <w:r>
        <w:rPr>
          <w:rFonts w:ascii="Times New Roman" w:hAnsi="Times New Roman" w:hint="eastAsia"/>
          <w:color w:val="000000"/>
          <w:sz w:val="24"/>
        </w:rPr>
        <w:t>）</w:t>
      </w:r>
      <w:r>
        <w:rPr>
          <w:rFonts w:ascii="Times New Roman" w:hAnsi="Times New Roman"/>
          <w:color w:val="000000"/>
          <w:sz w:val="24"/>
        </w:rPr>
        <w:t>进行校准的日期</w:t>
      </w:r>
      <w:r>
        <w:rPr>
          <w:rFonts w:ascii="Times New Roman" w:hAnsi="Times New Roman" w:hint="eastAsia"/>
          <w:color w:val="000000"/>
          <w:sz w:val="24"/>
        </w:rPr>
        <w:t>，</w:t>
      </w:r>
      <w:r>
        <w:rPr>
          <w:rFonts w:ascii="Times New Roman" w:hAnsi="Times New Roman"/>
          <w:color w:val="000000"/>
          <w:sz w:val="24"/>
        </w:rPr>
        <w:t>如果与校准结果的有效性和应用性有关</w:t>
      </w:r>
      <w:r>
        <w:rPr>
          <w:rFonts w:ascii="Times New Roman" w:hAnsi="Times New Roman" w:hint="eastAsia"/>
          <w:color w:val="000000"/>
          <w:sz w:val="24"/>
        </w:rPr>
        <w:t>，</w:t>
      </w:r>
      <w:r>
        <w:rPr>
          <w:rFonts w:ascii="Times New Roman" w:hAnsi="Times New Roman"/>
          <w:color w:val="000000"/>
          <w:sz w:val="24"/>
        </w:rPr>
        <w:t>应说明被校对象的接收日期</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h</w:t>
      </w:r>
      <w:r>
        <w:rPr>
          <w:rFonts w:ascii="Times New Roman" w:hAnsi="Times New Roman" w:hint="eastAsia"/>
          <w:color w:val="000000"/>
          <w:sz w:val="24"/>
        </w:rPr>
        <w:t>）</w:t>
      </w:r>
      <w:r>
        <w:rPr>
          <w:rFonts w:ascii="Times New Roman" w:hAnsi="Times New Roman"/>
          <w:color w:val="000000"/>
          <w:sz w:val="24"/>
        </w:rPr>
        <w:t>如果与校准结果的有效性应用有关时</w:t>
      </w:r>
      <w:r>
        <w:rPr>
          <w:rFonts w:ascii="Times New Roman" w:hAnsi="Times New Roman" w:hint="eastAsia"/>
          <w:color w:val="000000"/>
          <w:sz w:val="24"/>
        </w:rPr>
        <w:t>，</w:t>
      </w:r>
      <w:r>
        <w:rPr>
          <w:rFonts w:ascii="Times New Roman" w:hAnsi="Times New Roman"/>
          <w:color w:val="000000"/>
          <w:sz w:val="24"/>
        </w:rPr>
        <w:t>应对被校样品的抽样程序进行说明</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i</w:t>
      </w:r>
      <w:r>
        <w:rPr>
          <w:rFonts w:ascii="Times New Roman" w:hAnsi="Times New Roman" w:hint="eastAsia"/>
          <w:color w:val="000000"/>
          <w:sz w:val="24"/>
        </w:rPr>
        <w:t>）</w:t>
      </w:r>
      <w:r>
        <w:rPr>
          <w:rFonts w:ascii="Times New Roman" w:hAnsi="Times New Roman"/>
          <w:color w:val="000000"/>
          <w:sz w:val="24"/>
        </w:rPr>
        <w:t>校准所依据的技术规范的标识</w:t>
      </w:r>
      <w:r>
        <w:rPr>
          <w:rFonts w:ascii="Times New Roman" w:hAnsi="Times New Roman" w:hint="eastAsia"/>
          <w:color w:val="000000"/>
          <w:sz w:val="24"/>
        </w:rPr>
        <w:t>，</w:t>
      </w:r>
      <w:r>
        <w:rPr>
          <w:rFonts w:ascii="Times New Roman" w:hAnsi="Times New Roman"/>
          <w:color w:val="000000"/>
          <w:sz w:val="24"/>
        </w:rPr>
        <w:t>包括名称和代号</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j</w:t>
      </w:r>
      <w:r>
        <w:rPr>
          <w:rFonts w:ascii="Times New Roman" w:hAnsi="Times New Roman" w:hint="eastAsia"/>
          <w:color w:val="000000"/>
          <w:sz w:val="24"/>
        </w:rPr>
        <w:t>）</w:t>
      </w:r>
      <w:r>
        <w:rPr>
          <w:rFonts w:ascii="Times New Roman" w:hAnsi="Times New Roman"/>
          <w:color w:val="000000"/>
          <w:sz w:val="24"/>
        </w:rPr>
        <w:t>本次校准所用测量标准的溯源性及有效性说明</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k</w:t>
      </w:r>
      <w:r>
        <w:rPr>
          <w:rFonts w:ascii="Times New Roman" w:hAnsi="Times New Roman" w:hint="eastAsia"/>
          <w:color w:val="000000"/>
          <w:sz w:val="24"/>
        </w:rPr>
        <w:t>）</w:t>
      </w:r>
      <w:r>
        <w:rPr>
          <w:rFonts w:ascii="Times New Roman" w:hAnsi="Times New Roman"/>
          <w:color w:val="000000"/>
          <w:sz w:val="24"/>
        </w:rPr>
        <w:t>校准环境的描述</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l</w:t>
      </w:r>
      <w:r>
        <w:rPr>
          <w:rFonts w:ascii="Times New Roman" w:hAnsi="Times New Roman" w:hint="eastAsia"/>
          <w:color w:val="000000"/>
          <w:sz w:val="24"/>
        </w:rPr>
        <w:t>）</w:t>
      </w:r>
      <w:r>
        <w:rPr>
          <w:rFonts w:ascii="Times New Roman" w:hAnsi="Times New Roman"/>
          <w:color w:val="000000"/>
          <w:sz w:val="24"/>
        </w:rPr>
        <w:t>校准结果及其测量不确定度的说明</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m</w:t>
      </w:r>
      <w:r>
        <w:rPr>
          <w:rFonts w:ascii="Times New Roman" w:hAnsi="Times New Roman" w:hint="eastAsia"/>
          <w:color w:val="000000"/>
          <w:sz w:val="24"/>
        </w:rPr>
        <w:t>）</w:t>
      </w:r>
      <w:r>
        <w:rPr>
          <w:rFonts w:ascii="Times New Roman" w:hAnsi="Times New Roman"/>
          <w:color w:val="000000"/>
          <w:sz w:val="24"/>
        </w:rPr>
        <w:t>对校准规范的偏离的说明</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n</w:t>
      </w:r>
      <w:r>
        <w:rPr>
          <w:rFonts w:ascii="Times New Roman" w:hAnsi="Times New Roman" w:hint="eastAsia"/>
          <w:color w:val="000000"/>
          <w:sz w:val="24"/>
        </w:rPr>
        <w:t>）</w:t>
      </w:r>
      <w:r>
        <w:rPr>
          <w:rFonts w:ascii="Times New Roman" w:hAnsi="Times New Roman"/>
          <w:color w:val="000000"/>
          <w:sz w:val="24"/>
        </w:rPr>
        <w:t>校准证书或校准报告签发人的签名</w:t>
      </w:r>
      <w:r>
        <w:rPr>
          <w:rFonts w:ascii="Times New Roman" w:hAnsi="Times New Roman" w:hint="eastAsia"/>
          <w:color w:val="000000"/>
          <w:sz w:val="24"/>
        </w:rPr>
        <w:t>、</w:t>
      </w:r>
      <w:r>
        <w:rPr>
          <w:rFonts w:ascii="Times New Roman" w:hAnsi="Times New Roman"/>
          <w:color w:val="000000"/>
          <w:sz w:val="24"/>
        </w:rPr>
        <w:t>职务和等效标识</w:t>
      </w:r>
      <w:r>
        <w:rPr>
          <w:rFonts w:ascii="Times New Roman" w:hAnsi="Times New Roman" w:hint="eastAsia"/>
          <w:color w:val="000000"/>
          <w:sz w:val="24"/>
        </w:rPr>
        <w:t>；</w:t>
      </w:r>
    </w:p>
    <w:p w:rsidR="004C3F2F"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o</w:t>
      </w:r>
      <w:r>
        <w:rPr>
          <w:rFonts w:ascii="Times New Roman" w:hAnsi="Times New Roman" w:hint="eastAsia"/>
          <w:color w:val="000000"/>
          <w:sz w:val="24"/>
        </w:rPr>
        <w:t>）</w:t>
      </w:r>
      <w:r>
        <w:rPr>
          <w:rFonts w:ascii="Times New Roman" w:hAnsi="Times New Roman"/>
          <w:color w:val="000000"/>
          <w:sz w:val="24"/>
        </w:rPr>
        <w:t>校准结果仅对被校对象有效的说明</w:t>
      </w:r>
      <w:r>
        <w:rPr>
          <w:rFonts w:ascii="Times New Roman" w:hAnsi="Times New Roman" w:hint="eastAsia"/>
          <w:color w:val="000000"/>
          <w:sz w:val="24"/>
        </w:rPr>
        <w:t>；</w:t>
      </w:r>
    </w:p>
    <w:p w:rsidR="004C3F2F" w:rsidRPr="005C3A39" w:rsidRDefault="004C3F2F" w:rsidP="004C3F2F">
      <w:pPr>
        <w:widowControl/>
        <w:autoSpaceDE w:val="0"/>
        <w:autoSpaceDN w:val="0"/>
        <w:spacing w:line="360" w:lineRule="auto"/>
        <w:ind w:firstLineChars="200" w:firstLine="480"/>
        <w:rPr>
          <w:rFonts w:ascii="Times New Roman" w:hAnsi="Times New Roman"/>
          <w:color w:val="000000"/>
          <w:sz w:val="24"/>
        </w:rPr>
      </w:pPr>
      <w:r>
        <w:rPr>
          <w:rFonts w:ascii="Times New Roman" w:hAnsi="Times New Roman" w:hint="eastAsia"/>
          <w:color w:val="000000"/>
          <w:sz w:val="24"/>
        </w:rPr>
        <w:t>p</w:t>
      </w:r>
      <w:r>
        <w:rPr>
          <w:rFonts w:ascii="Times New Roman" w:hAnsi="Times New Roman" w:hint="eastAsia"/>
          <w:color w:val="000000"/>
          <w:sz w:val="24"/>
        </w:rPr>
        <w:t>）</w:t>
      </w:r>
      <w:r>
        <w:rPr>
          <w:rFonts w:ascii="Times New Roman" w:hAnsi="Times New Roman"/>
          <w:color w:val="000000"/>
          <w:sz w:val="24"/>
        </w:rPr>
        <w:t>未经实验室书面批准</w:t>
      </w:r>
      <w:r>
        <w:rPr>
          <w:rFonts w:ascii="Times New Roman" w:hAnsi="Times New Roman" w:hint="eastAsia"/>
          <w:color w:val="000000"/>
          <w:sz w:val="24"/>
        </w:rPr>
        <w:t>，</w:t>
      </w:r>
      <w:r>
        <w:rPr>
          <w:rFonts w:ascii="Times New Roman" w:hAnsi="Times New Roman"/>
          <w:color w:val="000000"/>
          <w:sz w:val="24"/>
        </w:rPr>
        <w:t>不得部分复制证书的声明</w:t>
      </w:r>
      <w:r>
        <w:rPr>
          <w:rFonts w:ascii="Times New Roman" w:hAnsi="Times New Roman" w:hint="eastAsia"/>
          <w:color w:val="000000"/>
          <w:sz w:val="24"/>
        </w:rPr>
        <w:t>。</w:t>
      </w:r>
    </w:p>
    <w:p w:rsidR="004C3F2F" w:rsidRDefault="004C3F2F" w:rsidP="004C3F2F">
      <w:pPr>
        <w:widowControl/>
        <w:autoSpaceDE w:val="0"/>
        <w:autoSpaceDN w:val="0"/>
        <w:spacing w:line="400" w:lineRule="exact"/>
        <w:ind w:firstLineChars="200" w:firstLine="480"/>
      </w:pPr>
      <w:r w:rsidRPr="005C3A39">
        <w:rPr>
          <w:rFonts w:ascii="Times New Roman" w:hAnsi="Times New Roman"/>
          <w:color w:val="000000"/>
          <w:sz w:val="24"/>
        </w:rPr>
        <w:t>校准原始记录格式见附录</w:t>
      </w:r>
      <w:r>
        <w:rPr>
          <w:rFonts w:ascii="Times New Roman" w:hAnsi="Times New Roman"/>
          <w:color w:val="000000"/>
          <w:sz w:val="24"/>
        </w:rPr>
        <w:t>A</w:t>
      </w:r>
      <w:r w:rsidRPr="005C3A39">
        <w:rPr>
          <w:rFonts w:ascii="Times New Roman" w:hAnsi="Times New Roman" w:hint="eastAsia"/>
          <w:color w:val="000000"/>
          <w:sz w:val="24"/>
        </w:rPr>
        <w:t>，校准证书内页格式见附录</w:t>
      </w:r>
      <w:r>
        <w:rPr>
          <w:rFonts w:ascii="Times New Roman" w:hAnsi="Times New Roman"/>
          <w:color w:val="000000"/>
          <w:sz w:val="24"/>
        </w:rPr>
        <w:t>B</w:t>
      </w:r>
      <w:r w:rsidRPr="005C3A39">
        <w:rPr>
          <w:rFonts w:ascii="Times New Roman" w:hAnsi="Times New Roman" w:hint="eastAsia"/>
          <w:color w:val="000000"/>
          <w:sz w:val="24"/>
        </w:rPr>
        <w:t>，测量结果的不确定度评定示例见附录</w:t>
      </w:r>
      <w:r>
        <w:rPr>
          <w:rFonts w:ascii="Times New Roman" w:hAnsi="Times New Roman"/>
          <w:color w:val="000000"/>
          <w:sz w:val="24"/>
        </w:rPr>
        <w:t>C</w:t>
      </w:r>
      <w:r w:rsidRPr="005C3A39">
        <w:rPr>
          <w:rFonts w:ascii="Times New Roman" w:hAnsi="Times New Roman" w:hint="eastAsia"/>
          <w:sz w:val="24"/>
          <w:szCs w:val="24"/>
        </w:rPr>
        <w:t>。</w:t>
      </w:r>
    </w:p>
    <w:p w:rsidR="00BD7026" w:rsidRDefault="005F1811">
      <w:pPr>
        <w:pStyle w:val="af3"/>
        <w:numPr>
          <w:ilvl w:val="0"/>
          <w:numId w:val="12"/>
        </w:numPr>
        <w:spacing w:before="156" w:after="156" w:line="400" w:lineRule="exact"/>
        <w:rPr>
          <w:rFonts w:ascii="Times New Roman"/>
          <w:color w:val="000000"/>
          <w:sz w:val="24"/>
        </w:rPr>
      </w:pPr>
      <w:r>
        <w:rPr>
          <w:rFonts w:ascii="Times New Roman"/>
          <w:color w:val="000000"/>
          <w:sz w:val="24"/>
        </w:rPr>
        <w:t>复校时间间隔</w:t>
      </w:r>
      <w:bookmarkEnd w:id="62"/>
    </w:p>
    <w:bookmarkEnd w:id="4"/>
    <w:p w:rsidR="004C3F2F" w:rsidRDefault="004C3F2F" w:rsidP="004C3F2F">
      <w:pPr>
        <w:pStyle w:val="afff6"/>
        <w:spacing w:line="360" w:lineRule="auto"/>
        <w:ind w:firstLine="480"/>
        <w:rPr>
          <w:rFonts w:ascii="Times New Roman"/>
          <w:color w:val="000000"/>
          <w:sz w:val="24"/>
        </w:rPr>
      </w:pPr>
      <w:r>
        <w:rPr>
          <w:rFonts w:ascii="Times New Roman" w:hint="eastAsia"/>
          <w:color w:val="000000"/>
          <w:sz w:val="24"/>
        </w:rPr>
        <w:t>由于复校时间间隔的长短是由仪器的使用情况、使用者、仪器本身质量等诸因素所决定的，因此，送校单位可根据实际使用情况自主决定复校时间间隔，超短基线水声定位仪复校时间间隔建议为</w:t>
      </w:r>
      <w:r>
        <w:rPr>
          <w:rFonts w:ascii="Times New Roman" w:hint="eastAsia"/>
          <w:color w:val="000000"/>
          <w:sz w:val="24"/>
        </w:rPr>
        <w:t>1</w:t>
      </w:r>
      <w:r>
        <w:rPr>
          <w:rFonts w:ascii="Times New Roman" w:hint="eastAsia"/>
          <w:color w:val="000000"/>
          <w:sz w:val="24"/>
        </w:rPr>
        <w:t>年</w:t>
      </w:r>
      <w:r w:rsidRPr="0050657D">
        <w:rPr>
          <w:rFonts w:ascii="Times New Roman" w:hint="eastAsia"/>
          <w:color w:val="000000"/>
          <w:sz w:val="24"/>
        </w:rPr>
        <w:t>。</w:t>
      </w:r>
    </w:p>
    <w:p w:rsidR="004C3F2F" w:rsidRDefault="004C3F2F">
      <w:pPr>
        <w:widowControl/>
        <w:jc w:val="left"/>
        <w:rPr>
          <w:rFonts w:ascii="Times New Roman" w:eastAsia="宋体" w:hAnsi="Times New Roman" w:cs="Times New Roman"/>
          <w:color w:val="000000"/>
          <w:kern w:val="0"/>
          <w:sz w:val="24"/>
          <w:szCs w:val="20"/>
        </w:rPr>
      </w:pPr>
      <w:r>
        <w:rPr>
          <w:rFonts w:ascii="Times New Roman"/>
          <w:color w:val="000000"/>
          <w:sz w:val="24"/>
        </w:rPr>
        <w:br w:type="page"/>
      </w:r>
    </w:p>
    <w:p w:rsidR="00BD7026" w:rsidRPr="00E37076" w:rsidRDefault="005F1811">
      <w:pPr>
        <w:pStyle w:val="af3"/>
        <w:numPr>
          <w:ilvl w:val="1"/>
          <w:numId w:val="0"/>
        </w:numPr>
        <w:spacing w:before="156" w:after="156" w:line="400" w:lineRule="exact"/>
        <w:rPr>
          <w:rFonts w:ascii="Times New Roman"/>
          <w:color w:val="000000"/>
          <w:sz w:val="28"/>
        </w:rPr>
      </w:pPr>
      <w:bookmarkStart w:id="63" w:name="_Toc14534"/>
      <w:r w:rsidRPr="00E37076">
        <w:rPr>
          <w:rFonts w:ascii="Times New Roman"/>
          <w:color w:val="000000"/>
          <w:sz w:val="28"/>
        </w:rPr>
        <w:lastRenderedPageBreak/>
        <w:t>附录</w:t>
      </w:r>
      <w:r w:rsidRPr="00E37076">
        <w:rPr>
          <w:rFonts w:ascii="Times New Roman"/>
          <w:color w:val="000000"/>
          <w:sz w:val="28"/>
        </w:rPr>
        <w:t>A</w:t>
      </w:r>
      <w:bookmarkEnd w:id="63"/>
    </w:p>
    <w:p w:rsidR="00BD7026" w:rsidRDefault="00E37076">
      <w:pPr>
        <w:tabs>
          <w:tab w:val="left" w:pos="6418"/>
        </w:tabs>
        <w:jc w:val="center"/>
        <w:rPr>
          <w:rFonts w:ascii="黑体" w:eastAsia="黑体" w:hAnsi="黑体" w:cs="Times New Roman"/>
          <w:sz w:val="28"/>
        </w:rPr>
      </w:pPr>
      <w:r w:rsidRPr="00E37076">
        <w:rPr>
          <w:rFonts w:ascii="黑体" w:eastAsia="黑体" w:hAnsi="黑体" w:cs="Times New Roman" w:hint="eastAsia"/>
          <w:sz w:val="28"/>
        </w:rPr>
        <w:t>原始记录格式</w:t>
      </w:r>
    </w:p>
    <w:p w:rsidR="00E37076" w:rsidRDefault="00E37076" w:rsidP="00E37076">
      <w:pPr>
        <w:widowControl/>
        <w:autoSpaceDE w:val="0"/>
        <w:autoSpaceDN w:val="0"/>
        <w:jc w:val="left"/>
        <w:rPr>
          <w:rFonts w:ascii="宋体" w:eastAsia="宋体" w:hAnsi="宋体" w:cs="Times New Roman"/>
          <w:sz w:val="24"/>
          <w:u w:val="single"/>
        </w:rPr>
      </w:pPr>
      <w:r w:rsidRPr="00E37076">
        <w:rPr>
          <w:rFonts w:ascii="宋体" w:eastAsia="宋体" w:hAnsi="宋体" w:cs="Times New Roman" w:hint="eastAsia"/>
          <w:sz w:val="24"/>
        </w:rPr>
        <w:t>证书编号：</w:t>
      </w:r>
      <w:r w:rsidRPr="00E37076">
        <w:rPr>
          <w:rFonts w:ascii="宋体" w:eastAsia="宋体" w:hAnsi="宋体" w:cs="Times New Roman" w:hint="eastAsia"/>
          <w:sz w:val="24"/>
          <w:u w:val="single"/>
        </w:rPr>
        <w:t xml:space="preserve"> </w:t>
      </w:r>
      <w:r w:rsidRPr="00E37076">
        <w:rPr>
          <w:rFonts w:ascii="宋体" w:eastAsia="宋体" w:hAnsi="宋体" w:cs="Times New Roman"/>
          <w:sz w:val="24"/>
          <w:u w:val="single"/>
        </w:rPr>
        <w:t xml:space="preserve">                </w:t>
      </w:r>
    </w:p>
    <w:tbl>
      <w:tblPr>
        <w:tblStyle w:val="aff8"/>
        <w:tblW w:w="0" w:type="auto"/>
        <w:tblLayout w:type="fixed"/>
        <w:tblLook w:val="04A0" w:firstRow="1" w:lastRow="0" w:firstColumn="1" w:lastColumn="0" w:noHBand="0" w:noVBand="1"/>
      </w:tblPr>
      <w:tblGrid>
        <w:gridCol w:w="9571"/>
      </w:tblGrid>
      <w:tr w:rsidR="00E37076" w:rsidTr="001A592C">
        <w:trPr>
          <w:trHeight w:val="12242"/>
        </w:trPr>
        <w:tc>
          <w:tcPr>
            <w:tcW w:w="9571" w:type="dxa"/>
          </w:tcPr>
          <w:p w:rsidR="00E37076" w:rsidRPr="00E37076" w:rsidRDefault="00E37076" w:rsidP="00E37076">
            <w:pPr>
              <w:widowControl/>
              <w:autoSpaceDE w:val="0"/>
              <w:autoSpaceDN w:val="0"/>
              <w:spacing w:line="360" w:lineRule="auto"/>
              <w:jc w:val="right"/>
              <w:rPr>
                <w:rFonts w:ascii="宋体" w:eastAsia="宋体" w:hAnsi="宋体" w:cs="Times New Roman"/>
                <w:sz w:val="24"/>
                <w:szCs w:val="24"/>
              </w:rPr>
            </w:pPr>
            <w:r>
              <w:rPr>
                <w:rFonts w:ascii="黑体" w:eastAsia="黑体" w:hAnsi="黑体" w:cs="Times New Roman" w:hint="eastAsia"/>
                <w:sz w:val="24"/>
                <w:szCs w:val="24"/>
              </w:rPr>
              <w:t>超短基线水声定位仪</w:t>
            </w:r>
            <w:r w:rsidRPr="00E37076">
              <w:rPr>
                <w:rFonts w:ascii="黑体" w:eastAsia="黑体" w:hAnsi="黑体" w:cs="Times New Roman"/>
                <w:sz w:val="24"/>
                <w:szCs w:val="24"/>
              </w:rPr>
              <w:t>校准记录</w:t>
            </w:r>
            <w:r w:rsidRPr="00E37076">
              <w:rPr>
                <w:rFonts w:ascii="宋体" w:eastAsia="宋体" w:hAnsi="宋体" w:cs="Times New Roman" w:hint="eastAsia"/>
                <w:sz w:val="24"/>
                <w:szCs w:val="24"/>
              </w:rPr>
              <w:t xml:space="preserve"> </w:t>
            </w:r>
            <w:r w:rsidRPr="00E37076">
              <w:rPr>
                <w:rFonts w:ascii="宋体" w:eastAsia="宋体" w:hAnsi="宋体" w:cs="Times New Roman"/>
                <w:sz w:val="24"/>
                <w:szCs w:val="24"/>
              </w:rPr>
              <w:t xml:space="preserve">             </w:t>
            </w:r>
            <w:r w:rsidRPr="00E37076">
              <w:rPr>
                <w:rFonts w:ascii="宋体" w:eastAsia="宋体" w:hAnsi="宋体" w:cs="Times New Roman" w:hint="eastAsia"/>
                <w:szCs w:val="24"/>
              </w:rPr>
              <w:t xml:space="preserve">第 </w:t>
            </w:r>
            <w:r w:rsidRPr="00E37076">
              <w:rPr>
                <w:rFonts w:ascii="宋体" w:eastAsia="宋体" w:hAnsi="宋体" w:cs="Times New Roman"/>
                <w:szCs w:val="24"/>
              </w:rPr>
              <w:t xml:space="preserve"> </w:t>
            </w:r>
            <w:r w:rsidRPr="00E37076">
              <w:rPr>
                <w:rFonts w:ascii="宋体" w:eastAsia="宋体" w:hAnsi="宋体" w:cs="Times New Roman" w:hint="eastAsia"/>
                <w:szCs w:val="24"/>
              </w:rPr>
              <w:t>页  共  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701"/>
              <w:gridCol w:w="1417"/>
              <w:gridCol w:w="703"/>
              <w:gridCol w:w="573"/>
              <w:gridCol w:w="1338"/>
              <w:gridCol w:w="1911"/>
            </w:tblGrid>
            <w:tr w:rsidR="00E37076" w:rsidRPr="00977B9C" w:rsidTr="00677A63">
              <w:trPr>
                <w:trHeight w:val="397"/>
              </w:trPr>
              <w:tc>
                <w:tcPr>
                  <w:tcW w:w="1697" w:type="dxa"/>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r w:rsidRPr="00977B9C">
                    <w:rPr>
                      <w:rFonts w:ascii="Times New Roman" w:hAnsi="Times New Roman" w:hint="eastAsia"/>
                      <w:sz w:val="24"/>
                      <w:szCs w:val="24"/>
                    </w:rPr>
                    <w:t>器具名称</w:t>
                  </w:r>
                </w:p>
              </w:tc>
              <w:tc>
                <w:tcPr>
                  <w:tcW w:w="3118" w:type="dxa"/>
                  <w:gridSpan w:val="2"/>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p>
              </w:tc>
              <w:tc>
                <w:tcPr>
                  <w:tcW w:w="1276" w:type="dxa"/>
                  <w:gridSpan w:val="2"/>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r w:rsidRPr="00977B9C">
                    <w:rPr>
                      <w:rFonts w:ascii="Times New Roman" w:hAnsi="Times New Roman" w:hint="eastAsia"/>
                      <w:sz w:val="24"/>
                      <w:szCs w:val="24"/>
                    </w:rPr>
                    <w:t>规格型号</w:t>
                  </w:r>
                </w:p>
              </w:tc>
              <w:tc>
                <w:tcPr>
                  <w:tcW w:w="3249" w:type="dxa"/>
                  <w:gridSpan w:val="2"/>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p>
              </w:tc>
            </w:tr>
            <w:tr w:rsidR="00E37076" w:rsidRPr="00977B9C" w:rsidTr="00677A63">
              <w:trPr>
                <w:trHeight w:val="397"/>
              </w:trPr>
              <w:tc>
                <w:tcPr>
                  <w:tcW w:w="1697" w:type="dxa"/>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r w:rsidRPr="00977B9C">
                    <w:rPr>
                      <w:rFonts w:ascii="Times New Roman" w:hAnsi="Times New Roman" w:hint="eastAsia"/>
                      <w:sz w:val="24"/>
                      <w:szCs w:val="24"/>
                    </w:rPr>
                    <w:t>出厂编号</w:t>
                  </w:r>
                </w:p>
              </w:tc>
              <w:tc>
                <w:tcPr>
                  <w:tcW w:w="3118" w:type="dxa"/>
                  <w:gridSpan w:val="2"/>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p>
              </w:tc>
              <w:tc>
                <w:tcPr>
                  <w:tcW w:w="1276" w:type="dxa"/>
                  <w:gridSpan w:val="2"/>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r w:rsidRPr="00977B9C">
                    <w:rPr>
                      <w:rFonts w:ascii="Times New Roman" w:hAnsi="Times New Roman" w:hint="eastAsia"/>
                      <w:sz w:val="24"/>
                      <w:szCs w:val="24"/>
                    </w:rPr>
                    <w:t>制造单位</w:t>
                  </w:r>
                </w:p>
              </w:tc>
              <w:tc>
                <w:tcPr>
                  <w:tcW w:w="3249" w:type="dxa"/>
                  <w:gridSpan w:val="2"/>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p>
              </w:tc>
            </w:tr>
            <w:tr w:rsidR="00E37076" w:rsidRPr="00977B9C" w:rsidTr="00677A63">
              <w:trPr>
                <w:trHeight w:val="397"/>
              </w:trPr>
              <w:tc>
                <w:tcPr>
                  <w:tcW w:w="1697" w:type="dxa"/>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r w:rsidRPr="00977B9C">
                    <w:rPr>
                      <w:rFonts w:ascii="Times New Roman" w:hAnsi="Times New Roman" w:hint="eastAsia"/>
                      <w:sz w:val="24"/>
                      <w:szCs w:val="24"/>
                    </w:rPr>
                    <w:t>送检单位</w:t>
                  </w:r>
                </w:p>
              </w:tc>
              <w:tc>
                <w:tcPr>
                  <w:tcW w:w="7643" w:type="dxa"/>
                  <w:gridSpan w:val="6"/>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p>
              </w:tc>
            </w:tr>
            <w:tr w:rsidR="00E37076" w:rsidRPr="00977B9C" w:rsidTr="00677A63">
              <w:trPr>
                <w:trHeight w:val="397"/>
              </w:trPr>
              <w:tc>
                <w:tcPr>
                  <w:tcW w:w="1697" w:type="dxa"/>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r>
                    <w:rPr>
                      <w:rFonts w:ascii="Times New Roman" w:hAnsi="Times New Roman" w:hint="eastAsia"/>
                      <w:sz w:val="24"/>
                      <w:szCs w:val="24"/>
                    </w:rPr>
                    <w:t>校准地点</w:t>
                  </w:r>
                </w:p>
              </w:tc>
              <w:tc>
                <w:tcPr>
                  <w:tcW w:w="7643" w:type="dxa"/>
                  <w:gridSpan w:val="6"/>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p>
              </w:tc>
            </w:tr>
            <w:tr w:rsidR="00E37076" w:rsidRPr="00977B9C" w:rsidTr="00677A63">
              <w:trPr>
                <w:trHeight w:val="397"/>
              </w:trPr>
              <w:tc>
                <w:tcPr>
                  <w:tcW w:w="1697" w:type="dxa"/>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r w:rsidRPr="00977B9C">
                    <w:rPr>
                      <w:rFonts w:ascii="Times New Roman" w:hAnsi="Times New Roman" w:hint="eastAsia"/>
                      <w:sz w:val="24"/>
                      <w:szCs w:val="24"/>
                    </w:rPr>
                    <w:t>环境条件</w:t>
                  </w:r>
                </w:p>
              </w:tc>
              <w:tc>
                <w:tcPr>
                  <w:tcW w:w="7643" w:type="dxa"/>
                  <w:gridSpan w:val="6"/>
                  <w:shd w:val="clear" w:color="auto" w:fill="auto"/>
                  <w:vAlign w:val="center"/>
                </w:tcPr>
                <w:p w:rsidR="00E37076" w:rsidRPr="00977B9C" w:rsidRDefault="00E37076" w:rsidP="00E37076">
                  <w:pPr>
                    <w:widowControl/>
                    <w:autoSpaceDE w:val="0"/>
                    <w:autoSpaceDN w:val="0"/>
                    <w:jc w:val="center"/>
                    <w:rPr>
                      <w:rFonts w:ascii="Times New Roman" w:hAnsi="Times New Roman"/>
                      <w:sz w:val="24"/>
                      <w:szCs w:val="24"/>
                    </w:rPr>
                  </w:pPr>
                  <w:r>
                    <w:rPr>
                      <w:rFonts w:ascii="Times New Roman" w:hAnsi="Times New Roman" w:hint="eastAsia"/>
                      <w:sz w:val="24"/>
                      <w:szCs w:val="24"/>
                    </w:rPr>
                    <w:t>环境</w:t>
                  </w:r>
                  <w:r w:rsidRPr="00977B9C">
                    <w:rPr>
                      <w:rFonts w:ascii="Times New Roman" w:hAnsi="Times New Roman" w:hint="eastAsia"/>
                      <w:sz w:val="24"/>
                      <w:szCs w:val="24"/>
                    </w:rPr>
                    <w:t>温度：</w:t>
                  </w:r>
                  <w:r w:rsidRPr="00977B9C">
                    <w:rPr>
                      <w:rFonts w:ascii="Times New Roman" w:hAnsi="Times New Roman" w:hint="eastAsia"/>
                      <w:sz w:val="24"/>
                      <w:szCs w:val="24"/>
                      <w:u w:val="single"/>
                    </w:rPr>
                    <w:t xml:space="preserve"> </w:t>
                  </w:r>
                  <w:r w:rsidRPr="00977B9C">
                    <w:rPr>
                      <w:rFonts w:ascii="Times New Roman" w:hAnsi="Times New Roman"/>
                      <w:sz w:val="24"/>
                      <w:szCs w:val="24"/>
                      <w:u w:val="single"/>
                    </w:rPr>
                    <w:t xml:space="preserve"> </w:t>
                  </w:r>
                  <w:r>
                    <w:rPr>
                      <w:rFonts w:ascii="Times New Roman" w:hAnsi="Times New Roman"/>
                      <w:sz w:val="24"/>
                      <w:szCs w:val="24"/>
                      <w:u w:val="single"/>
                    </w:rPr>
                    <w:t xml:space="preserve">    </w:t>
                  </w:r>
                  <w:r w:rsidRPr="00977B9C">
                    <w:rPr>
                      <w:rFonts w:ascii="Times New Roman" w:hAnsi="Times New Roman" w:hint="eastAsia"/>
                      <w:sz w:val="24"/>
                      <w:szCs w:val="24"/>
                      <w:u w:val="single"/>
                    </w:rPr>
                    <w:t xml:space="preserve"> </w:t>
                  </w:r>
                  <w:r w:rsidRPr="00797590">
                    <w:rPr>
                      <w:rFonts w:ascii="Times New Roman" w:hAnsi="Times New Roman" w:hint="eastAsia"/>
                      <w:sz w:val="24"/>
                      <w:szCs w:val="24"/>
                    </w:rPr>
                    <w:t>℃</w:t>
                  </w:r>
                  <w:r w:rsidRPr="00977B9C">
                    <w:rPr>
                      <w:rFonts w:ascii="Times New Roman" w:hAnsi="Times New Roman"/>
                      <w:sz w:val="24"/>
                      <w:szCs w:val="24"/>
                    </w:rPr>
                    <w:t xml:space="preserve"> </w:t>
                  </w:r>
                  <w:r>
                    <w:rPr>
                      <w:rFonts w:ascii="Times New Roman" w:hAnsi="Times New Roman"/>
                      <w:sz w:val="24"/>
                      <w:szCs w:val="24"/>
                    </w:rPr>
                    <w:t>水温</w:t>
                  </w:r>
                  <w:r>
                    <w:rPr>
                      <w:rFonts w:ascii="Times New Roman" w:hAnsi="Times New Roman" w:hint="eastAsia"/>
                      <w:sz w:val="24"/>
                      <w:szCs w:val="24"/>
                    </w:rPr>
                    <w:t>：</w:t>
                  </w:r>
                  <w:r w:rsidRPr="00977B9C">
                    <w:rPr>
                      <w:rFonts w:ascii="Times New Roman" w:hAnsi="Times New Roman" w:hint="eastAsia"/>
                      <w:sz w:val="24"/>
                      <w:szCs w:val="24"/>
                      <w:u w:val="single"/>
                    </w:rPr>
                    <w:t xml:space="preserve"> </w:t>
                  </w:r>
                  <w:r>
                    <w:rPr>
                      <w:rFonts w:ascii="Times New Roman" w:hAnsi="Times New Roman"/>
                      <w:sz w:val="24"/>
                      <w:szCs w:val="24"/>
                      <w:u w:val="single"/>
                    </w:rPr>
                    <w:t xml:space="preserve">   </w:t>
                  </w:r>
                  <w:r w:rsidRPr="00977B9C">
                    <w:rPr>
                      <w:rFonts w:ascii="Times New Roman" w:hAnsi="Times New Roman"/>
                      <w:sz w:val="24"/>
                      <w:szCs w:val="24"/>
                      <w:u w:val="single"/>
                    </w:rPr>
                    <w:t xml:space="preserve">  </w:t>
                  </w:r>
                  <w:r w:rsidRPr="00977B9C">
                    <w:rPr>
                      <w:rFonts w:ascii="Times New Roman" w:hAnsi="Times New Roman" w:hint="eastAsia"/>
                      <w:sz w:val="24"/>
                      <w:szCs w:val="24"/>
                      <w:u w:val="single"/>
                    </w:rPr>
                    <w:t xml:space="preserve"> </w:t>
                  </w:r>
                  <w:r w:rsidRPr="00797590">
                    <w:rPr>
                      <w:rFonts w:ascii="Times New Roman" w:hAnsi="Times New Roman" w:hint="eastAsia"/>
                      <w:sz w:val="24"/>
                      <w:szCs w:val="24"/>
                    </w:rPr>
                    <w:t>℃</w:t>
                  </w:r>
                  <w:r>
                    <w:rPr>
                      <w:rFonts w:ascii="Times New Roman" w:hAnsi="Times New Roman" w:hint="eastAsia"/>
                      <w:sz w:val="24"/>
                      <w:szCs w:val="24"/>
                    </w:rPr>
                    <w:t xml:space="preserve"> </w:t>
                  </w:r>
                  <w:r w:rsidRPr="00977B9C">
                    <w:rPr>
                      <w:rFonts w:ascii="Times New Roman" w:hAnsi="Times New Roman" w:hint="eastAsia"/>
                      <w:sz w:val="24"/>
                      <w:szCs w:val="24"/>
                    </w:rPr>
                    <w:t>相对湿度</w:t>
                  </w:r>
                  <w:r w:rsidRPr="00977B9C">
                    <w:rPr>
                      <w:rFonts w:ascii="Times New Roman" w:hAnsi="Times New Roman"/>
                      <w:sz w:val="24"/>
                      <w:szCs w:val="24"/>
                    </w:rPr>
                    <w:t>：</w:t>
                  </w:r>
                  <w:r w:rsidRPr="00977B9C">
                    <w:rPr>
                      <w:rFonts w:ascii="Times New Roman" w:hAnsi="Times New Roman" w:hint="eastAsia"/>
                      <w:sz w:val="24"/>
                      <w:szCs w:val="24"/>
                      <w:u w:val="single"/>
                    </w:rPr>
                    <w:t xml:space="preserve"> </w:t>
                  </w:r>
                  <w:r w:rsidRPr="00977B9C">
                    <w:rPr>
                      <w:rFonts w:ascii="Times New Roman" w:hAnsi="Times New Roman"/>
                      <w:sz w:val="24"/>
                      <w:szCs w:val="24"/>
                      <w:u w:val="single"/>
                    </w:rPr>
                    <w:t xml:space="preserve"> </w:t>
                  </w:r>
                  <w:r>
                    <w:rPr>
                      <w:rFonts w:ascii="Times New Roman" w:hAnsi="Times New Roman"/>
                      <w:sz w:val="24"/>
                      <w:szCs w:val="24"/>
                      <w:u w:val="single"/>
                    </w:rPr>
                    <w:t xml:space="preserve">   </w:t>
                  </w:r>
                  <w:r w:rsidRPr="00977B9C">
                    <w:rPr>
                      <w:rFonts w:ascii="Times New Roman" w:hAnsi="Times New Roman"/>
                      <w:sz w:val="24"/>
                      <w:szCs w:val="24"/>
                      <w:u w:val="single"/>
                    </w:rPr>
                    <w:t xml:space="preserve">  </w:t>
                  </w:r>
                  <w:r w:rsidRPr="00797590">
                    <w:rPr>
                      <w:rFonts w:ascii="Times New Roman" w:hAnsi="Times New Roman" w:hint="eastAsia"/>
                      <w:sz w:val="24"/>
                      <w:szCs w:val="24"/>
                    </w:rPr>
                    <w:t>%</w:t>
                  </w:r>
                </w:p>
              </w:tc>
            </w:tr>
            <w:tr w:rsidR="00677A63" w:rsidRPr="00977B9C" w:rsidTr="00677A63">
              <w:trPr>
                <w:trHeight w:val="397"/>
              </w:trPr>
              <w:tc>
                <w:tcPr>
                  <w:tcW w:w="1697" w:type="dxa"/>
                  <w:shd w:val="clear" w:color="auto" w:fill="auto"/>
                  <w:vAlign w:val="center"/>
                </w:tcPr>
                <w:p w:rsidR="00677A63" w:rsidRPr="00977B9C" w:rsidRDefault="00677A63" w:rsidP="00E37076">
                  <w:pPr>
                    <w:widowControl/>
                    <w:autoSpaceDE w:val="0"/>
                    <w:autoSpaceDN w:val="0"/>
                    <w:jc w:val="center"/>
                    <w:rPr>
                      <w:rFonts w:ascii="Times New Roman" w:hAnsi="Times New Roman" w:hint="eastAsia"/>
                      <w:sz w:val="24"/>
                      <w:szCs w:val="24"/>
                    </w:rPr>
                  </w:pPr>
                  <w:r>
                    <w:rPr>
                      <w:rFonts w:ascii="Times New Roman" w:hAnsi="Times New Roman" w:hint="eastAsia"/>
                      <w:sz w:val="24"/>
                      <w:szCs w:val="24"/>
                    </w:rPr>
                    <w:t>技术依据</w:t>
                  </w:r>
                </w:p>
              </w:tc>
              <w:tc>
                <w:tcPr>
                  <w:tcW w:w="7643" w:type="dxa"/>
                  <w:gridSpan w:val="6"/>
                  <w:shd w:val="clear" w:color="auto" w:fill="auto"/>
                  <w:vAlign w:val="center"/>
                </w:tcPr>
                <w:p w:rsidR="00677A63" w:rsidRDefault="00677A63" w:rsidP="00E37076">
                  <w:pPr>
                    <w:widowControl/>
                    <w:autoSpaceDE w:val="0"/>
                    <w:autoSpaceDN w:val="0"/>
                    <w:jc w:val="center"/>
                    <w:rPr>
                      <w:rFonts w:ascii="Times New Roman" w:hAnsi="Times New Roman" w:hint="eastAsia"/>
                      <w:sz w:val="24"/>
                      <w:szCs w:val="24"/>
                    </w:rPr>
                  </w:pPr>
                </w:p>
              </w:tc>
            </w:tr>
            <w:tr w:rsidR="00677A63" w:rsidRPr="00977B9C" w:rsidTr="00677A63">
              <w:trPr>
                <w:trHeight w:val="397"/>
              </w:trPr>
              <w:tc>
                <w:tcPr>
                  <w:tcW w:w="9340" w:type="dxa"/>
                  <w:gridSpan w:val="7"/>
                  <w:shd w:val="clear" w:color="auto" w:fill="auto"/>
                  <w:vAlign w:val="center"/>
                </w:tcPr>
                <w:p w:rsidR="00677A63" w:rsidRDefault="00677A63" w:rsidP="00677A63">
                  <w:pPr>
                    <w:widowControl/>
                    <w:autoSpaceDE w:val="0"/>
                    <w:autoSpaceDN w:val="0"/>
                    <w:jc w:val="left"/>
                    <w:rPr>
                      <w:rFonts w:ascii="Times New Roman" w:hAnsi="Times New Roman" w:hint="eastAsia"/>
                      <w:sz w:val="24"/>
                      <w:szCs w:val="24"/>
                    </w:rPr>
                  </w:pPr>
                  <w:r w:rsidRPr="00677A63">
                    <w:rPr>
                      <w:rFonts w:ascii="Times New Roman" w:hAnsi="Times New Roman" w:hint="eastAsia"/>
                      <w:sz w:val="24"/>
                      <w:szCs w:val="24"/>
                    </w:rPr>
                    <w:t>校准使用的计量（基）标准装置</w:t>
                  </w:r>
                </w:p>
              </w:tc>
            </w:tr>
            <w:tr w:rsidR="00677A63" w:rsidRPr="00977B9C" w:rsidTr="00677A63">
              <w:trPr>
                <w:trHeight w:val="397"/>
              </w:trPr>
              <w:tc>
                <w:tcPr>
                  <w:tcW w:w="1697" w:type="dxa"/>
                  <w:shd w:val="clear" w:color="auto" w:fill="auto"/>
                  <w:vAlign w:val="center"/>
                </w:tcPr>
                <w:p w:rsidR="00677A63" w:rsidRPr="003101C1" w:rsidRDefault="00677A63" w:rsidP="00677A63">
                  <w:pPr>
                    <w:jc w:val="center"/>
                    <w:rPr>
                      <w:rFonts w:hint="eastAsia"/>
                    </w:rPr>
                  </w:pPr>
                  <w:r w:rsidRPr="003101C1">
                    <w:rPr>
                      <w:rFonts w:hint="eastAsia"/>
                    </w:rPr>
                    <w:t>名称</w:t>
                  </w:r>
                </w:p>
              </w:tc>
              <w:tc>
                <w:tcPr>
                  <w:tcW w:w="1701" w:type="dxa"/>
                  <w:shd w:val="clear" w:color="auto" w:fill="auto"/>
                  <w:vAlign w:val="center"/>
                </w:tcPr>
                <w:p w:rsidR="00677A63" w:rsidRPr="003101C1" w:rsidRDefault="00677A63" w:rsidP="00677A63">
                  <w:pPr>
                    <w:jc w:val="center"/>
                    <w:rPr>
                      <w:rFonts w:hint="eastAsia"/>
                    </w:rPr>
                  </w:pPr>
                  <w:r w:rsidRPr="003101C1">
                    <w:rPr>
                      <w:rFonts w:hint="eastAsia"/>
                    </w:rPr>
                    <w:t>测量范围</w:t>
                  </w:r>
                </w:p>
              </w:tc>
              <w:tc>
                <w:tcPr>
                  <w:tcW w:w="2120" w:type="dxa"/>
                  <w:gridSpan w:val="2"/>
                  <w:shd w:val="clear" w:color="auto" w:fill="auto"/>
                  <w:vAlign w:val="center"/>
                </w:tcPr>
                <w:p w:rsidR="00677A63" w:rsidRPr="003101C1" w:rsidRDefault="00677A63" w:rsidP="00677A63">
                  <w:pPr>
                    <w:jc w:val="center"/>
                    <w:rPr>
                      <w:rFonts w:hint="eastAsia"/>
                    </w:rPr>
                  </w:pPr>
                  <w:r w:rsidRPr="003101C1">
                    <w:rPr>
                      <w:rFonts w:hint="eastAsia"/>
                    </w:rPr>
                    <w:t>不确定度</w:t>
                  </w:r>
                  <w:r w:rsidRPr="003101C1">
                    <w:rPr>
                      <w:rFonts w:hint="eastAsia"/>
                    </w:rPr>
                    <w:t>/</w:t>
                  </w:r>
                  <w:r w:rsidRPr="003101C1">
                    <w:rPr>
                      <w:rFonts w:hint="eastAsia"/>
                    </w:rPr>
                    <w:t>准确度等级</w:t>
                  </w:r>
                  <w:r w:rsidRPr="003101C1">
                    <w:rPr>
                      <w:rFonts w:hint="eastAsia"/>
                    </w:rPr>
                    <w:t>/</w:t>
                  </w:r>
                  <w:r w:rsidRPr="003101C1">
                    <w:rPr>
                      <w:rFonts w:hint="eastAsia"/>
                    </w:rPr>
                    <w:t>最大允许误差</w:t>
                  </w:r>
                </w:p>
              </w:tc>
              <w:tc>
                <w:tcPr>
                  <w:tcW w:w="1911" w:type="dxa"/>
                  <w:gridSpan w:val="2"/>
                  <w:shd w:val="clear" w:color="auto" w:fill="auto"/>
                  <w:vAlign w:val="center"/>
                </w:tcPr>
                <w:p w:rsidR="00677A63" w:rsidRPr="003101C1" w:rsidRDefault="00677A63" w:rsidP="00677A63">
                  <w:pPr>
                    <w:jc w:val="center"/>
                    <w:rPr>
                      <w:rFonts w:hint="eastAsia"/>
                    </w:rPr>
                  </w:pPr>
                  <w:r w:rsidRPr="003101C1">
                    <w:rPr>
                      <w:rFonts w:hint="eastAsia"/>
                    </w:rPr>
                    <w:t>计量（基）标准证书编号</w:t>
                  </w:r>
                </w:p>
              </w:tc>
              <w:tc>
                <w:tcPr>
                  <w:tcW w:w="1911" w:type="dxa"/>
                  <w:shd w:val="clear" w:color="auto" w:fill="auto"/>
                  <w:vAlign w:val="center"/>
                </w:tcPr>
                <w:p w:rsidR="00677A63" w:rsidRDefault="00677A63" w:rsidP="00677A63">
                  <w:pPr>
                    <w:jc w:val="center"/>
                  </w:pPr>
                  <w:r w:rsidRPr="003101C1">
                    <w:rPr>
                      <w:rFonts w:hint="eastAsia"/>
                    </w:rPr>
                    <w:t>有效期至</w:t>
                  </w:r>
                </w:p>
              </w:tc>
            </w:tr>
            <w:tr w:rsidR="00677A63" w:rsidRPr="00977B9C" w:rsidTr="00677A63">
              <w:trPr>
                <w:trHeight w:val="646"/>
              </w:trPr>
              <w:tc>
                <w:tcPr>
                  <w:tcW w:w="1697" w:type="dxa"/>
                  <w:shd w:val="clear" w:color="auto" w:fill="auto"/>
                </w:tcPr>
                <w:p w:rsidR="00677A63" w:rsidRPr="003101C1" w:rsidRDefault="00677A63" w:rsidP="00677A63">
                  <w:pPr>
                    <w:rPr>
                      <w:rFonts w:hint="eastAsia"/>
                    </w:rPr>
                  </w:pPr>
                </w:p>
              </w:tc>
              <w:tc>
                <w:tcPr>
                  <w:tcW w:w="1701" w:type="dxa"/>
                  <w:shd w:val="clear" w:color="auto" w:fill="auto"/>
                </w:tcPr>
                <w:p w:rsidR="00677A63" w:rsidRPr="003101C1" w:rsidRDefault="00677A63" w:rsidP="00677A63">
                  <w:pPr>
                    <w:rPr>
                      <w:rFonts w:hint="eastAsia"/>
                    </w:rPr>
                  </w:pPr>
                </w:p>
              </w:tc>
              <w:tc>
                <w:tcPr>
                  <w:tcW w:w="2120" w:type="dxa"/>
                  <w:gridSpan w:val="2"/>
                  <w:shd w:val="clear" w:color="auto" w:fill="auto"/>
                </w:tcPr>
                <w:p w:rsidR="00677A63" w:rsidRPr="003101C1" w:rsidRDefault="00677A63" w:rsidP="00677A63">
                  <w:pPr>
                    <w:rPr>
                      <w:rFonts w:hint="eastAsia"/>
                    </w:rPr>
                  </w:pPr>
                </w:p>
              </w:tc>
              <w:tc>
                <w:tcPr>
                  <w:tcW w:w="1911" w:type="dxa"/>
                  <w:gridSpan w:val="2"/>
                  <w:shd w:val="clear" w:color="auto" w:fill="auto"/>
                </w:tcPr>
                <w:p w:rsidR="00677A63" w:rsidRPr="003101C1" w:rsidRDefault="00677A63" w:rsidP="00677A63">
                  <w:pPr>
                    <w:rPr>
                      <w:rFonts w:hint="eastAsia"/>
                    </w:rPr>
                  </w:pPr>
                </w:p>
              </w:tc>
              <w:tc>
                <w:tcPr>
                  <w:tcW w:w="1911" w:type="dxa"/>
                  <w:shd w:val="clear" w:color="auto" w:fill="auto"/>
                </w:tcPr>
                <w:p w:rsidR="00677A63" w:rsidRPr="003101C1" w:rsidRDefault="00677A63" w:rsidP="00677A63">
                  <w:pPr>
                    <w:rPr>
                      <w:rFonts w:hint="eastAsia"/>
                    </w:rPr>
                  </w:pPr>
                </w:p>
              </w:tc>
            </w:tr>
            <w:tr w:rsidR="00677A63" w:rsidRPr="00977B9C" w:rsidTr="00677A63">
              <w:trPr>
                <w:trHeight w:val="397"/>
              </w:trPr>
              <w:tc>
                <w:tcPr>
                  <w:tcW w:w="9340" w:type="dxa"/>
                  <w:gridSpan w:val="7"/>
                  <w:shd w:val="clear" w:color="auto" w:fill="auto"/>
                  <w:vAlign w:val="center"/>
                </w:tcPr>
                <w:p w:rsidR="00677A63" w:rsidRDefault="00677A63" w:rsidP="00677A63">
                  <w:pPr>
                    <w:widowControl/>
                    <w:autoSpaceDE w:val="0"/>
                    <w:autoSpaceDN w:val="0"/>
                    <w:rPr>
                      <w:rFonts w:ascii="Times New Roman" w:hAnsi="Times New Roman" w:hint="eastAsia"/>
                      <w:sz w:val="24"/>
                      <w:szCs w:val="24"/>
                    </w:rPr>
                  </w:pPr>
                  <w:r w:rsidRPr="00677A63">
                    <w:rPr>
                      <w:rFonts w:ascii="Times New Roman" w:hAnsi="Times New Roman" w:hint="eastAsia"/>
                      <w:sz w:val="24"/>
                      <w:szCs w:val="24"/>
                    </w:rPr>
                    <w:t>校准使用的标准器</w:t>
                  </w:r>
                </w:p>
              </w:tc>
            </w:tr>
            <w:tr w:rsidR="00677A63" w:rsidRPr="00977B9C" w:rsidTr="00677A63">
              <w:trPr>
                <w:trHeight w:val="397"/>
              </w:trPr>
              <w:tc>
                <w:tcPr>
                  <w:tcW w:w="1697" w:type="dxa"/>
                  <w:shd w:val="clear" w:color="auto" w:fill="auto"/>
                  <w:vAlign w:val="center"/>
                </w:tcPr>
                <w:p w:rsidR="00677A63" w:rsidRPr="00C335AB" w:rsidRDefault="00677A63" w:rsidP="00677A63">
                  <w:pPr>
                    <w:jc w:val="center"/>
                    <w:rPr>
                      <w:rFonts w:hint="eastAsia"/>
                    </w:rPr>
                  </w:pPr>
                  <w:r w:rsidRPr="00C335AB">
                    <w:rPr>
                      <w:rFonts w:hint="eastAsia"/>
                    </w:rPr>
                    <w:t>名称</w:t>
                  </w:r>
                </w:p>
              </w:tc>
              <w:tc>
                <w:tcPr>
                  <w:tcW w:w="1701" w:type="dxa"/>
                  <w:shd w:val="clear" w:color="auto" w:fill="auto"/>
                  <w:vAlign w:val="center"/>
                </w:tcPr>
                <w:p w:rsidR="00677A63" w:rsidRPr="00C335AB" w:rsidRDefault="00677A63" w:rsidP="00677A63">
                  <w:pPr>
                    <w:jc w:val="center"/>
                    <w:rPr>
                      <w:rFonts w:hint="eastAsia"/>
                    </w:rPr>
                  </w:pPr>
                  <w:r w:rsidRPr="00C335AB">
                    <w:rPr>
                      <w:rFonts w:hint="eastAsia"/>
                    </w:rPr>
                    <w:t>测量范围</w:t>
                  </w:r>
                </w:p>
              </w:tc>
              <w:tc>
                <w:tcPr>
                  <w:tcW w:w="2120" w:type="dxa"/>
                  <w:gridSpan w:val="2"/>
                  <w:shd w:val="clear" w:color="auto" w:fill="auto"/>
                  <w:vAlign w:val="center"/>
                </w:tcPr>
                <w:p w:rsidR="00677A63" w:rsidRPr="00C335AB" w:rsidRDefault="00677A63" w:rsidP="00677A63">
                  <w:pPr>
                    <w:jc w:val="center"/>
                    <w:rPr>
                      <w:rFonts w:hint="eastAsia"/>
                    </w:rPr>
                  </w:pPr>
                  <w:r w:rsidRPr="00C335AB">
                    <w:rPr>
                      <w:rFonts w:hint="eastAsia"/>
                    </w:rPr>
                    <w:t>不确定度</w:t>
                  </w:r>
                  <w:r w:rsidRPr="00C335AB">
                    <w:rPr>
                      <w:rFonts w:hint="eastAsia"/>
                    </w:rPr>
                    <w:t>/</w:t>
                  </w:r>
                  <w:r w:rsidRPr="00C335AB">
                    <w:rPr>
                      <w:rFonts w:hint="eastAsia"/>
                    </w:rPr>
                    <w:t>准确度等级</w:t>
                  </w:r>
                  <w:r w:rsidRPr="00C335AB">
                    <w:rPr>
                      <w:rFonts w:hint="eastAsia"/>
                    </w:rPr>
                    <w:t>/</w:t>
                  </w:r>
                  <w:r w:rsidRPr="00C335AB">
                    <w:rPr>
                      <w:rFonts w:hint="eastAsia"/>
                    </w:rPr>
                    <w:t>最大允许误差</w:t>
                  </w:r>
                </w:p>
              </w:tc>
              <w:tc>
                <w:tcPr>
                  <w:tcW w:w="1911" w:type="dxa"/>
                  <w:gridSpan w:val="2"/>
                  <w:shd w:val="clear" w:color="auto" w:fill="auto"/>
                  <w:vAlign w:val="center"/>
                </w:tcPr>
                <w:p w:rsidR="00677A63" w:rsidRPr="00C335AB" w:rsidRDefault="00677A63" w:rsidP="00677A63">
                  <w:pPr>
                    <w:jc w:val="center"/>
                    <w:rPr>
                      <w:rFonts w:hint="eastAsia"/>
                    </w:rPr>
                  </w:pPr>
                  <w:r w:rsidRPr="00C335AB">
                    <w:rPr>
                      <w:rFonts w:hint="eastAsia"/>
                    </w:rPr>
                    <w:t>计量（基）标准证书编号</w:t>
                  </w:r>
                </w:p>
              </w:tc>
              <w:tc>
                <w:tcPr>
                  <w:tcW w:w="1911" w:type="dxa"/>
                  <w:shd w:val="clear" w:color="auto" w:fill="auto"/>
                  <w:vAlign w:val="center"/>
                </w:tcPr>
                <w:p w:rsidR="00677A63" w:rsidRDefault="00677A63" w:rsidP="00677A63">
                  <w:pPr>
                    <w:jc w:val="center"/>
                  </w:pPr>
                  <w:r w:rsidRPr="00C335AB">
                    <w:rPr>
                      <w:rFonts w:hint="eastAsia"/>
                    </w:rPr>
                    <w:t>有效期至</w:t>
                  </w:r>
                </w:p>
              </w:tc>
            </w:tr>
            <w:tr w:rsidR="00677A63" w:rsidRPr="00977B9C" w:rsidTr="00412F22">
              <w:trPr>
                <w:trHeight w:val="500"/>
              </w:trPr>
              <w:tc>
                <w:tcPr>
                  <w:tcW w:w="1697" w:type="dxa"/>
                  <w:shd w:val="clear" w:color="auto" w:fill="auto"/>
                  <w:vAlign w:val="center"/>
                </w:tcPr>
                <w:p w:rsidR="00677A63" w:rsidRPr="00C335AB" w:rsidRDefault="00677A63" w:rsidP="00677A63">
                  <w:pPr>
                    <w:jc w:val="center"/>
                    <w:rPr>
                      <w:rFonts w:hint="eastAsia"/>
                    </w:rPr>
                  </w:pPr>
                </w:p>
              </w:tc>
              <w:tc>
                <w:tcPr>
                  <w:tcW w:w="1701" w:type="dxa"/>
                  <w:shd w:val="clear" w:color="auto" w:fill="auto"/>
                  <w:vAlign w:val="center"/>
                </w:tcPr>
                <w:p w:rsidR="00677A63" w:rsidRPr="00C335AB" w:rsidRDefault="00677A63" w:rsidP="00677A63">
                  <w:pPr>
                    <w:jc w:val="center"/>
                    <w:rPr>
                      <w:rFonts w:hint="eastAsia"/>
                    </w:rPr>
                  </w:pPr>
                </w:p>
              </w:tc>
              <w:tc>
                <w:tcPr>
                  <w:tcW w:w="2120" w:type="dxa"/>
                  <w:gridSpan w:val="2"/>
                  <w:shd w:val="clear" w:color="auto" w:fill="auto"/>
                  <w:vAlign w:val="center"/>
                </w:tcPr>
                <w:p w:rsidR="00677A63" w:rsidRPr="00C335AB" w:rsidRDefault="00677A63" w:rsidP="00677A63">
                  <w:pPr>
                    <w:jc w:val="center"/>
                    <w:rPr>
                      <w:rFonts w:hint="eastAsia"/>
                    </w:rPr>
                  </w:pPr>
                </w:p>
              </w:tc>
              <w:tc>
                <w:tcPr>
                  <w:tcW w:w="1911" w:type="dxa"/>
                  <w:gridSpan w:val="2"/>
                  <w:shd w:val="clear" w:color="auto" w:fill="auto"/>
                  <w:vAlign w:val="center"/>
                </w:tcPr>
                <w:p w:rsidR="00677A63" w:rsidRPr="00C335AB" w:rsidRDefault="00677A63" w:rsidP="00677A63">
                  <w:pPr>
                    <w:jc w:val="center"/>
                    <w:rPr>
                      <w:rFonts w:hint="eastAsia"/>
                    </w:rPr>
                  </w:pPr>
                </w:p>
              </w:tc>
              <w:tc>
                <w:tcPr>
                  <w:tcW w:w="1911" w:type="dxa"/>
                  <w:shd w:val="clear" w:color="auto" w:fill="auto"/>
                  <w:vAlign w:val="center"/>
                </w:tcPr>
                <w:p w:rsidR="00677A63" w:rsidRPr="00C335AB" w:rsidRDefault="00677A63" w:rsidP="00677A63">
                  <w:pPr>
                    <w:jc w:val="center"/>
                    <w:rPr>
                      <w:rFonts w:hint="eastAsia"/>
                    </w:rPr>
                  </w:pPr>
                </w:p>
              </w:tc>
            </w:tr>
          </w:tbl>
          <w:p w:rsidR="00E37076" w:rsidRDefault="00E37076" w:rsidP="00677A63">
            <w:pPr>
              <w:widowControl/>
              <w:autoSpaceDE w:val="0"/>
              <w:autoSpaceDN w:val="0"/>
              <w:spacing w:line="120" w:lineRule="exact"/>
              <w:jc w:val="left"/>
              <w:rPr>
                <w:rFonts w:ascii="宋体" w:eastAsia="宋体" w:hAnsi="宋体" w:cs="Times New Roman"/>
                <w:sz w:val="24"/>
                <w:u w:val="single"/>
              </w:rPr>
            </w:pPr>
          </w:p>
          <w:p w:rsidR="00E37076" w:rsidRPr="00BA3E44" w:rsidRDefault="00E37076" w:rsidP="00E37076">
            <w:pPr>
              <w:widowControl/>
              <w:autoSpaceDE w:val="0"/>
              <w:autoSpaceDN w:val="0"/>
              <w:jc w:val="left"/>
              <w:rPr>
                <w:rFonts w:ascii="Times New Roman" w:eastAsia="宋体" w:hAnsi="Times New Roman" w:cs="Times New Roman"/>
                <w:sz w:val="24"/>
              </w:rPr>
            </w:pPr>
            <w:r w:rsidRPr="00BA3E44">
              <w:rPr>
                <w:rFonts w:ascii="Times New Roman" w:eastAsia="宋体" w:hAnsi="Times New Roman" w:cs="Times New Roman"/>
                <w:sz w:val="24"/>
              </w:rPr>
              <w:t>1</w:t>
            </w:r>
            <w:r w:rsidRPr="00BA3E44">
              <w:rPr>
                <w:rFonts w:ascii="Times New Roman" w:eastAsia="宋体" w:hAnsi="Times New Roman" w:cs="Times New Roman"/>
                <w:sz w:val="24"/>
              </w:rPr>
              <w:t>、</w:t>
            </w:r>
            <w:r w:rsidRPr="00BA3E44">
              <w:rPr>
                <w:rFonts w:ascii="Times New Roman" w:eastAsia="宋体" w:hAnsi="Times New Roman" w:cs="Times New Roman"/>
                <w:i/>
                <w:sz w:val="24"/>
              </w:rPr>
              <w:t>x</w:t>
            </w:r>
            <w:r w:rsidRPr="00BA3E44">
              <w:rPr>
                <w:rFonts w:ascii="Times New Roman" w:eastAsia="宋体" w:hAnsi="Times New Roman" w:cs="Times New Roman"/>
                <w:sz w:val="24"/>
              </w:rPr>
              <w:t>方向定位示值误差</w:t>
            </w:r>
          </w:p>
          <w:tbl>
            <w:tblPr>
              <w:tblStyle w:val="aff8"/>
              <w:tblW w:w="7509" w:type="dxa"/>
              <w:jc w:val="center"/>
              <w:tblLayout w:type="fixed"/>
              <w:tblLook w:val="04A0" w:firstRow="1" w:lastRow="0" w:firstColumn="1" w:lastColumn="0" w:noHBand="0" w:noVBand="1"/>
            </w:tblPr>
            <w:tblGrid>
              <w:gridCol w:w="563"/>
              <w:gridCol w:w="567"/>
              <w:gridCol w:w="567"/>
              <w:gridCol w:w="567"/>
              <w:gridCol w:w="519"/>
              <w:gridCol w:w="520"/>
              <w:gridCol w:w="520"/>
              <w:gridCol w:w="1134"/>
              <w:gridCol w:w="992"/>
              <w:gridCol w:w="1560"/>
            </w:tblGrid>
            <w:tr w:rsidR="00A16BC1" w:rsidRPr="00BA3E44" w:rsidTr="00A16BC1">
              <w:trPr>
                <w:trHeight w:val="315"/>
                <w:jc w:val="center"/>
              </w:trPr>
              <w:tc>
                <w:tcPr>
                  <w:tcW w:w="563" w:type="dxa"/>
                  <w:vMerge w:val="restart"/>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序号</w:t>
                  </w:r>
                </w:p>
              </w:tc>
              <w:tc>
                <w:tcPr>
                  <w:tcW w:w="1701" w:type="dxa"/>
                  <w:gridSpan w:val="3"/>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换能器坐标值</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59" w:type="dxa"/>
                  <w:gridSpan w:val="3"/>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信标坐标值</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134" w:type="dxa"/>
                  <w:vMerge w:val="restart"/>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标准值</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992" w:type="dxa"/>
                  <w:vMerge w:val="restart"/>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测量值</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60" w:type="dxa"/>
                  <w:vMerge w:val="restart"/>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示值误差</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r>
            <w:tr w:rsidR="00A16BC1" w:rsidRPr="00BA3E44" w:rsidTr="00A16BC1">
              <w:trPr>
                <w:trHeight w:val="260"/>
                <w:jc w:val="center"/>
              </w:trPr>
              <w:tc>
                <w:tcPr>
                  <w:tcW w:w="563" w:type="dxa"/>
                  <w:vMerge/>
                  <w:vAlign w:val="center"/>
                </w:tcPr>
                <w:p w:rsidR="00A16BC1" w:rsidRPr="00BA3E44" w:rsidRDefault="00A16BC1" w:rsidP="00BA3E44">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A3E44">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x</w:t>
                  </w:r>
                </w:p>
              </w:tc>
              <w:tc>
                <w:tcPr>
                  <w:tcW w:w="567" w:type="dxa"/>
                  <w:vAlign w:val="center"/>
                </w:tcPr>
                <w:p w:rsidR="00A16BC1" w:rsidRPr="00BA3E44" w:rsidRDefault="00A16BC1" w:rsidP="00BA3E44">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y</w:t>
                  </w:r>
                </w:p>
              </w:tc>
              <w:tc>
                <w:tcPr>
                  <w:tcW w:w="567" w:type="dxa"/>
                  <w:vAlign w:val="center"/>
                </w:tcPr>
                <w:p w:rsidR="00A16BC1" w:rsidRPr="00BA3E44" w:rsidRDefault="00A16BC1" w:rsidP="00BA3E44">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z</w:t>
                  </w:r>
                </w:p>
              </w:tc>
              <w:tc>
                <w:tcPr>
                  <w:tcW w:w="519" w:type="dxa"/>
                  <w:vAlign w:val="center"/>
                </w:tcPr>
                <w:p w:rsidR="00A16BC1" w:rsidRPr="00BA3E44" w:rsidRDefault="00A16BC1" w:rsidP="00BA3E44">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x</w:t>
                  </w:r>
                </w:p>
              </w:tc>
              <w:tc>
                <w:tcPr>
                  <w:tcW w:w="520" w:type="dxa"/>
                  <w:vAlign w:val="center"/>
                </w:tcPr>
                <w:p w:rsidR="00A16BC1" w:rsidRPr="00BA3E44" w:rsidRDefault="00A16BC1" w:rsidP="00BA3E44">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y</w:t>
                  </w:r>
                </w:p>
              </w:tc>
              <w:tc>
                <w:tcPr>
                  <w:tcW w:w="520" w:type="dxa"/>
                  <w:vAlign w:val="center"/>
                </w:tcPr>
                <w:p w:rsidR="00A16BC1" w:rsidRPr="00BA3E44" w:rsidRDefault="00A16BC1" w:rsidP="00BA3E44">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z</w:t>
                  </w:r>
                </w:p>
              </w:tc>
              <w:tc>
                <w:tcPr>
                  <w:tcW w:w="1134" w:type="dxa"/>
                  <w:vMerge/>
                  <w:vAlign w:val="center"/>
                </w:tcPr>
                <w:p w:rsidR="00A16BC1" w:rsidRPr="00BA3E44" w:rsidRDefault="00A16BC1" w:rsidP="00BA3E44">
                  <w:pPr>
                    <w:widowControl/>
                    <w:autoSpaceDE w:val="0"/>
                    <w:autoSpaceDN w:val="0"/>
                    <w:jc w:val="center"/>
                    <w:rPr>
                      <w:rFonts w:ascii="Times New Roman" w:eastAsia="宋体" w:hAnsi="Times New Roman" w:cs="Times New Roman"/>
                      <w:sz w:val="24"/>
                    </w:rPr>
                  </w:pPr>
                </w:p>
              </w:tc>
              <w:tc>
                <w:tcPr>
                  <w:tcW w:w="992" w:type="dxa"/>
                  <w:vMerge/>
                  <w:vAlign w:val="center"/>
                </w:tcPr>
                <w:p w:rsidR="00A16BC1" w:rsidRPr="00BA3E44" w:rsidRDefault="00A16BC1" w:rsidP="00BA3E44">
                  <w:pPr>
                    <w:widowControl/>
                    <w:autoSpaceDE w:val="0"/>
                    <w:autoSpaceDN w:val="0"/>
                    <w:jc w:val="center"/>
                    <w:rPr>
                      <w:rFonts w:ascii="Times New Roman" w:eastAsia="宋体" w:hAnsi="Times New Roman" w:cs="Times New Roman"/>
                      <w:sz w:val="24"/>
                    </w:rPr>
                  </w:pPr>
                </w:p>
              </w:tc>
              <w:tc>
                <w:tcPr>
                  <w:tcW w:w="1560" w:type="dxa"/>
                  <w:vMerge/>
                  <w:vAlign w:val="center"/>
                </w:tcPr>
                <w:p w:rsidR="00A16BC1" w:rsidRPr="00BA3E44" w:rsidRDefault="00A16BC1" w:rsidP="00BA3E44">
                  <w:pPr>
                    <w:widowControl/>
                    <w:autoSpaceDE w:val="0"/>
                    <w:autoSpaceDN w:val="0"/>
                    <w:jc w:val="center"/>
                    <w:rPr>
                      <w:rFonts w:ascii="Times New Roman" w:eastAsia="宋体" w:hAnsi="Times New Roman" w:cs="Times New Roman"/>
                      <w:sz w:val="24"/>
                    </w:rPr>
                  </w:pPr>
                </w:p>
              </w:tc>
            </w:tr>
            <w:tr w:rsidR="00A16BC1" w:rsidRPr="00BA3E44" w:rsidTr="00677A63">
              <w:trPr>
                <w:trHeight w:val="20"/>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1</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677A63">
              <w:trPr>
                <w:trHeight w:val="20"/>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2</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677A63">
              <w:trPr>
                <w:trHeight w:val="20"/>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3</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677A63">
              <w:trPr>
                <w:trHeight w:val="20"/>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4</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677A63">
              <w:trPr>
                <w:trHeight w:val="20"/>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5</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bl>
          <w:p w:rsidR="00E37076" w:rsidRPr="00BA3E44" w:rsidRDefault="00E37076" w:rsidP="00677A63">
            <w:pPr>
              <w:widowControl/>
              <w:autoSpaceDE w:val="0"/>
              <w:autoSpaceDN w:val="0"/>
              <w:spacing w:line="120" w:lineRule="exact"/>
              <w:jc w:val="left"/>
              <w:rPr>
                <w:rFonts w:ascii="Times New Roman" w:eastAsia="宋体" w:hAnsi="Times New Roman" w:cs="Times New Roman"/>
                <w:sz w:val="24"/>
              </w:rPr>
            </w:pPr>
          </w:p>
          <w:p w:rsidR="00BA3E44" w:rsidRPr="00BA3E44" w:rsidRDefault="00BA3E44" w:rsidP="00BA3E44">
            <w:pPr>
              <w:widowControl/>
              <w:autoSpaceDE w:val="0"/>
              <w:autoSpaceDN w:val="0"/>
              <w:jc w:val="left"/>
              <w:rPr>
                <w:rFonts w:ascii="Times New Roman" w:eastAsia="宋体" w:hAnsi="Times New Roman" w:cs="Times New Roman"/>
                <w:sz w:val="24"/>
              </w:rPr>
            </w:pPr>
            <w:r w:rsidRPr="00BA3E44">
              <w:rPr>
                <w:rFonts w:ascii="Times New Roman" w:eastAsia="宋体" w:hAnsi="Times New Roman" w:cs="Times New Roman"/>
                <w:sz w:val="24"/>
              </w:rPr>
              <w:t>2</w:t>
            </w:r>
            <w:r w:rsidRPr="00BA3E44">
              <w:rPr>
                <w:rFonts w:ascii="Times New Roman" w:eastAsia="宋体" w:hAnsi="Times New Roman" w:cs="Times New Roman"/>
                <w:sz w:val="24"/>
              </w:rPr>
              <w:t>、</w:t>
            </w:r>
            <w:r w:rsidRPr="00BA3E44">
              <w:rPr>
                <w:rFonts w:ascii="Times New Roman" w:eastAsia="宋体" w:hAnsi="Times New Roman" w:cs="Times New Roman"/>
                <w:i/>
                <w:sz w:val="24"/>
              </w:rPr>
              <w:t>y</w:t>
            </w:r>
            <w:r w:rsidRPr="00BA3E44">
              <w:rPr>
                <w:rFonts w:ascii="Times New Roman" w:eastAsia="宋体" w:hAnsi="Times New Roman" w:cs="Times New Roman"/>
                <w:sz w:val="24"/>
              </w:rPr>
              <w:t>方向定位示值误差</w:t>
            </w:r>
          </w:p>
          <w:tbl>
            <w:tblPr>
              <w:tblStyle w:val="aff8"/>
              <w:tblW w:w="7509" w:type="dxa"/>
              <w:jc w:val="center"/>
              <w:tblLayout w:type="fixed"/>
              <w:tblLook w:val="04A0" w:firstRow="1" w:lastRow="0" w:firstColumn="1" w:lastColumn="0" w:noHBand="0" w:noVBand="1"/>
            </w:tblPr>
            <w:tblGrid>
              <w:gridCol w:w="563"/>
              <w:gridCol w:w="567"/>
              <w:gridCol w:w="567"/>
              <w:gridCol w:w="567"/>
              <w:gridCol w:w="519"/>
              <w:gridCol w:w="520"/>
              <w:gridCol w:w="520"/>
              <w:gridCol w:w="1134"/>
              <w:gridCol w:w="992"/>
              <w:gridCol w:w="1560"/>
            </w:tblGrid>
            <w:tr w:rsidR="00A16BC1" w:rsidRPr="00BA3E44" w:rsidTr="00A16BC1">
              <w:trPr>
                <w:trHeight w:val="315"/>
                <w:jc w:val="center"/>
              </w:trPr>
              <w:tc>
                <w:tcPr>
                  <w:tcW w:w="563" w:type="dxa"/>
                  <w:vMerge w:val="restart"/>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序号</w:t>
                  </w:r>
                </w:p>
              </w:tc>
              <w:tc>
                <w:tcPr>
                  <w:tcW w:w="1701" w:type="dxa"/>
                  <w:gridSpan w:val="3"/>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换能器坐标值</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59" w:type="dxa"/>
                  <w:gridSpan w:val="3"/>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信标坐标值</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134" w:type="dxa"/>
                  <w:vMerge w:val="restart"/>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标准值</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992" w:type="dxa"/>
                  <w:vMerge w:val="restart"/>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测量值</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60" w:type="dxa"/>
                  <w:vMerge w:val="restart"/>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示值误差</w:t>
                  </w:r>
                </w:p>
                <w:p w:rsidR="00A16BC1" w:rsidRPr="00BA3E44" w:rsidRDefault="00A16BC1" w:rsidP="00B62A38">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r>
            <w:tr w:rsidR="00A16BC1" w:rsidRPr="00BA3E44" w:rsidTr="00A16BC1">
              <w:trPr>
                <w:trHeight w:val="260"/>
                <w:jc w:val="center"/>
              </w:trPr>
              <w:tc>
                <w:tcPr>
                  <w:tcW w:w="563" w:type="dxa"/>
                  <w:vMerge/>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x</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y</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z</w:t>
                  </w: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x</w:t>
                  </w: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y</w:t>
                  </w: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z</w:t>
                  </w:r>
                </w:p>
              </w:tc>
              <w:tc>
                <w:tcPr>
                  <w:tcW w:w="1134" w:type="dxa"/>
                  <w:vMerge/>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Merge/>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Merge/>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A16BC1">
              <w:trPr>
                <w:trHeight w:val="57"/>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1</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A16BC1">
              <w:trPr>
                <w:trHeight w:val="57"/>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2</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A16BC1">
              <w:trPr>
                <w:trHeight w:val="57"/>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3</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A16BC1">
              <w:trPr>
                <w:trHeight w:val="57"/>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4</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r w:rsidR="00A16BC1" w:rsidRPr="00BA3E44" w:rsidTr="00A16BC1">
              <w:trPr>
                <w:trHeight w:val="57"/>
                <w:jc w:val="center"/>
              </w:trPr>
              <w:tc>
                <w:tcPr>
                  <w:tcW w:w="563" w:type="dxa"/>
                  <w:vAlign w:val="center"/>
                </w:tcPr>
                <w:p w:rsidR="00A16BC1" w:rsidRPr="00B62A38" w:rsidRDefault="00A16BC1" w:rsidP="00B62A38">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5</w:t>
                  </w: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67"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19"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52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134"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992"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c>
                <w:tcPr>
                  <w:tcW w:w="1560" w:type="dxa"/>
                  <w:vAlign w:val="center"/>
                </w:tcPr>
                <w:p w:rsidR="00A16BC1" w:rsidRPr="00BA3E44" w:rsidRDefault="00A16BC1" w:rsidP="00B62A38">
                  <w:pPr>
                    <w:widowControl/>
                    <w:autoSpaceDE w:val="0"/>
                    <w:autoSpaceDN w:val="0"/>
                    <w:jc w:val="center"/>
                    <w:rPr>
                      <w:rFonts w:ascii="Times New Roman" w:eastAsia="宋体" w:hAnsi="Times New Roman" w:cs="Times New Roman"/>
                      <w:sz w:val="24"/>
                    </w:rPr>
                  </w:pPr>
                </w:p>
              </w:tc>
            </w:tr>
          </w:tbl>
          <w:p w:rsidR="00E37076" w:rsidRDefault="00E37076" w:rsidP="00E37076">
            <w:pPr>
              <w:widowControl/>
              <w:autoSpaceDE w:val="0"/>
              <w:autoSpaceDN w:val="0"/>
              <w:jc w:val="left"/>
              <w:rPr>
                <w:rFonts w:ascii="宋体" w:eastAsia="宋体" w:hAnsi="宋体" w:cs="Times New Roman"/>
                <w:sz w:val="24"/>
                <w:u w:val="single"/>
              </w:rPr>
            </w:pPr>
          </w:p>
        </w:tc>
      </w:tr>
    </w:tbl>
    <w:p w:rsidR="00B62A38" w:rsidRDefault="00B62A38" w:rsidP="00E37076">
      <w:pPr>
        <w:widowControl/>
        <w:autoSpaceDE w:val="0"/>
        <w:autoSpaceDN w:val="0"/>
        <w:jc w:val="left"/>
        <w:rPr>
          <w:rFonts w:ascii="宋体" w:eastAsia="宋体" w:hAnsi="宋体" w:cs="Times New Roman"/>
          <w:sz w:val="24"/>
          <w:u w:val="single"/>
        </w:rPr>
      </w:pPr>
    </w:p>
    <w:tbl>
      <w:tblPr>
        <w:tblStyle w:val="aff8"/>
        <w:tblW w:w="0" w:type="auto"/>
        <w:tblLook w:val="04A0" w:firstRow="1" w:lastRow="0" w:firstColumn="1" w:lastColumn="0" w:noHBand="0" w:noVBand="1"/>
      </w:tblPr>
      <w:tblGrid>
        <w:gridCol w:w="9571"/>
      </w:tblGrid>
      <w:tr w:rsidR="00B62A38" w:rsidTr="006B5832">
        <w:trPr>
          <w:trHeight w:val="7052"/>
        </w:trPr>
        <w:tc>
          <w:tcPr>
            <w:tcW w:w="9571" w:type="dxa"/>
          </w:tcPr>
          <w:p w:rsidR="00B62A38" w:rsidRPr="00E37076" w:rsidRDefault="00B62A38" w:rsidP="00B62A38">
            <w:pPr>
              <w:widowControl/>
              <w:autoSpaceDE w:val="0"/>
              <w:autoSpaceDN w:val="0"/>
              <w:spacing w:line="360" w:lineRule="auto"/>
              <w:jc w:val="right"/>
              <w:rPr>
                <w:rFonts w:ascii="宋体" w:eastAsia="宋体" w:hAnsi="宋体" w:cs="Times New Roman"/>
                <w:sz w:val="24"/>
                <w:szCs w:val="24"/>
              </w:rPr>
            </w:pPr>
            <w:r>
              <w:rPr>
                <w:rFonts w:ascii="黑体" w:eastAsia="黑体" w:hAnsi="黑体" w:cs="Times New Roman" w:hint="eastAsia"/>
                <w:sz w:val="24"/>
                <w:szCs w:val="24"/>
              </w:rPr>
              <w:t>超短基线水声定位仪</w:t>
            </w:r>
            <w:r w:rsidRPr="00E37076">
              <w:rPr>
                <w:rFonts w:ascii="黑体" w:eastAsia="黑体" w:hAnsi="黑体" w:cs="Times New Roman"/>
                <w:sz w:val="24"/>
                <w:szCs w:val="24"/>
              </w:rPr>
              <w:t>校准记录</w:t>
            </w:r>
            <w:r w:rsidRPr="00E37076">
              <w:rPr>
                <w:rFonts w:ascii="宋体" w:eastAsia="宋体" w:hAnsi="宋体" w:cs="Times New Roman" w:hint="eastAsia"/>
                <w:sz w:val="24"/>
                <w:szCs w:val="24"/>
              </w:rPr>
              <w:t xml:space="preserve"> </w:t>
            </w:r>
            <w:r w:rsidRPr="00E37076">
              <w:rPr>
                <w:rFonts w:ascii="宋体" w:eastAsia="宋体" w:hAnsi="宋体" w:cs="Times New Roman"/>
                <w:sz w:val="24"/>
                <w:szCs w:val="24"/>
              </w:rPr>
              <w:t xml:space="preserve">             </w:t>
            </w:r>
            <w:r w:rsidRPr="00E37076">
              <w:rPr>
                <w:rFonts w:ascii="宋体" w:eastAsia="宋体" w:hAnsi="宋体" w:cs="Times New Roman" w:hint="eastAsia"/>
                <w:szCs w:val="24"/>
              </w:rPr>
              <w:t xml:space="preserve">第 </w:t>
            </w:r>
            <w:r w:rsidRPr="00E37076">
              <w:rPr>
                <w:rFonts w:ascii="宋体" w:eastAsia="宋体" w:hAnsi="宋体" w:cs="Times New Roman"/>
                <w:szCs w:val="24"/>
              </w:rPr>
              <w:t xml:space="preserve"> </w:t>
            </w:r>
            <w:r w:rsidRPr="00E37076">
              <w:rPr>
                <w:rFonts w:ascii="宋体" w:eastAsia="宋体" w:hAnsi="宋体" w:cs="Times New Roman" w:hint="eastAsia"/>
                <w:szCs w:val="24"/>
              </w:rPr>
              <w:t>页  共  页</w:t>
            </w:r>
          </w:p>
          <w:p w:rsidR="00677A63" w:rsidRPr="00BA3E44" w:rsidRDefault="00677A63" w:rsidP="00677A63">
            <w:pPr>
              <w:widowControl/>
              <w:autoSpaceDE w:val="0"/>
              <w:autoSpaceDN w:val="0"/>
              <w:jc w:val="left"/>
              <w:rPr>
                <w:rFonts w:ascii="Times New Roman" w:eastAsia="宋体" w:hAnsi="Times New Roman" w:cs="Times New Roman"/>
                <w:sz w:val="24"/>
              </w:rPr>
            </w:pPr>
            <w:r w:rsidRPr="00BA3E44">
              <w:rPr>
                <w:rFonts w:ascii="Times New Roman" w:eastAsia="宋体" w:hAnsi="Times New Roman" w:cs="Times New Roman"/>
                <w:sz w:val="24"/>
              </w:rPr>
              <w:t>3</w:t>
            </w:r>
            <w:r w:rsidRPr="00BA3E44">
              <w:rPr>
                <w:rFonts w:ascii="Times New Roman" w:eastAsia="宋体" w:hAnsi="Times New Roman" w:cs="Times New Roman"/>
                <w:sz w:val="24"/>
              </w:rPr>
              <w:t>、</w:t>
            </w:r>
            <w:r w:rsidRPr="00BA3E44">
              <w:rPr>
                <w:rFonts w:ascii="Times New Roman" w:eastAsia="宋体" w:hAnsi="Times New Roman" w:cs="Times New Roman"/>
                <w:i/>
                <w:sz w:val="24"/>
              </w:rPr>
              <w:t>z</w:t>
            </w:r>
            <w:r w:rsidRPr="00BA3E44">
              <w:rPr>
                <w:rFonts w:ascii="Times New Roman" w:eastAsia="宋体" w:hAnsi="Times New Roman" w:cs="Times New Roman"/>
                <w:sz w:val="24"/>
              </w:rPr>
              <w:t>方向定位示值误差</w:t>
            </w:r>
          </w:p>
          <w:tbl>
            <w:tblPr>
              <w:tblStyle w:val="aff8"/>
              <w:tblW w:w="7509" w:type="dxa"/>
              <w:jc w:val="center"/>
              <w:tblLook w:val="04A0" w:firstRow="1" w:lastRow="0" w:firstColumn="1" w:lastColumn="0" w:noHBand="0" w:noVBand="1"/>
            </w:tblPr>
            <w:tblGrid>
              <w:gridCol w:w="563"/>
              <w:gridCol w:w="567"/>
              <w:gridCol w:w="567"/>
              <w:gridCol w:w="567"/>
              <w:gridCol w:w="519"/>
              <w:gridCol w:w="520"/>
              <w:gridCol w:w="520"/>
              <w:gridCol w:w="1134"/>
              <w:gridCol w:w="992"/>
              <w:gridCol w:w="1560"/>
            </w:tblGrid>
            <w:tr w:rsidR="00677A63" w:rsidRPr="00BA3E44" w:rsidTr="00677A63">
              <w:trPr>
                <w:trHeight w:val="315"/>
                <w:jc w:val="center"/>
              </w:trPr>
              <w:tc>
                <w:tcPr>
                  <w:tcW w:w="563" w:type="dxa"/>
                  <w:vMerge w:val="restart"/>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序号</w:t>
                  </w:r>
                </w:p>
              </w:tc>
              <w:tc>
                <w:tcPr>
                  <w:tcW w:w="1701" w:type="dxa"/>
                  <w:gridSpan w:val="3"/>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换能器坐标值</w:t>
                  </w:r>
                </w:p>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59" w:type="dxa"/>
                  <w:gridSpan w:val="3"/>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信标坐标值</w:t>
                  </w:r>
                </w:p>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134" w:type="dxa"/>
                  <w:vMerge w:val="restart"/>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标准值</w:t>
                  </w:r>
                </w:p>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992" w:type="dxa"/>
                  <w:vMerge w:val="restart"/>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测量值</w:t>
                  </w:r>
                </w:p>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60" w:type="dxa"/>
                  <w:vMerge w:val="restart"/>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示值误差</w:t>
                  </w:r>
                </w:p>
                <w:p w:rsidR="00677A63" w:rsidRPr="00BA3E44" w:rsidRDefault="00677A63" w:rsidP="00677A63">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r>
            <w:tr w:rsidR="00677A63" w:rsidRPr="00BA3E44" w:rsidTr="00677A63">
              <w:trPr>
                <w:trHeight w:val="260"/>
                <w:jc w:val="center"/>
              </w:trPr>
              <w:tc>
                <w:tcPr>
                  <w:tcW w:w="563" w:type="dxa"/>
                  <w:vMerge/>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x</w:t>
                  </w: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y</w:t>
                  </w: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z</w:t>
                  </w:r>
                </w:p>
              </w:tc>
              <w:tc>
                <w:tcPr>
                  <w:tcW w:w="519" w:type="dxa"/>
                  <w:vAlign w:val="center"/>
                </w:tcPr>
                <w:p w:rsidR="00677A63" w:rsidRPr="00BA3E44" w:rsidRDefault="00677A63" w:rsidP="00677A63">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x</w:t>
                  </w: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y</w:t>
                  </w: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z</w:t>
                  </w:r>
                </w:p>
              </w:tc>
              <w:tc>
                <w:tcPr>
                  <w:tcW w:w="1134" w:type="dxa"/>
                  <w:vMerge/>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992" w:type="dxa"/>
                  <w:vMerge/>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560" w:type="dxa"/>
                  <w:vMerge/>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r>
            <w:tr w:rsidR="00677A63" w:rsidRPr="00BA3E44" w:rsidTr="00677A63">
              <w:trPr>
                <w:trHeight w:val="57"/>
                <w:jc w:val="center"/>
              </w:trPr>
              <w:tc>
                <w:tcPr>
                  <w:tcW w:w="563" w:type="dxa"/>
                  <w:vAlign w:val="center"/>
                </w:tcPr>
                <w:p w:rsidR="00677A63" w:rsidRPr="00B62A38" w:rsidRDefault="00677A63" w:rsidP="00677A63">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1</w:t>
                  </w: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19"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134"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992"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56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r>
            <w:tr w:rsidR="00677A63" w:rsidRPr="00BA3E44" w:rsidTr="00677A63">
              <w:trPr>
                <w:trHeight w:val="57"/>
                <w:jc w:val="center"/>
              </w:trPr>
              <w:tc>
                <w:tcPr>
                  <w:tcW w:w="563" w:type="dxa"/>
                  <w:vAlign w:val="center"/>
                </w:tcPr>
                <w:p w:rsidR="00677A63" w:rsidRPr="00B62A38" w:rsidRDefault="00677A63" w:rsidP="00677A63">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2</w:t>
                  </w: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19"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134"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992"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56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r>
            <w:tr w:rsidR="00677A63" w:rsidRPr="00BA3E44" w:rsidTr="00677A63">
              <w:trPr>
                <w:trHeight w:val="57"/>
                <w:jc w:val="center"/>
              </w:trPr>
              <w:tc>
                <w:tcPr>
                  <w:tcW w:w="563" w:type="dxa"/>
                  <w:vAlign w:val="center"/>
                </w:tcPr>
                <w:p w:rsidR="00677A63" w:rsidRPr="00B62A38" w:rsidRDefault="00677A63" w:rsidP="00677A63">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3</w:t>
                  </w: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19"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134"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992"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56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r>
            <w:tr w:rsidR="00677A63" w:rsidRPr="00BA3E44" w:rsidTr="00677A63">
              <w:trPr>
                <w:trHeight w:val="57"/>
                <w:jc w:val="center"/>
              </w:trPr>
              <w:tc>
                <w:tcPr>
                  <w:tcW w:w="563" w:type="dxa"/>
                  <w:vAlign w:val="center"/>
                </w:tcPr>
                <w:p w:rsidR="00677A63" w:rsidRPr="00B62A38" w:rsidRDefault="00677A63" w:rsidP="00677A63">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4</w:t>
                  </w: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19"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134"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992"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56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r>
            <w:tr w:rsidR="00677A63" w:rsidRPr="00BA3E44" w:rsidTr="00677A63">
              <w:trPr>
                <w:trHeight w:val="57"/>
                <w:jc w:val="center"/>
              </w:trPr>
              <w:tc>
                <w:tcPr>
                  <w:tcW w:w="563" w:type="dxa"/>
                  <w:vAlign w:val="center"/>
                </w:tcPr>
                <w:p w:rsidR="00677A63" w:rsidRPr="00B62A38" w:rsidRDefault="00677A63" w:rsidP="00677A63">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5</w:t>
                  </w: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67"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19"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52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134"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992"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tc>
                <w:tcPr>
                  <w:tcW w:w="1560" w:type="dxa"/>
                  <w:vAlign w:val="center"/>
                </w:tcPr>
                <w:p w:rsidR="00677A63" w:rsidRPr="00BA3E44" w:rsidRDefault="00677A63" w:rsidP="00677A63">
                  <w:pPr>
                    <w:widowControl/>
                    <w:autoSpaceDE w:val="0"/>
                    <w:autoSpaceDN w:val="0"/>
                    <w:jc w:val="center"/>
                    <w:rPr>
                      <w:rFonts w:ascii="Times New Roman" w:eastAsia="宋体" w:hAnsi="Times New Roman" w:cs="Times New Roman"/>
                      <w:sz w:val="24"/>
                    </w:rPr>
                  </w:pPr>
                </w:p>
              </w:tc>
              <w:bookmarkStart w:id="64" w:name="_GoBack"/>
              <w:bookmarkEnd w:id="64"/>
            </w:tr>
          </w:tbl>
          <w:p w:rsidR="00B62A38" w:rsidRDefault="00B62A38" w:rsidP="00B62A38">
            <w:pPr>
              <w:widowControl/>
              <w:autoSpaceDE w:val="0"/>
              <w:autoSpaceDN w:val="0"/>
              <w:jc w:val="left"/>
              <w:rPr>
                <w:rFonts w:ascii="宋体" w:eastAsia="宋体" w:hAnsi="宋体" w:cs="Times New Roman"/>
                <w:sz w:val="24"/>
              </w:rPr>
            </w:pPr>
          </w:p>
          <w:p w:rsidR="00677A63" w:rsidRDefault="00677A63" w:rsidP="00B62A38">
            <w:pPr>
              <w:widowControl/>
              <w:autoSpaceDE w:val="0"/>
              <w:autoSpaceDN w:val="0"/>
              <w:jc w:val="left"/>
              <w:rPr>
                <w:rFonts w:ascii="宋体" w:eastAsia="宋体" w:hAnsi="宋体" w:cs="Times New Roman" w:hint="eastAsia"/>
                <w:sz w:val="24"/>
              </w:rPr>
            </w:pPr>
          </w:p>
          <w:p w:rsidR="00B62A38" w:rsidRDefault="00B62A38" w:rsidP="00B62A38">
            <w:pPr>
              <w:widowControl/>
              <w:autoSpaceDE w:val="0"/>
              <w:autoSpaceDN w:val="0"/>
              <w:jc w:val="left"/>
              <w:rPr>
                <w:rFonts w:ascii="宋体" w:eastAsia="宋体" w:hAnsi="宋体" w:cs="Times New Roman"/>
                <w:sz w:val="24"/>
                <w:u w:val="single"/>
              </w:rPr>
            </w:pPr>
            <w:r w:rsidRPr="006B5832">
              <w:rPr>
                <w:rFonts w:ascii="Times New Roman" w:eastAsia="宋体" w:hAnsi="Times New Roman" w:cs="Times New Roman"/>
                <w:sz w:val="24"/>
              </w:rPr>
              <w:t>4</w:t>
            </w:r>
            <w:r w:rsidRPr="00BA3E44">
              <w:rPr>
                <w:rFonts w:ascii="宋体" w:eastAsia="宋体" w:hAnsi="宋体" w:cs="Times New Roman" w:hint="eastAsia"/>
                <w:sz w:val="24"/>
              </w:rPr>
              <w:t>、</w:t>
            </w:r>
            <w:r w:rsidR="00EF6EBE">
              <w:rPr>
                <w:rFonts w:ascii="宋体" w:eastAsia="宋体" w:hAnsi="宋体" w:cs="Times New Roman" w:hint="eastAsia"/>
                <w:sz w:val="24"/>
              </w:rPr>
              <w:t>作用</w:t>
            </w:r>
            <w:r w:rsidR="00EF6EBE">
              <w:rPr>
                <w:rFonts w:ascii="宋体" w:eastAsia="宋体" w:hAnsi="宋体" w:cs="Times New Roman"/>
                <w:sz w:val="24"/>
              </w:rPr>
              <w:t>距离</w:t>
            </w:r>
            <w:r w:rsidR="00EB1FB1">
              <w:rPr>
                <w:rFonts w:ascii="宋体" w:eastAsia="宋体" w:hAnsi="宋体" w:cs="Times New Roman"/>
                <w:sz w:val="24"/>
              </w:rPr>
              <w:t>偏差</w:t>
            </w:r>
          </w:p>
          <w:tbl>
            <w:tblPr>
              <w:tblStyle w:val="aff8"/>
              <w:tblW w:w="0" w:type="auto"/>
              <w:jc w:val="center"/>
              <w:tblLook w:val="04A0" w:firstRow="1" w:lastRow="0" w:firstColumn="1" w:lastColumn="0" w:noHBand="0" w:noVBand="1"/>
            </w:tblPr>
            <w:tblGrid>
              <w:gridCol w:w="682"/>
              <w:gridCol w:w="682"/>
              <w:gridCol w:w="681"/>
              <w:gridCol w:w="683"/>
              <w:gridCol w:w="683"/>
              <w:gridCol w:w="681"/>
              <w:gridCol w:w="982"/>
              <w:gridCol w:w="2082"/>
              <w:gridCol w:w="1097"/>
              <w:gridCol w:w="1092"/>
            </w:tblGrid>
            <w:tr w:rsidR="00EB1FB1" w:rsidRPr="00B62A38" w:rsidTr="00EB1FB1">
              <w:trPr>
                <w:trHeight w:val="158"/>
                <w:jc w:val="center"/>
              </w:trPr>
              <w:tc>
                <w:tcPr>
                  <w:tcW w:w="2045" w:type="dxa"/>
                  <w:gridSpan w:val="3"/>
                  <w:vAlign w:val="center"/>
                </w:tcPr>
                <w:p w:rsidR="00EB1FB1" w:rsidRPr="006B5832" w:rsidRDefault="00EB1FB1" w:rsidP="006B5832">
                  <w:pPr>
                    <w:widowControl/>
                    <w:autoSpaceDE w:val="0"/>
                    <w:autoSpaceDN w:val="0"/>
                    <w:jc w:val="center"/>
                    <w:rPr>
                      <w:rFonts w:ascii="Times New Roman" w:eastAsia="宋体" w:hAnsi="Times New Roman" w:cs="Times New Roman"/>
                      <w:sz w:val="24"/>
                    </w:rPr>
                  </w:pPr>
                  <w:r w:rsidRPr="006B5832">
                    <w:rPr>
                      <w:rFonts w:ascii="Times New Roman" w:eastAsia="宋体" w:hAnsi="Times New Roman" w:cs="Times New Roman"/>
                      <w:sz w:val="24"/>
                    </w:rPr>
                    <w:t>换能器坐标值</w:t>
                  </w:r>
                </w:p>
                <w:p w:rsidR="00EB1FB1" w:rsidRPr="006B5832" w:rsidRDefault="00EB1FB1" w:rsidP="006B5832">
                  <w:pPr>
                    <w:widowControl/>
                    <w:autoSpaceDE w:val="0"/>
                    <w:autoSpaceDN w:val="0"/>
                    <w:jc w:val="center"/>
                    <w:rPr>
                      <w:rFonts w:ascii="Times New Roman" w:eastAsia="宋体" w:hAnsi="Times New Roman" w:cs="Times New Roman"/>
                      <w:sz w:val="24"/>
                    </w:rPr>
                  </w:pPr>
                  <w:r w:rsidRPr="006B5832">
                    <w:rPr>
                      <w:rFonts w:ascii="Times New Roman" w:eastAsia="宋体" w:hAnsi="Times New Roman" w:cs="Times New Roman"/>
                      <w:sz w:val="24"/>
                    </w:rPr>
                    <w:t>m</w:t>
                  </w:r>
                </w:p>
              </w:tc>
              <w:tc>
                <w:tcPr>
                  <w:tcW w:w="2047" w:type="dxa"/>
                  <w:gridSpan w:val="3"/>
                  <w:vAlign w:val="center"/>
                </w:tcPr>
                <w:p w:rsidR="00EB1FB1" w:rsidRPr="006B5832" w:rsidRDefault="00EB1FB1" w:rsidP="006B5832">
                  <w:pPr>
                    <w:widowControl/>
                    <w:autoSpaceDE w:val="0"/>
                    <w:autoSpaceDN w:val="0"/>
                    <w:jc w:val="center"/>
                    <w:rPr>
                      <w:rFonts w:ascii="Times New Roman" w:eastAsia="宋体" w:hAnsi="Times New Roman" w:cs="Times New Roman"/>
                      <w:sz w:val="24"/>
                    </w:rPr>
                  </w:pPr>
                  <w:r w:rsidRPr="006B5832">
                    <w:rPr>
                      <w:rFonts w:ascii="Times New Roman" w:eastAsia="宋体" w:hAnsi="Times New Roman" w:cs="Times New Roman"/>
                      <w:sz w:val="24"/>
                    </w:rPr>
                    <w:t>信标坐标值</w:t>
                  </w:r>
                </w:p>
                <w:p w:rsidR="00EB1FB1" w:rsidRPr="006B5832" w:rsidRDefault="00EB1FB1" w:rsidP="006B5832">
                  <w:pPr>
                    <w:widowControl/>
                    <w:autoSpaceDE w:val="0"/>
                    <w:autoSpaceDN w:val="0"/>
                    <w:jc w:val="center"/>
                    <w:rPr>
                      <w:rFonts w:ascii="Times New Roman" w:eastAsia="宋体" w:hAnsi="Times New Roman" w:cs="Times New Roman"/>
                      <w:sz w:val="24"/>
                    </w:rPr>
                  </w:pPr>
                  <w:r w:rsidRPr="006B5832">
                    <w:rPr>
                      <w:rFonts w:ascii="Times New Roman" w:eastAsia="宋体" w:hAnsi="Times New Roman" w:cs="Times New Roman"/>
                      <w:sz w:val="24"/>
                    </w:rPr>
                    <w:t>m</w:t>
                  </w:r>
                </w:p>
              </w:tc>
              <w:tc>
                <w:tcPr>
                  <w:tcW w:w="982" w:type="dxa"/>
                  <w:vMerge w:val="restart"/>
                  <w:vAlign w:val="center"/>
                </w:tcPr>
                <w:p w:rsidR="00EB1FB1" w:rsidRPr="006B5832" w:rsidRDefault="00EB1FB1" w:rsidP="006B5832">
                  <w:pPr>
                    <w:widowControl/>
                    <w:autoSpaceDE w:val="0"/>
                    <w:autoSpaceDN w:val="0"/>
                    <w:jc w:val="center"/>
                    <w:rPr>
                      <w:rFonts w:ascii="Times New Roman" w:eastAsia="宋体" w:hAnsi="Times New Roman" w:cs="Times New Roman"/>
                      <w:sz w:val="24"/>
                    </w:rPr>
                  </w:pPr>
                  <w:r>
                    <w:rPr>
                      <w:rFonts w:ascii="Times New Roman" w:eastAsia="宋体" w:hAnsi="Times New Roman" w:cs="Times New Roman"/>
                      <w:sz w:val="24"/>
                    </w:rPr>
                    <w:t>实际作用距离</w:t>
                  </w:r>
                </w:p>
                <w:p w:rsidR="00EB1FB1" w:rsidRPr="006B5832" w:rsidRDefault="00EB1FB1" w:rsidP="006B5832">
                  <w:pPr>
                    <w:widowControl/>
                    <w:autoSpaceDE w:val="0"/>
                    <w:autoSpaceDN w:val="0"/>
                    <w:jc w:val="center"/>
                    <w:rPr>
                      <w:rFonts w:ascii="Times New Roman" w:eastAsia="宋体" w:hAnsi="Times New Roman" w:cs="Times New Roman"/>
                      <w:sz w:val="24"/>
                    </w:rPr>
                  </w:pPr>
                  <w:r w:rsidRPr="006B5832">
                    <w:rPr>
                      <w:rFonts w:ascii="Times New Roman" w:eastAsia="宋体" w:hAnsi="Times New Roman" w:cs="Times New Roman"/>
                      <w:sz w:val="24"/>
                    </w:rPr>
                    <w:t>m</w:t>
                  </w:r>
                </w:p>
              </w:tc>
              <w:tc>
                <w:tcPr>
                  <w:tcW w:w="2082" w:type="dxa"/>
                  <w:vMerge w:val="restart"/>
                  <w:vAlign w:val="center"/>
                </w:tcPr>
                <w:p w:rsidR="00EB1FB1" w:rsidRPr="006B5832" w:rsidRDefault="00EB1FB1" w:rsidP="006B5832">
                  <w:pPr>
                    <w:widowControl/>
                    <w:autoSpaceDE w:val="0"/>
                    <w:autoSpaceDN w:val="0"/>
                    <w:jc w:val="center"/>
                    <w:rPr>
                      <w:rFonts w:ascii="Times New Roman" w:eastAsia="宋体" w:hAnsi="Times New Roman" w:cs="Times New Roman"/>
                      <w:sz w:val="24"/>
                    </w:rPr>
                  </w:pPr>
                  <w:r w:rsidRPr="006B5832">
                    <w:rPr>
                      <w:rFonts w:ascii="Times New Roman" w:eastAsia="宋体" w:hAnsi="Times New Roman" w:cs="Times New Roman"/>
                      <w:sz w:val="24"/>
                    </w:rPr>
                    <w:t>是否</w:t>
                  </w:r>
                  <w:r>
                    <w:rPr>
                      <w:rFonts w:ascii="Times New Roman" w:eastAsia="宋体" w:hAnsi="Times New Roman" w:cs="Times New Roman" w:hint="eastAsia"/>
                      <w:sz w:val="24"/>
                    </w:rPr>
                    <w:t>可以</w:t>
                  </w:r>
                  <w:r>
                    <w:rPr>
                      <w:rFonts w:ascii="Times New Roman" w:eastAsia="宋体" w:hAnsi="Times New Roman" w:cs="Times New Roman"/>
                      <w:sz w:val="24"/>
                    </w:rPr>
                    <w:t>接收信号</w:t>
                  </w:r>
                </w:p>
              </w:tc>
              <w:tc>
                <w:tcPr>
                  <w:tcW w:w="1097" w:type="dxa"/>
                  <w:vMerge w:val="restart"/>
                </w:tcPr>
                <w:p w:rsidR="00EB1FB1" w:rsidRPr="006B5832" w:rsidRDefault="00EB1FB1" w:rsidP="00EB1FB1">
                  <w:pPr>
                    <w:widowControl/>
                    <w:autoSpaceDE w:val="0"/>
                    <w:autoSpaceDN w:val="0"/>
                    <w:jc w:val="center"/>
                    <w:rPr>
                      <w:rFonts w:ascii="Times New Roman" w:eastAsia="宋体" w:hAnsi="Times New Roman" w:cs="Times New Roman"/>
                      <w:sz w:val="24"/>
                    </w:rPr>
                  </w:pPr>
                  <w:r>
                    <w:rPr>
                      <w:rFonts w:ascii="Times New Roman" w:eastAsia="宋体" w:hAnsi="Times New Roman" w:cs="Times New Roman" w:hint="eastAsia"/>
                      <w:sz w:val="24"/>
                    </w:rPr>
                    <w:t>标称</w:t>
                  </w:r>
                  <w:r>
                    <w:rPr>
                      <w:rFonts w:ascii="Times New Roman" w:eastAsia="宋体" w:hAnsi="Times New Roman" w:cs="Times New Roman"/>
                      <w:sz w:val="24"/>
                    </w:rPr>
                    <w:t>作用距离</w:t>
                  </w:r>
                </w:p>
                <w:p w:rsidR="00EB1FB1" w:rsidRPr="006B5832" w:rsidRDefault="00EB1FB1" w:rsidP="00EB1FB1">
                  <w:pPr>
                    <w:widowControl/>
                    <w:autoSpaceDE w:val="0"/>
                    <w:autoSpaceDN w:val="0"/>
                    <w:jc w:val="center"/>
                    <w:rPr>
                      <w:rFonts w:ascii="Times New Roman" w:eastAsia="宋体" w:hAnsi="Times New Roman" w:cs="Times New Roman"/>
                      <w:sz w:val="24"/>
                    </w:rPr>
                  </w:pPr>
                  <w:r w:rsidRPr="006B5832">
                    <w:rPr>
                      <w:rFonts w:ascii="Times New Roman" w:eastAsia="宋体" w:hAnsi="Times New Roman" w:cs="Times New Roman"/>
                      <w:sz w:val="24"/>
                    </w:rPr>
                    <w:t>m</w:t>
                  </w:r>
                </w:p>
              </w:tc>
              <w:tc>
                <w:tcPr>
                  <w:tcW w:w="1092" w:type="dxa"/>
                  <w:vMerge w:val="restart"/>
                  <w:vAlign w:val="center"/>
                </w:tcPr>
                <w:p w:rsidR="00EB1FB1" w:rsidRDefault="00EB1FB1" w:rsidP="00EB1FB1">
                  <w:pPr>
                    <w:widowControl/>
                    <w:autoSpaceDE w:val="0"/>
                    <w:autoSpaceDN w:val="0"/>
                    <w:jc w:val="center"/>
                    <w:rPr>
                      <w:rFonts w:ascii="Times New Roman" w:eastAsia="宋体" w:hAnsi="Times New Roman" w:cs="Times New Roman"/>
                      <w:sz w:val="24"/>
                    </w:rPr>
                  </w:pPr>
                  <w:r>
                    <w:rPr>
                      <w:rFonts w:ascii="Times New Roman" w:eastAsia="宋体" w:hAnsi="Times New Roman" w:cs="Times New Roman" w:hint="eastAsia"/>
                      <w:sz w:val="24"/>
                    </w:rPr>
                    <w:t>偏差</w:t>
                  </w:r>
                </w:p>
                <w:p w:rsidR="00EB1FB1" w:rsidRDefault="00EB1FB1" w:rsidP="00EB1FB1">
                  <w:pPr>
                    <w:widowControl/>
                    <w:autoSpaceDE w:val="0"/>
                    <w:autoSpaceDN w:val="0"/>
                    <w:jc w:val="center"/>
                    <w:rPr>
                      <w:rFonts w:ascii="Times New Roman" w:eastAsia="宋体" w:hAnsi="Times New Roman" w:cs="Times New Roman"/>
                      <w:sz w:val="24"/>
                    </w:rPr>
                  </w:pPr>
                  <w:r>
                    <w:rPr>
                      <w:rFonts w:ascii="Times New Roman" w:eastAsia="宋体" w:hAnsi="Times New Roman" w:cs="Times New Roman"/>
                      <w:sz w:val="24"/>
                    </w:rPr>
                    <w:t>m</w:t>
                  </w:r>
                </w:p>
              </w:tc>
            </w:tr>
            <w:tr w:rsidR="00EB1FB1" w:rsidRPr="00B62A38" w:rsidTr="00EB1FB1">
              <w:trPr>
                <w:trHeight w:val="157"/>
                <w:jc w:val="center"/>
              </w:trPr>
              <w:tc>
                <w:tcPr>
                  <w:tcW w:w="682" w:type="dxa"/>
                  <w:vAlign w:val="center"/>
                </w:tcPr>
                <w:p w:rsidR="00EB1FB1" w:rsidRPr="00BA3E44" w:rsidRDefault="00EB1FB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x</w:t>
                  </w:r>
                </w:p>
              </w:tc>
              <w:tc>
                <w:tcPr>
                  <w:tcW w:w="682" w:type="dxa"/>
                  <w:vAlign w:val="center"/>
                </w:tcPr>
                <w:p w:rsidR="00EB1FB1" w:rsidRPr="00BA3E44" w:rsidRDefault="00EB1FB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y</w:t>
                  </w:r>
                </w:p>
              </w:tc>
              <w:tc>
                <w:tcPr>
                  <w:tcW w:w="681" w:type="dxa"/>
                  <w:vAlign w:val="center"/>
                </w:tcPr>
                <w:p w:rsidR="00EB1FB1" w:rsidRPr="00BA3E44" w:rsidRDefault="00EB1FB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z</w:t>
                  </w:r>
                </w:p>
              </w:tc>
              <w:tc>
                <w:tcPr>
                  <w:tcW w:w="683" w:type="dxa"/>
                  <w:vAlign w:val="center"/>
                </w:tcPr>
                <w:p w:rsidR="00EB1FB1" w:rsidRPr="00BA3E44" w:rsidRDefault="00EB1FB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x</w:t>
                  </w:r>
                </w:p>
              </w:tc>
              <w:tc>
                <w:tcPr>
                  <w:tcW w:w="683" w:type="dxa"/>
                  <w:vAlign w:val="center"/>
                </w:tcPr>
                <w:p w:rsidR="00EB1FB1" w:rsidRPr="00BA3E44" w:rsidRDefault="00EB1FB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y</w:t>
                  </w:r>
                </w:p>
              </w:tc>
              <w:tc>
                <w:tcPr>
                  <w:tcW w:w="681" w:type="dxa"/>
                  <w:vAlign w:val="center"/>
                </w:tcPr>
                <w:p w:rsidR="00EB1FB1" w:rsidRPr="00BA3E44" w:rsidRDefault="00EB1FB1" w:rsidP="00B62A38">
                  <w:pPr>
                    <w:widowControl/>
                    <w:autoSpaceDE w:val="0"/>
                    <w:autoSpaceDN w:val="0"/>
                    <w:jc w:val="center"/>
                    <w:rPr>
                      <w:rFonts w:ascii="Times New Roman" w:eastAsia="宋体" w:hAnsi="Times New Roman" w:cs="Times New Roman"/>
                      <w:i/>
                      <w:sz w:val="24"/>
                    </w:rPr>
                  </w:pPr>
                  <w:r w:rsidRPr="00BA3E44">
                    <w:rPr>
                      <w:rFonts w:ascii="Times New Roman" w:eastAsia="宋体" w:hAnsi="Times New Roman" w:cs="Times New Roman"/>
                      <w:i/>
                      <w:sz w:val="24"/>
                    </w:rPr>
                    <w:t>z</w:t>
                  </w:r>
                </w:p>
              </w:tc>
              <w:tc>
                <w:tcPr>
                  <w:tcW w:w="982" w:type="dxa"/>
                  <w:vMerge/>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2082" w:type="dxa"/>
                  <w:vMerge/>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1097" w:type="dxa"/>
                  <w:vMerge/>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1092" w:type="dxa"/>
                  <w:vMerge/>
                </w:tcPr>
                <w:p w:rsidR="00EB1FB1" w:rsidRPr="00B62A38" w:rsidRDefault="00EB1FB1" w:rsidP="00B62A38">
                  <w:pPr>
                    <w:widowControl/>
                    <w:autoSpaceDE w:val="0"/>
                    <w:autoSpaceDN w:val="0"/>
                    <w:jc w:val="left"/>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B62A38">
                  <w:pPr>
                    <w:widowControl/>
                    <w:autoSpaceDE w:val="0"/>
                    <w:autoSpaceDN w:val="0"/>
                    <w:jc w:val="left"/>
                    <w:rPr>
                      <w:rFonts w:ascii="Times New Roman" w:eastAsia="宋体" w:hAnsi="Times New Roman" w:cs="Times New Roman"/>
                      <w:sz w:val="24"/>
                    </w:rPr>
                  </w:pPr>
                </w:p>
              </w:tc>
              <w:tc>
                <w:tcPr>
                  <w:tcW w:w="2082" w:type="dxa"/>
                  <w:vAlign w:val="center"/>
                </w:tcPr>
                <w:p w:rsidR="00EB1FB1" w:rsidRPr="00B62A38" w:rsidRDefault="00EB1FB1" w:rsidP="006B5832">
                  <w:pPr>
                    <w:widowControl/>
                    <w:autoSpaceDE w:val="0"/>
                    <w:autoSpaceDN w:val="0"/>
                    <w:jc w:val="center"/>
                    <w:rPr>
                      <w:rFonts w:ascii="Times New Roman" w:eastAsia="宋体" w:hAnsi="Times New Roman" w:cs="Times New Roman"/>
                      <w:sz w:val="24"/>
                    </w:rPr>
                  </w:pPr>
                  <w:r>
                    <w:rPr>
                      <w:rFonts w:ascii="Times New Roman" w:eastAsia="宋体" w:hAnsi="Times New Roman" w:cs="Times New Roman"/>
                      <w:sz w:val="24"/>
                    </w:rPr>
                    <w:sym w:font="Symbol" w:char="F07F"/>
                  </w:r>
                  <w:r>
                    <w:rPr>
                      <w:rFonts w:ascii="Times New Roman" w:eastAsia="宋体" w:hAnsi="Times New Roman" w:cs="Times New Roman"/>
                      <w:sz w:val="24"/>
                    </w:rPr>
                    <w:t xml:space="preserve"> </w:t>
                  </w:r>
                  <w:r w:rsidRPr="00B62A38">
                    <w:rPr>
                      <w:rFonts w:ascii="Times New Roman" w:hAnsi="Times New Roman" w:cs="Times New Roman"/>
                      <w:sz w:val="24"/>
                    </w:rPr>
                    <w:t>是</w:t>
                  </w:r>
                  <w:r w:rsidRPr="00B62A38">
                    <w:rPr>
                      <w:rFonts w:ascii="Times New Roman" w:hAnsi="Times New Roman" w:cs="Times New Roman"/>
                      <w:sz w:val="24"/>
                    </w:rPr>
                    <w:t xml:space="preserve">     </w:t>
                  </w:r>
                  <w:r>
                    <w:rPr>
                      <w:rFonts w:ascii="Times New Roman" w:eastAsia="宋体" w:hAnsi="Times New Roman" w:cs="Times New Roman"/>
                      <w:sz w:val="24"/>
                    </w:rPr>
                    <w:sym w:font="Symbol" w:char="F07F"/>
                  </w:r>
                  <w:r>
                    <w:rPr>
                      <w:rFonts w:ascii="Times New Roman" w:eastAsia="宋体" w:hAnsi="Times New Roman" w:cs="Times New Roman"/>
                      <w:sz w:val="24"/>
                    </w:rPr>
                    <w:t xml:space="preserve"> </w:t>
                  </w:r>
                  <w:r w:rsidRPr="00B62A38">
                    <w:rPr>
                      <w:rFonts w:ascii="Times New Roman" w:hAnsi="Times New Roman" w:cs="Times New Roman"/>
                      <w:sz w:val="24"/>
                    </w:rPr>
                    <w:t>否</w:t>
                  </w:r>
                </w:p>
              </w:tc>
              <w:tc>
                <w:tcPr>
                  <w:tcW w:w="1097" w:type="dxa"/>
                  <w:vMerge w:val="restart"/>
                </w:tcPr>
                <w:p w:rsidR="00EB1FB1" w:rsidRDefault="00EB1FB1" w:rsidP="006B5832">
                  <w:pPr>
                    <w:widowControl/>
                    <w:autoSpaceDE w:val="0"/>
                    <w:autoSpaceDN w:val="0"/>
                    <w:jc w:val="center"/>
                    <w:rPr>
                      <w:rFonts w:ascii="Times New Roman" w:eastAsia="宋体" w:hAnsi="Times New Roman" w:cs="Times New Roman"/>
                      <w:sz w:val="24"/>
                    </w:rPr>
                  </w:pPr>
                </w:p>
              </w:tc>
              <w:tc>
                <w:tcPr>
                  <w:tcW w:w="1092" w:type="dxa"/>
                  <w:vMerge w:val="restart"/>
                </w:tcPr>
                <w:p w:rsidR="00EB1FB1" w:rsidRDefault="00EB1FB1" w:rsidP="006B5832">
                  <w:pPr>
                    <w:widowControl/>
                    <w:autoSpaceDE w:val="0"/>
                    <w:autoSpaceDN w:val="0"/>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r w:rsidR="00EB1FB1" w:rsidRPr="00B62A38" w:rsidTr="00EB1FB1">
              <w:trPr>
                <w:trHeight w:val="454"/>
                <w:jc w:val="center"/>
              </w:trPr>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3"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681"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982" w:type="dxa"/>
                </w:tcPr>
                <w:p w:rsidR="00EB1FB1" w:rsidRPr="00B62A38" w:rsidRDefault="00EB1FB1" w:rsidP="006B5832">
                  <w:pPr>
                    <w:widowControl/>
                    <w:autoSpaceDE w:val="0"/>
                    <w:autoSpaceDN w:val="0"/>
                    <w:jc w:val="left"/>
                    <w:rPr>
                      <w:rFonts w:ascii="Times New Roman" w:eastAsia="宋体" w:hAnsi="Times New Roman" w:cs="Times New Roman"/>
                      <w:sz w:val="24"/>
                    </w:rPr>
                  </w:pPr>
                </w:p>
              </w:tc>
              <w:tc>
                <w:tcPr>
                  <w:tcW w:w="2082" w:type="dxa"/>
                  <w:vAlign w:val="center"/>
                </w:tcPr>
                <w:p w:rsidR="00EB1FB1" w:rsidRDefault="00EB1FB1" w:rsidP="006B5832">
                  <w:pPr>
                    <w:jc w:val="center"/>
                  </w:pP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是</w:t>
                  </w:r>
                  <w:r w:rsidRPr="0021490C">
                    <w:rPr>
                      <w:rFonts w:ascii="Times New Roman" w:hAnsi="Times New Roman" w:cs="Times New Roman"/>
                      <w:sz w:val="24"/>
                    </w:rPr>
                    <w:t xml:space="preserve">     </w:t>
                  </w:r>
                  <w:r w:rsidRPr="0021490C">
                    <w:rPr>
                      <w:rFonts w:ascii="Times New Roman" w:eastAsia="宋体" w:hAnsi="Times New Roman" w:cs="Times New Roman"/>
                      <w:sz w:val="24"/>
                    </w:rPr>
                    <w:sym w:font="Symbol" w:char="F07F"/>
                  </w:r>
                  <w:r w:rsidRPr="0021490C">
                    <w:rPr>
                      <w:rFonts w:ascii="Times New Roman" w:eastAsia="宋体" w:hAnsi="Times New Roman" w:cs="Times New Roman"/>
                      <w:sz w:val="24"/>
                    </w:rPr>
                    <w:t xml:space="preserve"> </w:t>
                  </w:r>
                  <w:r w:rsidRPr="0021490C">
                    <w:rPr>
                      <w:rFonts w:ascii="Times New Roman" w:hAnsi="Times New Roman" w:cs="Times New Roman"/>
                      <w:sz w:val="24"/>
                    </w:rPr>
                    <w:t>否</w:t>
                  </w:r>
                </w:p>
              </w:tc>
              <w:tc>
                <w:tcPr>
                  <w:tcW w:w="1097" w:type="dxa"/>
                  <w:vMerge/>
                </w:tcPr>
                <w:p w:rsidR="00EB1FB1" w:rsidRPr="0021490C" w:rsidRDefault="00EB1FB1" w:rsidP="006B5832">
                  <w:pPr>
                    <w:jc w:val="center"/>
                    <w:rPr>
                      <w:rFonts w:ascii="Times New Roman" w:eastAsia="宋体" w:hAnsi="Times New Roman" w:cs="Times New Roman"/>
                      <w:sz w:val="24"/>
                    </w:rPr>
                  </w:pPr>
                </w:p>
              </w:tc>
              <w:tc>
                <w:tcPr>
                  <w:tcW w:w="1092" w:type="dxa"/>
                  <w:vMerge/>
                </w:tcPr>
                <w:p w:rsidR="00EB1FB1" w:rsidRPr="0021490C" w:rsidRDefault="00EB1FB1" w:rsidP="006B5832">
                  <w:pPr>
                    <w:jc w:val="center"/>
                    <w:rPr>
                      <w:rFonts w:ascii="Times New Roman" w:eastAsia="宋体" w:hAnsi="Times New Roman" w:cs="Times New Roman"/>
                      <w:sz w:val="24"/>
                    </w:rPr>
                  </w:pPr>
                </w:p>
              </w:tc>
            </w:tr>
          </w:tbl>
          <w:p w:rsidR="00B62A38" w:rsidRDefault="00B62A38">
            <w:pPr>
              <w:tabs>
                <w:tab w:val="left" w:pos="6418"/>
              </w:tabs>
              <w:jc w:val="center"/>
              <w:rPr>
                <w:rFonts w:ascii="Times New Roman" w:eastAsia="黑体" w:hAnsi="Times New Roman" w:cs="Times New Roman"/>
                <w:color w:val="000000"/>
                <w:kern w:val="0"/>
                <w:sz w:val="24"/>
                <w:szCs w:val="20"/>
              </w:rPr>
            </w:pPr>
          </w:p>
          <w:p w:rsidR="00A16BC1" w:rsidRDefault="00A16BC1" w:rsidP="00A16BC1">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超短基线水声定位仪定位校准</w:t>
            </w:r>
            <w:r w:rsidRPr="009E38DC">
              <w:rPr>
                <w:rFonts w:ascii="Times New Roman" w:hAnsi="Times New Roman" w:cs="Times New Roman" w:hint="eastAsia"/>
                <w:sz w:val="24"/>
                <w:szCs w:val="24"/>
              </w:rPr>
              <w:t>的测量不确定度</w:t>
            </w:r>
            <w:r w:rsidRPr="009E38DC">
              <w:rPr>
                <w:rFonts w:ascii="Times New Roman" w:hAnsi="Times New Roman" w:cs="Times New Roman" w:hint="eastAsia"/>
                <w:i/>
                <w:sz w:val="24"/>
                <w:szCs w:val="24"/>
              </w:rPr>
              <w:t>U</w:t>
            </w:r>
            <w:r w:rsidRPr="009E38DC">
              <w:rPr>
                <w:rFonts w:ascii="Times New Roman" w:hAnsi="Times New Roman" w:cs="Times New Roman" w:hint="eastAsia"/>
                <w:sz w:val="24"/>
                <w:szCs w:val="24"/>
              </w:rPr>
              <w:t>=</w:t>
            </w:r>
            <w:r>
              <w:rPr>
                <w:rFonts w:ascii="Times New Roman" w:hAnsi="Times New Roman" w:cs="Times New Roman"/>
                <w:sz w:val="24"/>
                <w:szCs w:val="24"/>
              </w:rPr>
              <w:t>XXX</w:t>
            </w:r>
            <w:r w:rsidRPr="009E38DC">
              <w:rPr>
                <w:rFonts w:ascii="Times New Roman" w:hAnsi="Times New Roman" w:cs="Times New Roman" w:hint="eastAsia"/>
                <w:sz w:val="24"/>
                <w:szCs w:val="24"/>
              </w:rPr>
              <w:t>m</w:t>
            </w:r>
            <w:r w:rsidRPr="009E38DC">
              <w:rPr>
                <w:rFonts w:ascii="Times New Roman" w:hAnsi="Times New Roman" w:cs="Times New Roman" w:hint="eastAsia"/>
                <w:sz w:val="24"/>
                <w:szCs w:val="24"/>
              </w:rPr>
              <w:t>，</w:t>
            </w:r>
            <w:r w:rsidRPr="009E38DC">
              <w:rPr>
                <w:rFonts w:ascii="Times New Roman" w:hAnsi="Times New Roman" w:cs="Times New Roman" w:hint="eastAsia"/>
                <w:i/>
                <w:sz w:val="24"/>
                <w:szCs w:val="24"/>
              </w:rPr>
              <w:t>k</w:t>
            </w:r>
            <w:r w:rsidRPr="009E38DC">
              <w:rPr>
                <w:rFonts w:ascii="Times New Roman" w:hAnsi="Times New Roman" w:cs="Times New Roman" w:hint="eastAsia"/>
                <w:sz w:val="24"/>
                <w:szCs w:val="24"/>
              </w:rPr>
              <w:t>=2</w:t>
            </w:r>
            <w:r w:rsidRPr="009E38DC">
              <w:rPr>
                <w:rFonts w:ascii="Times New Roman" w:hAnsi="Times New Roman" w:cs="Times New Roman" w:hint="eastAsia"/>
                <w:sz w:val="24"/>
                <w:szCs w:val="24"/>
              </w:rPr>
              <w:t>。</w:t>
            </w:r>
          </w:p>
          <w:p w:rsidR="00A16BC1" w:rsidRDefault="00A16BC1">
            <w:pPr>
              <w:tabs>
                <w:tab w:val="left" w:pos="6418"/>
              </w:tabs>
              <w:jc w:val="center"/>
              <w:rPr>
                <w:rFonts w:ascii="Times New Roman" w:eastAsia="黑体" w:hAnsi="Times New Roman" w:cs="Times New Roman"/>
                <w:color w:val="000000"/>
                <w:kern w:val="0"/>
                <w:sz w:val="24"/>
                <w:szCs w:val="20"/>
              </w:rPr>
            </w:pPr>
          </w:p>
        </w:tc>
      </w:tr>
    </w:tbl>
    <w:p w:rsidR="00E37076" w:rsidRDefault="00E37076">
      <w:pPr>
        <w:tabs>
          <w:tab w:val="left" w:pos="6418"/>
        </w:tabs>
        <w:jc w:val="center"/>
        <w:rPr>
          <w:rFonts w:ascii="Times New Roman" w:eastAsia="黑体" w:hAnsi="Times New Roman" w:cs="Times New Roman"/>
          <w:color w:val="000000"/>
          <w:kern w:val="0"/>
          <w:sz w:val="24"/>
          <w:szCs w:val="20"/>
        </w:rPr>
      </w:pPr>
    </w:p>
    <w:p w:rsidR="00B62A38" w:rsidRDefault="006B5832">
      <w:pPr>
        <w:tabs>
          <w:tab w:val="left" w:pos="6418"/>
        </w:tabs>
        <w:jc w:val="center"/>
        <w:rPr>
          <w:rFonts w:ascii="Times New Roman" w:eastAsia="黑体" w:hAnsi="Times New Roman" w:cs="Times New Roman"/>
          <w:color w:val="000000"/>
          <w:kern w:val="0"/>
          <w:sz w:val="24"/>
          <w:szCs w:val="20"/>
        </w:rPr>
      </w:pPr>
      <w:r w:rsidRPr="006B5832">
        <w:rPr>
          <w:rFonts w:ascii="Calibri" w:eastAsia="宋体" w:hAnsi="Calibri" w:cs="Times New Roman" w:hint="eastAsia"/>
        </w:rPr>
        <w:t>校准员：</w:t>
      </w:r>
      <w:r w:rsidRPr="006B5832">
        <w:rPr>
          <w:rFonts w:ascii="Calibri" w:eastAsia="宋体" w:hAnsi="Calibri" w:cs="Times New Roman" w:hint="eastAsia"/>
          <w:u w:val="single"/>
        </w:rPr>
        <w:t xml:space="preserve"> </w:t>
      </w:r>
      <w:r w:rsidRPr="006B5832">
        <w:rPr>
          <w:rFonts w:ascii="Calibri" w:eastAsia="宋体" w:hAnsi="Calibri" w:cs="Times New Roman"/>
          <w:u w:val="single"/>
        </w:rPr>
        <w:t xml:space="preserve">            </w:t>
      </w:r>
      <w:r w:rsidRPr="006B5832">
        <w:rPr>
          <w:rFonts w:ascii="Calibri" w:eastAsia="宋体" w:hAnsi="Calibri" w:cs="Times New Roman"/>
        </w:rPr>
        <w:t xml:space="preserve">    </w:t>
      </w:r>
      <w:r w:rsidRPr="006B5832">
        <w:rPr>
          <w:rFonts w:ascii="Calibri" w:eastAsia="宋体" w:hAnsi="Calibri" w:cs="Times New Roman" w:hint="eastAsia"/>
        </w:rPr>
        <w:t xml:space="preserve"> </w:t>
      </w:r>
      <w:r w:rsidRPr="006B5832">
        <w:rPr>
          <w:rFonts w:ascii="Calibri" w:eastAsia="宋体" w:hAnsi="Calibri" w:cs="Times New Roman"/>
        </w:rPr>
        <w:t xml:space="preserve">    </w:t>
      </w:r>
      <w:r w:rsidRPr="006B5832">
        <w:rPr>
          <w:rFonts w:ascii="Calibri" w:eastAsia="宋体" w:hAnsi="Calibri" w:cs="Times New Roman"/>
        </w:rPr>
        <w:t>核验员：</w:t>
      </w:r>
      <w:r w:rsidRPr="006B5832">
        <w:rPr>
          <w:rFonts w:ascii="Calibri" w:eastAsia="宋体" w:hAnsi="Calibri" w:cs="Times New Roman" w:hint="eastAsia"/>
          <w:u w:val="single"/>
        </w:rPr>
        <w:t xml:space="preserve"> </w:t>
      </w:r>
      <w:r w:rsidRPr="006B5832">
        <w:rPr>
          <w:rFonts w:ascii="Calibri" w:eastAsia="宋体" w:hAnsi="Calibri" w:cs="Times New Roman"/>
          <w:u w:val="single"/>
        </w:rPr>
        <w:t xml:space="preserve">             </w:t>
      </w:r>
      <w:r w:rsidRPr="006B5832">
        <w:rPr>
          <w:rFonts w:ascii="Calibri" w:eastAsia="宋体" w:hAnsi="Calibri" w:cs="Times New Roman"/>
        </w:rPr>
        <w:t xml:space="preserve">         </w:t>
      </w:r>
      <w:r w:rsidRPr="006B5832">
        <w:rPr>
          <w:rFonts w:ascii="Calibri" w:eastAsia="宋体" w:hAnsi="Calibri" w:cs="Times New Roman"/>
        </w:rPr>
        <w:t>校准日期：</w:t>
      </w:r>
      <w:r w:rsidRPr="006B5832">
        <w:rPr>
          <w:rFonts w:ascii="Calibri" w:eastAsia="宋体" w:hAnsi="Calibri" w:cs="Times New Roman" w:hint="eastAsia"/>
          <w:u w:val="single"/>
        </w:rPr>
        <w:t xml:space="preserve"> </w:t>
      </w:r>
      <w:r w:rsidRPr="006B5832">
        <w:rPr>
          <w:rFonts w:ascii="Calibri" w:eastAsia="宋体" w:hAnsi="Calibri" w:cs="Times New Roman"/>
          <w:u w:val="single"/>
        </w:rPr>
        <w:t xml:space="preserve">    </w:t>
      </w:r>
      <w:r w:rsidRPr="006B5832">
        <w:rPr>
          <w:rFonts w:ascii="Calibri" w:eastAsia="宋体" w:hAnsi="Calibri" w:cs="Times New Roman"/>
        </w:rPr>
        <w:t>年</w:t>
      </w:r>
      <w:r w:rsidRPr="006B5832">
        <w:rPr>
          <w:rFonts w:ascii="Calibri" w:eastAsia="宋体" w:hAnsi="Calibri" w:cs="Times New Roman" w:hint="eastAsia"/>
          <w:u w:val="single"/>
        </w:rPr>
        <w:t xml:space="preserve"> </w:t>
      </w:r>
      <w:r w:rsidRPr="006B5832">
        <w:rPr>
          <w:rFonts w:ascii="Calibri" w:eastAsia="宋体" w:hAnsi="Calibri" w:cs="Times New Roman"/>
          <w:u w:val="single"/>
        </w:rPr>
        <w:t xml:space="preserve">  </w:t>
      </w:r>
      <w:r w:rsidRPr="006B5832">
        <w:rPr>
          <w:rFonts w:ascii="Calibri" w:eastAsia="宋体" w:hAnsi="Calibri" w:cs="Times New Roman"/>
        </w:rPr>
        <w:t>月</w:t>
      </w:r>
      <w:r w:rsidRPr="006B5832">
        <w:rPr>
          <w:rFonts w:ascii="Calibri" w:eastAsia="宋体" w:hAnsi="Calibri" w:cs="Times New Roman" w:hint="eastAsia"/>
          <w:u w:val="single"/>
        </w:rPr>
        <w:t xml:space="preserve"> </w:t>
      </w:r>
      <w:r w:rsidRPr="006B5832">
        <w:rPr>
          <w:rFonts w:ascii="Calibri" w:eastAsia="宋体" w:hAnsi="Calibri" w:cs="Times New Roman"/>
          <w:u w:val="single"/>
        </w:rPr>
        <w:t xml:space="preserve">  </w:t>
      </w:r>
      <w:r w:rsidRPr="006B5832">
        <w:rPr>
          <w:rFonts w:ascii="Calibri" w:eastAsia="宋体" w:hAnsi="Calibri" w:cs="Times New Roman"/>
        </w:rPr>
        <w:t>日</w:t>
      </w:r>
    </w:p>
    <w:p w:rsidR="00B62A38" w:rsidRDefault="00B62A38">
      <w:pPr>
        <w:tabs>
          <w:tab w:val="left" w:pos="6418"/>
        </w:tabs>
        <w:jc w:val="center"/>
        <w:rPr>
          <w:rFonts w:ascii="Times New Roman" w:eastAsia="黑体" w:hAnsi="Times New Roman" w:cs="Times New Roman"/>
          <w:color w:val="000000"/>
          <w:kern w:val="0"/>
          <w:sz w:val="24"/>
          <w:szCs w:val="20"/>
        </w:rPr>
      </w:pPr>
    </w:p>
    <w:p w:rsidR="006B5832" w:rsidRDefault="006B5832">
      <w:pPr>
        <w:widowControl/>
        <w:jc w:val="left"/>
        <w:rPr>
          <w:rFonts w:ascii="Times New Roman" w:eastAsia="黑体" w:hAnsi="Times New Roman" w:cs="Times New Roman"/>
          <w:color w:val="000000"/>
          <w:kern w:val="0"/>
          <w:sz w:val="24"/>
          <w:szCs w:val="20"/>
        </w:rPr>
      </w:pPr>
      <w:r>
        <w:rPr>
          <w:rFonts w:ascii="Times New Roman" w:eastAsia="黑体" w:hAnsi="Times New Roman" w:cs="Times New Roman"/>
          <w:color w:val="000000"/>
          <w:kern w:val="0"/>
          <w:sz w:val="24"/>
          <w:szCs w:val="20"/>
        </w:rPr>
        <w:br w:type="page"/>
      </w:r>
    </w:p>
    <w:p w:rsidR="00BD7026" w:rsidRDefault="005F1811" w:rsidP="00A91D97">
      <w:pPr>
        <w:pStyle w:val="af3"/>
        <w:numPr>
          <w:ilvl w:val="1"/>
          <w:numId w:val="0"/>
        </w:numPr>
        <w:spacing w:before="156" w:after="156" w:line="400" w:lineRule="exact"/>
        <w:rPr>
          <w:rFonts w:ascii="Times New Roman"/>
          <w:color w:val="000000"/>
          <w:sz w:val="24"/>
        </w:rPr>
      </w:pPr>
      <w:bookmarkStart w:id="65" w:name="_Toc21117"/>
      <w:r w:rsidRPr="00A91D97">
        <w:rPr>
          <w:rFonts w:ascii="Times New Roman"/>
          <w:color w:val="000000"/>
          <w:sz w:val="28"/>
        </w:rPr>
        <w:lastRenderedPageBreak/>
        <w:t>附录</w:t>
      </w:r>
      <w:r w:rsidRPr="00A91D97">
        <w:rPr>
          <w:rFonts w:ascii="Times New Roman"/>
          <w:color w:val="000000"/>
          <w:sz w:val="28"/>
        </w:rPr>
        <w:t>B</w:t>
      </w:r>
      <w:bookmarkEnd w:id="65"/>
    </w:p>
    <w:p w:rsidR="00A91D97" w:rsidRPr="00A91D97" w:rsidRDefault="00A91D97" w:rsidP="00A91D97">
      <w:pPr>
        <w:widowControl/>
        <w:autoSpaceDE w:val="0"/>
        <w:autoSpaceDN w:val="0"/>
        <w:spacing w:line="360" w:lineRule="auto"/>
        <w:jc w:val="center"/>
        <w:rPr>
          <w:rFonts w:ascii="Times New Roman" w:eastAsia="黑体" w:hAnsi="Times New Roman" w:cs="Times New Roman"/>
          <w:sz w:val="24"/>
        </w:rPr>
      </w:pPr>
      <w:r w:rsidRPr="00A91D97">
        <w:rPr>
          <w:rFonts w:ascii="Times New Roman" w:eastAsia="黑体" w:hAnsi="Times New Roman" w:cs="Times New Roman"/>
          <w:sz w:val="28"/>
        </w:rPr>
        <w:t>校准证书内页格式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A91D97" w:rsidRPr="00A91D97" w:rsidTr="00A91D97">
        <w:tc>
          <w:tcPr>
            <w:tcW w:w="9571"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证书编号</w:t>
            </w:r>
            <w:r w:rsidRPr="00A91D97">
              <w:rPr>
                <w:rFonts w:ascii="Times New Roman" w:eastAsia="宋体" w:hAnsi="Times New Roman" w:cs="Times New Roman"/>
                <w:sz w:val="24"/>
              </w:rPr>
              <w:t>xxxx-xxx</w:t>
            </w:r>
          </w:p>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25"/>
              <w:gridCol w:w="1418"/>
              <w:gridCol w:w="1984"/>
              <w:gridCol w:w="222"/>
              <w:gridCol w:w="1868"/>
              <w:gridCol w:w="1868"/>
            </w:tblGrid>
            <w:tr w:rsidR="00A91D97" w:rsidRPr="00A91D97" w:rsidTr="00A91D97">
              <w:tc>
                <w:tcPr>
                  <w:tcW w:w="9340" w:type="dxa"/>
                  <w:gridSpan w:val="7"/>
                  <w:shd w:val="clear" w:color="auto" w:fill="auto"/>
                </w:tcPr>
                <w:p w:rsidR="00A91D97" w:rsidRPr="00A91D97" w:rsidRDefault="00A91D97" w:rsidP="00A91D97">
                  <w:pPr>
                    <w:widowControl/>
                    <w:autoSpaceDE w:val="0"/>
                    <w:autoSpaceDN w:val="0"/>
                    <w:spacing w:line="360" w:lineRule="auto"/>
                    <w:jc w:val="left"/>
                    <w:rPr>
                      <w:rFonts w:ascii="Times New Roman" w:eastAsia="宋体" w:hAnsi="Times New Roman" w:cs="Times New Roman"/>
                      <w:sz w:val="24"/>
                    </w:rPr>
                  </w:pPr>
                  <w:r w:rsidRPr="00A91D97">
                    <w:rPr>
                      <w:rFonts w:ascii="Times New Roman" w:eastAsia="宋体" w:hAnsi="Times New Roman" w:cs="Times New Roman" w:hint="eastAsia"/>
                      <w:sz w:val="24"/>
                    </w:rPr>
                    <w:t>校准机构授权说明</w:t>
                  </w:r>
                </w:p>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r>
            <w:tr w:rsidR="00A91D97" w:rsidRPr="00A91D97" w:rsidTr="00A91D97">
              <w:tc>
                <w:tcPr>
                  <w:tcW w:w="9340" w:type="dxa"/>
                  <w:gridSpan w:val="7"/>
                  <w:shd w:val="clear" w:color="auto" w:fill="auto"/>
                </w:tcPr>
                <w:p w:rsidR="00A91D97" w:rsidRPr="00A91D97" w:rsidRDefault="00A91D97" w:rsidP="00A91D97">
                  <w:pPr>
                    <w:widowControl/>
                    <w:autoSpaceDE w:val="0"/>
                    <w:autoSpaceDN w:val="0"/>
                    <w:spacing w:line="360" w:lineRule="auto"/>
                    <w:jc w:val="left"/>
                    <w:rPr>
                      <w:rFonts w:ascii="Times New Roman" w:eastAsia="宋体" w:hAnsi="Times New Roman" w:cs="Times New Roman"/>
                      <w:sz w:val="24"/>
                    </w:rPr>
                  </w:pPr>
                  <w:r w:rsidRPr="00A91D97">
                    <w:rPr>
                      <w:rFonts w:ascii="Times New Roman" w:eastAsia="宋体" w:hAnsi="Times New Roman" w:cs="Times New Roman" w:hint="eastAsia"/>
                      <w:sz w:val="24"/>
                    </w:rPr>
                    <w:t>校准的技术依据</w:t>
                  </w:r>
                </w:p>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r>
            <w:tr w:rsidR="00A91D97" w:rsidRPr="00A91D97" w:rsidTr="00A91D97">
              <w:tc>
                <w:tcPr>
                  <w:tcW w:w="9340" w:type="dxa"/>
                  <w:gridSpan w:val="7"/>
                  <w:shd w:val="clear" w:color="auto" w:fill="auto"/>
                </w:tcPr>
                <w:p w:rsidR="00A91D97" w:rsidRPr="00A91D97" w:rsidRDefault="00A91D97" w:rsidP="00A91D97">
                  <w:pPr>
                    <w:widowControl/>
                    <w:autoSpaceDE w:val="0"/>
                    <w:autoSpaceDN w:val="0"/>
                    <w:spacing w:line="360" w:lineRule="auto"/>
                    <w:jc w:val="left"/>
                    <w:rPr>
                      <w:rFonts w:ascii="Times New Roman" w:eastAsia="宋体" w:hAnsi="Times New Roman" w:cs="Times New Roman"/>
                      <w:sz w:val="24"/>
                    </w:rPr>
                  </w:pPr>
                  <w:r w:rsidRPr="00A91D97">
                    <w:rPr>
                      <w:rFonts w:ascii="Times New Roman" w:eastAsia="宋体" w:hAnsi="Times New Roman" w:cs="Times New Roman" w:hint="eastAsia"/>
                      <w:sz w:val="24"/>
                    </w:rPr>
                    <w:t>校准环境条件及地点</w:t>
                  </w:r>
                </w:p>
              </w:tc>
            </w:tr>
            <w:tr w:rsidR="00A91D97" w:rsidRPr="00A91D97" w:rsidTr="00A91D97">
              <w:tc>
                <w:tcPr>
                  <w:tcW w:w="1980" w:type="dxa"/>
                  <w:gridSpan w:val="2"/>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环境温度</w:t>
                  </w:r>
                </w:p>
              </w:tc>
              <w:tc>
                <w:tcPr>
                  <w:tcW w:w="1418" w:type="dxa"/>
                  <w:shd w:val="clear" w:color="auto" w:fill="auto"/>
                </w:tcPr>
                <w:p w:rsidR="00A91D97" w:rsidRPr="00A91D97" w:rsidRDefault="00A91D97" w:rsidP="00A91D97">
                  <w:pPr>
                    <w:widowControl/>
                    <w:autoSpaceDE w:val="0"/>
                    <w:autoSpaceDN w:val="0"/>
                    <w:spacing w:line="360" w:lineRule="auto"/>
                    <w:jc w:val="right"/>
                    <w:rPr>
                      <w:rFonts w:ascii="Times New Roman" w:eastAsia="宋体" w:hAnsi="Times New Roman" w:cs="Times New Roman"/>
                      <w:sz w:val="24"/>
                    </w:rPr>
                  </w:pPr>
                  <w:r w:rsidRPr="00A91D97">
                    <w:rPr>
                      <w:rFonts w:ascii="Times New Roman" w:eastAsia="宋体" w:hAnsi="Times New Roman" w:cs="Times New Roman" w:hint="eastAsia"/>
                      <w:sz w:val="24"/>
                    </w:rPr>
                    <w:t>℃</w:t>
                  </w:r>
                </w:p>
              </w:tc>
              <w:tc>
                <w:tcPr>
                  <w:tcW w:w="1984"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地</w:t>
                  </w:r>
                  <w:r w:rsidRPr="00A91D97">
                    <w:rPr>
                      <w:rFonts w:ascii="Times New Roman" w:eastAsia="宋体" w:hAnsi="Times New Roman" w:cs="Times New Roman" w:hint="eastAsia"/>
                      <w:sz w:val="24"/>
                    </w:rPr>
                    <w:t xml:space="preserve"> </w:t>
                  </w:r>
                  <w:r w:rsidRPr="00A91D97">
                    <w:rPr>
                      <w:rFonts w:ascii="Times New Roman" w:eastAsia="宋体" w:hAnsi="Times New Roman" w:cs="Times New Roman"/>
                      <w:sz w:val="24"/>
                    </w:rPr>
                    <w:t xml:space="preserve"> </w:t>
                  </w:r>
                  <w:r w:rsidRPr="00A91D97">
                    <w:rPr>
                      <w:rFonts w:ascii="Times New Roman" w:eastAsia="宋体" w:hAnsi="Times New Roman" w:cs="Times New Roman" w:hint="eastAsia"/>
                      <w:sz w:val="24"/>
                    </w:rPr>
                    <w:t>点</w:t>
                  </w:r>
                </w:p>
              </w:tc>
              <w:tc>
                <w:tcPr>
                  <w:tcW w:w="3958" w:type="dxa"/>
                  <w:gridSpan w:val="3"/>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r>
            <w:tr w:rsidR="00A91D97" w:rsidRPr="00A91D97" w:rsidTr="00A91D97">
              <w:tc>
                <w:tcPr>
                  <w:tcW w:w="1980" w:type="dxa"/>
                  <w:gridSpan w:val="2"/>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相对湿度</w:t>
                  </w:r>
                </w:p>
              </w:tc>
              <w:tc>
                <w:tcPr>
                  <w:tcW w:w="1418" w:type="dxa"/>
                  <w:shd w:val="clear" w:color="auto" w:fill="auto"/>
                </w:tcPr>
                <w:p w:rsidR="00A91D97" w:rsidRPr="00A91D97" w:rsidRDefault="00A91D97" w:rsidP="00A91D97">
                  <w:pPr>
                    <w:widowControl/>
                    <w:autoSpaceDE w:val="0"/>
                    <w:autoSpaceDN w:val="0"/>
                    <w:spacing w:line="360" w:lineRule="auto"/>
                    <w:jc w:val="right"/>
                    <w:rPr>
                      <w:rFonts w:ascii="Times New Roman" w:eastAsia="宋体" w:hAnsi="Times New Roman" w:cs="Times New Roman"/>
                      <w:sz w:val="24"/>
                    </w:rPr>
                  </w:pPr>
                  <w:r w:rsidRPr="00A91D97">
                    <w:rPr>
                      <w:rFonts w:ascii="Times New Roman" w:eastAsia="宋体" w:hAnsi="Times New Roman" w:cs="Times New Roman" w:hint="eastAsia"/>
                      <w:sz w:val="24"/>
                    </w:rPr>
                    <w:t>%</w:t>
                  </w:r>
                </w:p>
              </w:tc>
              <w:tc>
                <w:tcPr>
                  <w:tcW w:w="1984"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水</w:t>
                  </w:r>
                  <w:r w:rsidRPr="00A91D97">
                    <w:rPr>
                      <w:rFonts w:ascii="Times New Roman" w:eastAsia="宋体" w:hAnsi="Times New Roman" w:cs="Times New Roman" w:hint="eastAsia"/>
                      <w:sz w:val="24"/>
                    </w:rPr>
                    <w:t xml:space="preserve"> </w:t>
                  </w:r>
                  <w:r w:rsidRPr="00A91D97">
                    <w:rPr>
                      <w:rFonts w:ascii="Times New Roman" w:eastAsia="宋体" w:hAnsi="Times New Roman" w:cs="Times New Roman"/>
                      <w:sz w:val="24"/>
                    </w:rPr>
                    <w:t xml:space="preserve"> </w:t>
                  </w:r>
                  <w:r w:rsidRPr="00A91D97">
                    <w:rPr>
                      <w:rFonts w:ascii="Times New Roman" w:eastAsia="宋体" w:hAnsi="Times New Roman" w:cs="Times New Roman" w:hint="eastAsia"/>
                      <w:sz w:val="24"/>
                    </w:rPr>
                    <w:t>温</w:t>
                  </w:r>
                </w:p>
              </w:tc>
              <w:tc>
                <w:tcPr>
                  <w:tcW w:w="3958" w:type="dxa"/>
                  <w:gridSpan w:val="3"/>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w:t>
                  </w:r>
                </w:p>
              </w:tc>
            </w:tr>
            <w:tr w:rsidR="00A91D97" w:rsidRPr="00A91D97" w:rsidTr="00A91D97">
              <w:tc>
                <w:tcPr>
                  <w:tcW w:w="9340" w:type="dxa"/>
                  <w:gridSpan w:val="7"/>
                  <w:shd w:val="clear" w:color="auto" w:fill="auto"/>
                </w:tcPr>
                <w:p w:rsidR="00A91D97" w:rsidRPr="00A91D97" w:rsidRDefault="00A91D97" w:rsidP="00A91D97">
                  <w:pPr>
                    <w:widowControl/>
                    <w:autoSpaceDE w:val="0"/>
                    <w:autoSpaceDN w:val="0"/>
                    <w:spacing w:line="360" w:lineRule="auto"/>
                    <w:jc w:val="left"/>
                    <w:rPr>
                      <w:rFonts w:ascii="Times New Roman" w:eastAsia="宋体" w:hAnsi="Times New Roman" w:cs="Times New Roman"/>
                      <w:sz w:val="24"/>
                    </w:rPr>
                  </w:pPr>
                  <w:r w:rsidRPr="00A91D97">
                    <w:rPr>
                      <w:rFonts w:ascii="Times New Roman" w:eastAsia="宋体" w:hAnsi="Times New Roman" w:cs="Times New Roman" w:hint="eastAsia"/>
                      <w:sz w:val="24"/>
                    </w:rPr>
                    <w:t>校准使用的计量（基）标准装置</w:t>
                  </w:r>
                </w:p>
              </w:tc>
            </w:tr>
            <w:tr w:rsidR="00A91D97" w:rsidRPr="00A91D97" w:rsidTr="00A91D97">
              <w:tc>
                <w:tcPr>
                  <w:tcW w:w="1555" w:type="dxa"/>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名</w:t>
                  </w:r>
                  <w:r w:rsidRPr="00A91D97">
                    <w:rPr>
                      <w:rFonts w:ascii="Times New Roman" w:eastAsia="宋体" w:hAnsi="Times New Roman" w:cs="Times New Roman" w:hint="eastAsia"/>
                      <w:sz w:val="24"/>
                    </w:rPr>
                    <w:t xml:space="preserve"> </w:t>
                  </w:r>
                  <w:r w:rsidRPr="00A91D97">
                    <w:rPr>
                      <w:rFonts w:ascii="Times New Roman" w:eastAsia="宋体" w:hAnsi="Times New Roman" w:cs="Times New Roman"/>
                      <w:sz w:val="24"/>
                    </w:rPr>
                    <w:t xml:space="preserve"> </w:t>
                  </w:r>
                  <w:r w:rsidRPr="00A91D97">
                    <w:rPr>
                      <w:rFonts w:ascii="Times New Roman" w:eastAsia="宋体" w:hAnsi="Times New Roman" w:cs="Times New Roman" w:hint="eastAsia"/>
                      <w:sz w:val="24"/>
                    </w:rPr>
                    <w:t>称</w:t>
                  </w:r>
                </w:p>
              </w:tc>
              <w:tc>
                <w:tcPr>
                  <w:tcW w:w="1843" w:type="dxa"/>
                  <w:gridSpan w:val="2"/>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测量范围</w:t>
                  </w:r>
                </w:p>
              </w:tc>
              <w:tc>
                <w:tcPr>
                  <w:tcW w:w="2206" w:type="dxa"/>
                  <w:gridSpan w:val="2"/>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不确定度</w:t>
                  </w:r>
                  <w:r w:rsidRPr="00A91D97">
                    <w:rPr>
                      <w:rFonts w:ascii="Times New Roman" w:eastAsia="宋体" w:hAnsi="Times New Roman" w:cs="Times New Roman" w:hint="eastAsia"/>
                      <w:sz w:val="24"/>
                    </w:rPr>
                    <w:t>/</w:t>
                  </w:r>
                  <w:r w:rsidRPr="00A91D97">
                    <w:rPr>
                      <w:rFonts w:ascii="Times New Roman" w:eastAsia="宋体" w:hAnsi="Times New Roman" w:cs="Times New Roman" w:hint="eastAsia"/>
                      <w:sz w:val="24"/>
                    </w:rPr>
                    <w:t>准确度等级</w:t>
                  </w:r>
                  <w:r w:rsidRPr="00A91D97">
                    <w:rPr>
                      <w:rFonts w:ascii="Times New Roman" w:eastAsia="宋体" w:hAnsi="Times New Roman" w:cs="Times New Roman"/>
                      <w:sz w:val="24"/>
                    </w:rPr>
                    <w:t>/</w:t>
                  </w:r>
                  <w:r w:rsidRPr="00A91D97">
                    <w:rPr>
                      <w:rFonts w:ascii="Times New Roman" w:eastAsia="宋体" w:hAnsi="Times New Roman" w:cs="Times New Roman"/>
                      <w:sz w:val="24"/>
                    </w:rPr>
                    <w:t>最大允许误差</w:t>
                  </w:r>
                </w:p>
              </w:tc>
              <w:tc>
                <w:tcPr>
                  <w:tcW w:w="1868" w:type="dxa"/>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计量（基）标准证书编号</w:t>
                  </w:r>
                </w:p>
              </w:tc>
              <w:tc>
                <w:tcPr>
                  <w:tcW w:w="1868" w:type="dxa"/>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有效期至</w:t>
                  </w:r>
                </w:p>
              </w:tc>
            </w:tr>
            <w:tr w:rsidR="00A91D97" w:rsidRPr="00A91D97" w:rsidTr="00A91D97">
              <w:trPr>
                <w:trHeight w:val="2561"/>
              </w:trPr>
              <w:tc>
                <w:tcPr>
                  <w:tcW w:w="1555"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c>
                <w:tcPr>
                  <w:tcW w:w="1843" w:type="dxa"/>
                  <w:gridSpan w:val="2"/>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c>
                <w:tcPr>
                  <w:tcW w:w="2206" w:type="dxa"/>
                  <w:gridSpan w:val="2"/>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c>
                <w:tcPr>
                  <w:tcW w:w="1868"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c>
                <w:tcPr>
                  <w:tcW w:w="1868"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r>
            <w:tr w:rsidR="00A91D97" w:rsidRPr="00A91D97" w:rsidTr="00A91D97">
              <w:tc>
                <w:tcPr>
                  <w:tcW w:w="9340" w:type="dxa"/>
                  <w:gridSpan w:val="7"/>
                  <w:shd w:val="clear" w:color="auto" w:fill="auto"/>
                </w:tcPr>
                <w:p w:rsidR="00A91D97" w:rsidRPr="00A91D97" w:rsidRDefault="00A91D97" w:rsidP="00A91D97">
                  <w:pPr>
                    <w:widowControl/>
                    <w:autoSpaceDE w:val="0"/>
                    <w:autoSpaceDN w:val="0"/>
                    <w:spacing w:line="360" w:lineRule="auto"/>
                    <w:jc w:val="left"/>
                    <w:rPr>
                      <w:rFonts w:ascii="Times New Roman" w:eastAsia="宋体" w:hAnsi="Times New Roman" w:cs="Times New Roman"/>
                      <w:sz w:val="24"/>
                    </w:rPr>
                  </w:pPr>
                  <w:r w:rsidRPr="00A91D97">
                    <w:rPr>
                      <w:rFonts w:ascii="Times New Roman" w:eastAsia="宋体" w:hAnsi="Times New Roman" w:cs="Times New Roman" w:hint="eastAsia"/>
                      <w:sz w:val="24"/>
                    </w:rPr>
                    <w:t>校准使用的标准器</w:t>
                  </w:r>
                </w:p>
              </w:tc>
            </w:tr>
            <w:tr w:rsidR="00A91D97" w:rsidRPr="00A91D97" w:rsidTr="00A91D97">
              <w:tc>
                <w:tcPr>
                  <w:tcW w:w="1555" w:type="dxa"/>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名称</w:t>
                  </w:r>
                </w:p>
              </w:tc>
              <w:tc>
                <w:tcPr>
                  <w:tcW w:w="1843" w:type="dxa"/>
                  <w:gridSpan w:val="2"/>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测量范围</w:t>
                  </w:r>
                </w:p>
              </w:tc>
              <w:tc>
                <w:tcPr>
                  <w:tcW w:w="2206" w:type="dxa"/>
                  <w:gridSpan w:val="2"/>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不确定度</w:t>
                  </w:r>
                  <w:r w:rsidRPr="00A91D97">
                    <w:rPr>
                      <w:rFonts w:ascii="Times New Roman" w:eastAsia="宋体" w:hAnsi="Times New Roman" w:cs="Times New Roman" w:hint="eastAsia"/>
                      <w:sz w:val="24"/>
                    </w:rPr>
                    <w:t>/</w:t>
                  </w:r>
                  <w:r w:rsidRPr="00A91D97">
                    <w:rPr>
                      <w:rFonts w:ascii="Times New Roman" w:eastAsia="宋体" w:hAnsi="Times New Roman" w:cs="Times New Roman" w:hint="eastAsia"/>
                      <w:sz w:val="24"/>
                    </w:rPr>
                    <w:t>准确度等级</w:t>
                  </w:r>
                  <w:r w:rsidRPr="00A91D97">
                    <w:rPr>
                      <w:rFonts w:ascii="Times New Roman" w:eastAsia="宋体" w:hAnsi="Times New Roman" w:cs="Times New Roman"/>
                      <w:sz w:val="24"/>
                    </w:rPr>
                    <w:t>/</w:t>
                  </w:r>
                  <w:r w:rsidRPr="00A91D97">
                    <w:rPr>
                      <w:rFonts w:ascii="Times New Roman" w:eastAsia="宋体" w:hAnsi="Times New Roman" w:cs="Times New Roman"/>
                      <w:sz w:val="24"/>
                    </w:rPr>
                    <w:t>最大允许误差</w:t>
                  </w:r>
                </w:p>
              </w:tc>
              <w:tc>
                <w:tcPr>
                  <w:tcW w:w="1868" w:type="dxa"/>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计量（基）标准证书编号</w:t>
                  </w:r>
                </w:p>
              </w:tc>
              <w:tc>
                <w:tcPr>
                  <w:tcW w:w="1868" w:type="dxa"/>
                  <w:shd w:val="clear" w:color="auto" w:fill="auto"/>
                  <w:vAlign w:val="center"/>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有效期至</w:t>
                  </w:r>
                </w:p>
              </w:tc>
            </w:tr>
            <w:tr w:rsidR="00A91D97" w:rsidRPr="00A91D97" w:rsidTr="00A91D97">
              <w:trPr>
                <w:trHeight w:val="2377"/>
              </w:trPr>
              <w:tc>
                <w:tcPr>
                  <w:tcW w:w="1555"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c>
                <w:tcPr>
                  <w:tcW w:w="1843" w:type="dxa"/>
                  <w:gridSpan w:val="2"/>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c>
                <w:tcPr>
                  <w:tcW w:w="2206" w:type="dxa"/>
                  <w:gridSpan w:val="2"/>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c>
                <w:tcPr>
                  <w:tcW w:w="1868"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c>
                <w:tcPr>
                  <w:tcW w:w="1868" w:type="dxa"/>
                  <w:shd w:val="clear" w:color="auto" w:fill="auto"/>
                </w:tcPr>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p>
              </w:tc>
            </w:tr>
          </w:tbl>
          <w:p w:rsidR="00A91D97" w:rsidRPr="00A91D97" w:rsidRDefault="00A91D97" w:rsidP="00A91D97">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sz w:val="24"/>
              </w:rPr>
              <w:t>第</w:t>
            </w:r>
            <w:r w:rsidRPr="00A91D97">
              <w:rPr>
                <w:rFonts w:ascii="Times New Roman" w:eastAsia="宋体" w:hAnsi="Times New Roman" w:cs="Times New Roman"/>
                <w:sz w:val="24"/>
              </w:rPr>
              <w:t>2</w:t>
            </w:r>
            <w:r w:rsidRPr="00A91D97">
              <w:rPr>
                <w:rFonts w:ascii="Times New Roman" w:eastAsia="宋体" w:hAnsi="Times New Roman" w:cs="Times New Roman" w:hint="eastAsia"/>
                <w:sz w:val="24"/>
              </w:rPr>
              <w:t>页</w:t>
            </w:r>
            <w:r w:rsidRPr="00A91D97">
              <w:rPr>
                <w:rFonts w:ascii="Times New Roman" w:eastAsia="宋体" w:hAnsi="Times New Roman" w:cs="Times New Roman" w:hint="eastAsia"/>
                <w:sz w:val="24"/>
              </w:rPr>
              <w:t xml:space="preserve"> </w:t>
            </w:r>
            <w:r w:rsidRPr="00A91D97">
              <w:rPr>
                <w:rFonts w:ascii="Times New Roman" w:eastAsia="宋体" w:hAnsi="Times New Roman" w:cs="Times New Roman" w:hint="eastAsia"/>
                <w:sz w:val="24"/>
              </w:rPr>
              <w:t>共</w:t>
            </w:r>
            <w:r w:rsidRPr="00A91D97">
              <w:rPr>
                <w:rFonts w:ascii="Times New Roman" w:eastAsia="宋体" w:hAnsi="Times New Roman" w:cs="Times New Roman" w:hint="eastAsia"/>
                <w:sz w:val="24"/>
              </w:rPr>
              <w:t>3</w:t>
            </w:r>
            <w:r w:rsidRPr="00A91D97">
              <w:rPr>
                <w:rFonts w:ascii="Times New Roman" w:eastAsia="宋体" w:hAnsi="Times New Roman" w:cs="Times New Roman" w:hint="eastAsia"/>
                <w:sz w:val="24"/>
              </w:rPr>
              <w:t>页</w:t>
            </w:r>
          </w:p>
        </w:tc>
      </w:tr>
    </w:tbl>
    <w:p w:rsidR="00BD7026" w:rsidRDefault="00BD7026">
      <w:pPr>
        <w:tabs>
          <w:tab w:val="left" w:pos="6418"/>
        </w:tabs>
        <w:jc w:val="center"/>
        <w:rPr>
          <w:rFonts w:ascii="Times New Roman" w:eastAsia="黑体" w:hAnsi="Times New Roman" w:cs="Times New Roman"/>
          <w:color w:val="000000"/>
          <w:kern w:val="0"/>
          <w:sz w:val="24"/>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571"/>
      </w:tblGrid>
      <w:tr w:rsidR="00BD7026" w:rsidTr="000E525A">
        <w:trPr>
          <w:trHeight w:val="11653"/>
        </w:trPr>
        <w:tc>
          <w:tcPr>
            <w:tcW w:w="9571" w:type="dxa"/>
          </w:tcPr>
          <w:p w:rsidR="000E525A" w:rsidRPr="00A91D97" w:rsidRDefault="000E525A" w:rsidP="000E525A">
            <w:pPr>
              <w:widowControl/>
              <w:autoSpaceDE w:val="0"/>
              <w:autoSpaceDN w:val="0"/>
              <w:spacing w:line="360" w:lineRule="auto"/>
              <w:jc w:val="center"/>
              <w:rPr>
                <w:rFonts w:ascii="Times New Roman" w:eastAsia="宋体" w:hAnsi="Times New Roman" w:cs="Times New Roman"/>
                <w:sz w:val="24"/>
              </w:rPr>
            </w:pPr>
            <w:r w:rsidRPr="00A91D97">
              <w:rPr>
                <w:rFonts w:ascii="Times New Roman" w:eastAsia="宋体" w:hAnsi="Times New Roman" w:cs="Times New Roman" w:hint="eastAsia"/>
                <w:sz w:val="24"/>
              </w:rPr>
              <w:t>证书编号</w:t>
            </w:r>
            <w:r w:rsidRPr="00A91D97">
              <w:rPr>
                <w:rFonts w:ascii="Times New Roman" w:eastAsia="宋体" w:hAnsi="Times New Roman" w:cs="Times New Roman"/>
                <w:sz w:val="24"/>
              </w:rPr>
              <w:t>xxxx-xxx</w:t>
            </w:r>
          </w:p>
          <w:p w:rsidR="00BD7026" w:rsidRPr="00A91D97" w:rsidRDefault="005F1811" w:rsidP="00A91D97">
            <w:pPr>
              <w:spacing w:line="360" w:lineRule="auto"/>
              <w:jc w:val="center"/>
              <w:rPr>
                <w:rFonts w:ascii="黑体" w:eastAsia="黑体" w:hAnsi="黑体" w:cs="Times New Roman"/>
                <w:sz w:val="28"/>
                <w:szCs w:val="32"/>
              </w:rPr>
            </w:pPr>
            <w:r w:rsidRPr="00A91D97">
              <w:rPr>
                <w:rFonts w:ascii="黑体" w:eastAsia="黑体" w:hAnsi="黑体" w:cs="Times New Roman"/>
                <w:sz w:val="28"/>
                <w:szCs w:val="32"/>
              </w:rPr>
              <w:t>校 准 结 果</w:t>
            </w:r>
          </w:p>
          <w:p w:rsidR="00A91D97" w:rsidRPr="00BA3E44" w:rsidRDefault="00A91D97" w:rsidP="00A91D97">
            <w:pPr>
              <w:widowControl/>
              <w:autoSpaceDE w:val="0"/>
              <w:autoSpaceDN w:val="0"/>
              <w:jc w:val="left"/>
              <w:rPr>
                <w:rFonts w:ascii="Times New Roman" w:eastAsia="宋体" w:hAnsi="Times New Roman" w:cs="Times New Roman"/>
                <w:sz w:val="24"/>
              </w:rPr>
            </w:pPr>
            <w:r w:rsidRPr="00BA3E44">
              <w:rPr>
                <w:rFonts w:ascii="Times New Roman" w:eastAsia="宋体" w:hAnsi="Times New Roman" w:cs="Times New Roman"/>
                <w:sz w:val="24"/>
              </w:rPr>
              <w:t>1</w:t>
            </w:r>
            <w:r w:rsidRPr="00BA3E44">
              <w:rPr>
                <w:rFonts w:ascii="Times New Roman" w:eastAsia="宋体" w:hAnsi="Times New Roman" w:cs="Times New Roman"/>
                <w:sz w:val="24"/>
              </w:rPr>
              <w:t>、</w:t>
            </w:r>
            <w:r w:rsidRPr="00BA3E44">
              <w:rPr>
                <w:rFonts w:ascii="Times New Roman" w:eastAsia="宋体" w:hAnsi="Times New Roman" w:cs="Times New Roman"/>
                <w:i/>
                <w:sz w:val="24"/>
              </w:rPr>
              <w:t>x</w:t>
            </w:r>
            <w:r w:rsidRPr="00BA3E44">
              <w:rPr>
                <w:rFonts w:ascii="Times New Roman" w:eastAsia="宋体" w:hAnsi="Times New Roman" w:cs="Times New Roman"/>
                <w:sz w:val="24"/>
              </w:rPr>
              <w:t>方向定位示值误差</w:t>
            </w:r>
          </w:p>
          <w:tbl>
            <w:tblPr>
              <w:tblStyle w:val="aff8"/>
              <w:tblW w:w="5385" w:type="dxa"/>
              <w:jc w:val="center"/>
              <w:tblLook w:val="04A0" w:firstRow="1" w:lastRow="0" w:firstColumn="1" w:lastColumn="0" w:noHBand="0" w:noVBand="1"/>
            </w:tblPr>
            <w:tblGrid>
              <w:gridCol w:w="704"/>
              <w:gridCol w:w="1701"/>
              <w:gridCol w:w="1421"/>
              <w:gridCol w:w="1559"/>
            </w:tblGrid>
            <w:tr w:rsidR="00A91D97" w:rsidRPr="00BA3E44" w:rsidTr="00A91D97">
              <w:trPr>
                <w:trHeight w:val="315"/>
                <w:jc w:val="center"/>
              </w:trPr>
              <w:tc>
                <w:tcPr>
                  <w:tcW w:w="704" w:type="dxa"/>
                  <w:vMerge w:val="restart"/>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序号</w:t>
                  </w:r>
                </w:p>
              </w:tc>
              <w:tc>
                <w:tcPr>
                  <w:tcW w:w="1701" w:type="dxa"/>
                  <w:vMerge w:val="restart"/>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标准值</w:t>
                  </w:r>
                </w:p>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421" w:type="dxa"/>
                  <w:vMerge w:val="restart"/>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测量值</w:t>
                  </w:r>
                </w:p>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59" w:type="dxa"/>
                  <w:vMerge w:val="restart"/>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示值误差</w:t>
                  </w:r>
                </w:p>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r>
            <w:tr w:rsidR="00A91D97" w:rsidRPr="00BA3E44" w:rsidTr="00A91D97">
              <w:trPr>
                <w:trHeight w:val="312"/>
                <w:jc w:val="center"/>
              </w:trPr>
              <w:tc>
                <w:tcPr>
                  <w:tcW w:w="704" w:type="dxa"/>
                  <w:vMerge/>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701" w:type="dxa"/>
                  <w:vMerge/>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Merge/>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Merge/>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1</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2</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3</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4</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5</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bl>
          <w:p w:rsidR="00A91D97" w:rsidRDefault="00A91D97" w:rsidP="00A91D97">
            <w:pPr>
              <w:spacing w:line="360" w:lineRule="auto"/>
              <w:jc w:val="center"/>
              <w:rPr>
                <w:rFonts w:ascii="Times New Roman" w:hAnsi="Times New Roman" w:cs="Times New Roman"/>
              </w:rPr>
            </w:pPr>
          </w:p>
          <w:p w:rsidR="00A91D97" w:rsidRPr="00BA3E44" w:rsidRDefault="00A91D97" w:rsidP="00A91D97">
            <w:pPr>
              <w:widowControl/>
              <w:autoSpaceDE w:val="0"/>
              <w:autoSpaceDN w:val="0"/>
              <w:jc w:val="left"/>
              <w:rPr>
                <w:rFonts w:ascii="Times New Roman" w:eastAsia="宋体" w:hAnsi="Times New Roman" w:cs="Times New Roman"/>
                <w:sz w:val="24"/>
              </w:rPr>
            </w:pPr>
            <w:r>
              <w:rPr>
                <w:rFonts w:ascii="Times New Roman" w:eastAsia="宋体" w:hAnsi="Times New Roman" w:cs="Times New Roman"/>
                <w:sz w:val="24"/>
              </w:rPr>
              <w:t>2</w:t>
            </w:r>
            <w:r w:rsidRPr="00BA3E44">
              <w:rPr>
                <w:rFonts w:ascii="Times New Roman" w:eastAsia="宋体" w:hAnsi="Times New Roman" w:cs="Times New Roman"/>
                <w:sz w:val="24"/>
              </w:rPr>
              <w:t>、</w:t>
            </w:r>
            <w:r>
              <w:rPr>
                <w:rFonts w:ascii="Times New Roman" w:eastAsia="宋体" w:hAnsi="Times New Roman" w:cs="Times New Roman"/>
                <w:i/>
                <w:sz w:val="24"/>
              </w:rPr>
              <w:t>y</w:t>
            </w:r>
            <w:r w:rsidRPr="00BA3E44">
              <w:rPr>
                <w:rFonts w:ascii="Times New Roman" w:eastAsia="宋体" w:hAnsi="Times New Roman" w:cs="Times New Roman"/>
                <w:sz w:val="24"/>
              </w:rPr>
              <w:t>方向定位示值误差</w:t>
            </w:r>
          </w:p>
          <w:tbl>
            <w:tblPr>
              <w:tblStyle w:val="aff8"/>
              <w:tblW w:w="5385" w:type="dxa"/>
              <w:jc w:val="center"/>
              <w:tblLook w:val="04A0" w:firstRow="1" w:lastRow="0" w:firstColumn="1" w:lastColumn="0" w:noHBand="0" w:noVBand="1"/>
            </w:tblPr>
            <w:tblGrid>
              <w:gridCol w:w="704"/>
              <w:gridCol w:w="1701"/>
              <w:gridCol w:w="1421"/>
              <w:gridCol w:w="1559"/>
            </w:tblGrid>
            <w:tr w:rsidR="00A91D97" w:rsidRPr="00BA3E44" w:rsidTr="00A91D97">
              <w:trPr>
                <w:trHeight w:val="315"/>
                <w:jc w:val="center"/>
              </w:trPr>
              <w:tc>
                <w:tcPr>
                  <w:tcW w:w="704" w:type="dxa"/>
                  <w:vMerge w:val="restart"/>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序号</w:t>
                  </w:r>
                </w:p>
              </w:tc>
              <w:tc>
                <w:tcPr>
                  <w:tcW w:w="1701" w:type="dxa"/>
                  <w:vMerge w:val="restart"/>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标准值</w:t>
                  </w:r>
                </w:p>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421" w:type="dxa"/>
                  <w:vMerge w:val="restart"/>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测量值</w:t>
                  </w:r>
                </w:p>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59" w:type="dxa"/>
                  <w:vMerge w:val="restart"/>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示值误差</w:t>
                  </w:r>
                </w:p>
                <w:p w:rsidR="00A91D97" w:rsidRPr="00BA3E44" w:rsidRDefault="00A91D97"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r>
            <w:tr w:rsidR="00A91D97" w:rsidRPr="00BA3E44" w:rsidTr="00A91D97">
              <w:trPr>
                <w:trHeight w:val="312"/>
                <w:jc w:val="center"/>
              </w:trPr>
              <w:tc>
                <w:tcPr>
                  <w:tcW w:w="704" w:type="dxa"/>
                  <w:vMerge/>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701" w:type="dxa"/>
                  <w:vMerge/>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Merge/>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Merge/>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1</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2</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3</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4</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r w:rsidR="00A91D97" w:rsidRPr="00BA3E44" w:rsidTr="00A91D97">
              <w:trPr>
                <w:trHeight w:val="397"/>
                <w:jc w:val="center"/>
              </w:trPr>
              <w:tc>
                <w:tcPr>
                  <w:tcW w:w="704" w:type="dxa"/>
                  <w:vAlign w:val="center"/>
                </w:tcPr>
                <w:p w:rsidR="00A91D97" w:rsidRPr="00B62A38" w:rsidRDefault="00A91D97"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5</w:t>
                  </w:r>
                </w:p>
              </w:tc>
              <w:tc>
                <w:tcPr>
                  <w:tcW w:w="170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421"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c>
                <w:tcPr>
                  <w:tcW w:w="1559" w:type="dxa"/>
                  <w:vAlign w:val="center"/>
                </w:tcPr>
                <w:p w:rsidR="00A91D97" w:rsidRPr="00BA3E44" w:rsidRDefault="00A91D97" w:rsidP="00A91D97">
                  <w:pPr>
                    <w:widowControl/>
                    <w:autoSpaceDE w:val="0"/>
                    <w:autoSpaceDN w:val="0"/>
                    <w:jc w:val="center"/>
                    <w:rPr>
                      <w:rFonts w:ascii="Times New Roman" w:eastAsia="宋体" w:hAnsi="Times New Roman" w:cs="Times New Roman"/>
                      <w:sz w:val="24"/>
                    </w:rPr>
                  </w:pPr>
                </w:p>
              </w:tc>
            </w:tr>
          </w:tbl>
          <w:p w:rsidR="00A91D97" w:rsidRDefault="00A91D97" w:rsidP="00A91D97">
            <w:pPr>
              <w:spacing w:line="360" w:lineRule="auto"/>
              <w:jc w:val="center"/>
              <w:rPr>
                <w:rFonts w:ascii="Times New Roman" w:hAnsi="Times New Roman" w:cs="Times New Roman"/>
              </w:rPr>
            </w:pPr>
          </w:p>
          <w:p w:rsidR="00A91D97" w:rsidRPr="00BA3E44" w:rsidRDefault="00A91D97" w:rsidP="00A91D97">
            <w:pPr>
              <w:widowControl/>
              <w:autoSpaceDE w:val="0"/>
              <w:autoSpaceDN w:val="0"/>
              <w:jc w:val="left"/>
              <w:rPr>
                <w:rFonts w:ascii="Times New Roman" w:eastAsia="宋体" w:hAnsi="Times New Roman" w:cs="Times New Roman"/>
                <w:sz w:val="24"/>
              </w:rPr>
            </w:pPr>
            <w:r>
              <w:rPr>
                <w:rFonts w:ascii="Times New Roman" w:eastAsia="宋体" w:hAnsi="Times New Roman" w:cs="Times New Roman"/>
                <w:sz w:val="24"/>
              </w:rPr>
              <w:t>3</w:t>
            </w:r>
            <w:r w:rsidRPr="00BA3E44">
              <w:rPr>
                <w:rFonts w:ascii="Times New Roman" w:eastAsia="宋体" w:hAnsi="Times New Roman" w:cs="Times New Roman"/>
                <w:sz w:val="24"/>
              </w:rPr>
              <w:t>、</w:t>
            </w:r>
            <w:r>
              <w:rPr>
                <w:rFonts w:ascii="Times New Roman" w:eastAsia="宋体" w:hAnsi="Times New Roman" w:cs="Times New Roman"/>
                <w:i/>
                <w:sz w:val="24"/>
              </w:rPr>
              <w:t>z</w:t>
            </w:r>
            <w:r w:rsidRPr="00BA3E44">
              <w:rPr>
                <w:rFonts w:ascii="Times New Roman" w:eastAsia="宋体" w:hAnsi="Times New Roman" w:cs="Times New Roman"/>
                <w:sz w:val="24"/>
              </w:rPr>
              <w:t>方向定位示值误差</w:t>
            </w:r>
          </w:p>
          <w:tbl>
            <w:tblPr>
              <w:tblStyle w:val="aff8"/>
              <w:tblW w:w="5385" w:type="dxa"/>
              <w:jc w:val="center"/>
              <w:tblLook w:val="04A0" w:firstRow="1" w:lastRow="0" w:firstColumn="1" w:lastColumn="0" w:noHBand="0" w:noVBand="1"/>
            </w:tblPr>
            <w:tblGrid>
              <w:gridCol w:w="704"/>
              <w:gridCol w:w="1701"/>
              <w:gridCol w:w="1421"/>
              <w:gridCol w:w="1559"/>
            </w:tblGrid>
            <w:tr w:rsidR="009E38DC" w:rsidRPr="00BA3E44" w:rsidTr="009E38DC">
              <w:trPr>
                <w:trHeight w:val="637"/>
                <w:jc w:val="center"/>
              </w:trPr>
              <w:tc>
                <w:tcPr>
                  <w:tcW w:w="704"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序号</w:t>
                  </w:r>
                </w:p>
              </w:tc>
              <w:tc>
                <w:tcPr>
                  <w:tcW w:w="170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标准值</w:t>
                  </w:r>
                </w:p>
                <w:p w:rsidR="009E38DC" w:rsidRPr="00BA3E44" w:rsidRDefault="009E38DC"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42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测量值</w:t>
                  </w:r>
                </w:p>
                <w:p w:rsidR="009E38DC" w:rsidRPr="00BA3E44" w:rsidRDefault="009E38DC"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c>
                <w:tcPr>
                  <w:tcW w:w="1559"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示值误差</w:t>
                  </w:r>
                </w:p>
                <w:p w:rsidR="009E38DC" w:rsidRPr="00BA3E44" w:rsidRDefault="009E38DC" w:rsidP="00A91D97">
                  <w:pPr>
                    <w:widowControl/>
                    <w:autoSpaceDE w:val="0"/>
                    <w:autoSpaceDN w:val="0"/>
                    <w:jc w:val="center"/>
                    <w:rPr>
                      <w:rFonts w:ascii="Times New Roman" w:eastAsia="宋体" w:hAnsi="Times New Roman" w:cs="Times New Roman"/>
                      <w:sz w:val="24"/>
                    </w:rPr>
                  </w:pPr>
                  <w:r w:rsidRPr="00BA3E44">
                    <w:rPr>
                      <w:rFonts w:ascii="Times New Roman" w:eastAsia="宋体" w:hAnsi="Times New Roman" w:cs="Times New Roman"/>
                      <w:sz w:val="24"/>
                    </w:rPr>
                    <w:t>m</w:t>
                  </w:r>
                </w:p>
              </w:tc>
            </w:tr>
            <w:tr w:rsidR="009E38DC" w:rsidRPr="00BA3E44" w:rsidTr="009E38DC">
              <w:trPr>
                <w:trHeight w:val="397"/>
                <w:jc w:val="center"/>
              </w:trPr>
              <w:tc>
                <w:tcPr>
                  <w:tcW w:w="704" w:type="dxa"/>
                  <w:vAlign w:val="center"/>
                </w:tcPr>
                <w:p w:rsidR="009E38DC" w:rsidRPr="00B62A38" w:rsidRDefault="009E38DC"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1</w:t>
                  </w:r>
                </w:p>
              </w:tc>
              <w:tc>
                <w:tcPr>
                  <w:tcW w:w="170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42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559"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r>
            <w:tr w:rsidR="009E38DC" w:rsidRPr="00BA3E44" w:rsidTr="009E38DC">
              <w:trPr>
                <w:trHeight w:val="397"/>
                <w:jc w:val="center"/>
              </w:trPr>
              <w:tc>
                <w:tcPr>
                  <w:tcW w:w="704" w:type="dxa"/>
                  <w:vAlign w:val="center"/>
                </w:tcPr>
                <w:p w:rsidR="009E38DC" w:rsidRPr="00B62A38" w:rsidRDefault="009E38DC"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2</w:t>
                  </w:r>
                </w:p>
              </w:tc>
              <w:tc>
                <w:tcPr>
                  <w:tcW w:w="170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42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559"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r>
            <w:tr w:rsidR="009E38DC" w:rsidRPr="00BA3E44" w:rsidTr="009E38DC">
              <w:trPr>
                <w:trHeight w:val="397"/>
                <w:jc w:val="center"/>
              </w:trPr>
              <w:tc>
                <w:tcPr>
                  <w:tcW w:w="704" w:type="dxa"/>
                  <w:vAlign w:val="center"/>
                </w:tcPr>
                <w:p w:rsidR="009E38DC" w:rsidRPr="00B62A38" w:rsidRDefault="009E38DC"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3</w:t>
                  </w:r>
                </w:p>
              </w:tc>
              <w:tc>
                <w:tcPr>
                  <w:tcW w:w="170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42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559"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r>
            <w:tr w:rsidR="009E38DC" w:rsidRPr="00BA3E44" w:rsidTr="009E38DC">
              <w:trPr>
                <w:trHeight w:val="397"/>
                <w:jc w:val="center"/>
              </w:trPr>
              <w:tc>
                <w:tcPr>
                  <w:tcW w:w="704" w:type="dxa"/>
                  <w:vAlign w:val="center"/>
                </w:tcPr>
                <w:p w:rsidR="009E38DC" w:rsidRPr="00B62A38" w:rsidRDefault="009E38DC"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4</w:t>
                  </w:r>
                </w:p>
              </w:tc>
              <w:tc>
                <w:tcPr>
                  <w:tcW w:w="170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42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559"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r>
            <w:tr w:rsidR="009E38DC" w:rsidRPr="00BA3E44" w:rsidTr="009E38DC">
              <w:trPr>
                <w:trHeight w:val="397"/>
                <w:jc w:val="center"/>
              </w:trPr>
              <w:tc>
                <w:tcPr>
                  <w:tcW w:w="704" w:type="dxa"/>
                  <w:vAlign w:val="center"/>
                </w:tcPr>
                <w:p w:rsidR="009E38DC" w:rsidRPr="00B62A38" w:rsidRDefault="009E38DC" w:rsidP="00A91D97">
                  <w:pPr>
                    <w:widowControl/>
                    <w:autoSpaceDE w:val="0"/>
                    <w:autoSpaceDN w:val="0"/>
                    <w:jc w:val="center"/>
                    <w:rPr>
                      <w:rFonts w:ascii="Times New Roman" w:eastAsia="宋体" w:hAnsi="Times New Roman" w:cs="Times New Roman"/>
                      <w:sz w:val="24"/>
                    </w:rPr>
                  </w:pPr>
                  <w:r w:rsidRPr="00B62A38">
                    <w:rPr>
                      <w:rFonts w:ascii="Times New Roman" w:eastAsia="宋体" w:hAnsi="Times New Roman" w:cs="Times New Roman" w:hint="eastAsia"/>
                      <w:sz w:val="24"/>
                    </w:rPr>
                    <w:t>5</w:t>
                  </w:r>
                </w:p>
              </w:tc>
              <w:tc>
                <w:tcPr>
                  <w:tcW w:w="170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421"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c>
                <w:tcPr>
                  <w:tcW w:w="1559" w:type="dxa"/>
                  <w:vAlign w:val="center"/>
                </w:tcPr>
                <w:p w:rsidR="009E38DC" w:rsidRPr="00BA3E44" w:rsidRDefault="009E38DC" w:rsidP="00A91D97">
                  <w:pPr>
                    <w:widowControl/>
                    <w:autoSpaceDE w:val="0"/>
                    <w:autoSpaceDN w:val="0"/>
                    <w:jc w:val="center"/>
                    <w:rPr>
                      <w:rFonts w:ascii="Times New Roman" w:eastAsia="宋体" w:hAnsi="Times New Roman" w:cs="Times New Roman"/>
                      <w:sz w:val="24"/>
                    </w:rPr>
                  </w:pPr>
                </w:p>
              </w:tc>
            </w:tr>
          </w:tbl>
          <w:p w:rsidR="009E38DC" w:rsidRDefault="009E38DC" w:rsidP="009E38DC">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超短基线水声定位仪定位校准</w:t>
            </w:r>
            <w:r w:rsidRPr="009E38DC">
              <w:rPr>
                <w:rFonts w:ascii="Times New Roman" w:hAnsi="Times New Roman" w:cs="Times New Roman" w:hint="eastAsia"/>
                <w:sz w:val="24"/>
                <w:szCs w:val="24"/>
              </w:rPr>
              <w:t>的测量不确定度</w:t>
            </w:r>
            <w:r w:rsidRPr="009E38DC">
              <w:rPr>
                <w:rFonts w:ascii="Times New Roman" w:hAnsi="Times New Roman" w:cs="Times New Roman" w:hint="eastAsia"/>
                <w:i/>
                <w:sz w:val="24"/>
                <w:szCs w:val="24"/>
              </w:rPr>
              <w:t>U</w:t>
            </w:r>
            <w:r w:rsidRPr="009E38DC">
              <w:rPr>
                <w:rFonts w:ascii="Times New Roman" w:hAnsi="Times New Roman" w:cs="Times New Roman" w:hint="eastAsia"/>
                <w:sz w:val="24"/>
                <w:szCs w:val="24"/>
              </w:rPr>
              <w:t>=</w:t>
            </w:r>
            <w:r>
              <w:rPr>
                <w:rFonts w:ascii="Times New Roman" w:hAnsi="Times New Roman" w:cs="Times New Roman"/>
                <w:sz w:val="24"/>
                <w:szCs w:val="24"/>
              </w:rPr>
              <w:t>XXX</w:t>
            </w:r>
            <w:r w:rsidRPr="009E38DC">
              <w:rPr>
                <w:rFonts w:ascii="Times New Roman" w:hAnsi="Times New Roman" w:cs="Times New Roman" w:hint="eastAsia"/>
                <w:sz w:val="24"/>
                <w:szCs w:val="24"/>
              </w:rPr>
              <w:t>m</w:t>
            </w:r>
            <w:r w:rsidRPr="009E38DC">
              <w:rPr>
                <w:rFonts w:ascii="Times New Roman" w:hAnsi="Times New Roman" w:cs="Times New Roman" w:hint="eastAsia"/>
                <w:sz w:val="24"/>
                <w:szCs w:val="24"/>
              </w:rPr>
              <w:t>，</w:t>
            </w:r>
            <w:r w:rsidRPr="009E38DC">
              <w:rPr>
                <w:rFonts w:ascii="Times New Roman" w:hAnsi="Times New Roman" w:cs="Times New Roman" w:hint="eastAsia"/>
                <w:i/>
                <w:sz w:val="24"/>
                <w:szCs w:val="24"/>
              </w:rPr>
              <w:t>k</w:t>
            </w:r>
            <w:r w:rsidRPr="009E38DC">
              <w:rPr>
                <w:rFonts w:ascii="Times New Roman" w:hAnsi="Times New Roman" w:cs="Times New Roman" w:hint="eastAsia"/>
                <w:sz w:val="24"/>
                <w:szCs w:val="24"/>
              </w:rPr>
              <w:t>=2</w:t>
            </w:r>
            <w:r w:rsidRPr="009E38DC">
              <w:rPr>
                <w:rFonts w:ascii="Times New Roman" w:hAnsi="Times New Roman" w:cs="Times New Roman" w:hint="eastAsia"/>
                <w:sz w:val="24"/>
                <w:szCs w:val="24"/>
              </w:rPr>
              <w:t>。</w:t>
            </w:r>
          </w:p>
          <w:p w:rsidR="00A91D97" w:rsidRPr="009E38DC" w:rsidRDefault="00A91D97" w:rsidP="00A91D97">
            <w:pPr>
              <w:spacing w:line="360" w:lineRule="auto"/>
              <w:jc w:val="left"/>
              <w:rPr>
                <w:rFonts w:ascii="Times New Roman" w:hAnsi="Times New Roman" w:cs="Times New Roman"/>
                <w:sz w:val="24"/>
                <w:szCs w:val="24"/>
              </w:rPr>
            </w:pPr>
            <w:r w:rsidRPr="009E38DC">
              <w:rPr>
                <w:rFonts w:ascii="Times New Roman" w:hAnsi="Times New Roman" w:cs="Times New Roman" w:hint="eastAsia"/>
                <w:sz w:val="24"/>
                <w:szCs w:val="24"/>
              </w:rPr>
              <w:t>4</w:t>
            </w:r>
            <w:r w:rsidRPr="009E38DC">
              <w:rPr>
                <w:rFonts w:ascii="Times New Roman" w:hAnsi="Times New Roman" w:cs="Times New Roman" w:hint="eastAsia"/>
                <w:sz w:val="24"/>
                <w:szCs w:val="24"/>
              </w:rPr>
              <w:t>、</w:t>
            </w:r>
            <w:r w:rsidR="00EF6EBE" w:rsidRPr="009E38DC">
              <w:rPr>
                <w:rFonts w:ascii="Times New Roman" w:hAnsi="Times New Roman" w:cs="Times New Roman" w:hint="eastAsia"/>
                <w:sz w:val="24"/>
                <w:szCs w:val="24"/>
              </w:rPr>
              <w:t>作用</w:t>
            </w:r>
            <w:r w:rsidR="00EF6EBE" w:rsidRPr="009E38DC">
              <w:rPr>
                <w:rFonts w:ascii="Times New Roman" w:hAnsi="Times New Roman" w:cs="Times New Roman"/>
                <w:sz w:val="24"/>
                <w:szCs w:val="24"/>
              </w:rPr>
              <w:t>距离</w:t>
            </w:r>
            <w:r w:rsidR="00EB1FB1">
              <w:rPr>
                <w:rFonts w:ascii="Times New Roman" w:hAnsi="Times New Roman" w:cs="Times New Roman" w:hint="eastAsia"/>
                <w:sz w:val="24"/>
                <w:szCs w:val="24"/>
              </w:rPr>
              <w:t>偏差</w:t>
            </w:r>
            <w:r w:rsidRPr="009E38DC">
              <w:rPr>
                <w:rFonts w:ascii="Times New Roman" w:hAnsi="Times New Roman" w:cs="Times New Roman" w:hint="eastAsia"/>
                <w:sz w:val="24"/>
                <w:szCs w:val="24"/>
              </w:rPr>
              <w:t>：</w:t>
            </w:r>
            <w:r w:rsidRPr="009E38DC">
              <w:rPr>
                <w:rFonts w:ascii="Times New Roman" w:hAnsi="Times New Roman" w:cs="Times New Roman" w:hint="eastAsia"/>
                <w:sz w:val="24"/>
                <w:szCs w:val="24"/>
                <w:u w:val="single"/>
              </w:rPr>
              <w:t xml:space="preserve"> </w:t>
            </w:r>
            <w:r w:rsidRPr="009E38DC">
              <w:rPr>
                <w:rFonts w:ascii="Times New Roman" w:hAnsi="Times New Roman" w:cs="Times New Roman"/>
                <w:sz w:val="24"/>
                <w:szCs w:val="24"/>
                <w:u w:val="single"/>
              </w:rPr>
              <w:t xml:space="preserve">  </w:t>
            </w:r>
            <w:r w:rsidR="000E525A" w:rsidRPr="009E38DC">
              <w:rPr>
                <w:rFonts w:ascii="Times New Roman" w:hAnsi="Times New Roman" w:cs="Times New Roman"/>
                <w:sz w:val="24"/>
                <w:szCs w:val="24"/>
                <w:u w:val="single"/>
              </w:rPr>
              <w:t xml:space="preserve">    </w:t>
            </w:r>
            <w:r w:rsidRPr="009E38DC">
              <w:rPr>
                <w:rFonts w:ascii="Times New Roman" w:hAnsi="Times New Roman" w:cs="Times New Roman"/>
                <w:sz w:val="24"/>
                <w:szCs w:val="24"/>
                <w:u w:val="single"/>
              </w:rPr>
              <w:t xml:space="preserve">  </w:t>
            </w:r>
            <w:r w:rsidRPr="009E38DC">
              <w:rPr>
                <w:rFonts w:ascii="Times New Roman" w:hAnsi="Times New Roman" w:cs="Times New Roman"/>
                <w:sz w:val="24"/>
                <w:szCs w:val="24"/>
              </w:rPr>
              <w:t>m</w:t>
            </w:r>
          </w:p>
          <w:p w:rsidR="00BD7026" w:rsidRPr="000E525A" w:rsidRDefault="005F1811" w:rsidP="00A91D97">
            <w:pPr>
              <w:spacing w:line="360" w:lineRule="auto"/>
              <w:jc w:val="center"/>
              <w:rPr>
                <w:rFonts w:ascii="Times New Roman" w:hAnsi="Times New Roman" w:cs="Times New Roman"/>
                <w:sz w:val="24"/>
              </w:rPr>
            </w:pPr>
            <w:r w:rsidRPr="000E525A">
              <w:rPr>
                <w:rFonts w:ascii="Times New Roman" w:hAnsi="Times New Roman" w:cs="Times New Roman"/>
                <w:sz w:val="24"/>
              </w:rPr>
              <w:t>第</w:t>
            </w:r>
            <w:r w:rsidRPr="000E525A">
              <w:rPr>
                <w:rFonts w:ascii="Times New Roman" w:hAnsi="Times New Roman" w:cs="Times New Roman"/>
                <w:sz w:val="24"/>
              </w:rPr>
              <w:t>3</w:t>
            </w:r>
            <w:r w:rsidRPr="000E525A">
              <w:rPr>
                <w:rFonts w:ascii="Times New Roman" w:hAnsi="Times New Roman" w:cs="Times New Roman"/>
                <w:sz w:val="24"/>
              </w:rPr>
              <w:t>页</w:t>
            </w:r>
            <w:r w:rsidRPr="000E525A">
              <w:rPr>
                <w:rFonts w:ascii="Times New Roman" w:hAnsi="Times New Roman" w:cs="Times New Roman"/>
                <w:sz w:val="24"/>
              </w:rPr>
              <w:t xml:space="preserve">  </w:t>
            </w:r>
            <w:r w:rsidRPr="000E525A">
              <w:rPr>
                <w:rFonts w:ascii="Times New Roman" w:hAnsi="Times New Roman" w:cs="Times New Roman"/>
                <w:sz w:val="24"/>
              </w:rPr>
              <w:t>共</w:t>
            </w:r>
            <w:r w:rsidRPr="000E525A">
              <w:rPr>
                <w:rFonts w:ascii="Times New Roman" w:hAnsi="Times New Roman" w:cs="Times New Roman"/>
                <w:sz w:val="24"/>
              </w:rPr>
              <w:t>3</w:t>
            </w:r>
            <w:r w:rsidRPr="000E525A">
              <w:rPr>
                <w:rFonts w:ascii="Times New Roman" w:hAnsi="Times New Roman" w:cs="Times New Roman"/>
                <w:sz w:val="24"/>
              </w:rPr>
              <w:t>页</w:t>
            </w:r>
          </w:p>
          <w:p w:rsidR="00A91D97" w:rsidRDefault="00A91D97" w:rsidP="00A91D97">
            <w:pPr>
              <w:spacing w:line="360" w:lineRule="auto"/>
              <w:jc w:val="center"/>
              <w:rPr>
                <w:rFonts w:ascii="Times New Roman" w:hAnsi="Times New Roman" w:cs="Times New Roman"/>
              </w:rPr>
            </w:pPr>
            <w:r w:rsidRPr="000E525A">
              <w:rPr>
                <w:rFonts w:ascii="Times New Roman" w:hAnsi="Times New Roman" w:cs="Times New Roman" w:hint="eastAsia"/>
                <w:sz w:val="24"/>
              </w:rPr>
              <w:t>以下空白</w:t>
            </w:r>
          </w:p>
        </w:tc>
      </w:tr>
    </w:tbl>
    <w:p w:rsidR="00A16BC1" w:rsidRDefault="00A16BC1">
      <w:pPr>
        <w:widowControl/>
        <w:jc w:val="left"/>
        <w:rPr>
          <w:rFonts w:ascii="Times New Roman" w:eastAsia="黑体" w:hAnsi="Times New Roman" w:cs="Times New Roman"/>
          <w:color w:val="000000"/>
          <w:kern w:val="0"/>
          <w:sz w:val="24"/>
          <w:szCs w:val="20"/>
        </w:rPr>
      </w:pPr>
      <w:r>
        <w:rPr>
          <w:rFonts w:ascii="Times New Roman" w:eastAsia="黑体" w:hAnsi="Times New Roman" w:cs="Times New Roman"/>
          <w:color w:val="000000"/>
          <w:kern w:val="0"/>
          <w:sz w:val="24"/>
          <w:szCs w:val="20"/>
        </w:rPr>
        <w:br w:type="page"/>
      </w:r>
    </w:p>
    <w:p w:rsidR="00BD7026" w:rsidRPr="006C0440" w:rsidRDefault="005F1811">
      <w:pPr>
        <w:pStyle w:val="af3"/>
        <w:numPr>
          <w:ilvl w:val="1"/>
          <w:numId w:val="0"/>
        </w:numPr>
        <w:spacing w:before="156" w:after="156" w:line="400" w:lineRule="exact"/>
        <w:rPr>
          <w:rFonts w:ascii="Times New Roman"/>
          <w:color w:val="000000"/>
          <w:sz w:val="28"/>
        </w:rPr>
      </w:pPr>
      <w:bookmarkStart w:id="66" w:name="_Toc23493"/>
      <w:r w:rsidRPr="006C0440">
        <w:rPr>
          <w:rFonts w:ascii="Times New Roman"/>
          <w:color w:val="000000"/>
          <w:sz w:val="28"/>
        </w:rPr>
        <w:lastRenderedPageBreak/>
        <w:t>附录</w:t>
      </w:r>
      <w:r w:rsidRPr="006C0440">
        <w:rPr>
          <w:rFonts w:ascii="Times New Roman"/>
          <w:color w:val="000000"/>
          <w:sz w:val="28"/>
        </w:rPr>
        <w:t>C</w:t>
      </w:r>
      <w:bookmarkEnd w:id="66"/>
    </w:p>
    <w:p w:rsidR="00BD7026" w:rsidRDefault="00BD7026">
      <w:pPr>
        <w:tabs>
          <w:tab w:val="left" w:pos="6418"/>
        </w:tabs>
        <w:jc w:val="left"/>
        <w:rPr>
          <w:rFonts w:ascii="Times New Roman" w:eastAsia="黑体" w:hAnsi="Times New Roman" w:cs="Times New Roman"/>
          <w:color w:val="000000"/>
          <w:kern w:val="0"/>
          <w:sz w:val="24"/>
          <w:szCs w:val="20"/>
        </w:rPr>
      </w:pPr>
    </w:p>
    <w:p w:rsidR="009B12E9" w:rsidRPr="009B12E9" w:rsidRDefault="009B12E9" w:rsidP="009B12E9">
      <w:pPr>
        <w:widowControl/>
        <w:autoSpaceDE w:val="0"/>
        <w:autoSpaceDN w:val="0"/>
        <w:spacing w:line="360" w:lineRule="auto"/>
        <w:jc w:val="center"/>
        <w:rPr>
          <w:rFonts w:ascii="Times New Roman" w:eastAsia="黑体" w:hAnsi="Times New Roman" w:cs="Times New Roman"/>
          <w:sz w:val="28"/>
        </w:rPr>
      </w:pPr>
      <w:bookmarkStart w:id="67" w:name="_Toc31830"/>
      <w:r w:rsidRPr="009B12E9">
        <w:rPr>
          <w:rFonts w:ascii="Times New Roman" w:eastAsia="黑体" w:hAnsi="Times New Roman" w:cs="Times New Roman"/>
          <w:sz w:val="28"/>
        </w:rPr>
        <w:t>测量不确定度评定示例</w:t>
      </w:r>
    </w:p>
    <w:p w:rsidR="009B12E9" w:rsidRDefault="009B12E9" w:rsidP="009B12E9">
      <w:pPr>
        <w:spacing w:line="360" w:lineRule="auto"/>
        <w:rPr>
          <w:rFonts w:ascii="Times New Roman" w:eastAsia="宋体" w:hAnsi="Times New Roman" w:cs="Times New Roman"/>
          <w:sz w:val="24"/>
          <w:szCs w:val="24"/>
        </w:rPr>
      </w:pPr>
      <w:r w:rsidRPr="009B12E9">
        <w:rPr>
          <w:rFonts w:ascii="Times New Roman" w:eastAsia="宋体" w:hAnsi="Times New Roman" w:cs="Times New Roman" w:hint="eastAsia"/>
          <w:sz w:val="24"/>
          <w:szCs w:val="24"/>
        </w:rPr>
        <w:t>C</w:t>
      </w:r>
      <w:r w:rsidRPr="009B12E9">
        <w:rPr>
          <w:rFonts w:ascii="Times New Roman" w:eastAsia="宋体" w:hAnsi="Times New Roman" w:cs="Times New Roman"/>
          <w:sz w:val="24"/>
          <w:szCs w:val="24"/>
        </w:rPr>
        <w:t>.1</w:t>
      </w:r>
      <w:r w:rsidRPr="009B12E9">
        <w:rPr>
          <w:rFonts w:ascii="Times New Roman" w:eastAsia="宋体" w:hAnsi="Times New Roman" w:cs="Times New Roman"/>
          <w:sz w:val="24"/>
          <w:szCs w:val="24"/>
        </w:rPr>
        <w:tab/>
      </w:r>
      <w:r>
        <w:rPr>
          <w:rFonts w:ascii="Times New Roman" w:eastAsia="宋体" w:hAnsi="Times New Roman" w:cs="Times New Roman" w:hint="eastAsia"/>
          <w:sz w:val="24"/>
          <w:szCs w:val="24"/>
        </w:rPr>
        <w:t>定位</w:t>
      </w:r>
      <w:r w:rsidRPr="009B12E9">
        <w:rPr>
          <w:rFonts w:ascii="Times New Roman" w:eastAsia="宋体" w:hAnsi="Times New Roman" w:cs="Times New Roman"/>
          <w:sz w:val="24"/>
          <w:szCs w:val="24"/>
        </w:rPr>
        <w:t>示值误差校准结果的测量不确定度评定</w:t>
      </w:r>
    </w:p>
    <w:p w:rsidR="00EA168D" w:rsidRDefault="00EA168D" w:rsidP="00EA168D">
      <w:pPr>
        <w:spacing w:line="360" w:lineRule="auto"/>
        <w:ind w:firstLineChars="200" w:firstLine="480"/>
        <w:rPr>
          <w:rFonts w:ascii="Times New Roman" w:eastAsia="宋体" w:hAnsi="Times New Roman" w:cs="Times New Roman"/>
          <w:sz w:val="24"/>
          <w:szCs w:val="24"/>
        </w:rPr>
      </w:pPr>
      <w:r w:rsidRPr="00EA168D">
        <w:rPr>
          <w:rFonts w:ascii="Times New Roman" w:eastAsia="宋体" w:hAnsi="Times New Roman" w:cs="Times New Roman"/>
          <w:sz w:val="24"/>
          <w:szCs w:val="24"/>
        </w:rPr>
        <w:t>由于</w:t>
      </w:r>
      <w:r>
        <w:rPr>
          <w:rFonts w:ascii="Times New Roman" w:eastAsia="宋体" w:hAnsi="Times New Roman" w:cs="Times New Roman" w:hint="eastAsia"/>
          <w:sz w:val="24"/>
          <w:szCs w:val="24"/>
        </w:rPr>
        <w:t>超短</w:t>
      </w:r>
      <w:r>
        <w:rPr>
          <w:rFonts w:ascii="Times New Roman" w:eastAsia="宋体" w:hAnsi="Times New Roman" w:cs="Times New Roman"/>
          <w:sz w:val="24"/>
          <w:szCs w:val="24"/>
        </w:rPr>
        <w:t>基线水声定位仪在</w:t>
      </w:r>
      <w:r w:rsidRPr="00EA168D">
        <w:rPr>
          <w:rFonts w:ascii="Times New Roman" w:eastAsia="宋体" w:hAnsi="Times New Roman" w:cs="Times New Roman" w:hint="eastAsia"/>
          <w:i/>
          <w:sz w:val="24"/>
          <w:szCs w:val="24"/>
        </w:rPr>
        <w:t>x</w:t>
      </w:r>
      <w:r>
        <w:rPr>
          <w:rFonts w:ascii="Times New Roman" w:eastAsia="宋体" w:hAnsi="Times New Roman" w:cs="Times New Roman" w:hint="eastAsia"/>
          <w:sz w:val="24"/>
          <w:szCs w:val="24"/>
        </w:rPr>
        <w:t>、</w:t>
      </w:r>
      <w:r w:rsidRPr="00EA168D">
        <w:rPr>
          <w:rFonts w:ascii="Times New Roman" w:eastAsia="宋体" w:hAnsi="Times New Roman" w:cs="Times New Roman"/>
          <w:i/>
          <w:sz w:val="24"/>
          <w:szCs w:val="24"/>
        </w:rPr>
        <w:t>y</w:t>
      </w:r>
      <w:r>
        <w:rPr>
          <w:rFonts w:ascii="Times New Roman" w:eastAsia="宋体" w:hAnsi="Times New Roman" w:cs="Times New Roman" w:hint="eastAsia"/>
          <w:sz w:val="24"/>
          <w:szCs w:val="24"/>
        </w:rPr>
        <w:t>、</w:t>
      </w:r>
      <w:r w:rsidRPr="00EA168D">
        <w:rPr>
          <w:rFonts w:ascii="Times New Roman" w:eastAsia="宋体" w:hAnsi="Times New Roman" w:cs="Times New Roman"/>
          <w:i/>
          <w:sz w:val="24"/>
          <w:szCs w:val="24"/>
        </w:rPr>
        <w:t>z</w:t>
      </w:r>
      <w:r>
        <w:rPr>
          <w:rFonts w:ascii="Times New Roman" w:eastAsia="宋体" w:hAnsi="Times New Roman" w:cs="Times New Roman"/>
          <w:sz w:val="24"/>
          <w:szCs w:val="24"/>
        </w:rPr>
        <w:t>方向定位示值误差的校准过程相同。因此以</w:t>
      </w:r>
      <w:r w:rsidRPr="00EA168D">
        <w:rPr>
          <w:rFonts w:ascii="Times New Roman" w:eastAsia="宋体" w:hAnsi="Times New Roman" w:cs="Times New Roman" w:hint="eastAsia"/>
          <w:i/>
          <w:sz w:val="24"/>
          <w:szCs w:val="24"/>
        </w:rPr>
        <w:t>x</w:t>
      </w:r>
      <w:r>
        <w:rPr>
          <w:rFonts w:ascii="Times New Roman" w:eastAsia="宋体" w:hAnsi="Times New Roman" w:cs="Times New Roman" w:hint="eastAsia"/>
          <w:sz w:val="24"/>
          <w:szCs w:val="24"/>
        </w:rPr>
        <w:t>方方向为例进行</w:t>
      </w:r>
      <w:r w:rsidRPr="00EA168D">
        <w:rPr>
          <w:rFonts w:ascii="Times New Roman" w:eastAsia="宋体" w:hAnsi="Times New Roman" w:cs="Times New Roman"/>
          <w:sz w:val="24"/>
          <w:szCs w:val="24"/>
        </w:rPr>
        <w:t>测量不确定度评定。</w:t>
      </w:r>
    </w:p>
    <w:p w:rsidR="005D3F3A" w:rsidRDefault="005D3F3A" w:rsidP="009B12E9">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C.1.1</w:t>
      </w:r>
      <w:r>
        <w:rPr>
          <w:rFonts w:ascii="Times New Roman" w:eastAsia="宋体" w:hAnsi="Times New Roman" w:cs="Times New Roman"/>
          <w:sz w:val="24"/>
          <w:szCs w:val="24"/>
        </w:rPr>
        <w:tab/>
      </w:r>
      <w:r>
        <w:rPr>
          <w:rFonts w:ascii="Times New Roman" w:eastAsia="宋体" w:hAnsi="Times New Roman" w:cs="Times New Roman"/>
          <w:sz w:val="24"/>
          <w:szCs w:val="24"/>
        </w:rPr>
        <w:t>测量模型</w:t>
      </w:r>
    </w:p>
    <w:p w:rsidR="00EA168D" w:rsidRPr="00EA168D" w:rsidRDefault="00EA168D" w:rsidP="00EA168D">
      <w:pPr>
        <w:spacing w:line="360" w:lineRule="auto"/>
        <w:ind w:firstLineChars="200" w:firstLine="480"/>
        <w:rPr>
          <w:rFonts w:ascii="Times New Roman" w:eastAsia="宋体" w:hAnsi="Times New Roman" w:cs="Times New Roman"/>
          <w:sz w:val="24"/>
          <w:szCs w:val="24"/>
        </w:rPr>
      </w:pPr>
      <w:r w:rsidRPr="00EA168D">
        <w:rPr>
          <w:rFonts w:ascii="Times New Roman" w:eastAsia="宋体" w:hAnsi="Times New Roman" w:cs="Times New Roman"/>
          <w:sz w:val="24"/>
          <w:szCs w:val="24"/>
        </w:rPr>
        <w:t>考虑到影响测量不确定度的因素，其测量模型为：</w:t>
      </w:r>
    </w:p>
    <w:p w:rsidR="00EA168D" w:rsidRPr="00EA6699" w:rsidRDefault="00803996" w:rsidP="00EA6699">
      <w:pPr>
        <w:spacing w:line="360" w:lineRule="auto"/>
        <w:jc w:val="right"/>
        <w:textAlignment w:val="center"/>
        <w:rPr>
          <w:rFonts w:ascii="Times New Roman" w:hAnsi="Times New Roman" w:cs="Times New Roman"/>
          <w:sz w:val="24"/>
        </w:rPr>
      </w:pPr>
      <w:r w:rsidRPr="00EA6699">
        <w:rPr>
          <w:rFonts w:ascii="Times New Roman" w:hAnsi="Times New Roman" w:cs="Times New Roman"/>
          <w:sz w:val="24"/>
        </w:rPr>
        <w:object w:dxaOrig="2200" w:dyaOrig="360">
          <v:shape id="_x0000_i1030" type="#_x0000_t75" style="width:110.25pt;height:18pt" o:ole="">
            <v:imagedata r:id="rId29" o:title=""/>
          </v:shape>
          <o:OLEObject Type="Embed" ProgID="Unknown" ShapeID="_x0000_i1030" DrawAspect="Content" ObjectID="_1727001703" r:id="rId30"/>
        </w:object>
      </w:r>
      <w:r w:rsidR="00EA6699">
        <w:rPr>
          <w:rFonts w:ascii="Times New Roman" w:hAnsi="Times New Roman" w:cs="Times New Roman"/>
          <w:sz w:val="24"/>
        </w:rPr>
        <w:t xml:space="preserve">                        </w:t>
      </w:r>
      <w:r w:rsidRPr="00EA6699">
        <w:rPr>
          <w:rFonts w:ascii="Times New Roman" w:hAnsi="Times New Roman" w:cs="Times New Roman"/>
          <w:sz w:val="24"/>
        </w:rPr>
        <w:t>（</w:t>
      </w:r>
      <w:r w:rsidRPr="00EA6699">
        <w:rPr>
          <w:rFonts w:ascii="Times New Roman" w:hAnsi="Times New Roman" w:cs="Times New Roman"/>
          <w:sz w:val="24"/>
        </w:rPr>
        <w:t>1</w:t>
      </w:r>
      <w:r w:rsidRPr="00EA6699">
        <w:rPr>
          <w:rFonts w:ascii="Times New Roman" w:hAnsi="Times New Roman" w:cs="Times New Roman"/>
          <w:sz w:val="24"/>
        </w:rPr>
        <w:t>）</w:t>
      </w:r>
    </w:p>
    <w:p w:rsidR="00EA6699" w:rsidRDefault="00803996" w:rsidP="00EA669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式中：</w:t>
      </w:r>
    </w:p>
    <w:p w:rsidR="00803996" w:rsidRPr="00EA6699" w:rsidRDefault="00803996" w:rsidP="00EA6699">
      <w:pPr>
        <w:spacing w:line="360" w:lineRule="auto"/>
        <w:ind w:firstLineChars="200" w:firstLine="480"/>
        <w:textAlignment w:val="center"/>
        <w:rPr>
          <w:rFonts w:ascii="Times New Roman" w:hAnsi="Times New Roman" w:cs="Times New Roman"/>
          <w:sz w:val="24"/>
          <w:szCs w:val="24"/>
        </w:rPr>
      </w:pPr>
      <w:r w:rsidRPr="00EA6699">
        <w:rPr>
          <w:rFonts w:ascii="Times New Roman" w:hAnsi="Times New Roman" w:cs="Times New Roman"/>
          <w:sz w:val="24"/>
          <w:szCs w:val="24"/>
        </w:rPr>
        <w:object w:dxaOrig="340" w:dyaOrig="279">
          <v:shape id="_x0000_i1031" type="#_x0000_t75" style="width:17.25pt;height:14.25pt" o:ole="">
            <v:imagedata r:id="rId31" o:title=""/>
          </v:shape>
          <o:OLEObject Type="Embed" ProgID="Unknown" ShapeID="_x0000_i1031" DrawAspect="Content" ObjectID="_1727001704" r:id="rId32"/>
        </w:object>
      </w:r>
      <w:r w:rsidRPr="00EA6699">
        <w:rPr>
          <w:rFonts w:ascii="Times New Roman" w:hAnsi="Times New Roman" w:cs="Times New Roman"/>
          <w:sz w:val="24"/>
          <w:szCs w:val="24"/>
        </w:rPr>
        <w:t>——</w:t>
      </w:r>
      <w:r w:rsidRPr="00EA6699">
        <w:rPr>
          <w:rFonts w:ascii="Times New Roman" w:hAnsi="Times New Roman" w:cs="Times New Roman"/>
          <w:sz w:val="24"/>
          <w:szCs w:val="24"/>
        </w:rPr>
        <w:t>超短基线水声定位仪某一校准点的定位示值误差，</w:t>
      </w:r>
      <w:r w:rsidRPr="00EA6699">
        <w:rPr>
          <w:rFonts w:ascii="Times New Roman" w:hAnsi="Times New Roman" w:cs="Times New Roman"/>
          <w:sz w:val="24"/>
          <w:szCs w:val="24"/>
        </w:rPr>
        <w:t>m</w:t>
      </w:r>
      <w:r w:rsidRPr="00EA6699">
        <w:rPr>
          <w:rFonts w:ascii="Times New Roman" w:hAnsi="Times New Roman" w:cs="Times New Roman"/>
          <w:sz w:val="24"/>
          <w:szCs w:val="24"/>
        </w:rPr>
        <w:t>；</w:t>
      </w:r>
    </w:p>
    <w:p w:rsidR="00803996" w:rsidRPr="00EA6699" w:rsidRDefault="00803996" w:rsidP="00EA6699">
      <w:pPr>
        <w:spacing w:line="360" w:lineRule="auto"/>
        <w:ind w:firstLineChars="200" w:firstLine="480"/>
        <w:textAlignment w:val="center"/>
        <w:rPr>
          <w:rFonts w:ascii="Times New Roman" w:hAnsi="Times New Roman" w:cs="Times New Roman"/>
          <w:sz w:val="24"/>
          <w:szCs w:val="24"/>
        </w:rPr>
      </w:pPr>
      <w:r w:rsidRPr="00EA6699">
        <w:rPr>
          <w:rFonts w:ascii="Times New Roman" w:hAnsi="Times New Roman" w:cs="Times New Roman"/>
          <w:sz w:val="24"/>
          <w:szCs w:val="24"/>
        </w:rPr>
        <w:object w:dxaOrig="200" w:dyaOrig="220">
          <v:shape id="_x0000_i1032" type="#_x0000_t75" style="width:9.75pt;height:11.25pt" o:ole="">
            <v:imagedata r:id="rId33" o:title=""/>
          </v:shape>
          <o:OLEObject Type="Embed" ProgID="Unknown" ShapeID="_x0000_i1032" DrawAspect="Content" ObjectID="_1727001705" r:id="rId34"/>
        </w:object>
      </w:r>
      <w:r w:rsidRPr="00EA6699">
        <w:rPr>
          <w:rFonts w:ascii="Times New Roman" w:hAnsi="Times New Roman" w:cs="Times New Roman"/>
          <w:sz w:val="24"/>
          <w:szCs w:val="24"/>
        </w:rPr>
        <w:t>——</w:t>
      </w:r>
      <w:r w:rsidRPr="00EA6699">
        <w:rPr>
          <w:rFonts w:ascii="Times New Roman" w:hAnsi="Times New Roman" w:cs="Times New Roman"/>
          <w:sz w:val="24"/>
          <w:szCs w:val="24"/>
        </w:rPr>
        <w:t>超短基线水声定位仪</w:t>
      </w:r>
      <w:r w:rsidR="00EA6699">
        <w:rPr>
          <w:rFonts w:ascii="Times New Roman" w:hAnsi="Times New Roman" w:cs="Times New Roman" w:hint="eastAsia"/>
          <w:sz w:val="24"/>
          <w:szCs w:val="24"/>
        </w:rPr>
        <w:t>测量值</w:t>
      </w:r>
      <w:r w:rsidRPr="00EA6699">
        <w:rPr>
          <w:rFonts w:ascii="Times New Roman" w:hAnsi="Times New Roman" w:cs="Times New Roman"/>
          <w:sz w:val="24"/>
          <w:szCs w:val="24"/>
        </w:rPr>
        <w:t>，</w:t>
      </w:r>
      <w:r w:rsidRPr="00EA6699">
        <w:rPr>
          <w:rFonts w:ascii="Times New Roman" w:hAnsi="Times New Roman" w:cs="Times New Roman"/>
          <w:sz w:val="24"/>
          <w:szCs w:val="24"/>
        </w:rPr>
        <w:t>m</w:t>
      </w:r>
      <w:r w:rsidRPr="00EA6699">
        <w:rPr>
          <w:rFonts w:ascii="Times New Roman" w:hAnsi="Times New Roman" w:cs="Times New Roman"/>
          <w:sz w:val="24"/>
          <w:szCs w:val="24"/>
        </w:rPr>
        <w:t>；</w:t>
      </w:r>
    </w:p>
    <w:p w:rsidR="00803996" w:rsidRPr="00EA6699" w:rsidRDefault="00803996" w:rsidP="00EA6699">
      <w:pPr>
        <w:spacing w:line="360" w:lineRule="auto"/>
        <w:ind w:firstLineChars="200" w:firstLine="480"/>
        <w:textAlignment w:val="center"/>
        <w:rPr>
          <w:rFonts w:ascii="Times New Roman" w:hAnsi="Times New Roman" w:cs="Times New Roman"/>
          <w:sz w:val="24"/>
          <w:szCs w:val="24"/>
        </w:rPr>
      </w:pPr>
      <w:r w:rsidRPr="00EA6699">
        <w:rPr>
          <w:rFonts w:ascii="Times New Roman" w:hAnsi="Times New Roman" w:cs="Times New Roman"/>
          <w:sz w:val="24"/>
          <w:szCs w:val="24"/>
        </w:rPr>
        <w:object w:dxaOrig="260" w:dyaOrig="360">
          <v:shape id="_x0000_i1033" type="#_x0000_t75" style="width:12.75pt;height:18pt" o:ole="">
            <v:imagedata r:id="rId35" o:title=""/>
          </v:shape>
          <o:OLEObject Type="Embed" ProgID="Unknown" ShapeID="_x0000_i1033" DrawAspect="Content" ObjectID="_1727001706" r:id="rId36"/>
        </w:object>
      </w:r>
      <w:r w:rsidRPr="00EA6699">
        <w:rPr>
          <w:rFonts w:ascii="Times New Roman" w:hAnsi="Times New Roman" w:cs="Times New Roman"/>
          <w:sz w:val="24"/>
          <w:szCs w:val="24"/>
        </w:rPr>
        <w:t>——</w:t>
      </w:r>
      <w:r w:rsidRPr="00EA6699">
        <w:rPr>
          <w:rFonts w:ascii="Times New Roman" w:hAnsi="Times New Roman" w:cs="Times New Roman"/>
          <w:sz w:val="24"/>
          <w:szCs w:val="24"/>
        </w:rPr>
        <w:t>标准器测量结果换算后的定位示值，</w:t>
      </w:r>
      <w:r w:rsidRPr="00EA6699">
        <w:rPr>
          <w:rFonts w:ascii="Times New Roman" w:hAnsi="Times New Roman" w:cs="Times New Roman"/>
          <w:sz w:val="24"/>
          <w:szCs w:val="24"/>
        </w:rPr>
        <w:t>m</w:t>
      </w:r>
      <w:r w:rsidRPr="00EA6699">
        <w:rPr>
          <w:rFonts w:ascii="Times New Roman" w:hAnsi="Times New Roman" w:cs="Times New Roman"/>
          <w:sz w:val="24"/>
          <w:szCs w:val="24"/>
        </w:rPr>
        <w:t>；</w:t>
      </w:r>
    </w:p>
    <w:p w:rsidR="00803996" w:rsidRPr="00EA6699" w:rsidRDefault="00803996" w:rsidP="00EA6699">
      <w:pPr>
        <w:spacing w:line="360" w:lineRule="auto"/>
        <w:ind w:firstLineChars="200" w:firstLine="480"/>
        <w:textAlignment w:val="center"/>
        <w:rPr>
          <w:rFonts w:ascii="Times New Roman" w:hAnsi="Times New Roman" w:cs="Times New Roman"/>
          <w:sz w:val="24"/>
          <w:szCs w:val="24"/>
        </w:rPr>
      </w:pPr>
      <w:r w:rsidRPr="00EA6699">
        <w:rPr>
          <w:rFonts w:ascii="Times New Roman" w:hAnsi="Times New Roman" w:cs="Times New Roman"/>
          <w:sz w:val="24"/>
          <w:szCs w:val="24"/>
        </w:rPr>
        <w:object w:dxaOrig="380" w:dyaOrig="360">
          <v:shape id="_x0000_i1034" type="#_x0000_t75" style="width:18.75pt;height:18pt" o:ole="">
            <v:imagedata r:id="rId37" o:title=""/>
          </v:shape>
          <o:OLEObject Type="Embed" ProgID="Unknown" ShapeID="_x0000_i1034" DrawAspect="Content" ObjectID="_1727001707" r:id="rId38"/>
        </w:object>
      </w:r>
      <w:r w:rsidRPr="00EA6699">
        <w:rPr>
          <w:rFonts w:ascii="Times New Roman" w:hAnsi="Times New Roman" w:cs="Times New Roman"/>
          <w:sz w:val="24"/>
          <w:szCs w:val="24"/>
        </w:rPr>
        <w:t>——</w:t>
      </w:r>
      <w:r w:rsidRPr="00EA6699">
        <w:rPr>
          <w:rFonts w:ascii="Times New Roman" w:hAnsi="Times New Roman" w:cs="Times New Roman"/>
          <w:sz w:val="24"/>
          <w:szCs w:val="24"/>
        </w:rPr>
        <w:t>由水中声速不准确所引入的测量偏差，</w:t>
      </w:r>
      <w:r w:rsidRPr="00EA6699">
        <w:rPr>
          <w:rFonts w:ascii="Times New Roman" w:hAnsi="Times New Roman" w:cs="Times New Roman"/>
          <w:sz w:val="24"/>
          <w:szCs w:val="24"/>
        </w:rPr>
        <w:t>m</w:t>
      </w:r>
      <w:r w:rsidRPr="00EA6699">
        <w:rPr>
          <w:rFonts w:ascii="Times New Roman" w:hAnsi="Times New Roman" w:cs="Times New Roman"/>
          <w:sz w:val="24"/>
          <w:szCs w:val="24"/>
        </w:rPr>
        <w:t>；</w:t>
      </w:r>
    </w:p>
    <w:p w:rsidR="00803996" w:rsidRPr="00EA6699" w:rsidRDefault="00803996" w:rsidP="00EA6699">
      <w:pPr>
        <w:spacing w:line="360" w:lineRule="auto"/>
        <w:ind w:firstLineChars="200" w:firstLine="480"/>
        <w:textAlignment w:val="center"/>
        <w:rPr>
          <w:rFonts w:ascii="Times New Roman" w:hAnsi="Times New Roman" w:cs="Times New Roman"/>
          <w:sz w:val="24"/>
          <w:szCs w:val="24"/>
        </w:rPr>
      </w:pPr>
      <w:r w:rsidRPr="00EA6699">
        <w:rPr>
          <w:rFonts w:ascii="Times New Roman" w:hAnsi="Times New Roman" w:cs="Times New Roman"/>
          <w:sz w:val="24"/>
          <w:szCs w:val="24"/>
        </w:rPr>
        <w:object w:dxaOrig="400" w:dyaOrig="360">
          <v:shape id="_x0000_i1035" type="#_x0000_t75" style="width:20.25pt;height:18pt" o:ole="">
            <v:imagedata r:id="rId39" o:title=""/>
          </v:shape>
          <o:OLEObject Type="Embed" ProgID="Unknown" ShapeID="_x0000_i1035" DrawAspect="Content" ObjectID="_1727001708" r:id="rId40"/>
        </w:object>
      </w:r>
      <w:r w:rsidRPr="00EA6699">
        <w:rPr>
          <w:rFonts w:ascii="Times New Roman" w:hAnsi="Times New Roman" w:cs="Times New Roman"/>
          <w:sz w:val="24"/>
          <w:szCs w:val="24"/>
        </w:rPr>
        <w:t>——</w:t>
      </w:r>
      <w:r w:rsidRPr="00EA6699">
        <w:rPr>
          <w:rFonts w:ascii="Times New Roman" w:hAnsi="Times New Roman" w:cs="Times New Roman"/>
          <w:sz w:val="24"/>
          <w:szCs w:val="24"/>
        </w:rPr>
        <w:t>由</w:t>
      </w:r>
      <w:r w:rsidR="00EA6699">
        <w:rPr>
          <w:rFonts w:ascii="Times New Roman" w:hAnsi="Times New Roman" w:cs="Times New Roman" w:hint="eastAsia"/>
          <w:sz w:val="24"/>
          <w:szCs w:val="24"/>
        </w:rPr>
        <w:t>多维</w:t>
      </w:r>
      <w:r w:rsidR="00EA6699">
        <w:rPr>
          <w:rFonts w:ascii="Times New Roman" w:hAnsi="Times New Roman" w:cs="Times New Roman"/>
          <w:sz w:val="24"/>
          <w:szCs w:val="24"/>
        </w:rPr>
        <w:t>运行控制机构引入的测量</w:t>
      </w:r>
      <w:r w:rsidRPr="00EA6699">
        <w:rPr>
          <w:rFonts w:ascii="Times New Roman" w:hAnsi="Times New Roman" w:cs="Times New Roman"/>
          <w:sz w:val="24"/>
          <w:szCs w:val="24"/>
        </w:rPr>
        <w:t>偏差，</w:t>
      </w:r>
      <w:r w:rsidRPr="00EA6699">
        <w:rPr>
          <w:rFonts w:ascii="Times New Roman" w:hAnsi="Times New Roman" w:cs="Times New Roman"/>
          <w:sz w:val="24"/>
          <w:szCs w:val="24"/>
        </w:rPr>
        <w:t>m</w:t>
      </w:r>
    </w:p>
    <w:p w:rsidR="005D3F3A" w:rsidRDefault="005D3F3A" w:rsidP="009B12E9">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C</w:t>
      </w:r>
      <w:r>
        <w:rPr>
          <w:rFonts w:ascii="Times New Roman" w:eastAsia="宋体" w:hAnsi="Times New Roman" w:cs="Times New Roman"/>
          <w:sz w:val="24"/>
          <w:szCs w:val="24"/>
        </w:rPr>
        <w:t>.1.2</w:t>
      </w:r>
      <w:r>
        <w:rPr>
          <w:rFonts w:ascii="Times New Roman" w:eastAsia="宋体" w:hAnsi="Times New Roman" w:cs="Times New Roman"/>
          <w:sz w:val="24"/>
          <w:szCs w:val="24"/>
        </w:rPr>
        <w:tab/>
      </w:r>
      <w:r w:rsidR="00EA168D">
        <w:rPr>
          <w:rFonts w:ascii="Times New Roman" w:eastAsia="宋体" w:hAnsi="Times New Roman" w:cs="Times New Roman" w:hint="eastAsia"/>
          <w:sz w:val="24"/>
          <w:szCs w:val="24"/>
        </w:rPr>
        <w:t>合成</w:t>
      </w:r>
      <w:r w:rsidR="00EA168D">
        <w:rPr>
          <w:rFonts w:ascii="Times New Roman" w:eastAsia="宋体" w:hAnsi="Times New Roman" w:cs="Times New Roman"/>
          <w:sz w:val="24"/>
          <w:szCs w:val="24"/>
        </w:rPr>
        <w:t>灵敏度系数</w:t>
      </w:r>
    </w:p>
    <w:p w:rsidR="00803996" w:rsidRPr="00EA6699" w:rsidRDefault="00803996" w:rsidP="00EA6699">
      <w:pPr>
        <w:spacing w:line="360" w:lineRule="auto"/>
        <w:ind w:firstLineChars="200" w:firstLine="480"/>
        <w:textAlignment w:val="center"/>
        <w:rPr>
          <w:rFonts w:ascii="Times New Roman" w:hAnsi="Times New Roman" w:cs="Times New Roman"/>
          <w:sz w:val="24"/>
          <w:szCs w:val="24"/>
        </w:rPr>
      </w:pPr>
      <w:r w:rsidRPr="00EA6699">
        <w:rPr>
          <w:rFonts w:ascii="Times New Roman" w:hAnsi="Times New Roman" w:cs="Times New Roman"/>
          <w:sz w:val="24"/>
          <w:szCs w:val="24"/>
        </w:rPr>
        <w:t>由于超短基线水声定位仪测量误差数学模型中的</w:t>
      </w:r>
      <w:r w:rsidRPr="00EA6699">
        <w:rPr>
          <w:rFonts w:ascii="Times New Roman" w:hAnsi="Times New Roman" w:cs="Times New Roman"/>
          <w:sz w:val="24"/>
          <w:szCs w:val="24"/>
        </w:rPr>
        <w:object w:dxaOrig="200" w:dyaOrig="220">
          <v:shape id="_x0000_i1036" type="#_x0000_t75" style="width:9.75pt;height:11.25pt" o:ole="">
            <v:imagedata r:id="rId41" o:title=""/>
          </v:shape>
          <o:OLEObject Type="Embed" ProgID="Unknown" ShapeID="_x0000_i1036" DrawAspect="Content" ObjectID="_1727001709" r:id="rId42"/>
        </w:object>
      </w:r>
      <w:r w:rsidRPr="00EA6699">
        <w:rPr>
          <w:rFonts w:ascii="Times New Roman" w:hAnsi="Times New Roman" w:cs="Times New Roman"/>
          <w:sz w:val="24"/>
          <w:szCs w:val="24"/>
        </w:rPr>
        <w:t>、</w:t>
      </w:r>
      <w:r w:rsidRPr="00EA6699">
        <w:rPr>
          <w:rFonts w:ascii="Times New Roman" w:hAnsi="Times New Roman" w:cs="Times New Roman"/>
          <w:sz w:val="24"/>
          <w:szCs w:val="24"/>
        </w:rPr>
        <w:object w:dxaOrig="260" w:dyaOrig="360">
          <v:shape id="_x0000_i1037" type="#_x0000_t75" style="width:12.75pt;height:18pt" o:ole="">
            <v:imagedata r:id="rId43" o:title=""/>
          </v:shape>
          <o:OLEObject Type="Embed" ProgID="Unknown" ShapeID="_x0000_i1037" DrawAspect="Content" ObjectID="_1727001710" r:id="rId44"/>
        </w:object>
      </w:r>
      <w:r w:rsidRPr="00EA6699">
        <w:rPr>
          <w:rFonts w:ascii="Times New Roman" w:hAnsi="Times New Roman" w:cs="Times New Roman"/>
          <w:sz w:val="24"/>
          <w:szCs w:val="24"/>
        </w:rPr>
        <w:t>、</w:t>
      </w:r>
      <w:r w:rsidRPr="00EA6699">
        <w:rPr>
          <w:rFonts w:ascii="Times New Roman" w:hAnsi="Times New Roman" w:cs="Times New Roman"/>
          <w:sz w:val="24"/>
          <w:szCs w:val="24"/>
        </w:rPr>
        <w:object w:dxaOrig="380" w:dyaOrig="360">
          <v:shape id="_x0000_i1038" type="#_x0000_t75" style="width:18.75pt;height:18pt" o:ole="">
            <v:imagedata r:id="rId45" o:title=""/>
          </v:shape>
          <o:OLEObject Type="Embed" ProgID="Unknown" ShapeID="_x0000_i1038" DrawAspect="Content" ObjectID="_1727001711" r:id="rId46"/>
        </w:object>
      </w:r>
      <w:r w:rsidRPr="00EA6699">
        <w:rPr>
          <w:rFonts w:ascii="Times New Roman" w:hAnsi="Times New Roman" w:cs="Times New Roman"/>
          <w:sz w:val="24"/>
          <w:szCs w:val="24"/>
        </w:rPr>
        <w:t>、</w:t>
      </w:r>
      <w:r w:rsidRPr="00EA6699">
        <w:rPr>
          <w:rFonts w:ascii="Times New Roman" w:hAnsi="Times New Roman" w:cs="Times New Roman"/>
          <w:sz w:val="24"/>
          <w:szCs w:val="24"/>
        </w:rPr>
        <w:object w:dxaOrig="400" w:dyaOrig="360">
          <v:shape id="_x0000_i1039" type="#_x0000_t75" style="width:20.25pt;height:18pt" o:ole="">
            <v:imagedata r:id="rId47" o:title=""/>
          </v:shape>
          <o:OLEObject Type="Embed" ProgID="Unknown" ShapeID="_x0000_i1039" DrawAspect="Content" ObjectID="_1727001712" r:id="rId48"/>
        </w:object>
      </w:r>
      <w:r w:rsidRPr="00EA6699">
        <w:rPr>
          <w:rFonts w:ascii="Times New Roman" w:hAnsi="Times New Roman" w:cs="Times New Roman"/>
          <w:sz w:val="24"/>
          <w:szCs w:val="24"/>
        </w:rPr>
        <w:t>互不相关，故其合成方差为：</w:t>
      </w:r>
    </w:p>
    <w:p w:rsidR="000E57A0" w:rsidRPr="00EA6699" w:rsidRDefault="000E57A0" w:rsidP="00EA6699">
      <w:pPr>
        <w:spacing w:line="360" w:lineRule="auto"/>
        <w:jc w:val="right"/>
        <w:textAlignment w:val="center"/>
        <w:rPr>
          <w:rFonts w:ascii="Times New Roman" w:hAnsi="Times New Roman" w:cs="Times New Roman"/>
          <w:sz w:val="24"/>
        </w:rPr>
      </w:pPr>
      <w:r w:rsidRPr="00EA6699">
        <w:rPr>
          <w:rFonts w:ascii="Times New Roman" w:hAnsi="Times New Roman" w:cs="Times New Roman"/>
          <w:sz w:val="24"/>
        </w:rPr>
        <w:object w:dxaOrig="6500" w:dyaOrig="380">
          <v:shape id="_x0000_i1040" type="#_x0000_t75" style="width:324.75pt;height:18.75pt" o:ole="">
            <v:imagedata r:id="rId49" o:title=""/>
          </v:shape>
          <o:OLEObject Type="Embed" ProgID="Unknown" ShapeID="_x0000_i1040" DrawAspect="Content" ObjectID="_1727001713" r:id="rId50"/>
        </w:object>
      </w:r>
      <w:r w:rsidR="00EA6699">
        <w:rPr>
          <w:rFonts w:ascii="Times New Roman" w:hAnsi="Times New Roman" w:cs="Times New Roman"/>
          <w:sz w:val="24"/>
        </w:rPr>
        <w:t xml:space="preserve">     </w:t>
      </w:r>
      <w:r w:rsidR="00EA6699" w:rsidRPr="00EA6699">
        <w:rPr>
          <w:rFonts w:ascii="Times New Roman" w:hAnsi="Times New Roman" w:cs="Times New Roman"/>
          <w:sz w:val="24"/>
        </w:rPr>
        <w:t>（</w:t>
      </w:r>
      <w:r w:rsidR="00EA6699" w:rsidRPr="00EA6699">
        <w:rPr>
          <w:rFonts w:ascii="Times New Roman" w:hAnsi="Times New Roman" w:cs="Times New Roman"/>
          <w:sz w:val="24"/>
        </w:rPr>
        <w:t>2</w:t>
      </w:r>
      <w:r w:rsidR="00EA6699" w:rsidRPr="00EA6699">
        <w:rPr>
          <w:rFonts w:ascii="Times New Roman" w:hAnsi="Times New Roman" w:cs="Times New Roman"/>
          <w:sz w:val="24"/>
        </w:rPr>
        <w:t>）</w:t>
      </w:r>
    </w:p>
    <w:p w:rsidR="000E57A0" w:rsidRDefault="000E57A0" w:rsidP="00EA669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式中灵敏度系数为：</w:t>
      </w:r>
    </w:p>
    <w:p w:rsidR="000E57A0" w:rsidRDefault="000E57A0" w:rsidP="00EA6699">
      <w:pPr>
        <w:spacing w:line="360" w:lineRule="auto"/>
        <w:jc w:val="center"/>
        <w:rPr>
          <w:rFonts w:ascii="Times New Roman" w:eastAsia="宋体" w:hAnsi="Times New Roman" w:cs="Times New Roman"/>
          <w:sz w:val="24"/>
          <w:szCs w:val="24"/>
        </w:rPr>
      </w:pPr>
      <w:r>
        <w:object w:dxaOrig="1620" w:dyaOrig="660">
          <v:shape id="_x0000_i1041" type="#_x0000_t75" style="width:81pt;height:33pt" o:ole="">
            <v:imagedata r:id="rId51" o:title=""/>
          </v:shape>
          <o:OLEObject Type="Embed" ProgID="Unknown" ShapeID="_x0000_i1041" DrawAspect="Content" ObjectID="_1727001714" r:id="rId52"/>
        </w:object>
      </w:r>
      <w:r w:rsidR="00521BFA">
        <w:rPr>
          <w:rFonts w:hint="eastAsia"/>
        </w:rPr>
        <w:t>，</w:t>
      </w:r>
      <w:r w:rsidR="00521BFA">
        <w:object w:dxaOrig="1860" w:dyaOrig="680">
          <v:shape id="_x0000_i1042" type="#_x0000_t75" style="width:93pt;height:33.75pt" o:ole="">
            <v:imagedata r:id="rId53" o:title=""/>
          </v:shape>
          <o:OLEObject Type="Embed" ProgID="Unknown" ShapeID="_x0000_i1042" DrawAspect="Content" ObjectID="_1727001715" r:id="rId54"/>
        </w:object>
      </w:r>
      <w:r w:rsidR="00521BFA">
        <w:rPr>
          <w:rFonts w:hint="eastAsia"/>
        </w:rPr>
        <w:t>，</w:t>
      </w:r>
      <w:r w:rsidR="00521BFA">
        <w:object w:dxaOrig="1880" w:dyaOrig="680">
          <v:shape id="_x0000_i1043" type="#_x0000_t75" style="width:93.75pt;height:33.75pt" o:ole="">
            <v:imagedata r:id="rId55" o:title=""/>
          </v:shape>
          <o:OLEObject Type="Embed" ProgID="Unknown" ShapeID="_x0000_i1043" DrawAspect="Content" ObjectID="_1727001716" r:id="rId56"/>
        </w:object>
      </w:r>
      <w:r w:rsidR="00521BFA">
        <w:rPr>
          <w:rFonts w:hint="eastAsia"/>
        </w:rPr>
        <w:t>，</w:t>
      </w:r>
      <w:r w:rsidR="00521BFA">
        <w:object w:dxaOrig="1939" w:dyaOrig="680">
          <v:shape id="_x0000_i1044" type="#_x0000_t75" style="width:96.75pt;height:33.75pt" o:ole="">
            <v:imagedata r:id="rId57" o:title=""/>
          </v:shape>
          <o:OLEObject Type="Embed" ProgID="Unknown" ShapeID="_x0000_i1044" DrawAspect="Content" ObjectID="_1727001717" r:id="rId58"/>
        </w:object>
      </w:r>
      <w:r w:rsidR="00521BFA">
        <w:rPr>
          <w:rFonts w:hint="eastAsia"/>
        </w:rPr>
        <w:t>。</w:t>
      </w:r>
    </w:p>
    <w:p w:rsidR="00EA168D" w:rsidRDefault="00EA168D" w:rsidP="009B12E9">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C</w:t>
      </w:r>
      <w:r>
        <w:rPr>
          <w:rFonts w:ascii="Times New Roman" w:eastAsia="宋体" w:hAnsi="Times New Roman" w:cs="Times New Roman"/>
          <w:sz w:val="24"/>
          <w:szCs w:val="24"/>
        </w:rPr>
        <w:t>.1.3</w:t>
      </w:r>
      <w:r>
        <w:rPr>
          <w:rFonts w:ascii="Times New Roman" w:eastAsia="宋体" w:hAnsi="Times New Roman" w:cs="Times New Roman"/>
          <w:sz w:val="24"/>
          <w:szCs w:val="24"/>
        </w:rPr>
        <w:tab/>
      </w:r>
      <w:r>
        <w:rPr>
          <w:rFonts w:ascii="Times New Roman" w:eastAsia="宋体" w:hAnsi="Times New Roman" w:cs="Times New Roman"/>
          <w:sz w:val="24"/>
          <w:szCs w:val="24"/>
        </w:rPr>
        <w:t>计算分量不确定度</w:t>
      </w:r>
    </w:p>
    <w:p w:rsidR="003A7A08" w:rsidRDefault="003A7A08" w:rsidP="00723BAB">
      <w:pPr>
        <w:spacing w:line="360" w:lineRule="auto"/>
        <w:ind w:firstLineChars="200" w:firstLine="480"/>
        <w:textAlignment w:val="cente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）测量重复性引入的标准不确定度</w:t>
      </w:r>
      <w:r w:rsidR="00F04753">
        <w:object w:dxaOrig="499" w:dyaOrig="320">
          <v:shape id="_x0000_i1045" type="#_x0000_t75" style="width:24.75pt;height:15.75pt" o:ole="">
            <v:imagedata r:id="rId59" o:title=""/>
          </v:shape>
          <o:OLEObject Type="Embed" ProgID="Unknown" ShapeID="_x0000_i1045" DrawAspect="Content" ObjectID="_1727001718" r:id="rId60"/>
        </w:object>
      </w:r>
    </w:p>
    <w:p w:rsidR="00F04753" w:rsidRDefault="00F04753" w:rsidP="00723BAB">
      <w:pPr>
        <w:spacing w:line="360" w:lineRule="auto"/>
        <w:ind w:firstLineChars="200" w:firstLine="480"/>
        <w:rPr>
          <w:rFonts w:ascii="Times New Roman" w:eastAsia="宋体" w:hAnsi="Times New Roman" w:cs="Times New Roman"/>
          <w:sz w:val="24"/>
          <w:szCs w:val="24"/>
        </w:rPr>
      </w:pPr>
      <w:r w:rsidRPr="00F04753">
        <w:rPr>
          <w:rFonts w:ascii="Times New Roman" w:eastAsia="宋体" w:hAnsi="Times New Roman" w:cs="Times New Roman" w:hint="eastAsia"/>
          <w:sz w:val="24"/>
          <w:szCs w:val="24"/>
        </w:rPr>
        <w:t>此测量不确定度为被校准设备所引入的测量不确定度，主要影响因素为测量重复性所引入的测量不确定度分量。在对</w:t>
      </w:r>
      <w:r>
        <w:rPr>
          <w:rFonts w:ascii="Times New Roman" w:eastAsia="宋体" w:hAnsi="Times New Roman" w:cs="Times New Roman" w:hint="eastAsia"/>
          <w:sz w:val="24"/>
          <w:szCs w:val="24"/>
        </w:rPr>
        <w:t>超短基线水声定位仪</w:t>
      </w:r>
      <w:r w:rsidRPr="00F04753">
        <w:rPr>
          <w:rFonts w:ascii="Times New Roman" w:eastAsia="宋体" w:hAnsi="Times New Roman" w:cs="Times New Roman" w:hint="eastAsia"/>
          <w:sz w:val="24"/>
          <w:szCs w:val="24"/>
        </w:rPr>
        <w:t>试验样机校准的过程中，每个</w:t>
      </w:r>
      <w:r>
        <w:rPr>
          <w:rFonts w:ascii="Times New Roman" w:eastAsia="宋体" w:hAnsi="Times New Roman" w:cs="Times New Roman" w:hint="eastAsia"/>
          <w:sz w:val="24"/>
          <w:szCs w:val="24"/>
        </w:rPr>
        <w:t>校准点</w:t>
      </w:r>
      <w:r w:rsidRPr="00F04753">
        <w:rPr>
          <w:rFonts w:ascii="Times New Roman" w:eastAsia="宋体" w:hAnsi="Times New Roman" w:cs="Times New Roman" w:hint="eastAsia"/>
          <w:sz w:val="24"/>
          <w:szCs w:val="24"/>
        </w:rPr>
        <w:t>集</w:t>
      </w:r>
      <w:r>
        <w:rPr>
          <w:rFonts w:ascii="Times New Roman" w:eastAsia="宋体" w:hAnsi="Times New Roman" w:cs="Times New Roman"/>
          <w:sz w:val="24"/>
          <w:szCs w:val="24"/>
        </w:rPr>
        <w:t>1</w:t>
      </w:r>
      <w:r w:rsidRPr="00F04753">
        <w:rPr>
          <w:rFonts w:ascii="Times New Roman" w:eastAsia="宋体" w:hAnsi="Times New Roman" w:cs="Times New Roman" w:hint="eastAsia"/>
          <w:sz w:val="24"/>
          <w:szCs w:val="24"/>
        </w:rPr>
        <w:t>0</w:t>
      </w:r>
      <w:r w:rsidRPr="00F04753">
        <w:rPr>
          <w:rFonts w:ascii="Times New Roman" w:eastAsia="宋体" w:hAnsi="Times New Roman" w:cs="Times New Roman" w:hint="eastAsia"/>
          <w:sz w:val="24"/>
          <w:szCs w:val="24"/>
        </w:rPr>
        <w:t>个数据，求其平均值作为</w:t>
      </w:r>
      <w:r>
        <w:rPr>
          <w:rFonts w:ascii="Times New Roman" w:eastAsia="宋体" w:hAnsi="Times New Roman" w:cs="Times New Roman" w:hint="eastAsia"/>
          <w:sz w:val="24"/>
          <w:szCs w:val="24"/>
        </w:rPr>
        <w:t>超短基线水声定位仪</w:t>
      </w:r>
      <w:r w:rsidRPr="00F04753">
        <w:rPr>
          <w:rFonts w:ascii="Times New Roman" w:eastAsia="宋体" w:hAnsi="Times New Roman" w:cs="Times New Roman" w:hint="eastAsia"/>
          <w:sz w:val="24"/>
          <w:szCs w:val="24"/>
        </w:rPr>
        <w:t>测量的结果。在测量不确定度评价的</w:t>
      </w:r>
      <w:r>
        <w:rPr>
          <w:rFonts w:ascii="Times New Roman" w:eastAsia="宋体" w:hAnsi="Times New Roman" w:cs="Times New Roman" w:hint="eastAsia"/>
          <w:sz w:val="24"/>
          <w:szCs w:val="24"/>
        </w:rPr>
        <w:lastRenderedPageBreak/>
        <w:t>过程中，以信标与换能器相距</w:t>
      </w:r>
      <w:r w:rsidR="00491748">
        <w:rPr>
          <w:rFonts w:ascii="Times New Roman" w:eastAsia="宋体" w:hAnsi="Times New Roman" w:cs="Times New Roman"/>
          <w:sz w:val="24"/>
          <w:szCs w:val="24"/>
        </w:rPr>
        <w:t>10</w:t>
      </w:r>
      <w:r>
        <w:rPr>
          <w:rFonts w:ascii="Times New Roman" w:eastAsia="宋体" w:hAnsi="Times New Roman" w:cs="Times New Roman"/>
          <w:sz w:val="24"/>
          <w:szCs w:val="24"/>
        </w:rPr>
        <w:t>0m</w:t>
      </w:r>
      <w:r>
        <w:rPr>
          <w:rFonts w:ascii="Times New Roman" w:eastAsia="宋体" w:hAnsi="Times New Roman" w:cs="Times New Roman"/>
          <w:sz w:val="24"/>
          <w:szCs w:val="24"/>
        </w:rPr>
        <w:t>时</w:t>
      </w:r>
      <w:r w:rsidRPr="00F04753">
        <w:rPr>
          <w:rFonts w:ascii="Times New Roman" w:eastAsia="宋体" w:hAnsi="Times New Roman" w:cs="Times New Roman" w:hint="eastAsia"/>
          <w:sz w:val="24"/>
          <w:szCs w:val="24"/>
        </w:rPr>
        <w:t>作为代表性数据开展测量不确定度的评价，具体数据见表</w:t>
      </w:r>
      <w:r w:rsidRPr="00F04753">
        <w:rPr>
          <w:rFonts w:ascii="Times New Roman" w:eastAsia="宋体" w:hAnsi="Times New Roman" w:cs="Times New Roman" w:hint="eastAsia"/>
          <w:sz w:val="24"/>
          <w:szCs w:val="24"/>
        </w:rPr>
        <w:t>C</w:t>
      </w:r>
      <w:r w:rsidRPr="00F04753">
        <w:rPr>
          <w:rFonts w:ascii="Times New Roman" w:eastAsia="宋体" w:hAnsi="Times New Roman" w:cs="Times New Roman"/>
          <w:sz w:val="24"/>
          <w:szCs w:val="24"/>
        </w:rPr>
        <w:t>.1</w:t>
      </w:r>
      <w:r w:rsidRPr="00F04753">
        <w:rPr>
          <w:rFonts w:ascii="Times New Roman" w:eastAsia="宋体" w:hAnsi="Times New Roman" w:cs="Times New Roman" w:hint="eastAsia"/>
          <w:sz w:val="24"/>
          <w:szCs w:val="24"/>
        </w:rPr>
        <w:t>。</w:t>
      </w:r>
    </w:p>
    <w:p w:rsidR="002D51CF" w:rsidRDefault="002D51CF" w:rsidP="002D51CF">
      <w:pPr>
        <w:adjustRightInd w:val="0"/>
        <w:spacing w:line="360" w:lineRule="auto"/>
        <w:jc w:val="center"/>
        <w:rPr>
          <w:rFonts w:ascii="黑体" w:eastAsia="黑体" w:hAnsi="Times New Roman" w:cs="Times New Roman"/>
          <w:szCs w:val="21"/>
        </w:rPr>
      </w:pPr>
      <w:r w:rsidRPr="002D51CF">
        <w:rPr>
          <w:rFonts w:ascii="黑体" w:eastAsia="黑体" w:hAnsi="Times New Roman" w:cs="Times New Roman" w:hint="eastAsia"/>
          <w:szCs w:val="21"/>
        </w:rPr>
        <w:t>表C</w:t>
      </w:r>
      <w:r w:rsidRPr="002D51CF">
        <w:rPr>
          <w:rFonts w:ascii="黑体" w:eastAsia="黑体" w:hAnsi="Times New Roman" w:cs="Times New Roman"/>
          <w:szCs w:val="21"/>
        </w:rPr>
        <w:t>.1</w:t>
      </w:r>
      <w:r w:rsidRPr="002D51CF">
        <w:rPr>
          <w:rFonts w:ascii="黑体" w:eastAsia="黑体" w:hAnsi="Times New Roman" w:cs="Times New Roman" w:hint="eastAsia"/>
          <w:szCs w:val="21"/>
        </w:rPr>
        <w:t xml:space="preserve">  </w:t>
      </w:r>
      <w:r>
        <w:rPr>
          <w:rFonts w:ascii="黑体" w:eastAsia="黑体" w:hAnsi="Times New Roman" w:cs="Times New Roman" w:hint="eastAsia"/>
          <w:szCs w:val="21"/>
        </w:rPr>
        <w:t>超短基线水声定位仪</w:t>
      </w:r>
      <w:r>
        <w:rPr>
          <w:rFonts w:ascii="黑体" w:eastAsia="黑体" w:hAnsi="Times New Roman" w:cs="Times New Roman"/>
          <w:szCs w:val="21"/>
        </w:rPr>
        <w:t>x方向</w:t>
      </w:r>
      <w:r>
        <w:rPr>
          <w:rFonts w:ascii="黑体" w:eastAsia="黑体" w:hAnsi="Times New Roman" w:cs="Times New Roman" w:hint="eastAsia"/>
          <w:szCs w:val="21"/>
        </w:rPr>
        <w:t>测量</w:t>
      </w:r>
      <w:r w:rsidRPr="002D51CF">
        <w:rPr>
          <w:rFonts w:ascii="黑体" w:eastAsia="黑体" w:hAnsi="Times New Roman" w:cs="Times New Roman" w:hint="eastAsia"/>
          <w:szCs w:val="21"/>
        </w:rPr>
        <w:t>数据</w:t>
      </w:r>
    </w:p>
    <w:tbl>
      <w:tblPr>
        <w:tblStyle w:val="aff8"/>
        <w:tblW w:w="0" w:type="auto"/>
        <w:jc w:val="center"/>
        <w:tblLook w:val="04A0" w:firstRow="1" w:lastRow="0" w:firstColumn="1" w:lastColumn="0" w:noHBand="0" w:noVBand="1"/>
      </w:tblPr>
      <w:tblGrid>
        <w:gridCol w:w="1668"/>
        <w:gridCol w:w="992"/>
        <w:gridCol w:w="1276"/>
        <w:gridCol w:w="1134"/>
        <w:gridCol w:w="1134"/>
        <w:gridCol w:w="1134"/>
      </w:tblGrid>
      <w:tr w:rsidR="002D59E3" w:rsidTr="002D59E3">
        <w:trPr>
          <w:trHeight w:val="433"/>
          <w:jc w:val="center"/>
        </w:trPr>
        <w:tc>
          <w:tcPr>
            <w:tcW w:w="1668" w:type="dxa"/>
            <w:vAlign w:val="center"/>
          </w:tcPr>
          <w:p w:rsidR="002D59E3" w:rsidRPr="002D59E3" w:rsidRDefault="002D59E3" w:rsidP="002D59E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序号</w:t>
            </w:r>
          </w:p>
        </w:tc>
        <w:tc>
          <w:tcPr>
            <w:tcW w:w="992" w:type="dxa"/>
            <w:vAlign w:val="center"/>
          </w:tcPr>
          <w:p w:rsidR="002D59E3" w:rsidRPr="002D59E3" w:rsidRDefault="002D59E3" w:rsidP="002D59E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1</w:t>
            </w:r>
          </w:p>
        </w:tc>
        <w:tc>
          <w:tcPr>
            <w:tcW w:w="1276" w:type="dxa"/>
            <w:vAlign w:val="center"/>
          </w:tcPr>
          <w:p w:rsidR="002D59E3" w:rsidRPr="002D59E3" w:rsidRDefault="002D59E3" w:rsidP="002D59E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2</w:t>
            </w:r>
          </w:p>
        </w:tc>
        <w:tc>
          <w:tcPr>
            <w:tcW w:w="1134" w:type="dxa"/>
            <w:vAlign w:val="center"/>
          </w:tcPr>
          <w:p w:rsidR="002D59E3" w:rsidRPr="002D59E3" w:rsidRDefault="002D59E3" w:rsidP="002D59E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3</w:t>
            </w:r>
          </w:p>
        </w:tc>
        <w:tc>
          <w:tcPr>
            <w:tcW w:w="1134" w:type="dxa"/>
            <w:vAlign w:val="center"/>
          </w:tcPr>
          <w:p w:rsidR="002D59E3" w:rsidRPr="002D59E3" w:rsidRDefault="002D59E3" w:rsidP="002D59E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4</w:t>
            </w:r>
          </w:p>
        </w:tc>
        <w:tc>
          <w:tcPr>
            <w:tcW w:w="1134" w:type="dxa"/>
            <w:vAlign w:val="center"/>
          </w:tcPr>
          <w:p w:rsidR="002D59E3" w:rsidRPr="002D59E3" w:rsidRDefault="002D59E3" w:rsidP="002D59E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5</w:t>
            </w:r>
          </w:p>
        </w:tc>
      </w:tr>
      <w:tr w:rsidR="00042BD3" w:rsidTr="00042BD3">
        <w:trPr>
          <w:jc w:val="center"/>
        </w:trPr>
        <w:tc>
          <w:tcPr>
            <w:tcW w:w="1668" w:type="dxa"/>
            <w:vAlign w:val="center"/>
          </w:tcPr>
          <w:p w:rsidR="00042BD3" w:rsidRPr="002D59E3" w:rsidRDefault="00042BD3" w:rsidP="00042BD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测量结果</w:t>
            </w:r>
            <w:r w:rsidRPr="002D59E3">
              <w:rPr>
                <w:rFonts w:ascii="Times New Roman" w:hAnsi="Times New Roman" w:cs="Times New Roman"/>
                <w:szCs w:val="21"/>
              </w:rPr>
              <w:t>(m)</w:t>
            </w:r>
          </w:p>
        </w:tc>
        <w:tc>
          <w:tcPr>
            <w:tcW w:w="992"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99.921</w:t>
            </w:r>
          </w:p>
        </w:tc>
        <w:tc>
          <w:tcPr>
            <w:tcW w:w="1276"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100.138</w:t>
            </w:r>
          </w:p>
        </w:tc>
        <w:tc>
          <w:tcPr>
            <w:tcW w:w="1134"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99.978</w:t>
            </w:r>
          </w:p>
        </w:tc>
        <w:tc>
          <w:tcPr>
            <w:tcW w:w="1134"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100.026</w:t>
            </w:r>
          </w:p>
        </w:tc>
        <w:tc>
          <w:tcPr>
            <w:tcW w:w="1134"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99.975</w:t>
            </w:r>
          </w:p>
        </w:tc>
      </w:tr>
      <w:tr w:rsidR="002D59E3" w:rsidTr="00042BD3">
        <w:trPr>
          <w:trHeight w:val="461"/>
          <w:jc w:val="center"/>
        </w:trPr>
        <w:tc>
          <w:tcPr>
            <w:tcW w:w="1668" w:type="dxa"/>
            <w:vAlign w:val="center"/>
          </w:tcPr>
          <w:p w:rsidR="002D59E3" w:rsidRPr="002D59E3" w:rsidRDefault="002D59E3" w:rsidP="002D59E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序号</w:t>
            </w:r>
          </w:p>
        </w:tc>
        <w:tc>
          <w:tcPr>
            <w:tcW w:w="992" w:type="dxa"/>
            <w:vAlign w:val="center"/>
          </w:tcPr>
          <w:p w:rsidR="002D59E3" w:rsidRPr="00042BD3" w:rsidRDefault="002D59E3" w:rsidP="00042BD3">
            <w:pPr>
              <w:adjustRightInd w:val="0"/>
              <w:spacing w:line="360" w:lineRule="auto"/>
              <w:jc w:val="center"/>
              <w:rPr>
                <w:rFonts w:ascii="Times New Roman" w:hAnsi="Times New Roman" w:cs="Times New Roman"/>
                <w:szCs w:val="21"/>
              </w:rPr>
            </w:pPr>
            <w:r w:rsidRPr="00042BD3">
              <w:rPr>
                <w:rFonts w:ascii="Times New Roman" w:hAnsi="Times New Roman" w:cs="Times New Roman"/>
                <w:szCs w:val="21"/>
              </w:rPr>
              <w:t>6</w:t>
            </w:r>
          </w:p>
        </w:tc>
        <w:tc>
          <w:tcPr>
            <w:tcW w:w="1276" w:type="dxa"/>
            <w:vAlign w:val="center"/>
          </w:tcPr>
          <w:p w:rsidR="002D59E3" w:rsidRPr="00042BD3" w:rsidRDefault="002D59E3" w:rsidP="00042BD3">
            <w:pPr>
              <w:adjustRightInd w:val="0"/>
              <w:spacing w:line="360" w:lineRule="auto"/>
              <w:jc w:val="center"/>
              <w:rPr>
                <w:rFonts w:ascii="Times New Roman" w:hAnsi="Times New Roman" w:cs="Times New Roman"/>
                <w:szCs w:val="21"/>
              </w:rPr>
            </w:pPr>
            <w:r w:rsidRPr="00042BD3">
              <w:rPr>
                <w:rFonts w:ascii="Times New Roman" w:hAnsi="Times New Roman" w:cs="Times New Roman"/>
                <w:szCs w:val="21"/>
              </w:rPr>
              <w:t>7</w:t>
            </w:r>
          </w:p>
        </w:tc>
        <w:tc>
          <w:tcPr>
            <w:tcW w:w="1134" w:type="dxa"/>
            <w:vAlign w:val="center"/>
          </w:tcPr>
          <w:p w:rsidR="002D59E3" w:rsidRPr="00042BD3" w:rsidRDefault="002D59E3" w:rsidP="00042BD3">
            <w:pPr>
              <w:adjustRightInd w:val="0"/>
              <w:spacing w:line="360" w:lineRule="auto"/>
              <w:jc w:val="center"/>
              <w:rPr>
                <w:rFonts w:ascii="Times New Roman" w:hAnsi="Times New Roman" w:cs="Times New Roman"/>
                <w:szCs w:val="21"/>
              </w:rPr>
            </w:pPr>
            <w:r w:rsidRPr="00042BD3">
              <w:rPr>
                <w:rFonts w:ascii="Times New Roman" w:hAnsi="Times New Roman" w:cs="Times New Roman"/>
                <w:szCs w:val="21"/>
              </w:rPr>
              <w:t>8</w:t>
            </w:r>
          </w:p>
        </w:tc>
        <w:tc>
          <w:tcPr>
            <w:tcW w:w="1134" w:type="dxa"/>
            <w:vAlign w:val="center"/>
          </w:tcPr>
          <w:p w:rsidR="002D59E3" w:rsidRPr="00042BD3" w:rsidRDefault="002D59E3" w:rsidP="00042BD3">
            <w:pPr>
              <w:adjustRightInd w:val="0"/>
              <w:spacing w:line="360" w:lineRule="auto"/>
              <w:jc w:val="center"/>
              <w:rPr>
                <w:rFonts w:ascii="Times New Roman" w:hAnsi="Times New Roman" w:cs="Times New Roman"/>
                <w:szCs w:val="21"/>
              </w:rPr>
            </w:pPr>
            <w:r w:rsidRPr="00042BD3">
              <w:rPr>
                <w:rFonts w:ascii="Times New Roman" w:hAnsi="Times New Roman" w:cs="Times New Roman"/>
                <w:szCs w:val="21"/>
              </w:rPr>
              <w:t>9</w:t>
            </w:r>
          </w:p>
        </w:tc>
        <w:tc>
          <w:tcPr>
            <w:tcW w:w="1134" w:type="dxa"/>
            <w:vAlign w:val="center"/>
          </w:tcPr>
          <w:p w:rsidR="002D59E3" w:rsidRPr="00042BD3" w:rsidRDefault="002D59E3" w:rsidP="00042BD3">
            <w:pPr>
              <w:adjustRightInd w:val="0"/>
              <w:spacing w:line="360" w:lineRule="auto"/>
              <w:jc w:val="center"/>
              <w:rPr>
                <w:rFonts w:ascii="Times New Roman" w:hAnsi="Times New Roman" w:cs="Times New Roman"/>
                <w:szCs w:val="21"/>
              </w:rPr>
            </w:pPr>
            <w:r w:rsidRPr="00042BD3">
              <w:rPr>
                <w:rFonts w:ascii="Times New Roman" w:hAnsi="Times New Roman" w:cs="Times New Roman"/>
                <w:szCs w:val="21"/>
              </w:rPr>
              <w:t>10</w:t>
            </w:r>
          </w:p>
        </w:tc>
      </w:tr>
      <w:tr w:rsidR="00042BD3" w:rsidTr="00042BD3">
        <w:trPr>
          <w:jc w:val="center"/>
        </w:trPr>
        <w:tc>
          <w:tcPr>
            <w:tcW w:w="1668" w:type="dxa"/>
            <w:vAlign w:val="center"/>
          </w:tcPr>
          <w:p w:rsidR="00042BD3" w:rsidRPr="002D59E3" w:rsidRDefault="00042BD3" w:rsidP="00042BD3">
            <w:pPr>
              <w:adjustRightInd w:val="0"/>
              <w:spacing w:line="360" w:lineRule="auto"/>
              <w:jc w:val="center"/>
              <w:rPr>
                <w:rFonts w:ascii="Times New Roman" w:hAnsi="Times New Roman" w:cs="Times New Roman"/>
                <w:szCs w:val="21"/>
              </w:rPr>
            </w:pPr>
            <w:r w:rsidRPr="002D59E3">
              <w:rPr>
                <w:rFonts w:ascii="Times New Roman" w:hAnsi="Times New Roman" w:cs="Times New Roman"/>
                <w:szCs w:val="21"/>
              </w:rPr>
              <w:t>测量结果</w:t>
            </w:r>
            <w:r w:rsidRPr="002D59E3">
              <w:rPr>
                <w:rFonts w:ascii="Times New Roman" w:hAnsi="Times New Roman" w:cs="Times New Roman"/>
                <w:szCs w:val="21"/>
              </w:rPr>
              <w:t>(m)</w:t>
            </w:r>
          </w:p>
        </w:tc>
        <w:tc>
          <w:tcPr>
            <w:tcW w:w="992"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100.104</w:t>
            </w:r>
          </w:p>
        </w:tc>
        <w:tc>
          <w:tcPr>
            <w:tcW w:w="1276"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100.003</w:t>
            </w:r>
          </w:p>
        </w:tc>
        <w:tc>
          <w:tcPr>
            <w:tcW w:w="1134"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100.137</w:t>
            </w:r>
          </w:p>
        </w:tc>
        <w:tc>
          <w:tcPr>
            <w:tcW w:w="1134"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99.921</w:t>
            </w:r>
          </w:p>
        </w:tc>
        <w:tc>
          <w:tcPr>
            <w:tcW w:w="1134" w:type="dxa"/>
            <w:vAlign w:val="center"/>
          </w:tcPr>
          <w:p w:rsidR="00042BD3" w:rsidRPr="00042BD3" w:rsidRDefault="00042BD3" w:rsidP="00042BD3">
            <w:pPr>
              <w:jc w:val="center"/>
              <w:rPr>
                <w:rFonts w:ascii="Times New Roman" w:hAnsi="Times New Roman" w:cs="Times New Roman"/>
              </w:rPr>
            </w:pPr>
            <w:r w:rsidRPr="00042BD3">
              <w:rPr>
                <w:rFonts w:ascii="Times New Roman" w:hAnsi="Times New Roman" w:cs="Times New Roman"/>
              </w:rPr>
              <w:t>100.093</w:t>
            </w:r>
          </w:p>
        </w:tc>
      </w:tr>
    </w:tbl>
    <w:p w:rsidR="002D59E3" w:rsidRPr="002D51CF" w:rsidRDefault="002D59E3" w:rsidP="002D51CF">
      <w:pPr>
        <w:adjustRightInd w:val="0"/>
        <w:spacing w:line="360" w:lineRule="auto"/>
        <w:jc w:val="center"/>
        <w:rPr>
          <w:rFonts w:ascii="黑体" w:eastAsia="黑体" w:hAnsi="Times New Roman" w:cs="Times New Roman"/>
          <w:szCs w:val="21"/>
        </w:rPr>
      </w:pPr>
    </w:p>
    <w:p w:rsidR="00F04753" w:rsidRDefault="002D59E3" w:rsidP="00723BAB">
      <w:pPr>
        <w:spacing w:line="360" w:lineRule="auto"/>
        <w:ind w:firstLineChars="200" w:firstLine="480"/>
        <w:textAlignment w:val="center"/>
        <w:rPr>
          <w:rFonts w:ascii="Times New Roman" w:eastAsia="宋体" w:hAnsi="Times New Roman" w:cs="Times New Roman"/>
          <w:sz w:val="24"/>
          <w:szCs w:val="24"/>
        </w:rPr>
      </w:pPr>
      <w:r w:rsidRPr="002D59E3">
        <w:rPr>
          <w:rFonts w:ascii="Times New Roman" w:eastAsia="宋体" w:hAnsi="Times New Roman" w:cs="Times New Roman" w:hint="eastAsia"/>
          <w:sz w:val="24"/>
          <w:szCs w:val="24"/>
        </w:rPr>
        <w:t>采用测量不确定度的</w:t>
      </w:r>
      <w:r w:rsidRPr="002D59E3">
        <w:rPr>
          <w:rFonts w:ascii="Times New Roman" w:eastAsia="宋体" w:hAnsi="Times New Roman" w:cs="Times New Roman" w:hint="eastAsia"/>
          <w:sz w:val="24"/>
          <w:szCs w:val="24"/>
        </w:rPr>
        <w:t>A</w:t>
      </w:r>
      <w:r w:rsidRPr="002D59E3">
        <w:rPr>
          <w:rFonts w:ascii="Times New Roman" w:eastAsia="宋体" w:hAnsi="Times New Roman" w:cs="Times New Roman" w:hint="eastAsia"/>
          <w:sz w:val="24"/>
          <w:szCs w:val="24"/>
        </w:rPr>
        <w:t>类评定方法计算标准不确定度，使用贝塞尔公式计算标准偏差，计算平均值的测量不确定度。</w:t>
      </w:r>
      <w:r w:rsidR="00723BAB" w:rsidRPr="00723BAB">
        <w:rPr>
          <w:rFonts w:ascii="Times New Roman" w:eastAsia="宋体" w:hAnsi="Times New Roman" w:cs="Times New Roman"/>
          <w:i/>
          <w:sz w:val="24"/>
          <w:szCs w:val="24"/>
        </w:rPr>
        <w:t>x</w:t>
      </w:r>
      <w:r>
        <w:rPr>
          <w:rFonts w:ascii="Times New Roman" w:eastAsia="宋体" w:hAnsi="Times New Roman" w:cs="Times New Roman"/>
          <w:sz w:val="24"/>
          <w:szCs w:val="24"/>
        </w:rPr>
        <w:t>方向定位</w:t>
      </w:r>
      <w:r w:rsidRPr="002D59E3">
        <w:rPr>
          <w:rFonts w:ascii="Times New Roman" w:eastAsia="宋体" w:hAnsi="Times New Roman" w:cs="Times New Roman"/>
          <w:sz w:val="24"/>
          <w:szCs w:val="24"/>
        </w:rPr>
        <w:t>测量数据的标准偏差</w:t>
      </w:r>
      <w:r w:rsidR="00042BD3">
        <w:object w:dxaOrig="1160" w:dyaOrig="279">
          <v:shape id="_x0000_i1046" type="#_x0000_t75" style="width:57.75pt;height:14.25pt" o:ole="">
            <v:imagedata r:id="rId61" o:title=""/>
          </v:shape>
          <o:OLEObject Type="Embed" ProgID="Unknown" ShapeID="_x0000_i1046" DrawAspect="Content" ObjectID="_1727001719" r:id="rId62"/>
        </w:object>
      </w:r>
      <w:r w:rsidRPr="002D59E3">
        <w:rPr>
          <w:rFonts w:ascii="Times New Roman" w:eastAsia="宋体" w:hAnsi="Times New Roman" w:cs="Times New Roman"/>
          <w:sz w:val="24"/>
          <w:szCs w:val="24"/>
        </w:rPr>
        <w:t>，</w:t>
      </w:r>
      <w:r w:rsidR="00491748">
        <w:rPr>
          <w:rFonts w:ascii="Times New Roman" w:eastAsia="宋体" w:hAnsi="Times New Roman" w:cs="Times New Roman" w:hint="eastAsia"/>
          <w:sz w:val="24"/>
          <w:szCs w:val="24"/>
        </w:rPr>
        <w:t>则</w:t>
      </w:r>
      <w:r w:rsidR="00491748">
        <w:rPr>
          <w:rFonts w:ascii="Times New Roman" w:eastAsia="宋体" w:hAnsi="Times New Roman" w:cs="Times New Roman"/>
          <w:sz w:val="24"/>
          <w:szCs w:val="24"/>
        </w:rPr>
        <w:t>由</w:t>
      </w:r>
      <w:r w:rsidRPr="002D59E3">
        <w:rPr>
          <w:rFonts w:ascii="Times New Roman" w:eastAsia="宋体" w:hAnsi="Times New Roman" w:cs="Times New Roman"/>
          <w:sz w:val="24"/>
          <w:szCs w:val="24"/>
        </w:rPr>
        <w:t>测量重复性所引入的测量不确定度为</w:t>
      </w:r>
      <w:r w:rsidR="00954406">
        <w:object w:dxaOrig="2079" w:dyaOrig="660">
          <v:shape id="_x0000_i1047" type="#_x0000_t75" style="width:104.25pt;height:33pt" o:ole="">
            <v:imagedata r:id="rId63" o:title=""/>
          </v:shape>
          <o:OLEObject Type="Embed" ProgID="Unknown" ShapeID="_x0000_i1047" DrawAspect="Content" ObjectID="_1727001720" r:id="rId64"/>
        </w:object>
      </w:r>
      <w:r w:rsidRPr="002D59E3">
        <w:rPr>
          <w:rFonts w:ascii="Times New Roman" w:eastAsia="宋体" w:hAnsi="Times New Roman" w:cs="Times New Roman" w:hint="eastAsia"/>
          <w:sz w:val="24"/>
          <w:szCs w:val="24"/>
        </w:rPr>
        <w:t>。</w:t>
      </w:r>
    </w:p>
    <w:p w:rsidR="003A7A08" w:rsidRDefault="003A7A08" w:rsidP="00121597">
      <w:pPr>
        <w:spacing w:line="360" w:lineRule="auto"/>
        <w:ind w:firstLineChars="200" w:firstLine="480"/>
        <w:textAlignment w:val="cente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）超短基线水声定位仪</w:t>
      </w:r>
      <w:r w:rsidR="00645D92">
        <w:rPr>
          <w:rFonts w:ascii="Times New Roman" w:eastAsia="宋体" w:hAnsi="Times New Roman" w:cs="Times New Roman" w:hint="eastAsia"/>
          <w:sz w:val="24"/>
          <w:szCs w:val="24"/>
        </w:rPr>
        <w:t>标准器</w:t>
      </w:r>
      <w:r>
        <w:rPr>
          <w:rFonts w:ascii="Times New Roman" w:eastAsia="宋体" w:hAnsi="Times New Roman" w:cs="Times New Roman" w:hint="eastAsia"/>
          <w:sz w:val="24"/>
          <w:szCs w:val="24"/>
        </w:rPr>
        <w:t>引入的</w:t>
      </w:r>
      <w:r w:rsidR="00F04753">
        <w:rPr>
          <w:rFonts w:ascii="Times New Roman" w:eastAsia="宋体" w:hAnsi="Times New Roman" w:cs="Times New Roman" w:hint="eastAsia"/>
          <w:sz w:val="24"/>
          <w:szCs w:val="24"/>
        </w:rPr>
        <w:t>标准不确定度</w:t>
      </w:r>
      <w:r w:rsidR="00F04753">
        <w:object w:dxaOrig="580" w:dyaOrig="360">
          <v:shape id="_x0000_i1048" type="#_x0000_t75" style="width:29.25pt;height:18pt" o:ole="">
            <v:imagedata r:id="rId65" o:title=""/>
          </v:shape>
          <o:OLEObject Type="Embed" ProgID="Unknown" ShapeID="_x0000_i1048" DrawAspect="Content" ObjectID="_1727001721" r:id="rId66"/>
        </w:object>
      </w:r>
    </w:p>
    <w:p w:rsidR="00164D0F" w:rsidRDefault="00164D0F" w:rsidP="00121597">
      <w:pPr>
        <w:spacing w:line="360" w:lineRule="auto"/>
        <w:ind w:firstLineChars="200" w:firstLine="480"/>
        <w:rPr>
          <w:rFonts w:ascii="Times New Roman" w:eastAsia="宋体" w:hAnsi="Times New Roman" w:cs="Times New Roman"/>
          <w:sz w:val="24"/>
          <w:szCs w:val="24"/>
        </w:rPr>
      </w:pPr>
      <w:r w:rsidRPr="00164D0F">
        <w:rPr>
          <w:rFonts w:ascii="Times New Roman" w:eastAsia="宋体" w:hAnsi="Times New Roman" w:cs="Times New Roman"/>
          <w:sz w:val="24"/>
          <w:szCs w:val="24"/>
        </w:rPr>
        <w:t>在</w:t>
      </w:r>
      <w:r>
        <w:rPr>
          <w:rFonts w:ascii="Times New Roman" w:eastAsia="宋体" w:hAnsi="Times New Roman" w:cs="Times New Roman" w:hint="eastAsia"/>
          <w:sz w:val="24"/>
          <w:szCs w:val="24"/>
        </w:rPr>
        <w:t>超短基线水声定位仪</w:t>
      </w:r>
      <w:r w:rsidRPr="00164D0F">
        <w:rPr>
          <w:rFonts w:ascii="Times New Roman" w:eastAsia="宋体" w:hAnsi="Times New Roman" w:cs="Times New Roman"/>
          <w:sz w:val="24"/>
          <w:szCs w:val="24"/>
        </w:rPr>
        <w:t>校准过程中</w:t>
      </w:r>
      <w:r w:rsidRPr="00164D0F">
        <w:rPr>
          <w:rFonts w:ascii="Times New Roman" w:eastAsia="宋体" w:hAnsi="Times New Roman" w:cs="Times New Roman" w:hint="eastAsia"/>
          <w:sz w:val="24"/>
          <w:szCs w:val="24"/>
        </w:rPr>
        <w:t>，</w:t>
      </w:r>
      <w:r w:rsidR="00DC3434">
        <w:rPr>
          <w:rFonts w:ascii="Times New Roman" w:eastAsia="宋体" w:hAnsi="Times New Roman" w:cs="Times New Roman" w:hint="eastAsia"/>
          <w:sz w:val="24"/>
          <w:szCs w:val="24"/>
        </w:rPr>
        <w:t>将</w:t>
      </w:r>
      <w:r>
        <w:rPr>
          <w:rFonts w:ascii="Times New Roman" w:eastAsia="宋体" w:hAnsi="Times New Roman" w:cs="Times New Roman"/>
          <w:sz w:val="24"/>
          <w:szCs w:val="24"/>
        </w:rPr>
        <w:t>经过检定</w:t>
      </w:r>
      <w:r w:rsidRPr="00164D0F">
        <w:rPr>
          <w:rFonts w:ascii="Times New Roman" w:eastAsia="宋体" w:hAnsi="Times New Roman" w:cs="Times New Roman"/>
          <w:sz w:val="24"/>
          <w:szCs w:val="24"/>
        </w:rPr>
        <w:t>的</w:t>
      </w:r>
      <w:r w:rsidR="006E4958">
        <w:rPr>
          <w:rFonts w:ascii="Times New Roman" w:eastAsia="宋体" w:hAnsi="Times New Roman" w:cs="Times New Roman" w:hint="eastAsia"/>
          <w:sz w:val="24"/>
          <w:szCs w:val="24"/>
        </w:rPr>
        <w:t>G</w:t>
      </w:r>
      <w:r w:rsidR="006E4958">
        <w:rPr>
          <w:rFonts w:ascii="Times New Roman" w:eastAsia="宋体" w:hAnsi="Times New Roman" w:cs="Times New Roman"/>
          <w:sz w:val="24"/>
          <w:szCs w:val="24"/>
        </w:rPr>
        <w:t>PS</w:t>
      </w:r>
      <w:r w:rsidR="006E4958">
        <w:rPr>
          <w:rFonts w:ascii="Times New Roman" w:eastAsia="宋体" w:hAnsi="Times New Roman" w:cs="Times New Roman"/>
          <w:sz w:val="24"/>
          <w:szCs w:val="24"/>
        </w:rPr>
        <w:t>接收机</w:t>
      </w:r>
      <w:r w:rsidR="00DC3434">
        <w:rPr>
          <w:rFonts w:ascii="Times New Roman" w:eastAsia="宋体" w:hAnsi="Times New Roman" w:cs="Times New Roman"/>
          <w:sz w:val="24"/>
          <w:szCs w:val="24"/>
        </w:rPr>
        <w:t>与钢卷尺作为计量标准器</w:t>
      </w:r>
      <w:r w:rsidR="00DC3434">
        <w:rPr>
          <w:rFonts w:ascii="Times New Roman" w:eastAsia="宋体" w:hAnsi="Times New Roman" w:cs="Times New Roman" w:hint="eastAsia"/>
          <w:sz w:val="24"/>
          <w:szCs w:val="24"/>
        </w:rPr>
        <w:t>。</w:t>
      </w:r>
      <w:r w:rsidRPr="00164D0F">
        <w:rPr>
          <w:rFonts w:ascii="Times New Roman" w:eastAsia="宋体" w:hAnsi="Times New Roman" w:cs="Times New Roman"/>
          <w:sz w:val="24"/>
          <w:szCs w:val="24"/>
        </w:rPr>
        <w:t>安装</w:t>
      </w:r>
      <w:r w:rsidR="00DC3434">
        <w:rPr>
          <w:rFonts w:ascii="Times New Roman" w:eastAsia="宋体" w:hAnsi="Times New Roman" w:cs="Times New Roman" w:hint="eastAsia"/>
          <w:sz w:val="24"/>
          <w:szCs w:val="24"/>
        </w:rPr>
        <w:t>G</w:t>
      </w:r>
      <w:r w:rsidR="00DC3434">
        <w:rPr>
          <w:rFonts w:ascii="Times New Roman" w:eastAsia="宋体" w:hAnsi="Times New Roman" w:cs="Times New Roman"/>
          <w:sz w:val="24"/>
          <w:szCs w:val="24"/>
        </w:rPr>
        <w:t>PS</w:t>
      </w:r>
      <w:r w:rsidR="00DC3434">
        <w:rPr>
          <w:rFonts w:ascii="Times New Roman" w:eastAsia="宋体" w:hAnsi="Times New Roman" w:cs="Times New Roman"/>
          <w:sz w:val="24"/>
          <w:szCs w:val="24"/>
        </w:rPr>
        <w:t>接收机</w:t>
      </w:r>
      <w:r w:rsidRPr="00164D0F">
        <w:rPr>
          <w:rFonts w:ascii="Times New Roman" w:eastAsia="宋体" w:hAnsi="Times New Roman" w:cs="Times New Roman"/>
          <w:sz w:val="24"/>
          <w:szCs w:val="24"/>
        </w:rPr>
        <w:t>于多维运行控制机构</w:t>
      </w:r>
      <w:r w:rsidR="006E4958">
        <w:rPr>
          <w:rFonts w:ascii="Times New Roman" w:eastAsia="宋体" w:hAnsi="Times New Roman" w:cs="Times New Roman"/>
          <w:sz w:val="24"/>
          <w:szCs w:val="24"/>
        </w:rPr>
        <w:t>升降杆上方</w:t>
      </w:r>
      <w:r w:rsidR="00DC3434">
        <w:rPr>
          <w:rFonts w:ascii="Times New Roman" w:eastAsia="宋体" w:hAnsi="Times New Roman" w:cs="Times New Roman"/>
          <w:sz w:val="24"/>
          <w:szCs w:val="24"/>
        </w:rPr>
        <w:t>以</w:t>
      </w:r>
      <w:r w:rsidRPr="00164D0F">
        <w:rPr>
          <w:rFonts w:ascii="Times New Roman" w:eastAsia="宋体" w:hAnsi="Times New Roman" w:cs="Times New Roman"/>
          <w:sz w:val="24"/>
          <w:szCs w:val="24"/>
        </w:rPr>
        <w:t>获取</w:t>
      </w:r>
      <w:r w:rsidR="006E4958">
        <w:rPr>
          <w:rFonts w:ascii="Times New Roman" w:eastAsia="宋体" w:hAnsi="Times New Roman" w:cs="Times New Roman"/>
          <w:sz w:val="24"/>
          <w:szCs w:val="24"/>
        </w:rPr>
        <w:t>该点的标准</w:t>
      </w:r>
      <w:r w:rsidR="00DC3434">
        <w:rPr>
          <w:rFonts w:ascii="Times New Roman" w:eastAsia="宋体" w:hAnsi="Times New Roman" w:cs="Times New Roman"/>
          <w:sz w:val="24"/>
          <w:szCs w:val="24"/>
        </w:rPr>
        <w:t>坐标</w:t>
      </w:r>
      <w:r w:rsidR="006E4958">
        <w:rPr>
          <w:rFonts w:ascii="Times New Roman" w:eastAsia="宋体" w:hAnsi="Times New Roman" w:cs="Times New Roman"/>
          <w:sz w:val="24"/>
          <w:szCs w:val="24"/>
        </w:rPr>
        <w:t>值</w:t>
      </w:r>
      <w:r w:rsidR="00DC3434">
        <w:rPr>
          <w:rFonts w:ascii="Times New Roman" w:eastAsia="宋体" w:hAnsi="Times New Roman" w:cs="Times New Roman" w:hint="eastAsia"/>
          <w:sz w:val="24"/>
          <w:szCs w:val="24"/>
        </w:rPr>
        <w:t>，使用</w:t>
      </w:r>
      <w:r w:rsidR="006E4958">
        <w:rPr>
          <w:rFonts w:ascii="Times New Roman" w:eastAsia="宋体" w:hAnsi="Times New Roman" w:cs="Times New Roman" w:hint="eastAsia"/>
          <w:sz w:val="24"/>
          <w:szCs w:val="24"/>
        </w:rPr>
        <w:t>钢卷尺量取</w:t>
      </w:r>
      <w:r w:rsidR="006E4958">
        <w:rPr>
          <w:rFonts w:ascii="Times New Roman" w:eastAsia="宋体" w:hAnsi="Times New Roman" w:cs="Times New Roman" w:hint="eastAsia"/>
          <w:sz w:val="24"/>
          <w:szCs w:val="24"/>
        </w:rPr>
        <w:t>G</w:t>
      </w:r>
      <w:r w:rsidR="006E4958">
        <w:rPr>
          <w:rFonts w:ascii="Times New Roman" w:eastAsia="宋体" w:hAnsi="Times New Roman" w:cs="Times New Roman"/>
          <w:sz w:val="24"/>
          <w:szCs w:val="24"/>
        </w:rPr>
        <w:t>PS</w:t>
      </w:r>
      <w:r w:rsidR="006E4958">
        <w:rPr>
          <w:rFonts w:ascii="Times New Roman" w:eastAsia="宋体" w:hAnsi="Times New Roman" w:cs="Times New Roman"/>
          <w:sz w:val="24"/>
          <w:szCs w:val="24"/>
        </w:rPr>
        <w:t>接收机相对于超短基线换能器的垂直偏差</w:t>
      </w:r>
      <w:r w:rsidR="006E4958">
        <w:rPr>
          <w:rFonts w:ascii="Times New Roman" w:eastAsia="宋体" w:hAnsi="Times New Roman" w:cs="Times New Roman" w:hint="eastAsia"/>
          <w:sz w:val="24"/>
          <w:szCs w:val="24"/>
        </w:rPr>
        <w:t>，</w:t>
      </w:r>
      <w:r w:rsidR="00DC3434">
        <w:rPr>
          <w:rFonts w:ascii="Times New Roman" w:eastAsia="宋体" w:hAnsi="Times New Roman" w:cs="Times New Roman" w:hint="eastAsia"/>
          <w:sz w:val="24"/>
          <w:szCs w:val="24"/>
        </w:rPr>
        <w:t>由该垂直偏差可</w:t>
      </w:r>
      <w:r w:rsidR="006E4958">
        <w:rPr>
          <w:rFonts w:ascii="Times New Roman" w:eastAsia="宋体" w:hAnsi="Times New Roman" w:cs="Times New Roman" w:hint="eastAsia"/>
          <w:sz w:val="24"/>
          <w:szCs w:val="24"/>
        </w:rPr>
        <w:t>将</w:t>
      </w:r>
      <w:r w:rsidR="006E4958">
        <w:rPr>
          <w:rFonts w:ascii="Times New Roman" w:eastAsia="宋体" w:hAnsi="Times New Roman" w:cs="Times New Roman" w:hint="eastAsia"/>
          <w:sz w:val="24"/>
          <w:szCs w:val="24"/>
        </w:rPr>
        <w:t>G</w:t>
      </w:r>
      <w:r w:rsidR="006E4958">
        <w:rPr>
          <w:rFonts w:ascii="Times New Roman" w:eastAsia="宋体" w:hAnsi="Times New Roman" w:cs="Times New Roman"/>
          <w:sz w:val="24"/>
          <w:szCs w:val="24"/>
        </w:rPr>
        <w:t>PS</w:t>
      </w:r>
      <w:r w:rsidR="006E4958">
        <w:rPr>
          <w:rFonts w:ascii="Times New Roman" w:eastAsia="宋体" w:hAnsi="Times New Roman" w:cs="Times New Roman"/>
          <w:sz w:val="24"/>
          <w:szCs w:val="24"/>
        </w:rPr>
        <w:t>接收机的</w:t>
      </w:r>
      <w:r w:rsidR="00DC3434">
        <w:rPr>
          <w:rFonts w:ascii="Times New Roman" w:eastAsia="宋体" w:hAnsi="Times New Roman" w:cs="Times New Roman"/>
          <w:sz w:val="24"/>
          <w:szCs w:val="24"/>
        </w:rPr>
        <w:t>坐标值</w:t>
      </w:r>
      <w:r w:rsidR="006E4958">
        <w:rPr>
          <w:rFonts w:ascii="Times New Roman" w:eastAsia="宋体" w:hAnsi="Times New Roman" w:cs="Times New Roman"/>
          <w:sz w:val="24"/>
          <w:szCs w:val="24"/>
        </w:rPr>
        <w:t>换算</w:t>
      </w:r>
      <w:r w:rsidR="00DC3434">
        <w:rPr>
          <w:rFonts w:ascii="Times New Roman" w:eastAsia="宋体" w:hAnsi="Times New Roman" w:cs="Times New Roman"/>
          <w:sz w:val="24"/>
          <w:szCs w:val="24"/>
        </w:rPr>
        <w:t>至</w:t>
      </w:r>
      <w:r w:rsidR="006E4958">
        <w:rPr>
          <w:rFonts w:ascii="Times New Roman" w:eastAsia="宋体" w:hAnsi="Times New Roman" w:cs="Times New Roman"/>
          <w:sz w:val="24"/>
          <w:szCs w:val="24"/>
        </w:rPr>
        <w:t>超短基线换能器</w:t>
      </w:r>
      <w:r w:rsidR="00DC3434">
        <w:rPr>
          <w:rFonts w:ascii="Times New Roman" w:eastAsia="宋体" w:hAnsi="Times New Roman" w:cs="Times New Roman"/>
          <w:sz w:val="24"/>
          <w:szCs w:val="24"/>
        </w:rPr>
        <w:t>基准点</w:t>
      </w:r>
      <w:r w:rsidR="006E4958">
        <w:rPr>
          <w:rFonts w:ascii="Times New Roman" w:eastAsia="宋体" w:hAnsi="Times New Roman" w:cs="Times New Roman" w:hint="eastAsia"/>
          <w:sz w:val="24"/>
          <w:szCs w:val="24"/>
        </w:rPr>
        <w:t>。</w:t>
      </w:r>
    </w:p>
    <w:p w:rsidR="006E4958" w:rsidRPr="00121597" w:rsidRDefault="006E4958" w:rsidP="00121597">
      <w:pPr>
        <w:spacing w:line="360" w:lineRule="auto"/>
        <w:ind w:firstLineChars="200" w:firstLine="480"/>
        <w:textAlignment w:val="center"/>
        <w:rPr>
          <w:rFonts w:ascii="Times New Roman" w:hAnsi="Times New Roman" w:cs="Times New Roman"/>
          <w:sz w:val="24"/>
          <w:szCs w:val="24"/>
        </w:rPr>
      </w:pPr>
      <w:r w:rsidRPr="00121597">
        <w:rPr>
          <w:rFonts w:ascii="Times New Roman" w:hAnsi="Times New Roman" w:cs="Times New Roman"/>
          <w:sz w:val="24"/>
          <w:szCs w:val="24"/>
        </w:rPr>
        <w:t>GPS</w:t>
      </w:r>
      <w:r w:rsidRPr="00121597">
        <w:rPr>
          <w:rFonts w:ascii="Times New Roman" w:hAnsi="Times New Roman" w:cs="Times New Roman"/>
          <w:sz w:val="24"/>
          <w:szCs w:val="24"/>
        </w:rPr>
        <w:t>接收机的最大允许误差为</w:t>
      </w:r>
      <w:r w:rsidRPr="00121597">
        <w:rPr>
          <w:rFonts w:ascii="Times New Roman" w:hAnsi="Times New Roman" w:cs="Times New Roman"/>
          <w:sz w:val="24"/>
          <w:szCs w:val="24"/>
        </w:rPr>
        <w:t>±9mm</w:t>
      </w:r>
      <w:r w:rsidRPr="00121597">
        <w:rPr>
          <w:rFonts w:ascii="Times New Roman" w:hAnsi="Times New Roman" w:cs="Times New Roman"/>
          <w:sz w:val="24"/>
          <w:szCs w:val="24"/>
        </w:rPr>
        <w:t>，采用</w:t>
      </w:r>
      <w:r w:rsidRPr="00121597">
        <w:rPr>
          <w:rFonts w:ascii="Times New Roman" w:hAnsi="Times New Roman" w:cs="Times New Roman"/>
          <w:sz w:val="24"/>
          <w:szCs w:val="24"/>
        </w:rPr>
        <w:t>B</w:t>
      </w:r>
      <w:r w:rsidRPr="00121597">
        <w:rPr>
          <w:rFonts w:ascii="Times New Roman" w:hAnsi="Times New Roman" w:cs="Times New Roman"/>
          <w:sz w:val="24"/>
          <w:szCs w:val="24"/>
        </w:rPr>
        <w:t>类不确定度评定方法，估计分部为均匀分部，查表知</w:t>
      </w:r>
      <w:r w:rsidRPr="00121597">
        <w:rPr>
          <w:rFonts w:ascii="Times New Roman" w:hAnsi="Times New Roman" w:cs="Times New Roman"/>
          <w:sz w:val="24"/>
          <w:szCs w:val="24"/>
        </w:rPr>
        <w:object w:dxaOrig="639" w:dyaOrig="360">
          <v:shape id="_x0000_i1049" type="#_x0000_t75" style="width:32.25pt;height:18pt" o:ole="">
            <v:imagedata r:id="rId67" o:title=""/>
          </v:shape>
          <o:OLEObject Type="Embed" ProgID="Unknown" ShapeID="_x0000_i1049" DrawAspect="Content" ObjectID="_1727001722" r:id="rId68"/>
        </w:object>
      </w:r>
      <w:r w:rsidRPr="00121597">
        <w:rPr>
          <w:rFonts w:ascii="Times New Roman" w:hAnsi="Times New Roman" w:cs="Times New Roman"/>
          <w:sz w:val="24"/>
          <w:szCs w:val="24"/>
        </w:rPr>
        <w:t>，则由</w:t>
      </w:r>
      <w:r w:rsidRPr="00121597">
        <w:rPr>
          <w:rFonts w:ascii="Times New Roman" w:hAnsi="Times New Roman" w:cs="Times New Roman"/>
          <w:sz w:val="24"/>
          <w:szCs w:val="24"/>
        </w:rPr>
        <w:t>GPS</w:t>
      </w:r>
      <w:r w:rsidRPr="00121597">
        <w:rPr>
          <w:rFonts w:ascii="Times New Roman" w:hAnsi="Times New Roman" w:cs="Times New Roman"/>
          <w:sz w:val="24"/>
          <w:szCs w:val="24"/>
        </w:rPr>
        <w:t>接收机引入的标准不确定度</w:t>
      </w:r>
      <w:r w:rsidR="00645D92" w:rsidRPr="00121597">
        <w:rPr>
          <w:rFonts w:ascii="Times New Roman" w:hAnsi="Times New Roman" w:cs="Times New Roman"/>
          <w:sz w:val="24"/>
          <w:szCs w:val="24"/>
        </w:rPr>
        <w:object w:dxaOrig="639" w:dyaOrig="360">
          <v:shape id="_x0000_i1050" type="#_x0000_t75" style="width:32.25pt;height:18pt" o:ole="">
            <v:imagedata r:id="rId69" o:title=""/>
          </v:shape>
          <o:OLEObject Type="Embed" ProgID="Unknown" ShapeID="_x0000_i1050" DrawAspect="Content" ObjectID="_1727001723" r:id="rId70"/>
        </w:object>
      </w:r>
      <w:r w:rsidRPr="00121597">
        <w:rPr>
          <w:rFonts w:ascii="Times New Roman" w:hAnsi="Times New Roman" w:cs="Times New Roman"/>
          <w:sz w:val="24"/>
          <w:szCs w:val="24"/>
        </w:rPr>
        <w:t>为</w:t>
      </w:r>
      <w:r w:rsidRPr="00121597">
        <w:rPr>
          <w:rFonts w:ascii="Times New Roman" w:hAnsi="Times New Roman" w:cs="Times New Roman"/>
          <w:sz w:val="24"/>
          <w:szCs w:val="24"/>
        </w:rPr>
        <w:t>5.196mm</w:t>
      </w:r>
      <w:r w:rsidRPr="00121597">
        <w:rPr>
          <w:rFonts w:ascii="Times New Roman" w:hAnsi="Times New Roman" w:cs="Times New Roman"/>
          <w:sz w:val="24"/>
          <w:szCs w:val="24"/>
        </w:rPr>
        <w:t>。</w:t>
      </w:r>
    </w:p>
    <w:p w:rsidR="006E4958" w:rsidRPr="00121597" w:rsidRDefault="006E4958" w:rsidP="00121597">
      <w:pPr>
        <w:spacing w:line="360" w:lineRule="auto"/>
        <w:ind w:firstLineChars="200" w:firstLine="480"/>
        <w:textAlignment w:val="center"/>
        <w:rPr>
          <w:rFonts w:ascii="Times New Roman" w:hAnsi="Times New Roman" w:cs="Times New Roman"/>
          <w:sz w:val="24"/>
          <w:szCs w:val="24"/>
        </w:rPr>
      </w:pPr>
      <w:r w:rsidRPr="00121597">
        <w:rPr>
          <w:rFonts w:ascii="Times New Roman" w:hAnsi="Times New Roman" w:cs="Times New Roman"/>
          <w:sz w:val="24"/>
          <w:szCs w:val="24"/>
        </w:rPr>
        <w:t>钢卷尺最大允许误差为</w:t>
      </w:r>
      <w:r w:rsidRPr="00121597">
        <w:rPr>
          <w:rFonts w:ascii="Times New Roman" w:hAnsi="Times New Roman" w:cs="Times New Roman"/>
          <w:sz w:val="24"/>
          <w:szCs w:val="24"/>
        </w:rPr>
        <w:t>1.1mm</w:t>
      </w:r>
      <w:r w:rsidRPr="00121597">
        <w:rPr>
          <w:rFonts w:ascii="Times New Roman" w:hAnsi="Times New Roman" w:cs="Times New Roman"/>
          <w:sz w:val="24"/>
          <w:szCs w:val="24"/>
        </w:rPr>
        <w:t>，采用</w:t>
      </w:r>
      <w:r w:rsidRPr="00121597">
        <w:rPr>
          <w:rFonts w:ascii="Times New Roman" w:hAnsi="Times New Roman" w:cs="Times New Roman"/>
          <w:sz w:val="24"/>
          <w:szCs w:val="24"/>
        </w:rPr>
        <w:t>B</w:t>
      </w:r>
      <w:r w:rsidRPr="00121597">
        <w:rPr>
          <w:rFonts w:ascii="Times New Roman" w:hAnsi="Times New Roman" w:cs="Times New Roman"/>
          <w:sz w:val="24"/>
          <w:szCs w:val="24"/>
        </w:rPr>
        <w:t>类不确定度评定方法，估计分部为均匀分部，则由钢卷尺引入的标准不确定度</w:t>
      </w:r>
      <w:r w:rsidR="00645D92" w:rsidRPr="00121597">
        <w:rPr>
          <w:rFonts w:ascii="Times New Roman" w:hAnsi="Times New Roman" w:cs="Times New Roman"/>
          <w:sz w:val="24"/>
          <w:szCs w:val="24"/>
        </w:rPr>
        <w:object w:dxaOrig="660" w:dyaOrig="360">
          <v:shape id="_x0000_i1051" type="#_x0000_t75" style="width:33pt;height:18pt" o:ole="">
            <v:imagedata r:id="rId71" o:title=""/>
          </v:shape>
          <o:OLEObject Type="Embed" ProgID="Unknown" ShapeID="_x0000_i1051" DrawAspect="Content" ObjectID="_1727001724" r:id="rId72"/>
        </w:object>
      </w:r>
      <w:r w:rsidRPr="00121597">
        <w:rPr>
          <w:rFonts w:ascii="Times New Roman" w:hAnsi="Times New Roman" w:cs="Times New Roman"/>
          <w:sz w:val="24"/>
          <w:szCs w:val="24"/>
        </w:rPr>
        <w:t>为</w:t>
      </w:r>
      <w:r w:rsidRPr="00121597">
        <w:rPr>
          <w:rFonts w:ascii="Times New Roman" w:hAnsi="Times New Roman" w:cs="Times New Roman"/>
          <w:sz w:val="24"/>
          <w:szCs w:val="24"/>
        </w:rPr>
        <w:t>0.635mm</w:t>
      </w:r>
      <w:r w:rsidRPr="00121597">
        <w:rPr>
          <w:rFonts w:ascii="Times New Roman" w:hAnsi="Times New Roman" w:cs="Times New Roman"/>
          <w:sz w:val="24"/>
          <w:szCs w:val="24"/>
        </w:rPr>
        <w:t>。</w:t>
      </w:r>
    </w:p>
    <w:p w:rsidR="00645D92" w:rsidRPr="00121597" w:rsidRDefault="00645D92" w:rsidP="00121597">
      <w:pPr>
        <w:spacing w:line="360" w:lineRule="auto"/>
        <w:ind w:firstLineChars="200" w:firstLine="480"/>
        <w:textAlignment w:val="center"/>
        <w:rPr>
          <w:rFonts w:ascii="Times New Roman" w:hAnsi="Times New Roman" w:cs="Times New Roman"/>
          <w:sz w:val="24"/>
        </w:rPr>
      </w:pPr>
      <w:r w:rsidRPr="00121597">
        <w:rPr>
          <w:rFonts w:ascii="Times New Roman" w:hAnsi="Times New Roman" w:cs="Times New Roman"/>
          <w:sz w:val="24"/>
        </w:rPr>
        <w:t>由于标准不确定度</w:t>
      </w:r>
      <w:r w:rsidRPr="00121597">
        <w:rPr>
          <w:rFonts w:ascii="Times New Roman" w:hAnsi="Times New Roman" w:cs="Times New Roman"/>
          <w:sz w:val="24"/>
        </w:rPr>
        <w:object w:dxaOrig="639" w:dyaOrig="360">
          <v:shape id="_x0000_i1052" type="#_x0000_t75" style="width:32.25pt;height:18pt" o:ole="">
            <v:imagedata r:id="rId73" o:title=""/>
          </v:shape>
          <o:OLEObject Type="Embed" ProgID="Unknown" ShapeID="_x0000_i1052" DrawAspect="Content" ObjectID="_1727001725" r:id="rId74"/>
        </w:object>
      </w:r>
      <w:r w:rsidRPr="00121597">
        <w:rPr>
          <w:rFonts w:ascii="Times New Roman" w:hAnsi="Times New Roman" w:cs="Times New Roman"/>
          <w:sz w:val="24"/>
        </w:rPr>
        <w:t>与</w:t>
      </w:r>
      <w:r w:rsidRPr="00121597">
        <w:rPr>
          <w:rFonts w:ascii="Times New Roman" w:hAnsi="Times New Roman" w:cs="Times New Roman"/>
          <w:sz w:val="24"/>
        </w:rPr>
        <w:object w:dxaOrig="660" w:dyaOrig="360">
          <v:shape id="_x0000_i1053" type="#_x0000_t75" style="width:33pt;height:18pt" o:ole="">
            <v:imagedata r:id="rId75" o:title=""/>
          </v:shape>
          <o:OLEObject Type="Embed" ProgID="Unknown" ShapeID="_x0000_i1053" DrawAspect="Content" ObjectID="_1727001726" r:id="rId76"/>
        </w:object>
      </w:r>
      <w:r w:rsidRPr="00121597">
        <w:rPr>
          <w:rFonts w:ascii="Times New Roman" w:hAnsi="Times New Roman" w:cs="Times New Roman"/>
          <w:sz w:val="24"/>
        </w:rPr>
        <w:t>相互独立，则由标准器引入的标准不确定度：</w:t>
      </w:r>
    </w:p>
    <w:p w:rsidR="00164D0F" w:rsidRDefault="00645D92" w:rsidP="00121597">
      <w:pPr>
        <w:spacing w:line="360" w:lineRule="auto"/>
        <w:jc w:val="left"/>
        <w:rPr>
          <w:rFonts w:ascii="Times New Roman" w:eastAsia="宋体" w:hAnsi="Times New Roman" w:cs="Times New Roman"/>
          <w:sz w:val="24"/>
          <w:szCs w:val="24"/>
        </w:rPr>
      </w:pPr>
      <w:r>
        <w:object w:dxaOrig="3560" w:dyaOrig="460">
          <v:shape id="_x0000_i1054" type="#_x0000_t75" style="width:177.75pt;height:23.25pt" o:ole="">
            <v:imagedata r:id="rId77" o:title=""/>
          </v:shape>
          <o:OLEObject Type="Embed" ProgID="Unknown" ShapeID="_x0000_i1054" DrawAspect="Content" ObjectID="_1727001727" r:id="rId78"/>
        </w:object>
      </w:r>
      <w:r>
        <w:rPr>
          <w:rFonts w:hint="eastAsia"/>
        </w:rPr>
        <w:t>。</w:t>
      </w:r>
    </w:p>
    <w:p w:rsidR="00F04753" w:rsidRDefault="00F04753" w:rsidP="00121597">
      <w:pPr>
        <w:spacing w:line="360" w:lineRule="auto"/>
        <w:ind w:firstLineChars="200" w:firstLine="480"/>
        <w:textAlignment w:val="cente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w:t>
      </w:r>
      <w:r w:rsidRPr="00F04753">
        <w:rPr>
          <w:rFonts w:ascii="Times New Roman" w:eastAsia="宋体" w:hAnsi="Times New Roman" w:cs="Times New Roman"/>
          <w:sz w:val="24"/>
          <w:szCs w:val="24"/>
        </w:rPr>
        <w:t>由水中声速测量不准确所引入的标准不确定度</w:t>
      </w:r>
      <w:r>
        <w:object w:dxaOrig="680" w:dyaOrig="360">
          <v:shape id="_x0000_i1055" type="#_x0000_t75" style="width:33.75pt;height:18pt" o:ole="">
            <v:imagedata r:id="rId79" o:title=""/>
          </v:shape>
          <o:OLEObject Type="Embed" ProgID="Unknown" ShapeID="_x0000_i1055" DrawAspect="Content" ObjectID="_1727001728" r:id="rId80"/>
        </w:object>
      </w:r>
    </w:p>
    <w:p w:rsidR="0005624E" w:rsidRPr="00121597" w:rsidRDefault="0005624E" w:rsidP="00121597">
      <w:pPr>
        <w:spacing w:line="360" w:lineRule="auto"/>
        <w:ind w:firstLineChars="200" w:firstLine="480"/>
        <w:textAlignment w:val="center"/>
        <w:rPr>
          <w:rFonts w:ascii="Times New Roman" w:hAnsi="Times New Roman" w:cs="Times New Roman"/>
          <w:sz w:val="24"/>
          <w:szCs w:val="24"/>
        </w:rPr>
      </w:pPr>
      <w:r w:rsidRPr="00121597">
        <w:rPr>
          <w:rFonts w:ascii="Times New Roman" w:hAnsi="Times New Roman" w:cs="Times New Roman"/>
          <w:sz w:val="24"/>
          <w:szCs w:val="24"/>
        </w:rPr>
        <w:t>声速是超短基线水声定位仪定位校准的重要参量，应当进行整个声速剖面的声速修正。采用测量不确定度的</w:t>
      </w:r>
      <w:r w:rsidRPr="00121597">
        <w:rPr>
          <w:rFonts w:ascii="Times New Roman" w:hAnsi="Times New Roman" w:cs="Times New Roman"/>
          <w:sz w:val="24"/>
          <w:szCs w:val="24"/>
        </w:rPr>
        <w:t>B</w:t>
      </w:r>
      <w:r w:rsidRPr="00121597">
        <w:rPr>
          <w:rFonts w:ascii="Times New Roman" w:hAnsi="Times New Roman" w:cs="Times New Roman"/>
          <w:sz w:val="24"/>
          <w:szCs w:val="24"/>
        </w:rPr>
        <w:t>类评定方法进行评定。根据</w:t>
      </w:r>
      <w:r w:rsidRPr="00121597">
        <w:rPr>
          <w:rFonts w:ascii="Times New Roman" w:hAnsi="Times New Roman" w:cs="Times New Roman"/>
          <w:sz w:val="24"/>
          <w:szCs w:val="24"/>
        </w:rPr>
        <w:t>JJG</w:t>
      </w:r>
      <w:r w:rsidRPr="00121597">
        <w:rPr>
          <w:rFonts w:ascii="Times New Roman" w:hAnsi="Times New Roman" w:cs="Times New Roman"/>
          <w:sz w:val="24"/>
          <w:szCs w:val="24"/>
        </w:rPr>
        <w:t>（交通）</w:t>
      </w:r>
      <w:r w:rsidRPr="00121597">
        <w:rPr>
          <w:rFonts w:ascii="Times New Roman" w:hAnsi="Times New Roman" w:cs="Times New Roman"/>
          <w:sz w:val="24"/>
          <w:szCs w:val="24"/>
        </w:rPr>
        <w:t>122-2015</w:t>
      </w:r>
      <w:r w:rsidRPr="00121597">
        <w:rPr>
          <w:rFonts w:ascii="Times New Roman" w:hAnsi="Times New Roman" w:cs="Times New Roman"/>
          <w:sz w:val="24"/>
          <w:szCs w:val="24"/>
        </w:rPr>
        <w:t>《水运工程</w:t>
      </w:r>
      <w:r w:rsidRPr="00121597">
        <w:rPr>
          <w:rFonts w:ascii="Times New Roman" w:hAnsi="Times New Roman" w:cs="Times New Roman"/>
          <w:sz w:val="24"/>
          <w:szCs w:val="24"/>
        </w:rPr>
        <w:t xml:space="preserve"> </w:t>
      </w:r>
      <w:r w:rsidRPr="00121597">
        <w:rPr>
          <w:rFonts w:ascii="Times New Roman" w:hAnsi="Times New Roman" w:cs="Times New Roman"/>
          <w:sz w:val="24"/>
          <w:szCs w:val="24"/>
        </w:rPr>
        <w:t>声速剖面仪》，试验中所采用的表面声速仪最大允许误差</w:t>
      </w:r>
      <w:r w:rsidRPr="00121597">
        <w:rPr>
          <w:rFonts w:ascii="Times New Roman" w:hAnsi="Times New Roman" w:cs="Times New Roman"/>
          <w:sz w:val="24"/>
          <w:szCs w:val="24"/>
        </w:rPr>
        <w:t>±0.2m/s</w:t>
      </w:r>
      <w:r w:rsidRPr="00121597">
        <w:rPr>
          <w:rFonts w:ascii="Times New Roman" w:hAnsi="Times New Roman" w:cs="Times New Roman"/>
          <w:sz w:val="24"/>
          <w:szCs w:val="24"/>
        </w:rPr>
        <w:t>。由于</w:t>
      </w:r>
      <w:r w:rsidRPr="00121597">
        <w:rPr>
          <w:rFonts w:ascii="Times New Roman" w:hAnsi="Times New Roman" w:cs="Times New Roman"/>
          <w:noProof/>
          <w:sz w:val="24"/>
          <w:szCs w:val="24"/>
        </w:rPr>
        <w:drawing>
          <wp:inline distT="0" distB="0" distL="0" distR="0">
            <wp:extent cx="561975"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61975" cy="390525"/>
                    </a:xfrm>
                    <a:prstGeom prst="rect">
                      <a:avLst/>
                    </a:prstGeom>
                    <a:noFill/>
                    <a:ln>
                      <a:noFill/>
                    </a:ln>
                  </pic:spPr>
                </pic:pic>
              </a:graphicData>
            </a:graphic>
          </wp:inline>
        </w:drawing>
      </w:r>
      <w:r w:rsidRPr="00121597">
        <w:rPr>
          <w:rFonts w:ascii="Times New Roman" w:hAnsi="Times New Roman" w:cs="Times New Roman"/>
          <w:sz w:val="24"/>
          <w:szCs w:val="24"/>
        </w:rPr>
        <w:t>，在标准斜</w:t>
      </w:r>
      <w:r w:rsidRPr="00121597">
        <w:rPr>
          <w:rFonts w:ascii="Times New Roman" w:hAnsi="Times New Roman" w:cs="Times New Roman"/>
          <w:sz w:val="24"/>
          <w:szCs w:val="24"/>
        </w:rPr>
        <w:lastRenderedPageBreak/>
        <w:t>距为</w:t>
      </w:r>
      <w:r w:rsidRPr="00121597">
        <w:rPr>
          <w:rFonts w:ascii="Times New Roman" w:hAnsi="Times New Roman" w:cs="Times New Roman"/>
          <w:sz w:val="24"/>
          <w:szCs w:val="24"/>
        </w:rPr>
        <w:t>100m</w:t>
      </w:r>
      <w:r w:rsidRPr="00121597">
        <w:rPr>
          <w:rFonts w:ascii="Times New Roman" w:hAnsi="Times New Roman" w:cs="Times New Roman"/>
          <w:sz w:val="24"/>
          <w:szCs w:val="24"/>
        </w:rPr>
        <w:t>条件下，选取声速为</w:t>
      </w:r>
      <w:r w:rsidRPr="00121597">
        <w:rPr>
          <w:rFonts w:ascii="Times New Roman" w:hAnsi="Times New Roman" w:cs="Times New Roman"/>
          <w:sz w:val="24"/>
          <w:szCs w:val="24"/>
        </w:rPr>
        <w:t>1500m/s</w:t>
      </w:r>
      <w:r w:rsidRPr="00121597">
        <w:rPr>
          <w:rFonts w:ascii="Times New Roman" w:hAnsi="Times New Roman" w:cs="Times New Roman"/>
          <w:sz w:val="24"/>
          <w:szCs w:val="24"/>
        </w:rPr>
        <w:t>，则声波传播时间为</w:t>
      </w:r>
      <w:r w:rsidRPr="00121597">
        <w:rPr>
          <w:rFonts w:ascii="Times New Roman" w:hAnsi="Times New Roman" w:cs="Times New Roman"/>
          <w:sz w:val="24"/>
          <w:szCs w:val="24"/>
        </w:rPr>
        <w:t>0.</w:t>
      </w:r>
      <w:r w:rsidR="00F057B5" w:rsidRPr="00121597">
        <w:rPr>
          <w:rFonts w:ascii="Times New Roman" w:hAnsi="Times New Roman" w:cs="Times New Roman"/>
          <w:sz w:val="24"/>
          <w:szCs w:val="24"/>
        </w:rPr>
        <w:t>133</w:t>
      </w:r>
      <w:r w:rsidRPr="00121597">
        <w:rPr>
          <w:rFonts w:ascii="Times New Roman" w:hAnsi="Times New Roman" w:cs="Times New Roman"/>
          <w:sz w:val="24"/>
          <w:szCs w:val="24"/>
        </w:rPr>
        <w:t>s</w:t>
      </w:r>
      <w:r w:rsidRPr="00121597">
        <w:rPr>
          <w:rFonts w:ascii="Times New Roman" w:hAnsi="Times New Roman" w:cs="Times New Roman"/>
          <w:sz w:val="24"/>
          <w:szCs w:val="24"/>
        </w:rPr>
        <w:t>，则由声速极限误差引起的</w:t>
      </w:r>
      <w:r w:rsidR="00F057B5" w:rsidRPr="00121597">
        <w:rPr>
          <w:rFonts w:ascii="Times New Roman" w:hAnsi="Times New Roman" w:cs="Times New Roman"/>
          <w:sz w:val="24"/>
          <w:szCs w:val="24"/>
        </w:rPr>
        <w:t>超短基线水声定位仪</w:t>
      </w:r>
      <w:r w:rsidRPr="00121597">
        <w:rPr>
          <w:rFonts w:ascii="Times New Roman" w:hAnsi="Times New Roman" w:cs="Times New Roman"/>
          <w:sz w:val="24"/>
          <w:szCs w:val="24"/>
        </w:rPr>
        <w:t>示值极限误差为</w:t>
      </w:r>
      <w:r w:rsidR="00F057B5" w:rsidRPr="00121597">
        <w:rPr>
          <w:rFonts w:ascii="Times New Roman" w:hAnsi="Times New Roman" w:cs="Times New Roman"/>
          <w:sz w:val="24"/>
          <w:szCs w:val="24"/>
        </w:rPr>
        <w:t>0.0266</w:t>
      </w:r>
      <w:r w:rsidRPr="00121597">
        <w:rPr>
          <w:rFonts w:ascii="Times New Roman" w:hAnsi="Times New Roman" w:cs="Times New Roman"/>
          <w:sz w:val="24"/>
          <w:szCs w:val="24"/>
        </w:rPr>
        <w:t>m</w:t>
      </w:r>
      <w:r w:rsidRPr="00121597">
        <w:rPr>
          <w:rFonts w:ascii="Times New Roman" w:hAnsi="Times New Roman" w:cs="Times New Roman"/>
          <w:sz w:val="24"/>
          <w:szCs w:val="24"/>
        </w:rPr>
        <w:t>，其标准不确定度</w:t>
      </w:r>
      <w:r w:rsidRPr="00121597">
        <w:rPr>
          <w:rFonts w:ascii="Times New Roman" w:hAnsi="Times New Roman" w:cs="Times New Roman"/>
          <w:sz w:val="24"/>
          <w:szCs w:val="24"/>
        </w:rPr>
        <w:object w:dxaOrig="700" w:dyaOrig="360">
          <v:shape id="_x0000_i1056" type="#_x0000_t75" style="width:35.25pt;height:18pt" o:ole="">
            <v:imagedata r:id="rId82" o:title=""/>
          </v:shape>
          <o:OLEObject Type="Embed" ProgID="Unknown" ShapeID="_x0000_i1056" DrawAspect="Content" ObjectID="_1727001729" r:id="rId83"/>
        </w:object>
      </w:r>
      <w:r w:rsidRPr="00121597">
        <w:rPr>
          <w:rFonts w:ascii="Times New Roman" w:hAnsi="Times New Roman" w:cs="Times New Roman"/>
          <w:sz w:val="24"/>
          <w:szCs w:val="24"/>
        </w:rPr>
        <w:t>为</w:t>
      </w:r>
      <w:r w:rsidR="00F057B5" w:rsidRPr="00121597">
        <w:rPr>
          <w:rFonts w:ascii="Times New Roman" w:hAnsi="Times New Roman" w:cs="Times New Roman"/>
          <w:sz w:val="24"/>
          <w:szCs w:val="24"/>
        </w:rPr>
        <w:t>15.4</w:t>
      </w:r>
      <w:r w:rsidRPr="00121597">
        <w:rPr>
          <w:rFonts w:ascii="Times New Roman" w:hAnsi="Times New Roman" w:cs="Times New Roman"/>
          <w:sz w:val="24"/>
          <w:szCs w:val="24"/>
        </w:rPr>
        <w:t>mm</w:t>
      </w:r>
      <w:r w:rsidRPr="00121597">
        <w:rPr>
          <w:rFonts w:ascii="Times New Roman" w:hAnsi="Times New Roman" w:cs="Times New Roman"/>
          <w:sz w:val="24"/>
          <w:szCs w:val="24"/>
        </w:rPr>
        <w:t>。</w:t>
      </w:r>
    </w:p>
    <w:p w:rsidR="00F04753" w:rsidRPr="00121597" w:rsidRDefault="00F04753" w:rsidP="00121597">
      <w:pPr>
        <w:spacing w:line="360" w:lineRule="auto"/>
        <w:ind w:firstLineChars="200" w:firstLine="480"/>
        <w:textAlignment w:val="center"/>
        <w:rPr>
          <w:rFonts w:ascii="Times New Roman" w:hAnsi="Times New Roman" w:cs="Times New Roman"/>
          <w:sz w:val="24"/>
          <w:szCs w:val="24"/>
        </w:rPr>
      </w:pPr>
      <w:r w:rsidRPr="00121597">
        <w:rPr>
          <w:rFonts w:ascii="Times New Roman" w:hAnsi="Times New Roman" w:cs="Times New Roman"/>
          <w:sz w:val="24"/>
          <w:szCs w:val="24"/>
        </w:rPr>
        <w:t>（</w:t>
      </w:r>
      <w:r w:rsidRPr="00121597">
        <w:rPr>
          <w:rFonts w:ascii="Times New Roman" w:hAnsi="Times New Roman" w:cs="Times New Roman"/>
          <w:sz w:val="24"/>
          <w:szCs w:val="24"/>
        </w:rPr>
        <w:t>4</w:t>
      </w:r>
      <w:r w:rsidRPr="00121597">
        <w:rPr>
          <w:rFonts w:ascii="Times New Roman" w:hAnsi="Times New Roman" w:cs="Times New Roman"/>
          <w:sz w:val="24"/>
          <w:szCs w:val="24"/>
        </w:rPr>
        <w:t>）由</w:t>
      </w:r>
      <w:r w:rsidR="002E0772" w:rsidRPr="00121597">
        <w:rPr>
          <w:rFonts w:ascii="Times New Roman" w:hAnsi="Times New Roman" w:cs="Times New Roman"/>
          <w:sz w:val="24"/>
          <w:szCs w:val="24"/>
        </w:rPr>
        <w:t>多维运行控制机构</w:t>
      </w:r>
      <w:r w:rsidRPr="00121597">
        <w:rPr>
          <w:rFonts w:ascii="Times New Roman" w:hAnsi="Times New Roman" w:cs="Times New Roman"/>
          <w:sz w:val="24"/>
          <w:szCs w:val="24"/>
        </w:rPr>
        <w:t>引入的标准不确定度</w:t>
      </w:r>
      <w:r w:rsidRPr="00121597">
        <w:rPr>
          <w:rFonts w:ascii="Times New Roman" w:hAnsi="Times New Roman" w:cs="Times New Roman"/>
          <w:sz w:val="24"/>
          <w:szCs w:val="24"/>
        </w:rPr>
        <w:object w:dxaOrig="720" w:dyaOrig="360">
          <v:shape id="_x0000_i1057" type="#_x0000_t75" style="width:36pt;height:18pt" o:ole="">
            <v:imagedata r:id="rId84" o:title=""/>
          </v:shape>
          <o:OLEObject Type="Embed" ProgID="Unknown" ShapeID="_x0000_i1057" DrawAspect="Content" ObjectID="_1727001730" r:id="rId85"/>
        </w:object>
      </w:r>
    </w:p>
    <w:p w:rsidR="002E0772" w:rsidRPr="00121597" w:rsidRDefault="002E0772" w:rsidP="00121597">
      <w:pPr>
        <w:spacing w:line="360" w:lineRule="auto"/>
        <w:ind w:firstLineChars="200" w:firstLine="480"/>
        <w:textAlignment w:val="center"/>
        <w:rPr>
          <w:rFonts w:ascii="Times New Roman" w:hAnsi="Times New Roman" w:cs="Times New Roman"/>
          <w:sz w:val="24"/>
          <w:szCs w:val="24"/>
        </w:rPr>
      </w:pPr>
      <w:r w:rsidRPr="00121597">
        <w:rPr>
          <w:rFonts w:ascii="Times New Roman" w:hAnsi="Times New Roman" w:cs="Times New Roman"/>
          <w:sz w:val="24"/>
          <w:szCs w:val="24"/>
        </w:rPr>
        <w:t>在多维运行控制机构水平或垂直转动过程中也会引入一定的标准不确定度。转动角度最大允许误差为</w:t>
      </w:r>
      <w:r w:rsidRPr="00121597">
        <w:rPr>
          <w:rFonts w:ascii="Times New Roman" w:hAnsi="Times New Roman" w:cs="Times New Roman"/>
          <w:sz w:val="24"/>
          <w:szCs w:val="24"/>
        </w:rPr>
        <w:t>0.</w:t>
      </w:r>
      <w:r w:rsidR="00042BD3" w:rsidRPr="00121597">
        <w:rPr>
          <w:rFonts w:ascii="Times New Roman" w:hAnsi="Times New Roman" w:cs="Times New Roman"/>
          <w:sz w:val="24"/>
          <w:szCs w:val="24"/>
        </w:rPr>
        <w:t>05</w:t>
      </w:r>
      <w:r w:rsidRPr="00121597">
        <w:rPr>
          <w:rFonts w:ascii="Times New Roman" w:hAnsi="Times New Roman" w:cs="Times New Roman"/>
          <w:sz w:val="24"/>
          <w:szCs w:val="24"/>
        </w:rPr>
        <w:t>°</w:t>
      </w:r>
      <w:r w:rsidRPr="00121597">
        <w:rPr>
          <w:rFonts w:ascii="Times New Roman" w:hAnsi="Times New Roman" w:cs="Times New Roman"/>
          <w:sz w:val="24"/>
          <w:szCs w:val="24"/>
        </w:rPr>
        <w:t>，在标准斜距为</w:t>
      </w:r>
      <w:r w:rsidRPr="00121597">
        <w:rPr>
          <w:rFonts w:ascii="Times New Roman" w:hAnsi="Times New Roman" w:cs="Times New Roman"/>
          <w:sz w:val="24"/>
          <w:szCs w:val="24"/>
        </w:rPr>
        <w:t>100m</w:t>
      </w:r>
      <w:r w:rsidRPr="00121597">
        <w:rPr>
          <w:rFonts w:ascii="Times New Roman" w:hAnsi="Times New Roman" w:cs="Times New Roman"/>
          <w:sz w:val="24"/>
          <w:szCs w:val="24"/>
        </w:rPr>
        <w:t>条件下，引入的距离偏差为</w:t>
      </w:r>
      <w:r w:rsidRPr="00121597">
        <w:rPr>
          <w:rFonts w:ascii="Times New Roman" w:hAnsi="Times New Roman" w:cs="Times New Roman"/>
          <w:sz w:val="24"/>
          <w:szCs w:val="24"/>
        </w:rPr>
        <w:t>0.</w:t>
      </w:r>
      <w:r w:rsidR="00042BD3" w:rsidRPr="00121597">
        <w:rPr>
          <w:rFonts w:ascii="Times New Roman" w:hAnsi="Times New Roman" w:cs="Times New Roman"/>
          <w:sz w:val="24"/>
          <w:szCs w:val="24"/>
        </w:rPr>
        <w:t>087</w:t>
      </w:r>
      <w:r w:rsidRPr="00121597">
        <w:rPr>
          <w:rFonts w:ascii="Times New Roman" w:hAnsi="Times New Roman" w:cs="Times New Roman"/>
          <w:sz w:val="24"/>
          <w:szCs w:val="24"/>
        </w:rPr>
        <w:t>m</w:t>
      </w:r>
      <w:r w:rsidRPr="00121597">
        <w:rPr>
          <w:rFonts w:ascii="Times New Roman" w:hAnsi="Times New Roman" w:cs="Times New Roman"/>
          <w:sz w:val="24"/>
          <w:szCs w:val="24"/>
        </w:rPr>
        <w:t>，估计分部为均匀分部，则由多维运行控制机构引入的标准不确定度</w:t>
      </w:r>
      <w:r w:rsidR="00502CAC" w:rsidRPr="00121597">
        <w:rPr>
          <w:rFonts w:ascii="Times New Roman" w:hAnsi="Times New Roman" w:cs="Times New Roman"/>
          <w:sz w:val="24"/>
          <w:szCs w:val="24"/>
        </w:rPr>
        <w:object w:dxaOrig="700" w:dyaOrig="360">
          <v:shape id="_x0000_i1058" type="#_x0000_t75" style="width:35.25pt;height:18pt" o:ole="">
            <v:imagedata r:id="rId86" o:title=""/>
          </v:shape>
          <o:OLEObject Type="Embed" ProgID="Unknown" ShapeID="_x0000_i1058" DrawAspect="Content" ObjectID="_1727001731" r:id="rId87"/>
        </w:object>
      </w:r>
      <w:r w:rsidRPr="00121597">
        <w:rPr>
          <w:rFonts w:ascii="Times New Roman" w:hAnsi="Times New Roman" w:cs="Times New Roman"/>
          <w:sz w:val="24"/>
          <w:szCs w:val="24"/>
        </w:rPr>
        <w:t>为</w:t>
      </w:r>
      <w:r w:rsidRPr="00121597">
        <w:rPr>
          <w:rFonts w:ascii="Times New Roman" w:hAnsi="Times New Roman" w:cs="Times New Roman"/>
          <w:sz w:val="24"/>
          <w:szCs w:val="24"/>
        </w:rPr>
        <w:t>0.</w:t>
      </w:r>
      <w:r w:rsidR="00042BD3" w:rsidRPr="00121597">
        <w:rPr>
          <w:rFonts w:ascii="Times New Roman" w:hAnsi="Times New Roman" w:cs="Times New Roman"/>
          <w:sz w:val="24"/>
          <w:szCs w:val="24"/>
        </w:rPr>
        <w:t>050</w:t>
      </w:r>
      <w:r w:rsidR="00502CAC" w:rsidRPr="00121597">
        <w:rPr>
          <w:rFonts w:ascii="Times New Roman" w:hAnsi="Times New Roman" w:cs="Times New Roman"/>
          <w:sz w:val="24"/>
          <w:szCs w:val="24"/>
        </w:rPr>
        <w:t>m</w:t>
      </w:r>
      <w:r w:rsidRPr="00121597">
        <w:rPr>
          <w:rFonts w:ascii="Times New Roman" w:hAnsi="Times New Roman" w:cs="Times New Roman"/>
          <w:sz w:val="24"/>
          <w:szCs w:val="24"/>
        </w:rPr>
        <w:t>。</w:t>
      </w:r>
    </w:p>
    <w:p w:rsidR="00EA168D" w:rsidRDefault="00EA168D" w:rsidP="009B12E9">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C</w:t>
      </w:r>
      <w:r>
        <w:rPr>
          <w:rFonts w:ascii="Times New Roman" w:eastAsia="宋体" w:hAnsi="Times New Roman" w:cs="Times New Roman"/>
          <w:sz w:val="24"/>
          <w:szCs w:val="24"/>
        </w:rPr>
        <w:t>.1.4</w:t>
      </w:r>
      <w:r>
        <w:rPr>
          <w:rFonts w:ascii="Times New Roman" w:eastAsia="宋体" w:hAnsi="Times New Roman" w:cs="Times New Roman"/>
          <w:sz w:val="24"/>
          <w:szCs w:val="24"/>
        </w:rPr>
        <w:tab/>
      </w:r>
      <w:r>
        <w:rPr>
          <w:rFonts w:ascii="Times New Roman" w:eastAsia="宋体" w:hAnsi="Times New Roman" w:cs="Times New Roman"/>
          <w:sz w:val="24"/>
          <w:szCs w:val="24"/>
        </w:rPr>
        <w:t>合成标准不确定度</w:t>
      </w:r>
    </w:p>
    <w:p w:rsidR="0088033F" w:rsidRPr="0088033F" w:rsidRDefault="0088033F" w:rsidP="0088033F">
      <w:pPr>
        <w:spacing w:line="360" w:lineRule="auto"/>
        <w:ind w:firstLineChars="200" w:firstLine="420"/>
        <w:jc w:val="center"/>
        <w:rPr>
          <w:rFonts w:ascii="黑体" w:eastAsia="黑体" w:hAnsi="黑体" w:cs="Times New Roman"/>
        </w:rPr>
      </w:pPr>
      <w:r w:rsidRPr="0088033F">
        <w:rPr>
          <w:rFonts w:ascii="黑体" w:eastAsia="黑体" w:hAnsi="黑体" w:cs="Times New Roman"/>
        </w:rPr>
        <w:t>表</w:t>
      </w:r>
      <w:r w:rsidR="00636875">
        <w:rPr>
          <w:rFonts w:ascii="黑体" w:eastAsia="黑体" w:hAnsi="黑体" w:cs="Times New Roman"/>
        </w:rPr>
        <w:t>C.</w:t>
      </w:r>
      <w:r w:rsidRPr="0088033F">
        <w:rPr>
          <w:rFonts w:ascii="黑体" w:eastAsia="黑体" w:hAnsi="黑体" w:cs="Times New Roman"/>
        </w:rPr>
        <w:t>2  各不确定度分量汇总</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958"/>
        <w:gridCol w:w="940"/>
        <w:gridCol w:w="1933"/>
        <w:gridCol w:w="1933"/>
      </w:tblGrid>
      <w:tr w:rsidR="0088033F" w:rsidRPr="0088033F" w:rsidTr="00121597">
        <w:trPr>
          <w:tblHeader/>
          <w:jc w:val="center"/>
        </w:trPr>
        <w:tc>
          <w:tcPr>
            <w:tcW w:w="847" w:type="pct"/>
            <w:shd w:val="clear" w:color="auto" w:fill="auto"/>
          </w:tcPr>
          <w:p w:rsidR="0088033F" w:rsidRPr="0088033F" w:rsidRDefault="0088033F" w:rsidP="0088033F">
            <w:pPr>
              <w:jc w:val="center"/>
              <w:rPr>
                <w:rFonts w:ascii="宋体" w:eastAsia="宋体" w:hAnsi="宋体" w:cs="Times New Roman"/>
                <w:b/>
                <w:szCs w:val="21"/>
              </w:rPr>
            </w:pPr>
            <w:r w:rsidRPr="0088033F">
              <w:rPr>
                <w:rFonts w:ascii="宋体" w:eastAsia="宋体" w:hAnsi="宋体" w:cs="Times New Roman"/>
                <w:b/>
                <w:szCs w:val="21"/>
              </w:rPr>
              <w:t>符号</w:t>
            </w:r>
          </w:p>
        </w:tc>
        <w:tc>
          <w:tcPr>
            <w:tcW w:w="1202" w:type="pct"/>
            <w:shd w:val="clear" w:color="auto" w:fill="auto"/>
          </w:tcPr>
          <w:p w:rsidR="0088033F" w:rsidRPr="0088033F" w:rsidRDefault="0088033F" w:rsidP="0088033F">
            <w:pPr>
              <w:jc w:val="center"/>
              <w:rPr>
                <w:rFonts w:ascii="宋体" w:eastAsia="宋体" w:hAnsi="宋体" w:cs="Times New Roman"/>
                <w:b/>
                <w:szCs w:val="21"/>
              </w:rPr>
            </w:pPr>
            <w:r w:rsidRPr="0088033F">
              <w:rPr>
                <w:rFonts w:ascii="宋体" w:eastAsia="宋体" w:hAnsi="宋体" w:cs="Times New Roman"/>
                <w:b/>
                <w:szCs w:val="21"/>
              </w:rPr>
              <w:t>来源</w:t>
            </w:r>
          </w:p>
        </w:tc>
        <w:tc>
          <w:tcPr>
            <w:tcW w:w="577" w:type="pct"/>
            <w:shd w:val="clear" w:color="auto" w:fill="auto"/>
          </w:tcPr>
          <w:p w:rsidR="0088033F" w:rsidRPr="0088033F" w:rsidRDefault="0088033F" w:rsidP="0088033F">
            <w:pPr>
              <w:jc w:val="center"/>
              <w:rPr>
                <w:rFonts w:ascii="宋体" w:eastAsia="宋体" w:hAnsi="宋体" w:cs="Times New Roman"/>
                <w:b/>
                <w:szCs w:val="21"/>
              </w:rPr>
            </w:pPr>
            <w:r w:rsidRPr="0088033F">
              <w:rPr>
                <w:rFonts w:ascii="宋体" w:eastAsia="宋体" w:hAnsi="宋体" w:cs="Times New Roman"/>
                <w:b/>
                <w:szCs w:val="21"/>
              </w:rPr>
              <w:t>类型</w:t>
            </w:r>
          </w:p>
        </w:tc>
        <w:tc>
          <w:tcPr>
            <w:tcW w:w="1187" w:type="pct"/>
            <w:shd w:val="clear" w:color="auto" w:fill="auto"/>
          </w:tcPr>
          <w:p w:rsidR="0088033F" w:rsidRPr="0088033F" w:rsidRDefault="0088033F" w:rsidP="0088033F">
            <w:pPr>
              <w:jc w:val="center"/>
              <w:rPr>
                <w:rFonts w:ascii="宋体" w:eastAsia="宋体" w:hAnsi="宋体" w:cs="Times New Roman"/>
                <w:b/>
                <w:szCs w:val="21"/>
              </w:rPr>
            </w:pPr>
            <w:r w:rsidRPr="0088033F">
              <w:rPr>
                <w:rFonts w:ascii="宋体" w:eastAsia="宋体" w:hAnsi="宋体" w:cs="Times New Roman"/>
                <w:b/>
                <w:szCs w:val="21"/>
              </w:rPr>
              <w:t>标准不确定度</w:t>
            </w:r>
          </w:p>
        </w:tc>
        <w:tc>
          <w:tcPr>
            <w:tcW w:w="1187" w:type="pct"/>
            <w:shd w:val="clear" w:color="auto" w:fill="auto"/>
          </w:tcPr>
          <w:p w:rsidR="0088033F" w:rsidRPr="0088033F" w:rsidRDefault="0088033F" w:rsidP="0088033F">
            <w:pPr>
              <w:jc w:val="center"/>
              <w:rPr>
                <w:rFonts w:ascii="宋体" w:eastAsia="宋体" w:hAnsi="宋体" w:cs="Times New Roman"/>
                <w:b/>
                <w:szCs w:val="21"/>
              </w:rPr>
            </w:pPr>
            <w:r w:rsidRPr="0088033F">
              <w:rPr>
                <w:rFonts w:ascii="宋体" w:eastAsia="宋体" w:hAnsi="宋体" w:cs="Times New Roman"/>
                <w:b/>
                <w:szCs w:val="21"/>
              </w:rPr>
              <w:t>灵敏度系数</w:t>
            </w:r>
          </w:p>
        </w:tc>
      </w:tr>
      <w:tr w:rsidR="0088033F" w:rsidRPr="0088033F" w:rsidTr="00121597">
        <w:trPr>
          <w:trHeight w:val="567"/>
          <w:jc w:val="center"/>
        </w:trPr>
        <w:tc>
          <w:tcPr>
            <w:tcW w:w="847" w:type="pct"/>
            <w:shd w:val="clear" w:color="auto" w:fill="auto"/>
            <w:vAlign w:val="center"/>
          </w:tcPr>
          <w:p w:rsidR="0088033F" w:rsidRPr="0088033F" w:rsidRDefault="00042BD3" w:rsidP="0088033F">
            <w:pPr>
              <w:jc w:val="center"/>
              <w:rPr>
                <w:rFonts w:ascii="Times New Roman" w:eastAsia="等线" w:hAnsi="Times New Roman" w:cs="Times New Roman"/>
                <w:szCs w:val="21"/>
              </w:rPr>
            </w:pPr>
            <w:r w:rsidRPr="00042BD3">
              <w:rPr>
                <w:rFonts w:ascii="Times New Roman" w:eastAsia="宋体" w:hAnsi="Times New Roman" w:cs="Times New Roman"/>
                <w:sz w:val="28"/>
                <w:szCs w:val="24"/>
              </w:rPr>
              <w:object w:dxaOrig="499" w:dyaOrig="320">
                <v:shape id="_x0000_i1059" type="#_x0000_t75" style="width:24.75pt;height:15.75pt" o:ole="">
                  <v:imagedata r:id="rId59" o:title=""/>
                </v:shape>
                <o:OLEObject Type="Embed" ProgID="Unknown" ShapeID="_x0000_i1059" DrawAspect="Content" ObjectID="_1727001732" r:id="rId88"/>
              </w:object>
            </w:r>
          </w:p>
        </w:tc>
        <w:tc>
          <w:tcPr>
            <w:tcW w:w="1202"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szCs w:val="21"/>
              </w:rPr>
              <w:t>测量重复性</w:t>
            </w:r>
          </w:p>
        </w:tc>
        <w:tc>
          <w:tcPr>
            <w:tcW w:w="577"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szCs w:val="21"/>
              </w:rPr>
              <w:t>A</w:t>
            </w:r>
          </w:p>
        </w:tc>
        <w:tc>
          <w:tcPr>
            <w:tcW w:w="1187" w:type="pct"/>
            <w:shd w:val="clear" w:color="auto" w:fill="auto"/>
            <w:vAlign w:val="center"/>
          </w:tcPr>
          <w:p w:rsidR="0088033F" w:rsidRPr="0088033F" w:rsidRDefault="00042BD3" w:rsidP="00954406">
            <w:pPr>
              <w:jc w:val="center"/>
              <w:rPr>
                <w:rFonts w:ascii="Times New Roman" w:eastAsia="宋体" w:hAnsi="Times New Roman" w:cs="Times New Roman"/>
                <w:szCs w:val="21"/>
              </w:rPr>
            </w:pPr>
            <w:r>
              <w:rPr>
                <w:rFonts w:ascii="Times New Roman" w:eastAsia="宋体" w:hAnsi="Times New Roman" w:cs="Times New Roman"/>
                <w:szCs w:val="21"/>
              </w:rPr>
              <w:t>0.</w:t>
            </w:r>
            <w:r w:rsidR="00954406">
              <w:rPr>
                <w:rFonts w:ascii="Times New Roman" w:eastAsia="宋体" w:hAnsi="Times New Roman" w:cs="Times New Roman"/>
                <w:szCs w:val="21"/>
              </w:rPr>
              <w:t>027</w:t>
            </w:r>
            <w:r>
              <w:rPr>
                <w:rFonts w:ascii="Times New Roman" w:eastAsia="宋体" w:hAnsi="Times New Roman" w:cs="Times New Roman"/>
                <w:szCs w:val="21"/>
              </w:rPr>
              <w:t>m</w:t>
            </w:r>
          </w:p>
        </w:tc>
        <w:tc>
          <w:tcPr>
            <w:tcW w:w="1187"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hint="eastAsia"/>
                <w:szCs w:val="21"/>
              </w:rPr>
              <w:t>1</w:t>
            </w:r>
          </w:p>
        </w:tc>
      </w:tr>
      <w:tr w:rsidR="0088033F" w:rsidRPr="0088033F" w:rsidTr="00121597">
        <w:trPr>
          <w:trHeight w:val="567"/>
          <w:jc w:val="center"/>
        </w:trPr>
        <w:tc>
          <w:tcPr>
            <w:tcW w:w="847" w:type="pct"/>
            <w:shd w:val="clear" w:color="auto" w:fill="auto"/>
            <w:vAlign w:val="center"/>
          </w:tcPr>
          <w:p w:rsidR="0088033F" w:rsidRPr="0088033F" w:rsidRDefault="0088033F" w:rsidP="0088033F">
            <w:pPr>
              <w:jc w:val="center"/>
              <w:rPr>
                <w:rFonts w:ascii="Times New Roman" w:eastAsia="等线" w:hAnsi="Times New Roman" w:cs="Times New Roman"/>
                <w:szCs w:val="21"/>
              </w:rPr>
            </w:pPr>
            <w:r w:rsidRPr="0088033F">
              <w:rPr>
                <w:rFonts w:ascii="Times New Roman" w:eastAsia="等线" w:hAnsi="Times New Roman" w:cs="Times New Roman"/>
                <w:szCs w:val="21"/>
              </w:rPr>
              <w:object w:dxaOrig="580" w:dyaOrig="360">
                <v:shape id="_x0000_i1060" type="#_x0000_t75" style="width:29.25pt;height:18pt" o:ole="">
                  <v:imagedata r:id="rId65" o:title=""/>
                </v:shape>
                <o:OLEObject Type="Embed" ProgID="Unknown" ShapeID="_x0000_i1060" DrawAspect="Content" ObjectID="_1727001733" r:id="rId89"/>
              </w:object>
            </w:r>
          </w:p>
        </w:tc>
        <w:tc>
          <w:tcPr>
            <w:tcW w:w="1202" w:type="pct"/>
            <w:shd w:val="clear" w:color="auto" w:fill="auto"/>
            <w:vAlign w:val="center"/>
          </w:tcPr>
          <w:p w:rsidR="0088033F" w:rsidRPr="0088033F" w:rsidRDefault="0088033F" w:rsidP="00042BD3">
            <w:pPr>
              <w:jc w:val="center"/>
              <w:rPr>
                <w:rFonts w:ascii="Times New Roman" w:eastAsia="宋体" w:hAnsi="Times New Roman" w:cs="Times New Roman"/>
                <w:szCs w:val="21"/>
              </w:rPr>
            </w:pPr>
            <w:r w:rsidRPr="0088033F">
              <w:rPr>
                <w:rFonts w:ascii="Times New Roman" w:eastAsia="宋体" w:hAnsi="Times New Roman" w:cs="Times New Roman"/>
                <w:szCs w:val="21"/>
              </w:rPr>
              <w:t>校准</w:t>
            </w:r>
            <w:r w:rsidR="00042BD3">
              <w:rPr>
                <w:rFonts w:ascii="Times New Roman" w:eastAsia="宋体" w:hAnsi="Times New Roman" w:cs="Times New Roman" w:hint="eastAsia"/>
                <w:szCs w:val="21"/>
              </w:rPr>
              <w:t>器</w:t>
            </w:r>
          </w:p>
        </w:tc>
        <w:tc>
          <w:tcPr>
            <w:tcW w:w="577"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szCs w:val="21"/>
              </w:rPr>
              <w:t>B</w:t>
            </w:r>
          </w:p>
        </w:tc>
        <w:tc>
          <w:tcPr>
            <w:tcW w:w="1187" w:type="pct"/>
            <w:shd w:val="clear" w:color="auto" w:fill="auto"/>
            <w:vAlign w:val="center"/>
          </w:tcPr>
          <w:p w:rsidR="0088033F" w:rsidRPr="0088033F" w:rsidRDefault="00042BD3" w:rsidP="0088033F">
            <w:pPr>
              <w:jc w:val="center"/>
              <w:rPr>
                <w:rFonts w:ascii="Times New Roman" w:eastAsia="宋体" w:hAnsi="Times New Roman" w:cs="Times New Roman"/>
                <w:szCs w:val="21"/>
              </w:rPr>
            </w:pPr>
            <w:r>
              <w:rPr>
                <w:rFonts w:ascii="Times New Roman" w:eastAsia="宋体" w:hAnsi="Times New Roman" w:cs="Times New Roman"/>
                <w:szCs w:val="21"/>
              </w:rPr>
              <w:t>5.235mm</w:t>
            </w:r>
          </w:p>
        </w:tc>
        <w:tc>
          <w:tcPr>
            <w:tcW w:w="1187"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szCs w:val="21"/>
              </w:rPr>
              <w:t>-</w:t>
            </w:r>
            <w:r w:rsidRPr="0088033F">
              <w:rPr>
                <w:rFonts w:ascii="Times New Roman" w:eastAsia="宋体" w:hAnsi="Times New Roman" w:cs="Times New Roman" w:hint="eastAsia"/>
                <w:szCs w:val="21"/>
              </w:rPr>
              <w:t>1</w:t>
            </w:r>
          </w:p>
        </w:tc>
      </w:tr>
      <w:tr w:rsidR="0088033F" w:rsidRPr="0088033F" w:rsidTr="00121597">
        <w:trPr>
          <w:trHeight w:val="567"/>
          <w:jc w:val="center"/>
        </w:trPr>
        <w:tc>
          <w:tcPr>
            <w:tcW w:w="847" w:type="pct"/>
            <w:shd w:val="clear" w:color="auto" w:fill="auto"/>
            <w:vAlign w:val="center"/>
          </w:tcPr>
          <w:p w:rsidR="0088033F" w:rsidRPr="0088033F" w:rsidRDefault="0088033F" w:rsidP="0088033F">
            <w:pPr>
              <w:jc w:val="center"/>
              <w:rPr>
                <w:rFonts w:ascii="Times New Roman" w:eastAsia="等线" w:hAnsi="Times New Roman" w:cs="Times New Roman"/>
                <w:szCs w:val="21"/>
              </w:rPr>
            </w:pPr>
            <w:r w:rsidRPr="0088033F">
              <w:rPr>
                <w:rFonts w:ascii="Times New Roman" w:eastAsia="宋体" w:hAnsi="Times New Roman" w:cs="Times New Roman"/>
                <w:sz w:val="28"/>
                <w:szCs w:val="24"/>
              </w:rPr>
              <w:object w:dxaOrig="680" w:dyaOrig="360">
                <v:shape id="_x0000_i1061" type="#_x0000_t75" style="width:33.75pt;height:18pt" o:ole="">
                  <v:imagedata r:id="rId79" o:title=""/>
                </v:shape>
                <o:OLEObject Type="Embed" ProgID="Unknown" ShapeID="_x0000_i1061" DrawAspect="Content" ObjectID="_1727001734" r:id="rId90"/>
              </w:object>
            </w:r>
          </w:p>
        </w:tc>
        <w:tc>
          <w:tcPr>
            <w:tcW w:w="1202" w:type="pct"/>
            <w:shd w:val="clear" w:color="auto" w:fill="auto"/>
            <w:vAlign w:val="center"/>
          </w:tcPr>
          <w:p w:rsidR="0088033F" w:rsidRPr="0088033F" w:rsidRDefault="0088033F" w:rsidP="00042BD3">
            <w:pPr>
              <w:jc w:val="center"/>
              <w:rPr>
                <w:rFonts w:ascii="Times New Roman" w:eastAsia="宋体" w:hAnsi="Times New Roman" w:cs="Times New Roman"/>
                <w:szCs w:val="21"/>
              </w:rPr>
            </w:pPr>
            <w:r w:rsidRPr="0088033F">
              <w:rPr>
                <w:rFonts w:ascii="Times New Roman" w:eastAsia="宋体" w:hAnsi="Times New Roman" w:cs="Times New Roman"/>
                <w:szCs w:val="21"/>
              </w:rPr>
              <w:t>声速</w:t>
            </w:r>
            <w:r w:rsidR="00042BD3">
              <w:rPr>
                <w:rFonts w:ascii="Times New Roman" w:eastAsia="宋体" w:hAnsi="Times New Roman" w:cs="Times New Roman"/>
                <w:szCs w:val="21"/>
              </w:rPr>
              <w:t>剖面仪</w:t>
            </w:r>
          </w:p>
        </w:tc>
        <w:tc>
          <w:tcPr>
            <w:tcW w:w="577"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szCs w:val="21"/>
              </w:rPr>
              <w:t>B</w:t>
            </w:r>
          </w:p>
        </w:tc>
        <w:tc>
          <w:tcPr>
            <w:tcW w:w="1187" w:type="pct"/>
            <w:shd w:val="clear" w:color="auto" w:fill="auto"/>
            <w:vAlign w:val="center"/>
          </w:tcPr>
          <w:p w:rsidR="0088033F" w:rsidRPr="0088033F" w:rsidRDefault="00042BD3" w:rsidP="0088033F">
            <w:pPr>
              <w:jc w:val="center"/>
              <w:rPr>
                <w:rFonts w:ascii="Times New Roman" w:eastAsia="宋体" w:hAnsi="Times New Roman" w:cs="Times New Roman"/>
                <w:szCs w:val="21"/>
              </w:rPr>
            </w:pPr>
            <w:r>
              <w:rPr>
                <w:rFonts w:ascii="Times New Roman" w:eastAsia="宋体" w:hAnsi="Times New Roman" w:cs="Times New Roman"/>
                <w:szCs w:val="21"/>
              </w:rPr>
              <w:t>15.4mm</w:t>
            </w:r>
          </w:p>
        </w:tc>
        <w:tc>
          <w:tcPr>
            <w:tcW w:w="1187"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hint="eastAsia"/>
                <w:szCs w:val="21"/>
              </w:rPr>
              <w:t>1</w:t>
            </w:r>
          </w:p>
        </w:tc>
      </w:tr>
      <w:tr w:rsidR="0088033F" w:rsidRPr="0088033F" w:rsidTr="00121597">
        <w:trPr>
          <w:trHeight w:val="567"/>
          <w:jc w:val="center"/>
        </w:trPr>
        <w:tc>
          <w:tcPr>
            <w:tcW w:w="847" w:type="pct"/>
            <w:shd w:val="clear" w:color="auto" w:fill="auto"/>
            <w:vAlign w:val="center"/>
          </w:tcPr>
          <w:p w:rsidR="0088033F" w:rsidRPr="0088033F" w:rsidRDefault="0088033F" w:rsidP="0088033F">
            <w:pPr>
              <w:jc w:val="center"/>
              <w:rPr>
                <w:rFonts w:ascii="Times New Roman" w:eastAsia="等线" w:hAnsi="Times New Roman" w:cs="Times New Roman"/>
                <w:szCs w:val="21"/>
              </w:rPr>
            </w:pPr>
            <w:r w:rsidRPr="0088033F">
              <w:rPr>
                <w:rFonts w:ascii="Times New Roman" w:eastAsia="等线" w:hAnsi="Times New Roman" w:cs="Times New Roman"/>
                <w:szCs w:val="21"/>
              </w:rPr>
              <w:object w:dxaOrig="720" w:dyaOrig="360">
                <v:shape id="_x0000_i1062" type="#_x0000_t75" style="width:36pt;height:18pt" o:ole="">
                  <v:imagedata r:id="rId84" o:title=""/>
                </v:shape>
                <o:OLEObject Type="Embed" ProgID="Unknown" ShapeID="_x0000_i1062" DrawAspect="Content" ObjectID="_1727001735" r:id="rId91"/>
              </w:object>
            </w:r>
          </w:p>
        </w:tc>
        <w:tc>
          <w:tcPr>
            <w:tcW w:w="1202" w:type="pct"/>
            <w:shd w:val="clear" w:color="auto" w:fill="auto"/>
            <w:vAlign w:val="center"/>
          </w:tcPr>
          <w:p w:rsidR="0088033F" w:rsidRPr="0088033F" w:rsidRDefault="00042BD3" w:rsidP="0088033F">
            <w:pPr>
              <w:jc w:val="center"/>
              <w:rPr>
                <w:rFonts w:ascii="Times New Roman" w:eastAsia="宋体" w:hAnsi="Times New Roman" w:cs="Times New Roman"/>
                <w:szCs w:val="21"/>
              </w:rPr>
            </w:pPr>
            <w:r>
              <w:rPr>
                <w:rFonts w:ascii="Times New Roman" w:eastAsia="宋体" w:hAnsi="Times New Roman" w:cs="Times New Roman" w:hint="eastAsia"/>
                <w:szCs w:val="21"/>
              </w:rPr>
              <w:t>多维运行控制机构</w:t>
            </w:r>
          </w:p>
        </w:tc>
        <w:tc>
          <w:tcPr>
            <w:tcW w:w="577"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szCs w:val="21"/>
              </w:rPr>
              <w:t>B</w:t>
            </w:r>
          </w:p>
        </w:tc>
        <w:tc>
          <w:tcPr>
            <w:tcW w:w="1187" w:type="pct"/>
            <w:shd w:val="clear" w:color="auto" w:fill="auto"/>
            <w:vAlign w:val="center"/>
          </w:tcPr>
          <w:p w:rsidR="0088033F" w:rsidRPr="0088033F" w:rsidRDefault="00042BD3" w:rsidP="0088033F">
            <w:pPr>
              <w:jc w:val="center"/>
              <w:rPr>
                <w:rFonts w:ascii="Times New Roman" w:eastAsia="宋体" w:hAnsi="Times New Roman" w:cs="Times New Roman"/>
                <w:szCs w:val="21"/>
              </w:rPr>
            </w:pPr>
            <w:r>
              <w:rPr>
                <w:rFonts w:ascii="Times New Roman" w:eastAsia="宋体" w:hAnsi="Times New Roman" w:cs="Times New Roman"/>
                <w:szCs w:val="21"/>
              </w:rPr>
              <w:t>0.050m</w:t>
            </w:r>
          </w:p>
        </w:tc>
        <w:tc>
          <w:tcPr>
            <w:tcW w:w="1187" w:type="pct"/>
            <w:shd w:val="clear" w:color="auto" w:fill="auto"/>
            <w:vAlign w:val="center"/>
          </w:tcPr>
          <w:p w:rsidR="0088033F" w:rsidRPr="0088033F" w:rsidRDefault="0088033F" w:rsidP="0088033F">
            <w:pPr>
              <w:jc w:val="center"/>
              <w:rPr>
                <w:rFonts w:ascii="Times New Roman" w:eastAsia="宋体" w:hAnsi="Times New Roman" w:cs="Times New Roman"/>
                <w:szCs w:val="21"/>
              </w:rPr>
            </w:pPr>
            <w:r w:rsidRPr="0088033F">
              <w:rPr>
                <w:rFonts w:ascii="Times New Roman" w:eastAsia="宋体" w:hAnsi="Times New Roman" w:cs="Times New Roman" w:hint="eastAsia"/>
                <w:szCs w:val="21"/>
              </w:rPr>
              <w:t>1</w:t>
            </w:r>
          </w:p>
        </w:tc>
      </w:tr>
    </w:tbl>
    <w:p w:rsidR="00D9659F" w:rsidRPr="00D9659F" w:rsidRDefault="00D9659F" w:rsidP="00121597">
      <w:pPr>
        <w:spacing w:line="360" w:lineRule="auto"/>
        <w:ind w:firstLineChars="200" w:firstLine="480"/>
        <w:textAlignment w:val="center"/>
        <w:rPr>
          <w:rFonts w:ascii="Times New Roman" w:eastAsia="宋体" w:hAnsi="Times New Roman" w:cs="Times New Roman"/>
          <w:sz w:val="24"/>
          <w:szCs w:val="24"/>
        </w:rPr>
      </w:pPr>
      <w:r w:rsidRPr="00D9659F">
        <w:rPr>
          <w:rFonts w:ascii="Times New Roman" w:eastAsia="宋体" w:hAnsi="Times New Roman" w:cs="Times New Roman"/>
          <w:sz w:val="24"/>
          <w:szCs w:val="24"/>
        </w:rPr>
        <w:t>参照不确定度分量汇总表，各分量互不相关，合成标准不确定度如下：</w:t>
      </w:r>
    </w:p>
    <w:p w:rsidR="00502CAC" w:rsidRDefault="00D9659F" w:rsidP="00121597">
      <w:pPr>
        <w:spacing w:line="360" w:lineRule="auto"/>
        <w:jc w:val="center"/>
        <w:rPr>
          <w:rFonts w:ascii="Times New Roman" w:eastAsia="宋体" w:hAnsi="Times New Roman" w:cs="Times New Roman"/>
          <w:sz w:val="24"/>
          <w:szCs w:val="24"/>
        </w:rPr>
      </w:pPr>
      <w:r>
        <w:object w:dxaOrig="7220" w:dyaOrig="460">
          <v:shape id="_x0000_i1063" type="#_x0000_t75" style="width:360.75pt;height:23.25pt" o:ole="">
            <v:imagedata r:id="rId92" o:title=""/>
          </v:shape>
          <o:OLEObject Type="Embed" ProgID="Unknown" ShapeID="_x0000_i1063" DrawAspect="Content" ObjectID="_1727001736" r:id="rId93"/>
        </w:object>
      </w:r>
    </w:p>
    <w:p w:rsidR="00EA168D" w:rsidRDefault="00EA168D" w:rsidP="009B12E9">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C</w:t>
      </w:r>
      <w:r>
        <w:rPr>
          <w:rFonts w:ascii="Times New Roman" w:eastAsia="宋体" w:hAnsi="Times New Roman" w:cs="Times New Roman"/>
          <w:sz w:val="24"/>
          <w:szCs w:val="24"/>
        </w:rPr>
        <w:t>.1.5</w:t>
      </w:r>
      <w:r>
        <w:rPr>
          <w:rFonts w:ascii="Times New Roman" w:eastAsia="宋体" w:hAnsi="Times New Roman" w:cs="Times New Roman"/>
          <w:sz w:val="24"/>
          <w:szCs w:val="24"/>
        </w:rPr>
        <w:tab/>
      </w:r>
      <w:r>
        <w:rPr>
          <w:rFonts w:ascii="Times New Roman" w:eastAsia="宋体" w:hAnsi="Times New Roman" w:cs="Times New Roman"/>
          <w:sz w:val="24"/>
          <w:szCs w:val="24"/>
        </w:rPr>
        <w:t>扩展不确定度</w:t>
      </w:r>
    </w:p>
    <w:p w:rsidR="00D9659F" w:rsidRPr="00D9659F" w:rsidRDefault="00D9659F" w:rsidP="00121597">
      <w:pPr>
        <w:spacing w:line="360" w:lineRule="auto"/>
        <w:ind w:firstLineChars="200" w:firstLine="480"/>
        <w:textAlignment w:val="center"/>
        <w:rPr>
          <w:rFonts w:ascii="Times New Roman" w:eastAsia="宋体" w:hAnsi="Times New Roman" w:cs="Times New Roman"/>
          <w:sz w:val="24"/>
          <w:szCs w:val="24"/>
        </w:rPr>
      </w:pPr>
      <w:r w:rsidRPr="00D9659F">
        <w:rPr>
          <w:rFonts w:ascii="Times New Roman" w:eastAsia="宋体" w:hAnsi="Times New Roman" w:cs="Times New Roman" w:hint="eastAsia"/>
          <w:sz w:val="24"/>
          <w:szCs w:val="24"/>
        </w:rPr>
        <w:t>取包含因子</w:t>
      </w:r>
      <w:r w:rsidRPr="00D9659F">
        <w:rPr>
          <w:rFonts w:ascii="Times New Roman" w:eastAsia="宋体" w:hAnsi="Times New Roman" w:cs="Times New Roman" w:hint="eastAsia"/>
          <w:i/>
          <w:sz w:val="24"/>
          <w:szCs w:val="24"/>
        </w:rPr>
        <w:t>k</w:t>
      </w:r>
      <w:r w:rsidRPr="00D9659F">
        <w:rPr>
          <w:rFonts w:ascii="Times New Roman" w:eastAsia="宋体" w:hAnsi="Times New Roman" w:cs="Times New Roman" w:hint="eastAsia"/>
          <w:sz w:val="24"/>
          <w:szCs w:val="24"/>
        </w:rPr>
        <w:t>=2</w:t>
      </w:r>
      <w:r w:rsidRPr="00D9659F">
        <w:rPr>
          <w:rFonts w:ascii="Times New Roman" w:eastAsia="宋体" w:hAnsi="Times New Roman" w:cs="Times New Roman" w:hint="eastAsia"/>
          <w:sz w:val="24"/>
          <w:szCs w:val="24"/>
        </w:rPr>
        <w:t>，扩展不确定度为：</w:t>
      </w:r>
      <w:r w:rsidR="00B445CD" w:rsidRPr="00D9659F">
        <w:rPr>
          <w:rFonts w:ascii="Times New Roman" w:eastAsia="宋体" w:hAnsi="Times New Roman" w:cs="Times New Roman"/>
          <w:sz w:val="24"/>
          <w:szCs w:val="24"/>
        </w:rPr>
        <w:object w:dxaOrig="2200" w:dyaOrig="380">
          <v:shape id="_x0000_i1064" type="#_x0000_t75" style="width:109.5pt;height:18.75pt" o:ole="">
            <v:imagedata r:id="rId94" o:title=""/>
          </v:shape>
          <o:OLEObject Type="Embed" ProgID="Unknown" ShapeID="_x0000_i1064" DrawAspect="Content" ObjectID="_1727001737" r:id="rId95"/>
        </w:object>
      </w:r>
      <w:r w:rsidRPr="00D9659F">
        <w:rPr>
          <w:rFonts w:ascii="Times New Roman" w:eastAsia="宋体" w:hAnsi="Times New Roman" w:cs="Times New Roman" w:hint="eastAsia"/>
          <w:sz w:val="24"/>
          <w:szCs w:val="24"/>
        </w:rPr>
        <w:t>。</w:t>
      </w:r>
    </w:p>
    <w:bookmarkEnd w:id="67"/>
    <w:p w:rsidR="00BD7026" w:rsidRDefault="00677A63">
      <w:pPr>
        <w:tabs>
          <w:tab w:val="left" w:pos="6418"/>
        </w:tabs>
        <w:jc w:val="center"/>
        <w:rPr>
          <w:rFonts w:ascii="Times New Roman" w:eastAsia="黑体" w:hAnsi="Times New Roman" w:cs="Times New Roman"/>
          <w:color w:val="000000"/>
          <w:kern w:val="0"/>
          <w:sz w:val="24"/>
          <w:szCs w:val="20"/>
        </w:rPr>
      </w:pPr>
      <w:r>
        <w:rPr>
          <w:rFonts w:ascii="Times New Roman" w:hAnsi="Times New Roman" w:cs="Times New Roman"/>
          <w:noProof/>
          <w:sz w:val="24"/>
          <w:szCs w:val="24"/>
        </w:rPr>
        <w:pict>
          <v:shape id="_x0000_s1410" type="#_x0000_t32" style="position:absolute;left:0;text-align:left;margin-left:139.35pt;margin-top:4.9pt;width:153.15pt;height:0;z-index:251668480" o:connectortype="straight"/>
        </w:pict>
      </w:r>
    </w:p>
    <w:sectPr w:rsidR="00BD7026" w:rsidSect="00891E5E">
      <w:footerReference w:type="even" r:id="rId96"/>
      <w:footerReference w:type="default" r:id="rId97"/>
      <w:footerReference w:type="first" r:id="rId98"/>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976" w:rsidRDefault="00334976">
      <w:r>
        <w:separator/>
      </w:r>
    </w:p>
  </w:endnote>
  <w:endnote w:type="continuationSeparator" w:id="0">
    <w:p w:rsidR="00334976" w:rsidRDefault="0033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dobe Heiti Std R">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A63" w:rsidRDefault="00677A63">
    <w:pPr>
      <w:pStyle w:val="afff0"/>
      <w:rPr>
        <w:rStyle w:val="affa"/>
      </w:rPr>
    </w:pPr>
    <w:r>
      <w:pict>
        <v:shapetype id="_x0000_t202" coordsize="21600,21600" o:spt="202" path="m,l,21600r21600,l21600,xe">
          <v:stroke joinstyle="miter"/>
          <v:path gradientshapeok="t" o:connecttype="rect"/>
        </v:shapetype>
        <v:shape id="_x0000_s2058" type="#_x0000_t202" style="position:absolute;margin-left:1020.8pt;margin-top:0;width:2in;height:2in;z-index:251667456;mso-wrap-style:none;mso-position-horizontal:outside;mso-position-horizontal-relative:margin" filled="f" stroked="f">
          <v:textbox style="mso-next-textbox:#_x0000_s2058;mso-fit-shape-to-text:t" inset="0,0,0,0">
            <w:txbxContent>
              <w:p w:rsidR="00677A63" w:rsidRDefault="00677A63">
                <w:pPr>
                  <w:pStyle w:val="afff0"/>
                </w:pPr>
                <w:r>
                  <w:rPr>
                    <w:rStyle w:val="affa"/>
                  </w:rPr>
                  <w:fldChar w:fldCharType="begin"/>
                </w:r>
                <w:r>
                  <w:rPr>
                    <w:rStyle w:val="affa"/>
                  </w:rPr>
                  <w:instrText xml:space="preserve">PAGE  </w:instrText>
                </w:r>
                <w:r>
                  <w:rPr>
                    <w:rStyle w:val="affa"/>
                  </w:rPr>
                  <w:fldChar w:fldCharType="separate"/>
                </w:r>
                <w:r>
                  <w:rPr>
                    <w:rStyle w:val="affa"/>
                    <w:noProof/>
                  </w:rPr>
                  <w:t>2</w:t>
                </w:r>
                <w:r>
                  <w:rPr>
                    <w:rStyle w:val="affa"/>
                  </w:rP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A63" w:rsidRDefault="00677A63">
    <w:pPr>
      <w:jc w:val="center"/>
      <w:rPr>
        <w:rFonts w:ascii="Times New Roman" w:hAnsi="Times New Roman" w:cs="Times New Roman"/>
      </w:rPr>
    </w:pPr>
    <w:r>
      <w:pict>
        <v:shapetype id="_x0000_t202" coordsize="21600,21600" o:spt="202" path="m,l,21600r21600,l21600,xe">
          <v:stroke joinstyle="miter"/>
          <v:path gradientshapeok="t" o:connecttype="rect"/>
        </v:shapetype>
        <v:shape id="_x0000_s2057" type="#_x0000_t202" style="position:absolute;left:0;text-align:left;margin-left:1020.8pt;margin-top:0;width:2in;height:2in;z-index:251666432;mso-wrap-style:none;mso-position-horizontal:outside;mso-position-horizontal-relative:margin" filled="f" stroked="f">
          <v:textbox style="mso-next-textbox:#_x0000_s2057;mso-fit-shape-to-text:t" inset="0,0,0,0">
            <w:txbxContent>
              <w:p w:rsidR="00677A63" w:rsidRDefault="00677A63">
                <w:pP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A63" w:rsidRPr="006C0440" w:rsidRDefault="00677A63">
    <w:pPr>
      <w:pStyle w:val="aff2"/>
      <w:rPr>
        <w:rFonts w:ascii="Times New Roman" w:hAnsi="Times New Roman" w:cs="Times New Roman"/>
        <w:sz w:val="21"/>
      </w:rPr>
    </w:pPr>
  </w:p>
  <w:p w:rsidR="00677A63" w:rsidRDefault="00677A63">
    <w:pPr>
      <w:pStyle w:val="aff2"/>
      <w:jc w:val="right"/>
      <w:rPr>
        <w:rStyle w:val="aff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A63" w:rsidRPr="006C0440" w:rsidRDefault="00677A63" w:rsidP="006C0440">
    <w:pPr>
      <w:pStyle w:val="aff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8166108"/>
      <w:docPartObj>
        <w:docPartGallery w:val="Page Numbers (Bottom of Page)"/>
        <w:docPartUnique/>
      </w:docPartObj>
    </w:sdtPr>
    <w:sdtEndPr>
      <w:rPr>
        <w:rFonts w:ascii="Times New Roman" w:hAnsi="Times New Roman" w:cs="Times New Roman"/>
        <w:sz w:val="21"/>
      </w:rPr>
    </w:sdtEndPr>
    <w:sdtContent>
      <w:p w:rsidR="00677A63" w:rsidRPr="006C0440" w:rsidRDefault="00677A63">
        <w:pPr>
          <w:pStyle w:val="aff2"/>
          <w:rPr>
            <w:rFonts w:ascii="Times New Roman" w:hAnsi="Times New Roman" w:cs="Times New Roman"/>
            <w:sz w:val="21"/>
          </w:rPr>
        </w:pPr>
        <w:r w:rsidRPr="006C0440">
          <w:rPr>
            <w:rFonts w:ascii="Times New Roman" w:hAnsi="Times New Roman" w:cs="Times New Roman"/>
            <w:sz w:val="21"/>
          </w:rPr>
          <w:fldChar w:fldCharType="begin"/>
        </w:r>
        <w:r w:rsidRPr="006C0440">
          <w:rPr>
            <w:rFonts w:ascii="Times New Roman" w:hAnsi="Times New Roman" w:cs="Times New Roman"/>
            <w:sz w:val="21"/>
          </w:rPr>
          <w:instrText>PAGE   \* MERGEFORMAT</w:instrText>
        </w:r>
        <w:r w:rsidRPr="006C0440">
          <w:rPr>
            <w:rFonts w:ascii="Times New Roman" w:hAnsi="Times New Roman" w:cs="Times New Roman"/>
            <w:sz w:val="21"/>
          </w:rPr>
          <w:fldChar w:fldCharType="separate"/>
        </w:r>
        <w:r w:rsidR="00412F22" w:rsidRPr="00412F22">
          <w:rPr>
            <w:rFonts w:ascii="Times New Roman" w:hAnsi="Times New Roman" w:cs="Times New Roman"/>
            <w:noProof/>
            <w:sz w:val="21"/>
            <w:lang w:val="zh-CN"/>
          </w:rPr>
          <w:t>II</w:t>
        </w:r>
        <w:r w:rsidRPr="006C0440">
          <w:rPr>
            <w:rFonts w:ascii="Times New Roman" w:hAnsi="Times New Roman" w:cs="Times New Roman"/>
            <w:sz w:val="21"/>
          </w:rPr>
          <w:fldChar w:fldCharType="end"/>
        </w:r>
      </w:p>
    </w:sdtContent>
  </w:sdt>
  <w:p w:rsidR="00677A63" w:rsidRDefault="00677A63">
    <w:pPr>
      <w:pStyle w:val="aff2"/>
      <w:jc w:val="right"/>
      <w:rPr>
        <w:rStyle w:val="aff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6317288"/>
      <w:docPartObj>
        <w:docPartGallery w:val="Page Numbers (Bottom of Page)"/>
        <w:docPartUnique/>
      </w:docPartObj>
    </w:sdtPr>
    <w:sdtEndPr>
      <w:rPr>
        <w:rFonts w:ascii="Times New Roman" w:hAnsi="Times New Roman" w:cs="Times New Roman"/>
        <w:sz w:val="21"/>
      </w:rPr>
    </w:sdtEndPr>
    <w:sdtContent>
      <w:p w:rsidR="00677A63" w:rsidRPr="006C0440" w:rsidRDefault="00677A63">
        <w:pPr>
          <w:pStyle w:val="aff2"/>
          <w:jc w:val="right"/>
          <w:rPr>
            <w:rFonts w:ascii="Times New Roman" w:hAnsi="Times New Roman" w:cs="Times New Roman"/>
            <w:sz w:val="21"/>
          </w:rPr>
        </w:pPr>
        <w:r w:rsidRPr="006C0440">
          <w:rPr>
            <w:rFonts w:ascii="Times New Roman" w:hAnsi="Times New Roman" w:cs="Times New Roman"/>
            <w:sz w:val="21"/>
          </w:rPr>
          <w:fldChar w:fldCharType="begin"/>
        </w:r>
        <w:r w:rsidRPr="006C0440">
          <w:rPr>
            <w:rFonts w:ascii="Times New Roman" w:hAnsi="Times New Roman" w:cs="Times New Roman"/>
            <w:sz w:val="21"/>
          </w:rPr>
          <w:instrText>PAGE   \* MERGEFORMAT</w:instrText>
        </w:r>
        <w:r w:rsidRPr="006C0440">
          <w:rPr>
            <w:rFonts w:ascii="Times New Roman" w:hAnsi="Times New Roman" w:cs="Times New Roman"/>
            <w:sz w:val="21"/>
          </w:rPr>
          <w:fldChar w:fldCharType="separate"/>
        </w:r>
        <w:r w:rsidR="00412F22" w:rsidRPr="00412F22">
          <w:rPr>
            <w:rFonts w:ascii="Times New Roman" w:hAnsi="Times New Roman" w:cs="Times New Roman"/>
            <w:noProof/>
            <w:sz w:val="21"/>
            <w:lang w:val="zh-CN"/>
          </w:rPr>
          <w:t>I</w:t>
        </w:r>
        <w:r w:rsidRPr="006C0440">
          <w:rPr>
            <w:rFonts w:ascii="Times New Roman" w:hAnsi="Times New Roman" w:cs="Times New Roman"/>
            <w:sz w:val="21"/>
          </w:rPr>
          <w:fldChar w:fldCharType="end"/>
        </w:r>
      </w:p>
    </w:sdtContent>
  </w:sdt>
  <w:p w:rsidR="00677A63" w:rsidRPr="006C0440" w:rsidRDefault="00677A63" w:rsidP="006C0440">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6042971"/>
      <w:docPartObj>
        <w:docPartGallery w:val="Page Numbers (Bottom of Page)"/>
        <w:docPartUnique/>
      </w:docPartObj>
    </w:sdtPr>
    <w:sdtContent>
      <w:p w:rsidR="00677A63" w:rsidRDefault="00677A63">
        <w:pPr>
          <w:pStyle w:val="aff2"/>
        </w:pPr>
        <w:r w:rsidRPr="006C0440">
          <w:rPr>
            <w:rFonts w:ascii="Times New Roman" w:hAnsi="Times New Roman" w:cs="Times New Roman"/>
            <w:sz w:val="21"/>
          </w:rPr>
          <w:fldChar w:fldCharType="begin"/>
        </w:r>
        <w:r w:rsidRPr="006C0440">
          <w:rPr>
            <w:rFonts w:ascii="Times New Roman" w:hAnsi="Times New Roman" w:cs="Times New Roman"/>
            <w:sz w:val="21"/>
          </w:rPr>
          <w:instrText>PAGE   \* MERGEFORMAT</w:instrText>
        </w:r>
        <w:r w:rsidRPr="006C0440">
          <w:rPr>
            <w:rFonts w:ascii="Times New Roman" w:hAnsi="Times New Roman" w:cs="Times New Roman"/>
            <w:sz w:val="21"/>
          </w:rPr>
          <w:fldChar w:fldCharType="separate"/>
        </w:r>
        <w:r w:rsidR="00412F22" w:rsidRPr="00412F22">
          <w:rPr>
            <w:rFonts w:ascii="Times New Roman" w:hAnsi="Times New Roman" w:cs="Times New Roman"/>
            <w:noProof/>
            <w:sz w:val="21"/>
            <w:lang w:val="zh-CN"/>
          </w:rPr>
          <w:t>12</w:t>
        </w:r>
        <w:r w:rsidRPr="006C0440">
          <w:rPr>
            <w:rFonts w:ascii="Times New Roman" w:hAnsi="Times New Roman" w:cs="Times New Roman"/>
            <w:sz w:val="21"/>
          </w:rPr>
          <w:fldChar w:fldCharType="end"/>
        </w:r>
      </w:p>
    </w:sdtContent>
  </w:sdt>
  <w:p w:rsidR="00677A63" w:rsidRDefault="00677A63">
    <w:pPr>
      <w:jc w:val="right"/>
      <w:rPr>
        <w:rFonts w:ascii="Times New Roman" w:hAnsi="Times New Roman" w:cs="Times New Roma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7037333"/>
      <w:docPartObj>
        <w:docPartGallery w:val="Page Numbers (Bottom of Page)"/>
        <w:docPartUnique/>
      </w:docPartObj>
    </w:sdtPr>
    <w:sdtEndPr>
      <w:rPr>
        <w:rFonts w:ascii="Times New Roman" w:hAnsi="Times New Roman" w:cs="Times New Roman"/>
        <w:sz w:val="21"/>
      </w:rPr>
    </w:sdtEndPr>
    <w:sdtContent>
      <w:p w:rsidR="00677A63" w:rsidRPr="00891E5E" w:rsidRDefault="00677A63">
        <w:pPr>
          <w:pStyle w:val="aff2"/>
          <w:jc w:val="right"/>
          <w:rPr>
            <w:rFonts w:ascii="Times New Roman" w:hAnsi="Times New Roman" w:cs="Times New Roman"/>
            <w:sz w:val="21"/>
          </w:rPr>
        </w:pPr>
        <w:r w:rsidRPr="00891E5E">
          <w:rPr>
            <w:rFonts w:ascii="Times New Roman" w:hAnsi="Times New Roman" w:cs="Times New Roman"/>
            <w:sz w:val="21"/>
          </w:rPr>
          <w:fldChar w:fldCharType="begin"/>
        </w:r>
        <w:r w:rsidRPr="00891E5E">
          <w:rPr>
            <w:rFonts w:ascii="Times New Roman" w:hAnsi="Times New Roman" w:cs="Times New Roman"/>
            <w:sz w:val="21"/>
          </w:rPr>
          <w:instrText>PAGE   \* MERGEFORMAT</w:instrText>
        </w:r>
        <w:r w:rsidRPr="00891E5E">
          <w:rPr>
            <w:rFonts w:ascii="Times New Roman" w:hAnsi="Times New Roman" w:cs="Times New Roman"/>
            <w:sz w:val="21"/>
          </w:rPr>
          <w:fldChar w:fldCharType="separate"/>
        </w:r>
        <w:r w:rsidR="00412F22" w:rsidRPr="00412F22">
          <w:rPr>
            <w:rFonts w:ascii="Times New Roman" w:hAnsi="Times New Roman" w:cs="Times New Roman"/>
            <w:noProof/>
            <w:sz w:val="21"/>
            <w:lang w:val="zh-CN"/>
          </w:rPr>
          <w:t>11</w:t>
        </w:r>
        <w:r w:rsidRPr="00891E5E">
          <w:rPr>
            <w:rFonts w:ascii="Times New Roman" w:hAnsi="Times New Roman" w:cs="Times New Roman"/>
            <w:sz w:val="21"/>
          </w:rPr>
          <w:fldChar w:fldCharType="end"/>
        </w:r>
      </w:p>
    </w:sdtContent>
  </w:sdt>
  <w:p w:rsidR="00677A63" w:rsidRDefault="00677A63">
    <w:pPr>
      <w:jc w:val="left"/>
      <w:rPr>
        <w:rFonts w:ascii="Times New Roman" w:hAnsi="Times New Roman" w:cs="Times New Roman"/>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A63" w:rsidRDefault="00677A63">
    <w:pPr>
      <w:rPr>
        <w:rFonts w:ascii="Times New Roman" w:hAnsi="Times New Roman" w:cs="Times New Roman"/>
      </w:rPr>
    </w:pPr>
    <w:r>
      <w:rPr>
        <w:rFonts w:ascii="Times New Roman" w:hAnsi="Times New Roman" w:cs="Times New Roman"/>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976" w:rsidRDefault="00334976">
      <w:r>
        <w:separator/>
      </w:r>
    </w:p>
  </w:footnote>
  <w:footnote w:type="continuationSeparator" w:id="0">
    <w:p w:rsidR="00334976" w:rsidRDefault="00334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A63" w:rsidRDefault="00677A63">
    <w:pPr>
      <w:pStyle w:val="aff3"/>
    </w:pPr>
    <w:r>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A63" w:rsidRDefault="00677A63">
    <w:pPr>
      <w:pStyle w:val="aff3"/>
      <w:rPr>
        <w:rFonts w:ascii="Times New Roman" w:hAnsi="Times New Roman"/>
      </w:rPr>
    </w:pPr>
    <w:r>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A63" w:rsidRDefault="00677A63">
    <w:pPr>
      <w:pStyle w:val="aff3"/>
    </w:pPr>
    <w:r>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6127DAD"/>
    <w:multiLevelType w:val="multilevel"/>
    <w:tmpl w:val="06127DAD"/>
    <w:lvl w:ilvl="0">
      <w:start w:val="1"/>
      <w:numFmt w:val="decimalEnclosedCircle"/>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106B7C53"/>
    <w:multiLevelType w:val="hybridMultilevel"/>
    <w:tmpl w:val="4B78B3F0"/>
    <w:lvl w:ilvl="0" w:tplc="6D62BDA0">
      <w:start w:val="4"/>
      <w:numFmt w:val="bullet"/>
      <w:lvlText w:val="□"/>
      <w:lvlJc w:val="left"/>
      <w:pPr>
        <w:ind w:left="360" w:hanging="360"/>
      </w:pPr>
      <w:rPr>
        <w:rFonts w:ascii="宋体" w:eastAsia="宋体" w:hAnsi="宋体" w:cs="Times New Roman" w:hint="eastAsia"/>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A90EB9"/>
    <w:multiLevelType w:val="multilevel"/>
    <w:tmpl w:val="12A90EB9"/>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947081"/>
    <w:multiLevelType w:val="multilevel"/>
    <w:tmpl w:val="28947081"/>
    <w:lvl w:ilvl="0">
      <w:start w:val="1"/>
      <w:numFmt w:val="decimal"/>
      <w:lvlText w:val="7.2.%1"/>
      <w:lvlJc w:val="left"/>
      <w:pPr>
        <w:ind w:left="420" w:hanging="420"/>
      </w:pPr>
      <w:rPr>
        <w:rFonts w:ascii="Times New Roman" w:hAnsi="Times New Roman" w:cs="Times New Roman"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C5917C3"/>
    <w:multiLevelType w:val="multilevel"/>
    <w:tmpl w:val="2C5917C3"/>
    <w:lvl w:ilvl="0">
      <w:start w:val="1"/>
      <w:numFmt w:val="none"/>
      <w:pStyle w:val="a5"/>
      <w:suff w:val="nothing"/>
      <w:lvlText w:val="%1——"/>
      <w:lvlJc w:val="left"/>
      <w:pPr>
        <w:ind w:left="833" w:hanging="408"/>
      </w:pPr>
      <w:rPr>
        <w:rFonts w:hint="eastAsia"/>
      </w:rPr>
    </w:lvl>
    <w:lvl w:ilvl="1">
      <w:start w:val="1"/>
      <w:numFmt w:val="bullet"/>
      <w:pStyle w:val="a6"/>
      <w:lvlText w:val=""/>
      <w:lvlJc w:val="left"/>
      <w:pPr>
        <w:tabs>
          <w:tab w:val="left" w:pos="760"/>
        </w:tabs>
        <w:ind w:left="1264" w:hanging="413"/>
      </w:pPr>
      <w:rPr>
        <w:rFonts w:ascii="Symbol" w:hAnsi="Symbol" w:hint="default"/>
        <w:color w:val="auto"/>
      </w:rPr>
    </w:lvl>
    <w:lvl w:ilvl="2">
      <w:start w:val="1"/>
      <w:numFmt w:val="bullet"/>
      <w:pStyle w:val="a7"/>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15:restartNumberingAfterBreak="0">
    <w:nsid w:val="2D9D0DDF"/>
    <w:multiLevelType w:val="multilevel"/>
    <w:tmpl w:val="2D9D0DDF"/>
    <w:lvl w:ilvl="0">
      <w:start w:val="1"/>
      <w:numFmt w:val="decimal"/>
      <w:lvlText w:val="6.1.%1"/>
      <w:lvlJc w:val="left"/>
      <w:pPr>
        <w:ind w:left="420" w:hanging="420"/>
      </w:pPr>
      <w:rPr>
        <w:rFonts w:ascii="Times New Roman" w:hAnsi="Times New Roman"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15:restartNumberingAfterBreak="0">
    <w:nsid w:val="2DA4234F"/>
    <w:multiLevelType w:val="multilevel"/>
    <w:tmpl w:val="12A90EB9"/>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A3158D"/>
    <w:multiLevelType w:val="multilevel"/>
    <w:tmpl w:val="34A3158D"/>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07E65F9"/>
    <w:multiLevelType w:val="multilevel"/>
    <w:tmpl w:val="407E65F9"/>
    <w:lvl w:ilvl="0">
      <w:start w:val="1"/>
      <w:numFmt w:val="none"/>
      <w:pStyle w:val="a8"/>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43DA4FE4"/>
    <w:multiLevelType w:val="multilevel"/>
    <w:tmpl w:val="43DA4FE4"/>
    <w:lvl w:ilvl="0">
      <w:start w:val="1"/>
      <w:numFmt w:val="decimalEnclosedCircle"/>
      <w:lvlText w:val="%1"/>
      <w:lvlJc w:val="left"/>
      <w:pPr>
        <w:ind w:left="840" w:hanging="360"/>
      </w:pPr>
      <w:rPr>
        <w:rFonts w:ascii="宋体" w:hAnsi="宋体" w:cs="宋体"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496E4D7B"/>
    <w:multiLevelType w:val="multilevel"/>
    <w:tmpl w:val="496E4D7B"/>
    <w:lvl w:ilvl="0">
      <w:start w:val="1"/>
      <w:numFmt w:val="none"/>
      <w:pStyle w:val="a9"/>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646260FA"/>
    <w:multiLevelType w:val="multilevel"/>
    <w:tmpl w:val="646260FA"/>
    <w:lvl w:ilvl="0">
      <w:start w:val="4"/>
      <w:numFmt w:val="decimal"/>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b"/>
      <w:suff w:val="nothing"/>
      <w:lvlText w:val="附　录　%1"/>
      <w:lvlJc w:val="left"/>
      <w:pPr>
        <w:ind w:left="0" w:firstLine="0"/>
      </w:pPr>
      <w:rPr>
        <w:rFonts w:ascii="黑体" w:eastAsia="黑体" w:hAnsi="Times New Roman" w:hint="eastAsia"/>
        <w:b w:val="0"/>
        <w:i w:val="0"/>
        <w:sz w:val="21"/>
      </w:rPr>
    </w:lvl>
    <w:lvl w:ilvl="1">
      <w:start w:val="1"/>
      <w:numFmt w:val="decimal"/>
      <w:pStyle w:val="a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BF27136"/>
    <w:multiLevelType w:val="multilevel"/>
    <w:tmpl w:val="6BF27136"/>
    <w:lvl w:ilvl="0">
      <w:start w:val="1"/>
      <w:numFmt w:val="decimal"/>
      <w:suff w:val="space"/>
      <w:lvlText w:val="6.%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CEA2025"/>
    <w:multiLevelType w:val="multilevel"/>
    <w:tmpl w:val="6CEA2025"/>
    <w:lvl w:ilvl="0">
      <w:start w:val="1"/>
      <w:numFmt w:val="none"/>
      <w:pStyle w:val="af2"/>
      <w:suff w:val="nothing"/>
      <w:lvlText w:val="%1"/>
      <w:lvlJc w:val="left"/>
      <w:pPr>
        <w:ind w:left="0" w:firstLine="0"/>
      </w:pPr>
      <w:rPr>
        <w:rFonts w:ascii="Times New Roman" w:hAnsi="Times New Roman" w:hint="default"/>
        <w:b/>
        <w:i w:val="0"/>
        <w:sz w:val="21"/>
      </w:rPr>
    </w:lvl>
    <w:lvl w:ilvl="1">
      <w:start w:val="1"/>
      <w:numFmt w:val="decimal"/>
      <w:pStyle w:val="af3"/>
      <w:suff w:val="nothing"/>
      <w:lvlText w:val="%1%2　"/>
      <w:lvlJc w:val="left"/>
      <w:pPr>
        <w:ind w:left="0" w:firstLine="0"/>
      </w:pPr>
      <w:rPr>
        <w:rFonts w:ascii="Times New Roman" w:eastAsia="黑体" w:hAnsi="Times New Roman" w:cs="Times New Roman" w:hint="default"/>
        <w:b w:val="0"/>
        <w:i w:val="0"/>
        <w:sz w:val="24"/>
        <w:szCs w:val="24"/>
      </w:rPr>
    </w:lvl>
    <w:lvl w:ilvl="2">
      <w:start w:val="1"/>
      <w:numFmt w:val="decimal"/>
      <w:pStyle w:val="af4"/>
      <w:suff w:val="nothing"/>
      <w:lvlText w:val="%1%2.%3　"/>
      <w:lvlJc w:val="left"/>
      <w:pPr>
        <w:ind w:left="0" w:firstLine="0"/>
      </w:pPr>
      <w:rPr>
        <w:rFonts w:ascii="Times New Roman" w:eastAsia="宋体" w:hAnsi="Times New Roman" w:cs="Times New Roman" w:hint="default"/>
        <w:b w:val="0"/>
        <w:i w:val="0"/>
        <w:sz w:val="24"/>
        <w:szCs w:val="24"/>
      </w:rPr>
    </w:lvl>
    <w:lvl w:ilvl="3">
      <w:start w:val="1"/>
      <w:numFmt w:val="decimal"/>
      <w:pStyle w:val="af5"/>
      <w:suff w:val="nothing"/>
      <w:lvlText w:val="%1%2.%3.%4　"/>
      <w:lvlJc w:val="left"/>
      <w:pPr>
        <w:ind w:left="0" w:firstLine="0"/>
      </w:pPr>
      <w:rPr>
        <w:rFonts w:ascii="Times New Roman" w:eastAsia="宋体" w:hAnsi="Times New Roman" w:cs="Times New Roman" w:hint="default"/>
        <w:b w:val="0"/>
        <w:i w:val="0"/>
        <w:sz w:val="21"/>
      </w:rPr>
    </w:lvl>
    <w:lvl w:ilvl="4">
      <w:start w:val="1"/>
      <w:numFmt w:val="decimal"/>
      <w:pStyle w:val="af6"/>
      <w:suff w:val="nothing"/>
      <w:lvlText w:val="%1%2.%3.%4.%5　"/>
      <w:lvlJc w:val="left"/>
      <w:pPr>
        <w:ind w:left="0" w:firstLine="0"/>
      </w:pPr>
      <w:rPr>
        <w:rFonts w:ascii="宋体" w:eastAsia="宋体" w:hAnsi="宋体" w:hint="eastAsia"/>
        <w:b/>
        <w:i w:val="0"/>
        <w:sz w:val="24"/>
        <w:szCs w:val="24"/>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15:restartNumberingAfterBreak="0">
    <w:nsid w:val="6DBF04F4"/>
    <w:multiLevelType w:val="multilevel"/>
    <w:tmpl w:val="6DBF04F4"/>
    <w:lvl w:ilvl="0">
      <w:start w:val="1"/>
      <w:numFmt w:val="none"/>
      <w:pStyle w:val="af9"/>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080200C"/>
    <w:multiLevelType w:val="multilevel"/>
    <w:tmpl w:val="7080200C"/>
    <w:lvl w:ilvl="0">
      <w:start w:val="1"/>
      <w:numFmt w:val="decimal"/>
      <w:lvlText w:val="%1"/>
      <w:lvlJc w:val="left"/>
      <w:pPr>
        <w:tabs>
          <w:tab w:val="left" w:pos="360"/>
        </w:tabs>
        <w:ind w:left="360" w:hanging="360"/>
      </w:pPr>
      <w:rPr>
        <w:rFonts w:cs="Times New Roman" w:hint="eastAsia"/>
      </w:rPr>
    </w:lvl>
    <w:lvl w:ilvl="1">
      <w:start w:val="1"/>
      <w:numFmt w:val="lowerLetter"/>
      <w:lvlText w:val="%2）"/>
      <w:lvlJc w:val="left"/>
      <w:pPr>
        <w:tabs>
          <w:tab w:val="left" w:pos="780"/>
        </w:tabs>
        <w:ind w:left="780" w:hanging="360"/>
      </w:pPr>
      <w:rPr>
        <w:rFonts w:cs="Times New Roman" w:hint="eastAsia"/>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15:restartNumberingAfterBreak="0">
    <w:nsid w:val="76933334"/>
    <w:multiLevelType w:val="multilevel"/>
    <w:tmpl w:val="76933334"/>
    <w:lvl w:ilvl="0">
      <w:start w:val="1"/>
      <w:numFmt w:val="none"/>
      <w:pStyle w:val="af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D63079F"/>
    <w:multiLevelType w:val="multilevel"/>
    <w:tmpl w:val="7D63079F"/>
    <w:lvl w:ilvl="0">
      <w:start w:val="1"/>
      <w:numFmt w:val="lowerLetter"/>
      <w:lvlText w:val="%1)"/>
      <w:lvlJc w:val="righ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decimal"/>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F361AFC"/>
    <w:multiLevelType w:val="multilevel"/>
    <w:tmpl w:val="7F361AFC"/>
    <w:lvl w:ilvl="0">
      <w:start w:val="1"/>
      <w:numFmt w:val="decimal"/>
      <w:lvlText w:val="7.%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7"/>
  </w:num>
  <w:num w:numId="2">
    <w:abstractNumId w:val="0"/>
  </w:num>
  <w:num w:numId="3">
    <w:abstractNumId w:val="15"/>
  </w:num>
  <w:num w:numId="4">
    <w:abstractNumId w:val="20"/>
  </w:num>
  <w:num w:numId="5">
    <w:abstractNumId w:val="10"/>
  </w:num>
  <w:num w:numId="6">
    <w:abstractNumId w:val="2"/>
  </w:num>
  <w:num w:numId="7">
    <w:abstractNumId w:val="14"/>
  </w:num>
  <w:num w:numId="8">
    <w:abstractNumId w:val="13"/>
  </w:num>
  <w:num w:numId="9">
    <w:abstractNumId w:val="18"/>
  </w:num>
  <w:num w:numId="10">
    <w:abstractNumId w:val="12"/>
  </w:num>
  <w:num w:numId="11">
    <w:abstractNumId w:val="6"/>
  </w:num>
  <w:num w:numId="12">
    <w:abstractNumId w:val="19"/>
  </w:num>
  <w:num w:numId="13">
    <w:abstractNumId w:val="16"/>
  </w:num>
  <w:num w:numId="14">
    <w:abstractNumId w:val="7"/>
  </w:num>
  <w:num w:numId="15">
    <w:abstractNumId w:val="21"/>
  </w:num>
  <w:num w:numId="16">
    <w:abstractNumId w:val="22"/>
  </w:num>
  <w:num w:numId="17">
    <w:abstractNumId w:val="5"/>
  </w:num>
  <w:num w:numId="18">
    <w:abstractNumId w:val="4"/>
  </w:num>
  <w:num w:numId="19">
    <w:abstractNumId w:val="9"/>
  </w:num>
  <w:num w:numId="20">
    <w:abstractNumId w:val="11"/>
  </w:num>
  <w:num w:numId="21">
    <w:abstractNumId w:val="1"/>
  </w:num>
  <w:num w:numId="22">
    <w:abstractNumId w:val="17"/>
  </w:num>
  <w:num w:numId="23">
    <w:abstractNumId w:val="17"/>
  </w:num>
  <w:num w:numId="24">
    <w:abstractNumId w:val="17"/>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59"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07402"/>
    <w:rsid w:val="00000C87"/>
    <w:rsid w:val="0000216D"/>
    <w:rsid w:val="00002A08"/>
    <w:rsid w:val="000075A9"/>
    <w:rsid w:val="000109D2"/>
    <w:rsid w:val="000110D9"/>
    <w:rsid w:val="000111DA"/>
    <w:rsid w:val="000129CB"/>
    <w:rsid w:val="00014984"/>
    <w:rsid w:val="00016662"/>
    <w:rsid w:val="000175FD"/>
    <w:rsid w:val="00020039"/>
    <w:rsid w:val="00020409"/>
    <w:rsid w:val="00021EB3"/>
    <w:rsid w:val="0002265E"/>
    <w:rsid w:val="000227A0"/>
    <w:rsid w:val="0002296E"/>
    <w:rsid w:val="00022CF9"/>
    <w:rsid w:val="000252EA"/>
    <w:rsid w:val="000263F8"/>
    <w:rsid w:val="00030E4C"/>
    <w:rsid w:val="000331FA"/>
    <w:rsid w:val="00034564"/>
    <w:rsid w:val="0003777D"/>
    <w:rsid w:val="00037E8A"/>
    <w:rsid w:val="00042BD3"/>
    <w:rsid w:val="0004418F"/>
    <w:rsid w:val="00044C83"/>
    <w:rsid w:val="0004592A"/>
    <w:rsid w:val="00045B8D"/>
    <w:rsid w:val="0004669A"/>
    <w:rsid w:val="00047165"/>
    <w:rsid w:val="00051041"/>
    <w:rsid w:val="00052E87"/>
    <w:rsid w:val="0005624E"/>
    <w:rsid w:val="00057770"/>
    <w:rsid w:val="000601EC"/>
    <w:rsid w:val="000602F1"/>
    <w:rsid w:val="00065B45"/>
    <w:rsid w:val="00066C29"/>
    <w:rsid w:val="00066EF6"/>
    <w:rsid w:val="00071EB2"/>
    <w:rsid w:val="00072555"/>
    <w:rsid w:val="00073D69"/>
    <w:rsid w:val="00073F73"/>
    <w:rsid w:val="00073FF5"/>
    <w:rsid w:val="000747A4"/>
    <w:rsid w:val="000749AF"/>
    <w:rsid w:val="00077A20"/>
    <w:rsid w:val="00084316"/>
    <w:rsid w:val="00086168"/>
    <w:rsid w:val="00086733"/>
    <w:rsid w:val="0008736A"/>
    <w:rsid w:val="00087BDD"/>
    <w:rsid w:val="00091C62"/>
    <w:rsid w:val="00095908"/>
    <w:rsid w:val="00096E75"/>
    <w:rsid w:val="000A1269"/>
    <w:rsid w:val="000A2C0E"/>
    <w:rsid w:val="000A334A"/>
    <w:rsid w:val="000A3C5B"/>
    <w:rsid w:val="000A4218"/>
    <w:rsid w:val="000A430A"/>
    <w:rsid w:val="000A5DFA"/>
    <w:rsid w:val="000B13B8"/>
    <w:rsid w:val="000B3BCE"/>
    <w:rsid w:val="000B5ED5"/>
    <w:rsid w:val="000B626C"/>
    <w:rsid w:val="000C0931"/>
    <w:rsid w:val="000C0F03"/>
    <w:rsid w:val="000C15D6"/>
    <w:rsid w:val="000C2139"/>
    <w:rsid w:val="000C2A98"/>
    <w:rsid w:val="000C2C50"/>
    <w:rsid w:val="000C4680"/>
    <w:rsid w:val="000C5FD6"/>
    <w:rsid w:val="000D4AD0"/>
    <w:rsid w:val="000D5918"/>
    <w:rsid w:val="000D7E9A"/>
    <w:rsid w:val="000E0799"/>
    <w:rsid w:val="000E1046"/>
    <w:rsid w:val="000E2353"/>
    <w:rsid w:val="000E3424"/>
    <w:rsid w:val="000E38DE"/>
    <w:rsid w:val="000E3BC7"/>
    <w:rsid w:val="000E3FBF"/>
    <w:rsid w:val="000E4599"/>
    <w:rsid w:val="000E525A"/>
    <w:rsid w:val="000E57A0"/>
    <w:rsid w:val="000E6908"/>
    <w:rsid w:val="000F0886"/>
    <w:rsid w:val="000F0B20"/>
    <w:rsid w:val="000F19E8"/>
    <w:rsid w:val="000F1F4F"/>
    <w:rsid w:val="000F1FC4"/>
    <w:rsid w:val="000F544B"/>
    <w:rsid w:val="000F54C6"/>
    <w:rsid w:val="000F5E79"/>
    <w:rsid w:val="001012B4"/>
    <w:rsid w:val="00106262"/>
    <w:rsid w:val="00106899"/>
    <w:rsid w:val="0010693B"/>
    <w:rsid w:val="00107402"/>
    <w:rsid w:val="00107650"/>
    <w:rsid w:val="00110646"/>
    <w:rsid w:val="00110CF0"/>
    <w:rsid w:val="001115C3"/>
    <w:rsid w:val="00111F62"/>
    <w:rsid w:val="00112BFE"/>
    <w:rsid w:val="00113132"/>
    <w:rsid w:val="00113BDE"/>
    <w:rsid w:val="001179F6"/>
    <w:rsid w:val="00117C5D"/>
    <w:rsid w:val="00120AE4"/>
    <w:rsid w:val="00121597"/>
    <w:rsid w:val="001221E2"/>
    <w:rsid w:val="001236B3"/>
    <w:rsid w:val="00123C64"/>
    <w:rsid w:val="0012463B"/>
    <w:rsid w:val="00125191"/>
    <w:rsid w:val="00125243"/>
    <w:rsid w:val="0012693E"/>
    <w:rsid w:val="00131BC7"/>
    <w:rsid w:val="00132023"/>
    <w:rsid w:val="00133A7A"/>
    <w:rsid w:val="00134C7D"/>
    <w:rsid w:val="0013707E"/>
    <w:rsid w:val="001375FF"/>
    <w:rsid w:val="00137DD4"/>
    <w:rsid w:val="00141011"/>
    <w:rsid w:val="001417A0"/>
    <w:rsid w:val="001418F3"/>
    <w:rsid w:val="001448C7"/>
    <w:rsid w:val="001465FA"/>
    <w:rsid w:val="00150AED"/>
    <w:rsid w:val="00150D8C"/>
    <w:rsid w:val="0015174B"/>
    <w:rsid w:val="00152337"/>
    <w:rsid w:val="0015384B"/>
    <w:rsid w:val="001539AF"/>
    <w:rsid w:val="001564DD"/>
    <w:rsid w:val="001574DC"/>
    <w:rsid w:val="00157CBB"/>
    <w:rsid w:val="001608A3"/>
    <w:rsid w:val="00164075"/>
    <w:rsid w:val="00164D0F"/>
    <w:rsid w:val="00164D3C"/>
    <w:rsid w:val="0016639D"/>
    <w:rsid w:val="001711E2"/>
    <w:rsid w:val="0017349B"/>
    <w:rsid w:val="00173BC2"/>
    <w:rsid w:val="00175323"/>
    <w:rsid w:val="00175E2B"/>
    <w:rsid w:val="00176283"/>
    <w:rsid w:val="00177AF2"/>
    <w:rsid w:val="0018019B"/>
    <w:rsid w:val="00183E4B"/>
    <w:rsid w:val="001840D3"/>
    <w:rsid w:val="00186F6E"/>
    <w:rsid w:val="00187839"/>
    <w:rsid w:val="00187D60"/>
    <w:rsid w:val="00192709"/>
    <w:rsid w:val="0019549F"/>
    <w:rsid w:val="00195E98"/>
    <w:rsid w:val="00195E9C"/>
    <w:rsid w:val="001A03E7"/>
    <w:rsid w:val="001A1DD9"/>
    <w:rsid w:val="001A592C"/>
    <w:rsid w:val="001B0665"/>
    <w:rsid w:val="001B09D2"/>
    <w:rsid w:val="001B22DA"/>
    <w:rsid w:val="001B6C08"/>
    <w:rsid w:val="001B6FFE"/>
    <w:rsid w:val="001C0BB8"/>
    <w:rsid w:val="001C0DA2"/>
    <w:rsid w:val="001C167C"/>
    <w:rsid w:val="001C1F42"/>
    <w:rsid w:val="001C390D"/>
    <w:rsid w:val="001C390E"/>
    <w:rsid w:val="001C5FA8"/>
    <w:rsid w:val="001C6148"/>
    <w:rsid w:val="001C6594"/>
    <w:rsid w:val="001D1872"/>
    <w:rsid w:val="001D25A8"/>
    <w:rsid w:val="001D4951"/>
    <w:rsid w:val="001E2955"/>
    <w:rsid w:val="001E3CE0"/>
    <w:rsid w:val="001E4153"/>
    <w:rsid w:val="001F1748"/>
    <w:rsid w:val="001F2647"/>
    <w:rsid w:val="001F2887"/>
    <w:rsid w:val="001F40AA"/>
    <w:rsid w:val="001F5349"/>
    <w:rsid w:val="001F5AE3"/>
    <w:rsid w:val="001F63F2"/>
    <w:rsid w:val="001F6A08"/>
    <w:rsid w:val="00201182"/>
    <w:rsid w:val="00204F21"/>
    <w:rsid w:val="0020789E"/>
    <w:rsid w:val="00211198"/>
    <w:rsid w:val="002120B7"/>
    <w:rsid w:val="002120D8"/>
    <w:rsid w:val="00212F8C"/>
    <w:rsid w:val="00214BD3"/>
    <w:rsid w:val="00216884"/>
    <w:rsid w:val="00216FE0"/>
    <w:rsid w:val="002227C4"/>
    <w:rsid w:val="0022617B"/>
    <w:rsid w:val="0022748C"/>
    <w:rsid w:val="00233219"/>
    <w:rsid w:val="002341DE"/>
    <w:rsid w:val="00237451"/>
    <w:rsid w:val="00240FF6"/>
    <w:rsid w:val="002412D6"/>
    <w:rsid w:val="002430A9"/>
    <w:rsid w:val="00244B72"/>
    <w:rsid w:val="00244DD7"/>
    <w:rsid w:val="00244EF9"/>
    <w:rsid w:val="002477AF"/>
    <w:rsid w:val="00252946"/>
    <w:rsid w:val="00254A9D"/>
    <w:rsid w:val="002554FE"/>
    <w:rsid w:val="002564E1"/>
    <w:rsid w:val="0025708B"/>
    <w:rsid w:val="00257C89"/>
    <w:rsid w:val="00260FE8"/>
    <w:rsid w:val="00261593"/>
    <w:rsid w:val="00261CA4"/>
    <w:rsid w:val="0026464A"/>
    <w:rsid w:val="0026477F"/>
    <w:rsid w:val="002651CA"/>
    <w:rsid w:val="00265AB3"/>
    <w:rsid w:val="00266162"/>
    <w:rsid w:val="00266536"/>
    <w:rsid w:val="00270658"/>
    <w:rsid w:val="002711B5"/>
    <w:rsid w:val="002725EB"/>
    <w:rsid w:val="002765D2"/>
    <w:rsid w:val="002778AC"/>
    <w:rsid w:val="00283656"/>
    <w:rsid w:val="002841E2"/>
    <w:rsid w:val="00284DFB"/>
    <w:rsid w:val="0028617A"/>
    <w:rsid w:val="00286C4B"/>
    <w:rsid w:val="00287B33"/>
    <w:rsid w:val="00287CDE"/>
    <w:rsid w:val="002908E2"/>
    <w:rsid w:val="00292B18"/>
    <w:rsid w:val="002940D9"/>
    <w:rsid w:val="00295535"/>
    <w:rsid w:val="0029700B"/>
    <w:rsid w:val="00297848"/>
    <w:rsid w:val="002A0DA6"/>
    <w:rsid w:val="002A33BB"/>
    <w:rsid w:val="002A35D6"/>
    <w:rsid w:val="002A3DC1"/>
    <w:rsid w:val="002A556B"/>
    <w:rsid w:val="002A5A30"/>
    <w:rsid w:val="002A68DF"/>
    <w:rsid w:val="002A7DA1"/>
    <w:rsid w:val="002B055C"/>
    <w:rsid w:val="002B09D4"/>
    <w:rsid w:val="002B0D57"/>
    <w:rsid w:val="002B2B26"/>
    <w:rsid w:val="002B7F00"/>
    <w:rsid w:val="002C0D05"/>
    <w:rsid w:val="002C252F"/>
    <w:rsid w:val="002C2952"/>
    <w:rsid w:val="002C3754"/>
    <w:rsid w:val="002C41AA"/>
    <w:rsid w:val="002C427F"/>
    <w:rsid w:val="002C57A6"/>
    <w:rsid w:val="002C66F3"/>
    <w:rsid w:val="002C685F"/>
    <w:rsid w:val="002C7E6A"/>
    <w:rsid w:val="002D09EB"/>
    <w:rsid w:val="002D1D50"/>
    <w:rsid w:val="002D292D"/>
    <w:rsid w:val="002D3001"/>
    <w:rsid w:val="002D44DF"/>
    <w:rsid w:val="002D4F7A"/>
    <w:rsid w:val="002D51CF"/>
    <w:rsid w:val="002D59E3"/>
    <w:rsid w:val="002D6E5D"/>
    <w:rsid w:val="002D7BD5"/>
    <w:rsid w:val="002E0772"/>
    <w:rsid w:val="002E08C1"/>
    <w:rsid w:val="002E2127"/>
    <w:rsid w:val="002E2E1B"/>
    <w:rsid w:val="002E3358"/>
    <w:rsid w:val="002E58E5"/>
    <w:rsid w:val="002E7F77"/>
    <w:rsid w:val="002F268C"/>
    <w:rsid w:val="002F26C7"/>
    <w:rsid w:val="002F3CC7"/>
    <w:rsid w:val="002F3E4E"/>
    <w:rsid w:val="002F420C"/>
    <w:rsid w:val="002F4B08"/>
    <w:rsid w:val="002F5D38"/>
    <w:rsid w:val="002F6EDC"/>
    <w:rsid w:val="002F7A4D"/>
    <w:rsid w:val="00300376"/>
    <w:rsid w:val="0030634B"/>
    <w:rsid w:val="00306451"/>
    <w:rsid w:val="003069D7"/>
    <w:rsid w:val="00307A6B"/>
    <w:rsid w:val="00310DBB"/>
    <w:rsid w:val="0031169B"/>
    <w:rsid w:val="00312F18"/>
    <w:rsid w:val="00313676"/>
    <w:rsid w:val="00315751"/>
    <w:rsid w:val="003159E0"/>
    <w:rsid w:val="00317D2A"/>
    <w:rsid w:val="00317FDF"/>
    <w:rsid w:val="0032047D"/>
    <w:rsid w:val="00320687"/>
    <w:rsid w:val="00322AD5"/>
    <w:rsid w:val="00322C66"/>
    <w:rsid w:val="00322CA3"/>
    <w:rsid w:val="00323541"/>
    <w:rsid w:val="00324153"/>
    <w:rsid w:val="00324E50"/>
    <w:rsid w:val="0032545F"/>
    <w:rsid w:val="003261F5"/>
    <w:rsid w:val="00327372"/>
    <w:rsid w:val="00327678"/>
    <w:rsid w:val="003326AB"/>
    <w:rsid w:val="003335FC"/>
    <w:rsid w:val="00334976"/>
    <w:rsid w:val="00335D25"/>
    <w:rsid w:val="0034067B"/>
    <w:rsid w:val="00343167"/>
    <w:rsid w:val="003439D5"/>
    <w:rsid w:val="00345E0B"/>
    <w:rsid w:val="00345FCA"/>
    <w:rsid w:val="00347281"/>
    <w:rsid w:val="003473FA"/>
    <w:rsid w:val="00350A76"/>
    <w:rsid w:val="00351B9B"/>
    <w:rsid w:val="00351F20"/>
    <w:rsid w:val="00352505"/>
    <w:rsid w:val="00353616"/>
    <w:rsid w:val="003538D6"/>
    <w:rsid w:val="00354962"/>
    <w:rsid w:val="00362324"/>
    <w:rsid w:val="00363CB9"/>
    <w:rsid w:val="00363E42"/>
    <w:rsid w:val="003646B0"/>
    <w:rsid w:val="00364BE9"/>
    <w:rsid w:val="00365C54"/>
    <w:rsid w:val="0036622C"/>
    <w:rsid w:val="0036686B"/>
    <w:rsid w:val="00366BC6"/>
    <w:rsid w:val="00367420"/>
    <w:rsid w:val="0037289F"/>
    <w:rsid w:val="00373B87"/>
    <w:rsid w:val="00374B39"/>
    <w:rsid w:val="00380260"/>
    <w:rsid w:val="003814EC"/>
    <w:rsid w:val="00382102"/>
    <w:rsid w:val="00386292"/>
    <w:rsid w:val="00386A49"/>
    <w:rsid w:val="00387A8F"/>
    <w:rsid w:val="00390C72"/>
    <w:rsid w:val="00391725"/>
    <w:rsid w:val="00391CB6"/>
    <w:rsid w:val="00391E24"/>
    <w:rsid w:val="003925C7"/>
    <w:rsid w:val="0039457A"/>
    <w:rsid w:val="003A003B"/>
    <w:rsid w:val="003A2668"/>
    <w:rsid w:val="003A39C4"/>
    <w:rsid w:val="003A493E"/>
    <w:rsid w:val="003A7A08"/>
    <w:rsid w:val="003B3197"/>
    <w:rsid w:val="003B334A"/>
    <w:rsid w:val="003B3FE3"/>
    <w:rsid w:val="003B78C7"/>
    <w:rsid w:val="003B792A"/>
    <w:rsid w:val="003C0DEB"/>
    <w:rsid w:val="003C1BD8"/>
    <w:rsid w:val="003C1C2A"/>
    <w:rsid w:val="003C1D8E"/>
    <w:rsid w:val="003C245F"/>
    <w:rsid w:val="003C2F03"/>
    <w:rsid w:val="003C4902"/>
    <w:rsid w:val="003C6627"/>
    <w:rsid w:val="003C6CFD"/>
    <w:rsid w:val="003C6E75"/>
    <w:rsid w:val="003C7F20"/>
    <w:rsid w:val="003D04F0"/>
    <w:rsid w:val="003D0B63"/>
    <w:rsid w:val="003D168C"/>
    <w:rsid w:val="003D22B8"/>
    <w:rsid w:val="003D2BEA"/>
    <w:rsid w:val="003D366C"/>
    <w:rsid w:val="003D3EB1"/>
    <w:rsid w:val="003D4A72"/>
    <w:rsid w:val="003D5FA4"/>
    <w:rsid w:val="003E25F0"/>
    <w:rsid w:val="003E4D8B"/>
    <w:rsid w:val="003E55F5"/>
    <w:rsid w:val="003E5F49"/>
    <w:rsid w:val="003E69E0"/>
    <w:rsid w:val="003E6AC5"/>
    <w:rsid w:val="003F2921"/>
    <w:rsid w:val="003F3966"/>
    <w:rsid w:val="003F4022"/>
    <w:rsid w:val="003F5223"/>
    <w:rsid w:val="003F5C9E"/>
    <w:rsid w:val="003F6311"/>
    <w:rsid w:val="003F6D93"/>
    <w:rsid w:val="004019AA"/>
    <w:rsid w:val="004021D6"/>
    <w:rsid w:val="00402E6A"/>
    <w:rsid w:val="00403DFC"/>
    <w:rsid w:val="004048B0"/>
    <w:rsid w:val="00405682"/>
    <w:rsid w:val="00410193"/>
    <w:rsid w:val="0041097E"/>
    <w:rsid w:val="00412CD7"/>
    <w:rsid w:val="00412F22"/>
    <w:rsid w:val="00413E52"/>
    <w:rsid w:val="0041640B"/>
    <w:rsid w:val="00417586"/>
    <w:rsid w:val="00417AB0"/>
    <w:rsid w:val="00421AA1"/>
    <w:rsid w:val="00421DDE"/>
    <w:rsid w:val="00422A57"/>
    <w:rsid w:val="00422F2C"/>
    <w:rsid w:val="004245A5"/>
    <w:rsid w:val="00426703"/>
    <w:rsid w:val="00427027"/>
    <w:rsid w:val="00427745"/>
    <w:rsid w:val="00432DAD"/>
    <w:rsid w:val="00434217"/>
    <w:rsid w:val="00434693"/>
    <w:rsid w:val="004354A5"/>
    <w:rsid w:val="0043613D"/>
    <w:rsid w:val="00436FEF"/>
    <w:rsid w:val="00440752"/>
    <w:rsid w:val="004414B9"/>
    <w:rsid w:val="00441E4A"/>
    <w:rsid w:val="00443D5A"/>
    <w:rsid w:val="00443F6D"/>
    <w:rsid w:val="0044571B"/>
    <w:rsid w:val="004475B9"/>
    <w:rsid w:val="00450BDF"/>
    <w:rsid w:val="00450F98"/>
    <w:rsid w:val="0045328A"/>
    <w:rsid w:val="00453EC4"/>
    <w:rsid w:val="00456CA1"/>
    <w:rsid w:val="004577C5"/>
    <w:rsid w:val="004604F9"/>
    <w:rsid w:val="00463651"/>
    <w:rsid w:val="00464936"/>
    <w:rsid w:val="00464A7E"/>
    <w:rsid w:val="00467B76"/>
    <w:rsid w:val="00471085"/>
    <w:rsid w:val="00471159"/>
    <w:rsid w:val="00471799"/>
    <w:rsid w:val="00471D79"/>
    <w:rsid w:val="004745F5"/>
    <w:rsid w:val="00476EFA"/>
    <w:rsid w:val="00480BFF"/>
    <w:rsid w:val="0048113C"/>
    <w:rsid w:val="00481ACC"/>
    <w:rsid w:val="00481F9D"/>
    <w:rsid w:val="00482CBD"/>
    <w:rsid w:val="00484FBB"/>
    <w:rsid w:val="0048707C"/>
    <w:rsid w:val="004905D1"/>
    <w:rsid w:val="004907C2"/>
    <w:rsid w:val="00490A7A"/>
    <w:rsid w:val="00490B46"/>
    <w:rsid w:val="00490B90"/>
    <w:rsid w:val="00491748"/>
    <w:rsid w:val="004918E2"/>
    <w:rsid w:val="00495407"/>
    <w:rsid w:val="004954B6"/>
    <w:rsid w:val="004A03B2"/>
    <w:rsid w:val="004A193D"/>
    <w:rsid w:val="004A1B78"/>
    <w:rsid w:val="004A1C8A"/>
    <w:rsid w:val="004A2189"/>
    <w:rsid w:val="004A3C41"/>
    <w:rsid w:val="004A6E75"/>
    <w:rsid w:val="004B1292"/>
    <w:rsid w:val="004B24B2"/>
    <w:rsid w:val="004B4C06"/>
    <w:rsid w:val="004B6B2A"/>
    <w:rsid w:val="004B7EC8"/>
    <w:rsid w:val="004C19DB"/>
    <w:rsid w:val="004C3F2F"/>
    <w:rsid w:val="004C5985"/>
    <w:rsid w:val="004C59AF"/>
    <w:rsid w:val="004C6A23"/>
    <w:rsid w:val="004C719B"/>
    <w:rsid w:val="004C7C6D"/>
    <w:rsid w:val="004D12F5"/>
    <w:rsid w:val="004D18F7"/>
    <w:rsid w:val="004D2060"/>
    <w:rsid w:val="004D464F"/>
    <w:rsid w:val="004D6338"/>
    <w:rsid w:val="004D6D51"/>
    <w:rsid w:val="004D6F93"/>
    <w:rsid w:val="004E6010"/>
    <w:rsid w:val="004E70F1"/>
    <w:rsid w:val="004E7BC2"/>
    <w:rsid w:val="004F0733"/>
    <w:rsid w:val="004F4BEC"/>
    <w:rsid w:val="004F58AC"/>
    <w:rsid w:val="004F65AC"/>
    <w:rsid w:val="004F7753"/>
    <w:rsid w:val="00500390"/>
    <w:rsid w:val="0050237A"/>
    <w:rsid w:val="00502445"/>
    <w:rsid w:val="00502B5E"/>
    <w:rsid w:val="00502CAC"/>
    <w:rsid w:val="00506534"/>
    <w:rsid w:val="00507657"/>
    <w:rsid w:val="00507733"/>
    <w:rsid w:val="00512401"/>
    <w:rsid w:val="0051428C"/>
    <w:rsid w:val="00514545"/>
    <w:rsid w:val="00514D57"/>
    <w:rsid w:val="0051554E"/>
    <w:rsid w:val="005155B8"/>
    <w:rsid w:val="00517157"/>
    <w:rsid w:val="00520F8F"/>
    <w:rsid w:val="00521BFA"/>
    <w:rsid w:val="00522A97"/>
    <w:rsid w:val="005231BD"/>
    <w:rsid w:val="00523DF6"/>
    <w:rsid w:val="0052512D"/>
    <w:rsid w:val="005319F1"/>
    <w:rsid w:val="00533B87"/>
    <w:rsid w:val="00537450"/>
    <w:rsid w:val="00537881"/>
    <w:rsid w:val="00541D55"/>
    <w:rsid w:val="00546C82"/>
    <w:rsid w:val="0054769F"/>
    <w:rsid w:val="005479B2"/>
    <w:rsid w:val="00550563"/>
    <w:rsid w:val="00555968"/>
    <w:rsid w:val="0055610E"/>
    <w:rsid w:val="00556691"/>
    <w:rsid w:val="00566D4D"/>
    <w:rsid w:val="00566F8E"/>
    <w:rsid w:val="00567B9C"/>
    <w:rsid w:val="00567F8E"/>
    <w:rsid w:val="0057188A"/>
    <w:rsid w:val="00573F72"/>
    <w:rsid w:val="0057621F"/>
    <w:rsid w:val="0058038A"/>
    <w:rsid w:val="0058058F"/>
    <w:rsid w:val="00582C43"/>
    <w:rsid w:val="00583FCE"/>
    <w:rsid w:val="00584C28"/>
    <w:rsid w:val="00584C33"/>
    <w:rsid w:val="005867B5"/>
    <w:rsid w:val="0058697C"/>
    <w:rsid w:val="0058744B"/>
    <w:rsid w:val="005939F3"/>
    <w:rsid w:val="00594CBD"/>
    <w:rsid w:val="005A1F77"/>
    <w:rsid w:val="005A28DB"/>
    <w:rsid w:val="005A314B"/>
    <w:rsid w:val="005A45D6"/>
    <w:rsid w:val="005A46F6"/>
    <w:rsid w:val="005A540B"/>
    <w:rsid w:val="005B0B48"/>
    <w:rsid w:val="005B1C72"/>
    <w:rsid w:val="005B4E5B"/>
    <w:rsid w:val="005C0864"/>
    <w:rsid w:val="005C143D"/>
    <w:rsid w:val="005C4630"/>
    <w:rsid w:val="005C4C2F"/>
    <w:rsid w:val="005C552C"/>
    <w:rsid w:val="005C5DB8"/>
    <w:rsid w:val="005C5DF1"/>
    <w:rsid w:val="005D07A9"/>
    <w:rsid w:val="005D0E38"/>
    <w:rsid w:val="005D2DC6"/>
    <w:rsid w:val="005D3F3A"/>
    <w:rsid w:val="005D4016"/>
    <w:rsid w:val="005D46D3"/>
    <w:rsid w:val="005E078F"/>
    <w:rsid w:val="005E2499"/>
    <w:rsid w:val="005E2BD9"/>
    <w:rsid w:val="005E34FE"/>
    <w:rsid w:val="005E5B06"/>
    <w:rsid w:val="005E6D10"/>
    <w:rsid w:val="005E6D1F"/>
    <w:rsid w:val="005F1811"/>
    <w:rsid w:val="005F22DC"/>
    <w:rsid w:val="005F259B"/>
    <w:rsid w:val="005F2A74"/>
    <w:rsid w:val="005F3F1C"/>
    <w:rsid w:val="006000D0"/>
    <w:rsid w:val="00601E70"/>
    <w:rsid w:val="006026E2"/>
    <w:rsid w:val="006028E6"/>
    <w:rsid w:val="006112B1"/>
    <w:rsid w:val="0061144E"/>
    <w:rsid w:val="00613FEB"/>
    <w:rsid w:val="00617063"/>
    <w:rsid w:val="00620927"/>
    <w:rsid w:val="006232C0"/>
    <w:rsid w:val="0062371D"/>
    <w:rsid w:val="006256E7"/>
    <w:rsid w:val="0062760A"/>
    <w:rsid w:val="00627D90"/>
    <w:rsid w:val="0063070A"/>
    <w:rsid w:val="006347A0"/>
    <w:rsid w:val="006363F7"/>
    <w:rsid w:val="00636875"/>
    <w:rsid w:val="00637DF4"/>
    <w:rsid w:val="006406D1"/>
    <w:rsid w:val="006406E0"/>
    <w:rsid w:val="00641243"/>
    <w:rsid w:val="006423AC"/>
    <w:rsid w:val="00642C77"/>
    <w:rsid w:val="00643122"/>
    <w:rsid w:val="00645D92"/>
    <w:rsid w:val="006460A7"/>
    <w:rsid w:val="00647ABA"/>
    <w:rsid w:val="00650BE8"/>
    <w:rsid w:val="00650C0E"/>
    <w:rsid w:val="00650F44"/>
    <w:rsid w:val="00653072"/>
    <w:rsid w:val="006567B8"/>
    <w:rsid w:val="006601AD"/>
    <w:rsid w:val="00661A1B"/>
    <w:rsid w:val="00664581"/>
    <w:rsid w:val="00666FA7"/>
    <w:rsid w:val="00670BB7"/>
    <w:rsid w:val="00670F51"/>
    <w:rsid w:val="006766A3"/>
    <w:rsid w:val="006772D0"/>
    <w:rsid w:val="00677701"/>
    <w:rsid w:val="00677A63"/>
    <w:rsid w:val="00680F20"/>
    <w:rsid w:val="00681ADB"/>
    <w:rsid w:val="00684596"/>
    <w:rsid w:val="006855B3"/>
    <w:rsid w:val="0068644B"/>
    <w:rsid w:val="00686F8D"/>
    <w:rsid w:val="0069277F"/>
    <w:rsid w:val="00692ECE"/>
    <w:rsid w:val="00693330"/>
    <w:rsid w:val="00693CD3"/>
    <w:rsid w:val="00695692"/>
    <w:rsid w:val="0069583B"/>
    <w:rsid w:val="006961DD"/>
    <w:rsid w:val="006A0677"/>
    <w:rsid w:val="006A07F4"/>
    <w:rsid w:val="006A25BF"/>
    <w:rsid w:val="006A390D"/>
    <w:rsid w:val="006A41FA"/>
    <w:rsid w:val="006A5A6B"/>
    <w:rsid w:val="006B0E9E"/>
    <w:rsid w:val="006B243C"/>
    <w:rsid w:val="006B3349"/>
    <w:rsid w:val="006B5832"/>
    <w:rsid w:val="006B589E"/>
    <w:rsid w:val="006C0440"/>
    <w:rsid w:val="006C172C"/>
    <w:rsid w:val="006C34A9"/>
    <w:rsid w:val="006C365B"/>
    <w:rsid w:val="006C478C"/>
    <w:rsid w:val="006C577D"/>
    <w:rsid w:val="006C5C7D"/>
    <w:rsid w:val="006C5D31"/>
    <w:rsid w:val="006C6457"/>
    <w:rsid w:val="006C67D1"/>
    <w:rsid w:val="006C6C4A"/>
    <w:rsid w:val="006C7181"/>
    <w:rsid w:val="006C753D"/>
    <w:rsid w:val="006D2D73"/>
    <w:rsid w:val="006D3340"/>
    <w:rsid w:val="006D42A0"/>
    <w:rsid w:val="006D5436"/>
    <w:rsid w:val="006D5FB8"/>
    <w:rsid w:val="006D6329"/>
    <w:rsid w:val="006D6AB3"/>
    <w:rsid w:val="006D7020"/>
    <w:rsid w:val="006D7232"/>
    <w:rsid w:val="006D75A6"/>
    <w:rsid w:val="006D7D61"/>
    <w:rsid w:val="006E0419"/>
    <w:rsid w:val="006E2EE0"/>
    <w:rsid w:val="006E3B17"/>
    <w:rsid w:val="006E3C50"/>
    <w:rsid w:val="006E42C0"/>
    <w:rsid w:val="006E46D9"/>
    <w:rsid w:val="006E4958"/>
    <w:rsid w:val="006E55ED"/>
    <w:rsid w:val="006E6377"/>
    <w:rsid w:val="006F003D"/>
    <w:rsid w:val="006F482C"/>
    <w:rsid w:val="006F54C1"/>
    <w:rsid w:val="006F55D3"/>
    <w:rsid w:val="006F5A1B"/>
    <w:rsid w:val="006F6151"/>
    <w:rsid w:val="006F6633"/>
    <w:rsid w:val="006F680E"/>
    <w:rsid w:val="006F7BCA"/>
    <w:rsid w:val="0070000D"/>
    <w:rsid w:val="007030F1"/>
    <w:rsid w:val="00703BCB"/>
    <w:rsid w:val="00703D93"/>
    <w:rsid w:val="00704B88"/>
    <w:rsid w:val="00706315"/>
    <w:rsid w:val="00706355"/>
    <w:rsid w:val="00707EDC"/>
    <w:rsid w:val="00710639"/>
    <w:rsid w:val="00710C2D"/>
    <w:rsid w:val="00710DE8"/>
    <w:rsid w:val="007157F1"/>
    <w:rsid w:val="00717698"/>
    <w:rsid w:val="00721EFC"/>
    <w:rsid w:val="00723BAB"/>
    <w:rsid w:val="00723D1F"/>
    <w:rsid w:val="00724058"/>
    <w:rsid w:val="00724BF4"/>
    <w:rsid w:val="007275C1"/>
    <w:rsid w:val="00727607"/>
    <w:rsid w:val="007277D4"/>
    <w:rsid w:val="00731716"/>
    <w:rsid w:val="0073439B"/>
    <w:rsid w:val="00734C0C"/>
    <w:rsid w:val="007372D9"/>
    <w:rsid w:val="00741D26"/>
    <w:rsid w:val="0074397F"/>
    <w:rsid w:val="00743DB0"/>
    <w:rsid w:val="00744340"/>
    <w:rsid w:val="00744818"/>
    <w:rsid w:val="007465F9"/>
    <w:rsid w:val="00746EF6"/>
    <w:rsid w:val="00747471"/>
    <w:rsid w:val="007508D8"/>
    <w:rsid w:val="00750DEC"/>
    <w:rsid w:val="0075211E"/>
    <w:rsid w:val="0075337C"/>
    <w:rsid w:val="007545B3"/>
    <w:rsid w:val="00754982"/>
    <w:rsid w:val="007571E3"/>
    <w:rsid w:val="00760D10"/>
    <w:rsid w:val="00762CA9"/>
    <w:rsid w:val="00764482"/>
    <w:rsid w:val="007648FE"/>
    <w:rsid w:val="00764A22"/>
    <w:rsid w:val="00764AB2"/>
    <w:rsid w:val="0076579D"/>
    <w:rsid w:val="00770734"/>
    <w:rsid w:val="007715AA"/>
    <w:rsid w:val="00771C1A"/>
    <w:rsid w:val="0077289E"/>
    <w:rsid w:val="00772FE0"/>
    <w:rsid w:val="00774793"/>
    <w:rsid w:val="007763D9"/>
    <w:rsid w:val="00776EF4"/>
    <w:rsid w:val="00777538"/>
    <w:rsid w:val="0078146A"/>
    <w:rsid w:val="007834B8"/>
    <w:rsid w:val="007846B8"/>
    <w:rsid w:val="00784895"/>
    <w:rsid w:val="0078493D"/>
    <w:rsid w:val="0078499C"/>
    <w:rsid w:val="007851E3"/>
    <w:rsid w:val="0078574A"/>
    <w:rsid w:val="00790128"/>
    <w:rsid w:val="00790146"/>
    <w:rsid w:val="00790E9A"/>
    <w:rsid w:val="00791608"/>
    <w:rsid w:val="007936D7"/>
    <w:rsid w:val="00795931"/>
    <w:rsid w:val="007A0CA8"/>
    <w:rsid w:val="007A39AC"/>
    <w:rsid w:val="007A3B8B"/>
    <w:rsid w:val="007A4336"/>
    <w:rsid w:val="007A4395"/>
    <w:rsid w:val="007A682B"/>
    <w:rsid w:val="007A70F6"/>
    <w:rsid w:val="007A7CB6"/>
    <w:rsid w:val="007B29A1"/>
    <w:rsid w:val="007B2F72"/>
    <w:rsid w:val="007B5C1C"/>
    <w:rsid w:val="007B7E33"/>
    <w:rsid w:val="007C0264"/>
    <w:rsid w:val="007C0B2B"/>
    <w:rsid w:val="007C280A"/>
    <w:rsid w:val="007C4A29"/>
    <w:rsid w:val="007C53C2"/>
    <w:rsid w:val="007C5D5E"/>
    <w:rsid w:val="007D05FC"/>
    <w:rsid w:val="007D06DC"/>
    <w:rsid w:val="007D3C01"/>
    <w:rsid w:val="007D59B1"/>
    <w:rsid w:val="007D63C3"/>
    <w:rsid w:val="007D655B"/>
    <w:rsid w:val="007D6C9D"/>
    <w:rsid w:val="007E2904"/>
    <w:rsid w:val="007E4C55"/>
    <w:rsid w:val="007E5537"/>
    <w:rsid w:val="007E5D22"/>
    <w:rsid w:val="007E5DF0"/>
    <w:rsid w:val="007E6221"/>
    <w:rsid w:val="007F00F4"/>
    <w:rsid w:val="007F1A99"/>
    <w:rsid w:val="007F35BC"/>
    <w:rsid w:val="007F59EF"/>
    <w:rsid w:val="007F6BDD"/>
    <w:rsid w:val="007F7080"/>
    <w:rsid w:val="00801E39"/>
    <w:rsid w:val="00802B26"/>
    <w:rsid w:val="00803996"/>
    <w:rsid w:val="00803B2A"/>
    <w:rsid w:val="00805C01"/>
    <w:rsid w:val="00806125"/>
    <w:rsid w:val="008068F0"/>
    <w:rsid w:val="0080788C"/>
    <w:rsid w:val="00807D13"/>
    <w:rsid w:val="00810178"/>
    <w:rsid w:val="0081080A"/>
    <w:rsid w:val="0081389C"/>
    <w:rsid w:val="00814954"/>
    <w:rsid w:val="00814CF8"/>
    <w:rsid w:val="00814EB1"/>
    <w:rsid w:val="00814F05"/>
    <w:rsid w:val="00815D5B"/>
    <w:rsid w:val="0081667D"/>
    <w:rsid w:val="00816B77"/>
    <w:rsid w:val="00816C9D"/>
    <w:rsid w:val="0081751E"/>
    <w:rsid w:val="008175B3"/>
    <w:rsid w:val="0082035B"/>
    <w:rsid w:val="00824E82"/>
    <w:rsid w:val="008265C5"/>
    <w:rsid w:val="00827B6C"/>
    <w:rsid w:val="008340F7"/>
    <w:rsid w:val="008347C2"/>
    <w:rsid w:val="00835471"/>
    <w:rsid w:val="008418F4"/>
    <w:rsid w:val="008419DE"/>
    <w:rsid w:val="00842840"/>
    <w:rsid w:val="00843C54"/>
    <w:rsid w:val="008473DF"/>
    <w:rsid w:val="00853622"/>
    <w:rsid w:val="00853A85"/>
    <w:rsid w:val="00861C7B"/>
    <w:rsid w:val="0086243E"/>
    <w:rsid w:val="008625CE"/>
    <w:rsid w:val="00862ADA"/>
    <w:rsid w:val="00863700"/>
    <w:rsid w:val="00863A07"/>
    <w:rsid w:val="008651F2"/>
    <w:rsid w:val="0087502A"/>
    <w:rsid w:val="00875236"/>
    <w:rsid w:val="008762A9"/>
    <w:rsid w:val="008767A2"/>
    <w:rsid w:val="0088033F"/>
    <w:rsid w:val="008818D1"/>
    <w:rsid w:val="00881AE6"/>
    <w:rsid w:val="008822C3"/>
    <w:rsid w:val="0088257F"/>
    <w:rsid w:val="008832AE"/>
    <w:rsid w:val="00883306"/>
    <w:rsid w:val="00883FCE"/>
    <w:rsid w:val="00885155"/>
    <w:rsid w:val="008851A3"/>
    <w:rsid w:val="00885CA4"/>
    <w:rsid w:val="00885D20"/>
    <w:rsid w:val="008861B4"/>
    <w:rsid w:val="00887824"/>
    <w:rsid w:val="008903AA"/>
    <w:rsid w:val="00890CF0"/>
    <w:rsid w:val="008917B0"/>
    <w:rsid w:val="00891E5E"/>
    <w:rsid w:val="0089360C"/>
    <w:rsid w:val="00893F24"/>
    <w:rsid w:val="008942CF"/>
    <w:rsid w:val="00894420"/>
    <w:rsid w:val="0089478E"/>
    <w:rsid w:val="008958DE"/>
    <w:rsid w:val="00896255"/>
    <w:rsid w:val="008966C2"/>
    <w:rsid w:val="00897071"/>
    <w:rsid w:val="008A03A1"/>
    <w:rsid w:val="008A0CD5"/>
    <w:rsid w:val="008A1B4F"/>
    <w:rsid w:val="008A1C31"/>
    <w:rsid w:val="008A1D77"/>
    <w:rsid w:val="008A26CC"/>
    <w:rsid w:val="008A28E9"/>
    <w:rsid w:val="008A34CF"/>
    <w:rsid w:val="008A429A"/>
    <w:rsid w:val="008A44D3"/>
    <w:rsid w:val="008A5398"/>
    <w:rsid w:val="008A736A"/>
    <w:rsid w:val="008A7514"/>
    <w:rsid w:val="008B24A8"/>
    <w:rsid w:val="008B3464"/>
    <w:rsid w:val="008B3C01"/>
    <w:rsid w:val="008B3F9A"/>
    <w:rsid w:val="008B4E90"/>
    <w:rsid w:val="008B5195"/>
    <w:rsid w:val="008B533C"/>
    <w:rsid w:val="008B63A0"/>
    <w:rsid w:val="008C02FE"/>
    <w:rsid w:val="008C111A"/>
    <w:rsid w:val="008C1A2B"/>
    <w:rsid w:val="008C3362"/>
    <w:rsid w:val="008C5AA8"/>
    <w:rsid w:val="008C6983"/>
    <w:rsid w:val="008C799F"/>
    <w:rsid w:val="008C7D38"/>
    <w:rsid w:val="008D476F"/>
    <w:rsid w:val="008E00E3"/>
    <w:rsid w:val="008E03FF"/>
    <w:rsid w:val="008E0B37"/>
    <w:rsid w:val="008E3417"/>
    <w:rsid w:val="008E39FA"/>
    <w:rsid w:val="008E3F18"/>
    <w:rsid w:val="008E4432"/>
    <w:rsid w:val="008E6371"/>
    <w:rsid w:val="008F23C0"/>
    <w:rsid w:val="008F2E93"/>
    <w:rsid w:val="008F2EF8"/>
    <w:rsid w:val="008F4B75"/>
    <w:rsid w:val="008F4EFA"/>
    <w:rsid w:val="008F6864"/>
    <w:rsid w:val="009016E1"/>
    <w:rsid w:val="00901BA5"/>
    <w:rsid w:val="00901E71"/>
    <w:rsid w:val="009035EC"/>
    <w:rsid w:val="00905E5C"/>
    <w:rsid w:val="009112F2"/>
    <w:rsid w:val="009148DF"/>
    <w:rsid w:val="00915966"/>
    <w:rsid w:val="00915B6A"/>
    <w:rsid w:val="00920C09"/>
    <w:rsid w:val="00920CB8"/>
    <w:rsid w:val="009235EB"/>
    <w:rsid w:val="00925DC2"/>
    <w:rsid w:val="009303D0"/>
    <w:rsid w:val="0093128B"/>
    <w:rsid w:val="00931B34"/>
    <w:rsid w:val="00935A35"/>
    <w:rsid w:val="00936D58"/>
    <w:rsid w:val="00941D6D"/>
    <w:rsid w:val="009420F8"/>
    <w:rsid w:val="00942223"/>
    <w:rsid w:val="0094331B"/>
    <w:rsid w:val="0094496A"/>
    <w:rsid w:val="00946382"/>
    <w:rsid w:val="00947928"/>
    <w:rsid w:val="00950AD1"/>
    <w:rsid w:val="00950B8E"/>
    <w:rsid w:val="00951889"/>
    <w:rsid w:val="00951B8A"/>
    <w:rsid w:val="00951E60"/>
    <w:rsid w:val="00953197"/>
    <w:rsid w:val="00953AEC"/>
    <w:rsid w:val="00954406"/>
    <w:rsid w:val="009552D8"/>
    <w:rsid w:val="0095646B"/>
    <w:rsid w:val="00957294"/>
    <w:rsid w:val="009617D7"/>
    <w:rsid w:val="00962144"/>
    <w:rsid w:val="0096229F"/>
    <w:rsid w:val="0096259E"/>
    <w:rsid w:val="0096349C"/>
    <w:rsid w:val="009640AE"/>
    <w:rsid w:val="00964602"/>
    <w:rsid w:val="00964AF3"/>
    <w:rsid w:val="0097010B"/>
    <w:rsid w:val="009707AF"/>
    <w:rsid w:val="009717A3"/>
    <w:rsid w:val="0097649B"/>
    <w:rsid w:val="00976778"/>
    <w:rsid w:val="00977079"/>
    <w:rsid w:val="009807D4"/>
    <w:rsid w:val="0098119F"/>
    <w:rsid w:val="00981246"/>
    <w:rsid w:val="0098219C"/>
    <w:rsid w:val="00982FA7"/>
    <w:rsid w:val="00985171"/>
    <w:rsid w:val="009851D6"/>
    <w:rsid w:val="0098571B"/>
    <w:rsid w:val="00985F36"/>
    <w:rsid w:val="00986DF2"/>
    <w:rsid w:val="009876DB"/>
    <w:rsid w:val="00990CA4"/>
    <w:rsid w:val="009914DE"/>
    <w:rsid w:val="00993A96"/>
    <w:rsid w:val="00994716"/>
    <w:rsid w:val="009966B9"/>
    <w:rsid w:val="009968A9"/>
    <w:rsid w:val="00996DC2"/>
    <w:rsid w:val="009970CB"/>
    <w:rsid w:val="009A1B0C"/>
    <w:rsid w:val="009A20EA"/>
    <w:rsid w:val="009A34FB"/>
    <w:rsid w:val="009A5994"/>
    <w:rsid w:val="009A6BEE"/>
    <w:rsid w:val="009A6D2C"/>
    <w:rsid w:val="009A771C"/>
    <w:rsid w:val="009B12E9"/>
    <w:rsid w:val="009B25E1"/>
    <w:rsid w:val="009B27B7"/>
    <w:rsid w:val="009B33B5"/>
    <w:rsid w:val="009B3507"/>
    <w:rsid w:val="009B3967"/>
    <w:rsid w:val="009C1BE0"/>
    <w:rsid w:val="009C208D"/>
    <w:rsid w:val="009C269F"/>
    <w:rsid w:val="009C2AFC"/>
    <w:rsid w:val="009C6AAD"/>
    <w:rsid w:val="009D0927"/>
    <w:rsid w:val="009D17D9"/>
    <w:rsid w:val="009D2AFD"/>
    <w:rsid w:val="009D50FF"/>
    <w:rsid w:val="009D7AF8"/>
    <w:rsid w:val="009E1A51"/>
    <w:rsid w:val="009E3228"/>
    <w:rsid w:val="009E38DC"/>
    <w:rsid w:val="009E5CE3"/>
    <w:rsid w:val="009E69F1"/>
    <w:rsid w:val="009E6ED2"/>
    <w:rsid w:val="009F050E"/>
    <w:rsid w:val="009F1269"/>
    <w:rsid w:val="009F4173"/>
    <w:rsid w:val="009F7B99"/>
    <w:rsid w:val="00A00F15"/>
    <w:rsid w:val="00A012F2"/>
    <w:rsid w:val="00A02269"/>
    <w:rsid w:val="00A029FD"/>
    <w:rsid w:val="00A132EC"/>
    <w:rsid w:val="00A13802"/>
    <w:rsid w:val="00A13C3E"/>
    <w:rsid w:val="00A16BC1"/>
    <w:rsid w:val="00A17AD7"/>
    <w:rsid w:val="00A24352"/>
    <w:rsid w:val="00A261AC"/>
    <w:rsid w:val="00A31425"/>
    <w:rsid w:val="00A32B1B"/>
    <w:rsid w:val="00A32E36"/>
    <w:rsid w:val="00A331BF"/>
    <w:rsid w:val="00A33D9C"/>
    <w:rsid w:val="00A34901"/>
    <w:rsid w:val="00A368D5"/>
    <w:rsid w:val="00A372B3"/>
    <w:rsid w:val="00A4037E"/>
    <w:rsid w:val="00A4051C"/>
    <w:rsid w:val="00A40F38"/>
    <w:rsid w:val="00A42162"/>
    <w:rsid w:val="00A43151"/>
    <w:rsid w:val="00A43688"/>
    <w:rsid w:val="00A45071"/>
    <w:rsid w:val="00A453C4"/>
    <w:rsid w:val="00A50A9F"/>
    <w:rsid w:val="00A51294"/>
    <w:rsid w:val="00A5315E"/>
    <w:rsid w:val="00A54142"/>
    <w:rsid w:val="00A60C06"/>
    <w:rsid w:val="00A630D3"/>
    <w:rsid w:val="00A64CD4"/>
    <w:rsid w:val="00A65CAF"/>
    <w:rsid w:val="00A65F0F"/>
    <w:rsid w:val="00A7023A"/>
    <w:rsid w:val="00A82015"/>
    <w:rsid w:val="00A83567"/>
    <w:rsid w:val="00A90A78"/>
    <w:rsid w:val="00A914B9"/>
    <w:rsid w:val="00A91D97"/>
    <w:rsid w:val="00A92025"/>
    <w:rsid w:val="00A927C9"/>
    <w:rsid w:val="00A92DA6"/>
    <w:rsid w:val="00A93F1F"/>
    <w:rsid w:val="00A9512D"/>
    <w:rsid w:val="00A9547D"/>
    <w:rsid w:val="00A9656C"/>
    <w:rsid w:val="00A9665C"/>
    <w:rsid w:val="00A97FF5"/>
    <w:rsid w:val="00AA1398"/>
    <w:rsid w:val="00AA1959"/>
    <w:rsid w:val="00AA1A14"/>
    <w:rsid w:val="00AA2AEA"/>
    <w:rsid w:val="00AA2BC9"/>
    <w:rsid w:val="00AA43EC"/>
    <w:rsid w:val="00AA447D"/>
    <w:rsid w:val="00AA5B2F"/>
    <w:rsid w:val="00AA7C31"/>
    <w:rsid w:val="00AB2DB2"/>
    <w:rsid w:val="00AB30EB"/>
    <w:rsid w:val="00AB33FF"/>
    <w:rsid w:val="00AB5C0C"/>
    <w:rsid w:val="00AB6722"/>
    <w:rsid w:val="00AB72A3"/>
    <w:rsid w:val="00AB7C04"/>
    <w:rsid w:val="00AB7E37"/>
    <w:rsid w:val="00AC01CD"/>
    <w:rsid w:val="00AC0C6A"/>
    <w:rsid w:val="00AC1D34"/>
    <w:rsid w:val="00AC4A52"/>
    <w:rsid w:val="00AC61BC"/>
    <w:rsid w:val="00AD0DBA"/>
    <w:rsid w:val="00AD22FA"/>
    <w:rsid w:val="00AD5A16"/>
    <w:rsid w:val="00AD64A5"/>
    <w:rsid w:val="00AD67EF"/>
    <w:rsid w:val="00AE0369"/>
    <w:rsid w:val="00AE1464"/>
    <w:rsid w:val="00AE38B4"/>
    <w:rsid w:val="00AF1177"/>
    <w:rsid w:val="00AF1EA8"/>
    <w:rsid w:val="00AF398A"/>
    <w:rsid w:val="00AF402E"/>
    <w:rsid w:val="00AF447C"/>
    <w:rsid w:val="00B034E7"/>
    <w:rsid w:val="00B0494F"/>
    <w:rsid w:val="00B0544C"/>
    <w:rsid w:val="00B06895"/>
    <w:rsid w:val="00B0765A"/>
    <w:rsid w:val="00B07CBB"/>
    <w:rsid w:val="00B12681"/>
    <w:rsid w:val="00B136CA"/>
    <w:rsid w:val="00B13DDD"/>
    <w:rsid w:val="00B21CE4"/>
    <w:rsid w:val="00B21DC2"/>
    <w:rsid w:val="00B229CA"/>
    <w:rsid w:val="00B24D77"/>
    <w:rsid w:val="00B26834"/>
    <w:rsid w:val="00B30929"/>
    <w:rsid w:val="00B30ACF"/>
    <w:rsid w:val="00B32B7C"/>
    <w:rsid w:val="00B357B9"/>
    <w:rsid w:val="00B35835"/>
    <w:rsid w:val="00B36337"/>
    <w:rsid w:val="00B36362"/>
    <w:rsid w:val="00B37D5B"/>
    <w:rsid w:val="00B42971"/>
    <w:rsid w:val="00B440BF"/>
    <w:rsid w:val="00B445CD"/>
    <w:rsid w:val="00B44D1C"/>
    <w:rsid w:val="00B4557D"/>
    <w:rsid w:val="00B45B32"/>
    <w:rsid w:val="00B45D8F"/>
    <w:rsid w:val="00B46094"/>
    <w:rsid w:val="00B461F5"/>
    <w:rsid w:val="00B463DF"/>
    <w:rsid w:val="00B51758"/>
    <w:rsid w:val="00B52120"/>
    <w:rsid w:val="00B52C49"/>
    <w:rsid w:val="00B53207"/>
    <w:rsid w:val="00B5469C"/>
    <w:rsid w:val="00B54FA4"/>
    <w:rsid w:val="00B5540B"/>
    <w:rsid w:val="00B57145"/>
    <w:rsid w:val="00B61B62"/>
    <w:rsid w:val="00B61DDB"/>
    <w:rsid w:val="00B62A38"/>
    <w:rsid w:val="00B63674"/>
    <w:rsid w:val="00B6665A"/>
    <w:rsid w:val="00B671D4"/>
    <w:rsid w:val="00B7109B"/>
    <w:rsid w:val="00B7321A"/>
    <w:rsid w:val="00B736AE"/>
    <w:rsid w:val="00B7523A"/>
    <w:rsid w:val="00B76355"/>
    <w:rsid w:val="00B76A52"/>
    <w:rsid w:val="00B77B93"/>
    <w:rsid w:val="00B77E9A"/>
    <w:rsid w:val="00B810FB"/>
    <w:rsid w:val="00B82AAB"/>
    <w:rsid w:val="00B82B0C"/>
    <w:rsid w:val="00B844D6"/>
    <w:rsid w:val="00B8532B"/>
    <w:rsid w:val="00B900C2"/>
    <w:rsid w:val="00B9117D"/>
    <w:rsid w:val="00B928FE"/>
    <w:rsid w:val="00B92DE0"/>
    <w:rsid w:val="00B94366"/>
    <w:rsid w:val="00B946A7"/>
    <w:rsid w:val="00B9619A"/>
    <w:rsid w:val="00B97D94"/>
    <w:rsid w:val="00BA0FED"/>
    <w:rsid w:val="00BA3E44"/>
    <w:rsid w:val="00BA457D"/>
    <w:rsid w:val="00BA4BFF"/>
    <w:rsid w:val="00BB1AF5"/>
    <w:rsid w:val="00BB2B6A"/>
    <w:rsid w:val="00BB4509"/>
    <w:rsid w:val="00BB48F0"/>
    <w:rsid w:val="00BB4959"/>
    <w:rsid w:val="00BB6840"/>
    <w:rsid w:val="00BB78BF"/>
    <w:rsid w:val="00BC0115"/>
    <w:rsid w:val="00BC23DE"/>
    <w:rsid w:val="00BC3129"/>
    <w:rsid w:val="00BC4256"/>
    <w:rsid w:val="00BC46F5"/>
    <w:rsid w:val="00BC49BF"/>
    <w:rsid w:val="00BC6073"/>
    <w:rsid w:val="00BC6D4F"/>
    <w:rsid w:val="00BC6DD6"/>
    <w:rsid w:val="00BC79F6"/>
    <w:rsid w:val="00BD05AF"/>
    <w:rsid w:val="00BD0EAE"/>
    <w:rsid w:val="00BD177B"/>
    <w:rsid w:val="00BD3807"/>
    <w:rsid w:val="00BD4BCF"/>
    <w:rsid w:val="00BD4E3B"/>
    <w:rsid w:val="00BD5B6A"/>
    <w:rsid w:val="00BD5DC5"/>
    <w:rsid w:val="00BD6C01"/>
    <w:rsid w:val="00BD6C8A"/>
    <w:rsid w:val="00BD7026"/>
    <w:rsid w:val="00BE18DE"/>
    <w:rsid w:val="00BE1917"/>
    <w:rsid w:val="00BE1BB3"/>
    <w:rsid w:val="00BE4A85"/>
    <w:rsid w:val="00BE7C38"/>
    <w:rsid w:val="00BE7D59"/>
    <w:rsid w:val="00BF4D53"/>
    <w:rsid w:val="00BF55DB"/>
    <w:rsid w:val="00BF69DC"/>
    <w:rsid w:val="00BF7957"/>
    <w:rsid w:val="00BF7D8E"/>
    <w:rsid w:val="00BF7DC9"/>
    <w:rsid w:val="00C00308"/>
    <w:rsid w:val="00C0141A"/>
    <w:rsid w:val="00C0381E"/>
    <w:rsid w:val="00C044C8"/>
    <w:rsid w:val="00C05C31"/>
    <w:rsid w:val="00C07123"/>
    <w:rsid w:val="00C07A92"/>
    <w:rsid w:val="00C07AAE"/>
    <w:rsid w:val="00C12F46"/>
    <w:rsid w:val="00C13CE4"/>
    <w:rsid w:val="00C14445"/>
    <w:rsid w:val="00C15079"/>
    <w:rsid w:val="00C174A5"/>
    <w:rsid w:val="00C202D5"/>
    <w:rsid w:val="00C222D8"/>
    <w:rsid w:val="00C22FBD"/>
    <w:rsid w:val="00C24E6B"/>
    <w:rsid w:val="00C26DFC"/>
    <w:rsid w:val="00C3092F"/>
    <w:rsid w:val="00C3191E"/>
    <w:rsid w:val="00C32E4B"/>
    <w:rsid w:val="00C32E6F"/>
    <w:rsid w:val="00C34C33"/>
    <w:rsid w:val="00C35DD3"/>
    <w:rsid w:val="00C404B3"/>
    <w:rsid w:val="00C40EDB"/>
    <w:rsid w:val="00C40EF4"/>
    <w:rsid w:val="00C41849"/>
    <w:rsid w:val="00C43821"/>
    <w:rsid w:val="00C4391C"/>
    <w:rsid w:val="00C44F3F"/>
    <w:rsid w:val="00C44FD7"/>
    <w:rsid w:val="00C45195"/>
    <w:rsid w:val="00C4641B"/>
    <w:rsid w:val="00C469BF"/>
    <w:rsid w:val="00C46ED0"/>
    <w:rsid w:val="00C5292B"/>
    <w:rsid w:val="00C52FE9"/>
    <w:rsid w:val="00C55324"/>
    <w:rsid w:val="00C55EE5"/>
    <w:rsid w:val="00C60581"/>
    <w:rsid w:val="00C6133B"/>
    <w:rsid w:val="00C62FF1"/>
    <w:rsid w:val="00C64386"/>
    <w:rsid w:val="00C67439"/>
    <w:rsid w:val="00C71388"/>
    <w:rsid w:val="00C73A24"/>
    <w:rsid w:val="00C74AE5"/>
    <w:rsid w:val="00C74EAB"/>
    <w:rsid w:val="00C760F5"/>
    <w:rsid w:val="00C819CB"/>
    <w:rsid w:val="00C82B69"/>
    <w:rsid w:val="00C852D4"/>
    <w:rsid w:val="00C919EB"/>
    <w:rsid w:val="00C93952"/>
    <w:rsid w:val="00C93DBD"/>
    <w:rsid w:val="00C94E60"/>
    <w:rsid w:val="00C957B8"/>
    <w:rsid w:val="00C975A2"/>
    <w:rsid w:val="00CA0893"/>
    <w:rsid w:val="00CA2992"/>
    <w:rsid w:val="00CA2F9C"/>
    <w:rsid w:val="00CA4A01"/>
    <w:rsid w:val="00CA4C6E"/>
    <w:rsid w:val="00CA6986"/>
    <w:rsid w:val="00CB081D"/>
    <w:rsid w:val="00CB0B4B"/>
    <w:rsid w:val="00CB1329"/>
    <w:rsid w:val="00CB21F0"/>
    <w:rsid w:val="00CB6AB5"/>
    <w:rsid w:val="00CB7CF7"/>
    <w:rsid w:val="00CC1054"/>
    <w:rsid w:val="00CC22F0"/>
    <w:rsid w:val="00CC527C"/>
    <w:rsid w:val="00CC619F"/>
    <w:rsid w:val="00CD0399"/>
    <w:rsid w:val="00CD0EEA"/>
    <w:rsid w:val="00CD1C5A"/>
    <w:rsid w:val="00CD4FEC"/>
    <w:rsid w:val="00CE1A1A"/>
    <w:rsid w:val="00CE21A3"/>
    <w:rsid w:val="00CE3F1A"/>
    <w:rsid w:val="00CE5B1B"/>
    <w:rsid w:val="00CE61C9"/>
    <w:rsid w:val="00CF0D5E"/>
    <w:rsid w:val="00CF1C0C"/>
    <w:rsid w:val="00CF5516"/>
    <w:rsid w:val="00D0010A"/>
    <w:rsid w:val="00D00258"/>
    <w:rsid w:val="00D071D2"/>
    <w:rsid w:val="00D07919"/>
    <w:rsid w:val="00D1017D"/>
    <w:rsid w:val="00D11AAD"/>
    <w:rsid w:val="00D13C6F"/>
    <w:rsid w:val="00D146D1"/>
    <w:rsid w:val="00D14D82"/>
    <w:rsid w:val="00D17CF9"/>
    <w:rsid w:val="00D206C7"/>
    <w:rsid w:val="00D2097D"/>
    <w:rsid w:val="00D22A5F"/>
    <w:rsid w:val="00D24263"/>
    <w:rsid w:val="00D24494"/>
    <w:rsid w:val="00D24549"/>
    <w:rsid w:val="00D24DFA"/>
    <w:rsid w:val="00D25732"/>
    <w:rsid w:val="00D271B8"/>
    <w:rsid w:val="00D271D6"/>
    <w:rsid w:val="00D27DB1"/>
    <w:rsid w:val="00D27EDE"/>
    <w:rsid w:val="00D33A03"/>
    <w:rsid w:val="00D3455B"/>
    <w:rsid w:val="00D37231"/>
    <w:rsid w:val="00D3782F"/>
    <w:rsid w:val="00D401BF"/>
    <w:rsid w:val="00D44257"/>
    <w:rsid w:val="00D44A94"/>
    <w:rsid w:val="00D45654"/>
    <w:rsid w:val="00D456EB"/>
    <w:rsid w:val="00D471EA"/>
    <w:rsid w:val="00D503F7"/>
    <w:rsid w:val="00D50B83"/>
    <w:rsid w:val="00D50E78"/>
    <w:rsid w:val="00D51701"/>
    <w:rsid w:val="00D51A3C"/>
    <w:rsid w:val="00D529D8"/>
    <w:rsid w:val="00D5365C"/>
    <w:rsid w:val="00D53D39"/>
    <w:rsid w:val="00D55B9D"/>
    <w:rsid w:val="00D60E19"/>
    <w:rsid w:val="00D63A47"/>
    <w:rsid w:val="00D63D7B"/>
    <w:rsid w:val="00D643B6"/>
    <w:rsid w:val="00D6769D"/>
    <w:rsid w:val="00D6770C"/>
    <w:rsid w:val="00D67D6A"/>
    <w:rsid w:val="00D706EE"/>
    <w:rsid w:val="00D71ACE"/>
    <w:rsid w:val="00D725F4"/>
    <w:rsid w:val="00D735D1"/>
    <w:rsid w:val="00D744C9"/>
    <w:rsid w:val="00D76AC0"/>
    <w:rsid w:val="00D809CD"/>
    <w:rsid w:val="00D8312D"/>
    <w:rsid w:val="00D83ED5"/>
    <w:rsid w:val="00D8546E"/>
    <w:rsid w:val="00D918F9"/>
    <w:rsid w:val="00D9211D"/>
    <w:rsid w:val="00D94365"/>
    <w:rsid w:val="00D95F24"/>
    <w:rsid w:val="00D96233"/>
    <w:rsid w:val="00D9659F"/>
    <w:rsid w:val="00DA0083"/>
    <w:rsid w:val="00DA04C5"/>
    <w:rsid w:val="00DA7EEC"/>
    <w:rsid w:val="00DB002B"/>
    <w:rsid w:val="00DB0DCC"/>
    <w:rsid w:val="00DB1417"/>
    <w:rsid w:val="00DB26AC"/>
    <w:rsid w:val="00DB46A7"/>
    <w:rsid w:val="00DB5DB1"/>
    <w:rsid w:val="00DB7950"/>
    <w:rsid w:val="00DC2847"/>
    <w:rsid w:val="00DC3434"/>
    <w:rsid w:val="00DC5BD4"/>
    <w:rsid w:val="00DC63CA"/>
    <w:rsid w:val="00DD0BA0"/>
    <w:rsid w:val="00DD1523"/>
    <w:rsid w:val="00DD595E"/>
    <w:rsid w:val="00DE1555"/>
    <w:rsid w:val="00DE20E3"/>
    <w:rsid w:val="00DE2EFE"/>
    <w:rsid w:val="00DE543D"/>
    <w:rsid w:val="00DE5C22"/>
    <w:rsid w:val="00DE6204"/>
    <w:rsid w:val="00DE6B7B"/>
    <w:rsid w:val="00DF1E37"/>
    <w:rsid w:val="00DF1F97"/>
    <w:rsid w:val="00DF361A"/>
    <w:rsid w:val="00DF5510"/>
    <w:rsid w:val="00DF6468"/>
    <w:rsid w:val="00DF65A9"/>
    <w:rsid w:val="00E02E64"/>
    <w:rsid w:val="00E03ABD"/>
    <w:rsid w:val="00E047E3"/>
    <w:rsid w:val="00E04C64"/>
    <w:rsid w:val="00E05540"/>
    <w:rsid w:val="00E06B63"/>
    <w:rsid w:val="00E0768C"/>
    <w:rsid w:val="00E07C10"/>
    <w:rsid w:val="00E120EC"/>
    <w:rsid w:val="00E13AA9"/>
    <w:rsid w:val="00E15902"/>
    <w:rsid w:val="00E17451"/>
    <w:rsid w:val="00E20C68"/>
    <w:rsid w:val="00E220EE"/>
    <w:rsid w:val="00E23F40"/>
    <w:rsid w:val="00E249F4"/>
    <w:rsid w:val="00E2552B"/>
    <w:rsid w:val="00E25E00"/>
    <w:rsid w:val="00E30D16"/>
    <w:rsid w:val="00E32497"/>
    <w:rsid w:val="00E337AE"/>
    <w:rsid w:val="00E37076"/>
    <w:rsid w:val="00E37191"/>
    <w:rsid w:val="00E421B8"/>
    <w:rsid w:val="00E42716"/>
    <w:rsid w:val="00E42815"/>
    <w:rsid w:val="00E43208"/>
    <w:rsid w:val="00E43BE6"/>
    <w:rsid w:val="00E4529A"/>
    <w:rsid w:val="00E46B2E"/>
    <w:rsid w:val="00E52703"/>
    <w:rsid w:val="00E55BE3"/>
    <w:rsid w:val="00E55EE1"/>
    <w:rsid w:val="00E60AC1"/>
    <w:rsid w:val="00E60C30"/>
    <w:rsid w:val="00E622F1"/>
    <w:rsid w:val="00E63FC3"/>
    <w:rsid w:val="00E65FD5"/>
    <w:rsid w:val="00E70D4D"/>
    <w:rsid w:val="00E72759"/>
    <w:rsid w:val="00E72D4E"/>
    <w:rsid w:val="00E7301D"/>
    <w:rsid w:val="00E75F7A"/>
    <w:rsid w:val="00E76A9C"/>
    <w:rsid w:val="00E8103B"/>
    <w:rsid w:val="00E83ACC"/>
    <w:rsid w:val="00E84434"/>
    <w:rsid w:val="00E905B3"/>
    <w:rsid w:val="00E90A7B"/>
    <w:rsid w:val="00E90ECD"/>
    <w:rsid w:val="00E9169E"/>
    <w:rsid w:val="00E92135"/>
    <w:rsid w:val="00E928B5"/>
    <w:rsid w:val="00E9546C"/>
    <w:rsid w:val="00E965B2"/>
    <w:rsid w:val="00E96B99"/>
    <w:rsid w:val="00EA168D"/>
    <w:rsid w:val="00EA3AD5"/>
    <w:rsid w:val="00EA6699"/>
    <w:rsid w:val="00EA6D90"/>
    <w:rsid w:val="00EB09B2"/>
    <w:rsid w:val="00EB1FB1"/>
    <w:rsid w:val="00EB294C"/>
    <w:rsid w:val="00EB2D71"/>
    <w:rsid w:val="00EB2F75"/>
    <w:rsid w:val="00EC0819"/>
    <w:rsid w:val="00EC1670"/>
    <w:rsid w:val="00EC4549"/>
    <w:rsid w:val="00EC476A"/>
    <w:rsid w:val="00EC538E"/>
    <w:rsid w:val="00EC7135"/>
    <w:rsid w:val="00EC7149"/>
    <w:rsid w:val="00ED1406"/>
    <w:rsid w:val="00ED1E18"/>
    <w:rsid w:val="00ED4CB8"/>
    <w:rsid w:val="00EE0911"/>
    <w:rsid w:val="00EE22DC"/>
    <w:rsid w:val="00EE3811"/>
    <w:rsid w:val="00EE52AF"/>
    <w:rsid w:val="00EE55B9"/>
    <w:rsid w:val="00EE6A85"/>
    <w:rsid w:val="00EF10A1"/>
    <w:rsid w:val="00EF1C79"/>
    <w:rsid w:val="00EF46E2"/>
    <w:rsid w:val="00EF58FC"/>
    <w:rsid w:val="00EF65C9"/>
    <w:rsid w:val="00EF6EBE"/>
    <w:rsid w:val="00EF7B95"/>
    <w:rsid w:val="00F04753"/>
    <w:rsid w:val="00F05234"/>
    <w:rsid w:val="00F0573A"/>
    <w:rsid w:val="00F057B5"/>
    <w:rsid w:val="00F0580E"/>
    <w:rsid w:val="00F07254"/>
    <w:rsid w:val="00F11990"/>
    <w:rsid w:val="00F1335F"/>
    <w:rsid w:val="00F13BD0"/>
    <w:rsid w:val="00F1496E"/>
    <w:rsid w:val="00F167F2"/>
    <w:rsid w:val="00F169A1"/>
    <w:rsid w:val="00F16FDC"/>
    <w:rsid w:val="00F17F7D"/>
    <w:rsid w:val="00F17FF1"/>
    <w:rsid w:val="00F22EAC"/>
    <w:rsid w:val="00F23391"/>
    <w:rsid w:val="00F23BE1"/>
    <w:rsid w:val="00F2560A"/>
    <w:rsid w:val="00F27FA4"/>
    <w:rsid w:val="00F30DBA"/>
    <w:rsid w:val="00F33AC1"/>
    <w:rsid w:val="00F33F57"/>
    <w:rsid w:val="00F353DF"/>
    <w:rsid w:val="00F357C1"/>
    <w:rsid w:val="00F358E9"/>
    <w:rsid w:val="00F35B61"/>
    <w:rsid w:val="00F364F0"/>
    <w:rsid w:val="00F418A1"/>
    <w:rsid w:val="00F41A98"/>
    <w:rsid w:val="00F41E39"/>
    <w:rsid w:val="00F42E37"/>
    <w:rsid w:val="00F44DBC"/>
    <w:rsid w:val="00F450DD"/>
    <w:rsid w:val="00F45833"/>
    <w:rsid w:val="00F46ACA"/>
    <w:rsid w:val="00F46E05"/>
    <w:rsid w:val="00F4757A"/>
    <w:rsid w:val="00F53998"/>
    <w:rsid w:val="00F5551E"/>
    <w:rsid w:val="00F6058C"/>
    <w:rsid w:val="00F60979"/>
    <w:rsid w:val="00F6129A"/>
    <w:rsid w:val="00F615A0"/>
    <w:rsid w:val="00F6187C"/>
    <w:rsid w:val="00F6477F"/>
    <w:rsid w:val="00F65395"/>
    <w:rsid w:val="00F65ADF"/>
    <w:rsid w:val="00F66691"/>
    <w:rsid w:val="00F6732B"/>
    <w:rsid w:val="00F674A9"/>
    <w:rsid w:val="00F67D6D"/>
    <w:rsid w:val="00F745D0"/>
    <w:rsid w:val="00F74B7C"/>
    <w:rsid w:val="00F7531B"/>
    <w:rsid w:val="00F75946"/>
    <w:rsid w:val="00F8170A"/>
    <w:rsid w:val="00F81CDB"/>
    <w:rsid w:val="00F84763"/>
    <w:rsid w:val="00F8550D"/>
    <w:rsid w:val="00F86D89"/>
    <w:rsid w:val="00F86EBF"/>
    <w:rsid w:val="00F87234"/>
    <w:rsid w:val="00F8789C"/>
    <w:rsid w:val="00F8795B"/>
    <w:rsid w:val="00F90ADF"/>
    <w:rsid w:val="00F90BCF"/>
    <w:rsid w:val="00F90D2D"/>
    <w:rsid w:val="00F917E3"/>
    <w:rsid w:val="00F93166"/>
    <w:rsid w:val="00F93C27"/>
    <w:rsid w:val="00F94103"/>
    <w:rsid w:val="00F94C57"/>
    <w:rsid w:val="00F95BDE"/>
    <w:rsid w:val="00F9691E"/>
    <w:rsid w:val="00F97F05"/>
    <w:rsid w:val="00FA072B"/>
    <w:rsid w:val="00FA36C5"/>
    <w:rsid w:val="00FA478D"/>
    <w:rsid w:val="00FA61F7"/>
    <w:rsid w:val="00FB0B9C"/>
    <w:rsid w:val="00FB1802"/>
    <w:rsid w:val="00FB4D3D"/>
    <w:rsid w:val="00FB54C4"/>
    <w:rsid w:val="00FB6CB9"/>
    <w:rsid w:val="00FB7708"/>
    <w:rsid w:val="00FC0167"/>
    <w:rsid w:val="00FC1839"/>
    <w:rsid w:val="00FC47A1"/>
    <w:rsid w:val="00FC5559"/>
    <w:rsid w:val="00FC60B7"/>
    <w:rsid w:val="00FC622F"/>
    <w:rsid w:val="00FC6456"/>
    <w:rsid w:val="00FD0AE9"/>
    <w:rsid w:val="00FD0F90"/>
    <w:rsid w:val="00FD1287"/>
    <w:rsid w:val="00FD2D43"/>
    <w:rsid w:val="00FD2DF0"/>
    <w:rsid w:val="00FD448C"/>
    <w:rsid w:val="00FD476A"/>
    <w:rsid w:val="00FD7816"/>
    <w:rsid w:val="00FE3E6D"/>
    <w:rsid w:val="00FE5F4E"/>
    <w:rsid w:val="00FE7733"/>
    <w:rsid w:val="00FF29EE"/>
    <w:rsid w:val="00FF4277"/>
    <w:rsid w:val="0C541F66"/>
    <w:rsid w:val="0F741480"/>
    <w:rsid w:val="15210C44"/>
    <w:rsid w:val="172F76A0"/>
    <w:rsid w:val="19457E9A"/>
    <w:rsid w:val="21B82B22"/>
    <w:rsid w:val="2AFC7589"/>
    <w:rsid w:val="37263FD8"/>
    <w:rsid w:val="4199113C"/>
    <w:rsid w:val="44A96130"/>
    <w:rsid w:val="59D461BA"/>
    <w:rsid w:val="5BC45A85"/>
    <w:rsid w:val="5D402DF9"/>
    <w:rsid w:val="5E8C6DA8"/>
    <w:rsid w:val="6D2E0B88"/>
    <w:rsid w:val="71D52BCD"/>
    <w:rsid w:val="74E4433E"/>
    <w:rsid w:val="7C854FCB"/>
    <w:rsid w:val="7EAA6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fillcolor="white">
      <v:fill color="white"/>
    </o:shapedefaults>
    <o:shapelayout v:ext="edit">
      <o:idmap v:ext="edit" data="1"/>
      <o:rules v:ext="edit">
        <o:r id="V:Rule1" type="connector" idref="#_x0000_s1337"/>
        <o:r id="V:Rule2" type="connector" idref="#_x0000_s1340"/>
        <o:r id="V:Rule3" type="connector" idref="#_x0000_s1410"/>
      </o:rules>
    </o:shapelayout>
  </w:shapeDefaults>
  <w:decimalSymbol w:val="."/>
  <w:listSeparator w:val=","/>
  <w15:docId w15:val="{B2FBB2B6-E233-46EA-B312-B4596F46E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b">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fb"/>
    <w:next w:val="afb"/>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b"/>
    <w:next w:val="afb"/>
    <w:link w:val="2Char"/>
    <w:qFormat/>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fb"/>
    <w:next w:val="afb"/>
    <w:link w:val="3Char"/>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fb"/>
    <w:next w:val="afb"/>
    <w:link w:val="4Char"/>
    <w:qFormat/>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fb"/>
    <w:next w:val="afb"/>
    <w:link w:val="5Char"/>
    <w:qFormat/>
    <w:pPr>
      <w:keepNext/>
      <w:keepLines/>
      <w:spacing w:before="280" w:after="290" w:line="376" w:lineRule="auto"/>
      <w:outlineLvl w:val="4"/>
    </w:pPr>
    <w:rPr>
      <w:rFonts w:ascii="Times New Roman" w:eastAsia="宋体" w:hAnsi="Times New Roman" w:cs="Times New Roman"/>
      <w:b/>
      <w:bCs/>
      <w:sz w:val="28"/>
      <w:szCs w:val="28"/>
    </w:rPr>
  </w:style>
  <w:style w:type="paragraph" w:styleId="6">
    <w:name w:val="heading 6"/>
    <w:basedOn w:val="afb"/>
    <w:next w:val="afb"/>
    <w:link w:val="6Char"/>
    <w:qFormat/>
    <w:pPr>
      <w:keepNext/>
      <w:keepLines/>
      <w:spacing w:before="240" w:after="64" w:line="320" w:lineRule="auto"/>
      <w:outlineLvl w:val="5"/>
    </w:pPr>
    <w:rPr>
      <w:rFonts w:ascii="Arial" w:eastAsia="黑体" w:hAnsi="Arial" w:cs="Times New Roman"/>
      <w:b/>
      <w:bCs/>
      <w:sz w:val="24"/>
      <w:szCs w:val="24"/>
    </w:rPr>
  </w:style>
  <w:style w:type="paragraph" w:styleId="7">
    <w:name w:val="heading 7"/>
    <w:basedOn w:val="afb"/>
    <w:next w:val="afb"/>
    <w:link w:val="7Char"/>
    <w:qFormat/>
    <w:pPr>
      <w:keepNext/>
      <w:keepLines/>
      <w:spacing w:before="240" w:after="64" w:line="320" w:lineRule="auto"/>
      <w:outlineLvl w:val="6"/>
    </w:pPr>
    <w:rPr>
      <w:rFonts w:ascii="Times New Roman" w:eastAsia="宋体" w:hAnsi="Times New Roman" w:cs="Times New Roman"/>
      <w:b/>
      <w:bCs/>
      <w:sz w:val="24"/>
      <w:szCs w:val="24"/>
    </w:rPr>
  </w:style>
  <w:style w:type="paragraph" w:styleId="8">
    <w:name w:val="heading 8"/>
    <w:basedOn w:val="afb"/>
    <w:next w:val="afb"/>
    <w:link w:val="8Char"/>
    <w:qFormat/>
    <w:pPr>
      <w:keepNext/>
      <w:keepLines/>
      <w:spacing w:before="240" w:after="64" w:line="320" w:lineRule="auto"/>
      <w:outlineLvl w:val="7"/>
    </w:pPr>
    <w:rPr>
      <w:rFonts w:ascii="Arial" w:eastAsia="黑体" w:hAnsi="Arial" w:cs="Times New Roman"/>
      <w:sz w:val="24"/>
      <w:szCs w:val="24"/>
    </w:rPr>
  </w:style>
  <w:style w:type="paragraph" w:styleId="9">
    <w:name w:val="heading 9"/>
    <w:basedOn w:val="afb"/>
    <w:next w:val="afb"/>
    <w:link w:val="9Char"/>
    <w:qFormat/>
    <w:pPr>
      <w:keepNext/>
      <w:keepLines/>
      <w:spacing w:before="240" w:after="64" w:line="320" w:lineRule="auto"/>
      <w:outlineLvl w:val="8"/>
    </w:pPr>
    <w:rPr>
      <w:rFonts w:ascii="Arial" w:eastAsia="黑体" w:hAnsi="Arial" w:cs="Times New Roman"/>
      <w:szCs w:val="21"/>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paragraph" w:styleId="70">
    <w:name w:val="toc 7"/>
    <w:basedOn w:val="60"/>
    <w:next w:val="afb"/>
    <w:semiHidden/>
    <w:qFormat/>
  </w:style>
  <w:style w:type="paragraph" w:styleId="60">
    <w:name w:val="toc 6"/>
    <w:basedOn w:val="50"/>
    <w:next w:val="afb"/>
    <w:semiHidden/>
    <w:qFormat/>
  </w:style>
  <w:style w:type="paragraph" w:styleId="50">
    <w:name w:val="toc 5"/>
    <w:basedOn w:val="40"/>
    <w:next w:val="afb"/>
    <w:semiHidden/>
    <w:qFormat/>
  </w:style>
  <w:style w:type="paragraph" w:styleId="40">
    <w:name w:val="toc 4"/>
    <w:basedOn w:val="30"/>
    <w:next w:val="afb"/>
    <w:semiHidden/>
    <w:qFormat/>
  </w:style>
  <w:style w:type="paragraph" w:styleId="30">
    <w:name w:val="toc 3"/>
    <w:basedOn w:val="20"/>
    <w:next w:val="afb"/>
    <w:uiPriority w:val="39"/>
    <w:qFormat/>
  </w:style>
  <w:style w:type="paragraph" w:styleId="20">
    <w:name w:val="toc 2"/>
    <w:basedOn w:val="10"/>
    <w:next w:val="afb"/>
    <w:uiPriority w:val="39"/>
    <w:qFormat/>
  </w:style>
  <w:style w:type="paragraph" w:styleId="10">
    <w:name w:val="toc 1"/>
    <w:basedOn w:val="afb"/>
    <w:next w:val="afb"/>
    <w:uiPriority w:val="39"/>
    <w:qFormat/>
    <w:rPr>
      <w:rFonts w:ascii="宋体" w:eastAsia="宋体" w:hAnsi="Times New Roman" w:cs="Times New Roman"/>
      <w:kern w:val="0"/>
      <w:szCs w:val="20"/>
    </w:rPr>
  </w:style>
  <w:style w:type="paragraph" w:styleId="aff">
    <w:name w:val="Document Map"/>
    <w:basedOn w:val="afb"/>
    <w:link w:val="Char"/>
    <w:unhideWhenUsed/>
    <w:qFormat/>
    <w:rPr>
      <w:rFonts w:ascii="宋体" w:eastAsia="宋体"/>
      <w:sz w:val="18"/>
      <w:szCs w:val="18"/>
    </w:rPr>
  </w:style>
  <w:style w:type="paragraph" w:styleId="aff0">
    <w:name w:val="annotation text"/>
    <w:basedOn w:val="afb"/>
    <w:link w:val="Char0"/>
    <w:semiHidden/>
    <w:unhideWhenUsed/>
    <w:qFormat/>
    <w:pPr>
      <w:jc w:val="left"/>
    </w:pPr>
  </w:style>
  <w:style w:type="paragraph" w:styleId="HTML">
    <w:name w:val="HTML Address"/>
    <w:basedOn w:val="afb"/>
    <w:link w:val="HTMLChar"/>
    <w:qFormat/>
    <w:rPr>
      <w:rFonts w:ascii="Times New Roman" w:eastAsia="宋体" w:hAnsi="Times New Roman" w:cs="Times New Roman"/>
      <w:i/>
      <w:iCs/>
      <w:szCs w:val="24"/>
    </w:rPr>
  </w:style>
  <w:style w:type="paragraph" w:styleId="80">
    <w:name w:val="toc 8"/>
    <w:basedOn w:val="70"/>
    <w:next w:val="afb"/>
    <w:semiHidden/>
    <w:qFormat/>
  </w:style>
  <w:style w:type="paragraph" w:styleId="aff1">
    <w:name w:val="Balloon Text"/>
    <w:basedOn w:val="afb"/>
    <w:link w:val="Char1"/>
    <w:semiHidden/>
    <w:unhideWhenUsed/>
    <w:qFormat/>
    <w:rPr>
      <w:sz w:val="18"/>
      <w:szCs w:val="18"/>
    </w:rPr>
  </w:style>
  <w:style w:type="paragraph" w:styleId="aff2">
    <w:name w:val="footer"/>
    <w:basedOn w:val="afb"/>
    <w:link w:val="Char2"/>
    <w:uiPriority w:val="99"/>
    <w:unhideWhenUsed/>
    <w:qFormat/>
    <w:pPr>
      <w:tabs>
        <w:tab w:val="center" w:pos="4153"/>
        <w:tab w:val="right" w:pos="8306"/>
      </w:tabs>
      <w:snapToGrid w:val="0"/>
      <w:jc w:val="left"/>
    </w:pPr>
    <w:rPr>
      <w:sz w:val="18"/>
      <w:szCs w:val="18"/>
    </w:rPr>
  </w:style>
  <w:style w:type="paragraph" w:styleId="aff3">
    <w:name w:val="header"/>
    <w:basedOn w:val="afb"/>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ff4">
    <w:name w:val="footnote text"/>
    <w:basedOn w:val="afb"/>
    <w:link w:val="Char4"/>
    <w:semiHidden/>
    <w:qFormat/>
    <w:pPr>
      <w:snapToGrid w:val="0"/>
      <w:jc w:val="left"/>
    </w:pPr>
    <w:rPr>
      <w:rFonts w:ascii="Times New Roman" w:eastAsia="宋体" w:hAnsi="Times New Roman" w:cs="Times New Roman"/>
      <w:sz w:val="18"/>
      <w:szCs w:val="18"/>
    </w:rPr>
  </w:style>
  <w:style w:type="paragraph" w:styleId="90">
    <w:name w:val="toc 9"/>
    <w:basedOn w:val="80"/>
    <w:next w:val="afb"/>
    <w:semiHidden/>
    <w:qFormat/>
  </w:style>
  <w:style w:type="paragraph" w:styleId="HTML0">
    <w:name w:val="HTML Preformatted"/>
    <w:basedOn w:val="afb"/>
    <w:link w:val="HTMLChar0"/>
    <w:qFormat/>
    <w:rPr>
      <w:rFonts w:ascii="Courier New" w:eastAsia="宋体" w:hAnsi="Courier New" w:cs="Courier New"/>
      <w:sz w:val="20"/>
      <w:szCs w:val="20"/>
    </w:rPr>
  </w:style>
  <w:style w:type="paragraph" w:styleId="aff5">
    <w:name w:val="Normal (Web)"/>
    <w:basedOn w:val="afb"/>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f6">
    <w:name w:val="Title"/>
    <w:basedOn w:val="afb"/>
    <w:link w:val="Char5"/>
    <w:qFormat/>
    <w:pPr>
      <w:spacing w:before="240" w:after="60"/>
      <w:jc w:val="center"/>
      <w:outlineLvl w:val="0"/>
    </w:pPr>
    <w:rPr>
      <w:rFonts w:ascii="Arial" w:eastAsia="宋体" w:hAnsi="Arial" w:cs="Arial"/>
      <w:b/>
      <w:bCs/>
      <w:sz w:val="32"/>
      <w:szCs w:val="32"/>
    </w:rPr>
  </w:style>
  <w:style w:type="paragraph" w:styleId="aff7">
    <w:name w:val="annotation subject"/>
    <w:basedOn w:val="aff0"/>
    <w:next w:val="aff0"/>
    <w:link w:val="Char6"/>
    <w:semiHidden/>
    <w:unhideWhenUsed/>
    <w:qFormat/>
    <w:rPr>
      <w:b/>
      <w:bCs/>
    </w:rPr>
  </w:style>
  <w:style w:type="table" w:styleId="aff8">
    <w:name w:val="Table Grid"/>
    <w:basedOn w:val="af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basedOn w:val="afc"/>
    <w:uiPriority w:val="22"/>
    <w:qFormat/>
    <w:rPr>
      <w:b/>
    </w:rPr>
  </w:style>
  <w:style w:type="character" w:styleId="affa">
    <w:name w:val="page number"/>
    <w:basedOn w:val="afc"/>
    <w:qFormat/>
    <w:rPr>
      <w:rFonts w:ascii="Times New Roman" w:eastAsia="宋体" w:hAnsi="Times New Roman"/>
      <w:sz w:val="18"/>
    </w:rPr>
  </w:style>
  <w:style w:type="character" w:styleId="HTML1">
    <w:name w:val="HTML Definition"/>
    <w:basedOn w:val="afc"/>
    <w:qFormat/>
    <w:rPr>
      <w:i/>
      <w:iCs/>
    </w:rPr>
  </w:style>
  <w:style w:type="character" w:styleId="HTML2">
    <w:name w:val="HTML Typewriter"/>
    <w:basedOn w:val="afc"/>
    <w:qFormat/>
    <w:rPr>
      <w:rFonts w:ascii="Courier New" w:hAnsi="Courier New"/>
      <w:sz w:val="20"/>
      <w:szCs w:val="20"/>
    </w:rPr>
  </w:style>
  <w:style w:type="character" w:styleId="HTML3">
    <w:name w:val="HTML Acronym"/>
    <w:basedOn w:val="afc"/>
    <w:qFormat/>
  </w:style>
  <w:style w:type="character" w:styleId="HTML4">
    <w:name w:val="HTML Variable"/>
    <w:basedOn w:val="afc"/>
    <w:qFormat/>
    <w:rPr>
      <w:i/>
      <w:iCs/>
    </w:rPr>
  </w:style>
  <w:style w:type="character" w:styleId="affb">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c"/>
    <w:qFormat/>
    <w:rPr>
      <w:rFonts w:ascii="Courier New" w:hAnsi="Courier New"/>
      <w:sz w:val="20"/>
      <w:szCs w:val="20"/>
    </w:rPr>
  </w:style>
  <w:style w:type="character" w:styleId="affc">
    <w:name w:val="annotation reference"/>
    <w:basedOn w:val="afc"/>
    <w:semiHidden/>
    <w:unhideWhenUsed/>
    <w:qFormat/>
    <w:rPr>
      <w:sz w:val="21"/>
      <w:szCs w:val="21"/>
    </w:rPr>
  </w:style>
  <w:style w:type="character" w:styleId="HTML6">
    <w:name w:val="HTML Cite"/>
    <w:basedOn w:val="afc"/>
    <w:qFormat/>
    <w:rPr>
      <w:i/>
      <w:iCs/>
    </w:rPr>
  </w:style>
  <w:style w:type="character" w:styleId="affd">
    <w:name w:val="footnote reference"/>
    <w:basedOn w:val="afc"/>
    <w:semiHidden/>
    <w:qFormat/>
    <w:rPr>
      <w:vertAlign w:val="superscript"/>
    </w:rPr>
  </w:style>
  <w:style w:type="character" w:styleId="HTML7">
    <w:name w:val="HTML Keyboard"/>
    <w:basedOn w:val="afc"/>
    <w:qFormat/>
    <w:rPr>
      <w:rFonts w:ascii="Courier New" w:hAnsi="Courier New"/>
      <w:sz w:val="20"/>
      <w:szCs w:val="20"/>
    </w:rPr>
  </w:style>
  <w:style w:type="character" w:styleId="HTML8">
    <w:name w:val="HTML Sample"/>
    <w:basedOn w:val="afc"/>
    <w:qFormat/>
    <w:rPr>
      <w:rFonts w:ascii="Courier New" w:hAnsi="Courier New"/>
    </w:rPr>
  </w:style>
  <w:style w:type="character" w:customStyle="1" w:styleId="Char3">
    <w:name w:val="页眉 Char"/>
    <w:basedOn w:val="afc"/>
    <w:link w:val="aff3"/>
    <w:uiPriority w:val="99"/>
    <w:qFormat/>
    <w:rPr>
      <w:sz w:val="18"/>
      <w:szCs w:val="18"/>
    </w:rPr>
  </w:style>
  <w:style w:type="character" w:customStyle="1" w:styleId="Char2">
    <w:name w:val="页脚 Char"/>
    <w:basedOn w:val="afc"/>
    <w:link w:val="aff2"/>
    <w:uiPriority w:val="99"/>
    <w:qFormat/>
    <w:rPr>
      <w:sz w:val="18"/>
      <w:szCs w:val="18"/>
    </w:rPr>
  </w:style>
  <w:style w:type="character" w:customStyle="1" w:styleId="Char1">
    <w:name w:val="批注框文本 Char"/>
    <w:basedOn w:val="afc"/>
    <w:link w:val="aff1"/>
    <w:uiPriority w:val="99"/>
    <w:semiHidden/>
    <w:qFormat/>
    <w:rPr>
      <w:sz w:val="18"/>
      <w:szCs w:val="18"/>
    </w:rPr>
  </w:style>
  <w:style w:type="paragraph" w:customStyle="1" w:styleId="ParaCharCharCharCharCharCharCharCharChar1CharCharCharCharCharCharChar">
    <w:name w:val="默认段落字体 Para Char Char Char Char Char Char Char Char Char1 Char Char Char Char Char Char Char"/>
    <w:basedOn w:val="aff2"/>
    <w:qFormat/>
    <w:pPr>
      <w:shd w:val="clear" w:color="auto" w:fill="000080"/>
      <w:tabs>
        <w:tab w:val="clear" w:pos="4153"/>
        <w:tab w:val="clear" w:pos="8306"/>
      </w:tabs>
      <w:snapToGrid/>
      <w:spacing w:line="360" w:lineRule="auto"/>
      <w:ind w:leftChars="200" w:left="200"/>
      <w:jc w:val="both"/>
    </w:pPr>
    <w:rPr>
      <w:rFonts w:ascii="Times New Roman" w:eastAsia="宋体" w:hAnsi="Times New Roman" w:cs="Times New Roman"/>
      <w:sz w:val="24"/>
      <w:szCs w:val="20"/>
    </w:rPr>
  </w:style>
  <w:style w:type="character" w:customStyle="1" w:styleId="Char">
    <w:name w:val="文档结构图 Char"/>
    <w:basedOn w:val="afc"/>
    <w:link w:val="aff"/>
    <w:uiPriority w:val="99"/>
    <w:qFormat/>
    <w:rPr>
      <w:rFonts w:ascii="宋体" w:eastAsia="宋体"/>
      <w:sz w:val="18"/>
      <w:szCs w:val="18"/>
    </w:rPr>
  </w:style>
  <w:style w:type="character" w:customStyle="1" w:styleId="fontstyle01">
    <w:name w:val="fontstyle01"/>
    <w:basedOn w:val="afc"/>
    <w:qFormat/>
    <w:rPr>
      <w:rFonts w:ascii="楷体" w:hAnsi="楷体" w:hint="default"/>
      <w:color w:val="000000"/>
      <w:sz w:val="24"/>
      <w:szCs w:val="24"/>
    </w:rPr>
  </w:style>
  <w:style w:type="character" w:customStyle="1" w:styleId="Char0">
    <w:name w:val="批注文字 Char"/>
    <w:basedOn w:val="afc"/>
    <w:link w:val="aff0"/>
    <w:uiPriority w:val="99"/>
    <w:semiHidden/>
    <w:qFormat/>
  </w:style>
  <w:style w:type="character" w:customStyle="1" w:styleId="Char6">
    <w:name w:val="批注主题 Char"/>
    <w:basedOn w:val="Char0"/>
    <w:link w:val="aff7"/>
    <w:uiPriority w:val="99"/>
    <w:semiHidden/>
    <w:qFormat/>
    <w:rPr>
      <w:b/>
      <w:bCs/>
    </w:rPr>
  </w:style>
  <w:style w:type="character" w:customStyle="1" w:styleId="1Char">
    <w:name w:val="标题 1 Char"/>
    <w:basedOn w:val="afc"/>
    <w:link w:val="1"/>
    <w:qFormat/>
    <w:rPr>
      <w:rFonts w:ascii="Times New Roman" w:eastAsia="宋体" w:hAnsi="Times New Roman" w:cs="Times New Roman"/>
      <w:b/>
      <w:bCs/>
      <w:kern w:val="44"/>
      <w:sz w:val="44"/>
      <w:szCs w:val="44"/>
    </w:rPr>
  </w:style>
  <w:style w:type="character" w:customStyle="1" w:styleId="2Char">
    <w:name w:val="标题 2 Char"/>
    <w:basedOn w:val="afc"/>
    <w:link w:val="2"/>
    <w:qFormat/>
    <w:rPr>
      <w:rFonts w:ascii="Arial" w:eastAsia="黑体" w:hAnsi="Arial" w:cs="Times New Roman"/>
      <w:b/>
      <w:bCs/>
      <w:sz w:val="32"/>
      <w:szCs w:val="32"/>
    </w:rPr>
  </w:style>
  <w:style w:type="character" w:customStyle="1" w:styleId="3Char">
    <w:name w:val="标题 3 Char"/>
    <w:basedOn w:val="afc"/>
    <w:link w:val="3"/>
    <w:qFormat/>
    <w:rPr>
      <w:rFonts w:ascii="Times New Roman" w:eastAsia="宋体" w:hAnsi="Times New Roman" w:cs="Times New Roman"/>
      <w:b/>
      <w:bCs/>
      <w:sz w:val="32"/>
      <w:szCs w:val="32"/>
    </w:rPr>
  </w:style>
  <w:style w:type="character" w:customStyle="1" w:styleId="4Char">
    <w:name w:val="标题 4 Char"/>
    <w:basedOn w:val="afc"/>
    <w:link w:val="4"/>
    <w:qFormat/>
    <w:rPr>
      <w:rFonts w:ascii="Arial" w:eastAsia="黑体" w:hAnsi="Arial" w:cs="Times New Roman"/>
      <w:b/>
      <w:bCs/>
      <w:sz w:val="28"/>
      <w:szCs w:val="28"/>
    </w:rPr>
  </w:style>
  <w:style w:type="character" w:customStyle="1" w:styleId="5Char">
    <w:name w:val="标题 5 Char"/>
    <w:basedOn w:val="afc"/>
    <w:link w:val="5"/>
    <w:qFormat/>
    <w:rPr>
      <w:rFonts w:ascii="Times New Roman" w:eastAsia="宋体" w:hAnsi="Times New Roman" w:cs="Times New Roman"/>
      <w:b/>
      <w:bCs/>
      <w:sz w:val="28"/>
      <w:szCs w:val="28"/>
    </w:rPr>
  </w:style>
  <w:style w:type="character" w:customStyle="1" w:styleId="6Char">
    <w:name w:val="标题 6 Char"/>
    <w:basedOn w:val="afc"/>
    <w:link w:val="6"/>
    <w:qFormat/>
    <w:rPr>
      <w:rFonts w:ascii="Arial" w:eastAsia="黑体" w:hAnsi="Arial" w:cs="Times New Roman"/>
      <w:b/>
      <w:bCs/>
      <w:sz w:val="24"/>
      <w:szCs w:val="24"/>
    </w:rPr>
  </w:style>
  <w:style w:type="character" w:customStyle="1" w:styleId="7Char">
    <w:name w:val="标题 7 Char"/>
    <w:basedOn w:val="afc"/>
    <w:link w:val="7"/>
    <w:qFormat/>
    <w:rPr>
      <w:rFonts w:ascii="Times New Roman" w:eastAsia="宋体" w:hAnsi="Times New Roman" w:cs="Times New Roman"/>
      <w:b/>
      <w:bCs/>
      <w:sz w:val="24"/>
      <w:szCs w:val="24"/>
    </w:rPr>
  </w:style>
  <w:style w:type="character" w:customStyle="1" w:styleId="8Char">
    <w:name w:val="标题 8 Char"/>
    <w:basedOn w:val="afc"/>
    <w:link w:val="8"/>
    <w:qFormat/>
    <w:rPr>
      <w:rFonts w:ascii="Arial" w:eastAsia="黑体" w:hAnsi="Arial" w:cs="Times New Roman"/>
      <w:sz w:val="24"/>
      <w:szCs w:val="24"/>
    </w:rPr>
  </w:style>
  <w:style w:type="character" w:customStyle="1" w:styleId="9Char">
    <w:name w:val="标题 9 Char"/>
    <w:basedOn w:val="afc"/>
    <w:link w:val="9"/>
    <w:qFormat/>
    <w:rPr>
      <w:rFonts w:ascii="Arial" w:eastAsia="黑体" w:hAnsi="Arial" w:cs="Times New Roman"/>
      <w:szCs w:val="21"/>
    </w:rPr>
  </w:style>
  <w:style w:type="character" w:customStyle="1" w:styleId="HTMLChar">
    <w:name w:val="HTML 地址 Char"/>
    <w:basedOn w:val="afc"/>
    <w:link w:val="HTML"/>
    <w:qFormat/>
    <w:rPr>
      <w:rFonts w:ascii="Times New Roman" w:eastAsia="宋体" w:hAnsi="Times New Roman" w:cs="Times New Roman"/>
      <w:i/>
      <w:iCs/>
      <w:szCs w:val="24"/>
    </w:rPr>
  </w:style>
  <w:style w:type="character" w:customStyle="1" w:styleId="HTMLChar0">
    <w:name w:val="HTML 预设格式 Char"/>
    <w:basedOn w:val="afc"/>
    <w:link w:val="HTML0"/>
    <w:qFormat/>
    <w:rPr>
      <w:rFonts w:ascii="Courier New" w:eastAsia="宋体" w:hAnsi="Courier New" w:cs="Courier New"/>
      <w:sz w:val="20"/>
      <w:szCs w:val="20"/>
    </w:rPr>
  </w:style>
  <w:style w:type="character" w:customStyle="1" w:styleId="Char5">
    <w:name w:val="标题 Char"/>
    <w:basedOn w:val="afc"/>
    <w:link w:val="aff6"/>
    <w:qFormat/>
    <w:rPr>
      <w:rFonts w:ascii="Arial" w:eastAsia="宋体" w:hAnsi="Arial" w:cs="Arial"/>
      <w:b/>
      <w:bCs/>
      <w:sz w:val="32"/>
      <w:szCs w:val="32"/>
    </w:rPr>
  </w:style>
  <w:style w:type="paragraph" w:customStyle="1" w:styleId="affe">
    <w:name w:val="标准标志"/>
    <w:next w:val="a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
    <w:name w:val="标准称谓"/>
    <w:next w:val="a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0">
    <w:name w:val="标准书脚_偶数页"/>
    <w:qFormat/>
    <w:pPr>
      <w:spacing w:before="120"/>
    </w:pPr>
    <w:rPr>
      <w:sz w:val="18"/>
    </w:rPr>
  </w:style>
  <w:style w:type="paragraph" w:customStyle="1" w:styleId="afff1">
    <w:name w:val="标准书脚_奇数页"/>
    <w:qFormat/>
    <w:pPr>
      <w:spacing w:before="120"/>
      <w:jc w:val="right"/>
    </w:pPr>
    <w:rPr>
      <w:sz w:val="18"/>
    </w:rPr>
  </w:style>
  <w:style w:type="paragraph" w:customStyle="1" w:styleId="afff2">
    <w:name w:val="标准书眉_奇数页"/>
    <w:next w:val="afb"/>
    <w:qFormat/>
    <w:pPr>
      <w:tabs>
        <w:tab w:val="center" w:pos="4154"/>
        <w:tab w:val="right" w:pos="8306"/>
      </w:tabs>
      <w:spacing w:after="120"/>
      <w:jc w:val="right"/>
    </w:pPr>
    <w:rPr>
      <w:sz w:val="21"/>
    </w:rPr>
  </w:style>
  <w:style w:type="paragraph" w:customStyle="1" w:styleId="afff3">
    <w:name w:val="标准书眉_偶数页"/>
    <w:basedOn w:val="afff2"/>
    <w:next w:val="afb"/>
    <w:qFormat/>
  </w:style>
  <w:style w:type="paragraph" w:customStyle="1" w:styleId="afff4">
    <w:name w:val="标准书眉一"/>
    <w:qFormat/>
    <w:pPr>
      <w:jc w:val="both"/>
    </w:pPr>
  </w:style>
  <w:style w:type="paragraph" w:customStyle="1" w:styleId="af2">
    <w:name w:val="前言、引言标题"/>
    <w:next w:val="afb"/>
    <w:qFormat/>
    <w:pPr>
      <w:numPr>
        <w:numId w:val="1"/>
      </w:numPr>
      <w:shd w:val="clear" w:color="FFFFFF" w:fill="FFFFFF"/>
      <w:spacing w:before="640" w:after="560"/>
      <w:jc w:val="center"/>
      <w:outlineLvl w:val="0"/>
    </w:pPr>
    <w:rPr>
      <w:rFonts w:ascii="黑体" w:eastAsia="黑体"/>
      <w:sz w:val="32"/>
    </w:rPr>
  </w:style>
  <w:style w:type="paragraph" w:customStyle="1" w:styleId="afff5">
    <w:name w:val="参考文献、索引标题"/>
    <w:basedOn w:val="af2"/>
    <w:next w:val="afb"/>
    <w:qFormat/>
    <w:pPr>
      <w:numPr>
        <w:numId w:val="0"/>
      </w:numPr>
      <w:spacing w:after="200"/>
    </w:pPr>
    <w:rPr>
      <w:sz w:val="21"/>
    </w:rPr>
  </w:style>
  <w:style w:type="paragraph" w:customStyle="1" w:styleId="afff6">
    <w:name w:val="段"/>
    <w:link w:val="Char7"/>
    <w:qFormat/>
    <w:pPr>
      <w:autoSpaceDE w:val="0"/>
      <w:autoSpaceDN w:val="0"/>
      <w:ind w:firstLineChars="200" w:firstLine="200"/>
      <w:jc w:val="both"/>
    </w:pPr>
    <w:rPr>
      <w:rFonts w:ascii="宋体"/>
      <w:sz w:val="21"/>
    </w:rPr>
  </w:style>
  <w:style w:type="paragraph" w:customStyle="1" w:styleId="af3">
    <w:name w:val="章标题"/>
    <w:next w:val="afff6"/>
    <w:qFormat/>
    <w:pPr>
      <w:numPr>
        <w:ilvl w:val="1"/>
        <w:numId w:val="1"/>
      </w:numPr>
      <w:spacing w:beforeLines="50" w:afterLines="50"/>
      <w:jc w:val="both"/>
      <w:outlineLvl w:val="1"/>
    </w:pPr>
    <w:rPr>
      <w:rFonts w:ascii="黑体" w:eastAsia="黑体"/>
      <w:sz w:val="21"/>
    </w:rPr>
  </w:style>
  <w:style w:type="paragraph" w:customStyle="1" w:styleId="af4">
    <w:name w:val="一级条标题"/>
    <w:basedOn w:val="af3"/>
    <w:next w:val="afff6"/>
    <w:link w:val="Char8"/>
    <w:qFormat/>
    <w:pPr>
      <w:numPr>
        <w:ilvl w:val="2"/>
      </w:numPr>
      <w:spacing w:beforeLines="0" w:afterLines="0"/>
      <w:outlineLvl w:val="2"/>
    </w:pPr>
  </w:style>
  <w:style w:type="paragraph" w:customStyle="1" w:styleId="af5">
    <w:name w:val="二级条标题"/>
    <w:basedOn w:val="af4"/>
    <w:next w:val="afff6"/>
    <w:link w:val="Char9"/>
    <w:qFormat/>
    <w:pPr>
      <w:numPr>
        <w:ilvl w:val="3"/>
      </w:numPr>
      <w:outlineLvl w:val="3"/>
    </w:pPr>
  </w:style>
  <w:style w:type="paragraph" w:customStyle="1" w:styleId="a0">
    <w:name w:val="二级无标题条"/>
    <w:basedOn w:val="afb"/>
    <w:qFormat/>
    <w:pPr>
      <w:numPr>
        <w:ilvl w:val="3"/>
        <w:numId w:val="2"/>
      </w:numPr>
    </w:pPr>
    <w:rPr>
      <w:rFonts w:ascii="Times New Roman" w:eastAsia="宋体" w:hAnsi="Times New Roman" w:cs="Times New Roman"/>
      <w:szCs w:val="24"/>
    </w:rPr>
  </w:style>
  <w:style w:type="character" w:customStyle="1" w:styleId="afff7">
    <w:name w:val="发布"/>
    <w:basedOn w:val="afc"/>
    <w:qFormat/>
    <w:rPr>
      <w:rFonts w:ascii="黑体" w:eastAsia="黑体"/>
      <w:spacing w:val="22"/>
      <w:w w:val="100"/>
      <w:position w:val="3"/>
      <w:sz w:val="28"/>
    </w:rPr>
  </w:style>
  <w:style w:type="paragraph" w:customStyle="1" w:styleId="afff8">
    <w:name w:val="发布部门"/>
    <w:next w:val="afff6"/>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9">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qFormat/>
    <w:pPr>
      <w:framePr w:w="9138" w:h="1244" w:hRule="exact" w:wrap="around" w:vAnchor="page" w:hAnchor="margin" w:y="2908"/>
      <w:adjustRightInd w:val="0"/>
      <w:spacing w:before="357" w:line="280" w:lineRule="exact"/>
    </w:pPr>
  </w:style>
  <w:style w:type="paragraph" w:customStyle="1" w:styleId="afffa">
    <w:name w:val="封面标准代替信息"/>
    <w:basedOn w:val="21"/>
    <w:qFormat/>
    <w:pPr>
      <w:framePr w:wrap="around"/>
      <w:spacing w:before="57"/>
    </w:pPr>
    <w:rPr>
      <w:rFonts w:ascii="宋体"/>
      <w:sz w:val="21"/>
    </w:rPr>
  </w:style>
  <w:style w:type="paragraph" w:customStyle="1" w:styleId="a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c">
    <w:name w:val="封面标准文稿编辑信息"/>
    <w:qFormat/>
    <w:pPr>
      <w:spacing w:before="180" w:line="180" w:lineRule="exact"/>
      <w:jc w:val="center"/>
    </w:pPr>
    <w:rPr>
      <w:rFonts w:ascii="宋体"/>
      <w:sz w:val="21"/>
    </w:rPr>
  </w:style>
  <w:style w:type="paragraph" w:customStyle="1" w:styleId="afffd">
    <w:name w:val="封面标准文稿类别"/>
    <w:qFormat/>
    <w:pPr>
      <w:spacing w:before="440" w:line="400" w:lineRule="exact"/>
      <w:jc w:val="center"/>
    </w:pPr>
    <w:rPr>
      <w:rFonts w:ascii="宋体"/>
      <w:sz w:val="24"/>
    </w:rPr>
  </w:style>
  <w:style w:type="paragraph" w:customStyle="1" w:styleId="afffe">
    <w:name w:val="封面标准英文名称"/>
    <w:qFormat/>
    <w:pPr>
      <w:widowControl w:val="0"/>
      <w:spacing w:before="370" w:line="400" w:lineRule="exact"/>
      <w:jc w:val="center"/>
    </w:pPr>
    <w:rPr>
      <w:sz w:val="28"/>
    </w:rPr>
  </w:style>
  <w:style w:type="paragraph" w:customStyle="1" w:styleId="affff">
    <w:name w:val="封面一致性程度标识"/>
    <w:qFormat/>
    <w:pPr>
      <w:spacing w:before="440" w:line="400" w:lineRule="exact"/>
      <w:jc w:val="center"/>
    </w:pPr>
    <w:rPr>
      <w:rFonts w:ascii="宋体"/>
      <w:sz w:val="28"/>
    </w:rPr>
  </w:style>
  <w:style w:type="paragraph" w:customStyle="1" w:styleId="affff0">
    <w:name w:val="封面正文"/>
    <w:qFormat/>
    <w:pPr>
      <w:jc w:val="both"/>
    </w:pPr>
  </w:style>
  <w:style w:type="paragraph" w:customStyle="1" w:styleId="ab">
    <w:name w:val="附录标识"/>
    <w:basedOn w:val="af2"/>
    <w:qFormat/>
    <w:pPr>
      <w:numPr>
        <w:numId w:val="3"/>
      </w:numPr>
      <w:tabs>
        <w:tab w:val="left" w:pos="6405"/>
      </w:tabs>
      <w:spacing w:after="200"/>
    </w:pPr>
    <w:rPr>
      <w:sz w:val="21"/>
    </w:rPr>
  </w:style>
  <w:style w:type="paragraph" w:customStyle="1" w:styleId="affff1">
    <w:name w:val="附录表标题"/>
    <w:next w:val="afb"/>
    <w:qFormat/>
    <w:pPr>
      <w:jc w:val="center"/>
      <w:textAlignment w:val="baseline"/>
    </w:pPr>
    <w:rPr>
      <w:rFonts w:ascii="黑体" w:eastAsia="黑体"/>
      <w:kern w:val="21"/>
      <w:sz w:val="21"/>
    </w:rPr>
  </w:style>
  <w:style w:type="paragraph" w:customStyle="1" w:styleId="ac">
    <w:name w:val="附录章标题"/>
    <w:next w:val="afff6"/>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d">
    <w:name w:val="附录一级条标题"/>
    <w:basedOn w:val="ac"/>
    <w:next w:val="afff6"/>
    <w:qFormat/>
    <w:pPr>
      <w:numPr>
        <w:ilvl w:val="2"/>
      </w:numPr>
      <w:autoSpaceDN w:val="0"/>
      <w:spacing w:beforeLines="0" w:afterLines="0"/>
      <w:outlineLvl w:val="2"/>
    </w:pPr>
  </w:style>
  <w:style w:type="paragraph" w:customStyle="1" w:styleId="ae">
    <w:name w:val="附录二级条标题"/>
    <w:basedOn w:val="ad"/>
    <w:next w:val="afff6"/>
    <w:qFormat/>
    <w:pPr>
      <w:numPr>
        <w:ilvl w:val="3"/>
      </w:numPr>
      <w:outlineLvl w:val="3"/>
    </w:pPr>
  </w:style>
  <w:style w:type="paragraph" w:customStyle="1" w:styleId="af">
    <w:name w:val="附录三级条标题"/>
    <w:basedOn w:val="ae"/>
    <w:next w:val="afff6"/>
    <w:qFormat/>
    <w:pPr>
      <w:numPr>
        <w:ilvl w:val="4"/>
      </w:numPr>
      <w:outlineLvl w:val="4"/>
    </w:pPr>
  </w:style>
  <w:style w:type="paragraph" w:customStyle="1" w:styleId="af0">
    <w:name w:val="附录四级条标题"/>
    <w:basedOn w:val="af"/>
    <w:next w:val="afff6"/>
    <w:qFormat/>
    <w:pPr>
      <w:numPr>
        <w:ilvl w:val="5"/>
      </w:numPr>
      <w:outlineLvl w:val="5"/>
    </w:pPr>
  </w:style>
  <w:style w:type="paragraph" w:customStyle="1" w:styleId="affff2">
    <w:name w:val="附录图标题"/>
    <w:next w:val="afff6"/>
    <w:qFormat/>
    <w:pPr>
      <w:jc w:val="center"/>
    </w:pPr>
    <w:rPr>
      <w:rFonts w:ascii="黑体" w:eastAsia="黑体"/>
      <w:sz w:val="21"/>
    </w:rPr>
  </w:style>
  <w:style w:type="paragraph" w:customStyle="1" w:styleId="af1">
    <w:name w:val="附录五级条标题"/>
    <w:basedOn w:val="af0"/>
    <w:next w:val="afff6"/>
    <w:qFormat/>
    <w:pPr>
      <w:numPr>
        <w:ilvl w:val="6"/>
      </w:numPr>
      <w:outlineLvl w:val="6"/>
    </w:pPr>
  </w:style>
  <w:style w:type="character" w:customStyle="1" w:styleId="EmailStyle911">
    <w:name w:val="EmailStyle911"/>
    <w:basedOn w:val="afc"/>
    <w:qFormat/>
    <w:rPr>
      <w:rFonts w:ascii="Arial" w:eastAsia="宋体" w:hAnsi="Arial" w:cs="Arial"/>
      <w:color w:val="auto"/>
      <w:sz w:val="20"/>
    </w:rPr>
  </w:style>
  <w:style w:type="character" w:customStyle="1" w:styleId="EmailStyle921">
    <w:name w:val="EmailStyle921"/>
    <w:basedOn w:val="afc"/>
    <w:qFormat/>
    <w:rPr>
      <w:rFonts w:ascii="Arial" w:eastAsia="宋体" w:hAnsi="Arial" w:cs="Arial"/>
      <w:color w:val="auto"/>
      <w:sz w:val="20"/>
    </w:rPr>
  </w:style>
  <w:style w:type="character" w:customStyle="1" w:styleId="Char4">
    <w:name w:val="脚注文本 Char"/>
    <w:basedOn w:val="afc"/>
    <w:link w:val="aff4"/>
    <w:semiHidden/>
    <w:qFormat/>
    <w:rPr>
      <w:rFonts w:ascii="Times New Roman" w:eastAsia="宋体" w:hAnsi="Times New Roman" w:cs="Times New Roman"/>
      <w:sz w:val="18"/>
      <w:szCs w:val="18"/>
    </w:rPr>
  </w:style>
  <w:style w:type="paragraph" w:customStyle="1" w:styleId="afa">
    <w:name w:val="列项——"/>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8">
    <w:name w:val="列项·"/>
    <w:qFormat/>
    <w:pPr>
      <w:numPr>
        <w:numId w:val="5"/>
      </w:numPr>
      <w:tabs>
        <w:tab w:val="clear" w:pos="1140"/>
        <w:tab w:val="left" w:pos="840"/>
      </w:tabs>
      <w:ind w:leftChars="200" w:left="840" w:hangingChars="200" w:hanging="420"/>
      <w:jc w:val="both"/>
    </w:pPr>
    <w:rPr>
      <w:rFonts w:ascii="宋体"/>
      <w:sz w:val="21"/>
    </w:rPr>
  </w:style>
  <w:style w:type="paragraph" w:customStyle="1" w:styleId="affff3">
    <w:name w:val="目次、标准名称标题"/>
    <w:basedOn w:val="af2"/>
    <w:next w:val="afff6"/>
    <w:qFormat/>
    <w:pPr>
      <w:numPr>
        <w:numId w:val="0"/>
      </w:numPr>
      <w:spacing w:line="460" w:lineRule="exact"/>
    </w:pPr>
  </w:style>
  <w:style w:type="paragraph" w:customStyle="1" w:styleId="affff4">
    <w:name w:val="目次、索引正文"/>
    <w:qFormat/>
    <w:pPr>
      <w:spacing w:line="320" w:lineRule="exact"/>
      <w:jc w:val="both"/>
    </w:pPr>
    <w:rPr>
      <w:rFonts w:ascii="宋体"/>
      <w:sz w:val="21"/>
    </w:rPr>
  </w:style>
  <w:style w:type="paragraph" w:customStyle="1" w:styleId="affff5">
    <w:name w:val="其他标准称谓"/>
    <w:qFormat/>
    <w:pPr>
      <w:spacing w:line="0" w:lineRule="atLeast"/>
      <w:jc w:val="distribute"/>
    </w:pPr>
    <w:rPr>
      <w:rFonts w:ascii="黑体" w:eastAsia="黑体" w:hAnsi="宋体"/>
      <w:sz w:val="52"/>
    </w:rPr>
  </w:style>
  <w:style w:type="paragraph" w:customStyle="1" w:styleId="affff6">
    <w:name w:val="其他发布部门"/>
    <w:basedOn w:val="afff8"/>
    <w:qFormat/>
    <w:pPr>
      <w:framePr w:wrap="around"/>
      <w:spacing w:line="0" w:lineRule="atLeast"/>
    </w:pPr>
    <w:rPr>
      <w:rFonts w:ascii="黑体" w:eastAsia="黑体"/>
      <w:b w:val="0"/>
    </w:rPr>
  </w:style>
  <w:style w:type="paragraph" w:customStyle="1" w:styleId="af6">
    <w:name w:val="三级条标题"/>
    <w:basedOn w:val="af5"/>
    <w:next w:val="afff6"/>
    <w:qFormat/>
    <w:pPr>
      <w:numPr>
        <w:ilvl w:val="4"/>
      </w:numPr>
      <w:tabs>
        <w:tab w:val="left" w:pos="360"/>
      </w:tabs>
      <w:outlineLvl w:val="4"/>
    </w:pPr>
  </w:style>
  <w:style w:type="paragraph" w:customStyle="1" w:styleId="a1">
    <w:name w:val="三级无标题条"/>
    <w:basedOn w:val="afb"/>
    <w:qFormat/>
    <w:pPr>
      <w:numPr>
        <w:ilvl w:val="4"/>
        <w:numId w:val="2"/>
      </w:numPr>
    </w:pPr>
    <w:rPr>
      <w:rFonts w:ascii="Times New Roman" w:eastAsia="宋体" w:hAnsi="Times New Roman" w:cs="Times New Roman"/>
      <w:szCs w:val="24"/>
    </w:rPr>
  </w:style>
  <w:style w:type="paragraph" w:customStyle="1" w:styleId="affff7">
    <w:name w:val="实施日期"/>
    <w:basedOn w:val="afff9"/>
    <w:qFormat/>
    <w:pPr>
      <w:framePr w:hSpace="0" w:wrap="around" w:xAlign="right"/>
      <w:jc w:val="right"/>
    </w:pPr>
  </w:style>
  <w:style w:type="paragraph" w:customStyle="1" w:styleId="a4">
    <w:name w:val="示例"/>
    <w:next w:val="afff6"/>
    <w:qFormat/>
    <w:pPr>
      <w:numPr>
        <w:numId w:val="6"/>
      </w:numPr>
      <w:tabs>
        <w:tab w:val="clear" w:pos="1120"/>
        <w:tab w:val="left" w:pos="816"/>
      </w:tabs>
      <w:ind w:firstLineChars="233" w:firstLine="419"/>
      <w:jc w:val="both"/>
    </w:pPr>
    <w:rPr>
      <w:rFonts w:ascii="宋体"/>
      <w:sz w:val="18"/>
    </w:rPr>
  </w:style>
  <w:style w:type="paragraph" w:customStyle="1" w:styleId="affff8">
    <w:name w:val="数字编号列项（二级）"/>
    <w:qFormat/>
    <w:pPr>
      <w:ind w:leftChars="400" w:left="1260" w:hangingChars="200" w:hanging="420"/>
      <w:jc w:val="both"/>
    </w:pPr>
    <w:rPr>
      <w:rFonts w:ascii="宋体"/>
      <w:sz w:val="21"/>
    </w:rPr>
  </w:style>
  <w:style w:type="paragraph" w:customStyle="1" w:styleId="af7">
    <w:name w:val="四级条标题"/>
    <w:basedOn w:val="af6"/>
    <w:next w:val="afff6"/>
    <w:qFormat/>
    <w:pPr>
      <w:numPr>
        <w:ilvl w:val="5"/>
      </w:numPr>
      <w:outlineLvl w:val="5"/>
    </w:pPr>
  </w:style>
  <w:style w:type="paragraph" w:customStyle="1" w:styleId="a2">
    <w:name w:val="四级无标题条"/>
    <w:basedOn w:val="afb"/>
    <w:qFormat/>
    <w:pPr>
      <w:numPr>
        <w:ilvl w:val="5"/>
        <w:numId w:val="2"/>
      </w:numPr>
    </w:pPr>
    <w:rPr>
      <w:rFonts w:ascii="Times New Roman" w:eastAsia="宋体" w:hAnsi="Times New Roman" w:cs="Times New Roman"/>
      <w:szCs w:val="24"/>
    </w:rPr>
  </w:style>
  <w:style w:type="paragraph" w:customStyle="1" w:styleId="affff9">
    <w:name w:val="条文脚注"/>
    <w:basedOn w:val="aff4"/>
    <w:qFormat/>
    <w:pPr>
      <w:ind w:leftChars="200" w:left="780" w:hangingChars="200" w:hanging="360"/>
      <w:jc w:val="both"/>
    </w:pPr>
    <w:rPr>
      <w:rFonts w:ascii="宋体"/>
    </w:rPr>
  </w:style>
  <w:style w:type="paragraph" w:customStyle="1" w:styleId="affffa">
    <w:name w:val="图表脚注"/>
    <w:next w:val="afff6"/>
    <w:qFormat/>
    <w:pPr>
      <w:ind w:leftChars="200" w:left="300" w:hangingChars="100" w:hanging="100"/>
      <w:jc w:val="both"/>
    </w:pPr>
    <w:rPr>
      <w:rFonts w:ascii="宋体"/>
      <w:sz w:val="18"/>
    </w:rPr>
  </w:style>
  <w:style w:type="paragraph" w:customStyle="1" w:styleId="affffb">
    <w:name w:val="文献分类号"/>
    <w:pPr>
      <w:framePr w:hSpace="180" w:vSpace="180" w:wrap="around" w:hAnchor="margin" w:y="1" w:anchorLock="1"/>
      <w:widowControl w:val="0"/>
      <w:textAlignment w:val="center"/>
    </w:pPr>
    <w:rPr>
      <w:rFonts w:eastAsia="黑体"/>
      <w:sz w:val="21"/>
    </w:rPr>
  </w:style>
  <w:style w:type="paragraph" w:customStyle="1" w:styleId="affffc">
    <w:name w:val="无标题条"/>
    <w:next w:val="afff6"/>
    <w:qFormat/>
    <w:pPr>
      <w:jc w:val="both"/>
    </w:pPr>
    <w:rPr>
      <w:sz w:val="21"/>
    </w:rPr>
  </w:style>
  <w:style w:type="paragraph" w:customStyle="1" w:styleId="af8">
    <w:name w:val="五级条标题"/>
    <w:basedOn w:val="af7"/>
    <w:next w:val="afff6"/>
    <w:qFormat/>
    <w:pPr>
      <w:numPr>
        <w:ilvl w:val="6"/>
      </w:numPr>
      <w:outlineLvl w:val="6"/>
    </w:pPr>
  </w:style>
  <w:style w:type="paragraph" w:customStyle="1" w:styleId="a3">
    <w:name w:val="五级无标题条"/>
    <w:basedOn w:val="afb"/>
    <w:qFormat/>
    <w:pPr>
      <w:numPr>
        <w:ilvl w:val="6"/>
        <w:numId w:val="2"/>
      </w:numPr>
    </w:pPr>
    <w:rPr>
      <w:rFonts w:ascii="Times New Roman" w:eastAsia="宋体" w:hAnsi="Times New Roman" w:cs="Times New Roman"/>
      <w:szCs w:val="24"/>
    </w:rPr>
  </w:style>
  <w:style w:type="paragraph" w:customStyle="1" w:styleId="a">
    <w:name w:val="一级无标题条"/>
    <w:basedOn w:val="afb"/>
    <w:qFormat/>
    <w:pPr>
      <w:numPr>
        <w:ilvl w:val="2"/>
        <w:numId w:val="2"/>
      </w:numPr>
    </w:pPr>
    <w:rPr>
      <w:rFonts w:ascii="Times New Roman" w:eastAsia="宋体" w:hAnsi="Times New Roman" w:cs="Times New Roman"/>
      <w:szCs w:val="24"/>
    </w:rPr>
  </w:style>
  <w:style w:type="paragraph" w:customStyle="1" w:styleId="affffd">
    <w:name w:val="正文表标题"/>
    <w:next w:val="afff6"/>
    <w:uiPriority w:val="99"/>
    <w:qFormat/>
    <w:pPr>
      <w:jc w:val="center"/>
    </w:pPr>
    <w:rPr>
      <w:rFonts w:ascii="黑体" w:eastAsia="黑体"/>
      <w:sz w:val="21"/>
    </w:rPr>
  </w:style>
  <w:style w:type="paragraph" w:customStyle="1" w:styleId="aa">
    <w:name w:val="正文图标题"/>
    <w:next w:val="afff6"/>
    <w:qFormat/>
    <w:pPr>
      <w:numPr>
        <w:numId w:val="8"/>
      </w:numPr>
      <w:jc w:val="center"/>
    </w:pPr>
    <w:rPr>
      <w:rFonts w:ascii="黑体" w:eastAsia="黑体"/>
      <w:sz w:val="21"/>
    </w:rPr>
  </w:style>
  <w:style w:type="paragraph" w:customStyle="1" w:styleId="af9">
    <w:name w:val="注："/>
    <w:next w:val="afff6"/>
    <w:qFormat/>
    <w:pPr>
      <w:widowControl w:val="0"/>
      <w:numPr>
        <w:numId w:val="9"/>
      </w:numPr>
      <w:tabs>
        <w:tab w:val="clear" w:pos="1140"/>
      </w:tabs>
      <w:autoSpaceDE w:val="0"/>
      <w:autoSpaceDN w:val="0"/>
      <w:jc w:val="both"/>
    </w:pPr>
    <w:rPr>
      <w:rFonts w:ascii="宋体"/>
      <w:sz w:val="18"/>
    </w:rPr>
  </w:style>
  <w:style w:type="paragraph" w:customStyle="1" w:styleId="a9">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e">
    <w:name w:val="字母编号列项（一级）"/>
    <w:qFormat/>
    <w:pPr>
      <w:ind w:leftChars="200" w:left="840" w:hangingChars="200" w:hanging="420"/>
      <w:jc w:val="both"/>
    </w:pPr>
    <w:rPr>
      <w:rFonts w:ascii="宋体"/>
      <w:sz w:val="21"/>
    </w:rPr>
  </w:style>
  <w:style w:type="paragraph" w:customStyle="1" w:styleId="pic-info">
    <w:name w:val="pic-info"/>
    <w:basedOn w:val="afb"/>
    <w:qFormat/>
    <w:pPr>
      <w:widowControl/>
      <w:spacing w:before="100" w:beforeAutospacing="1" w:after="100" w:afterAutospacing="1"/>
      <w:jc w:val="left"/>
    </w:pPr>
    <w:rPr>
      <w:rFonts w:ascii="宋体" w:eastAsia="宋体" w:hAnsi="宋体" w:cs="宋体"/>
      <w:kern w:val="0"/>
      <w:sz w:val="24"/>
      <w:szCs w:val="24"/>
    </w:rPr>
  </w:style>
  <w:style w:type="character" w:customStyle="1" w:styleId="Char7">
    <w:name w:val="段 Char"/>
    <w:link w:val="afff6"/>
    <w:qFormat/>
    <w:rPr>
      <w:rFonts w:ascii="宋体" w:eastAsia="宋体" w:hAnsi="Times New Roman" w:cs="Times New Roman"/>
      <w:kern w:val="0"/>
      <w:szCs w:val="20"/>
    </w:rPr>
  </w:style>
  <w:style w:type="character" w:customStyle="1" w:styleId="Char8">
    <w:name w:val="一级条标题 Char"/>
    <w:link w:val="af4"/>
    <w:qFormat/>
    <w:rPr>
      <w:rFonts w:ascii="黑体" w:eastAsia="黑体" w:hAnsi="Times New Roman" w:cs="Times New Roman"/>
      <w:kern w:val="0"/>
      <w:szCs w:val="20"/>
    </w:rPr>
  </w:style>
  <w:style w:type="character" w:customStyle="1" w:styleId="22">
    <w:name w:val="正文文本 (2)_"/>
    <w:basedOn w:val="afc"/>
    <w:link w:val="23"/>
    <w:qFormat/>
    <w:rPr>
      <w:rFonts w:ascii="Adobe Heiti Std R" w:eastAsia="Adobe Heiti Std R" w:hAnsi="Adobe Heiti Std R" w:cs="Adobe Heiti Std R"/>
      <w:shd w:val="clear" w:color="auto" w:fill="FFFFFF"/>
    </w:rPr>
  </w:style>
  <w:style w:type="paragraph" w:customStyle="1" w:styleId="23">
    <w:name w:val="正文文本 (2)"/>
    <w:basedOn w:val="afb"/>
    <w:link w:val="22"/>
    <w:qFormat/>
    <w:pPr>
      <w:shd w:val="clear" w:color="auto" w:fill="FFFFFF"/>
      <w:spacing w:before="60" w:line="312" w:lineRule="exact"/>
      <w:ind w:hanging="320"/>
      <w:jc w:val="distribute"/>
    </w:pPr>
    <w:rPr>
      <w:rFonts w:ascii="Adobe Heiti Std R" w:eastAsia="Adobe Heiti Std R" w:hAnsi="Adobe Heiti Std R" w:cs="Adobe Heiti Std R"/>
    </w:rPr>
  </w:style>
  <w:style w:type="character" w:customStyle="1" w:styleId="Char9">
    <w:name w:val="二级条标题 Char"/>
    <w:link w:val="af5"/>
    <w:qFormat/>
    <w:rPr>
      <w:rFonts w:ascii="黑体" w:eastAsia="黑体" w:hAnsi="Times New Roman" w:cs="Times New Roman"/>
      <w:kern w:val="0"/>
      <w:szCs w:val="20"/>
    </w:rPr>
  </w:style>
  <w:style w:type="paragraph" w:customStyle="1" w:styleId="a5">
    <w:name w:val="列项——（一级）"/>
    <w:qFormat/>
    <w:pPr>
      <w:widowControl w:val="0"/>
      <w:numPr>
        <w:numId w:val="11"/>
      </w:numPr>
      <w:jc w:val="both"/>
    </w:pPr>
    <w:rPr>
      <w:rFonts w:ascii="宋体"/>
      <w:sz w:val="21"/>
    </w:rPr>
  </w:style>
  <w:style w:type="paragraph" w:customStyle="1" w:styleId="a6">
    <w:name w:val="列项●（二级）"/>
    <w:qFormat/>
    <w:pPr>
      <w:numPr>
        <w:ilvl w:val="1"/>
        <w:numId w:val="11"/>
      </w:numPr>
      <w:tabs>
        <w:tab w:val="left" w:pos="840"/>
      </w:tabs>
      <w:jc w:val="both"/>
    </w:pPr>
    <w:rPr>
      <w:rFonts w:ascii="宋体"/>
      <w:sz w:val="21"/>
    </w:rPr>
  </w:style>
  <w:style w:type="paragraph" w:customStyle="1" w:styleId="a7">
    <w:name w:val="列项◆（三级）"/>
    <w:basedOn w:val="afb"/>
    <w:qFormat/>
    <w:pPr>
      <w:numPr>
        <w:ilvl w:val="2"/>
        <w:numId w:val="11"/>
      </w:numPr>
    </w:pPr>
    <w:rPr>
      <w:rFonts w:ascii="宋体" w:eastAsia="宋体" w:hAnsi="Times New Roman" w:cs="Times New Roman"/>
      <w:szCs w:val="21"/>
    </w:rPr>
  </w:style>
  <w:style w:type="paragraph" w:customStyle="1" w:styleId="TOC1">
    <w:name w:val="TOC 标题1"/>
    <w:basedOn w:val="1"/>
    <w:next w:val="afb"/>
    <w:uiPriority w:val="3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12">
    <w:name w:val="修订1"/>
    <w:hidden/>
    <w:uiPriority w:val="99"/>
    <w:semiHidden/>
    <w:qFormat/>
    <w:rPr>
      <w:kern w:val="2"/>
      <w:sz w:val="21"/>
      <w:szCs w:val="24"/>
    </w:rPr>
  </w:style>
  <w:style w:type="paragraph" w:styleId="afffff">
    <w:name w:val="List Paragraph"/>
    <w:basedOn w:val="afb"/>
    <w:uiPriority w:val="34"/>
    <w:qFormat/>
    <w:pPr>
      <w:ind w:firstLineChars="200" w:firstLine="420"/>
    </w:pPr>
    <w:rPr>
      <w:rFonts w:ascii="Calibri" w:eastAsia="宋体" w:hAnsi="Calibri" w:cs="Times New Roman"/>
    </w:rPr>
  </w:style>
  <w:style w:type="character" w:customStyle="1" w:styleId="Style6">
    <w:name w:val="_Style 6"/>
    <w:uiPriority w:val="19"/>
    <w:qFormat/>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3.wmf"/><Relationship Id="rId42" Type="http://schemas.openxmlformats.org/officeDocument/2006/relationships/oleObject" Target="embeddings/oleObject12.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25.bin"/><Relationship Id="rId84" Type="http://schemas.openxmlformats.org/officeDocument/2006/relationships/image" Target="media/image35.wmf"/><Relationship Id="rId89" Type="http://schemas.openxmlformats.org/officeDocument/2006/relationships/oleObject" Target="embeddings/oleObject36.bin"/><Relationship Id="rId16" Type="http://schemas.openxmlformats.org/officeDocument/2006/relationships/header" Target="header3.xml"/><Relationship Id="rId11" Type="http://schemas.openxmlformats.org/officeDocument/2006/relationships/footer" Target="footer1.xml"/><Relationship Id="rId32" Type="http://schemas.openxmlformats.org/officeDocument/2006/relationships/oleObject" Target="embeddings/oleObject7.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2.wmf"/><Relationship Id="rId5" Type="http://schemas.openxmlformats.org/officeDocument/2006/relationships/settings" Target="settings.xml"/><Relationship Id="rId90" Type="http://schemas.openxmlformats.org/officeDocument/2006/relationships/oleObject" Target="embeddings/oleObject37.bin"/><Relationship Id="rId95" Type="http://schemas.openxmlformats.org/officeDocument/2006/relationships/oleObject" Target="embeddings/oleObject40.bin"/><Relationship Id="rId22" Type="http://schemas.openxmlformats.org/officeDocument/2006/relationships/oleObject" Target="embeddings/oleObject2.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27.wmf"/><Relationship Id="rId80" Type="http://schemas.openxmlformats.org/officeDocument/2006/relationships/oleObject" Target="embeddings/oleObject31.bin"/><Relationship Id="rId85"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1.bin"/><Relationship Id="rId41" Type="http://schemas.openxmlformats.org/officeDocument/2006/relationships/image" Target="media/image13.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0.wmf"/><Relationship Id="rId83" Type="http://schemas.openxmlformats.org/officeDocument/2006/relationships/oleObject" Target="embeddings/oleObject32.bin"/><Relationship Id="rId88" Type="http://schemas.openxmlformats.org/officeDocument/2006/relationships/oleObject" Target="embeddings/oleObject35.bin"/><Relationship Id="rId91" Type="http://schemas.openxmlformats.org/officeDocument/2006/relationships/oleObject" Target="embeddings/oleObject38.bin"/><Relationship Id="rId9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header" Target="header1.xml"/><Relationship Id="rId31" Type="http://schemas.openxmlformats.org/officeDocument/2006/relationships/image" Target="media/image8.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0.bin"/><Relationship Id="rId81" Type="http://schemas.openxmlformats.org/officeDocument/2006/relationships/image" Target="media/image33.wmf"/><Relationship Id="rId86" Type="http://schemas.openxmlformats.org/officeDocument/2006/relationships/image" Target="media/image36.wmf"/><Relationship Id="rId94" Type="http://schemas.openxmlformats.org/officeDocument/2006/relationships/image" Target="media/image38.wmf"/><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9" Type="http://schemas.openxmlformats.org/officeDocument/2006/relationships/image" Target="media/image12.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20.wmf"/><Relationship Id="rId76" Type="http://schemas.openxmlformats.org/officeDocument/2006/relationships/oleObject" Target="embeddings/oleObject29.bin"/><Relationship Id="rId97" Type="http://schemas.openxmlformats.org/officeDocument/2006/relationships/footer" Target="footer8.xml"/><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15.wmf"/><Relationship Id="rId66" Type="http://schemas.openxmlformats.org/officeDocument/2006/relationships/oleObject" Target="embeddings/oleObject24.bin"/><Relationship Id="rId87" Type="http://schemas.openxmlformats.org/officeDocument/2006/relationships/oleObject" Target="embeddings/oleObject34.bin"/><Relationship Id="rId61" Type="http://schemas.openxmlformats.org/officeDocument/2006/relationships/image" Target="media/image23.wmf"/><Relationship Id="rId82" Type="http://schemas.openxmlformats.org/officeDocument/2006/relationships/image" Target="media/image34.wmf"/><Relationship Id="rId19" Type="http://schemas.openxmlformats.org/officeDocument/2006/relationships/image" Target="media/image2.emf"/><Relationship Id="rId14" Type="http://schemas.openxmlformats.org/officeDocument/2006/relationships/footer" Target="footer3.xml"/><Relationship Id="rId30" Type="http://schemas.openxmlformats.org/officeDocument/2006/relationships/oleObject" Target="embeddings/oleObject6.bin"/><Relationship Id="rId35" Type="http://schemas.openxmlformats.org/officeDocument/2006/relationships/image" Target="media/image10.wmf"/><Relationship Id="rId56" Type="http://schemas.openxmlformats.org/officeDocument/2006/relationships/oleObject" Target="embeddings/oleObject19.bin"/><Relationship Id="rId77" Type="http://schemas.openxmlformats.org/officeDocument/2006/relationships/image" Target="media/image31.wmf"/><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27.bin"/><Relationship Id="rId93" Type="http://schemas.openxmlformats.org/officeDocument/2006/relationships/oleObject" Target="embeddings/oleObject39.bin"/><Relationship Id="rId98" Type="http://schemas.openxmlformats.org/officeDocument/2006/relationships/footer" Target="foot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81" textRotate="1"/>
    <customShpInfo spid="_x0000_s3082" textRotate="1"/>
    <customShpInfo spid="_x0000_s3083" textRotate="1"/>
    <customShpInfo spid="_x0000_s3084" textRotate="1"/>
    <customShpInfo spid="_x0000_s3078" textRotate="1"/>
    <customShpInfo spid="_x0000_s3079" textRotate="1"/>
    <customShpInfo spid="_x0000_s3080" textRotate="1"/>
    <customShpInfo spid="_x0000_s3076" textRotate="1"/>
    <customShpInfo spid="_x0000_s3077" textRotate="1"/>
    <customShpInfo spid="_x0000_s2358"/>
    <customShpInfo spid="_x0000_s2359"/>
    <customShpInfo spid="_x0000_s2360"/>
    <customShpInfo spid="_x0000_s2361"/>
    <customShpInfo spid="_x0000_s2362"/>
    <customShpInfo spid="_x0000_s2363"/>
    <customShpInfo spid="_x0000_s2364"/>
    <customShpInfo spid="_x0000_s2365"/>
    <customShpInfo spid="_x0000_s2366"/>
    <customShpInfo spid="_x0000_s23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042079-9AE4-433B-8C67-31935363B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18</Pages>
  <Words>1197</Words>
  <Characters>6824</Characters>
  <Application>Microsoft Office Word</Application>
  <DocSecurity>0</DocSecurity>
  <Lines>56</Lines>
  <Paragraphs>16</Paragraphs>
  <ScaleCrop>false</ScaleCrop>
  <Company/>
  <LinksUpToDate>false</LinksUpToDate>
  <CharactersWithSpaces>8005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syjlz</dc:creator>
  <cp:keywords/>
  <dc:description/>
  <cp:lastModifiedBy>张明敏</cp:lastModifiedBy>
  <cp:revision>33</cp:revision>
  <cp:lastPrinted>2022-09-06T14:30:00Z</cp:lastPrinted>
  <dcterms:created xsi:type="dcterms:W3CDTF">2018-05-07T02:27:00Z</dcterms:created>
  <dcterms:modified xsi:type="dcterms:W3CDTF">2022-10-11T05:54:00Z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E34F322DA81B4598AF61DFE8D6C87C7C</vt:lpwstr>
  </property>
</Properties>
</file>