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emf" ContentType="image/x-emf"/>
  <Default Extension="wmf" ContentType="image/x-wmf"/>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Default Extension="vsdx" ContentType="application/vnd.ms-visio.drawing"/>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8A2" w:rsidRPr="004E46E3" w:rsidRDefault="00E158A2" w:rsidP="00E158A2">
      <w:pPr>
        <w:tabs>
          <w:tab w:val="decimal" w:pos="6660"/>
        </w:tabs>
        <w:wordWrap w:val="0"/>
        <w:spacing w:before="100" w:beforeAutospacing="1" w:after="100" w:afterAutospacing="1"/>
        <w:jc w:val="right"/>
        <w:rPr>
          <w:color w:val="000000" w:themeColor="text1"/>
          <w:sz w:val="52"/>
        </w:rPr>
      </w:pPr>
      <w:r w:rsidRPr="00E158A2">
        <w:rPr>
          <w:rFonts w:ascii="宋体-方正超大字符集" w:eastAsia="宋体-方正超大字符集" w:hint="eastAsia"/>
          <w:b/>
          <w:outline/>
          <w:color w:val="000000" w:themeColor="text1"/>
          <w:sz w:val="84"/>
        </w:rPr>
        <w:t xml:space="preserve">  </w:t>
      </w:r>
      <w:r w:rsidR="00DB3F83" w:rsidRPr="00DB3F83">
        <w:rPr>
          <w:rFonts w:ascii="宋体-方正超大字符集" w:eastAsia="宋体-方正超大字符集" w:hint="eastAsia"/>
          <w:b/>
          <w:outline/>
          <w:color w:val="000000" w:themeColor="text1"/>
          <w:sz w:val="84"/>
        </w:rPr>
        <w:drawing>
          <wp:inline distT="0" distB="0" distL="0" distR="0">
            <wp:extent cx="2181225" cy="9366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936625"/>
                    </a:xfrm>
                    <a:prstGeom prst="rect">
                      <a:avLst/>
                    </a:prstGeom>
                    <a:noFill/>
                    <a:ln w="9525">
                      <a:noFill/>
                      <a:miter lim="800000"/>
                      <a:headEnd/>
                      <a:tailEnd/>
                    </a:ln>
                  </pic:spPr>
                </pic:pic>
              </a:graphicData>
            </a:graphic>
          </wp:inline>
        </w:drawing>
      </w:r>
    </w:p>
    <w:p w:rsidR="00E158A2" w:rsidRPr="00DC37E3" w:rsidRDefault="00E158A2" w:rsidP="00E158A2">
      <w:pPr>
        <w:tabs>
          <w:tab w:val="decimal" w:pos="6660"/>
        </w:tabs>
        <w:spacing w:before="100" w:beforeAutospacing="1" w:after="100" w:afterAutospacing="1"/>
        <w:rPr>
          <w:rFonts w:ascii="宋体" w:eastAsia="宋体" w:hAnsi="宋体"/>
          <w:color w:val="000000" w:themeColor="text1"/>
          <w:w w:val="130"/>
          <w:sz w:val="44"/>
          <w:szCs w:val="44"/>
        </w:rPr>
      </w:pPr>
      <w:r w:rsidRPr="00DC37E3">
        <w:rPr>
          <w:rFonts w:ascii="宋体" w:eastAsia="宋体" w:hAnsi="宋体" w:hint="eastAsia"/>
          <w:color w:val="000000" w:themeColor="text1"/>
          <w:w w:val="130"/>
          <w:sz w:val="44"/>
          <w:szCs w:val="44"/>
        </w:rPr>
        <w:t>中华人民共和国国家计量检定规程</w:t>
      </w:r>
    </w:p>
    <w:p w:rsidR="00E158A2" w:rsidRPr="004E46E3" w:rsidRDefault="00E158A2" w:rsidP="00E158A2">
      <w:pPr>
        <w:tabs>
          <w:tab w:val="decimal" w:pos="6660"/>
        </w:tabs>
        <w:rPr>
          <w:rFonts w:ascii="宋体" w:hAnsi="宋体"/>
          <w:color w:val="000000" w:themeColor="text1"/>
          <w:sz w:val="28"/>
        </w:rPr>
      </w:pPr>
      <w:r w:rsidRPr="004E46E3">
        <w:rPr>
          <w:rFonts w:hint="eastAsia"/>
          <w:color w:val="000000" w:themeColor="text1"/>
        </w:rPr>
        <w:t xml:space="preserve">                                        </w:t>
      </w:r>
      <w:r w:rsidRPr="004E46E3">
        <w:rPr>
          <w:rFonts w:ascii="宋体" w:hAnsi="宋体" w:hint="eastAsia"/>
          <w:color w:val="000000" w:themeColor="text1"/>
        </w:rPr>
        <w:t xml:space="preserve"> </w:t>
      </w:r>
      <w:r w:rsidRPr="004E46E3">
        <w:rPr>
          <w:rFonts w:hint="eastAsia"/>
          <w:color w:val="000000" w:themeColor="text1"/>
        </w:rPr>
        <w:t xml:space="preserve">         </w:t>
      </w:r>
      <w:r w:rsidRPr="004E46E3">
        <w:rPr>
          <w:rFonts w:ascii="宋体" w:hAnsi="宋体" w:hint="eastAsia"/>
          <w:color w:val="000000" w:themeColor="text1"/>
        </w:rPr>
        <w:t xml:space="preserve"> </w:t>
      </w:r>
      <w:r w:rsidRPr="004E46E3">
        <w:rPr>
          <w:rFonts w:hint="eastAsia"/>
          <w:color w:val="000000" w:themeColor="text1"/>
        </w:rPr>
        <w:t xml:space="preserve"> </w:t>
      </w:r>
      <w:r w:rsidRPr="004E46E3">
        <w:rPr>
          <w:rFonts w:ascii="黑体" w:eastAsia="黑体" w:hint="eastAsia"/>
          <w:color w:val="000000" w:themeColor="text1"/>
          <w:sz w:val="28"/>
        </w:rPr>
        <w:t>JJG XXX-XXX</w:t>
      </w:r>
    </w:p>
    <w:p w:rsidR="00E158A2" w:rsidRPr="004E46E3" w:rsidRDefault="00E158A2" w:rsidP="00E158A2">
      <w:pPr>
        <w:tabs>
          <w:tab w:val="decimal" w:pos="0"/>
          <w:tab w:val="decimal" w:pos="6660"/>
        </w:tabs>
        <w:rPr>
          <w:color w:val="000000" w:themeColor="text1"/>
          <w:u w:val="single"/>
        </w:rPr>
      </w:pPr>
      <w:r w:rsidRPr="004E46E3">
        <w:rPr>
          <w:rFonts w:hint="eastAsia"/>
          <w:color w:val="000000" w:themeColor="text1"/>
          <w:u w:val="single"/>
        </w:rPr>
        <w:t xml:space="preserve">        </w:t>
      </w:r>
      <w:r w:rsidRPr="004E46E3">
        <w:rPr>
          <w:rFonts w:ascii="宋体" w:hAnsi="宋体" w:hint="eastAsia"/>
          <w:color w:val="000000" w:themeColor="text1"/>
          <w:u w:val="single"/>
        </w:rPr>
        <w:t xml:space="preserve"> </w:t>
      </w:r>
      <w:r w:rsidRPr="004E46E3">
        <w:rPr>
          <w:rFonts w:hint="eastAsia"/>
          <w:color w:val="000000" w:themeColor="text1"/>
          <w:u w:val="single"/>
        </w:rPr>
        <w:t xml:space="preserve">                                                                         </w:t>
      </w:r>
    </w:p>
    <w:p w:rsidR="00E158A2" w:rsidRPr="004E46E3" w:rsidRDefault="00E158A2" w:rsidP="00E158A2">
      <w:pPr>
        <w:tabs>
          <w:tab w:val="decimal" w:pos="1800"/>
          <w:tab w:val="decimal" w:pos="6660"/>
        </w:tabs>
        <w:jc w:val="center"/>
        <w:rPr>
          <w:color w:val="000000" w:themeColor="text1"/>
        </w:rPr>
      </w:pPr>
    </w:p>
    <w:p w:rsidR="00E158A2" w:rsidRPr="004E46E3" w:rsidRDefault="00E158A2" w:rsidP="00E158A2">
      <w:pPr>
        <w:tabs>
          <w:tab w:val="decimal" w:pos="1800"/>
          <w:tab w:val="decimal" w:pos="6660"/>
        </w:tabs>
        <w:jc w:val="center"/>
        <w:rPr>
          <w:color w:val="000000" w:themeColor="text1"/>
        </w:rPr>
      </w:pPr>
    </w:p>
    <w:p w:rsidR="00E158A2" w:rsidRPr="004E46E3" w:rsidRDefault="00E158A2" w:rsidP="00E158A2">
      <w:pPr>
        <w:tabs>
          <w:tab w:val="decimal" w:pos="1800"/>
          <w:tab w:val="decimal" w:pos="6660"/>
        </w:tabs>
        <w:jc w:val="center"/>
        <w:rPr>
          <w:color w:val="000000" w:themeColor="text1"/>
        </w:rPr>
      </w:pPr>
    </w:p>
    <w:p w:rsidR="00E158A2" w:rsidRPr="004E46E3" w:rsidRDefault="00E158A2" w:rsidP="00E158A2">
      <w:pPr>
        <w:tabs>
          <w:tab w:val="decimal" w:pos="1800"/>
          <w:tab w:val="decimal" w:pos="6660"/>
        </w:tabs>
        <w:jc w:val="center"/>
        <w:rPr>
          <w:color w:val="000000" w:themeColor="text1"/>
        </w:rPr>
      </w:pPr>
    </w:p>
    <w:p w:rsidR="00E158A2" w:rsidRPr="004E46E3" w:rsidRDefault="00E158A2" w:rsidP="00E158A2">
      <w:pPr>
        <w:tabs>
          <w:tab w:val="decimal" w:pos="1800"/>
          <w:tab w:val="decimal" w:pos="6660"/>
        </w:tabs>
        <w:jc w:val="center"/>
        <w:rPr>
          <w:rFonts w:eastAsia="黑体"/>
          <w:color w:val="000000" w:themeColor="text1"/>
          <w:sz w:val="52"/>
          <w:szCs w:val="52"/>
        </w:rPr>
      </w:pPr>
      <w:r>
        <w:rPr>
          <w:rFonts w:ascii="黑体" w:eastAsia="黑体" w:hAnsi="宋体" w:hint="eastAsia"/>
          <w:color w:val="000000" w:themeColor="text1"/>
          <w:sz w:val="52"/>
          <w:szCs w:val="52"/>
        </w:rPr>
        <w:t>静态膨胀法</w:t>
      </w:r>
      <w:r>
        <w:rPr>
          <w:rFonts w:ascii="黑体" w:eastAsia="黑体" w:hAnsi="宋体"/>
          <w:color w:val="000000" w:themeColor="text1"/>
          <w:sz w:val="52"/>
          <w:szCs w:val="52"/>
        </w:rPr>
        <w:t>真空标准装置</w:t>
      </w:r>
    </w:p>
    <w:p w:rsidR="00E158A2" w:rsidRPr="00312DED" w:rsidRDefault="00F81C0B" w:rsidP="00E158A2">
      <w:pPr>
        <w:tabs>
          <w:tab w:val="decimal" w:pos="1800"/>
          <w:tab w:val="decimal" w:pos="6660"/>
        </w:tabs>
        <w:jc w:val="center"/>
        <w:rPr>
          <w:rFonts w:ascii="Times New Roman" w:eastAsia="黑体" w:hAnsi="Times New Roman" w:cs="Times New Roman"/>
          <w:color w:val="000000" w:themeColor="text1"/>
          <w:sz w:val="28"/>
          <w:szCs w:val="28"/>
        </w:rPr>
      </w:pPr>
      <w:r>
        <w:rPr>
          <w:rFonts w:ascii="Times New Roman" w:eastAsia="黑体" w:hAnsi="Times New Roman" w:cs="Times New Roman"/>
          <w:color w:val="000000" w:themeColor="text1"/>
          <w:sz w:val="28"/>
          <w:szCs w:val="28"/>
        </w:rPr>
        <w:t xml:space="preserve">Static </w:t>
      </w:r>
      <w:r w:rsidR="00E158A2" w:rsidRPr="00312DED">
        <w:rPr>
          <w:rFonts w:ascii="Times New Roman" w:eastAsia="黑体" w:hAnsi="Times New Roman" w:cs="Times New Roman"/>
          <w:color w:val="000000" w:themeColor="text1"/>
          <w:sz w:val="28"/>
          <w:szCs w:val="28"/>
        </w:rPr>
        <w:t xml:space="preserve">Expansion </w:t>
      </w:r>
      <w:r w:rsidR="00D76FCA">
        <w:rPr>
          <w:rFonts w:ascii="Times New Roman" w:eastAsia="黑体" w:hAnsi="Times New Roman" w:cs="Times New Roman" w:hint="eastAsia"/>
          <w:color w:val="000000" w:themeColor="text1"/>
          <w:sz w:val="28"/>
          <w:szCs w:val="28"/>
        </w:rPr>
        <w:t>S</w:t>
      </w:r>
      <w:r w:rsidR="00D76FCA" w:rsidRPr="00564F38">
        <w:rPr>
          <w:rFonts w:ascii="Times New Roman" w:eastAsia="黑体" w:hAnsi="Times New Roman" w:cs="Times New Roman"/>
          <w:color w:val="000000" w:themeColor="text1"/>
          <w:sz w:val="28"/>
          <w:szCs w:val="28"/>
        </w:rPr>
        <w:t>tandard</w:t>
      </w:r>
      <w:r w:rsidR="00D76FCA">
        <w:rPr>
          <w:rFonts w:ascii="Times New Roman" w:eastAsia="黑体" w:hAnsi="Times New Roman" w:cs="Times New Roman" w:hint="eastAsia"/>
          <w:color w:val="000000" w:themeColor="text1"/>
          <w:sz w:val="28"/>
          <w:szCs w:val="28"/>
        </w:rPr>
        <w:t xml:space="preserve"> </w:t>
      </w:r>
      <w:r w:rsidR="00E158A2" w:rsidRPr="00312DED">
        <w:rPr>
          <w:rFonts w:ascii="Times New Roman" w:eastAsia="黑体" w:hAnsi="Times New Roman" w:cs="Times New Roman"/>
          <w:color w:val="000000" w:themeColor="text1"/>
          <w:sz w:val="28"/>
          <w:szCs w:val="28"/>
        </w:rPr>
        <w:t>Vacuum Apparat</w:t>
      </w:r>
      <w:r>
        <w:rPr>
          <w:rFonts w:ascii="Times New Roman" w:eastAsia="黑体" w:hAnsi="Times New Roman" w:cs="Times New Roman"/>
          <w:color w:val="000000" w:themeColor="text1"/>
          <w:sz w:val="28"/>
          <w:szCs w:val="28"/>
        </w:rPr>
        <w:t>u</w:t>
      </w:r>
      <w:r w:rsidR="00E158A2" w:rsidRPr="00312DED">
        <w:rPr>
          <w:rFonts w:ascii="Times New Roman" w:eastAsia="黑体" w:hAnsi="Times New Roman" w:cs="Times New Roman"/>
          <w:color w:val="000000" w:themeColor="text1"/>
          <w:sz w:val="28"/>
          <w:szCs w:val="28"/>
        </w:rPr>
        <w:t>s</w:t>
      </w:r>
    </w:p>
    <w:p w:rsidR="00E158A2" w:rsidRPr="004E46E3" w:rsidRDefault="00E158A2" w:rsidP="00E158A2">
      <w:pPr>
        <w:tabs>
          <w:tab w:val="decimal" w:pos="1800"/>
          <w:tab w:val="decimal" w:pos="6660"/>
        </w:tabs>
        <w:jc w:val="center"/>
        <w:rPr>
          <w:rFonts w:eastAsia="黑体"/>
          <w:color w:val="000000" w:themeColor="text1"/>
        </w:rPr>
      </w:pPr>
      <w:r>
        <w:rPr>
          <w:rFonts w:eastAsia="黑体" w:hint="eastAsia"/>
          <w:color w:val="000000" w:themeColor="text1"/>
        </w:rPr>
        <w:t>(</w:t>
      </w:r>
      <w:r w:rsidR="0064153D">
        <w:rPr>
          <w:rFonts w:eastAsia="黑体" w:hint="eastAsia"/>
          <w:color w:val="000000" w:themeColor="text1"/>
        </w:rPr>
        <w:t>征求意见</w:t>
      </w:r>
      <w:r>
        <w:rPr>
          <w:rFonts w:eastAsia="黑体" w:hint="eastAsia"/>
          <w:color w:val="000000" w:themeColor="text1"/>
        </w:rPr>
        <w:t>稿</w:t>
      </w:r>
      <w:r>
        <w:rPr>
          <w:rFonts w:eastAsia="黑体" w:hint="eastAsia"/>
          <w:color w:val="000000" w:themeColor="text1"/>
        </w:rPr>
        <w:t>)</w:t>
      </w: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4E46E3" w:rsidRDefault="00E158A2" w:rsidP="00E158A2">
      <w:pPr>
        <w:tabs>
          <w:tab w:val="decimal" w:pos="1800"/>
          <w:tab w:val="decimal" w:pos="6660"/>
        </w:tabs>
        <w:jc w:val="center"/>
        <w:rPr>
          <w:rFonts w:eastAsia="黑体"/>
          <w:color w:val="000000" w:themeColor="text1"/>
        </w:rPr>
      </w:pPr>
    </w:p>
    <w:p w:rsidR="00E158A2" w:rsidRPr="00DC37E3" w:rsidRDefault="00E158A2" w:rsidP="00DC37E3">
      <w:pPr>
        <w:tabs>
          <w:tab w:val="decimal" w:pos="1800"/>
          <w:tab w:val="decimal" w:pos="6660"/>
        </w:tabs>
        <w:jc w:val="distribute"/>
        <w:rPr>
          <w:rFonts w:ascii="黑体" w:eastAsia="黑体" w:hAnsi="黑体"/>
          <w:color w:val="000000" w:themeColor="text1"/>
          <w:sz w:val="28"/>
          <w:u w:val="single"/>
        </w:rPr>
      </w:pPr>
      <w:r w:rsidRPr="00DC37E3">
        <w:rPr>
          <w:rFonts w:ascii="黑体" w:eastAsia="黑体" w:hAnsi="黑体" w:hint="eastAsia"/>
          <w:color w:val="000000" w:themeColor="text1"/>
        </w:rPr>
        <w:t xml:space="preserve"> </w:t>
      </w:r>
      <w:r w:rsidRPr="00DC37E3">
        <w:rPr>
          <w:rFonts w:ascii="黑体" w:eastAsia="黑体" w:hAnsi="黑体" w:hint="eastAsia"/>
          <w:color w:val="000000" w:themeColor="text1"/>
          <w:sz w:val="28"/>
          <w:u w:val="single"/>
        </w:rPr>
        <w:t xml:space="preserve">20XX－XX－XX发布                    </w:t>
      </w:r>
      <w:r w:rsidR="00DC37E3">
        <w:rPr>
          <w:rFonts w:ascii="黑体" w:eastAsia="黑体" w:hAnsi="黑体"/>
          <w:color w:val="000000" w:themeColor="text1"/>
          <w:sz w:val="28"/>
          <w:u w:val="single"/>
        </w:rPr>
        <w:t xml:space="preserve">   </w:t>
      </w:r>
      <w:r w:rsidRPr="00DC37E3">
        <w:rPr>
          <w:rFonts w:ascii="黑体" w:eastAsia="黑体" w:hAnsi="黑体" w:hint="eastAsia"/>
          <w:color w:val="000000" w:themeColor="text1"/>
          <w:sz w:val="28"/>
          <w:u w:val="single"/>
        </w:rPr>
        <w:t xml:space="preserve"> 20XX－XX－XX实施</w:t>
      </w:r>
    </w:p>
    <w:p w:rsidR="00E158A2" w:rsidRPr="004E46E3" w:rsidRDefault="00E158A2" w:rsidP="00E158A2">
      <w:pPr>
        <w:tabs>
          <w:tab w:val="decimal" w:pos="1800"/>
          <w:tab w:val="decimal" w:pos="6660"/>
        </w:tabs>
        <w:jc w:val="center"/>
        <w:rPr>
          <w:rFonts w:eastAsia="黑体"/>
          <w:color w:val="000000" w:themeColor="text1"/>
          <w:u w:val="single"/>
        </w:rPr>
      </w:pPr>
    </w:p>
    <w:p w:rsidR="00E158A2" w:rsidRPr="004E46E3" w:rsidRDefault="00E158A2" w:rsidP="00E158A2">
      <w:pPr>
        <w:tabs>
          <w:tab w:val="decimal" w:pos="1800"/>
          <w:tab w:val="decimal" w:pos="6660"/>
        </w:tabs>
        <w:jc w:val="center"/>
        <w:rPr>
          <w:rFonts w:eastAsia="黑体"/>
          <w:color w:val="000000" w:themeColor="text1"/>
          <w:sz w:val="30"/>
          <w:szCs w:val="30"/>
        </w:rPr>
      </w:pPr>
      <w:r w:rsidRPr="00DC37E3">
        <w:rPr>
          <w:rFonts w:ascii="宋体" w:eastAsia="宋体" w:hAnsi="宋体" w:hint="eastAsia"/>
          <w:color w:val="000000" w:themeColor="text1"/>
          <w:sz w:val="44"/>
          <w:szCs w:val="44"/>
        </w:rPr>
        <w:t>国 家 市 场 监 督 管 理 总 局</w:t>
      </w:r>
      <w:r w:rsidRPr="004E46E3">
        <w:rPr>
          <w:rFonts w:ascii="黑体" w:eastAsia="黑体" w:hint="eastAsia"/>
          <w:color w:val="000000" w:themeColor="text1"/>
          <w:sz w:val="28"/>
          <w:szCs w:val="28"/>
        </w:rPr>
        <w:t xml:space="preserve">  </w:t>
      </w:r>
      <w:r w:rsidRPr="004E46E3">
        <w:rPr>
          <w:rFonts w:eastAsia="黑体" w:hint="eastAsia"/>
          <w:color w:val="000000" w:themeColor="text1"/>
          <w:sz w:val="28"/>
          <w:szCs w:val="28"/>
        </w:rPr>
        <w:t>发</w:t>
      </w:r>
      <w:r w:rsidRPr="004E46E3">
        <w:rPr>
          <w:rFonts w:eastAsia="黑体" w:hint="eastAsia"/>
          <w:color w:val="000000" w:themeColor="text1"/>
          <w:sz w:val="28"/>
          <w:szCs w:val="28"/>
        </w:rPr>
        <w:t xml:space="preserve">  </w:t>
      </w:r>
      <w:r w:rsidRPr="004E46E3">
        <w:rPr>
          <w:rFonts w:eastAsia="黑体" w:hint="eastAsia"/>
          <w:color w:val="000000" w:themeColor="text1"/>
          <w:sz w:val="28"/>
          <w:szCs w:val="28"/>
        </w:rPr>
        <w:t>布</w:t>
      </w:r>
    </w:p>
    <w:p w:rsidR="00A27A8B" w:rsidRPr="00E158A2" w:rsidRDefault="00A27A8B">
      <w:pPr>
        <w:rPr>
          <w:rFonts w:ascii="宋体" w:eastAsia="宋体" w:hAnsi="宋体"/>
        </w:rPr>
      </w:pPr>
    </w:p>
    <w:p w:rsidR="00E158A2" w:rsidRPr="004E46E3" w:rsidRDefault="00E158A2" w:rsidP="00E158A2">
      <w:pPr>
        <w:tabs>
          <w:tab w:val="decimal" w:pos="1800"/>
          <w:tab w:val="decimal" w:pos="6660"/>
        </w:tabs>
        <w:rPr>
          <w:rFonts w:eastAsia="黑体"/>
          <w:b/>
          <w:color w:val="000000" w:themeColor="text1"/>
          <w:sz w:val="28"/>
        </w:rPr>
      </w:pPr>
    </w:p>
    <w:p w:rsidR="00E158A2" w:rsidRPr="004E46E3" w:rsidRDefault="00E158A2" w:rsidP="00E158A2">
      <w:pPr>
        <w:rPr>
          <w:color w:val="000000" w:themeColor="text1"/>
        </w:rPr>
        <w:sectPr w:rsidR="00E158A2" w:rsidRPr="004E46E3">
          <w:footerReference w:type="even" r:id="rId9"/>
          <w:footerReference w:type="default" r:id="rId10"/>
          <w:headerReference w:type="first" r:id="rId11"/>
          <w:footerReference w:type="first" r:id="rId12"/>
          <w:pgSz w:w="11906" w:h="16838"/>
          <w:pgMar w:top="1440" w:right="1474" w:bottom="1440" w:left="1701" w:header="851" w:footer="992" w:gutter="0"/>
          <w:pgNumType w:start="1"/>
          <w:cols w:space="720"/>
          <w:docGrid w:type="linesAndChars" w:linePitch="312"/>
        </w:sectPr>
      </w:pPr>
    </w:p>
    <w:p w:rsidR="00312DED" w:rsidRPr="004E46E3" w:rsidRDefault="00312DED" w:rsidP="00312DED">
      <w:pPr>
        <w:tabs>
          <w:tab w:val="decimal" w:pos="1800"/>
          <w:tab w:val="decimal" w:pos="6660"/>
        </w:tabs>
        <w:jc w:val="center"/>
        <w:rPr>
          <w:rFonts w:eastAsia="黑体"/>
          <w:b/>
          <w:color w:val="000000" w:themeColor="text1"/>
        </w:rPr>
      </w:pPr>
    </w:p>
    <w:p w:rsidR="00312DED" w:rsidRDefault="00A62327" w:rsidP="00312DED">
      <w:pPr>
        <w:tabs>
          <w:tab w:val="decimal" w:pos="1800"/>
          <w:tab w:val="decimal" w:pos="6660"/>
        </w:tabs>
        <w:ind w:firstLineChars="75" w:firstLine="330"/>
        <w:rPr>
          <w:rFonts w:ascii="黑体" w:eastAsia="黑体" w:hAnsi="宋体"/>
          <w:color w:val="000000" w:themeColor="text1"/>
          <w:sz w:val="44"/>
          <w:szCs w:val="44"/>
        </w:rPr>
      </w:pPr>
      <w:r>
        <w:rPr>
          <w:rFonts w:ascii="黑体" w:eastAsia="黑体" w:hAnsi="宋体"/>
          <w:noProof/>
          <w:color w:val="000000" w:themeColor="text1"/>
          <w:sz w:val="44"/>
          <w:szCs w:val="44"/>
        </w:rPr>
        <w:pict>
          <v:shapetype id="_x0000_t202" coordsize="21600,21600" o:spt="202" path="m,l,21600r21600,l21600,xe">
            <v:stroke joinstyle="miter"/>
            <v:path gradientshapeok="t" o:connecttype="rect"/>
          </v:shapetype>
          <v:shape id="文本框 7" o:spid="_x0000_s1027" type="#_x0000_t202" style="position:absolute;left:0;text-align:left;margin-left:291pt;margin-top:7.8pt;width:145.5pt;height:7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">
            <v:stroke r:id="rId13" o:title="" filltype="pattern"/>
            <v:textbox inset=",5mm,,7mm">
              <w:txbxContent>
                <w:p w:rsidR="007D34C4" w:rsidRDefault="007D34C4" w:rsidP="00DB3F83">
                  <w:pPr>
                    <w:spacing w:beforeLines="50"/>
                    <w:textAlignment w:val="center"/>
                    <w:rPr>
                      <w:rFonts w:ascii="黑体" w:eastAsia="黑体" w:hAnsi="宋体"/>
                      <w:sz w:val="28"/>
                      <w:szCs w:val="28"/>
                    </w:rPr>
                  </w:pPr>
                  <w:r>
                    <w:rPr>
                      <w:rFonts w:ascii="黑体" w:eastAsia="黑体" w:hAnsi="宋体" w:hint="eastAsia"/>
                      <w:sz w:val="28"/>
                      <w:szCs w:val="28"/>
                    </w:rPr>
                    <w:t>JJGXXX -XXX</w:t>
                  </w:r>
                </w:p>
                <w:p w:rsidR="007D34C4" w:rsidRDefault="007D34C4" w:rsidP="00312DED"/>
              </w:txbxContent>
            </v:textbox>
          </v:shape>
        </w:pict>
      </w:r>
      <w:r w:rsidR="00312DED">
        <w:rPr>
          <w:rFonts w:ascii="黑体" w:eastAsia="黑体" w:hAnsi="宋体" w:hint="eastAsia"/>
          <w:color w:val="000000" w:themeColor="text1"/>
          <w:sz w:val="44"/>
          <w:szCs w:val="44"/>
        </w:rPr>
        <w:t>静态膨胀法</w:t>
      </w:r>
      <w:r w:rsidR="00312DED">
        <w:rPr>
          <w:rFonts w:ascii="黑体" w:eastAsia="黑体" w:hAnsi="宋体"/>
          <w:color w:val="000000" w:themeColor="text1"/>
          <w:sz w:val="44"/>
          <w:szCs w:val="44"/>
        </w:rPr>
        <w:t>真空标准装置</w:t>
      </w:r>
    </w:p>
    <w:p w:rsidR="00312DED" w:rsidRPr="004E46E3" w:rsidRDefault="00312DED" w:rsidP="00312DED">
      <w:pPr>
        <w:tabs>
          <w:tab w:val="decimal" w:pos="1800"/>
          <w:tab w:val="decimal" w:pos="6660"/>
        </w:tabs>
        <w:ind w:firstLineChars="75" w:firstLine="330"/>
        <w:rPr>
          <w:rFonts w:ascii="黑体" w:eastAsia="黑体" w:hAnsi="宋体"/>
          <w:color w:val="000000" w:themeColor="text1"/>
          <w:sz w:val="32"/>
          <w:szCs w:val="32"/>
        </w:rPr>
      </w:pPr>
      <w:r w:rsidRPr="004E46E3">
        <w:rPr>
          <w:rFonts w:ascii="黑体" w:eastAsia="黑体" w:hAnsi="宋体" w:hint="eastAsia"/>
          <w:color w:val="000000" w:themeColor="text1"/>
          <w:sz w:val="44"/>
          <w:szCs w:val="44"/>
        </w:rPr>
        <w:t>检定规程</w:t>
      </w:r>
    </w:p>
    <w:p w:rsidR="00564F38" w:rsidRDefault="00564F38" w:rsidP="00564F38">
      <w:pPr>
        <w:tabs>
          <w:tab w:val="decimal" w:pos="1800"/>
          <w:tab w:val="decimal" w:pos="6660"/>
        </w:tabs>
        <w:ind w:firstLineChars="202" w:firstLine="566"/>
        <w:rPr>
          <w:rFonts w:ascii="黑体" w:eastAsia="黑体" w:hAnsi="黑体" w:cs="Times New Roman"/>
          <w:color w:val="000000" w:themeColor="text1"/>
          <w:sz w:val="28"/>
          <w:szCs w:val="28"/>
        </w:rPr>
      </w:pPr>
      <w:r w:rsidRPr="00564F38">
        <w:rPr>
          <w:rFonts w:ascii="黑体" w:eastAsia="黑体" w:hAnsi="黑体" w:hint="eastAsia"/>
          <w:color w:val="000000" w:themeColor="text1"/>
          <w:sz w:val="28"/>
          <w:szCs w:val="28"/>
        </w:rPr>
        <w:t xml:space="preserve">Verification Regulation of </w:t>
      </w:r>
      <w:r w:rsidRPr="00564F38">
        <w:rPr>
          <w:rFonts w:ascii="黑体" w:eastAsia="黑体" w:hAnsi="黑体" w:cs="Times New Roman"/>
          <w:color w:val="000000" w:themeColor="text1"/>
          <w:sz w:val="28"/>
          <w:szCs w:val="28"/>
        </w:rPr>
        <w:t xml:space="preserve">Static </w:t>
      </w:r>
    </w:p>
    <w:p w:rsidR="00564F38" w:rsidRPr="00564F38" w:rsidRDefault="00564F38" w:rsidP="00564F38">
      <w:pPr>
        <w:tabs>
          <w:tab w:val="decimal" w:pos="1800"/>
          <w:tab w:val="decimal" w:pos="6660"/>
        </w:tabs>
        <w:ind w:firstLineChars="202" w:firstLine="566"/>
        <w:rPr>
          <w:rFonts w:ascii="黑体" w:eastAsia="黑体" w:hAnsi="黑体" w:cs="Times New Roman"/>
          <w:color w:val="000000" w:themeColor="text1"/>
          <w:sz w:val="28"/>
          <w:szCs w:val="28"/>
        </w:rPr>
      </w:pPr>
      <w:r w:rsidRPr="00564F38">
        <w:rPr>
          <w:rFonts w:ascii="黑体" w:eastAsia="黑体" w:hAnsi="黑体" w:cs="Times New Roman"/>
          <w:color w:val="000000" w:themeColor="text1"/>
          <w:sz w:val="28"/>
          <w:szCs w:val="28"/>
        </w:rPr>
        <w:t>Expansion</w:t>
      </w:r>
      <w:r w:rsidR="00D76FCA" w:rsidRPr="00D76FCA">
        <w:rPr>
          <w:rFonts w:ascii="黑体" w:eastAsia="黑体" w:hAnsi="黑体" w:cs="Times New Roman" w:hint="eastAsia"/>
          <w:color w:val="000000" w:themeColor="text1"/>
          <w:sz w:val="28"/>
          <w:szCs w:val="28"/>
        </w:rPr>
        <w:t xml:space="preserve"> </w:t>
      </w:r>
      <w:r w:rsidR="00D76FCA" w:rsidRPr="00564F38">
        <w:rPr>
          <w:rFonts w:ascii="黑体" w:eastAsia="黑体" w:hAnsi="黑体" w:cs="Times New Roman" w:hint="eastAsia"/>
          <w:color w:val="000000" w:themeColor="text1"/>
          <w:sz w:val="28"/>
          <w:szCs w:val="28"/>
        </w:rPr>
        <w:t>S</w:t>
      </w:r>
      <w:r w:rsidR="00D76FCA" w:rsidRPr="00564F38">
        <w:rPr>
          <w:rFonts w:ascii="黑体" w:eastAsia="黑体" w:hAnsi="黑体" w:cs="Times New Roman"/>
          <w:color w:val="000000" w:themeColor="text1"/>
          <w:sz w:val="28"/>
          <w:szCs w:val="28"/>
        </w:rPr>
        <w:t>tandard</w:t>
      </w:r>
      <w:r w:rsidRPr="00564F38">
        <w:rPr>
          <w:rFonts w:ascii="黑体" w:eastAsia="黑体" w:hAnsi="黑体" w:cs="Times New Roman"/>
          <w:color w:val="000000" w:themeColor="text1"/>
          <w:sz w:val="28"/>
          <w:szCs w:val="28"/>
        </w:rPr>
        <w:t xml:space="preserve"> Vacuum Apparatus</w:t>
      </w:r>
    </w:p>
    <w:p w:rsidR="00312DED" w:rsidRPr="004E46E3" w:rsidRDefault="00312DED" w:rsidP="00312DED">
      <w:pPr>
        <w:tabs>
          <w:tab w:val="decimal" w:pos="1800"/>
          <w:tab w:val="decimal" w:pos="6660"/>
        </w:tabs>
        <w:snapToGrid w:val="0"/>
        <w:rPr>
          <w:rFonts w:ascii="黑体" w:eastAsia="黑体"/>
          <w:color w:val="000000" w:themeColor="text1"/>
          <w:sz w:val="28"/>
          <w:szCs w:val="28"/>
          <w:u w:val="single"/>
        </w:rPr>
      </w:pPr>
      <w:r w:rsidRPr="004E46E3">
        <w:rPr>
          <w:rFonts w:hint="eastAsia"/>
          <w:color w:val="000000" w:themeColor="text1"/>
          <w:sz w:val="28"/>
          <w:szCs w:val="28"/>
          <w:u w:val="single"/>
        </w:rPr>
        <w:t xml:space="preserve">                                                              </w:t>
      </w:r>
    </w:p>
    <w:p w:rsidR="00312DED" w:rsidRPr="004E46E3" w:rsidRDefault="00312DED" w:rsidP="00312DED">
      <w:pPr>
        <w:tabs>
          <w:tab w:val="decimal" w:pos="1800"/>
          <w:tab w:val="decimal" w:pos="6660"/>
        </w:tabs>
        <w:snapToGrid w:val="0"/>
        <w:ind w:leftChars="-2" w:left="-4"/>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snapToGrid w:val="0"/>
        <w:ind w:leftChars="-5" w:left="-5" w:hangingChars="2" w:hanging="5"/>
        <w:jc w:val="center"/>
        <w:rPr>
          <w:rFonts w:ascii="宋体" w:hAnsi="宋体"/>
          <w:color w:val="000000" w:themeColor="text1"/>
          <w:sz w:val="24"/>
        </w:rPr>
      </w:pPr>
    </w:p>
    <w:p w:rsidR="00312DED" w:rsidRPr="004E46E3" w:rsidRDefault="00312DED" w:rsidP="00312DED">
      <w:pPr>
        <w:tabs>
          <w:tab w:val="decimal" w:pos="1800"/>
          <w:tab w:val="decimal" w:pos="6660"/>
        </w:tabs>
        <w:ind w:left="2" w:firstLineChars="4" w:firstLine="11"/>
        <w:jc w:val="center"/>
        <w:rPr>
          <w:rFonts w:ascii="黑体" w:eastAsia="黑体"/>
          <w:color w:val="000000" w:themeColor="text1"/>
          <w:sz w:val="28"/>
        </w:rPr>
      </w:pPr>
    </w:p>
    <w:p w:rsidR="00312DED" w:rsidRPr="00A460A2" w:rsidRDefault="00312DED" w:rsidP="00312DED">
      <w:pPr>
        <w:tabs>
          <w:tab w:val="decimal" w:pos="1800"/>
          <w:tab w:val="decimal" w:pos="6660"/>
        </w:tabs>
        <w:rPr>
          <w:rFonts w:ascii="宋体" w:eastAsia="宋体" w:hAnsi="宋体"/>
          <w:color w:val="000000" w:themeColor="text1"/>
          <w:sz w:val="28"/>
        </w:rPr>
      </w:pPr>
      <w:r w:rsidRPr="004E46E3">
        <w:rPr>
          <w:rFonts w:ascii="黑体" w:eastAsia="黑体" w:hint="eastAsia"/>
          <w:color w:val="000000" w:themeColor="text1"/>
          <w:sz w:val="28"/>
        </w:rPr>
        <w:t xml:space="preserve">     </w:t>
      </w:r>
      <w:r w:rsidRPr="004E46E3">
        <w:rPr>
          <w:rFonts w:ascii="黑体" w:eastAsia="黑体" w:hAnsi="宋体" w:hint="eastAsia"/>
          <w:color w:val="000000" w:themeColor="text1"/>
          <w:spacing w:val="10"/>
          <w:kern w:val="6"/>
          <w:sz w:val="28"/>
        </w:rPr>
        <w:t>归 口 单 位：</w:t>
      </w:r>
      <w:r w:rsidRPr="00A460A2">
        <w:rPr>
          <w:rFonts w:ascii="宋体" w:eastAsia="宋体" w:hAnsi="宋体" w:hint="eastAsia"/>
          <w:color w:val="000000" w:themeColor="text1"/>
          <w:sz w:val="28"/>
        </w:rPr>
        <w:t>全国压力计量技术委员会</w:t>
      </w:r>
    </w:p>
    <w:p w:rsidR="00312DED" w:rsidRPr="004E46E3" w:rsidRDefault="00312DED" w:rsidP="00312DED">
      <w:pPr>
        <w:tabs>
          <w:tab w:val="decimal" w:pos="1800"/>
          <w:tab w:val="decimal" w:pos="6660"/>
        </w:tabs>
        <w:rPr>
          <w:rFonts w:ascii="宋体" w:hAnsi="宋体"/>
          <w:color w:val="000000" w:themeColor="text1"/>
          <w:sz w:val="28"/>
        </w:rPr>
      </w:pPr>
      <w:r w:rsidRPr="004E46E3">
        <w:rPr>
          <w:rFonts w:ascii="宋体" w:hAnsi="宋体" w:hint="eastAsia"/>
          <w:color w:val="000000" w:themeColor="text1"/>
          <w:sz w:val="28"/>
        </w:rPr>
        <w:t xml:space="preserve">     </w:t>
      </w:r>
      <w:r w:rsidRPr="004E46E3">
        <w:rPr>
          <w:rFonts w:ascii="黑体" w:eastAsia="黑体" w:hAnsi="宋体" w:hint="eastAsia"/>
          <w:color w:val="000000" w:themeColor="text1"/>
          <w:sz w:val="28"/>
        </w:rPr>
        <w:t>主要起草单位：</w:t>
      </w:r>
      <w:r w:rsidRPr="00A460A2">
        <w:rPr>
          <w:rFonts w:ascii="宋体" w:eastAsia="宋体" w:hAnsi="宋体" w:hint="eastAsia"/>
          <w:color w:val="000000" w:themeColor="text1"/>
          <w:sz w:val="28"/>
        </w:rPr>
        <w:t>中国计量</w:t>
      </w:r>
      <w:r w:rsidRPr="00A460A2">
        <w:rPr>
          <w:rFonts w:ascii="宋体" w:eastAsia="宋体" w:hAnsi="宋体"/>
          <w:color w:val="000000" w:themeColor="text1"/>
          <w:sz w:val="28"/>
        </w:rPr>
        <w:t>科学</w:t>
      </w:r>
      <w:r w:rsidRPr="00A460A2">
        <w:rPr>
          <w:rFonts w:ascii="宋体" w:eastAsia="宋体" w:hAnsi="宋体" w:hint="eastAsia"/>
          <w:color w:val="000000" w:themeColor="text1"/>
          <w:sz w:val="28"/>
        </w:rPr>
        <w:t>研究院</w:t>
      </w:r>
    </w:p>
    <w:p w:rsidR="00312DED" w:rsidRPr="00312DED" w:rsidRDefault="00312DED" w:rsidP="00312DED">
      <w:pPr>
        <w:tabs>
          <w:tab w:val="decimal" w:pos="1800"/>
          <w:tab w:val="decimal" w:pos="6660"/>
        </w:tabs>
        <w:ind w:firstLineChars="250" w:firstLine="700"/>
        <w:rPr>
          <w:rFonts w:asciiTheme="minorEastAsia" w:hAnsiTheme="minorEastAsia"/>
          <w:color w:val="000000" w:themeColor="text1"/>
          <w:sz w:val="28"/>
        </w:rPr>
      </w:pPr>
    </w:p>
    <w:p w:rsidR="00312DED" w:rsidRDefault="00312DED" w:rsidP="00312DED">
      <w:pPr>
        <w:tabs>
          <w:tab w:val="decimal" w:pos="1800"/>
          <w:tab w:val="decimal" w:pos="6660"/>
        </w:tabs>
        <w:ind w:firstLineChars="250" w:firstLine="700"/>
        <w:rPr>
          <w:rFonts w:asciiTheme="minorEastAsia" w:hAnsiTheme="minorEastAsia"/>
          <w:color w:val="000000" w:themeColor="text1"/>
          <w:sz w:val="28"/>
        </w:rPr>
      </w:pPr>
    </w:p>
    <w:p w:rsidR="00312DED" w:rsidRDefault="00312DED" w:rsidP="00312DED">
      <w:pPr>
        <w:tabs>
          <w:tab w:val="decimal" w:pos="1800"/>
          <w:tab w:val="decimal" w:pos="6660"/>
        </w:tabs>
        <w:ind w:firstLineChars="250" w:firstLine="700"/>
        <w:rPr>
          <w:rFonts w:asciiTheme="minorEastAsia" w:hAnsiTheme="minorEastAsia"/>
          <w:color w:val="000000" w:themeColor="text1"/>
          <w:sz w:val="28"/>
        </w:rPr>
      </w:pPr>
    </w:p>
    <w:p w:rsidR="00312DED" w:rsidRDefault="00312DED" w:rsidP="00312DED">
      <w:pPr>
        <w:tabs>
          <w:tab w:val="decimal" w:pos="1800"/>
          <w:tab w:val="decimal" w:pos="6660"/>
        </w:tabs>
        <w:ind w:firstLineChars="250" w:firstLine="700"/>
        <w:rPr>
          <w:rFonts w:asciiTheme="minorEastAsia" w:hAnsiTheme="minorEastAsia"/>
          <w:color w:val="000000" w:themeColor="text1"/>
          <w:sz w:val="28"/>
        </w:rPr>
      </w:pPr>
    </w:p>
    <w:p w:rsidR="00A460A2" w:rsidRDefault="00A460A2" w:rsidP="00312DED">
      <w:pPr>
        <w:tabs>
          <w:tab w:val="decimal" w:pos="1800"/>
          <w:tab w:val="decimal" w:pos="6660"/>
        </w:tabs>
        <w:ind w:firstLineChars="250" w:firstLine="700"/>
        <w:rPr>
          <w:rFonts w:asciiTheme="minorEastAsia" w:hAnsiTheme="minorEastAsia"/>
          <w:color w:val="000000" w:themeColor="text1"/>
          <w:sz w:val="28"/>
        </w:rPr>
      </w:pPr>
    </w:p>
    <w:p w:rsidR="00A460A2" w:rsidRDefault="00A460A2" w:rsidP="00312DED">
      <w:pPr>
        <w:tabs>
          <w:tab w:val="decimal" w:pos="1800"/>
          <w:tab w:val="decimal" w:pos="6660"/>
        </w:tabs>
        <w:ind w:firstLineChars="250" w:firstLine="700"/>
        <w:rPr>
          <w:rFonts w:asciiTheme="minorEastAsia" w:hAnsiTheme="minorEastAsia"/>
          <w:color w:val="000000" w:themeColor="text1"/>
          <w:sz w:val="28"/>
        </w:rPr>
      </w:pPr>
    </w:p>
    <w:p w:rsidR="00A460A2" w:rsidRDefault="00A460A2" w:rsidP="00312DED">
      <w:pPr>
        <w:tabs>
          <w:tab w:val="decimal" w:pos="1800"/>
          <w:tab w:val="decimal" w:pos="6660"/>
        </w:tabs>
        <w:ind w:firstLineChars="250" w:firstLine="700"/>
        <w:rPr>
          <w:rFonts w:asciiTheme="minorEastAsia" w:hAnsiTheme="minorEastAsia"/>
          <w:color w:val="000000" w:themeColor="text1"/>
          <w:sz w:val="28"/>
        </w:rPr>
      </w:pPr>
    </w:p>
    <w:p w:rsidR="00A460A2" w:rsidRDefault="00A460A2" w:rsidP="00312DED">
      <w:pPr>
        <w:tabs>
          <w:tab w:val="decimal" w:pos="1800"/>
          <w:tab w:val="decimal" w:pos="6660"/>
        </w:tabs>
        <w:ind w:firstLineChars="250" w:firstLine="700"/>
        <w:rPr>
          <w:rFonts w:asciiTheme="minorEastAsia" w:hAnsiTheme="minorEastAsia"/>
          <w:color w:val="000000" w:themeColor="text1"/>
          <w:sz w:val="28"/>
        </w:rPr>
      </w:pPr>
    </w:p>
    <w:p w:rsidR="00312DED" w:rsidRPr="00312DED" w:rsidRDefault="00312DED" w:rsidP="00A460A2">
      <w:pPr>
        <w:tabs>
          <w:tab w:val="decimal" w:pos="1800"/>
          <w:tab w:val="decimal" w:pos="6660"/>
        </w:tabs>
        <w:ind w:firstLineChars="200" w:firstLine="560"/>
        <w:rPr>
          <w:rFonts w:eastAsia="黑体"/>
          <w:b/>
          <w:color w:val="000000" w:themeColor="text1"/>
          <w:sz w:val="28"/>
        </w:rPr>
      </w:pPr>
      <w:r w:rsidRPr="00A460A2">
        <w:rPr>
          <w:rFonts w:ascii="宋体" w:eastAsia="宋体" w:hAnsi="宋体" w:hint="eastAsia"/>
          <w:color w:val="000000" w:themeColor="text1"/>
          <w:sz w:val="28"/>
        </w:rPr>
        <w:t>本规程委托全国压力计量技术委员会负责解释</w:t>
      </w:r>
    </w:p>
    <w:p w:rsidR="00312DED" w:rsidRPr="004E46E3" w:rsidRDefault="00312DED" w:rsidP="00312DED">
      <w:pPr>
        <w:rPr>
          <w:color w:val="000000" w:themeColor="text1"/>
        </w:rPr>
        <w:sectPr w:rsidR="00312DED" w:rsidRPr="004E46E3">
          <w:headerReference w:type="default" r:id="rId14"/>
          <w:footerReference w:type="even" r:id="rId15"/>
          <w:footerReference w:type="default" r:id="rId16"/>
          <w:headerReference w:type="first" r:id="rId17"/>
          <w:footerReference w:type="first" r:id="rId18"/>
          <w:pgSz w:w="11906" w:h="16838"/>
          <w:pgMar w:top="1440" w:right="1474" w:bottom="1440" w:left="1701" w:header="851" w:footer="992" w:gutter="0"/>
          <w:pgNumType w:start="1"/>
          <w:cols w:space="720"/>
          <w:docGrid w:type="linesAndChars" w:linePitch="312"/>
        </w:sectPr>
      </w:pPr>
    </w:p>
    <w:p w:rsidR="00764402" w:rsidRDefault="00764402" w:rsidP="00764402">
      <w:pPr>
        <w:tabs>
          <w:tab w:val="decimal" w:pos="1800"/>
          <w:tab w:val="decimal" w:pos="6660"/>
        </w:tabs>
        <w:ind w:firstLineChars="298" w:firstLine="834"/>
        <w:rPr>
          <w:rFonts w:ascii="黑体" w:eastAsia="黑体" w:hAnsi="宋体"/>
          <w:color w:val="000000" w:themeColor="text1"/>
          <w:sz w:val="28"/>
        </w:rPr>
      </w:pPr>
    </w:p>
    <w:p w:rsidR="00764402" w:rsidRPr="004E46E3" w:rsidRDefault="00764402" w:rsidP="00764402">
      <w:pPr>
        <w:tabs>
          <w:tab w:val="decimal" w:pos="1800"/>
          <w:tab w:val="decimal" w:pos="6660"/>
        </w:tabs>
        <w:ind w:firstLineChars="298" w:firstLine="834"/>
        <w:rPr>
          <w:rFonts w:ascii="黑体" w:eastAsia="黑体" w:hAnsi="宋体"/>
          <w:color w:val="000000" w:themeColor="text1"/>
          <w:sz w:val="28"/>
        </w:rPr>
      </w:pPr>
      <w:r w:rsidRPr="004E46E3">
        <w:rPr>
          <w:rFonts w:ascii="黑体" w:eastAsia="黑体" w:hAnsi="宋体" w:hint="eastAsia"/>
          <w:color w:val="000000" w:themeColor="text1"/>
          <w:sz w:val="28"/>
        </w:rPr>
        <w:t>本规程主要起草人：</w:t>
      </w:r>
    </w:p>
    <w:p w:rsidR="00E158A2" w:rsidRPr="00764402" w:rsidRDefault="00E158A2">
      <w:pPr>
        <w:rPr>
          <w:rFonts w:ascii="宋体" w:eastAsia="宋体" w:hAnsi="宋体"/>
        </w:rPr>
      </w:pPr>
    </w:p>
    <w:p w:rsidR="00E158A2" w:rsidRPr="004E46E3" w:rsidRDefault="00E158A2" w:rsidP="00E158A2">
      <w:pPr>
        <w:tabs>
          <w:tab w:val="decimal" w:pos="1800"/>
          <w:tab w:val="decimal" w:pos="6660"/>
        </w:tabs>
        <w:rPr>
          <w:rFonts w:eastAsia="黑体"/>
          <w:b/>
          <w:color w:val="000000" w:themeColor="text1"/>
          <w:sz w:val="28"/>
        </w:rPr>
      </w:pPr>
    </w:p>
    <w:p w:rsidR="00E158A2" w:rsidRPr="004E46E3" w:rsidRDefault="00E158A2" w:rsidP="00E158A2">
      <w:pPr>
        <w:rPr>
          <w:color w:val="000000" w:themeColor="text1"/>
        </w:rPr>
        <w:sectPr w:rsidR="00E158A2" w:rsidRPr="004E46E3">
          <w:headerReference w:type="default" r:id="rId19"/>
          <w:footerReference w:type="even" r:id="rId20"/>
          <w:footerReference w:type="default" r:id="rId21"/>
          <w:headerReference w:type="first" r:id="rId22"/>
          <w:footerReference w:type="first" r:id="rId23"/>
          <w:pgSz w:w="11906" w:h="16838"/>
          <w:pgMar w:top="1440" w:right="1474" w:bottom="1440" w:left="1701" w:header="851" w:footer="992" w:gutter="0"/>
          <w:pgNumType w:start="1"/>
          <w:cols w:space="720"/>
          <w:docGrid w:type="linesAndChars" w:linePitch="312"/>
        </w:sectPr>
      </w:pPr>
    </w:p>
    <w:p w:rsidR="00E158A2" w:rsidRDefault="00E158A2">
      <w:pPr>
        <w:rPr>
          <w:rFonts w:ascii="宋体" w:eastAsia="宋体" w:hAnsi="宋体"/>
        </w:rPr>
      </w:pPr>
    </w:p>
    <w:sdt>
      <w:sdtPr>
        <w:rPr>
          <w:rFonts w:asciiTheme="minorHAnsi" w:eastAsiaTheme="minorEastAsia" w:hAnsiTheme="minorHAnsi" w:cstheme="minorBidi"/>
          <w:color w:val="auto"/>
          <w:kern w:val="2"/>
          <w:sz w:val="21"/>
          <w:szCs w:val="22"/>
          <w:lang w:val="zh-CN"/>
        </w:rPr>
        <w:id w:val="1983351315"/>
        <w:docPartObj>
          <w:docPartGallery w:val="Table of Contents"/>
          <w:docPartUnique/>
        </w:docPartObj>
      </w:sdtPr>
      <w:sdtEndPr>
        <w:rPr>
          <w:rFonts w:ascii="Times New Roman" w:eastAsia="宋体" w:hAnsi="Times New Roman" w:cs="Times New Roman"/>
          <w:b/>
          <w:bCs/>
          <w:sz w:val="24"/>
          <w:szCs w:val="24"/>
        </w:rPr>
      </w:sdtEndPr>
      <w:sdtContent>
        <w:p w:rsidR="00072DFD" w:rsidRPr="00072DFD" w:rsidRDefault="00072DFD" w:rsidP="00072DFD">
          <w:pPr>
            <w:pStyle w:val="TOC"/>
            <w:jc w:val="center"/>
            <w:rPr>
              <w:rFonts w:ascii="黑体" w:eastAsia="黑体" w:hAnsi="黑体" w:cstheme="minorBidi"/>
              <w:color w:val="auto"/>
              <w:kern w:val="2"/>
              <w:sz w:val="44"/>
              <w:szCs w:val="44"/>
            </w:rPr>
          </w:pPr>
          <w:r w:rsidRPr="00072DFD">
            <w:rPr>
              <w:rFonts w:ascii="黑体" w:eastAsia="黑体" w:hAnsi="黑体" w:cstheme="minorBidi"/>
              <w:color w:val="auto"/>
              <w:kern w:val="2"/>
              <w:sz w:val="44"/>
              <w:szCs w:val="44"/>
            </w:rPr>
            <w:t>目</w:t>
          </w:r>
          <w:r>
            <w:rPr>
              <w:rFonts w:ascii="黑体" w:eastAsia="黑体" w:hAnsi="黑体" w:cstheme="minorBidi" w:hint="eastAsia"/>
              <w:color w:val="auto"/>
              <w:kern w:val="2"/>
              <w:sz w:val="44"/>
              <w:szCs w:val="44"/>
            </w:rPr>
            <w:t xml:space="preserve">  </w:t>
          </w:r>
          <w:r w:rsidRPr="00072DFD">
            <w:rPr>
              <w:rFonts w:ascii="黑体" w:eastAsia="黑体" w:hAnsi="黑体" w:cstheme="minorBidi"/>
              <w:color w:val="auto"/>
              <w:kern w:val="2"/>
              <w:sz w:val="44"/>
              <w:szCs w:val="44"/>
            </w:rPr>
            <w:t>录</w:t>
          </w:r>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r w:rsidRPr="00A62327">
            <w:rPr>
              <w:rFonts w:ascii="Times New Roman" w:eastAsia="宋体" w:hAnsi="Times New Roman" w:cs="Times New Roman"/>
              <w:sz w:val="24"/>
              <w:szCs w:val="24"/>
            </w:rPr>
            <w:fldChar w:fldCharType="begin"/>
          </w:r>
          <w:r w:rsidR="00072DFD" w:rsidRPr="00072DFD">
            <w:rPr>
              <w:rFonts w:ascii="Times New Roman" w:eastAsia="宋体" w:hAnsi="Times New Roman" w:cs="Times New Roman"/>
              <w:sz w:val="24"/>
              <w:szCs w:val="24"/>
            </w:rPr>
            <w:instrText xml:space="preserve"> TOC \o "1-3" \h \z \u </w:instrText>
          </w:r>
          <w:r w:rsidRPr="00A62327">
            <w:rPr>
              <w:rFonts w:ascii="Times New Roman" w:eastAsia="宋体" w:hAnsi="Times New Roman" w:cs="Times New Roman"/>
              <w:sz w:val="24"/>
              <w:szCs w:val="24"/>
            </w:rPr>
            <w:fldChar w:fldCharType="separate"/>
          </w:r>
          <w:hyperlink w:anchor="_Toc114321054" w:history="1">
            <w:r w:rsidR="00072DFD" w:rsidRPr="00072DFD">
              <w:rPr>
                <w:rStyle w:val="ab"/>
                <w:rFonts w:ascii="Times New Roman" w:eastAsia="宋体" w:hAnsi="Times New Roman" w:cs="Times New Roman"/>
                <w:noProof/>
                <w:sz w:val="24"/>
                <w:szCs w:val="24"/>
              </w:rPr>
              <w:t xml:space="preserve">1  </w:t>
            </w:r>
            <w:r w:rsidR="00072DFD" w:rsidRPr="00072DFD">
              <w:rPr>
                <w:rStyle w:val="ab"/>
                <w:rFonts w:ascii="Times New Roman" w:eastAsia="宋体" w:hAnsi="Times New Roman" w:cs="Times New Roman"/>
                <w:noProof/>
                <w:sz w:val="24"/>
                <w:szCs w:val="24"/>
              </w:rPr>
              <w:t>范围</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_Toc114321054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55" w:history="1">
            <w:r w:rsidR="00072DFD" w:rsidRPr="00072DFD">
              <w:rPr>
                <w:rStyle w:val="ab"/>
                <w:rFonts w:ascii="Times New Roman" w:eastAsia="宋体" w:hAnsi="Times New Roman" w:cs="Times New Roman"/>
                <w:noProof/>
                <w:sz w:val="24"/>
                <w:szCs w:val="24"/>
              </w:rPr>
              <w:t xml:space="preserve">2  </w:t>
            </w:r>
            <w:r w:rsidR="00072DFD" w:rsidRPr="00072DFD">
              <w:rPr>
                <w:rStyle w:val="ab"/>
                <w:rFonts w:ascii="Times New Roman" w:eastAsia="宋体" w:hAnsi="Times New Roman" w:cs="Times New Roman"/>
                <w:noProof/>
                <w:sz w:val="24"/>
                <w:szCs w:val="24"/>
              </w:rPr>
              <w:t>引用文件</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_Toc114321055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56" w:history="1">
            <w:r w:rsidR="00072DFD" w:rsidRPr="00072DFD">
              <w:rPr>
                <w:rStyle w:val="ab"/>
                <w:rFonts w:ascii="Times New Roman" w:eastAsia="宋体" w:hAnsi="Times New Roman" w:cs="Times New Roman"/>
                <w:noProof/>
                <w:sz w:val="24"/>
                <w:szCs w:val="24"/>
              </w:rPr>
              <w:t xml:space="preserve">3  </w:t>
            </w:r>
            <w:r w:rsidR="00072DFD" w:rsidRPr="00072DFD">
              <w:rPr>
                <w:rStyle w:val="ab"/>
                <w:rFonts w:ascii="Times New Roman" w:eastAsia="宋体" w:hAnsi="Times New Roman" w:cs="Times New Roman"/>
                <w:noProof/>
                <w:sz w:val="24"/>
                <w:szCs w:val="24"/>
              </w:rPr>
              <w:t>术语和计量单位</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_Toc114321056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57" w:history="1">
            <w:r w:rsidR="00072DFD" w:rsidRPr="00072DFD">
              <w:rPr>
                <w:rStyle w:val="ab"/>
                <w:rFonts w:ascii="Times New Roman" w:eastAsia="宋体" w:hAnsi="Times New Roman" w:cs="Times New Roman"/>
                <w:noProof/>
                <w:sz w:val="24"/>
                <w:szCs w:val="24"/>
              </w:rPr>
              <w:t xml:space="preserve">3.1  </w:t>
            </w:r>
            <w:r w:rsidR="00072DFD" w:rsidRPr="00072DFD">
              <w:rPr>
                <w:rStyle w:val="ab"/>
                <w:rFonts w:ascii="Times New Roman" w:eastAsia="宋体" w:hAnsi="Times New Roman" w:cs="Times New Roman"/>
                <w:noProof/>
                <w:sz w:val="24"/>
                <w:szCs w:val="24"/>
              </w:rPr>
              <w:t>术语</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_Toc114321057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58" w:history="1">
            <w:r w:rsidR="00072DFD" w:rsidRPr="00072DFD">
              <w:rPr>
                <w:rStyle w:val="ab"/>
                <w:rFonts w:ascii="Times New Roman" w:eastAsia="宋体" w:hAnsi="Times New Roman" w:cs="Times New Roman"/>
                <w:noProof/>
                <w:sz w:val="24"/>
                <w:szCs w:val="24"/>
              </w:rPr>
              <w:t xml:space="preserve">3.2  </w:t>
            </w:r>
            <w:r w:rsidR="00072DFD" w:rsidRPr="00072DFD">
              <w:rPr>
                <w:rStyle w:val="ab"/>
                <w:rFonts w:ascii="Times New Roman" w:eastAsia="宋体" w:hAnsi="Times New Roman" w:cs="Times New Roman"/>
                <w:noProof/>
                <w:sz w:val="24"/>
                <w:szCs w:val="24"/>
              </w:rPr>
              <w:t>计量单位</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_Toc114321058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59" w:history="1">
            <w:r w:rsidR="00072DFD" w:rsidRPr="00072DFD">
              <w:rPr>
                <w:rStyle w:val="ab"/>
                <w:rFonts w:ascii="Times New Roman" w:eastAsia="宋体" w:hAnsi="Times New Roman" w:cs="Times New Roman"/>
                <w:noProof/>
                <w:sz w:val="24"/>
                <w:szCs w:val="24"/>
              </w:rPr>
              <w:t xml:space="preserve">4  </w:t>
            </w:r>
            <w:r w:rsidR="00072DFD" w:rsidRPr="00072DFD">
              <w:rPr>
                <w:rStyle w:val="ab"/>
                <w:rFonts w:ascii="Times New Roman" w:eastAsia="宋体" w:hAnsi="Times New Roman" w:cs="Times New Roman"/>
                <w:noProof/>
                <w:sz w:val="24"/>
                <w:szCs w:val="24"/>
              </w:rPr>
              <w:t>概述</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_Toc114321059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0" w:history="1">
            <w:r w:rsidR="00072DFD" w:rsidRPr="00072DFD">
              <w:rPr>
                <w:rStyle w:val="ab"/>
                <w:rFonts w:ascii="Times New Roman" w:eastAsia="宋体" w:hAnsi="Times New Roman" w:cs="Times New Roman"/>
                <w:noProof/>
                <w:sz w:val="24"/>
                <w:szCs w:val="24"/>
              </w:rPr>
              <w:t xml:space="preserve">4.1  </w:t>
            </w:r>
            <w:r w:rsidR="00072DFD" w:rsidRPr="00072DFD">
              <w:rPr>
                <w:rStyle w:val="ab"/>
                <w:rFonts w:ascii="Times New Roman" w:eastAsia="宋体" w:hAnsi="Times New Roman" w:cs="Times New Roman"/>
                <w:noProof/>
                <w:sz w:val="24"/>
                <w:szCs w:val="24"/>
              </w:rPr>
              <w:t>工作原理</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_Toc114321060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1</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1" w:history="1">
            <w:r w:rsidR="00072DFD" w:rsidRPr="00072DFD">
              <w:rPr>
                <w:rStyle w:val="ab"/>
                <w:rFonts w:ascii="Times New Roman" w:eastAsia="宋体" w:hAnsi="Times New Roman" w:cs="Times New Roman"/>
                <w:noProof/>
                <w:sz w:val="24"/>
                <w:szCs w:val="24"/>
              </w:rPr>
              <w:t xml:space="preserve">4.2  </w:t>
            </w:r>
            <w:r w:rsidR="00072DFD" w:rsidRPr="00072DFD">
              <w:rPr>
                <w:rStyle w:val="ab"/>
                <w:rFonts w:ascii="Times New Roman" w:eastAsia="宋体" w:hAnsi="Times New Roman" w:cs="Times New Roman"/>
                <w:noProof/>
                <w:sz w:val="24"/>
                <w:szCs w:val="24"/>
              </w:rPr>
              <w:t>结构</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_Toc114321061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62" w:history="1">
            <w:r w:rsidR="00072DFD" w:rsidRPr="00072DFD">
              <w:rPr>
                <w:rStyle w:val="ab"/>
                <w:rFonts w:ascii="Times New Roman" w:eastAsia="宋体" w:hAnsi="Times New Roman" w:cs="Times New Roman"/>
                <w:noProof/>
                <w:sz w:val="24"/>
                <w:szCs w:val="24"/>
              </w:rPr>
              <w:t xml:space="preserve">5  </w:t>
            </w:r>
            <w:r w:rsidR="00072DFD" w:rsidRPr="00072DFD">
              <w:rPr>
                <w:rStyle w:val="ab"/>
                <w:rFonts w:ascii="Times New Roman" w:eastAsia="宋体" w:hAnsi="Times New Roman" w:cs="Times New Roman"/>
                <w:noProof/>
                <w:sz w:val="24"/>
                <w:szCs w:val="24"/>
              </w:rPr>
              <w:t>计量性能要求</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_Toc114321062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3" w:history="1">
            <w:r w:rsidR="00072DFD" w:rsidRPr="00072DFD">
              <w:rPr>
                <w:rStyle w:val="ab"/>
                <w:rFonts w:ascii="Times New Roman" w:eastAsia="宋体" w:hAnsi="Times New Roman" w:cs="Times New Roman"/>
                <w:noProof/>
                <w:sz w:val="24"/>
                <w:szCs w:val="24"/>
              </w:rPr>
              <w:t xml:space="preserve">5.1  </w:t>
            </w:r>
            <w:r w:rsidR="00072DFD" w:rsidRPr="00072DFD">
              <w:rPr>
                <w:rStyle w:val="ab"/>
                <w:rFonts w:ascii="Times New Roman" w:eastAsia="宋体" w:hAnsi="Times New Roman" w:cs="Times New Roman"/>
                <w:noProof/>
                <w:sz w:val="24"/>
                <w:szCs w:val="24"/>
              </w:rPr>
              <w:t>压力测量</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_Toc114321063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4" w:history="1">
            <w:r w:rsidR="00072DFD" w:rsidRPr="00072DFD">
              <w:rPr>
                <w:rStyle w:val="ab"/>
                <w:rFonts w:ascii="Times New Roman" w:eastAsia="宋体" w:hAnsi="Times New Roman" w:cs="Times New Roman"/>
                <w:noProof/>
                <w:sz w:val="24"/>
                <w:szCs w:val="24"/>
              </w:rPr>
              <w:t xml:space="preserve">5.2  </w:t>
            </w:r>
            <w:r w:rsidR="00072DFD" w:rsidRPr="00072DFD">
              <w:rPr>
                <w:rStyle w:val="ab"/>
                <w:rFonts w:ascii="Times New Roman" w:eastAsia="宋体" w:hAnsi="Times New Roman" w:cs="Times New Roman"/>
                <w:noProof/>
                <w:sz w:val="24"/>
                <w:szCs w:val="24"/>
              </w:rPr>
              <w:t>静态本底压力</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_Toc114321064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5" w:history="1">
            <w:r w:rsidR="00072DFD" w:rsidRPr="00072DFD">
              <w:rPr>
                <w:rStyle w:val="ab"/>
                <w:rFonts w:ascii="Times New Roman" w:eastAsia="宋体" w:hAnsi="Times New Roman" w:cs="Times New Roman"/>
                <w:noProof/>
                <w:sz w:val="24"/>
                <w:szCs w:val="24"/>
              </w:rPr>
              <w:t xml:space="preserve">5.3  </w:t>
            </w:r>
            <w:r w:rsidR="00072DFD" w:rsidRPr="00072DFD">
              <w:rPr>
                <w:rStyle w:val="ab"/>
                <w:rFonts w:ascii="Times New Roman" w:eastAsia="宋体" w:hAnsi="Times New Roman" w:cs="Times New Roman"/>
                <w:noProof/>
                <w:sz w:val="24"/>
                <w:szCs w:val="24"/>
              </w:rPr>
              <w:t>体积比测量</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_Toc114321065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6" w:history="1">
            <w:r w:rsidR="00072DFD" w:rsidRPr="00072DFD">
              <w:rPr>
                <w:rStyle w:val="ab"/>
                <w:rFonts w:ascii="Times New Roman" w:eastAsia="宋体" w:hAnsi="Times New Roman" w:cs="Times New Roman"/>
                <w:noProof/>
                <w:sz w:val="24"/>
                <w:szCs w:val="24"/>
              </w:rPr>
              <w:t xml:space="preserve">5.4  </w:t>
            </w:r>
            <w:r w:rsidR="00072DFD" w:rsidRPr="00072DFD">
              <w:rPr>
                <w:rStyle w:val="ab"/>
                <w:rFonts w:ascii="Times New Roman" w:eastAsia="宋体" w:hAnsi="Times New Roman" w:cs="Times New Roman"/>
                <w:noProof/>
                <w:sz w:val="24"/>
                <w:szCs w:val="24"/>
              </w:rPr>
              <w:t>装置的测量范围</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_Toc114321066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67" w:history="1">
            <w:r w:rsidR="00072DFD" w:rsidRPr="00072DFD">
              <w:rPr>
                <w:rStyle w:val="ab"/>
                <w:rFonts w:ascii="Times New Roman" w:eastAsia="宋体" w:hAnsi="Times New Roman" w:cs="Times New Roman"/>
                <w:noProof/>
                <w:sz w:val="24"/>
                <w:szCs w:val="24"/>
              </w:rPr>
              <w:t xml:space="preserve">5.5  </w:t>
            </w:r>
            <w:r w:rsidR="00072DFD" w:rsidRPr="00072DFD">
              <w:rPr>
                <w:rStyle w:val="ab"/>
                <w:rFonts w:ascii="Times New Roman" w:eastAsia="宋体" w:hAnsi="Times New Roman" w:cs="Times New Roman"/>
                <w:noProof/>
                <w:sz w:val="24"/>
                <w:szCs w:val="24"/>
              </w:rPr>
              <w:t>装置的不确定度</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_Toc114321067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2</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68" w:history="1">
            <w:r w:rsidR="00072DFD" w:rsidRPr="00072DFD">
              <w:rPr>
                <w:rStyle w:val="ab"/>
                <w:rFonts w:ascii="Times New Roman" w:eastAsia="宋体" w:hAnsi="Times New Roman" w:cs="Times New Roman"/>
                <w:noProof/>
                <w:sz w:val="24"/>
                <w:szCs w:val="24"/>
              </w:rPr>
              <w:t xml:space="preserve">6  </w:t>
            </w:r>
            <w:r w:rsidR="00072DFD" w:rsidRPr="00072DFD">
              <w:rPr>
                <w:rStyle w:val="ab"/>
                <w:rFonts w:ascii="Times New Roman" w:eastAsia="宋体" w:hAnsi="Times New Roman" w:cs="Times New Roman"/>
                <w:noProof/>
                <w:sz w:val="24"/>
                <w:szCs w:val="24"/>
              </w:rPr>
              <w:t>通用技术要求</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_Toc114321068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3</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69" w:history="1">
            <w:r w:rsidR="00072DFD" w:rsidRPr="00072DFD">
              <w:rPr>
                <w:rStyle w:val="ab"/>
                <w:rFonts w:ascii="Times New Roman" w:eastAsia="宋体" w:hAnsi="Times New Roman" w:cs="Times New Roman"/>
                <w:noProof/>
                <w:sz w:val="24"/>
                <w:szCs w:val="24"/>
              </w:rPr>
              <w:t xml:space="preserve">7  </w:t>
            </w:r>
            <w:r w:rsidR="00072DFD" w:rsidRPr="00072DFD">
              <w:rPr>
                <w:rStyle w:val="ab"/>
                <w:rFonts w:ascii="Times New Roman" w:eastAsia="宋体" w:hAnsi="Times New Roman" w:cs="Times New Roman"/>
                <w:noProof/>
                <w:sz w:val="24"/>
                <w:szCs w:val="24"/>
              </w:rPr>
              <w:t>计量器具控制</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_Toc114321069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3</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70" w:history="1">
            <w:r w:rsidR="00072DFD" w:rsidRPr="00072DFD">
              <w:rPr>
                <w:rStyle w:val="ab"/>
                <w:rFonts w:ascii="Times New Roman" w:eastAsia="宋体" w:hAnsi="Times New Roman" w:cs="Times New Roman"/>
                <w:noProof/>
                <w:sz w:val="24"/>
                <w:szCs w:val="24"/>
              </w:rPr>
              <w:t xml:space="preserve">7.1  </w:t>
            </w:r>
            <w:r w:rsidR="00072DFD" w:rsidRPr="00072DFD">
              <w:rPr>
                <w:rStyle w:val="ab"/>
                <w:rFonts w:ascii="Times New Roman" w:eastAsia="宋体" w:hAnsi="Times New Roman" w:cs="Times New Roman"/>
                <w:noProof/>
                <w:sz w:val="24"/>
                <w:szCs w:val="24"/>
              </w:rPr>
              <w:t>检定条件</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_Toc114321070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3</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71" w:history="1">
            <w:r w:rsidR="00072DFD" w:rsidRPr="00072DFD">
              <w:rPr>
                <w:rStyle w:val="ab"/>
                <w:rFonts w:ascii="Times New Roman" w:eastAsia="宋体" w:hAnsi="Times New Roman" w:cs="Times New Roman"/>
                <w:noProof/>
                <w:sz w:val="24"/>
                <w:szCs w:val="24"/>
              </w:rPr>
              <w:t xml:space="preserve">7.2  </w:t>
            </w:r>
            <w:r w:rsidR="00072DFD" w:rsidRPr="00072DFD">
              <w:rPr>
                <w:rStyle w:val="ab"/>
                <w:rFonts w:ascii="Times New Roman" w:eastAsia="宋体" w:hAnsi="Times New Roman" w:cs="Times New Roman"/>
                <w:noProof/>
                <w:sz w:val="24"/>
                <w:szCs w:val="24"/>
              </w:rPr>
              <w:t>检定项目</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_Toc114321071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3</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72" w:history="1">
            <w:r w:rsidR="00072DFD" w:rsidRPr="00072DFD">
              <w:rPr>
                <w:rStyle w:val="ab"/>
                <w:rFonts w:ascii="Times New Roman" w:eastAsia="宋体" w:hAnsi="Times New Roman" w:cs="Times New Roman"/>
                <w:noProof/>
                <w:sz w:val="24"/>
                <w:szCs w:val="24"/>
              </w:rPr>
              <w:t xml:space="preserve">7.3  </w:t>
            </w:r>
            <w:r w:rsidR="00072DFD" w:rsidRPr="00072DFD">
              <w:rPr>
                <w:rStyle w:val="ab"/>
                <w:rFonts w:ascii="Times New Roman" w:eastAsia="宋体" w:hAnsi="Times New Roman" w:cs="Times New Roman"/>
                <w:noProof/>
                <w:sz w:val="24"/>
                <w:szCs w:val="24"/>
              </w:rPr>
              <w:t>检定方法</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_Toc114321072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4</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73" w:history="1">
            <w:r w:rsidR="00072DFD" w:rsidRPr="00072DFD">
              <w:rPr>
                <w:rStyle w:val="ab"/>
                <w:rFonts w:ascii="Times New Roman" w:eastAsia="宋体" w:hAnsi="Times New Roman" w:cs="Times New Roman"/>
                <w:noProof/>
                <w:sz w:val="24"/>
                <w:szCs w:val="24"/>
              </w:rPr>
              <w:t xml:space="preserve">7.4  </w:t>
            </w:r>
            <w:r w:rsidR="00072DFD" w:rsidRPr="00072DFD">
              <w:rPr>
                <w:rStyle w:val="ab"/>
                <w:rFonts w:ascii="Times New Roman" w:eastAsia="宋体" w:hAnsi="Times New Roman" w:cs="Times New Roman"/>
                <w:noProof/>
                <w:sz w:val="24"/>
                <w:szCs w:val="24"/>
              </w:rPr>
              <w:t>检定结果处理</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_Toc114321073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6</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20"/>
            <w:tabs>
              <w:tab w:val="right" w:leader="dot" w:pos="8721"/>
            </w:tabs>
            <w:spacing w:line="360" w:lineRule="auto"/>
            <w:rPr>
              <w:rFonts w:ascii="Times New Roman" w:eastAsia="宋体" w:hAnsi="Times New Roman" w:cs="Times New Roman"/>
              <w:noProof/>
              <w:sz w:val="24"/>
              <w:szCs w:val="24"/>
            </w:rPr>
          </w:pPr>
          <w:hyperlink w:anchor="_Toc114321074" w:history="1">
            <w:r w:rsidR="00072DFD" w:rsidRPr="00072DFD">
              <w:rPr>
                <w:rStyle w:val="ab"/>
                <w:rFonts w:ascii="Times New Roman" w:eastAsia="宋体" w:hAnsi="Times New Roman" w:cs="Times New Roman"/>
                <w:noProof/>
                <w:sz w:val="24"/>
                <w:szCs w:val="24"/>
              </w:rPr>
              <w:t xml:space="preserve">7.5  </w:t>
            </w:r>
            <w:r w:rsidR="00072DFD" w:rsidRPr="00072DFD">
              <w:rPr>
                <w:rStyle w:val="ab"/>
                <w:rFonts w:ascii="Times New Roman" w:eastAsia="宋体" w:hAnsi="Times New Roman" w:cs="Times New Roman"/>
                <w:noProof/>
                <w:sz w:val="24"/>
                <w:szCs w:val="24"/>
              </w:rPr>
              <w:t>检定周期</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_Toc114321074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6</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75" w:history="1">
            <w:r w:rsidR="00072DFD" w:rsidRPr="00072DFD">
              <w:rPr>
                <w:rStyle w:val="ab"/>
                <w:rFonts w:ascii="Times New Roman" w:eastAsia="宋体" w:hAnsi="Times New Roman" w:cs="Times New Roman"/>
                <w:noProof/>
                <w:sz w:val="24"/>
                <w:szCs w:val="24"/>
              </w:rPr>
              <w:t>附录</w:t>
            </w:r>
            <w:r w:rsidR="00072DFD" w:rsidRPr="00072DFD">
              <w:rPr>
                <w:rStyle w:val="ab"/>
                <w:rFonts w:ascii="Times New Roman" w:eastAsia="宋体" w:hAnsi="Times New Roman" w:cs="Times New Roman"/>
                <w:noProof/>
                <w:sz w:val="24"/>
                <w:szCs w:val="24"/>
              </w:rPr>
              <w:t>A</w:t>
            </w:r>
            <w:r w:rsidR="00072DFD">
              <w:rPr>
                <w:rStyle w:val="ab"/>
                <w:rFonts w:ascii="Times New Roman" w:eastAsia="宋体" w:hAnsi="Times New Roman" w:cs="Times New Roman"/>
                <w:noProof/>
                <w:sz w:val="24"/>
                <w:szCs w:val="24"/>
              </w:rPr>
              <w:t xml:space="preserve">  </w:t>
            </w:r>
            <w:r w:rsidR="00072DFD">
              <w:rPr>
                <w:rStyle w:val="ab"/>
                <w:rFonts w:ascii="Times New Roman" w:eastAsia="宋体" w:hAnsi="Times New Roman" w:cs="Times New Roman" w:hint="eastAsia"/>
                <w:noProof/>
                <w:sz w:val="24"/>
                <w:szCs w:val="24"/>
              </w:rPr>
              <w:t>检定</w:t>
            </w:r>
            <w:r w:rsidR="00072DFD">
              <w:rPr>
                <w:rStyle w:val="ab"/>
                <w:rFonts w:ascii="Times New Roman" w:eastAsia="宋体" w:hAnsi="Times New Roman" w:cs="Times New Roman"/>
                <w:noProof/>
                <w:sz w:val="24"/>
                <w:szCs w:val="24"/>
              </w:rPr>
              <w:t>记录格式</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_Toc114321075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7</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pStyle w:val="10"/>
            <w:tabs>
              <w:tab w:val="right" w:leader="dot" w:pos="8721"/>
            </w:tabs>
            <w:spacing w:line="360" w:lineRule="auto"/>
            <w:rPr>
              <w:rFonts w:ascii="Times New Roman" w:eastAsia="宋体" w:hAnsi="Times New Roman" w:cs="Times New Roman"/>
              <w:noProof/>
              <w:sz w:val="24"/>
              <w:szCs w:val="24"/>
            </w:rPr>
          </w:pPr>
          <w:hyperlink w:anchor="_Toc114321076" w:history="1">
            <w:r w:rsidR="00072DFD" w:rsidRPr="00072DFD">
              <w:rPr>
                <w:rStyle w:val="ab"/>
                <w:rFonts w:ascii="Times New Roman" w:eastAsia="宋体" w:hAnsi="Times New Roman" w:cs="Times New Roman"/>
                <w:noProof/>
                <w:sz w:val="24"/>
                <w:szCs w:val="24"/>
              </w:rPr>
              <w:t>附录</w:t>
            </w:r>
            <w:r w:rsidR="00072DFD" w:rsidRPr="00072DFD">
              <w:rPr>
                <w:rStyle w:val="ab"/>
                <w:rFonts w:ascii="Times New Roman" w:eastAsia="宋体" w:hAnsi="Times New Roman" w:cs="Times New Roman"/>
                <w:noProof/>
                <w:sz w:val="24"/>
                <w:szCs w:val="24"/>
              </w:rPr>
              <w:t>B</w:t>
            </w:r>
            <w:r w:rsidR="00072DFD">
              <w:rPr>
                <w:rStyle w:val="ab"/>
                <w:rFonts w:ascii="Times New Roman" w:eastAsia="宋体" w:hAnsi="Times New Roman" w:cs="Times New Roman"/>
                <w:noProof/>
                <w:sz w:val="24"/>
                <w:szCs w:val="24"/>
              </w:rPr>
              <w:t xml:space="preserve">  </w:t>
            </w:r>
            <w:r w:rsidR="00072DFD">
              <w:rPr>
                <w:rStyle w:val="ab"/>
                <w:rFonts w:ascii="Times New Roman" w:eastAsia="宋体" w:hAnsi="Times New Roman" w:cs="Times New Roman" w:hint="eastAsia"/>
                <w:noProof/>
                <w:sz w:val="24"/>
                <w:szCs w:val="24"/>
              </w:rPr>
              <w:t>检定</w:t>
            </w:r>
            <w:r w:rsidR="00072DFD">
              <w:rPr>
                <w:rStyle w:val="ab"/>
                <w:rFonts w:ascii="Times New Roman" w:eastAsia="宋体" w:hAnsi="Times New Roman" w:cs="Times New Roman"/>
                <w:noProof/>
                <w:sz w:val="24"/>
                <w:szCs w:val="24"/>
              </w:rPr>
              <w:t>证书检定结果页格式</w:t>
            </w:r>
            <w:r w:rsidR="00072DFD" w:rsidRPr="00072DFD">
              <w:rPr>
                <w:rFonts w:ascii="Times New Roman" w:eastAsia="宋体" w:hAnsi="Times New Roman" w:cs="Times New Roman"/>
                <w:noProof/>
                <w:webHidden/>
                <w:sz w:val="24"/>
                <w:szCs w:val="24"/>
              </w:rPr>
              <w:tab/>
            </w:r>
            <w:r w:rsidRPr="00072DFD">
              <w:rPr>
                <w:rFonts w:ascii="Times New Roman" w:eastAsia="宋体" w:hAnsi="Times New Roman" w:cs="Times New Roman"/>
                <w:noProof/>
                <w:webHidden/>
                <w:sz w:val="24"/>
                <w:szCs w:val="24"/>
              </w:rPr>
              <w:fldChar w:fldCharType="begin"/>
            </w:r>
            <w:r w:rsidR="00072DFD" w:rsidRPr="00072DFD">
              <w:rPr>
                <w:rFonts w:ascii="Times New Roman" w:eastAsia="宋体" w:hAnsi="Times New Roman" w:cs="Times New Roman"/>
                <w:noProof/>
                <w:webHidden/>
                <w:sz w:val="24"/>
                <w:szCs w:val="24"/>
              </w:rPr>
              <w:instrText xml:space="preserve"> PAGEREF _Toc114321076 \h </w:instrText>
            </w:r>
            <w:r w:rsidRPr="00072DFD">
              <w:rPr>
                <w:rFonts w:ascii="Times New Roman" w:eastAsia="宋体" w:hAnsi="Times New Roman" w:cs="Times New Roman"/>
                <w:noProof/>
                <w:webHidden/>
                <w:sz w:val="24"/>
                <w:szCs w:val="24"/>
              </w:rPr>
            </w:r>
            <w:r w:rsidRPr="00072DFD">
              <w:rPr>
                <w:rFonts w:ascii="Times New Roman" w:eastAsia="宋体" w:hAnsi="Times New Roman" w:cs="Times New Roman"/>
                <w:noProof/>
                <w:webHidden/>
                <w:sz w:val="24"/>
                <w:szCs w:val="24"/>
              </w:rPr>
              <w:fldChar w:fldCharType="separate"/>
            </w:r>
            <w:r w:rsidR="00072DFD" w:rsidRPr="00072DFD">
              <w:rPr>
                <w:rFonts w:ascii="Times New Roman" w:eastAsia="宋体" w:hAnsi="Times New Roman" w:cs="Times New Roman"/>
                <w:noProof/>
                <w:webHidden/>
                <w:sz w:val="24"/>
                <w:szCs w:val="24"/>
              </w:rPr>
              <w:t>8</w:t>
            </w:r>
            <w:r w:rsidRPr="00072DFD">
              <w:rPr>
                <w:rFonts w:ascii="Times New Roman" w:eastAsia="宋体" w:hAnsi="Times New Roman" w:cs="Times New Roman"/>
                <w:noProof/>
                <w:webHidden/>
                <w:sz w:val="24"/>
                <w:szCs w:val="24"/>
              </w:rPr>
              <w:fldChar w:fldCharType="end"/>
            </w:r>
          </w:hyperlink>
        </w:p>
        <w:p w:rsidR="00072DFD" w:rsidRPr="00072DFD" w:rsidRDefault="00A62327" w:rsidP="00072DFD">
          <w:pPr>
            <w:spacing w:line="360" w:lineRule="auto"/>
            <w:rPr>
              <w:rFonts w:ascii="Times New Roman" w:eastAsia="宋体" w:hAnsi="Times New Roman" w:cs="Times New Roman"/>
              <w:sz w:val="24"/>
              <w:szCs w:val="24"/>
            </w:rPr>
          </w:pPr>
          <w:r w:rsidRPr="00072DFD">
            <w:rPr>
              <w:rFonts w:ascii="Times New Roman" w:eastAsia="宋体" w:hAnsi="Times New Roman" w:cs="Times New Roman"/>
              <w:b/>
              <w:bCs/>
              <w:sz w:val="24"/>
              <w:szCs w:val="24"/>
              <w:lang w:val="zh-CN"/>
            </w:rPr>
            <w:fldChar w:fldCharType="end"/>
          </w:r>
        </w:p>
      </w:sdtContent>
    </w:sdt>
    <w:p w:rsidR="00764402" w:rsidRPr="00764402" w:rsidRDefault="00764402" w:rsidP="00764402">
      <w:pPr>
        <w:jc w:val="center"/>
        <w:rPr>
          <w:rFonts w:ascii="黑体" w:eastAsia="黑体" w:hAnsi="黑体"/>
          <w:sz w:val="44"/>
          <w:szCs w:val="44"/>
        </w:rPr>
      </w:pPr>
    </w:p>
    <w:p w:rsidR="00764402" w:rsidRPr="004E46E3" w:rsidRDefault="00764402" w:rsidP="00764402">
      <w:pPr>
        <w:tabs>
          <w:tab w:val="decimal" w:pos="1800"/>
          <w:tab w:val="decimal" w:pos="6660"/>
        </w:tabs>
        <w:rPr>
          <w:rFonts w:eastAsia="黑体"/>
          <w:b/>
          <w:color w:val="000000" w:themeColor="text1"/>
          <w:sz w:val="28"/>
        </w:rPr>
      </w:pPr>
    </w:p>
    <w:p w:rsidR="00764402" w:rsidRPr="004E46E3" w:rsidRDefault="00764402" w:rsidP="00764402">
      <w:pPr>
        <w:rPr>
          <w:color w:val="000000" w:themeColor="text1"/>
        </w:rPr>
        <w:sectPr w:rsidR="00764402" w:rsidRPr="004E46E3">
          <w:footerReference w:type="even" r:id="rId24"/>
          <w:footerReference w:type="default" r:id="rId25"/>
          <w:headerReference w:type="first" r:id="rId26"/>
          <w:footerReference w:type="first" r:id="rId27"/>
          <w:pgSz w:w="11906" w:h="16838"/>
          <w:pgMar w:top="1440" w:right="1474" w:bottom="1440" w:left="1701" w:header="851" w:footer="992" w:gutter="0"/>
          <w:pgNumType w:start="1"/>
          <w:cols w:space="720"/>
          <w:docGrid w:type="linesAndChars" w:linePitch="312"/>
        </w:sectPr>
      </w:pPr>
    </w:p>
    <w:p w:rsidR="00764402" w:rsidRPr="007D4657" w:rsidRDefault="00764402" w:rsidP="00764402">
      <w:pPr>
        <w:jc w:val="center"/>
        <w:rPr>
          <w:rFonts w:ascii="黑体" w:eastAsia="黑体" w:hAnsi="黑体"/>
          <w:sz w:val="52"/>
          <w:szCs w:val="52"/>
        </w:rPr>
      </w:pPr>
      <w:r w:rsidRPr="007D4657">
        <w:rPr>
          <w:rFonts w:ascii="黑体" w:eastAsia="黑体" w:hAnsi="黑体" w:hint="eastAsia"/>
          <w:sz w:val="52"/>
          <w:szCs w:val="52"/>
        </w:rPr>
        <w:lastRenderedPageBreak/>
        <w:t>引  言</w:t>
      </w:r>
    </w:p>
    <w:p w:rsidR="00564F38" w:rsidRDefault="00564F38" w:rsidP="00564F38">
      <w:pPr>
        <w:spacing w:line="360" w:lineRule="auto"/>
        <w:ind w:firstLineChars="200" w:firstLine="480"/>
        <w:rPr>
          <w:rFonts w:ascii="Times New Roman" w:eastAsia="宋体" w:hAnsi="Times New Roman" w:cs="Times New Roman"/>
          <w:color w:val="000000" w:themeColor="text1"/>
          <w:sz w:val="24"/>
        </w:rPr>
      </w:pPr>
      <w:r w:rsidRPr="00564F38">
        <w:rPr>
          <w:rFonts w:ascii="Times New Roman" w:eastAsia="宋体" w:hAnsi="Times New Roman" w:cs="Times New Roman"/>
          <w:color w:val="000000" w:themeColor="text1"/>
          <w:sz w:val="24"/>
        </w:rPr>
        <w:t>JJF 1002-2010</w:t>
      </w:r>
      <w:r w:rsidRPr="00564F38">
        <w:rPr>
          <w:rFonts w:ascii="Times New Roman" w:eastAsia="宋体" w:hAnsi="Times New Roman" w:cs="Times New Roman"/>
          <w:color w:val="000000" w:themeColor="text1"/>
          <w:sz w:val="24"/>
        </w:rPr>
        <w:t>《国家计量检定规程编写规则》和</w:t>
      </w:r>
      <w:r w:rsidRPr="00564F38">
        <w:rPr>
          <w:rFonts w:ascii="Times New Roman" w:eastAsia="宋体" w:hAnsi="Times New Roman" w:cs="Times New Roman"/>
          <w:color w:val="000000" w:themeColor="text1"/>
          <w:sz w:val="24"/>
        </w:rPr>
        <w:t>JJF 1001-2011</w:t>
      </w:r>
      <w:r w:rsidRPr="00564F38">
        <w:rPr>
          <w:rFonts w:ascii="Times New Roman" w:eastAsia="宋体" w:hAnsi="Times New Roman" w:cs="Times New Roman"/>
          <w:color w:val="000000" w:themeColor="text1"/>
          <w:sz w:val="24"/>
        </w:rPr>
        <w:t>《通用计量术语及定义》共同构成本规程制订的基础性系列规范。</w:t>
      </w:r>
    </w:p>
    <w:p w:rsidR="00564F38" w:rsidRPr="00564F38" w:rsidRDefault="00564F38" w:rsidP="00564F38">
      <w:pPr>
        <w:spacing w:line="360" w:lineRule="auto"/>
        <w:ind w:firstLineChars="200" w:firstLine="480"/>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本</w:t>
      </w:r>
      <w:r>
        <w:rPr>
          <w:rFonts w:ascii="Times New Roman" w:eastAsia="宋体" w:hAnsi="Times New Roman" w:cs="Times New Roman"/>
          <w:color w:val="000000" w:themeColor="text1"/>
          <w:sz w:val="24"/>
        </w:rPr>
        <w:t>规程的修订主要参考了</w:t>
      </w:r>
      <w:r>
        <w:rPr>
          <w:rFonts w:ascii="Times New Roman" w:eastAsia="宋体" w:hAnsi="Times New Roman" w:cs="Times New Roman" w:hint="eastAsia"/>
          <w:color w:val="000000" w:themeColor="text1"/>
          <w:sz w:val="24"/>
        </w:rPr>
        <w:t>JJG</w:t>
      </w:r>
      <w:r>
        <w:rPr>
          <w:rFonts w:ascii="Times New Roman" w:eastAsia="宋体" w:hAnsi="Times New Roman" w:cs="Times New Roman"/>
          <w:color w:val="000000" w:themeColor="text1"/>
          <w:sz w:val="24"/>
        </w:rPr>
        <w:t>728-1991</w:t>
      </w:r>
      <w:r>
        <w:rPr>
          <w:rFonts w:ascii="Times New Roman" w:eastAsia="宋体" w:hAnsi="Times New Roman" w:cs="Times New Roman" w:hint="eastAsia"/>
          <w:color w:val="000000" w:themeColor="text1"/>
          <w:sz w:val="24"/>
        </w:rPr>
        <w:t>《一等</w:t>
      </w:r>
      <w:r>
        <w:rPr>
          <w:rFonts w:ascii="Times New Roman" w:eastAsia="宋体" w:hAnsi="Times New Roman" w:cs="Times New Roman"/>
          <w:color w:val="000000" w:themeColor="text1"/>
          <w:sz w:val="24"/>
        </w:rPr>
        <w:t>标准膨胀法真空装置</w:t>
      </w:r>
      <w:r>
        <w:rPr>
          <w:rFonts w:ascii="Times New Roman" w:eastAsia="宋体" w:hAnsi="Times New Roman" w:cs="Times New Roman" w:hint="eastAsia"/>
          <w:color w:val="000000" w:themeColor="text1"/>
          <w:sz w:val="24"/>
        </w:rPr>
        <w:t>》国家检定</w:t>
      </w:r>
      <w:r>
        <w:rPr>
          <w:rFonts w:ascii="Times New Roman" w:eastAsia="宋体" w:hAnsi="Times New Roman" w:cs="Times New Roman"/>
          <w:color w:val="000000" w:themeColor="text1"/>
          <w:sz w:val="24"/>
        </w:rPr>
        <w:t>规程。</w:t>
      </w:r>
    </w:p>
    <w:p w:rsidR="00764402" w:rsidRPr="00564F38" w:rsidRDefault="00764402" w:rsidP="00564F38">
      <w:pPr>
        <w:ind w:firstLineChars="200" w:firstLine="880"/>
        <w:jc w:val="left"/>
        <w:rPr>
          <w:rFonts w:ascii="黑体" w:eastAsia="黑体" w:hAnsi="黑体"/>
          <w:sz w:val="44"/>
          <w:szCs w:val="44"/>
        </w:rPr>
      </w:pPr>
    </w:p>
    <w:p w:rsidR="00E158A2" w:rsidRPr="004E46E3" w:rsidRDefault="00E158A2" w:rsidP="00E158A2">
      <w:pPr>
        <w:tabs>
          <w:tab w:val="decimal" w:pos="1800"/>
          <w:tab w:val="decimal" w:pos="6660"/>
        </w:tabs>
        <w:rPr>
          <w:rFonts w:eastAsia="黑体"/>
          <w:b/>
          <w:color w:val="000000" w:themeColor="text1"/>
          <w:sz w:val="28"/>
        </w:rPr>
      </w:pPr>
    </w:p>
    <w:p w:rsidR="00E158A2" w:rsidRPr="004E46E3" w:rsidRDefault="00E158A2" w:rsidP="00E158A2">
      <w:pPr>
        <w:rPr>
          <w:color w:val="000000" w:themeColor="text1"/>
        </w:rPr>
        <w:sectPr w:rsidR="00E158A2" w:rsidRPr="004E46E3">
          <w:footerReference w:type="even" r:id="rId28"/>
          <w:footerReference w:type="default" r:id="rId29"/>
          <w:headerReference w:type="first" r:id="rId30"/>
          <w:footerReference w:type="first" r:id="rId31"/>
          <w:pgSz w:w="11906" w:h="16838"/>
          <w:pgMar w:top="1440" w:right="1474" w:bottom="1440" w:left="1701" w:header="851" w:footer="992" w:gutter="0"/>
          <w:pgNumType w:start="1"/>
          <w:cols w:space="720"/>
          <w:docGrid w:type="linesAndChars" w:linePitch="312"/>
        </w:sectPr>
      </w:pPr>
    </w:p>
    <w:p w:rsidR="00E158A2" w:rsidRPr="00764402" w:rsidRDefault="00764402" w:rsidP="00764402">
      <w:pPr>
        <w:jc w:val="center"/>
        <w:rPr>
          <w:rFonts w:ascii="黑体" w:eastAsia="黑体" w:hAnsi="黑体"/>
          <w:sz w:val="32"/>
          <w:szCs w:val="32"/>
        </w:rPr>
      </w:pPr>
      <w:r w:rsidRPr="00764402">
        <w:rPr>
          <w:rFonts w:ascii="黑体" w:eastAsia="黑体" w:hAnsi="黑体" w:hint="eastAsia"/>
          <w:sz w:val="32"/>
          <w:szCs w:val="32"/>
        </w:rPr>
        <w:lastRenderedPageBreak/>
        <w:t>静态</w:t>
      </w:r>
      <w:r w:rsidRPr="00764402">
        <w:rPr>
          <w:rFonts w:ascii="黑体" w:eastAsia="黑体" w:hAnsi="黑体"/>
          <w:sz w:val="32"/>
          <w:szCs w:val="32"/>
        </w:rPr>
        <w:t>膨胀法真空标准装置检定规程</w:t>
      </w:r>
    </w:p>
    <w:p w:rsidR="00E158A2" w:rsidRPr="00764402" w:rsidRDefault="00764402" w:rsidP="007D4657">
      <w:pPr>
        <w:pStyle w:val="1"/>
        <w:spacing w:before="0" w:after="0" w:line="720" w:lineRule="auto"/>
        <w:rPr>
          <w:rFonts w:ascii="黑体" w:eastAsia="黑体" w:hAnsi="黑体"/>
          <w:sz w:val="24"/>
          <w:szCs w:val="24"/>
        </w:rPr>
      </w:pPr>
      <w:bookmarkStart w:id="0" w:name="_Toc114321054"/>
      <w:r w:rsidRPr="00764402">
        <w:rPr>
          <w:rFonts w:ascii="黑体" w:eastAsia="黑体" w:hAnsi="黑体" w:hint="eastAsia"/>
          <w:sz w:val="24"/>
          <w:szCs w:val="24"/>
        </w:rPr>
        <w:t>1  范围</w:t>
      </w:r>
      <w:bookmarkEnd w:id="0"/>
    </w:p>
    <w:p w:rsidR="00764402" w:rsidRPr="00764402" w:rsidRDefault="00764402" w:rsidP="00564F38">
      <w:pPr>
        <w:spacing w:line="360" w:lineRule="auto"/>
        <w:ind w:firstLineChars="200" w:firstLine="480"/>
        <w:rPr>
          <w:rFonts w:ascii="宋体" w:eastAsia="宋体" w:hAnsi="宋体"/>
          <w:sz w:val="24"/>
          <w:szCs w:val="24"/>
        </w:rPr>
      </w:pPr>
      <w:r w:rsidRPr="00764402">
        <w:rPr>
          <w:rFonts w:ascii="宋体" w:eastAsia="宋体" w:hAnsi="宋体" w:hint="eastAsia"/>
          <w:sz w:val="24"/>
          <w:szCs w:val="24"/>
        </w:rPr>
        <w:t>本</w:t>
      </w:r>
      <w:r>
        <w:rPr>
          <w:rFonts w:ascii="宋体" w:eastAsia="宋体" w:hAnsi="宋体" w:hint="eastAsia"/>
          <w:sz w:val="24"/>
          <w:szCs w:val="24"/>
        </w:rPr>
        <w:t>规程</w:t>
      </w:r>
      <w:r w:rsidR="000618A4">
        <w:rPr>
          <w:rFonts w:ascii="宋体" w:eastAsia="宋体" w:hAnsi="宋体" w:hint="eastAsia"/>
          <w:sz w:val="24"/>
          <w:szCs w:val="24"/>
        </w:rPr>
        <w:t>适用于</w:t>
      </w:r>
      <w:r w:rsidR="004C604C">
        <w:rPr>
          <w:rFonts w:ascii="宋体" w:eastAsia="宋体" w:hAnsi="宋体" w:hint="eastAsia"/>
          <w:sz w:val="24"/>
          <w:szCs w:val="24"/>
        </w:rPr>
        <w:t>压力</w:t>
      </w:r>
      <w:r w:rsidR="004C604C">
        <w:rPr>
          <w:rFonts w:ascii="宋体" w:eastAsia="宋体" w:hAnsi="宋体"/>
          <w:sz w:val="24"/>
          <w:szCs w:val="24"/>
        </w:rPr>
        <w:t>范围</w:t>
      </w:r>
      <w:r w:rsidR="007A2F3D" w:rsidRPr="007A2F3D">
        <w:rPr>
          <w:rFonts w:ascii="Times New Roman" w:eastAsia="宋体" w:hAnsi="Times New Roman" w:cs="Times New Roman"/>
          <w:sz w:val="24"/>
          <w:szCs w:val="24"/>
        </w:rPr>
        <w:t>(1×10</w:t>
      </w:r>
      <w:r w:rsidR="007A2F3D" w:rsidRPr="007A2F3D">
        <w:rPr>
          <w:rFonts w:ascii="Times New Roman" w:eastAsia="宋体" w:hAnsi="Times New Roman" w:cs="Times New Roman"/>
          <w:sz w:val="24"/>
          <w:szCs w:val="24"/>
          <w:vertAlign w:val="superscript"/>
        </w:rPr>
        <w:t>-4</w:t>
      </w:r>
      <w:r w:rsidR="007A2F3D" w:rsidRPr="007A2F3D">
        <w:rPr>
          <w:rFonts w:ascii="Times New Roman" w:eastAsia="宋体" w:hAnsi="Times New Roman" w:cs="Times New Roman"/>
          <w:sz w:val="24"/>
          <w:szCs w:val="24"/>
        </w:rPr>
        <w:t>~</w:t>
      </w:r>
      <w:r w:rsidR="007A2F3D" w:rsidRPr="002C4EC8">
        <w:rPr>
          <w:rFonts w:ascii="Times New Roman" w:eastAsia="宋体" w:hAnsi="Times New Roman" w:cs="Times New Roman"/>
          <w:color w:val="FF0000"/>
          <w:sz w:val="24"/>
          <w:szCs w:val="24"/>
        </w:rPr>
        <w:t>1×10</w:t>
      </w:r>
      <w:r w:rsidR="007A2F3D" w:rsidRPr="002C4EC8">
        <w:rPr>
          <w:rFonts w:ascii="Times New Roman" w:eastAsia="宋体" w:hAnsi="Times New Roman" w:cs="Times New Roman"/>
          <w:color w:val="FF0000"/>
          <w:sz w:val="24"/>
          <w:szCs w:val="24"/>
          <w:vertAlign w:val="superscript"/>
        </w:rPr>
        <w:t>2</w:t>
      </w:r>
      <w:r w:rsidR="007A2F3D" w:rsidRPr="002C4EC8">
        <w:rPr>
          <w:rFonts w:ascii="Times New Roman" w:eastAsia="宋体" w:hAnsi="Times New Roman" w:cs="Times New Roman"/>
          <w:color w:val="FF0000"/>
          <w:sz w:val="24"/>
          <w:szCs w:val="24"/>
        </w:rPr>
        <w:t>)</w:t>
      </w:r>
      <w:r w:rsidR="007A2F3D" w:rsidRPr="007A2F3D">
        <w:rPr>
          <w:rFonts w:ascii="Times New Roman" w:eastAsia="宋体" w:hAnsi="Times New Roman" w:cs="Times New Roman"/>
          <w:sz w:val="24"/>
          <w:szCs w:val="24"/>
        </w:rPr>
        <w:t>Pa</w:t>
      </w:r>
      <w:r w:rsidR="007A2F3D">
        <w:rPr>
          <w:rFonts w:ascii="宋体" w:eastAsia="宋体" w:hAnsi="宋体"/>
          <w:sz w:val="24"/>
          <w:szCs w:val="24"/>
        </w:rPr>
        <w:t>的</w:t>
      </w:r>
      <w:r w:rsidR="007A2F3D">
        <w:rPr>
          <w:rFonts w:ascii="宋体" w:eastAsia="宋体" w:hAnsi="宋体" w:hint="eastAsia"/>
          <w:sz w:val="24"/>
          <w:szCs w:val="24"/>
        </w:rPr>
        <w:t>静态</w:t>
      </w:r>
      <w:r w:rsidR="007A2F3D">
        <w:rPr>
          <w:rFonts w:ascii="宋体" w:eastAsia="宋体" w:hAnsi="宋体"/>
          <w:sz w:val="24"/>
          <w:szCs w:val="24"/>
        </w:rPr>
        <w:t>膨胀法真空标准装置</w:t>
      </w:r>
      <w:r w:rsidR="00A460A2">
        <w:rPr>
          <w:rFonts w:ascii="宋体" w:eastAsia="宋体" w:hAnsi="宋体" w:hint="eastAsia"/>
          <w:sz w:val="24"/>
          <w:szCs w:val="24"/>
        </w:rPr>
        <w:t>（以下</w:t>
      </w:r>
      <w:r w:rsidR="00A460A2">
        <w:rPr>
          <w:rFonts w:ascii="宋体" w:eastAsia="宋体" w:hAnsi="宋体"/>
          <w:sz w:val="24"/>
          <w:szCs w:val="24"/>
        </w:rPr>
        <w:t>简称装置</w:t>
      </w:r>
      <w:r w:rsidR="00A460A2">
        <w:rPr>
          <w:rFonts w:ascii="宋体" w:eastAsia="宋体" w:hAnsi="宋体" w:hint="eastAsia"/>
          <w:sz w:val="24"/>
          <w:szCs w:val="24"/>
        </w:rPr>
        <w:t>）</w:t>
      </w:r>
      <w:r w:rsidR="007A2F3D">
        <w:rPr>
          <w:rFonts w:ascii="宋体" w:eastAsia="宋体" w:hAnsi="宋体"/>
          <w:sz w:val="24"/>
          <w:szCs w:val="24"/>
        </w:rPr>
        <w:t>的首次检定、后续检定和使用中检查。</w:t>
      </w:r>
    </w:p>
    <w:p w:rsidR="00764402" w:rsidRPr="000618A4" w:rsidRDefault="000618A4" w:rsidP="007D4657">
      <w:pPr>
        <w:pStyle w:val="1"/>
        <w:spacing w:before="0" w:after="0" w:line="720" w:lineRule="auto"/>
        <w:rPr>
          <w:rFonts w:ascii="黑体" w:eastAsia="黑体" w:hAnsi="黑体"/>
          <w:sz w:val="24"/>
          <w:szCs w:val="24"/>
        </w:rPr>
      </w:pPr>
      <w:bookmarkStart w:id="1" w:name="_Toc114321055"/>
      <w:r w:rsidRPr="000618A4">
        <w:rPr>
          <w:rFonts w:ascii="黑体" w:eastAsia="黑体" w:hAnsi="黑体" w:hint="eastAsia"/>
          <w:sz w:val="24"/>
          <w:szCs w:val="24"/>
        </w:rPr>
        <w:t>2  引用</w:t>
      </w:r>
      <w:r w:rsidRPr="000618A4">
        <w:rPr>
          <w:rFonts w:ascii="黑体" w:eastAsia="黑体" w:hAnsi="黑体"/>
          <w:sz w:val="24"/>
          <w:szCs w:val="24"/>
        </w:rPr>
        <w:t>文件</w:t>
      </w:r>
      <w:bookmarkEnd w:id="1"/>
    </w:p>
    <w:p w:rsidR="000618A4" w:rsidRPr="00256CE3" w:rsidRDefault="000618A4" w:rsidP="000618A4">
      <w:pPr>
        <w:spacing w:line="500" w:lineRule="exact"/>
        <w:ind w:firstLine="437"/>
        <w:rPr>
          <w:rFonts w:ascii="Times New Roman" w:eastAsia="宋体" w:hAnsi="Times New Roman" w:cs="Times New Roman"/>
          <w:color w:val="000000" w:themeColor="text1"/>
          <w:sz w:val="24"/>
        </w:rPr>
      </w:pPr>
      <w:r w:rsidRPr="00256CE3">
        <w:rPr>
          <w:rFonts w:ascii="Times New Roman" w:eastAsia="宋体" w:hAnsi="Times New Roman" w:cs="Times New Roman"/>
          <w:color w:val="000000" w:themeColor="text1"/>
          <w:sz w:val="24"/>
        </w:rPr>
        <w:t xml:space="preserve">JJF 1001  </w:t>
      </w:r>
      <w:r w:rsidRPr="00256CE3">
        <w:rPr>
          <w:rFonts w:ascii="Times New Roman" w:eastAsia="宋体" w:hAnsi="Times New Roman" w:cs="Times New Roman"/>
          <w:color w:val="000000" w:themeColor="text1"/>
          <w:sz w:val="24"/>
        </w:rPr>
        <w:t>通用计量术语及定义</w:t>
      </w:r>
    </w:p>
    <w:p w:rsidR="000618A4" w:rsidRPr="00256CE3" w:rsidRDefault="000618A4" w:rsidP="000618A4">
      <w:pPr>
        <w:spacing w:line="500" w:lineRule="exact"/>
        <w:ind w:firstLine="437"/>
        <w:rPr>
          <w:rFonts w:ascii="Times New Roman" w:eastAsia="宋体" w:hAnsi="Times New Roman" w:cs="Times New Roman"/>
          <w:color w:val="000000" w:themeColor="text1"/>
          <w:sz w:val="24"/>
        </w:rPr>
      </w:pPr>
      <w:r w:rsidRPr="00256CE3">
        <w:rPr>
          <w:rFonts w:ascii="Times New Roman" w:eastAsia="宋体" w:hAnsi="Times New Roman" w:cs="Times New Roman"/>
          <w:color w:val="000000" w:themeColor="text1"/>
          <w:sz w:val="24"/>
        </w:rPr>
        <w:t>凡是注日期的引用文件，仅注日期的版本适用于本规程；凡是不注日期的引用文件，其最新版本（包括所有的修改单）适用于本规程。</w:t>
      </w:r>
    </w:p>
    <w:p w:rsidR="000618A4" w:rsidRPr="000618A4" w:rsidRDefault="000618A4" w:rsidP="007D4657">
      <w:pPr>
        <w:pStyle w:val="1"/>
        <w:spacing w:before="0" w:after="0" w:line="720" w:lineRule="auto"/>
        <w:rPr>
          <w:rFonts w:ascii="黑体" w:eastAsia="黑体" w:hAnsi="黑体"/>
          <w:sz w:val="24"/>
          <w:szCs w:val="24"/>
        </w:rPr>
      </w:pPr>
      <w:bookmarkStart w:id="2" w:name="_Toc114321056"/>
      <w:r w:rsidRPr="000618A4">
        <w:rPr>
          <w:rFonts w:ascii="黑体" w:eastAsia="黑体" w:hAnsi="黑体"/>
          <w:sz w:val="24"/>
          <w:szCs w:val="24"/>
        </w:rPr>
        <w:t xml:space="preserve">3  </w:t>
      </w:r>
      <w:r w:rsidRPr="000618A4">
        <w:rPr>
          <w:rFonts w:ascii="黑体" w:eastAsia="黑体" w:hAnsi="黑体" w:hint="eastAsia"/>
          <w:sz w:val="24"/>
          <w:szCs w:val="24"/>
        </w:rPr>
        <w:t>术语</w:t>
      </w:r>
      <w:r w:rsidRPr="000618A4">
        <w:rPr>
          <w:rFonts w:ascii="黑体" w:eastAsia="黑体" w:hAnsi="黑体"/>
          <w:sz w:val="24"/>
          <w:szCs w:val="24"/>
        </w:rPr>
        <w:t>和计量单位</w:t>
      </w:r>
      <w:bookmarkEnd w:id="2"/>
    </w:p>
    <w:p w:rsidR="00764402" w:rsidRPr="002D06CD" w:rsidRDefault="000618A4" w:rsidP="002D06CD">
      <w:pPr>
        <w:pStyle w:val="2"/>
        <w:spacing w:before="0" w:after="0" w:line="360" w:lineRule="auto"/>
        <w:rPr>
          <w:rFonts w:ascii="宋体" w:eastAsia="宋体" w:hAnsi="宋体"/>
          <w:b w:val="0"/>
          <w:sz w:val="24"/>
          <w:szCs w:val="24"/>
        </w:rPr>
      </w:pPr>
      <w:bookmarkStart w:id="3" w:name="_Toc114321057"/>
      <w:r w:rsidRPr="002D06CD">
        <w:rPr>
          <w:rFonts w:ascii="宋体" w:eastAsia="宋体" w:hAnsi="宋体"/>
          <w:b w:val="0"/>
          <w:sz w:val="24"/>
          <w:szCs w:val="24"/>
        </w:rPr>
        <w:t>3.1  术语</w:t>
      </w:r>
      <w:bookmarkEnd w:id="3"/>
    </w:p>
    <w:p w:rsidR="00564F38" w:rsidRPr="00D76FCA" w:rsidRDefault="00D76FCA"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3.1.1</w:t>
      </w:r>
      <w:r w:rsidR="00564F38" w:rsidRPr="00D76FCA">
        <w:rPr>
          <w:rFonts w:ascii="Times New Roman" w:eastAsia="宋体" w:hAnsi="Times New Roman" w:cs="Times New Roman" w:hint="eastAsia"/>
          <w:sz w:val="24"/>
          <w:szCs w:val="24"/>
        </w:rPr>
        <w:t xml:space="preserve"> </w:t>
      </w:r>
      <w:r w:rsidR="00564F38" w:rsidRPr="00D76FCA">
        <w:rPr>
          <w:rFonts w:ascii="Times New Roman" w:eastAsia="宋体" w:hAnsi="Times New Roman" w:cs="Times New Roman" w:hint="eastAsia"/>
          <w:sz w:val="24"/>
          <w:szCs w:val="24"/>
        </w:rPr>
        <w:t>真空标准装置</w:t>
      </w:r>
      <w:r>
        <w:rPr>
          <w:rFonts w:ascii="Times New Roman" w:eastAsia="宋体" w:hAnsi="Times New Roman" w:cs="Times New Roman" w:hint="eastAsia"/>
          <w:sz w:val="24"/>
          <w:szCs w:val="24"/>
        </w:rPr>
        <w:t>[</w:t>
      </w:r>
      <w:r w:rsidR="00564F38" w:rsidRPr="00D76FCA">
        <w:rPr>
          <w:rFonts w:ascii="Times New Roman" w:eastAsia="宋体" w:hAnsi="Times New Roman" w:cs="Times New Roman" w:hint="eastAsia"/>
          <w:sz w:val="24"/>
          <w:szCs w:val="24"/>
        </w:rPr>
        <w:t>standard vacuum apparatus</w:t>
      </w:r>
      <w:r>
        <w:rPr>
          <w:rFonts w:ascii="Times New Roman" w:eastAsia="宋体" w:hAnsi="Times New Roman" w:cs="Times New Roman" w:hint="eastAsia"/>
          <w:sz w:val="24"/>
          <w:szCs w:val="24"/>
        </w:rPr>
        <w:t>]</w:t>
      </w:r>
    </w:p>
    <w:p w:rsidR="00564F38" w:rsidRPr="00D76FCA" w:rsidRDefault="00564F38" w:rsidP="00564F38">
      <w:pPr>
        <w:spacing w:line="360" w:lineRule="auto"/>
        <w:ind w:firstLineChars="200" w:firstLine="480"/>
        <w:rPr>
          <w:rFonts w:ascii="Times New Roman" w:eastAsia="宋体" w:hAnsi="Times New Roman" w:cs="Times New Roman"/>
          <w:sz w:val="24"/>
          <w:szCs w:val="24"/>
        </w:rPr>
      </w:pPr>
      <w:r w:rsidRPr="00D76FCA">
        <w:rPr>
          <w:rFonts w:ascii="Times New Roman" w:eastAsia="宋体" w:hAnsi="Times New Roman" w:cs="Times New Roman" w:hint="eastAsia"/>
          <w:sz w:val="24"/>
          <w:szCs w:val="24"/>
        </w:rPr>
        <w:t>用来复现真空量值的真空装置。</w:t>
      </w:r>
    </w:p>
    <w:p w:rsidR="00564F38" w:rsidRPr="00D76FCA" w:rsidRDefault="00D76FCA"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3.1.2</w:t>
      </w:r>
      <w:r w:rsidR="00564F38" w:rsidRPr="00D76FCA">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静态</w:t>
      </w:r>
      <w:r w:rsidR="00564F38" w:rsidRPr="00D76FCA">
        <w:rPr>
          <w:rFonts w:ascii="Times New Roman" w:eastAsia="宋体" w:hAnsi="Times New Roman" w:cs="Times New Roman" w:hint="eastAsia"/>
          <w:sz w:val="24"/>
          <w:szCs w:val="24"/>
        </w:rPr>
        <w:t>膨胀法</w:t>
      </w:r>
      <w:r>
        <w:rPr>
          <w:rFonts w:ascii="Times New Roman" w:eastAsia="宋体" w:hAnsi="Times New Roman" w:cs="Times New Roman" w:hint="eastAsia"/>
          <w:sz w:val="24"/>
          <w:szCs w:val="24"/>
        </w:rPr>
        <w:t>[</w:t>
      </w:r>
      <w:r>
        <w:rPr>
          <w:rFonts w:ascii="Times New Roman" w:eastAsia="宋体" w:hAnsi="Times New Roman" w:cs="Times New Roman"/>
          <w:sz w:val="24"/>
          <w:szCs w:val="24"/>
        </w:rPr>
        <w:t>s</w:t>
      </w:r>
      <w:r w:rsidRPr="00D76FCA">
        <w:rPr>
          <w:rFonts w:ascii="Times New Roman" w:eastAsia="宋体" w:hAnsi="Times New Roman" w:cs="Times New Roman"/>
          <w:sz w:val="24"/>
          <w:szCs w:val="24"/>
        </w:rPr>
        <w:t xml:space="preserve">tatic </w:t>
      </w:r>
      <w:r w:rsidR="00564F38" w:rsidRPr="00D76FCA">
        <w:rPr>
          <w:rFonts w:ascii="Times New Roman" w:eastAsia="宋体" w:hAnsi="Times New Roman" w:cs="Times New Roman" w:hint="eastAsia"/>
          <w:sz w:val="24"/>
          <w:szCs w:val="24"/>
        </w:rPr>
        <w:t>expansion method</w:t>
      </w:r>
      <w:r>
        <w:rPr>
          <w:rFonts w:ascii="Times New Roman" w:eastAsia="宋体" w:hAnsi="Times New Roman" w:cs="Times New Roman" w:hint="eastAsia"/>
          <w:sz w:val="24"/>
          <w:szCs w:val="24"/>
        </w:rPr>
        <w:t>]</w:t>
      </w:r>
    </w:p>
    <w:p w:rsidR="00564F38" w:rsidRPr="00D76FCA" w:rsidRDefault="00564F38" w:rsidP="00564F38">
      <w:pPr>
        <w:spacing w:line="360" w:lineRule="auto"/>
        <w:ind w:firstLineChars="200" w:firstLine="480"/>
        <w:rPr>
          <w:rFonts w:ascii="Times New Roman" w:eastAsia="宋体" w:hAnsi="Times New Roman" w:cs="Times New Roman"/>
          <w:sz w:val="24"/>
          <w:szCs w:val="24"/>
        </w:rPr>
      </w:pPr>
      <w:r w:rsidRPr="00D76FCA">
        <w:rPr>
          <w:rFonts w:ascii="Times New Roman" w:eastAsia="宋体" w:hAnsi="Times New Roman" w:cs="Times New Roman" w:hint="eastAsia"/>
          <w:sz w:val="24"/>
          <w:szCs w:val="24"/>
        </w:rPr>
        <w:t>在等温条件下，将已知体积和压力的小容器中的非可凝性气体膨胀到已知体积的高真空大容器中，根据波义耳定律得到膨胀后的气体压力的方法。</w:t>
      </w:r>
    </w:p>
    <w:p w:rsidR="00764402" w:rsidRPr="002D06CD" w:rsidRDefault="000618A4" w:rsidP="002D06CD">
      <w:pPr>
        <w:pStyle w:val="2"/>
        <w:spacing w:before="0" w:after="0" w:line="360" w:lineRule="auto"/>
        <w:rPr>
          <w:rFonts w:ascii="宋体" w:eastAsia="宋体" w:hAnsi="宋体"/>
          <w:b w:val="0"/>
          <w:sz w:val="24"/>
          <w:szCs w:val="24"/>
        </w:rPr>
      </w:pPr>
      <w:bookmarkStart w:id="4" w:name="_Toc114321058"/>
      <w:r w:rsidRPr="002D06CD">
        <w:rPr>
          <w:rFonts w:ascii="宋体" w:eastAsia="宋体" w:hAnsi="宋体"/>
          <w:b w:val="0"/>
          <w:sz w:val="24"/>
          <w:szCs w:val="24"/>
        </w:rPr>
        <w:t>3.2  计量单位</w:t>
      </w:r>
      <w:bookmarkEnd w:id="4"/>
    </w:p>
    <w:p w:rsidR="00764402" w:rsidRPr="00256CE3" w:rsidRDefault="00256CE3" w:rsidP="00564F38">
      <w:pPr>
        <w:spacing w:line="360" w:lineRule="auto"/>
        <w:ind w:firstLineChars="200" w:firstLine="480"/>
        <w:rPr>
          <w:rFonts w:ascii="Times New Roman" w:eastAsia="宋体" w:hAnsi="Times New Roman" w:cs="Times New Roman"/>
        </w:rPr>
      </w:pPr>
      <w:r w:rsidRPr="00256CE3">
        <w:rPr>
          <w:rFonts w:ascii="Times New Roman" w:eastAsia="宋体" w:hAnsi="Times New Roman" w:cs="Times New Roman"/>
          <w:bCs/>
          <w:color w:val="000000" w:themeColor="text1"/>
          <w:sz w:val="24"/>
        </w:rPr>
        <w:t>压力计量单位为帕斯卡</w:t>
      </w:r>
      <w:r w:rsidRPr="00256CE3">
        <w:rPr>
          <w:rFonts w:ascii="Times New Roman" w:eastAsia="宋体" w:hAnsi="Times New Roman" w:cs="Times New Roman"/>
          <w:bCs/>
          <w:color w:val="000000" w:themeColor="text1"/>
          <w:sz w:val="24"/>
        </w:rPr>
        <w:t>(</w:t>
      </w:r>
      <w:r w:rsidRPr="00256CE3">
        <w:rPr>
          <w:rFonts w:ascii="Times New Roman" w:eastAsia="宋体" w:hAnsi="Times New Roman" w:cs="Times New Roman"/>
          <w:bCs/>
          <w:color w:val="000000" w:themeColor="text1"/>
          <w:sz w:val="24"/>
        </w:rPr>
        <w:t>单位符号：</w:t>
      </w:r>
      <w:r w:rsidRPr="00256CE3">
        <w:rPr>
          <w:rFonts w:ascii="Times New Roman" w:eastAsia="宋体" w:hAnsi="Times New Roman" w:cs="Times New Roman"/>
          <w:bCs/>
          <w:color w:val="000000" w:themeColor="text1"/>
          <w:sz w:val="24"/>
        </w:rPr>
        <w:t>Pa)</w:t>
      </w:r>
      <w:r>
        <w:rPr>
          <w:rFonts w:ascii="Times New Roman" w:eastAsia="宋体" w:hAnsi="Times New Roman" w:cs="Times New Roman" w:hint="eastAsia"/>
          <w:bCs/>
          <w:color w:val="000000" w:themeColor="text1"/>
          <w:sz w:val="24"/>
        </w:rPr>
        <w:t>。</w:t>
      </w:r>
    </w:p>
    <w:p w:rsidR="000618A4" w:rsidRPr="007D4657" w:rsidRDefault="000618A4" w:rsidP="007D4657">
      <w:pPr>
        <w:pStyle w:val="1"/>
        <w:spacing w:before="0" w:after="0" w:line="720" w:lineRule="auto"/>
        <w:rPr>
          <w:rFonts w:ascii="黑体" w:eastAsia="黑体" w:hAnsi="黑体"/>
          <w:sz w:val="24"/>
          <w:szCs w:val="24"/>
        </w:rPr>
      </w:pPr>
      <w:bookmarkStart w:id="5" w:name="_Toc114321059"/>
      <w:r w:rsidRPr="007D4657">
        <w:rPr>
          <w:rFonts w:ascii="黑体" w:eastAsia="黑体" w:hAnsi="黑体" w:hint="eastAsia"/>
          <w:sz w:val="24"/>
          <w:szCs w:val="24"/>
        </w:rPr>
        <w:t>4  概述</w:t>
      </w:r>
      <w:bookmarkEnd w:id="5"/>
    </w:p>
    <w:p w:rsidR="00D523B2" w:rsidRPr="002D06CD" w:rsidRDefault="00D523B2" w:rsidP="002D06CD">
      <w:pPr>
        <w:pStyle w:val="2"/>
        <w:spacing w:before="0" w:after="0" w:line="360" w:lineRule="auto"/>
        <w:rPr>
          <w:rFonts w:ascii="宋体" w:eastAsia="宋体" w:hAnsi="宋体"/>
          <w:b w:val="0"/>
          <w:sz w:val="24"/>
          <w:szCs w:val="24"/>
        </w:rPr>
      </w:pPr>
      <w:bookmarkStart w:id="6" w:name="_Toc114321060"/>
      <w:r w:rsidRPr="002D06CD">
        <w:rPr>
          <w:rFonts w:ascii="宋体" w:eastAsia="宋体" w:hAnsi="宋体" w:hint="eastAsia"/>
          <w:b w:val="0"/>
          <w:sz w:val="24"/>
          <w:szCs w:val="24"/>
        </w:rPr>
        <w:t>4</w:t>
      </w:r>
      <w:r w:rsidRPr="002D06CD">
        <w:rPr>
          <w:rFonts w:ascii="宋体" w:eastAsia="宋体" w:hAnsi="宋体"/>
          <w:b w:val="0"/>
          <w:sz w:val="24"/>
          <w:szCs w:val="24"/>
        </w:rPr>
        <w:t xml:space="preserve">.1  </w:t>
      </w:r>
      <w:r w:rsidRPr="002D06CD">
        <w:rPr>
          <w:rFonts w:ascii="宋体" w:eastAsia="宋体" w:hAnsi="宋体" w:hint="eastAsia"/>
          <w:b w:val="0"/>
          <w:sz w:val="24"/>
          <w:szCs w:val="24"/>
        </w:rPr>
        <w:t>工作</w:t>
      </w:r>
      <w:r w:rsidRPr="002D06CD">
        <w:rPr>
          <w:rFonts w:ascii="宋体" w:eastAsia="宋体" w:hAnsi="宋体"/>
          <w:b w:val="0"/>
          <w:sz w:val="24"/>
          <w:szCs w:val="24"/>
        </w:rPr>
        <w:t>原理</w:t>
      </w:r>
      <w:bookmarkEnd w:id="6"/>
    </w:p>
    <w:p w:rsidR="000618A4" w:rsidRDefault="000F56BA" w:rsidP="00564F38">
      <w:pPr>
        <w:spacing w:line="360" w:lineRule="auto"/>
        <w:ind w:firstLineChars="200" w:firstLine="480"/>
        <w:rPr>
          <w:rFonts w:ascii="Times New Roman" w:eastAsia="宋体" w:hAnsi="Times New Roman" w:cs="Times New Roman"/>
          <w:sz w:val="24"/>
          <w:szCs w:val="24"/>
        </w:rPr>
      </w:pPr>
      <w:r w:rsidRPr="000F56BA">
        <w:rPr>
          <w:rFonts w:ascii="宋体" w:eastAsia="宋体" w:hAnsi="宋体" w:hint="eastAsia"/>
          <w:sz w:val="24"/>
          <w:szCs w:val="24"/>
        </w:rPr>
        <w:t>静态</w:t>
      </w:r>
      <w:r w:rsidRPr="000F56BA">
        <w:rPr>
          <w:rFonts w:ascii="宋体" w:eastAsia="宋体" w:hAnsi="宋体"/>
          <w:sz w:val="24"/>
          <w:szCs w:val="24"/>
        </w:rPr>
        <w:t>膨胀</w:t>
      </w:r>
      <w:r w:rsidRPr="009067F1">
        <w:rPr>
          <w:rFonts w:ascii="Times New Roman" w:eastAsia="宋体" w:hAnsi="Times New Roman" w:cs="Times New Roman"/>
          <w:sz w:val="24"/>
          <w:szCs w:val="24"/>
        </w:rPr>
        <w:t>法是基于波义耳定律，即在等温</w:t>
      </w:r>
      <w:r w:rsidR="003D1C12" w:rsidRPr="009067F1">
        <w:rPr>
          <w:rFonts w:ascii="Times New Roman" w:eastAsia="宋体" w:hAnsi="Times New Roman" w:cs="Times New Roman"/>
          <w:sz w:val="24"/>
          <w:szCs w:val="24"/>
        </w:rPr>
        <w:t>条件下，气体的</w:t>
      </w:r>
      <w:proofErr w:type="spellStart"/>
      <w:r w:rsidR="003D1C12" w:rsidRPr="009067F1">
        <w:rPr>
          <w:rFonts w:ascii="Times New Roman" w:eastAsia="宋体" w:hAnsi="Times New Roman" w:cs="Times New Roman"/>
          <w:i/>
          <w:sz w:val="24"/>
          <w:szCs w:val="24"/>
        </w:rPr>
        <w:t>pV</w:t>
      </w:r>
      <w:proofErr w:type="spellEnd"/>
      <w:r w:rsidR="003D1C12" w:rsidRPr="009067F1">
        <w:rPr>
          <w:rFonts w:ascii="Times New Roman" w:eastAsia="宋体" w:hAnsi="Times New Roman" w:cs="Times New Roman"/>
          <w:sz w:val="24"/>
          <w:szCs w:val="24"/>
        </w:rPr>
        <w:t>量保持不变。当</w:t>
      </w:r>
      <w:r w:rsidR="001502B5">
        <w:rPr>
          <w:rFonts w:ascii="Times New Roman" w:eastAsia="宋体" w:hAnsi="Times New Roman" w:cs="Times New Roman"/>
          <w:sz w:val="24"/>
          <w:szCs w:val="24"/>
        </w:rPr>
        <w:t>装置</w:t>
      </w:r>
      <w:r w:rsidR="003D1C12" w:rsidRPr="009067F1">
        <w:rPr>
          <w:rFonts w:ascii="Times New Roman" w:eastAsia="宋体" w:hAnsi="Times New Roman" w:cs="Times New Roman"/>
          <w:sz w:val="24"/>
          <w:szCs w:val="24"/>
        </w:rPr>
        <w:t>已知体积</w:t>
      </w:r>
      <w:r w:rsidR="003D1C12" w:rsidRPr="009067F1">
        <w:rPr>
          <w:rFonts w:ascii="Times New Roman" w:eastAsia="宋体" w:hAnsi="Times New Roman" w:cs="Times New Roman"/>
          <w:i/>
          <w:sz w:val="24"/>
          <w:szCs w:val="24"/>
        </w:rPr>
        <w:t>V</w:t>
      </w:r>
      <w:r w:rsidR="003D1C12" w:rsidRPr="009067F1">
        <w:rPr>
          <w:rFonts w:ascii="Times New Roman" w:eastAsia="宋体" w:hAnsi="Times New Roman" w:cs="Times New Roman"/>
          <w:sz w:val="24"/>
          <w:szCs w:val="24"/>
          <w:vertAlign w:val="subscript"/>
        </w:rPr>
        <w:t>0</w:t>
      </w:r>
      <w:r w:rsidR="003D1C12" w:rsidRPr="009067F1">
        <w:rPr>
          <w:rFonts w:ascii="Times New Roman" w:eastAsia="宋体" w:hAnsi="Times New Roman" w:cs="Times New Roman"/>
          <w:sz w:val="24"/>
          <w:szCs w:val="24"/>
        </w:rPr>
        <w:t>的</w:t>
      </w:r>
      <w:r w:rsidR="009067F1" w:rsidRPr="009067F1">
        <w:rPr>
          <w:rFonts w:ascii="Times New Roman" w:eastAsia="宋体" w:hAnsi="Times New Roman" w:cs="Times New Roman"/>
          <w:sz w:val="24"/>
          <w:szCs w:val="24"/>
        </w:rPr>
        <w:t>小传递室取已知压力</w:t>
      </w:r>
      <w:r w:rsidR="009067F1" w:rsidRPr="009067F1">
        <w:rPr>
          <w:rFonts w:ascii="Times New Roman" w:eastAsia="宋体" w:hAnsi="Times New Roman" w:cs="Times New Roman"/>
          <w:i/>
          <w:sz w:val="24"/>
          <w:szCs w:val="24"/>
        </w:rPr>
        <w:t>p</w:t>
      </w:r>
      <w:r w:rsidR="009067F1" w:rsidRPr="009067F1">
        <w:rPr>
          <w:rFonts w:ascii="Times New Roman" w:eastAsia="宋体" w:hAnsi="Times New Roman" w:cs="Times New Roman"/>
          <w:sz w:val="24"/>
          <w:szCs w:val="24"/>
          <w:vertAlign w:val="subscript"/>
        </w:rPr>
        <w:t>0</w:t>
      </w:r>
      <w:r w:rsidR="009067F1" w:rsidRPr="009067F1">
        <w:rPr>
          <w:rFonts w:ascii="Times New Roman" w:eastAsia="宋体" w:hAnsi="Times New Roman" w:cs="Times New Roman"/>
          <w:sz w:val="24"/>
          <w:szCs w:val="24"/>
        </w:rPr>
        <w:t>的气体，向已知大体积</w:t>
      </w:r>
      <w:r w:rsidR="009067F1" w:rsidRPr="00D523B2">
        <w:rPr>
          <w:rFonts w:ascii="Times New Roman" w:eastAsia="宋体" w:hAnsi="Times New Roman" w:cs="Times New Roman"/>
          <w:i/>
          <w:sz w:val="24"/>
          <w:szCs w:val="24"/>
        </w:rPr>
        <w:t>V</w:t>
      </w:r>
      <w:r w:rsidR="009067F1" w:rsidRPr="009067F1">
        <w:rPr>
          <w:rFonts w:ascii="Times New Roman" w:eastAsia="宋体" w:hAnsi="Times New Roman" w:cs="Times New Roman"/>
          <w:sz w:val="24"/>
          <w:szCs w:val="24"/>
        </w:rPr>
        <w:t>被抽空的校准室内膨胀时，可在校准室内建立起标准压力</w:t>
      </w:r>
      <w:r w:rsidR="009067F1" w:rsidRPr="009067F1">
        <w:rPr>
          <w:rFonts w:ascii="Times New Roman" w:eastAsia="宋体" w:hAnsi="Times New Roman" w:cs="Times New Roman"/>
          <w:i/>
          <w:sz w:val="24"/>
          <w:szCs w:val="24"/>
        </w:rPr>
        <w:t>p</w:t>
      </w:r>
      <w:r w:rsidR="009067F1" w:rsidRPr="009067F1">
        <w:rPr>
          <w:rFonts w:ascii="Times New Roman" w:eastAsia="宋体" w:hAnsi="Times New Roman" w:cs="Times New Roman"/>
          <w:sz w:val="24"/>
          <w:szCs w:val="24"/>
        </w:rPr>
        <w:t>，以此对在校准室上的被测真空计进行检定</w:t>
      </w:r>
      <w:r w:rsidR="009067F1" w:rsidRPr="009067F1">
        <w:rPr>
          <w:rFonts w:ascii="Times New Roman" w:eastAsia="宋体" w:hAnsi="Times New Roman" w:cs="Times New Roman"/>
          <w:sz w:val="24"/>
          <w:szCs w:val="24"/>
        </w:rPr>
        <w:t>/</w:t>
      </w:r>
      <w:r w:rsidR="009067F1" w:rsidRPr="009067F1">
        <w:rPr>
          <w:rFonts w:ascii="Times New Roman" w:eastAsia="宋体" w:hAnsi="Times New Roman" w:cs="Times New Roman"/>
          <w:sz w:val="24"/>
          <w:szCs w:val="24"/>
        </w:rPr>
        <w:t>校准。</w:t>
      </w:r>
    </w:p>
    <w:p w:rsidR="001D7A8A" w:rsidRPr="009067F1" w:rsidRDefault="001D7A8A"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工作原理</w:t>
      </w:r>
      <w:r>
        <w:rPr>
          <w:rFonts w:ascii="Times New Roman" w:eastAsia="宋体" w:hAnsi="Times New Roman" w:cs="Times New Roman" w:hint="eastAsia"/>
          <w:sz w:val="24"/>
          <w:szCs w:val="24"/>
        </w:rPr>
        <w:t>如</w:t>
      </w:r>
      <w:r>
        <w:rPr>
          <w:rFonts w:ascii="Times New Roman" w:eastAsia="宋体" w:hAnsi="Times New Roman" w:cs="Times New Roman"/>
          <w:sz w:val="24"/>
          <w:szCs w:val="24"/>
        </w:rPr>
        <w:t>图</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所示</w:t>
      </w:r>
      <w:r>
        <w:rPr>
          <w:rFonts w:ascii="Times New Roman" w:eastAsia="宋体" w:hAnsi="Times New Roman" w:cs="Times New Roman"/>
          <w:sz w:val="24"/>
          <w:szCs w:val="24"/>
        </w:rPr>
        <w:t>。</w:t>
      </w:r>
    </w:p>
    <w:p w:rsidR="004C604C" w:rsidRDefault="00ED6D9E" w:rsidP="006D1809">
      <w:pPr>
        <w:jc w:val="center"/>
        <w:rPr>
          <w:rFonts w:ascii="宋体" w:eastAsia="宋体" w:hAnsi="宋体"/>
        </w:rPr>
      </w:pPr>
      <w:r>
        <w:object w:dxaOrig="8610" w:dyaOrig="4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32" o:title=""/>
          </v:shape>
          <o:OLEObject Type="Embed" ProgID="Visio.Drawing.11" ShapeID="_x0000_i1025" DrawAspect="Content" ObjectID="_1729517275" r:id="rId33"/>
        </w:object>
      </w:r>
    </w:p>
    <w:p w:rsidR="004C604C" w:rsidRDefault="006D1809" w:rsidP="006D1809">
      <w:pPr>
        <w:jc w:val="center"/>
        <w:rPr>
          <w:rFonts w:ascii="宋体" w:eastAsia="宋体" w:hAnsi="宋体"/>
        </w:rPr>
      </w:pPr>
      <w:r>
        <w:rPr>
          <w:rFonts w:hint="eastAsia"/>
        </w:rPr>
        <w:t>图1 静态膨胀法</w:t>
      </w:r>
      <w:r w:rsidR="00592F5B">
        <w:rPr>
          <w:rFonts w:hint="eastAsia"/>
        </w:rPr>
        <w:t>真空</w:t>
      </w:r>
      <w:r w:rsidR="00592F5B">
        <w:t>标准装置</w:t>
      </w:r>
      <w:r>
        <w:rPr>
          <w:rFonts w:hint="eastAsia"/>
        </w:rPr>
        <w:t>原理图</w:t>
      </w:r>
    </w:p>
    <w:p w:rsidR="004C604C" w:rsidRPr="002D06CD" w:rsidRDefault="00D523B2" w:rsidP="002D06CD">
      <w:pPr>
        <w:pStyle w:val="2"/>
        <w:spacing w:before="0" w:after="0" w:line="360" w:lineRule="auto"/>
        <w:rPr>
          <w:rFonts w:ascii="宋体" w:eastAsia="宋体" w:hAnsi="宋体"/>
          <w:b w:val="0"/>
          <w:sz w:val="24"/>
          <w:szCs w:val="24"/>
        </w:rPr>
      </w:pPr>
      <w:bookmarkStart w:id="7" w:name="_Toc114321061"/>
      <w:r w:rsidRPr="002D06CD">
        <w:rPr>
          <w:rFonts w:ascii="宋体" w:eastAsia="宋体" w:hAnsi="宋体" w:hint="eastAsia"/>
          <w:b w:val="0"/>
          <w:sz w:val="24"/>
          <w:szCs w:val="24"/>
        </w:rPr>
        <w:t>4.2  结构</w:t>
      </w:r>
      <w:bookmarkEnd w:id="7"/>
    </w:p>
    <w:p w:rsidR="004C604C" w:rsidRPr="00D523B2" w:rsidRDefault="00D523B2" w:rsidP="00564F38">
      <w:pPr>
        <w:spacing w:line="360" w:lineRule="auto"/>
        <w:ind w:firstLineChars="200" w:firstLine="480"/>
        <w:rPr>
          <w:rFonts w:ascii="宋体" w:eastAsia="宋体" w:hAnsi="宋体"/>
          <w:sz w:val="24"/>
          <w:szCs w:val="24"/>
        </w:rPr>
      </w:pPr>
      <w:r w:rsidRPr="00D523B2">
        <w:rPr>
          <w:rFonts w:ascii="宋体" w:eastAsia="宋体" w:hAnsi="宋体" w:hint="eastAsia"/>
          <w:sz w:val="24"/>
          <w:szCs w:val="24"/>
        </w:rPr>
        <w:t>装置</w:t>
      </w:r>
      <w:r w:rsidR="001D2855">
        <w:rPr>
          <w:rFonts w:ascii="宋体" w:eastAsia="宋体" w:hAnsi="宋体" w:hint="eastAsia"/>
          <w:sz w:val="24"/>
          <w:szCs w:val="24"/>
        </w:rPr>
        <w:t>主要</w:t>
      </w:r>
      <w:r w:rsidR="001D2855">
        <w:rPr>
          <w:rFonts w:ascii="宋体" w:eastAsia="宋体" w:hAnsi="宋体"/>
          <w:sz w:val="24"/>
          <w:szCs w:val="24"/>
        </w:rPr>
        <w:t>由校准室、气源室、</w:t>
      </w:r>
      <w:r w:rsidR="001D2855">
        <w:rPr>
          <w:rFonts w:ascii="宋体" w:eastAsia="宋体" w:hAnsi="宋体" w:hint="eastAsia"/>
          <w:sz w:val="24"/>
          <w:szCs w:val="24"/>
        </w:rPr>
        <w:t>传递室</w:t>
      </w:r>
      <w:r w:rsidR="001D2855">
        <w:rPr>
          <w:rFonts w:ascii="宋体" w:eastAsia="宋体" w:hAnsi="宋体"/>
          <w:sz w:val="24"/>
          <w:szCs w:val="24"/>
        </w:rPr>
        <w:t>、</w:t>
      </w:r>
      <w:r w:rsidR="001D2855">
        <w:rPr>
          <w:rFonts w:ascii="宋体" w:eastAsia="宋体" w:hAnsi="宋体" w:hint="eastAsia"/>
          <w:sz w:val="24"/>
          <w:szCs w:val="24"/>
        </w:rPr>
        <w:t>真空泵、</w:t>
      </w:r>
      <w:r w:rsidR="001D2855">
        <w:rPr>
          <w:rFonts w:ascii="宋体" w:eastAsia="宋体" w:hAnsi="宋体"/>
          <w:sz w:val="24"/>
          <w:szCs w:val="24"/>
        </w:rPr>
        <w:t>阀门、压力计、温度计、氮气源等组成。</w:t>
      </w:r>
    </w:p>
    <w:p w:rsidR="004C604C" w:rsidRPr="004C604C" w:rsidRDefault="004C604C" w:rsidP="004C604C">
      <w:pPr>
        <w:pStyle w:val="1"/>
        <w:spacing w:before="0" w:after="0" w:line="720" w:lineRule="auto"/>
        <w:rPr>
          <w:rFonts w:ascii="黑体" w:eastAsia="黑体" w:hAnsi="黑体"/>
          <w:sz w:val="24"/>
          <w:szCs w:val="24"/>
        </w:rPr>
      </w:pPr>
      <w:bookmarkStart w:id="8" w:name="_Toc114321062"/>
      <w:r w:rsidRPr="004C604C">
        <w:rPr>
          <w:rFonts w:ascii="黑体" w:eastAsia="黑体" w:hAnsi="黑体" w:hint="eastAsia"/>
          <w:sz w:val="24"/>
          <w:szCs w:val="24"/>
        </w:rPr>
        <w:t>5  计量</w:t>
      </w:r>
      <w:r w:rsidRPr="004C604C">
        <w:rPr>
          <w:rFonts w:ascii="黑体" w:eastAsia="黑体" w:hAnsi="黑体"/>
          <w:sz w:val="24"/>
          <w:szCs w:val="24"/>
        </w:rPr>
        <w:t>性能要求</w:t>
      </w:r>
      <w:bookmarkEnd w:id="8"/>
    </w:p>
    <w:p w:rsidR="004C604C" w:rsidRPr="002D06CD" w:rsidRDefault="00BF0F49" w:rsidP="002D06CD">
      <w:pPr>
        <w:pStyle w:val="2"/>
        <w:spacing w:before="0" w:after="0" w:line="360" w:lineRule="auto"/>
        <w:rPr>
          <w:rFonts w:ascii="宋体" w:eastAsia="宋体" w:hAnsi="宋体"/>
          <w:b w:val="0"/>
          <w:sz w:val="24"/>
          <w:szCs w:val="24"/>
        </w:rPr>
      </w:pPr>
      <w:bookmarkStart w:id="9" w:name="_Toc114321063"/>
      <w:r w:rsidRPr="002D06CD">
        <w:rPr>
          <w:rFonts w:ascii="宋体" w:eastAsia="宋体" w:hAnsi="宋体"/>
          <w:b w:val="0"/>
          <w:sz w:val="24"/>
          <w:szCs w:val="24"/>
        </w:rPr>
        <w:t>5.</w:t>
      </w:r>
      <w:r w:rsidR="00813886">
        <w:rPr>
          <w:rFonts w:ascii="宋体" w:eastAsia="宋体" w:hAnsi="宋体"/>
          <w:b w:val="0"/>
          <w:sz w:val="24"/>
          <w:szCs w:val="24"/>
        </w:rPr>
        <w:t>1</w:t>
      </w:r>
      <w:r w:rsidRPr="002D06CD">
        <w:rPr>
          <w:rFonts w:ascii="宋体" w:eastAsia="宋体" w:hAnsi="宋体"/>
          <w:b w:val="0"/>
          <w:sz w:val="24"/>
          <w:szCs w:val="24"/>
        </w:rPr>
        <w:t xml:space="preserve">  压力测量</w:t>
      </w:r>
      <w:bookmarkEnd w:id="9"/>
    </w:p>
    <w:p w:rsidR="00BF0F49" w:rsidRDefault="00BF0F49"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压力</w:t>
      </w:r>
      <w:r>
        <w:rPr>
          <w:rFonts w:ascii="Times New Roman" w:eastAsia="宋体" w:hAnsi="Times New Roman" w:cs="Times New Roman"/>
          <w:sz w:val="24"/>
          <w:szCs w:val="24"/>
        </w:rPr>
        <w:t>测量</w:t>
      </w:r>
      <w:r>
        <w:rPr>
          <w:rFonts w:ascii="Times New Roman" w:eastAsia="宋体" w:hAnsi="Times New Roman" w:cs="Times New Roman" w:hint="eastAsia"/>
          <w:sz w:val="24"/>
          <w:szCs w:val="24"/>
        </w:rPr>
        <w:t>可</w:t>
      </w:r>
      <w:r>
        <w:rPr>
          <w:rFonts w:ascii="Times New Roman" w:eastAsia="宋体" w:hAnsi="Times New Roman" w:cs="Times New Roman"/>
          <w:sz w:val="24"/>
          <w:szCs w:val="24"/>
        </w:rPr>
        <w:t>采</w:t>
      </w:r>
      <w:r>
        <w:rPr>
          <w:rFonts w:ascii="Times New Roman" w:eastAsia="宋体" w:hAnsi="Times New Roman" w:cs="Times New Roman" w:hint="eastAsia"/>
          <w:sz w:val="24"/>
          <w:szCs w:val="24"/>
        </w:rPr>
        <w:t>用</w:t>
      </w:r>
      <w:r>
        <w:rPr>
          <w:rFonts w:ascii="Times New Roman" w:eastAsia="宋体" w:hAnsi="Times New Roman" w:cs="Times New Roman"/>
          <w:sz w:val="24"/>
          <w:szCs w:val="24"/>
        </w:rPr>
        <w:t>液体压力计</w:t>
      </w:r>
      <w:r>
        <w:rPr>
          <w:rFonts w:ascii="Times New Roman" w:eastAsia="宋体" w:hAnsi="Times New Roman" w:cs="Times New Roman" w:hint="eastAsia"/>
          <w:sz w:val="24"/>
          <w:szCs w:val="24"/>
        </w:rPr>
        <w:t>、</w:t>
      </w:r>
      <w:r>
        <w:rPr>
          <w:rFonts w:ascii="Times New Roman" w:eastAsia="宋体" w:hAnsi="Times New Roman" w:cs="Times New Roman"/>
          <w:sz w:val="24"/>
          <w:szCs w:val="24"/>
        </w:rPr>
        <w:t>数字压力计或电容薄膜真空计</w:t>
      </w:r>
      <w:r>
        <w:rPr>
          <w:rFonts w:ascii="Times New Roman" w:eastAsia="宋体" w:hAnsi="Times New Roman" w:cs="Times New Roman" w:hint="eastAsia"/>
          <w:sz w:val="24"/>
          <w:szCs w:val="24"/>
        </w:rPr>
        <w:t>，</w:t>
      </w:r>
      <w:r>
        <w:rPr>
          <w:rFonts w:ascii="Times New Roman" w:eastAsia="宋体" w:hAnsi="Times New Roman" w:cs="Times New Roman"/>
          <w:sz w:val="24"/>
          <w:szCs w:val="24"/>
        </w:rPr>
        <w:t>测量范围</w:t>
      </w:r>
      <w:r>
        <w:rPr>
          <w:rFonts w:ascii="Times New Roman" w:eastAsia="宋体" w:hAnsi="Times New Roman" w:cs="Times New Roman" w:hint="eastAsia"/>
          <w:sz w:val="24"/>
          <w:szCs w:val="24"/>
        </w:rPr>
        <w:t>与</w:t>
      </w:r>
      <w:r>
        <w:rPr>
          <w:rFonts w:ascii="Times New Roman" w:eastAsia="宋体" w:hAnsi="Times New Roman" w:cs="Times New Roman"/>
          <w:sz w:val="24"/>
          <w:szCs w:val="24"/>
        </w:rPr>
        <w:t>体积比的乘积应可</w:t>
      </w:r>
      <w:r>
        <w:rPr>
          <w:rFonts w:ascii="Times New Roman" w:eastAsia="宋体" w:hAnsi="Times New Roman" w:cs="Times New Roman" w:hint="eastAsia"/>
          <w:sz w:val="24"/>
          <w:szCs w:val="24"/>
        </w:rPr>
        <w:t>涵盖</w:t>
      </w:r>
      <w:r>
        <w:rPr>
          <w:rFonts w:ascii="Times New Roman" w:eastAsia="宋体" w:hAnsi="Times New Roman" w:cs="Times New Roman"/>
          <w:sz w:val="24"/>
          <w:szCs w:val="24"/>
        </w:rPr>
        <w:t>装置全</w:t>
      </w:r>
      <w:r w:rsidR="001D7A8A">
        <w:rPr>
          <w:rFonts w:ascii="Times New Roman" w:eastAsia="宋体" w:hAnsi="Times New Roman" w:cs="Times New Roman" w:hint="eastAsia"/>
          <w:sz w:val="24"/>
          <w:szCs w:val="24"/>
        </w:rPr>
        <w:t>范围</w:t>
      </w:r>
      <w:r>
        <w:rPr>
          <w:rFonts w:ascii="Times New Roman" w:eastAsia="宋体" w:hAnsi="Times New Roman" w:cs="Times New Roman"/>
          <w:sz w:val="24"/>
          <w:szCs w:val="24"/>
        </w:rPr>
        <w:t>，</w:t>
      </w:r>
      <w:r>
        <w:rPr>
          <w:rFonts w:ascii="Times New Roman" w:eastAsia="宋体" w:hAnsi="Times New Roman" w:cs="Times New Roman" w:hint="eastAsia"/>
          <w:sz w:val="24"/>
          <w:szCs w:val="24"/>
        </w:rPr>
        <w:t>修正</w:t>
      </w:r>
      <w:r>
        <w:rPr>
          <w:rFonts w:ascii="Times New Roman" w:eastAsia="宋体" w:hAnsi="Times New Roman" w:cs="Times New Roman"/>
          <w:sz w:val="24"/>
          <w:szCs w:val="24"/>
        </w:rPr>
        <w:t>后压力值的</w:t>
      </w:r>
      <w:r w:rsidR="00295FBE">
        <w:rPr>
          <w:rFonts w:ascii="Times New Roman" w:eastAsia="宋体" w:hAnsi="Times New Roman" w:cs="Times New Roman" w:hint="eastAsia"/>
          <w:sz w:val="24"/>
          <w:szCs w:val="24"/>
        </w:rPr>
        <w:t>标准</w:t>
      </w:r>
      <w:r>
        <w:rPr>
          <w:rFonts w:ascii="Times New Roman" w:eastAsia="宋体" w:hAnsi="Times New Roman" w:cs="Times New Roman"/>
          <w:sz w:val="24"/>
          <w:szCs w:val="24"/>
        </w:rPr>
        <w:t>不确定度与年稳定性</w:t>
      </w:r>
      <w:r>
        <w:rPr>
          <w:rFonts w:ascii="Times New Roman" w:eastAsia="宋体" w:hAnsi="Times New Roman" w:cs="Times New Roman" w:hint="eastAsia"/>
          <w:sz w:val="24"/>
          <w:szCs w:val="24"/>
        </w:rPr>
        <w:t>之和</w:t>
      </w:r>
      <w:r>
        <w:rPr>
          <w:rFonts w:ascii="Times New Roman" w:eastAsia="宋体" w:hAnsi="Times New Roman" w:cs="Times New Roman"/>
          <w:sz w:val="24"/>
          <w:szCs w:val="24"/>
        </w:rPr>
        <w:t>应</w:t>
      </w:r>
      <w:r w:rsidR="0073153E">
        <w:rPr>
          <w:rFonts w:ascii="Times New Roman" w:eastAsia="宋体" w:hAnsi="Times New Roman" w:cs="Times New Roman" w:hint="eastAsia"/>
          <w:sz w:val="24"/>
          <w:szCs w:val="24"/>
        </w:rPr>
        <w:t>不大于</w:t>
      </w: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rsidR="00287C3E" w:rsidRPr="002D06CD" w:rsidRDefault="00287C3E" w:rsidP="002D06CD">
      <w:pPr>
        <w:pStyle w:val="2"/>
        <w:spacing w:before="0" w:after="0" w:line="360" w:lineRule="auto"/>
        <w:rPr>
          <w:rFonts w:ascii="宋体" w:eastAsia="宋体" w:hAnsi="宋体"/>
          <w:b w:val="0"/>
          <w:sz w:val="24"/>
          <w:szCs w:val="24"/>
        </w:rPr>
      </w:pPr>
      <w:bookmarkStart w:id="10" w:name="_Toc114321064"/>
      <w:r w:rsidRPr="002D06CD">
        <w:rPr>
          <w:rFonts w:ascii="宋体" w:eastAsia="宋体" w:hAnsi="宋体" w:hint="eastAsia"/>
          <w:b w:val="0"/>
          <w:sz w:val="24"/>
          <w:szCs w:val="24"/>
        </w:rPr>
        <w:t>5.</w:t>
      </w:r>
      <w:r w:rsidR="00813886">
        <w:rPr>
          <w:rFonts w:ascii="宋体" w:eastAsia="宋体" w:hAnsi="宋体"/>
          <w:b w:val="0"/>
          <w:sz w:val="24"/>
          <w:szCs w:val="24"/>
        </w:rPr>
        <w:t>2</w:t>
      </w:r>
      <w:r w:rsidRPr="002D06CD">
        <w:rPr>
          <w:rFonts w:ascii="宋体" w:eastAsia="宋体" w:hAnsi="宋体" w:hint="eastAsia"/>
          <w:b w:val="0"/>
          <w:sz w:val="24"/>
          <w:szCs w:val="24"/>
        </w:rPr>
        <w:t xml:space="preserve">  静态本底</w:t>
      </w:r>
      <w:r w:rsidRPr="002D06CD">
        <w:rPr>
          <w:rFonts w:ascii="宋体" w:eastAsia="宋体" w:hAnsi="宋体"/>
          <w:b w:val="0"/>
          <w:sz w:val="24"/>
          <w:szCs w:val="24"/>
        </w:rPr>
        <w:t>压力</w:t>
      </w:r>
      <w:bookmarkEnd w:id="10"/>
    </w:p>
    <w:p w:rsidR="00287C3E" w:rsidRDefault="00287C3E"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若</w:t>
      </w:r>
      <w:r>
        <w:rPr>
          <w:rFonts w:ascii="Times New Roman" w:eastAsia="宋体" w:hAnsi="Times New Roman" w:cs="Times New Roman"/>
          <w:sz w:val="24"/>
          <w:szCs w:val="24"/>
        </w:rPr>
        <w:t>采用电离真空计测量装置静态本底压力，</w:t>
      </w:r>
      <w:r>
        <w:rPr>
          <w:rFonts w:ascii="Times New Roman" w:eastAsia="宋体" w:hAnsi="Times New Roman" w:cs="Times New Roman" w:hint="eastAsia"/>
          <w:sz w:val="24"/>
          <w:szCs w:val="24"/>
        </w:rPr>
        <w:t>校准室</w:t>
      </w:r>
      <w:r>
        <w:rPr>
          <w:rFonts w:ascii="Times New Roman" w:eastAsia="宋体" w:hAnsi="Times New Roman" w:cs="Times New Roman" w:hint="eastAsia"/>
          <w:sz w:val="24"/>
          <w:szCs w:val="24"/>
        </w:rPr>
        <w:t>1</w:t>
      </w:r>
      <w:r>
        <w:rPr>
          <w:rFonts w:ascii="Times New Roman" w:eastAsia="宋体" w:hAnsi="Times New Roman" w:cs="Times New Roman"/>
          <w:sz w:val="24"/>
          <w:szCs w:val="24"/>
        </w:rPr>
        <w:t>min</w:t>
      </w:r>
      <w:r>
        <w:rPr>
          <w:rFonts w:ascii="Times New Roman" w:eastAsia="宋体" w:hAnsi="Times New Roman" w:cs="Times New Roman"/>
          <w:sz w:val="24"/>
          <w:szCs w:val="24"/>
        </w:rPr>
        <w:t>的静态本底压力，应不大于</w:t>
      </w:r>
      <w:r>
        <w:rPr>
          <w:rFonts w:ascii="Times New Roman" w:eastAsia="宋体" w:hAnsi="Times New Roman" w:cs="Times New Roman" w:hint="eastAsia"/>
          <w:sz w:val="24"/>
          <w:szCs w:val="24"/>
        </w:rPr>
        <w:t>装置压力</w:t>
      </w:r>
      <w:r>
        <w:rPr>
          <w:rFonts w:ascii="Times New Roman" w:eastAsia="宋体" w:hAnsi="Times New Roman" w:cs="Times New Roman"/>
          <w:sz w:val="24"/>
          <w:szCs w:val="24"/>
        </w:rPr>
        <w:t>测量下限</w:t>
      </w:r>
      <w:r>
        <w:rPr>
          <w:rFonts w:ascii="Times New Roman" w:eastAsia="宋体" w:hAnsi="Times New Roman" w:cs="Times New Roman" w:hint="eastAsia"/>
          <w:sz w:val="24"/>
          <w:szCs w:val="24"/>
        </w:rPr>
        <w:t>值</w:t>
      </w:r>
      <w:r>
        <w:rPr>
          <w:rFonts w:ascii="Times New Roman" w:eastAsia="宋体" w:hAnsi="Times New Roman" w:cs="Times New Roman"/>
          <w:sz w:val="24"/>
          <w:szCs w:val="24"/>
        </w:rPr>
        <w:t>的</w:t>
      </w: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rsidR="00287C3E" w:rsidRPr="00327D13" w:rsidRDefault="00287C3E"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若</w:t>
      </w:r>
      <w:r>
        <w:rPr>
          <w:rFonts w:ascii="Times New Roman" w:eastAsia="宋体" w:hAnsi="Times New Roman" w:cs="Times New Roman"/>
          <w:sz w:val="24"/>
          <w:szCs w:val="24"/>
        </w:rPr>
        <w:t>采用磁悬浮转子真空计</w:t>
      </w:r>
      <w:r>
        <w:rPr>
          <w:rFonts w:ascii="Times New Roman" w:eastAsia="宋体" w:hAnsi="Times New Roman" w:cs="Times New Roman" w:hint="eastAsia"/>
          <w:sz w:val="24"/>
          <w:szCs w:val="24"/>
        </w:rPr>
        <w:t>测量</w:t>
      </w:r>
      <w:r>
        <w:rPr>
          <w:rFonts w:ascii="Times New Roman" w:eastAsia="宋体" w:hAnsi="Times New Roman" w:cs="Times New Roman"/>
          <w:sz w:val="24"/>
          <w:szCs w:val="24"/>
        </w:rPr>
        <w:t>装置</w:t>
      </w:r>
      <w:r w:rsidR="001D7A8A">
        <w:rPr>
          <w:rFonts w:ascii="Times New Roman" w:eastAsia="宋体" w:hAnsi="Times New Roman" w:cs="Times New Roman" w:hint="eastAsia"/>
          <w:sz w:val="24"/>
          <w:szCs w:val="24"/>
        </w:rPr>
        <w:t>静态本底</w:t>
      </w:r>
      <w:r w:rsidR="001D7A8A">
        <w:rPr>
          <w:rFonts w:ascii="Times New Roman" w:eastAsia="宋体" w:hAnsi="Times New Roman" w:cs="Times New Roman"/>
          <w:sz w:val="24"/>
          <w:szCs w:val="24"/>
        </w:rPr>
        <w:t>压力</w:t>
      </w:r>
      <w:r>
        <w:rPr>
          <w:rFonts w:ascii="Times New Roman" w:eastAsia="宋体" w:hAnsi="Times New Roman" w:cs="Times New Roman"/>
          <w:sz w:val="24"/>
          <w:szCs w:val="24"/>
        </w:rPr>
        <w:t>，校准室</w:t>
      </w:r>
      <w:r>
        <w:rPr>
          <w:rFonts w:ascii="Times New Roman" w:eastAsia="宋体" w:hAnsi="Times New Roman" w:cs="Times New Roman" w:hint="eastAsia"/>
          <w:sz w:val="24"/>
          <w:szCs w:val="24"/>
        </w:rPr>
        <w:t>2.5</w:t>
      </w:r>
      <w:r>
        <w:rPr>
          <w:rFonts w:ascii="Times New Roman" w:eastAsia="宋体" w:hAnsi="Times New Roman" w:cs="Times New Roman" w:hint="eastAsia"/>
          <w:sz w:val="24"/>
          <w:szCs w:val="24"/>
        </w:rPr>
        <w:t>分钟</w:t>
      </w:r>
      <w:r>
        <w:rPr>
          <w:rFonts w:ascii="Times New Roman" w:eastAsia="宋体" w:hAnsi="Times New Roman" w:cs="Times New Roman"/>
          <w:sz w:val="24"/>
          <w:szCs w:val="24"/>
        </w:rPr>
        <w:t>的静态升压量应不大于</w:t>
      </w:r>
      <w:r>
        <w:rPr>
          <w:rFonts w:ascii="Times New Roman" w:eastAsia="宋体" w:hAnsi="Times New Roman" w:cs="Times New Roman" w:hint="eastAsia"/>
          <w:sz w:val="24"/>
          <w:szCs w:val="24"/>
        </w:rPr>
        <w:t>装置压力</w:t>
      </w:r>
      <w:r>
        <w:rPr>
          <w:rFonts w:ascii="Times New Roman" w:eastAsia="宋体" w:hAnsi="Times New Roman" w:cs="Times New Roman"/>
          <w:sz w:val="24"/>
          <w:szCs w:val="24"/>
        </w:rPr>
        <w:t>测量下限</w:t>
      </w:r>
      <w:r>
        <w:rPr>
          <w:rFonts w:ascii="Times New Roman" w:eastAsia="宋体" w:hAnsi="Times New Roman" w:cs="Times New Roman" w:hint="eastAsia"/>
          <w:sz w:val="24"/>
          <w:szCs w:val="24"/>
        </w:rPr>
        <w:t>值</w:t>
      </w:r>
      <w:r>
        <w:rPr>
          <w:rFonts w:ascii="Times New Roman" w:eastAsia="宋体" w:hAnsi="Times New Roman" w:cs="Times New Roman"/>
          <w:sz w:val="24"/>
          <w:szCs w:val="24"/>
        </w:rPr>
        <w:t>的</w:t>
      </w:r>
      <w:r>
        <w:rPr>
          <w:rFonts w:ascii="Times New Roman" w:eastAsia="宋体" w:hAnsi="Times New Roman" w:cs="Times New Roman" w:hint="eastAsia"/>
          <w:sz w:val="24"/>
          <w:szCs w:val="24"/>
        </w:rPr>
        <w:t>1</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rsidR="009A0137" w:rsidRPr="002D06CD" w:rsidRDefault="009A0137" w:rsidP="002D06CD">
      <w:pPr>
        <w:pStyle w:val="2"/>
        <w:spacing w:before="0" w:after="0" w:line="360" w:lineRule="auto"/>
        <w:rPr>
          <w:rFonts w:ascii="宋体" w:eastAsia="宋体" w:hAnsi="宋体"/>
          <w:b w:val="0"/>
          <w:sz w:val="24"/>
          <w:szCs w:val="24"/>
        </w:rPr>
      </w:pPr>
      <w:bookmarkStart w:id="11" w:name="_Toc114321065"/>
      <w:r w:rsidRPr="002D06CD">
        <w:rPr>
          <w:rFonts w:ascii="宋体" w:eastAsia="宋体" w:hAnsi="宋体" w:hint="eastAsia"/>
          <w:b w:val="0"/>
          <w:sz w:val="24"/>
          <w:szCs w:val="24"/>
        </w:rPr>
        <w:t>5.</w:t>
      </w:r>
      <w:r w:rsidR="00813886">
        <w:rPr>
          <w:rFonts w:ascii="宋体" w:eastAsia="宋体" w:hAnsi="宋体"/>
          <w:b w:val="0"/>
          <w:sz w:val="24"/>
          <w:szCs w:val="24"/>
        </w:rPr>
        <w:t>3</w:t>
      </w:r>
      <w:r w:rsidRPr="002D06CD">
        <w:rPr>
          <w:rFonts w:ascii="宋体" w:eastAsia="宋体" w:hAnsi="宋体" w:hint="eastAsia"/>
          <w:b w:val="0"/>
          <w:sz w:val="24"/>
          <w:szCs w:val="24"/>
        </w:rPr>
        <w:t xml:space="preserve">  </w:t>
      </w:r>
      <w:r w:rsidRPr="002D06CD">
        <w:rPr>
          <w:rFonts w:ascii="宋体" w:eastAsia="宋体" w:hAnsi="宋体"/>
          <w:b w:val="0"/>
          <w:sz w:val="24"/>
          <w:szCs w:val="24"/>
        </w:rPr>
        <w:t>体积比测量</w:t>
      </w:r>
      <w:bookmarkEnd w:id="11"/>
    </w:p>
    <w:p w:rsidR="009A0137" w:rsidRDefault="00B83F3C"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测量</w:t>
      </w:r>
      <w:r w:rsidR="00425DCA">
        <w:rPr>
          <w:rFonts w:ascii="Times New Roman" w:eastAsia="宋体" w:hAnsi="Times New Roman" w:cs="Times New Roman" w:hint="eastAsia"/>
          <w:sz w:val="24"/>
          <w:szCs w:val="24"/>
        </w:rPr>
        <w:t>装置</w:t>
      </w:r>
      <w:r>
        <w:rPr>
          <w:rFonts w:ascii="Times New Roman" w:eastAsia="宋体" w:hAnsi="Times New Roman" w:cs="Times New Roman"/>
          <w:sz w:val="24"/>
          <w:szCs w:val="24"/>
        </w:rPr>
        <w:t>校准室</w:t>
      </w:r>
      <w:r>
        <w:rPr>
          <w:rFonts w:ascii="Times New Roman" w:eastAsia="宋体" w:hAnsi="Times New Roman" w:cs="Times New Roman" w:hint="eastAsia"/>
          <w:sz w:val="24"/>
          <w:szCs w:val="24"/>
        </w:rPr>
        <w:t>和</w:t>
      </w:r>
      <w:r>
        <w:rPr>
          <w:rFonts w:ascii="Times New Roman" w:eastAsia="宋体" w:hAnsi="Times New Roman" w:cs="Times New Roman"/>
          <w:sz w:val="24"/>
          <w:szCs w:val="24"/>
        </w:rPr>
        <w:t>传递室体积比，</w:t>
      </w:r>
      <w:r w:rsidR="00425DCA">
        <w:rPr>
          <w:rFonts w:ascii="Times New Roman" w:eastAsia="宋体" w:hAnsi="Times New Roman" w:cs="Times New Roman" w:hint="eastAsia"/>
          <w:sz w:val="24"/>
          <w:szCs w:val="24"/>
        </w:rPr>
        <w:t>其</w:t>
      </w:r>
      <w:r>
        <w:rPr>
          <w:rFonts w:ascii="Times New Roman" w:eastAsia="宋体" w:hAnsi="Times New Roman" w:cs="Times New Roman" w:hint="eastAsia"/>
          <w:sz w:val="24"/>
          <w:szCs w:val="24"/>
        </w:rPr>
        <w:t>标准</w:t>
      </w:r>
      <w:r>
        <w:rPr>
          <w:rFonts w:ascii="Times New Roman" w:eastAsia="宋体" w:hAnsi="Times New Roman" w:cs="Times New Roman"/>
          <w:sz w:val="24"/>
          <w:szCs w:val="24"/>
        </w:rPr>
        <w:t>不确定度应</w:t>
      </w:r>
      <w:r>
        <w:rPr>
          <w:rFonts w:ascii="Times New Roman" w:eastAsia="宋体" w:hAnsi="Times New Roman" w:cs="Times New Roman" w:hint="eastAsia"/>
          <w:sz w:val="24"/>
          <w:szCs w:val="24"/>
        </w:rPr>
        <w:t>不大于</w:t>
      </w:r>
      <w:r w:rsidR="00D31C32">
        <w:rPr>
          <w:rFonts w:ascii="Times New Roman" w:eastAsia="宋体" w:hAnsi="Times New Roman" w:cs="Times New Roman"/>
          <w:sz w:val="24"/>
          <w:szCs w:val="24"/>
        </w:rPr>
        <w:t>1.5</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rsidR="00813886" w:rsidRPr="002D06CD" w:rsidRDefault="00813886" w:rsidP="00813886">
      <w:pPr>
        <w:pStyle w:val="2"/>
        <w:spacing w:before="0" w:after="0" w:line="360" w:lineRule="auto"/>
        <w:rPr>
          <w:rFonts w:ascii="宋体" w:eastAsia="宋体" w:hAnsi="宋体"/>
          <w:b w:val="0"/>
          <w:sz w:val="24"/>
          <w:szCs w:val="24"/>
        </w:rPr>
      </w:pPr>
      <w:bookmarkStart w:id="12" w:name="_Toc114321066"/>
      <w:r w:rsidRPr="002D06CD">
        <w:rPr>
          <w:rFonts w:ascii="宋体" w:eastAsia="宋体" w:hAnsi="宋体"/>
          <w:b w:val="0"/>
          <w:sz w:val="24"/>
          <w:szCs w:val="24"/>
        </w:rPr>
        <w:t>5.</w:t>
      </w:r>
      <w:r>
        <w:rPr>
          <w:rFonts w:ascii="宋体" w:eastAsia="宋体" w:hAnsi="宋体"/>
          <w:b w:val="0"/>
          <w:sz w:val="24"/>
          <w:szCs w:val="24"/>
        </w:rPr>
        <w:t>4</w:t>
      </w:r>
      <w:r w:rsidRPr="002D06CD">
        <w:rPr>
          <w:rFonts w:ascii="宋体" w:eastAsia="宋体" w:hAnsi="宋体"/>
          <w:b w:val="0"/>
          <w:sz w:val="24"/>
          <w:szCs w:val="24"/>
        </w:rPr>
        <w:t xml:space="preserve">  装置的</w:t>
      </w:r>
      <w:r>
        <w:rPr>
          <w:rFonts w:ascii="宋体" w:eastAsia="宋体" w:hAnsi="宋体" w:hint="eastAsia"/>
          <w:b w:val="0"/>
          <w:sz w:val="24"/>
          <w:szCs w:val="24"/>
        </w:rPr>
        <w:t>测量范围</w:t>
      </w:r>
      <w:bookmarkEnd w:id="12"/>
    </w:p>
    <w:p w:rsidR="00813886" w:rsidRDefault="002C4EC8" w:rsidP="002C4EC8">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的测量范围</w:t>
      </w:r>
      <w:r w:rsidR="00813886">
        <w:rPr>
          <w:rFonts w:ascii="Times New Roman" w:eastAsia="宋体" w:hAnsi="Times New Roman" w:cs="Times New Roman" w:hint="eastAsia"/>
          <w:sz w:val="24"/>
          <w:szCs w:val="24"/>
        </w:rPr>
        <w:t>应在</w:t>
      </w:r>
      <w:r w:rsidR="00813886" w:rsidRPr="007A2F3D">
        <w:rPr>
          <w:rFonts w:ascii="Times New Roman" w:eastAsia="宋体" w:hAnsi="Times New Roman" w:cs="Times New Roman"/>
          <w:sz w:val="24"/>
          <w:szCs w:val="24"/>
        </w:rPr>
        <w:t>(1×10</w:t>
      </w:r>
      <w:r w:rsidR="00813886" w:rsidRPr="007A2F3D">
        <w:rPr>
          <w:rFonts w:ascii="Times New Roman" w:eastAsia="宋体" w:hAnsi="Times New Roman" w:cs="Times New Roman"/>
          <w:sz w:val="24"/>
          <w:szCs w:val="24"/>
          <w:vertAlign w:val="superscript"/>
        </w:rPr>
        <w:t>-4</w:t>
      </w:r>
      <w:r w:rsidR="00813886" w:rsidRPr="007A2F3D">
        <w:rPr>
          <w:rFonts w:ascii="Times New Roman" w:eastAsia="宋体" w:hAnsi="Times New Roman" w:cs="Times New Roman"/>
          <w:sz w:val="24"/>
          <w:szCs w:val="24"/>
        </w:rPr>
        <w:t>~</w:t>
      </w:r>
      <w:r w:rsidR="00813886" w:rsidRPr="002C4EC8">
        <w:rPr>
          <w:rFonts w:ascii="Times New Roman" w:eastAsia="宋体" w:hAnsi="Times New Roman" w:cs="Times New Roman"/>
          <w:color w:val="FF0000"/>
          <w:sz w:val="24"/>
          <w:szCs w:val="24"/>
        </w:rPr>
        <w:t>1×10</w:t>
      </w:r>
      <w:r w:rsidR="00813886" w:rsidRPr="002C4EC8">
        <w:rPr>
          <w:rFonts w:ascii="Times New Roman" w:eastAsia="宋体" w:hAnsi="Times New Roman" w:cs="Times New Roman"/>
          <w:color w:val="FF0000"/>
          <w:sz w:val="24"/>
          <w:szCs w:val="24"/>
          <w:vertAlign w:val="superscript"/>
        </w:rPr>
        <w:t>2</w:t>
      </w:r>
      <w:r w:rsidR="00813886" w:rsidRPr="002C4EC8">
        <w:rPr>
          <w:rFonts w:ascii="Times New Roman" w:eastAsia="宋体" w:hAnsi="Times New Roman" w:cs="Times New Roman"/>
          <w:color w:val="FF0000"/>
          <w:sz w:val="24"/>
          <w:szCs w:val="24"/>
        </w:rPr>
        <w:t>)</w:t>
      </w:r>
      <w:r w:rsidR="00813886" w:rsidRPr="007A2F3D">
        <w:rPr>
          <w:rFonts w:ascii="Times New Roman" w:eastAsia="宋体" w:hAnsi="Times New Roman" w:cs="Times New Roman"/>
          <w:sz w:val="24"/>
          <w:szCs w:val="24"/>
        </w:rPr>
        <w:t>Pa</w:t>
      </w:r>
      <w:r w:rsidR="00813886">
        <w:rPr>
          <w:rFonts w:ascii="Times New Roman" w:eastAsia="宋体" w:hAnsi="Times New Roman" w:cs="Times New Roman" w:hint="eastAsia"/>
          <w:sz w:val="24"/>
          <w:szCs w:val="24"/>
        </w:rPr>
        <w:t>范围</w:t>
      </w:r>
      <w:r w:rsidR="00813886">
        <w:rPr>
          <w:rFonts w:ascii="Times New Roman" w:eastAsia="宋体" w:hAnsi="Times New Roman" w:cs="Times New Roman"/>
          <w:sz w:val="24"/>
          <w:szCs w:val="24"/>
        </w:rPr>
        <w:t>内</w:t>
      </w:r>
      <w:r w:rsidR="00813886">
        <w:rPr>
          <w:rFonts w:ascii="Times New Roman" w:eastAsia="宋体" w:hAnsi="Times New Roman" w:cs="Times New Roman" w:hint="eastAsia"/>
          <w:sz w:val="24"/>
          <w:szCs w:val="24"/>
        </w:rPr>
        <w:t>。</w:t>
      </w:r>
    </w:p>
    <w:p w:rsidR="00813886" w:rsidRPr="002D06CD" w:rsidRDefault="00813886" w:rsidP="00813886">
      <w:pPr>
        <w:pStyle w:val="2"/>
        <w:spacing w:before="0" w:after="0" w:line="360" w:lineRule="auto"/>
        <w:rPr>
          <w:rFonts w:ascii="宋体" w:eastAsia="宋体" w:hAnsi="宋体"/>
          <w:b w:val="0"/>
          <w:sz w:val="24"/>
          <w:szCs w:val="24"/>
        </w:rPr>
      </w:pPr>
      <w:bookmarkStart w:id="13" w:name="_Toc114321067"/>
      <w:r w:rsidRPr="002D06CD">
        <w:rPr>
          <w:rFonts w:ascii="宋体" w:eastAsia="宋体" w:hAnsi="宋体"/>
          <w:b w:val="0"/>
          <w:sz w:val="24"/>
          <w:szCs w:val="24"/>
        </w:rPr>
        <w:t>5.</w:t>
      </w:r>
      <w:r>
        <w:rPr>
          <w:rFonts w:ascii="宋体" w:eastAsia="宋体" w:hAnsi="宋体"/>
          <w:b w:val="0"/>
          <w:sz w:val="24"/>
          <w:szCs w:val="24"/>
        </w:rPr>
        <w:t>5</w:t>
      </w:r>
      <w:r w:rsidRPr="002D06CD">
        <w:rPr>
          <w:rFonts w:ascii="宋体" w:eastAsia="宋体" w:hAnsi="宋体"/>
          <w:b w:val="0"/>
          <w:sz w:val="24"/>
          <w:szCs w:val="24"/>
        </w:rPr>
        <w:t xml:space="preserve">  装置的不确定度</w:t>
      </w:r>
      <w:bookmarkEnd w:id="13"/>
    </w:p>
    <w:p w:rsidR="00813886" w:rsidRDefault="00813886" w:rsidP="00813886">
      <w:pPr>
        <w:spacing w:line="360" w:lineRule="auto"/>
        <w:ind w:firstLineChars="200" w:firstLine="480"/>
        <w:rPr>
          <w:rFonts w:ascii="Times New Roman" w:eastAsia="宋体" w:hAnsi="Times New Roman" w:cs="Times New Roman"/>
          <w:sz w:val="24"/>
          <w:szCs w:val="24"/>
        </w:rPr>
      </w:pPr>
      <w:r w:rsidRPr="00BF0F49">
        <w:rPr>
          <w:rFonts w:ascii="Times New Roman" w:eastAsia="宋体" w:hAnsi="Times New Roman" w:cs="Times New Roman"/>
          <w:sz w:val="24"/>
          <w:szCs w:val="24"/>
        </w:rPr>
        <w:t>装置的不确定度是指装置建立压力值的不确定度，不确定度应不大于</w:t>
      </w:r>
      <w:r w:rsidRPr="00BF0F49">
        <w:rPr>
          <w:rFonts w:ascii="Times New Roman" w:eastAsia="宋体" w:hAnsi="Times New Roman" w:cs="Times New Roman"/>
          <w:sz w:val="24"/>
          <w:szCs w:val="24"/>
        </w:rPr>
        <w:t>5%(</w:t>
      </w:r>
      <w:r w:rsidRPr="00564F38">
        <w:rPr>
          <w:rFonts w:ascii="Times New Roman" w:eastAsia="宋体" w:hAnsi="Times New Roman" w:cs="Times New Roman"/>
          <w:i/>
          <w:sz w:val="24"/>
          <w:szCs w:val="24"/>
        </w:rPr>
        <w:t>k</w:t>
      </w:r>
      <w:r w:rsidRPr="00BF0F49">
        <w:rPr>
          <w:rFonts w:ascii="Times New Roman" w:eastAsia="宋体" w:hAnsi="Times New Roman" w:cs="Times New Roman"/>
          <w:sz w:val="24"/>
          <w:szCs w:val="24"/>
        </w:rPr>
        <w:t>=2)</w:t>
      </w:r>
      <w:r w:rsidRPr="00BF0F49">
        <w:rPr>
          <w:rFonts w:ascii="Times New Roman" w:eastAsia="宋体" w:hAnsi="Times New Roman" w:cs="Times New Roman"/>
          <w:sz w:val="24"/>
          <w:szCs w:val="24"/>
        </w:rPr>
        <w:t>。</w:t>
      </w:r>
    </w:p>
    <w:p w:rsidR="004C604C" w:rsidRPr="004C604C" w:rsidRDefault="004C604C" w:rsidP="004C604C">
      <w:pPr>
        <w:pStyle w:val="1"/>
        <w:spacing w:before="0" w:after="0" w:line="720" w:lineRule="auto"/>
        <w:rPr>
          <w:rFonts w:ascii="黑体" w:eastAsia="黑体" w:hAnsi="黑体"/>
          <w:sz w:val="24"/>
          <w:szCs w:val="24"/>
        </w:rPr>
      </w:pPr>
      <w:bookmarkStart w:id="14" w:name="_Toc114321068"/>
      <w:r w:rsidRPr="004C604C">
        <w:rPr>
          <w:rFonts w:ascii="黑体" w:eastAsia="黑体" w:hAnsi="黑体" w:hint="eastAsia"/>
          <w:sz w:val="24"/>
          <w:szCs w:val="24"/>
        </w:rPr>
        <w:lastRenderedPageBreak/>
        <w:t>6  通用</w:t>
      </w:r>
      <w:r w:rsidRPr="004C604C">
        <w:rPr>
          <w:rFonts w:ascii="黑体" w:eastAsia="黑体" w:hAnsi="黑体"/>
          <w:sz w:val="24"/>
          <w:szCs w:val="24"/>
        </w:rPr>
        <w:t>技术要求</w:t>
      </w:r>
      <w:bookmarkEnd w:id="14"/>
    </w:p>
    <w:p w:rsidR="004C604C" w:rsidRPr="00D31C32" w:rsidRDefault="00C92367" w:rsidP="00564F38">
      <w:pPr>
        <w:spacing w:line="360" w:lineRule="auto"/>
        <w:rPr>
          <w:rFonts w:ascii="Times New Roman" w:eastAsia="宋体" w:hAnsi="Times New Roman" w:cs="Times New Roman"/>
          <w:sz w:val="24"/>
          <w:szCs w:val="24"/>
        </w:rPr>
      </w:pPr>
      <w:r w:rsidRPr="00D31C32">
        <w:rPr>
          <w:rFonts w:ascii="Times New Roman" w:eastAsia="宋体" w:hAnsi="Times New Roman" w:cs="Times New Roman" w:hint="eastAsia"/>
          <w:sz w:val="24"/>
          <w:szCs w:val="24"/>
        </w:rPr>
        <w:t xml:space="preserve">6.1  </w:t>
      </w:r>
      <w:r w:rsidRPr="00D31C32">
        <w:rPr>
          <w:rFonts w:ascii="Times New Roman" w:eastAsia="宋体" w:hAnsi="Times New Roman" w:cs="Times New Roman" w:hint="eastAsia"/>
          <w:sz w:val="24"/>
          <w:szCs w:val="24"/>
        </w:rPr>
        <w:t>装置校准室</w:t>
      </w:r>
      <w:r w:rsidRPr="00D31C32">
        <w:rPr>
          <w:rFonts w:ascii="Times New Roman" w:eastAsia="宋体" w:hAnsi="Times New Roman" w:cs="Times New Roman"/>
          <w:sz w:val="24"/>
          <w:szCs w:val="24"/>
        </w:rPr>
        <w:t>应有</w:t>
      </w:r>
      <w:r w:rsidRPr="00D31C32">
        <w:rPr>
          <w:rFonts w:ascii="Times New Roman" w:eastAsia="宋体" w:hAnsi="Times New Roman" w:cs="Times New Roman" w:hint="eastAsia"/>
          <w:sz w:val="24"/>
          <w:szCs w:val="24"/>
        </w:rPr>
        <w:t>多个</w:t>
      </w:r>
      <w:r w:rsidRPr="00D31C32">
        <w:rPr>
          <w:rFonts w:ascii="Times New Roman" w:eastAsia="宋体" w:hAnsi="Times New Roman" w:cs="Times New Roman"/>
          <w:sz w:val="24"/>
          <w:szCs w:val="24"/>
        </w:rPr>
        <w:t>被测规安装接口，对于开展磁悬浮转子真空计项目的装置，还应有竖直向松套</w:t>
      </w:r>
      <w:r w:rsidRPr="00D31C32">
        <w:rPr>
          <w:rFonts w:ascii="Times New Roman" w:eastAsia="宋体" w:hAnsi="Times New Roman" w:cs="Times New Roman" w:hint="eastAsia"/>
          <w:sz w:val="24"/>
          <w:szCs w:val="24"/>
        </w:rPr>
        <w:t>CF</w:t>
      </w:r>
      <w:r w:rsidRPr="00D31C32">
        <w:rPr>
          <w:rFonts w:ascii="Times New Roman" w:eastAsia="宋体" w:hAnsi="Times New Roman" w:cs="Times New Roman" w:hint="eastAsia"/>
          <w:sz w:val="24"/>
          <w:szCs w:val="24"/>
        </w:rPr>
        <w:t>法兰</w:t>
      </w:r>
      <w:r w:rsidRPr="00D31C32">
        <w:rPr>
          <w:rFonts w:ascii="Times New Roman" w:eastAsia="宋体" w:hAnsi="Times New Roman" w:cs="Times New Roman"/>
          <w:sz w:val="24"/>
          <w:szCs w:val="24"/>
        </w:rPr>
        <w:t>接口。</w:t>
      </w:r>
    </w:p>
    <w:p w:rsidR="00C92367" w:rsidRPr="00D31C32" w:rsidRDefault="00C92367" w:rsidP="00564F38">
      <w:pPr>
        <w:spacing w:line="360" w:lineRule="auto"/>
        <w:rPr>
          <w:rFonts w:ascii="Times New Roman" w:eastAsia="宋体" w:hAnsi="Times New Roman" w:cs="Times New Roman"/>
          <w:sz w:val="24"/>
          <w:szCs w:val="24"/>
        </w:rPr>
      </w:pPr>
      <w:r w:rsidRPr="00D31C32">
        <w:rPr>
          <w:rFonts w:ascii="Times New Roman" w:eastAsia="宋体" w:hAnsi="Times New Roman" w:cs="Times New Roman"/>
          <w:sz w:val="24"/>
          <w:szCs w:val="24"/>
        </w:rPr>
        <w:t xml:space="preserve">6.2  </w:t>
      </w:r>
      <w:r w:rsidRPr="00D31C32">
        <w:rPr>
          <w:rFonts w:ascii="Times New Roman" w:eastAsia="宋体" w:hAnsi="Times New Roman" w:cs="Times New Roman" w:hint="eastAsia"/>
          <w:sz w:val="24"/>
          <w:szCs w:val="24"/>
        </w:rPr>
        <w:t>装置</w:t>
      </w:r>
      <w:r w:rsidRPr="00D31C32">
        <w:rPr>
          <w:rFonts w:ascii="Times New Roman" w:eastAsia="宋体" w:hAnsi="Times New Roman" w:cs="Times New Roman"/>
          <w:sz w:val="24"/>
          <w:szCs w:val="24"/>
        </w:rPr>
        <w:t>应有烘烤加热系统</w:t>
      </w:r>
      <w:r w:rsidRPr="00D31C32">
        <w:rPr>
          <w:rFonts w:ascii="Times New Roman" w:eastAsia="宋体" w:hAnsi="Times New Roman" w:cs="Times New Roman" w:hint="eastAsia"/>
          <w:sz w:val="24"/>
          <w:szCs w:val="24"/>
        </w:rPr>
        <w:t>。</w:t>
      </w:r>
    </w:p>
    <w:p w:rsidR="00C92367" w:rsidRDefault="00C92367" w:rsidP="00564F38">
      <w:pPr>
        <w:spacing w:line="360" w:lineRule="auto"/>
        <w:rPr>
          <w:rFonts w:ascii="Times New Roman" w:eastAsia="宋体" w:hAnsi="Times New Roman" w:cs="Times New Roman"/>
          <w:sz w:val="24"/>
          <w:szCs w:val="24"/>
        </w:rPr>
      </w:pPr>
      <w:r w:rsidRPr="00D31C32">
        <w:rPr>
          <w:rFonts w:ascii="Times New Roman" w:eastAsia="宋体" w:hAnsi="Times New Roman" w:cs="Times New Roman"/>
          <w:sz w:val="24"/>
          <w:szCs w:val="24"/>
        </w:rPr>
        <w:t xml:space="preserve">6.3  </w:t>
      </w:r>
      <w:r w:rsidR="005117A0" w:rsidRPr="00D31C32">
        <w:rPr>
          <w:rFonts w:ascii="Times New Roman" w:eastAsia="宋体" w:hAnsi="Times New Roman" w:cs="Times New Roman" w:hint="eastAsia"/>
          <w:sz w:val="24"/>
          <w:szCs w:val="24"/>
        </w:rPr>
        <w:t>装置</w:t>
      </w:r>
      <w:r w:rsidR="001D7A8A">
        <w:rPr>
          <w:rFonts w:ascii="Times New Roman" w:eastAsia="宋体" w:hAnsi="Times New Roman" w:cs="Times New Roman" w:hint="eastAsia"/>
          <w:sz w:val="24"/>
          <w:szCs w:val="24"/>
        </w:rPr>
        <w:t>供</w:t>
      </w:r>
      <w:r w:rsidR="005117A0" w:rsidRPr="00D31C32">
        <w:rPr>
          <w:rFonts w:ascii="Times New Roman" w:eastAsia="宋体" w:hAnsi="Times New Roman" w:cs="Times New Roman"/>
          <w:sz w:val="24"/>
          <w:szCs w:val="24"/>
        </w:rPr>
        <w:t>气</w:t>
      </w:r>
      <w:r w:rsidR="005117A0" w:rsidRPr="00D31C32">
        <w:rPr>
          <w:rFonts w:ascii="Times New Roman" w:eastAsia="宋体" w:hAnsi="Times New Roman" w:cs="Times New Roman" w:hint="eastAsia"/>
          <w:sz w:val="24"/>
          <w:szCs w:val="24"/>
        </w:rPr>
        <w:t>气源</w:t>
      </w:r>
      <w:r w:rsidR="005117A0" w:rsidRPr="00D31C32">
        <w:rPr>
          <w:rFonts w:ascii="Times New Roman" w:eastAsia="宋体" w:hAnsi="Times New Roman" w:cs="Times New Roman"/>
          <w:sz w:val="24"/>
          <w:szCs w:val="24"/>
        </w:rPr>
        <w:t>应采用氮气</w:t>
      </w:r>
      <w:r w:rsidR="00D31C32">
        <w:rPr>
          <w:rFonts w:ascii="Times New Roman" w:eastAsia="宋体" w:hAnsi="Times New Roman" w:cs="Times New Roman" w:hint="eastAsia"/>
          <w:sz w:val="24"/>
          <w:szCs w:val="24"/>
        </w:rPr>
        <w:t>，</w:t>
      </w:r>
      <w:r w:rsidR="00D31C32">
        <w:rPr>
          <w:rFonts w:ascii="Times New Roman" w:eastAsia="宋体" w:hAnsi="Times New Roman" w:cs="Times New Roman"/>
          <w:sz w:val="24"/>
          <w:szCs w:val="24"/>
        </w:rPr>
        <w:t>氮气纯度应不低于</w:t>
      </w:r>
      <w:r w:rsidR="00D31C32">
        <w:rPr>
          <w:rFonts w:ascii="Times New Roman" w:eastAsia="宋体" w:hAnsi="Times New Roman" w:cs="Times New Roman" w:hint="eastAsia"/>
          <w:sz w:val="24"/>
          <w:szCs w:val="24"/>
        </w:rPr>
        <w:t>99.99</w:t>
      </w:r>
      <w:r w:rsidR="00D31C32">
        <w:rPr>
          <w:rFonts w:ascii="Times New Roman" w:eastAsia="宋体" w:hAnsi="Times New Roman" w:cs="Times New Roman"/>
          <w:sz w:val="24"/>
          <w:szCs w:val="24"/>
        </w:rPr>
        <w:t>%</w:t>
      </w:r>
      <w:r w:rsidR="005117A0" w:rsidRPr="00D31C32">
        <w:rPr>
          <w:rFonts w:ascii="Times New Roman" w:eastAsia="宋体" w:hAnsi="Times New Roman" w:cs="Times New Roman"/>
          <w:sz w:val="24"/>
          <w:szCs w:val="24"/>
        </w:rPr>
        <w:t>。</w:t>
      </w:r>
    </w:p>
    <w:p w:rsidR="00CE3A96" w:rsidRDefault="00CE3A96" w:rsidP="00564F38">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6.4  </w:t>
      </w: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校准室</w:t>
      </w:r>
      <w:r>
        <w:rPr>
          <w:rFonts w:ascii="Times New Roman" w:eastAsia="宋体" w:hAnsi="Times New Roman" w:cs="Times New Roman" w:hint="eastAsia"/>
          <w:sz w:val="24"/>
          <w:szCs w:val="24"/>
        </w:rPr>
        <w:t>体积应</w:t>
      </w:r>
      <w:r>
        <w:rPr>
          <w:rFonts w:ascii="Times New Roman" w:eastAsia="宋体" w:hAnsi="Times New Roman" w:cs="Times New Roman"/>
          <w:sz w:val="24"/>
          <w:szCs w:val="24"/>
        </w:rPr>
        <w:t>不小于</w:t>
      </w:r>
      <w:r>
        <w:rPr>
          <w:rFonts w:ascii="Times New Roman" w:eastAsia="宋体" w:hAnsi="Times New Roman" w:cs="Times New Roman" w:hint="eastAsia"/>
          <w:sz w:val="24"/>
          <w:szCs w:val="24"/>
        </w:rPr>
        <w:t>30</w:t>
      </w:r>
      <w:r>
        <w:rPr>
          <w:rFonts w:ascii="Times New Roman" w:eastAsia="宋体" w:hAnsi="Times New Roman" w:cs="Times New Roman"/>
          <w:sz w:val="24"/>
          <w:szCs w:val="24"/>
        </w:rPr>
        <w:t>L</w:t>
      </w:r>
      <w:r>
        <w:rPr>
          <w:rFonts w:ascii="Times New Roman" w:eastAsia="宋体" w:hAnsi="Times New Roman" w:cs="Times New Roman"/>
          <w:sz w:val="24"/>
          <w:szCs w:val="24"/>
        </w:rPr>
        <w:t>。</w:t>
      </w:r>
    </w:p>
    <w:p w:rsidR="004C604C" w:rsidRPr="004C604C" w:rsidRDefault="004C604C" w:rsidP="004C604C">
      <w:pPr>
        <w:pStyle w:val="1"/>
        <w:spacing w:before="0" w:after="0" w:line="720" w:lineRule="auto"/>
        <w:rPr>
          <w:rFonts w:ascii="黑体" w:eastAsia="黑体" w:hAnsi="黑体"/>
          <w:sz w:val="24"/>
          <w:szCs w:val="24"/>
        </w:rPr>
      </w:pPr>
      <w:bookmarkStart w:id="15" w:name="_Toc114321069"/>
      <w:r w:rsidRPr="004C604C">
        <w:rPr>
          <w:rFonts w:ascii="黑体" w:eastAsia="黑体" w:hAnsi="黑体" w:hint="eastAsia"/>
          <w:sz w:val="24"/>
          <w:szCs w:val="24"/>
        </w:rPr>
        <w:t>7  计量</w:t>
      </w:r>
      <w:r w:rsidRPr="004C604C">
        <w:rPr>
          <w:rFonts w:ascii="黑体" w:eastAsia="黑体" w:hAnsi="黑体"/>
          <w:sz w:val="24"/>
          <w:szCs w:val="24"/>
        </w:rPr>
        <w:t>器具控制</w:t>
      </w:r>
      <w:bookmarkEnd w:id="15"/>
    </w:p>
    <w:p w:rsidR="004C604C" w:rsidRDefault="00D31C32" w:rsidP="00564F3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计量</w:t>
      </w:r>
      <w:r>
        <w:rPr>
          <w:rFonts w:ascii="Times New Roman" w:eastAsia="宋体" w:hAnsi="Times New Roman" w:cs="Times New Roman"/>
          <w:sz w:val="24"/>
          <w:szCs w:val="24"/>
        </w:rPr>
        <w:t>器具</w:t>
      </w:r>
      <w:r>
        <w:rPr>
          <w:rFonts w:ascii="Times New Roman" w:eastAsia="宋体" w:hAnsi="Times New Roman" w:cs="Times New Roman" w:hint="eastAsia"/>
          <w:sz w:val="24"/>
          <w:szCs w:val="24"/>
        </w:rPr>
        <w:t>控制</w:t>
      </w:r>
      <w:r>
        <w:rPr>
          <w:rFonts w:ascii="Times New Roman" w:eastAsia="宋体" w:hAnsi="Times New Roman" w:cs="Times New Roman"/>
          <w:sz w:val="24"/>
          <w:szCs w:val="24"/>
        </w:rPr>
        <w:t>包括首次检定、后续检定和使用中检查。</w:t>
      </w:r>
    </w:p>
    <w:p w:rsidR="00D31C32" w:rsidRPr="002D06CD" w:rsidRDefault="00D31C32" w:rsidP="002D06CD">
      <w:pPr>
        <w:pStyle w:val="2"/>
        <w:spacing w:before="0" w:after="0" w:line="360" w:lineRule="auto"/>
        <w:rPr>
          <w:rFonts w:ascii="宋体" w:eastAsia="宋体" w:hAnsi="宋体"/>
          <w:b w:val="0"/>
          <w:sz w:val="24"/>
          <w:szCs w:val="24"/>
        </w:rPr>
      </w:pPr>
      <w:bookmarkStart w:id="16" w:name="_Toc114321070"/>
      <w:r w:rsidRPr="002D06CD">
        <w:rPr>
          <w:rFonts w:ascii="宋体" w:eastAsia="宋体" w:hAnsi="宋体"/>
          <w:b w:val="0"/>
          <w:sz w:val="24"/>
          <w:szCs w:val="24"/>
        </w:rPr>
        <w:t xml:space="preserve">7.1  </w:t>
      </w:r>
      <w:r w:rsidRPr="002D06CD">
        <w:rPr>
          <w:rFonts w:ascii="宋体" w:eastAsia="宋体" w:hAnsi="宋体" w:hint="eastAsia"/>
          <w:b w:val="0"/>
          <w:sz w:val="24"/>
          <w:szCs w:val="24"/>
        </w:rPr>
        <w:t>检定</w:t>
      </w:r>
      <w:r w:rsidRPr="002D06CD">
        <w:rPr>
          <w:rFonts w:ascii="宋体" w:eastAsia="宋体" w:hAnsi="宋体"/>
          <w:b w:val="0"/>
          <w:sz w:val="24"/>
          <w:szCs w:val="24"/>
        </w:rPr>
        <w:t>条件</w:t>
      </w:r>
      <w:bookmarkEnd w:id="16"/>
    </w:p>
    <w:p w:rsidR="00425DCA" w:rsidRDefault="00425DCA" w:rsidP="00564F38">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7.1.1 </w:t>
      </w:r>
      <w:r w:rsidR="00383DE4">
        <w:rPr>
          <w:rFonts w:ascii="Times New Roman" w:eastAsia="宋体" w:hAnsi="Times New Roman" w:cs="Times New Roman" w:hint="eastAsia"/>
          <w:sz w:val="24"/>
          <w:szCs w:val="24"/>
        </w:rPr>
        <w:t>测量</w:t>
      </w:r>
      <w:r w:rsidR="00383DE4">
        <w:rPr>
          <w:rFonts w:ascii="Times New Roman" w:eastAsia="宋体" w:hAnsi="Times New Roman" w:cs="Times New Roman"/>
          <w:sz w:val="24"/>
          <w:szCs w:val="24"/>
        </w:rPr>
        <w:t>静态本底压力的规管应提前安装于</w:t>
      </w:r>
      <w:r w:rsidR="00383DE4">
        <w:rPr>
          <w:rFonts w:ascii="Times New Roman" w:eastAsia="宋体" w:hAnsi="Times New Roman" w:cs="Times New Roman" w:hint="eastAsia"/>
          <w:sz w:val="24"/>
          <w:szCs w:val="24"/>
        </w:rPr>
        <w:t>装置</w:t>
      </w:r>
      <w:r w:rsidR="00383DE4">
        <w:rPr>
          <w:rFonts w:ascii="Times New Roman" w:eastAsia="宋体" w:hAnsi="Times New Roman" w:cs="Times New Roman"/>
          <w:sz w:val="24"/>
          <w:szCs w:val="24"/>
        </w:rPr>
        <w:t>校准室上，</w:t>
      </w:r>
      <w:r w:rsidR="00287C3E">
        <w:rPr>
          <w:rFonts w:ascii="Times New Roman" w:eastAsia="宋体" w:hAnsi="Times New Roman" w:cs="Times New Roman" w:hint="eastAsia"/>
          <w:sz w:val="24"/>
          <w:szCs w:val="24"/>
        </w:rPr>
        <w:t>装置</w:t>
      </w:r>
      <w:r w:rsidR="00287C3E">
        <w:rPr>
          <w:rFonts w:ascii="Times New Roman" w:eastAsia="宋体" w:hAnsi="Times New Roman" w:cs="Times New Roman"/>
          <w:sz w:val="24"/>
          <w:szCs w:val="24"/>
        </w:rPr>
        <w:t>需要至少提前</w:t>
      </w:r>
      <w:r w:rsidR="00287C3E">
        <w:rPr>
          <w:rFonts w:ascii="Times New Roman" w:eastAsia="宋体" w:hAnsi="Times New Roman" w:cs="Times New Roman"/>
          <w:sz w:val="24"/>
          <w:szCs w:val="24"/>
        </w:rPr>
        <w:t>4h</w:t>
      </w:r>
      <w:r w:rsidR="00287C3E">
        <w:rPr>
          <w:rFonts w:ascii="Times New Roman" w:eastAsia="宋体" w:hAnsi="Times New Roman" w:cs="Times New Roman"/>
          <w:sz w:val="24"/>
          <w:szCs w:val="24"/>
        </w:rPr>
        <w:t>开启，必要时，可提前进行烘烤</w:t>
      </w:r>
      <w:r w:rsidR="00287C3E">
        <w:rPr>
          <w:rFonts w:ascii="Times New Roman" w:eastAsia="宋体" w:hAnsi="Times New Roman" w:cs="Times New Roman" w:hint="eastAsia"/>
          <w:sz w:val="24"/>
          <w:szCs w:val="24"/>
        </w:rPr>
        <w:t>。</w:t>
      </w:r>
    </w:p>
    <w:p w:rsidR="00287C3E" w:rsidRDefault="00287C3E"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7.1.2 </w:t>
      </w:r>
      <w:r>
        <w:rPr>
          <w:rFonts w:ascii="Times New Roman" w:eastAsia="宋体" w:hAnsi="Times New Roman" w:cs="Times New Roman" w:hint="eastAsia"/>
          <w:sz w:val="24"/>
          <w:szCs w:val="24"/>
        </w:rPr>
        <w:t>实验用</w:t>
      </w:r>
      <w:r>
        <w:rPr>
          <w:rFonts w:ascii="Times New Roman" w:eastAsia="宋体" w:hAnsi="Times New Roman" w:cs="Times New Roman"/>
          <w:sz w:val="24"/>
          <w:szCs w:val="24"/>
        </w:rPr>
        <w:t>仪表需</w:t>
      </w:r>
      <w:r>
        <w:rPr>
          <w:rFonts w:ascii="Times New Roman" w:eastAsia="宋体" w:hAnsi="Times New Roman" w:cs="Times New Roman" w:hint="eastAsia"/>
          <w:sz w:val="24"/>
          <w:szCs w:val="24"/>
        </w:rPr>
        <w:t>提前预热</w:t>
      </w:r>
      <w:r>
        <w:rPr>
          <w:rFonts w:ascii="Times New Roman" w:eastAsia="宋体" w:hAnsi="Times New Roman" w:cs="Times New Roman"/>
          <w:sz w:val="24"/>
          <w:szCs w:val="24"/>
        </w:rPr>
        <w:t>，电容薄膜真空计</w:t>
      </w:r>
      <w:r w:rsidR="00383DE4">
        <w:rPr>
          <w:rFonts w:ascii="Times New Roman" w:eastAsia="宋体" w:hAnsi="Times New Roman" w:cs="Times New Roman"/>
          <w:sz w:val="24"/>
          <w:szCs w:val="24"/>
        </w:rPr>
        <w:t>需</w:t>
      </w:r>
      <w:r>
        <w:rPr>
          <w:rFonts w:ascii="Times New Roman" w:eastAsia="宋体" w:hAnsi="Times New Roman" w:cs="Times New Roman"/>
          <w:sz w:val="24"/>
          <w:szCs w:val="24"/>
        </w:rPr>
        <w:t>预热</w:t>
      </w:r>
      <w:r>
        <w:rPr>
          <w:rFonts w:ascii="Times New Roman" w:eastAsia="宋体" w:hAnsi="Times New Roman" w:cs="Times New Roman" w:hint="eastAsia"/>
          <w:sz w:val="24"/>
          <w:szCs w:val="24"/>
        </w:rPr>
        <w:t>12</w:t>
      </w:r>
      <w:r>
        <w:rPr>
          <w:rFonts w:ascii="Times New Roman" w:eastAsia="宋体" w:hAnsi="Times New Roman" w:cs="Times New Roman"/>
          <w:sz w:val="24"/>
          <w:szCs w:val="24"/>
        </w:rPr>
        <w:t>h</w:t>
      </w:r>
      <w:r w:rsidR="00383DE4">
        <w:rPr>
          <w:rFonts w:ascii="Times New Roman" w:eastAsia="宋体" w:hAnsi="Times New Roman" w:cs="Times New Roman" w:hint="eastAsia"/>
          <w:sz w:val="24"/>
          <w:szCs w:val="24"/>
        </w:rPr>
        <w:t>以上</w:t>
      </w:r>
      <w:r>
        <w:rPr>
          <w:rFonts w:ascii="Times New Roman" w:eastAsia="宋体" w:hAnsi="Times New Roman" w:cs="Times New Roman"/>
          <w:sz w:val="24"/>
          <w:szCs w:val="24"/>
        </w:rPr>
        <w:t>。</w:t>
      </w:r>
    </w:p>
    <w:p w:rsidR="00C0652A" w:rsidRDefault="00C0652A" w:rsidP="00564F38">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7.1.3 </w:t>
      </w:r>
      <w:r>
        <w:rPr>
          <w:rFonts w:ascii="Times New Roman" w:eastAsia="宋体" w:hAnsi="Times New Roman" w:cs="Times New Roman" w:hint="eastAsia"/>
          <w:sz w:val="24"/>
          <w:szCs w:val="24"/>
        </w:rPr>
        <w:t>环境</w:t>
      </w:r>
      <w:r>
        <w:rPr>
          <w:rFonts w:ascii="Times New Roman" w:eastAsia="宋体" w:hAnsi="Times New Roman" w:cs="Times New Roman"/>
          <w:sz w:val="24"/>
          <w:szCs w:val="24"/>
        </w:rPr>
        <w:t>条件</w:t>
      </w:r>
    </w:p>
    <w:p w:rsidR="00C0652A" w:rsidRDefault="00C0652A" w:rsidP="00564F38">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）环境温度：</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23</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w:t>
      </w:r>
    </w:p>
    <w:p w:rsidR="00C0652A" w:rsidRDefault="00C0652A"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）相对湿度：</w:t>
      </w:r>
      <w:r>
        <w:rPr>
          <w:rFonts w:ascii="Times New Roman" w:eastAsia="宋体" w:hAnsi="Times New Roman" w:cs="Times New Roman" w:hint="eastAsia"/>
          <w:sz w:val="24"/>
          <w:szCs w:val="24"/>
        </w:rPr>
        <w:t>大不于</w:t>
      </w:r>
      <w:r>
        <w:rPr>
          <w:rFonts w:ascii="Times New Roman" w:eastAsia="宋体" w:hAnsi="Times New Roman" w:cs="Times New Roman" w:hint="eastAsia"/>
          <w:sz w:val="24"/>
          <w:szCs w:val="24"/>
        </w:rPr>
        <w:t>80</w:t>
      </w:r>
      <w:r>
        <w:rPr>
          <w:rFonts w:ascii="Times New Roman" w:eastAsia="宋体" w:hAnsi="Times New Roman" w:cs="Times New Roman"/>
          <w:sz w:val="24"/>
          <w:szCs w:val="24"/>
        </w:rPr>
        <w:t>%</w:t>
      </w:r>
    </w:p>
    <w:p w:rsidR="00C0652A" w:rsidRDefault="00C0652A"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应放置于</w:t>
      </w:r>
      <w:r>
        <w:rPr>
          <w:rFonts w:ascii="Times New Roman" w:eastAsia="宋体" w:hAnsi="Times New Roman" w:cs="Times New Roman" w:hint="eastAsia"/>
          <w:sz w:val="24"/>
          <w:szCs w:val="24"/>
        </w:rPr>
        <w:t>室内</w:t>
      </w:r>
      <w:r>
        <w:rPr>
          <w:rFonts w:ascii="Times New Roman" w:eastAsia="宋体" w:hAnsi="Times New Roman" w:cs="Times New Roman"/>
          <w:sz w:val="24"/>
          <w:szCs w:val="24"/>
        </w:rPr>
        <w:t>温度比较均为稳定</w:t>
      </w:r>
      <w:r>
        <w:rPr>
          <w:rFonts w:ascii="Times New Roman" w:eastAsia="宋体" w:hAnsi="Times New Roman" w:cs="Times New Roman" w:hint="eastAsia"/>
          <w:sz w:val="24"/>
          <w:szCs w:val="24"/>
        </w:rPr>
        <w:t>之处</w:t>
      </w:r>
      <w:r>
        <w:rPr>
          <w:rFonts w:ascii="Times New Roman" w:eastAsia="宋体" w:hAnsi="Times New Roman" w:cs="Times New Roman"/>
          <w:sz w:val="24"/>
          <w:szCs w:val="24"/>
        </w:rPr>
        <w:t>，应避免日光直射，并远离热源。</w:t>
      </w:r>
    </w:p>
    <w:p w:rsidR="00C0652A" w:rsidRPr="00C0652A" w:rsidRDefault="00C0652A" w:rsidP="00564F38">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w:t>
      </w:r>
      <w:r>
        <w:rPr>
          <w:rFonts w:ascii="Times New Roman" w:eastAsia="宋体" w:hAnsi="Times New Roman" w:cs="Times New Roman" w:hint="eastAsia"/>
          <w:sz w:val="24"/>
          <w:szCs w:val="24"/>
        </w:rPr>
        <w:t>应</w:t>
      </w:r>
      <w:r>
        <w:rPr>
          <w:rFonts w:ascii="Times New Roman" w:eastAsia="宋体" w:hAnsi="Times New Roman" w:cs="Times New Roman"/>
          <w:sz w:val="24"/>
          <w:szCs w:val="24"/>
        </w:rPr>
        <w:t>满足所使用的相关仪器对环境条件的要求。</w:t>
      </w:r>
    </w:p>
    <w:p w:rsidR="00F81C0B" w:rsidRPr="002D06CD" w:rsidRDefault="00F81C0B" w:rsidP="002D06CD">
      <w:pPr>
        <w:pStyle w:val="2"/>
        <w:spacing w:before="0" w:after="0" w:line="360" w:lineRule="auto"/>
        <w:rPr>
          <w:rFonts w:ascii="宋体" w:eastAsia="宋体" w:hAnsi="宋体"/>
          <w:b w:val="0"/>
          <w:sz w:val="24"/>
          <w:szCs w:val="24"/>
        </w:rPr>
      </w:pPr>
      <w:bookmarkStart w:id="17" w:name="_Toc114321071"/>
      <w:r w:rsidRPr="002D06CD">
        <w:rPr>
          <w:rFonts w:ascii="宋体" w:eastAsia="宋体" w:hAnsi="宋体" w:hint="eastAsia"/>
          <w:b w:val="0"/>
          <w:sz w:val="24"/>
          <w:szCs w:val="24"/>
        </w:rPr>
        <w:t>7.2  检定</w:t>
      </w:r>
      <w:r w:rsidRPr="002D06CD">
        <w:rPr>
          <w:rFonts w:ascii="宋体" w:eastAsia="宋体" w:hAnsi="宋体"/>
          <w:b w:val="0"/>
          <w:sz w:val="24"/>
          <w:szCs w:val="24"/>
        </w:rPr>
        <w:t>项目</w:t>
      </w:r>
      <w:bookmarkEnd w:id="17"/>
    </w:p>
    <w:p w:rsidR="00C0652A" w:rsidRPr="00C0652A" w:rsidRDefault="00C0652A" w:rsidP="00C0652A">
      <w:pPr>
        <w:spacing w:line="360" w:lineRule="auto"/>
        <w:ind w:firstLine="480"/>
        <w:rPr>
          <w:rFonts w:ascii="Times New Roman" w:eastAsia="宋体" w:hAnsi="Times New Roman" w:cs="Times New Roman"/>
          <w:sz w:val="24"/>
          <w:szCs w:val="24"/>
        </w:rPr>
      </w:pPr>
      <w:r w:rsidRPr="00C0652A">
        <w:rPr>
          <w:rFonts w:ascii="Times New Roman" w:eastAsia="宋体" w:hAnsi="Times New Roman" w:cs="Times New Roman" w:hint="eastAsia"/>
          <w:sz w:val="24"/>
          <w:szCs w:val="24"/>
        </w:rPr>
        <w:t>首次检定、后续检定和使用中检查的检定项目见表</w:t>
      </w:r>
      <w:r w:rsidRPr="00C0652A">
        <w:rPr>
          <w:rFonts w:ascii="Times New Roman" w:eastAsia="宋体" w:hAnsi="Times New Roman" w:cs="Times New Roman"/>
          <w:sz w:val="24"/>
          <w:szCs w:val="24"/>
        </w:rPr>
        <w:t>1</w:t>
      </w:r>
      <w:r w:rsidRPr="00C0652A">
        <w:rPr>
          <w:rFonts w:ascii="Times New Roman" w:eastAsia="宋体" w:hAnsi="Times New Roman" w:cs="Times New Roman" w:hint="eastAsia"/>
          <w:sz w:val="24"/>
          <w:szCs w:val="24"/>
        </w:rPr>
        <w:t>。</w:t>
      </w:r>
    </w:p>
    <w:p w:rsidR="00F81C0B" w:rsidRPr="00F81C0B" w:rsidRDefault="00F81C0B" w:rsidP="00564F38">
      <w:pPr>
        <w:spacing w:line="360" w:lineRule="auto"/>
        <w:jc w:val="center"/>
        <w:rPr>
          <w:rFonts w:ascii="黑体" w:eastAsia="黑体" w:hAnsi="黑体" w:cs="Times New Roman"/>
          <w:szCs w:val="21"/>
        </w:rPr>
      </w:pPr>
      <w:r w:rsidRPr="00F81C0B">
        <w:rPr>
          <w:rFonts w:ascii="黑体" w:eastAsia="黑体" w:hAnsi="黑体" w:cs="Times New Roman" w:hint="eastAsia"/>
          <w:szCs w:val="21"/>
        </w:rPr>
        <w:t>表</w:t>
      </w:r>
      <w:r w:rsidRPr="00F81C0B">
        <w:rPr>
          <w:rFonts w:ascii="黑体" w:eastAsia="黑体" w:hAnsi="黑体" w:cs="Times New Roman"/>
          <w:szCs w:val="21"/>
        </w:rPr>
        <w:t>1</w:t>
      </w:r>
      <w:r w:rsidR="00C0652A">
        <w:rPr>
          <w:rFonts w:ascii="黑体" w:eastAsia="黑体" w:hAnsi="黑体" w:cs="Times New Roman"/>
          <w:szCs w:val="21"/>
        </w:rPr>
        <w:t xml:space="preserve">  </w:t>
      </w:r>
      <w:r w:rsidR="00C0652A">
        <w:rPr>
          <w:rFonts w:ascii="黑体" w:eastAsia="黑体" w:hAnsi="黑体" w:cs="Times New Roman" w:hint="eastAsia"/>
          <w:szCs w:val="21"/>
        </w:rPr>
        <w:t>检定</w:t>
      </w:r>
      <w:r w:rsidR="00C0652A">
        <w:rPr>
          <w:rFonts w:ascii="黑体" w:eastAsia="黑体" w:hAnsi="黑体" w:cs="Times New Roman"/>
          <w:szCs w:val="21"/>
        </w:rPr>
        <w:t>项目一览表</w:t>
      </w:r>
    </w:p>
    <w:tbl>
      <w:tblPr>
        <w:tblStyle w:val="a7"/>
        <w:tblW w:w="0" w:type="auto"/>
        <w:jc w:val="center"/>
        <w:tblLook w:val="04A0"/>
      </w:tblPr>
      <w:tblGrid>
        <w:gridCol w:w="2359"/>
        <w:gridCol w:w="1744"/>
        <w:gridCol w:w="1744"/>
        <w:gridCol w:w="1745"/>
      </w:tblGrid>
      <w:tr w:rsidR="00C0652A" w:rsidRPr="00F81C0B" w:rsidTr="00F81C0B">
        <w:trPr>
          <w:jc w:val="center"/>
        </w:trPr>
        <w:tc>
          <w:tcPr>
            <w:tcW w:w="2359"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检定项目</w:t>
            </w:r>
          </w:p>
        </w:tc>
        <w:tc>
          <w:tcPr>
            <w:tcW w:w="1744"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首次检定</w:t>
            </w:r>
          </w:p>
        </w:tc>
        <w:tc>
          <w:tcPr>
            <w:tcW w:w="1744"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后续检定</w:t>
            </w:r>
          </w:p>
        </w:tc>
        <w:tc>
          <w:tcPr>
            <w:tcW w:w="1745"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使用中检验</w:t>
            </w:r>
          </w:p>
        </w:tc>
      </w:tr>
      <w:tr w:rsidR="00C0652A" w:rsidRPr="00F81C0B" w:rsidTr="00F81C0B">
        <w:trPr>
          <w:jc w:val="center"/>
        </w:trPr>
        <w:tc>
          <w:tcPr>
            <w:tcW w:w="2359"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静态本底压力</w:t>
            </w:r>
          </w:p>
        </w:tc>
        <w:tc>
          <w:tcPr>
            <w:tcW w:w="1744"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w:t>
            </w:r>
          </w:p>
        </w:tc>
        <w:tc>
          <w:tcPr>
            <w:tcW w:w="1744"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w:t>
            </w:r>
          </w:p>
        </w:tc>
        <w:tc>
          <w:tcPr>
            <w:tcW w:w="1745" w:type="dxa"/>
          </w:tcPr>
          <w:p w:rsidR="00C0652A" w:rsidRPr="003F331D" w:rsidRDefault="00C0652A" w:rsidP="00564F38">
            <w:pPr>
              <w:spacing w:line="360" w:lineRule="auto"/>
              <w:jc w:val="center"/>
              <w:rPr>
                <w:rFonts w:ascii="Times New Roman" w:eastAsia="宋体" w:hAnsi="Times New Roman" w:cs="Times New Roman"/>
                <w:szCs w:val="21"/>
              </w:rPr>
            </w:pPr>
            <w:r>
              <w:rPr>
                <w:rFonts w:ascii="Times New Roman" w:eastAsia="宋体" w:hAnsi="Times New Roman" w:cs="Times New Roman"/>
                <w:szCs w:val="21"/>
              </w:rPr>
              <w:t>-</w:t>
            </w:r>
          </w:p>
        </w:tc>
      </w:tr>
      <w:tr w:rsidR="00C0652A" w:rsidRPr="00F81C0B" w:rsidTr="00F81C0B">
        <w:trPr>
          <w:jc w:val="center"/>
        </w:trPr>
        <w:tc>
          <w:tcPr>
            <w:tcW w:w="2359" w:type="dxa"/>
          </w:tcPr>
          <w:p w:rsidR="00C0652A" w:rsidRPr="003F331D" w:rsidRDefault="00C0652A" w:rsidP="00564F38">
            <w:pPr>
              <w:spacing w:line="360" w:lineRule="auto"/>
              <w:jc w:val="center"/>
              <w:rPr>
                <w:rFonts w:ascii="Times New Roman" w:eastAsia="宋体" w:hAnsi="Times New Roman" w:cs="Times New Roman"/>
                <w:szCs w:val="21"/>
              </w:rPr>
            </w:pPr>
            <w:r w:rsidRPr="00287C3E">
              <w:rPr>
                <w:rFonts w:ascii="Times New Roman" w:eastAsia="宋体" w:hAnsi="Times New Roman" w:cs="Times New Roman" w:hint="eastAsia"/>
                <w:szCs w:val="21"/>
              </w:rPr>
              <w:t>体积比</w:t>
            </w:r>
          </w:p>
        </w:tc>
        <w:tc>
          <w:tcPr>
            <w:tcW w:w="1744" w:type="dxa"/>
          </w:tcPr>
          <w:p w:rsidR="00C0652A" w:rsidRPr="003F331D" w:rsidRDefault="00C0652A" w:rsidP="00564F38">
            <w:pPr>
              <w:spacing w:line="360" w:lineRule="auto"/>
              <w:jc w:val="center"/>
              <w:rPr>
                <w:rFonts w:ascii="Times New Roman" w:hAnsi="Times New Roman" w:cs="Times New Roman"/>
              </w:rPr>
            </w:pPr>
            <w:r w:rsidRPr="003F331D">
              <w:rPr>
                <w:rFonts w:ascii="Times New Roman" w:eastAsia="宋体" w:hAnsi="Times New Roman" w:cs="Times New Roman"/>
                <w:szCs w:val="21"/>
              </w:rPr>
              <w:t>+</w:t>
            </w:r>
          </w:p>
        </w:tc>
        <w:tc>
          <w:tcPr>
            <w:tcW w:w="1744" w:type="dxa"/>
          </w:tcPr>
          <w:p w:rsidR="00C0652A" w:rsidRPr="003F331D" w:rsidRDefault="00C0652A" w:rsidP="00564F38">
            <w:pPr>
              <w:spacing w:line="360" w:lineRule="auto"/>
              <w:jc w:val="center"/>
              <w:rPr>
                <w:rFonts w:ascii="Times New Roman" w:hAnsi="Times New Roman" w:cs="Times New Roman"/>
              </w:rPr>
            </w:pPr>
            <w:r w:rsidRPr="003F331D">
              <w:rPr>
                <w:rFonts w:ascii="Times New Roman" w:eastAsia="宋体" w:hAnsi="Times New Roman" w:cs="Times New Roman"/>
                <w:szCs w:val="21"/>
              </w:rPr>
              <w:t>+</w:t>
            </w:r>
          </w:p>
        </w:tc>
        <w:tc>
          <w:tcPr>
            <w:tcW w:w="1745" w:type="dxa"/>
          </w:tcPr>
          <w:p w:rsidR="00C0652A" w:rsidRPr="003F331D" w:rsidRDefault="00C0652A" w:rsidP="00564F38">
            <w:pPr>
              <w:spacing w:line="360" w:lineRule="auto"/>
              <w:jc w:val="center"/>
              <w:rPr>
                <w:rFonts w:ascii="Times New Roman" w:eastAsia="宋体" w:hAnsi="Times New Roman" w:cs="Times New Roman"/>
                <w:szCs w:val="21"/>
              </w:rPr>
            </w:pPr>
            <w:r w:rsidRPr="003F331D">
              <w:rPr>
                <w:rFonts w:ascii="Times New Roman" w:eastAsia="宋体" w:hAnsi="Times New Roman" w:cs="Times New Roman"/>
                <w:szCs w:val="21"/>
              </w:rPr>
              <w:t>+</w:t>
            </w:r>
          </w:p>
        </w:tc>
      </w:tr>
      <w:tr w:rsidR="00C0652A" w:rsidRPr="00F81C0B" w:rsidTr="00E31B56">
        <w:trPr>
          <w:jc w:val="center"/>
        </w:trPr>
        <w:tc>
          <w:tcPr>
            <w:tcW w:w="7592" w:type="dxa"/>
            <w:gridSpan w:val="4"/>
          </w:tcPr>
          <w:p w:rsidR="00C0652A" w:rsidRPr="00C0652A" w:rsidRDefault="00C0652A" w:rsidP="00C0652A">
            <w:pPr>
              <w:spacing w:line="360" w:lineRule="auto"/>
              <w:jc w:val="left"/>
              <w:rPr>
                <w:rFonts w:ascii="仿宋" w:eastAsia="仿宋" w:hAnsi="仿宋" w:cs="Times New Roman"/>
                <w:szCs w:val="21"/>
              </w:rPr>
            </w:pPr>
            <w:r w:rsidRPr="00C0652A">
              <w:rPr>
                <w:rFonts w:ascii="仿宋" w:eastAsia="仿宋" w:hAnsi="仿宋" w:cs="Times New Roman"/>
                <w:szCs w:val="21"/>
              </w:rPr>
              <w:t>注：“+”</w:t>
            </w:r>
            <w:r w:rsidRPr="00C0652A">
              <w:rPr>
                <w:rFonts w:ascii="仿宋" w:eastAsia="仿宋" w:hAnsi="仿宋" w:cs="Times New Roman" w:hint="eastAsia"/>
                <w:szCs w:val="21"/>
              </w:rPr>
              <w:t>表示</w:t>
            </w:r>
            <w:r w:rsidRPr="00C0652A">
              <w:rPr>
                <w:rFonts w:ascii="仿宋" w:eastAsia="仿宋" w:hAnsi="仿宋" w:cs="Times New Roman"/>
                <w:szCs w:val="21"/>
              </w:rPr>
              <w:t>应检项目；“-”</w:t>
            </w:r>
            <w:r w:rsidRPr="00C0652A">
              <w:rPr>
                <w:rFonts w:ascii="仿宋" w:eastAsia="仿宋" w:hAnsi="仿宋" w:cs="Times New Roman" w:hint="eastAsia"/>
                <w:szCs w:val="21"/>
              </w:rPr>
              <w:t>表示</w:t>
            </w:r>
            <w:r w:rsidRPr="00C0652A">
              <w:rPr>
                <w:rFonts w:ascii="仿宋" w:eastAsia="仿宋" w:hAnsi="仿宋" w:cs="Times New Roman"/>
                <w:szCs w:val="21"/>
              </w:rPr>
              <w:t>可不检项目。</w:t>
            </w:r>
          </w:p>
        </w:tc>
      </w:tr>
    </w:tbl>
    <w:p w:rsidR="004C604C" w:rsidRPr="002D06CD" w:rsidRDefault="003F331D" w:rsidP="002D06CD">
      <w:pPr>
        <w:pStyle w:val="2"/>
        <w:spacing w:before="0" w:after="0" w:line="360" w:lineRule="auto"/>
        <w:rPr>
          <w:rFonts w:ascii="宋体" w:eastAsia="宋体" w:hAnsi="宋体"/>
          <w:b w:val="0"/>
          <w:sz w:val="24"/>
          <w:szCs w:val="24"/>
        </w:rPr>
      </w:pPr>
      <w:bookmarkStart w:id="18" w:name="_Toc114321072"/>
      <w:r w:rsidRPr="002D06CD">
        <w:rPr>
          <w:rFonts w:ascii="宋体" w:eastAsia="宋体" w:hAnsi="宋体" w:hint="eastAsia"/>
          <w:b w:val="0"/>
          <w:sz w:val="24"/>
          <w:szCs w:val="24"/>
        </w:rPr>
        <w:t>7.3  检定</w:t>
      </w:r>
      <w:r w:rsidRPr="002D06CD">
        <w:rPr>
          <w:rFonts w:ascii="宋体" w:eastAsia="宋体" w:hAnsi="宋体"/>
          <w:b w:val="0"/>
          <w:sz w:val="24"/>
          <w:szCs w:val="24"/>
        </w:rPr>
        <w:t>方法</w:t>
      </w:r>
      <w:bookmarkEnd w:id="18"/>
    </w:p>
    <w:p w:rsidR="00425DCA" w:rsidRDefault="00425DCA"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7.3.1  </w:t>
      </w:r>
      <w:r w:rsidR="00287C3E">
        <w:rPr>
          <w:rFonts w:ascii="Times New Roman" w:eastAsia="宋体" w:hAnsi="Times New Roman" w:cs="Times New Roman" w:hint="eastAsia"/>
          <w:sz w:val="24"/>
          <w:szCs w:val="24"/>
        </w:rPr>
        <w:t>静态本底</w:t>
      </w:r>
      <w:r w:rsidR="00287C3E">
        <w:rPr>
          <w:rFonts w:ascii="Times New Roman" w:eastAsia="宋体" w:hAnsi="Times New Roman" w:cs="Times New Roman"/>
          <w:sz w:val="24"/>
          <w:szCs w:val="24"/>
        </w:rPr>
        <w:t>压力</w:t>
      </w:r>
    </w:p>
    <w:p w:rsidR="007D34C4" w:rsidRDefault="007D34C4" w:rsidP="00446A22">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开展</w:t>
      </w:r>
      <w:r>
        <w:rPr>
          <w:rFonts w:ascii="Times New Roman" w:eastAsia="宋体" w:hAnsi="Times New Roman" w:cs="Times New Roman"/>
          <w:sz w:val="24"/>
          <w:szCs w:val="24"/>
        </w:rPr>
        <w:t>电离真空计校准的装置，</w:t>
      </w:r>
      <w:r>
        <w:rPr>
          <w:rFonts w:ascii="Times New Roman" w:eastAsia="宋体" w:hAnsi="Times New Roman" w:cs="Times New Roman" w:hint="eastAsia"/>
          <w:sz w:val="24"/>
          <w:szCs w:val="24"/>
        </w:rPr>
        <w:t>静态本底</w:t>
      </w:r>
      <w:r>
        <w:rPr>
          <w:rFonts w:ascii="Times New Roman" w:eastAsia="宋体" w:hAnsi="Times New Roman" w:cs="Times New Roman"/>
          <w:sz w:val="24"/>
          <w:szCs w:val="24"/>
        </w:rPr>
        <w:t>压力</w:t>
      </w:r>
      <w:r>
        <w:rPr>
          <w:rFonts w:ascii="Times New Roman" w:eastAsia="宋体" w:hAnsi="Times New Roman" w:cs="Times New Roman" w:hint="eastAsia"/>
          <w:sz w:val="24"/>
          <w:szCs w:val="24"/>
        </w:rPr>
        <w:t>需要</w:t>
      </w:r>
      <w:r>
        <w:rPr>
          <w:rFonts w:ascii="Times New Roman" w:eastAsia="宋体" w:hAnsi="Times New Roman" w:cs="Times New Roman"/>
          <w:sz w:val="24"/>
          <w:szCs w:val="24"/>
        </w:rPr>
        <w:t>用电离真空计进行实验</w:t>
      </w:r>
      <w:r>
        <w:rPr>
          <w:rFonts w:ascii="Times New Roman" w:eastAsia="宋体" w:hAnsi="Times New Roman" w:cs="Times New Roman" w:hint="eastAsia"/>
          <w:sz w:val="24"/>
          <w:szCs w:val="24"/>
        </w:rPr>
        <w:t>；开展</w:t>
      </w:r>
      <w:r>
        <w:rPr>
          <w:rFonts w:ascii="Times New Roman" w:eastAsia="宋体" w:hAnsi="Times New Roman" w:cs="Times New Roman"/>
          <w:sz w:val="24"/>
          <w:szCs w:val="24"/>
        </w:rPr>
        <w:lastRenderedPageBreak/>
        <w:t>磁悬浮转子真空计校准的装置，</w:t>
      </w:r>
      <w:r>
        <w:rPr>
          <w:rFonts w:ascii="Times New Roman" w:eastAsia="宋体" w:hAnsi="Times New Roman" w:cs="Times New Roman" w:hint="eastAsia"/>
          <w:sz w:val="24"/>
          <w:szCs w:val="24"/>
        </w:rPr>
        <w:t>静态本底</w:t>
      </w:r>
      <w:r>
        <w:rPr>
          <w:rFonts w:ascii="Times New Roman" w:eastAsia="宋体" w:hAnsi="Times New Roman" w:cs="Times New Roman"/>
          <w:sz w:val="24"/>
          <w:szCs w:val="24"/>
        </w:rPr>
        <w:t>压力</w:t>
      </w:r>
      <w:r>
        <w:rPr>
          <w:rFonts w:ascii="Times New Roman" w:eastAsia="宋体" w:hAnsi="Times New Roman" w:cs="Times New Roman" w:hint="eastAsia"/>
          <w:sz w:val="24"/>
          <w:szCs w:val="24"/>
        </w:rPr>
        <w:t>需要</w:t>
      </w:r>
      <w:r>
        <w:rPr>
          <w:rFonts w:ascii="Times New Roman" w:eastAsia="宋体" w:hAnsi="Times New Roman" w:cs="Times New Roman"/>
          <w:sz w:val="24"/>
          <w:szCs w:val="24"/>
        </w:rPr>
        <w:t>用</w:t>
      </w:r>
      <w:r>
        <w:rPr>
          <w:rFonts w:ascii="Times New Roman" w:eastAsia="宋体" w:hAnsi="Times New Roman" w:cs="Times New Roman" w:hint="eastAsia"/>
          <w:sz w:val="24"/>
          <w:szCs w:val="24"/>
        </w:rPr>
        <w:t>磁悬浮</w:t>
      </w:r>
      <w:r>
        <w:rPr>
          <w:rFonts w:ascii="Times New Roman" w:eastAsia="宋体" w:hAnsi="Times New Roman" w:cs="Times New Roman"/>
          <w:sz w:val="24"/>
          <w:szCs w:val="24"/>
        </w:rPr>
        <w:t>转子真空计进行实验；二者均为装置</w:t>
      </w:r>
      <w:r>
        <w:rPr>
          <w:rFonts w:ascii="Times New Roman" w:eastAsia="宋体" w:hAnsi="Times New Roman" w:cs="Times New Roman" w:hint="eastAsia"/>
          <w:sz w:val="24"/>
          <w:szCs w:val="24"/>
        </w:rPr>
        <w:t>开展</w:t>
      </w:r>
      <w:r>
        <w:rPr>
          <w:rFonts w:ascii="Times New Roman" w:eastAsia="宋体" w:hAnsi="Times New Roman" w:cs="Times New Roman"/>
          <w:sz w:val="24"/>
          <w:szCs w:val="24"/>
        </w:rPr>
        <w:t>项目的，任选其一进行</w:t>
      </w:r>
      <w:r>
        <w:rPr>
          <w:rFonts w:ascii="Times New Roman" w:eastAsia="宋体" w:hAnsi="Times New Roman" w:cs="Times New Roman" w:hint="eastAsia"/>
          <w:sz w:val="24"/>
          <w:szCs w:val="24"/>
        </w:rPr>
        <w:t>实验</w:t>
      </w:r>
      <w:r>
        <w:rPr>
          <w:rFonts w:ascii="Times New Roman" w:eastAsia="宋体" w:hAnsi="Times New Roman" w:cs="Times New Roman"/>
          <w:sz w:val="24"/>
          <w:szCs w:val="24"/>
        </w:rPr>
        <w:t>。</w:t>
      </w:r>
    </w:p>
    <w:p w:rsidR="00287C3E" w:rsidRDefault="00287C3E"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7</w:t>
      </w:r>
      <w:r>
        <w:rPr>
          <w:rFonts w:ascii="Times New Roman" w:eastAsia="宋体" w:hAnsi="Times New Roman" w:cs="Times New Roman"/>
          <w:sz w:val="24"/>
          <w:szCs w:val="24"/>
        </w:rPr>
        <w:t xml:space="preserve">.3.1.1 </w:t>
      </w:r>
      <w:r>
        <w:rPr>
          <w:rFonts w:ascii="Times New Roman" w:eastAsia="宋体" w:hAnsi="Times New Roman" w:cs="Times New Roman" w:hint="eastAsia"/>
          <w:sz w:val="24"/>
          <w:szCs w:val="24"/>
        </w:rPr>
        <w:t>用</w:t>
      </w:r>
      <w:r>
        <w:rPr>
          <w:rFonts w:ascii="Times New Roman" w:eastAsia="宋体" w:hAnsi="Times New Roman" w:cs="Times New Roman"/>
          <w:sz w:val="24"/>
          <w:szCs w:val="24"/>
        </w:rPr>
        <w:t>电离真空计测量</w:t>
      </w:r>
      <w:r>
        <w:rPr>
          <w:rFonts w:ascii="Times New Roman" w:eastAsia="宋体" w:hAnsi="Times New Roman" w:cs="Times New Roman" w:hint="eastAsia"/>
          <w:sz w:val="24"/>
          <w:szCs w:val="24"/>
        </w:rPr>
        <w:t>静态</w:t>
      </w:r>
      <w:r>
        <w:rPr>
          <w:rFonts w:ascii="Times New Roman" w:eastAsia="宋体" w:hAnsi="Times New Roman" w:cs="Times New Roman"/>
          <w:sz w:val="24"/>
          <w:szCs w:val="24"/>
        </w:rPr>
        <w:t>本底压力</w:t>
      </w:r>
    </w:p>
    <w:p w:rsidR="00287C3E" w:rsidRDefault="00383DE4" w:rsidP="009A3B2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w:t>
      </w:r>
      <w:r>
        <w:rPr>
          <w:rFonts w:ascii="Times New Roman" w:eastAsia="宋体" w:hAnsi="Times New Roman" w:cs="Times New Roman" w:hint="eastAsia"/>
          <w:sz w:val="24"/>
          <w:szCs w:val="24"/>
        </w:rPr>
        <w:t>按照</w:t>
      </w:r>
      <w:r>
        <w:rPr>
          <w:rFonts w:ascii="Times New Roman" w:eastAsia="宋体" w:hAnsi="Times New Roman" w:cs="Times New Roman"/>
          <w:sz w:val="24"/>
          <w:szCs w:val="24"/>
        </w:rPr>
        <w:t>装置操作规范</w:t>
      </w:r>
      <w:r>
        <w:rPr>
          <w:rFonts w:ascii="Times New Roman" w:eastAsia="宋体" w:hAnsi="Times New Roman" w:cs="Times New Roman" w:hint="eastAsia"/>
          <w:sz w:val="24"/>
          <w:szCs w:val="24"/>
        </w:rPr>
        <w:t>开启</w:t>
      </w:r>
      <w:r>
        <w:rPr>
          <w:rFonts w:ascii="Times New Roman" w:eastAsia="宋体" w:hAnsi="Times New Roman" w:cs="Times New Roman"/>
          <w:sz w:val="24"/>
          <w:szCs w:val="24"/>
        </w:rPr>
        <w:t>真空系统，待真空系统运行正常后，开启电离真空计。必要时</w:t>
      </w:r>
      <w:r>
        <w:rPr>
          <w:rFonts w:ascii="Times New Roman" w:eastAsia="宋体" w:hAnsi="Times New Roman" w:cs="Times New Roman" w:hint="eastAsia"/>
          <w:sz w:val="24"/>
          <w:szCs w:val="24"/>
        </w:rPr>
        <w:t>，</w:t>
      </w:r>
      <w:r w:rsidR="00287C3E">
        <w:rPr>
          <w:rFonts w:ascii="Times New Roman" w:eastAsia="宋体" w:hAnsi="Times New Roman" w:cs="Times New Roman" w:hint="eastAsia"/>
          <w:sz w:val="24"/>
          <w:szCs w:val="24"/>
        </w:rPr>
        <w:t>可对</w:t>
      </w:r>
      <w:r w:rsidR="00287C3E">
        <w:rPr>
          <w:rFonts w:ascii="Times New Roman" w:eastAsia="宋体" w:hAnsi="Times New Roman" w:cs="Times New Roman"/>
          <w:sz w:val="24"/>
          <w:szCs w:val="24"/>
        </w:rPr>
        <w:t>装置校准室进行</w:t>
      </w:r>
      <w:r>
        <w:rPr>
          <w:rFonts w:ascii="Times New Roman" w:eastAsia="宋体" w:hAnsi="Times New Roman" w:cs="Times New Roman" w:hint="eastAsia"/>
          <w:sz w:val="24"/>
          <w:szCs w:val="24"/>
        </w:rPr>
        <w:t>烘烤</w:t>
      </w:r>
      <w:r>
        <w:rPr>
          <w:rFonts w:ascii="Times New Roman" w:eastAsia="宋体" w:hAnsi="Times New Roman" w:cs="Times New Roman"/>
          <w:sz w:val="24"/>
          <w:szCs w:val="24"/>
        </w:rPr>
        <w:t>去气，可对电离规管进行除气。</w:t>
      </w:r>
    </w:p>
    <w:p w:rsidR="00383DE4" w:rsidRDefault="00383DE4" w:rsidP="009A3B2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）待装置的</w:t>
      </w:r>
      <w:r>
        <w:rPr>
          <w:rFonts w:ascii="Times New Roman" w:eastAsia="宋体" w:hAnsi="Times New Roman" w:cs="Times New Roman"/>
          <w:sz w:val="24"/>
          <w:szCs w:val="24"/>
        </w:rPr>
        <w:t>残余压力达到预期值后，关闭校准室与分子泵</w:t>
      </w:r>
      <w:r>
        <w:rPr>
          <w:rFonts w:ascii="Times New Roman" w:eastAsia="宋体" w:hAnsi="Times New Roman" w:cs="Times New Roman" w:hint="eastAsia"/>
          <w:sz w:val="24"/>
          <w:szCs w:val="24"/>
        </w:rPr>
        <w:t>之间</w:t>
      </w:r>
      <w:r>
        <w:rPr>
          <w:rFonts w:ascii="Times New Roman" w:eastAsia="宋体" w:hAnsi="Times New Roman" w:cs="Times New Roman"/>
          <w:sz w:val="24"/>
          <w:szCs w:val="24"/>
        </w:rPr>
        <w:t>的阀门，并开始计时。</w:t>
      </w:r>
      <w:r>
        <w:rPr>
          <w:rFonts w:ascii="Times New Roman" w:eastAsia="宋体" w:hAnsi="Times New Roman" w:cs="Times New Roman" w:hint="eastAsia"/>
          <w:sz w:val="24"/>
          <w:szCs w:val="24"/>
        </w:rPr>
        <w:t>1</w:t>
      </w:r>
      <w:r>
        <w:rPr>
          <w:rFonts w:ascii="Times New Roman" w:eastAsia="宋体" w:hAnsi="Times New Roman" w:cs="Times New Roman"/>
          <w:sz w:val="24"/>
          <w:szCs w:val="24"/>
        </w:rPr>
        <w:t>min</w:t>
      </w:r>
      <w:r>
        <w:rPr>
          <w:rFonts w:ascii="Times New Roman" w:eastAsia="宋体" w:hAnsi="Times New Roman" w:cs="Times New Roman"/>
          <w:sz w:val="24"/>
          <w:szCs w:val="24"/>
        </w:rPr>
        <w:t>后，读取电离真空计</w:t>
      </w:r>
      <w:r>
        <w:rPr>
          <w:rFonts w:ascii="Times New Roman" w:eastAsia="宋体" w:hAnsi="Times New Roman" w:cs="Times New Roman" w:hint="eastAsia"/>
          <w:sz w:val="24"/>
          <w:szCs w:val="24"/>
        </w:rPr>
        <w:t>的</w:t>
      </w:r>
      <w:r>
        <w:rPr>
          <w:rFonts w:ascii="Times New Roman" w:eastAsia="宋体" w:hAnsi="Times New Roman" w:cs="Times New Roman"/>
          <w:sz w:val="24"/>
          <w:szCs w:val="24"/>
        </w:rPr>
        <w:t>压力值。</w:t>
      </w:r>
    </w:p>
    <w:p w:rsidR="00383DE4" w:rsidRPr="00383DE4" w:rsidRDefault="00383DE4"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7.3.1.2 </w:t>
      </w:r>
      <w:r>
        <w:rPr>
          <w:rFonts w:ascii="Times New Roman" w:eastAsia="宋体" w:hAnsi="Times New Roman" w:cs="Times New Roman" w:hint="eastAsia"/>
          <w:sz w:val="24"/>
          <w:szCs w:val="24"/>
        </w:rPr>
        <w:t>用</w:t>
      </w:r>
      <w:r>
        <w:rPr>
          <w:rFonts w:ascii="Times New Roman" w:eastAsia="宋体" w:hAnsi="Times New Roman" w:cs="Times New Roman"/>
          <w:sz w:val="24"/>
          <w:szCs w:val="24"/>
        </w:rPr>
        <w:t>磁悬浮转子真空计测量静态本底压力</w:t>
      </w:r>
    </w:p>
    <w:p w:rsidR="007D34C4" w:rsidRDefault="00383DE4" w:rsidP="009A3B2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w:t>
      </w:r>
      <w:r w:rsidR="007D34C4">
        <w:rPr>
          <w:rFonts w:ascii="Times New Roman" w:eastAsia="宋体" w:hAnsi="Times New Roman" w:cs="Times New Roman" w:hint="eastAsia"/>
          <w:sz w:val="24"/>
          <w:szCs w:val="24"/>
        </w:rPr>
        <w:t>按照</w:t>
      </w:r>
      <w:r w:rsidR="007D34C4">
        <w:rPr>
          <w:rFonts w:ascii="Times New Roman" w:eastAsia="宋体" w:hAnsi="Times New Roman" w:cs="Times New Roman"/>
          <w:sz w:val="24"/>
          <w:szCs w:val="24"/>
        </w:rPr>
        <w:t>装置操作规范</w:t>
      </w:r>
      <w:r w:rsidR="007D34C4">
        <w:rPr>
          <w:rFonts w:ascii="Times New Roman" w:eastAsia="宋体" w:hAnsi="Times New Roman" w:cs="Times New Roman" w:hint="eastAsia"/>
          <w:sz w:val="24"/>
          <w:szCs w:val="24"/>
        </w:rPr>
        <w:t>开启</w:t>
      </w:r>
      <w:r w:rsidR="007D34C4">
        <w:rPr>
          <w:rFonts w:ascii="Times New Roman" w:eastAsia="宋体" w:hAnsi="Times New Roman" w:cs="Times New Roman"/>
          <w:sz w:val="24"/>
          <w:szCs w:val="24"/>
        </w:rPr>
        <w:t>真空系统，待真空系统运行正常后</w:t>
      </w:r>
      <w:r w:rsidR="007D34C4">
        <w:rPr>
          <w:rFonts w:ascii="Times New Roman" w:eastAsia="宋体" w:hAnsi="Times New Roman" w:cs="Times New Roman" w:hint="eastAsia"/>
          <w:sz w:val="24"/>
          <w:szCs w:val="24"/>
        </w:rPr>
        <w:t>，</w:t>
      </w:r>
      <w:r w:rsidR="007D34C4">
        <w:rPr>
          <w:rFonts w:ascii="Times New Roman" w:eastAsia="宋体" w:hAnsi="Times New Roman" w:cs="Times New Roman"/>
          <w:sz w:val="24"/>
          <w:szCs w:val="24"/>
        </w:rPr>
        <w:t>启动磁悬浮转子真空计。必要时</w:t>
      </w:r>
      <w:r w:rsidR="007D34C4">
        <w:rPr>
          <w:rFonts w:ascii="Times New Roman" w:eastAsia="宋体" w:hAnsi="Times New Roman" w:cs="Times New Roman" w:hint="eastAsia"/>
          <w:sz w:val="24"/>
          <w:szCs w:val="24"/>
        </w:rPr>
        <w:t>，</w:t>
      </w:r>
      <w:r w:rsidR="007D34C4">
        <w:rPr>
          <w:rFonts w:ascii="Times New Roman" w:eastAsia="宋体" w:hAnsi="Times New Roman" w:cs="Times New Roman"/>
          <w:sz w:val="24"/>
          <w:szCs w:val="24"/>
        </w:rPr>
        <w:t>可对装置校准室进行烘烤去气，</w:t>
      </w:r>
      <w:r w:rsidR="007D34C4">
        <w:rPr>
          <w:rFonts w:ascii="Times New Roman" w:eastAsia="宋体" w:hAnsi="Times New Roman" w:cs="Times New Roman" w:hint="eastAsia"/>
          <w:sz w:val="24"/>
          <w:szCs w:val="24"/>
        </w:rPr>
        <w:t>若</w:t>
      </w:r>
      <w:r w:rsidR="007D34C4">
        <w:rPr>
          <w:rFonts w:ascii="Times New Roman" w:eastAsia="宋体" w:hAnsi="Times New Roman" w:cs="Times New Roman"/>
          <w:sz w:val="24"/>
          <w:szCs w:val="24"/>
        </w:rPr>
        <w:t>烘烤造成转子磁化强度过低，可</w:t>
      </w:r>
      <w:r w:rsidR="007D34C4">
        <w:rPr>
          <w:rFonts w:ascii="Times New Roman" w:eastAsia="宋体" w:hAnsi="Times New Roman" w:cs="Times New Roman" w:hint="eastAsia"/>
          <w:sz w:val="24"/>
          <w:szCs w:val="24"/>
        </w:rPr>
        <w:t>对</w:t>
      </w:r>
      <w:r w:rsidR="007D34C4">
        <w:rPr>
          <w:rFonts w:ascii="Times New Roman" w:eastAsia="宋体" w:hAnsi="Times New Roman" w:cs="Times New Roman"/>
          <w:sz w:val="24"/>
          <w:szCs w:val="24"/>
        </w:rPr>
        <w:t>转子</w:t>
      </w:r>
      <w:r w:rsidR="007D34C4">
        <w:rPr>
          <w:rFonts w:ascii="Times New Roman" w:eastAsia="宋体" w:hAnsi="Times New Roman" w:cs="Times New Roman" w:hint="eastAsia"/>
          <w:sz w:val="24"/>
          <w:szCs w:val="24"/>
        </w:rPr>
        <w:t>进行</w:t>
      </w:r>
      <w:r w:rsidR="007D34C4">
        <w:rPr>
          <w:rFonts w:ascii="Times New Roman" w:eastAsia="宋体" w:hAnsi="Times New Roman" w:cs="Times New Roman"/>
          <w:sz w:val="24"/>
          <w:szCs w:val="24"/>
        </w:rPr>
        <w:t>磁化处理</w:t>
      </w:r>
      <w:r w:rsidR="007D34C4">
        <w:rPr>
          <w:rFonts w:ascii="Times New Roman" w:eastAsia="宋体" w:hAnsi="Times New Roman" w:cs="Times New Roman" w:hint="eastAsia"/>
          <w:sz w:val="24"/>
          <w:szCs w:val="24"/>
        </w:rPr>
        <w:t>。</w:t>
      </w:r>
    </w:p>
    <w:p w:rsidR="00834959" w:rsidRDefault="007D34C4" w:rsidP="009A3B2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w:t>
      </w:r>
      <w:r>
        <w:rPr>
          <w:rFonts w:ascii="Times New Roman" w:eastAsia="宋体" w:hAnsi="Times New Roman" w:cs="Times New Roman" w:hint="eastAsia"/>
          <w:sz w:val="24"/>
          <w:szCs w:val="24"/>
        </w:rPr>
        <w:t>待</w:t>
      </w:r>
      <w:r>
        <w:rPr>
          <w:rFonts w:ascii="Times New Roman" w:eastAsia="宋体" w:hAnsi="Times New Roman" w:cs="Times New Roman"/>
          <w:sz w:val="24"/>
          <w:szCs w:val="24"/>
        </w:rPr>
        <w:t>装置</w:t>
      </w:r>
      <w:r w:rsidR="00834959">
        <w:rPr>
          <w:rFonts w:ascii="Times New Roman" w:eastAsia="宋体" w:hAnsi="Times New Roman" w:cs="Times New Roman" w:hint="eastAsia"/>
          <w:sz w:val="24"/>
          <w:szCs w:val="24"/>
        </w:rPr>
        <w:t>可</w:t>
      </w:r>
      <w:r w:rsidR="00834959">
        <w:rPr>
          <w:rFonts w:ascii="Times New Roman" w:eastAsia="宋体" w:hAnsi="Times New Roman" w:cs="Times New Roman"/>
          <w:sz w:val="24"/>
          <w:szCs w:val="24"/>
        </w:rPr>
        <w:t>进行实验后，</w:t>
      </w:r>
      <w:r w:rsidR="00834959">
        <w:rPr>
          <w:rFonts w:ascii="Times New Roman" w:eastAsia="宋体" w:hAnsi="Times New Roman" w:cs="Times New Roman" w:hint="eastAsia"/>
          <w:sz w:val="24"/>
          <w:szCs w:val="24"/>
        </w:rPr>
        <w:t>设置</w:t>
      </w:r>
      <w:r w:rsidR="00834959">
        <w:rPr>
          <w:rFonts w:ascii="Times New Roman" w:eastAsia="宋体" w:hAnsi="Times New Roman" w:cs="Times New Roman"/>
          <w:sz w:val="24"/>
          <w:szCs w:val="24"/>
        </w:rPr>
        <w:t>磁悬浮转子真空计</w:t>
      </w:r>
      <w:r w:rsidR="00834959">
        <w:rPr>
          <w:rFonts w:ascii="Times New Roman" w:eastAsia="宋体" w:hAnsi="Times New Roman" w:cs="Times New Roman" w:hint="eastAsia"/>
          <w:sz w:val="24"/>
          <w:szCs w:val="24"/>
        </w:rPr>
        <w:t>采样间隔</w:t>
      </w:r>
      <w:r w:rsidR="00834959">
        <w:rPr>
          <w:rFonts w:ascii="Times New Roman" w:eastAsia="宋体" w:hAnsi="Times New Roman" w:cs="Times New Roman"/>
          <w:sz w:val="24"/>
          <w:szCs w:val="24"/>
        </w:rPr>
        <w:t>为</w:t>
      </w:r>
      <w:r w:rsidR="00834959">
        <w:rPr>
          <w:rFonts w:ascii="Times New Roman" w:eastAsia="宋体" w:hAnsi="Times New Roman" w:cs="Times New Roman" w:hint="eastAsia"/>
          <w:sz w:val="24"/>
          <w:szCs w:val="24"/>
        </w:rPr>
        <w:t>30</w:t>
      </w:r>
      <w:r w:rsidR="00834959">
        <w:rPr>
          <w:rFonts w:ascii="Times New Roman" w:eastAsia="宋体" w:hAnsi="Times New Roman" w:cs="Times New Roman"/>
          <w:sz w:val="24"/>
          <w:szCs w:val="24"/>
        </w:rPr>
        <w:t>s</w:t>
      </w:r>
      <w:r w:rsidR="00834959">
        <w:rPr>
          <w:rFonts w:ascii="Times New Roman" w:eastAsia="宋体" w:hAnsi="Times New Roman" w:cs="Times New Roman" w:hint="eastAsia"/>
          <w:sz w:val="24"/>
          <w:szCs w:val="24"/>
        </w:rPr>
        <w:t>，</w:t>
      </w:r>
      <w:r w:rsidR="00834959">
        <w:rPr>
          <w:rFonts w:ascii="Times New Roman" w:eastAsia="宋体" w:hAnsi="Times New Roman" w:cs="Times New Roman"/>
          <w:sz w:val="24"/>
          <w:szCs w:val="24"/>
        </w:rPr>
        <w:t>offset</w:t>
      </w:r>
      <w:r w:rsidR="00834959">
        <w:rPr>
          <w:rFonts w:ascii="Times New Roman" w:eastAsia="宋体" w:hAnsi="Times New Roman" w:cs="Times New Roman"/>
          <w:sz w:val="24"/>
          <w:szCs w:val="24"/>
        </w:rPr>
        <w:t>参数设置为</w:t>
      </w:r>
      <w:r w:rsidR="00834959">
        <w:rPr>
          <w:rFonts w:ascii="Times New Roman" w:eastAsia="宋体" w:hAnsi="Times New Roman" w:cs="Times New Roman" w:hint="eastAsia"/>
          <w:sz w:val="24"/>
          <w:szCs w:val="24"/>
        </w:rPr>
        <w:t>0</w:t>
      </w:r>
      <w:r w:rsidR="00834959">
        <w:rPr>
          <w:rFonts w:ascii="Times New Roman" w:eastAsia="宋体" w:hAnsi="Times New Roman" w:cs="Times New Roman"/>
          <w:sz w:val="24"/>
          <w:szCs w:val="24"/>
        </w:rPr>
        <w:t>，记录</w:t>
      </w:r>
      <w:r w:rsidR="00834959">
        <w:rPr>
          <w:rFonts w:ascii="Times New Roman" w:eastAsia="宋体" w:hAnsi="Times New Roman" w:cs="Times New Roman" w:hint="eastAsia"/>
          <w:sz w:val="24"/>
          <w:szCs w:val="24"/>
        </w:rPr>
        <w:t>5</w:t>
      </w:r>
      <w:r w:rsidR="00834959">
        <w:rPr>
          <w:rFonts w:ascii="Times New Roman" w:eastAsia="宋体" w:hAnsi="Times New Roman" w:cs="Times New Roman"/>
          <w:sz w:val="24"/>
          <w:szCs w:val="24"/>
        </w:rPr>
        <w:t>min</w:t>
      </w:r>
      <w:r w:rsidR="00834959">
        <w:rPr>
          <w:rFonts w:ascii="Times New Roman" w:eastAsia="宋体" w:hAnsi="Times New Roman" w:cs="Times New Roman"/>
          <w:sz w:val="24"/>
          <w:szCs w:val="24"/>
        </w:rPr>
        <w:t>，取平均值作为</w:t>
      </w:r>
      <w:r w:rsidR="00834959">
        <w:rPr>
          <w:rFonts w:ascii="Times New Roman" w:eastAsia="宋体" w:hAnsi="Times New Roman" w:cs="Times New Roman" w:hint="eastAsia"/>
          <w:sz w:val="24"/>
          <w:szCs w:val="24"/>
        </w:rPr>
        <w:t>磁悬浮</w:t>
      </w:r>
      <w:r w:rsidR="00834959">
        <w:rPr>
          <w:rFonts w:ascii="Times New Roman" w:eastAsia="宋体" w:hAnsi="Times New Roman" w:cs="Times New Roman"/>
          <w:sz w:val="24"/>
          <w:szCs w:val="24"/>
        </w:rPr>
        <w:t>转子真空计的残余阻尼。</w:t>
      </w:r>
    </w:p>
    <w:p w:rsidR="007D34C4" w:rsidRDefault="00834959" w:rsidP="009A3B2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）关闭校准室与分子泵</w:t>
      </w:r>
      <w:r>
        <w:rPr>
          <w:rFonts w:ascii="Times New Roman" w:eastAsia="宋体" w:hAnsi="Times New Roman" w:cs="Times New Roman" w:hint="eastAsia"/>
          <w:sz w:val="24"/>
          <w:szCs w:val="24"/>
        </w:rPr>
        <w:t>之间</w:t>
      </w:r>
      <w:r>
        <w:rPr>
          <w:rFonts w:ascii="Times New Roman" w:eastAsia="宋体" w:hAnsi="Times New Roman" w:cs="Times New Roman"/>
          <w:sz w:val="24"/>
          <w:szCs w:val="24"/>
        </w:rPr>
        <w:t>的阀门，并用</w:t>
      </w:r>
      <w:r>
        <w:rPr>
          <w:rFonts w:ascii="Times New Roman" w:eastAsia="宋体" w:hAnsi="Times New Roman" w:cs="Times New Roman" w:hint="eastAsia"/>
          <w:sz w:val="24"/>
          <w:szCs w:val="24"/>
        </w:rPr>
        <w:t>计算机</w:t>
      </w:r>
      <w:r>
        <w:rPr>
          <w:rFonts w:ascii="Times New Roman" w:eastAsia="宋体" w:hAnsi="Times New Roman" w:cs="Times New Roman"/>
          <w:sz w:val="24"/>
          <w:szCs w:val="24"/>
        </w:rPr>
        <w:t>持续记录磁悬浮真空计示值</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h</w:t>
      </w:r>
      <w:r>
        <w:rPr>
          <w:rFonts w:ascii="Times New Roman" w:eastAsia="宋体" w:hAnsi="Times New Roman" w:cs="Times New Roman" w:hint="eastAsia"/>
          <w:sz w:val="24"/>
          <w:szCs w:val="24"/>
        </w:rPr>
        <w:t>，</w:t>
      </w:r>
      <w:r>
        <w:rPr>
          <w:rFonts w:ascii="Times New Roman" w:eastAsia="宋体" w:hAnsi="Times New Roman" w:cs="Times New Roman"/>
          <w:sz w:val="24"/>
          <w:szCs w:val="24"/>
        </w:rPr>
        <w:t>按照其线性拟合结果计算得到装置校准室升压率</w:t>
      </w:r>
      <w:r w:rsidR="00816EF8">
        <w:rPr>
          <w:rFonts w:ascii="Times New Roman" w:eastAsia="宋体" w:hAnsi="Times New Roman" w:cs="Times New Roman" w:hint="eastAsia"/>
          <w:sz w:val="24"/>
          <w:szCs w:val="24"/>
        </w:rPr>
        <w:t>，</w:t>
      </w:r>
      <w:r w:rsidR="00816EF8">
        <w:rPr>
          <w:rFonts w:ascii="Times New Roman" w:eastAsia="宋体" w:hAnsi="Times New Roman" w:cs="Times New Roman"/>
          <w:sz w:val="24"/>
          <w:szCs w:val="24"/>
        </w:rPr>
        <w:t>并</w:t>
      </w:r>
      <w:r w:rsidR="00816EF8">
        <w:rPr>
          <w:rFonts w:ascii="Times New Roman" w:eastAsia="宋体" w:hAnsi="Times New Roman" w:cs="Times New Roman" w:hint="eastAsia"/>
          <w:sz w:val="24"/>
          <w:szCs w:val="24"/>
        </w:rPr>
        <w:t>以</w:t>
      </w:r>
      <w:r w:rsidR="00816EF8">
        <w:rPr>
          <w:rFonts w:ascii="Times New Roman" w:eastAsia="宋体" w:hAnsi="Times New Roman" w:cs="Times New Roman" w:hint="eastAsia"/>
          <w:sz w:val="24"/>
          <w:szCs w:val="24"/>
        </w:rPr>
        <w:t>15</w:t>
      </w:r>
      <w:r w:rsidR="00816EF8">
        <w:rPr>
          <w:rFonts w:ascii="Times New Roman" w:eastAsia="宋体" w:hAnsi="Times New Roman" w:cs="Times New Roman"/>
          <w:sz w:val="24"/>
          <w:szCs w:val="24"/>
        </w:rPr>
        <w:t>0s</w:t>
      </w:r>
      <w:r w:rsidR="00816EF8">
        <w:rPr>
          <w:rFonts w:ascii="Times New Roman" w:eastAsia="宋体" w:hAnsi="Times New Roman" w:cs="Times New Roman"/>
          <w:sz w:val="24"/>
          <w:szCs w:val="24"/>
        </w:rPr>
        <w:t>的压力升高值作为装置静态本底压力。</w:t>
      </w:r>
    </w:p>
    <w:p w:rsidR="00816EF8" w:rsidRDefault="00446A22"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7.3.2  </w:t>
      </w:r>
      <w:r>
        <w:rPr>
          <w:rFonts w:ascii="Times New Roman" w:eastAsia="宋体" w:hAnsi="Times New Roman" w:cs="Times New Roman" w:hint="eastAsia"/>
          <w:sz w:val="24"/>
          <w:szCs w:val="24"/>
        </w:rPr>
        <w:t>体积比</w:t>
      </w:r>
    </w:p>
    <w:p w:rsidR="00CE1FDE" w:rsidRDefault="00CE1FDE" w:rsidP="00CE1FD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采用压力比</w:t>
      </w:r>
      <w:r>
        <w:rPr>
          <w:rFonts w:ascii="Times New Roman" w:eastAsia="宋体" w:hAnsi="Times New Roman" w:cs="Times New Roman"/>
          <w:sz w:val="24"/>
          <w:szCs w:val="24"/>
        </w:rPr>
        <w:t>的方法</w:t>
      </w:r>
      <w:r w:rsidR="009A3B2A">
        <w:rPr>
          <w:rFonts w:ascii="Times New Roman" w:eastAsia="宋体" w:hAnsi="Times New Roman" w:cs="Times New Roman" w:hint="eastAsia"/>
          <w:sz w:val="24"/>
          <w:szCs w:val="24"/>
        </w:rPr>
        <w:t>复测</w:t>
      </w:r>
      <w:r w:rsidR="009A3B2A">
        <w:rPr>
          <w:rFonts w:ascii="Times New Roman" w:eastAsia="宋体" w:hAnsi="Times New Roman" w:cs="Times New Roman"/>
          <w:sz w:val="24"/>
          <w:szCs w:val="24"/>
        </w:rPr>
        <w:t>体积比</w:t>
      </w:r>
      <w:r w:rsidR="009A3B2A">
        <w:rPr>
          <w:rFonts w:ascii="Times New Roman" w:eastAsia="宋体" w:hAnsi="Times New Roman" w:cs="Times New Roman" w:hint="eastAsia"/>
          <w:sz w:val="24"/>
          <w:szCs w:val="24"/>
        </w:rPr>
        <w:t>。</w:t>
      </w:r>
      <w:r w:rsidR="009A3B2A">
        <w:rPr>
          <w:rFonts w:ascii="Times New Roman" w:eastAsia="宋体" w:hAnsi="Times New Roman" w:cs="Times New Roman"/>
          <w:sz w:val="24"/>
          <w:szCs w:val="24"/>
        </w:rPr>
        <w:t>膨胀前</w:t>
      </w:r>
      <w:r w:rsidR="009A3B2A">
        <w:rPr>
          <w:rFonts w:ascii="Times New Roman" w:eastAsia="宋体" w:hAnsi="Times New Roman" w:cs="Times New Roman" w:hint="eastAsia"/>
          <w:sz w:val="24"/>
          <w:szCs w:val="24"/>
        </w:rPr>
        <w:t>压力</w:t>
      </w:r>
      <w:r w:rsidR="009A3B2A">
        <w:rPr>
          <w:rFonts w:ascii="Times New Roman" w:eastAsia="宋体" w:hAnsi="Times New Roman" w:cs="Times New Roman"/>
          <w:sz w:val="24"/>
          <w:szCs w:val="24"/>
        </w:rPr>
        <w:t>取（</w:t>
      </w:r>
      <w:r w:rsidR="006A7FD0">
        <w:rPr>
          <w:rFonts w:ascii="Times New Roman" w:eastAsia="宋体" w:hAnsi="Times New Roman" w:cs="Times New Roman" w:hint="eastAsia"/>
          <w:sz w:val="24"/>
          <w:szCs w:val="24"/>
        </w:rPr>
        <w:t>0.</w:t>
      </w:r>
      <w:r w:rsidR="009A3B2A">
        <w:rPr>
          <w:rFonts w:ascii="Times New Roman" w:eastAsia="宋体" w:hAnsi="Times New Roman" w:cs="Times New Roman" w:hint="eastAsia"/>
          <w:sz w:val="24"/>
          <w:szCs w:val="24"/>
        </w:rPr>
        <w:t>1</w:t>
      </w:r>
      <w:r w:rsidR="009A3B2A">
        <w:rPr>
          <w:rFonts w:ascii="Times New Roman" w:eastAsia="宋体" w:hAnsi="Times New Roman" w:cs="Times New Roman"/>
          <w:sz w:val="24"/>
          <w:szCs w:val="24"/>
        </w:rPr>
        <w:t>~100</w:t>
      </w:r>
      <w:r w:rsidR="009A3B2A">
        <w:rPr>
          <w:rFonts w:ascii="Times New Roman" w:eastAsia="宋体" w:hAnsi="Times New Roman" w:cs="Times New Roman"/>
          <w:sz w:val="24"/>
          <w:szCs w:val="24"/>
        </w:rPr>
        <w:t>）</w:t>
      </w:r>
      <w:proofErr w:type="spellStart"/>
      <w:r w:rsidR="009A3B2A">
        <w:rPr>
          <w:rFonts w:ascii="Times New Roman" w:eastAsia="宋体" w:hAnsi="Times New Roman" w:cs="Times New Roman"/>
          <w:sz w:val="24"/>
          <w:szCs w:val="24"/>
        </w:rPr>
        <w:t>kPa</w:t>
      </w:r>
      <w:proofErr w:type="spellEnd"/>
      <w:r w:rsidR="009A3B2A">
        <w:rPr>
          <w:rFonts w:ascii="Times New Roman" w:eastAsia="宋体" w:hAnsi="Times New Roman" w:cs="Times New Roman"/>
          <w:sz w:val="24"/>
          <w:szCs w:val="24"/>
        </w:rPr>
        <w:t>，以气源室</w:t>
      </w:r>
      <w:r w:rsidR="009A3B2A">
        <w:rPr>
          <w:rFonts w:ascii="Times New Roman" w:eastAsia="宋体" w:hAnsi="Times New Roman" w:cs="Times New Roman" w:hint="eastAsia"/>
          <w:sz w:val="24"/>
          <w:szCs w:val="24"/>
        </w:rPr>
        <w:t>的</w:t>
      </w:r>
      <w:r w:rsidR="009A3B2A">
        <w:rPr>
          <w:rFonts w:ascii="Times New Roman" w:eastAsia="宋体" w:hAnsi="Times New Roman" w:cs="Times New Roman"/>
          <w:sz w:val="24"/>
          <w:szCs w:val="24"/>
        </w:rPr>
        <w:t>压力计测量，膨胀后压力以校准室上外接真空计测量。</w:t>
      </w:r>
    </w:p>
    <w:p w:rsidR="009A3B2A" w:rsidRPr="009A3B2A" w:rsidRDefault="009A3B2A" w:rsidP="00296A4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w:t>
      </w:r>
      <w:r w:rsidRPr="009A3B2A">
        <w:rPr>
          <w:rFonts w:ascii="Times New Roman" w:eastAsia="宋体" w:hAnsi="Times New Roman" w:cs="Times New Roman" w:hint="eastAsia"/>
          <w:sz w:val="24"/>
          <w:szCs w:val="24"/>
        </w:rPr>
        <w:t>按照</w:t>
      </w:r>
      <w:r w:rsidRPr="009A3B2A">
        <w:rPr>
          <w:rFonts w:ascii="Times New Roman" w:eastAsia="宋体" w:hAnsi="Times New Roman" w:cs="Times New Roman"/>
          <w:sz w:val="24"/>
          <w:szCs w:val="24"/>
        </w:rPr>
        <w:t>装置操作规范对装置</w:t>
      </w:r>
      <w:r w:rsidRPr="009A3B2A">
        <w:rPr>
          <w:rFonts w:ascii="Times New Roman" w:eastAsia="宋体" w:hAnsi="Times New Roman" w:cs="Times New Roman" w:hint="eastAsia"/>
          <w:sz w:val="24"/>
          <w:szCs w:val="24"/>
        </w:rPr>
        <w:t>充气</w:t>
      </w:r>
      <w:r w:rsidRPr="009A3B2A">
        <w:rPr>
          <w:rFonts w:ascii="Times New Roman" w:eastAsia="宋体" w:hAnsi="Times New Roman" w:cs="Times New Roman"/>
          <w:sz w:val="24"/>
          <w:szCs w:val="24"/>
        </w:rPr>
        <w:t>，安装</w:t>
      </w:r>
      <w:r w:rsidRPr="009A3B2A">
        <w:rPr>
          <w:rFonts w:ascii="Times New Roman" w:eastAsia="宋体" w:hAnsi="Times New Roman" w:cs="Times New Roman" w:hint="eastAsia"/>
          <w:sz w:val="24"/>
          <w:szCs w:val="24"/>
        </w:rPr>
        <w:t>外接</w:t>
      </w:r>
      <w:r w:rsidRPr="009A3B2A">
        <w:rPr>
          <w:rFonts w:ascii="Times New Roman" w:eastAsia="宋体" w:hAnsi="Times New Roman" w:cs="Times New Roman"/>
          <w:sz w:val="24"/>
          <w:szCs w:val="24"/>
        </w:rPr>
        <w:t>真空计</w:t>
      </w:r>
      <w:r>
        <w:rPr>
          <w:rFonts w:ascii="Times New Roman" w:eastAsia="宋体" w:hAnsi="Times New Roman" w:cs="Times New Roman" w:hint="eastAsia"/>
          <w:sz w:val="24"/>
          <w:szCs w:val="24"/>
        </w:rPr>
        <w:t>。</w:t>
      </w:r>
      <w:r w:rsidR="00296A43">
        <w:rPr>
          <w:rFonts w:ascii="Times New Roman" w:eastAsia="宋体" w:hAnsi="Times New Roman" w:cs="Times New Roman" w:hint="eastAsia"/>
          <w:sz w:val="24"/>
          <w:szCs w:val="24"/>
        </w:rPr>
        <w:t>对装置</w:t>
      </w:r>
      <w:r w:rsidR="00296A43">
        <w:rPr>
          <w:rFonts w:ascii="Times New Roman" w:eastAsia="宋体" w:hAnsi="Times New Roman" w:cs="Times New Roman"/>
          <w:sz w:val="24"/>
          <w:szCs w:val="24"/>
        </w:rPr>
        <w:t>抽气至真空计工作压力</w:t>
      </w:r>
      <w:r w:rsidR="00296A43">
        <w:rPr>
          <w:rFonts w:ascii="Times New Roman" w:eastAsia="宋体" w:hAnsi="Times New Roman" w:cs="Times New Roman" w:hint="eastAsia"/>
          <w:sz w:val="24"/>
          <w:szCs w:val="24"/>
        </w:rPr>
        <w:t>后</w:t>
      </w:r>
      <w:r w:rsidR="00296A43">
        <w:rPr>
          <w:rFonts w:ascii="Times New Roman" w:eastAsia="宋体" w:hAnsi="Times New Roman" w:cs="Times New Roman"/>
          <w:sz w:val="24"/>
          <w:szCs w:val="24"/>
        </w:rPr>
        <w:t>，开启真空计。</w:t>
      </w:r>
    </w:p>
    <w:p w:rsidR="009A3B2A" w:rsidRPr="006A7FD0" w:rsidRDefault="009A3B2A" w:rsidP="009A3B2A">
      <w:pPr>
        <w:spacing w:line="360" w:lineRule="auto"/>
        <w:rPr>
          <w:rFonts w:ascii="仿宋" w:eastAsia="仿宋" w:hAnsi="仿宋" w:cs="Times New Roman"/>
          <w:sz w:val="24"/>
          <w:szCs w:val="24"/>
        </w:rPr>
      </w:pPr>
      <w:r w:rsidRPr="006A7FD0">
        <w:rPr>
          <w:rFonts w:ascii="仿宋" w:eastAsia="仿宋" w:hAnsi="仿宋" w:cs="Times New Roman" w:hint="eastAsia"/>
          <w:sz w:val="24"/>
          <w:szCs w:val="24"/>
        </w:rPr>
        <w:t>注</w:t>
      </w:r>
      <w:r w:rsidRPr="006A7FD0">
        <w:rPr>
          <w:rFonts w:ascii="仿宋" w:eastAsia="仿宋" w:hAnsi="仿宋" w:cs="Times New Roman"/>
          <w:sz w:val="24"/>
          <w:szCs w:val="24"/>
        </w:rPr>
        <w:t>：应按照装置初始体积比计算膨胀</w:t>
      </w:r>
      <w:r w:rsidRPr="006A7FD0">
        <w:rPr>
          <w:rFonts w:ascii="仿宋" w:eastAsia="仿宋" w:hAnsi="仿宋" w:cs="Times New Roman" w:hint="eastAsia"/>
          <w:sz w:val="24"/>
          <w:szCs w:val="24"/>
        </w:rPr>
        <w:t>后</w:t>
      </w:r>
      <w:r w:rsidRPr="006A7FD0">
        <w:rPr>
          <w:rFonts w:ascii="仿宋" w:eastAsia="仿宋" w:hAnsi="仿宋" w:cs="Times New Roman"/>
          <w:sz w:val="24"/>
          <w:szCs w:val="24"/>
        </w:rPr>
        <w:t>的压力值，并</w:t>
      </w:r>
      <w:r w:rsidRPr="006A7FD0">
        <w:rPr>
          <w:rFonts w:ascii="仿宋" w:eastAsia="仿宋" w:hAnsi="仿宋" w:cs="Times New Roman" w:hint="eastAsia"/>
          <w:sz w:val="24"/>
          <w:szCs w:val="24"/>
        </w:rPr>
        <w:t>选择</w:t>
      </w:r>
      <w:r w:rsidRPr="006A7FD0">
        <w:rPr>
          <w:rFonts w:ascii="仿宋" w:eastAsia="仿宋" w:hAnsi="仿宋" w:cs="Times New Roman"/>
          <w:sz w:val="24"/>
          <w:szCs w:val="24"/>
        </w:rPr>
        <w:t>相关量程的</w:t>
      </w:r>
      <w:r w:rsidRPr="006A7FD0">
        <w:rPr>
          <w:rFonts w:ascii="仿宋" w:eastAsia="仿宋" w:hAnsi="仿宋" w:cs="Times New Roman" w:hint="eastAsia"/>
          <w:sz w:val="24"/>
          <w:szCs w:val="24"/>
        </w:rPr>
        <w:t>真空计</w:t>
      </w:r>
      <w:r w:rsidRPr="006A7FD0">
        <w:rPr>
          <w:rFonts w:ascii="仿宋" w:eastAsia="仿宋" w:hAnsi="仿宋" w:cs="Times New Roman"/>
          <w:sz w:val="24"/>
          <w:szCs w:val="24"/>
        </w:rPr>
        <w:t>。</w:t>
      </w:r>
      <w:r w:rsidRPr="006A7FD0">
        <w:rPr>
          <w:rFonts w:ascii="仿宋" w:eastAsia="仿宋" w:hAnsi="仿宋" w:cs="Times New Roman" w:hint="eastAsia"/>
          <w:sz w:val="24"/>
          <w:szCs w:val="24"/>
        </w:rPr>
        <w:t>若</w:t>
      </w:r>
      <w:r w:rsidRPr="006A7FD0">
        <w:rPr>
          <w:rFonts w:ascii="仿宋" w:eastAsia="仿宋" w:hAnsi="仿宋" w:cs="Times New Roman"/>
          <w:sz w:val="24"/>
          <w:szCs w:val="24"/>
        </w:rPr>
        <w:t>采用电容薄膜真空计测量，</w:t>
      </w:r>
      <w:r w:rsidRPr="006A7FD0">
        <w:rPr>
          <w:rFonts w:ascii="仿宋" w:eastAsia="仿宋" w:hAnsi="仿宋" w:cs="Times New Roman" w:hint="eastAsia"/>
          <w:sz w:val="24"/>
          <w:szCs w:val="24"/>
        </w:rPr>
        <w:t>膨胀</w:t>
      </w:r>
      <w:r w:rsidRPr="006A7FD0">
        <w:rPr>
          <w:rFonts w:ascii="仿宋" w:eastAsia="仿宋" w:hAnsi="仿宋" w:cs="Times New Roman"/>
          <w:sz w:val="24"/>
          <w:szCs w:val="24"/>
        </w:rPr>
        <w:t>后的压力值应在电容</w:t>
      </w:r>
      <w:r w:rsidRPr="006A7FD0">
        <w:rPr>
          <w:rFonts w:ascii="仿宋" w:eastAsia="仿宋" w:hAnsi="仿宋" w:cs="Times New Roman" w:hint="eastAsia"/>
          <w:sz w:val="24"/>
          <w:szCs w:val="24"/>
        </w:rPr>
        <w:t>薄膜</w:t>
      </w:r>
      <w:r w:rsidRPr="006A7FD0">
        <w:rPr>
          <w:rFonts w:ascii="仿宋" w:eastAsia="仿宋" w:hAnsi="仿宋" w:cs="Times New Roman"/>
          <w:sz w:val="24"/>
          <w:szCs w:val="24"/>
        </w:rPr>
        <w:t>真空计</w:t>
      </w:r>
      <w:r w:rsidRPr="006A7FD0">
        <w:rPr>
          <w:rFonts w:ascii="仿宋" w:eastAsia="仿宋" w:hAnsi="仿宋" w:cs="Times New Roman" w:hint="eastAsia"/>
          <w:sz w:val="24"/>
          <w:szCs w:val="24"/>
        </w:rPr>
        <w:t>的</w:t>
      </w:r>
      <w:r w:rsidRPr="006A7FD0">
        <w:rPr>
          <w:rFonts w:ascii="Times New Roman" w:eastAsia="仿宋" w:hAnsi="Times New Roman" w:cs="Times New Roman"/>
          <w:sz w:val="24"/>
          <w:szCs w:val="24"/>
        </w:rPr>
        <w:t>（</w:t>
      </w:r>
      <w:r w:rsidRPr="006A7FD0">
        <w:rPr>
          <w:rFonts w:ascii="Times New Roman" w:eastAsia="仿宋" w:hAnsi="Times New Roman" w:cs="Times New Roman"/>
          <w:sz w:val="24"/>
          <w:szCs w:val="24"/>
        </w:rPr>
        <w:t>0.2~1.0</w:t>
      </w:r>
      <w:r w:rsidRPr="006A7FD0">
        <w:rPr>
          <w:rFonts w:ascii="Times New Roman" w:eastAsia="仿宋" w:hAnsi="Times New Roman" w:cs="Times New Roman"/>
          <w:sz w:val="24"/>
          <w:szCs w:val="24"/>
        </w:rPr>
        <w:t>）</w:t>
      </w:r>
      <w:r w:rsidRPr="006A7FD0">
        <w:rPr>
          <w:rFonts w:ascii="Times New Roman" w:eastAsia="仿宋" w:hAnsi="Times New Roman" w:cs="Times New Roman"/>
          <w:sz w:val="24"/>
          <w:szCs w:val="24"/>
        </w:rPr>
        <w:t>F.S.</w:t>
      </w:r>
      <w:r w:rsidRPr="006A7FD0">
        <w:rPr>
          <w:rFonts w:ascii="仿宋" w:eastAsia="仿宋" w:hAnsi="仿宋" w:cs="Times New Roman"/>
          <w:sz w:val="24"/>
          <w:szCs w:val="24"/>
        </w:rPr>
        <w:t>范围内</w:t>
      </w:r>
      <w:r w:rsidRPr="006A7FD0">
        <w:rPr>
          <w:rFonts w:ascii="仿宋" w:eastAsia="仿宋" w:hAnsi="仿宋" w:cs="Times New Roman" w:hint="eastAsia"/>
          <w:sz w:val="24"/>
          <w:szCs w:val="24"/>
        </w:rPr>
        <w:t>；</w:t>
      </w:r>
      <w:r w:rsidRPr="006A7FD0">
        <w:rPr>
          <w:rFonts w:ascii="仿宋" w:eastAsia="仿宋" w:hAnsi="仿宋" w:cs="Times New Roman"/>
          <w:sz w:val="24"/>
          <w:szCs w:val="24"/>
        </w:rPr>
        <w:t>若采用磁悬浮转子真空计</w:t>
      </w:r>
      <w:r w:rsidRPr="006A7FD0">
        <w:rPr>
          <w:rFonts w:ascii="仿宋" w:eastAsia="仿宋" w:hAnsi="仿宋" w:cs="Times New Roman" w:hint="eastAsia"/>
          <w:sz w:val="24"/>
          <w:szCs w:val="24"/>
        </w:rPr>
        <w:t>测量</w:t>
      </w:r>
      <w:r w:rsidRPr="006A7FD0">
        <w:rPr>
          <w:rFonts w:ascii="仿宋" w:eastAsia="仿宋" w:hAnsi="仿宋" w:cs="Times New Roman"/>
          <w:sz w:val="24"/>
          <w:szCs w:val="24"/>
        </w:rPr>
        <w:t>，膨胀后的压力值应</w:t>
      </w:r>
      <w:r w:rsidRPr="006A7FD0">
        <w:rPr>
          <w:rFonts w:ascii="仿宋" w:eastAsia="仿宋" w:hAnsi="仿宋" w:cs="Times New Roman" w:hint="eastAsia"/>
          <w:sz w:val="24"/>
          <w:szCs w:val="24"/>
        </w:rPr>
        <w:t>在</w:t>
      </w:r>
      <w:r w:rsidRPr="006A7FD0">
        <w:rPr>
          <w:rFonts w:ascii="Times New Roman" w:eastAsia="仿宋" w:hAnsi="Times New Roman" w:cs="Times New Roman"/>
          <w:sz w:val="24"/>
          <w:szCs w:val="24"/>
        </w:rPr>
        <w:t>（</w:t>
      </w:r>
      <w:r w:rsidR="006A7FD0">
        <w:rPr>
          <w:rFonts w:ascii="Times New Roman" w:eastAsia="仿宋" w:hAnsi="Times New Roman" w:cs="Times New Roman" w:hint="eastAsia"/>
          <w:sz w:val="24"/>
          <w:szCs w:val="24"/>
        </w:rPr>
        <w:t>1</w:t>
      </w:r>
      <w:r w:rsidR="006A7FD0">
        <w:rPr>
          <w:rFonts w:ascii="Times New Roman" w:eastAsia="仿宋" w:hAnsi="Times New Roman" w:cs="Times New Roman"/>
          <w:sz w:val="24"/>
          <w:szCs w:val="24"/>
        </w:rPr>
        <w:t>×</w:t>
      </w:r>
      <w:r w:rsidRPr="006A7FD0">
        <w:rPr>
          <w:rFonts w:ascii="Times New Roman" w:eastAsia="仿宋" w:hAnsi="Times New Roman" w:cs="Times New Roman"/>
          <w:sz w:val="24"/>
          <w:szCs w:val="24"/>
        </w:rPr>
        <w:t>10</w:t>
      </w:r>
      <w:r w:rsidRPr="006A7FD0">
        <w:rPr>
          <w:rFonts w:ascii="Times New Roman" w:eastAsia="仿宋" w:hAnsi="Times New Roman" w:cs="Times New Roman"/>
          <w:sz w:val="24"/>
          <w:szCs w:val="24"/>
          <w:vertAlign w:val="superscript"/>
        </w:rPr>
        <w:t>-3</w:t>
      </w:r>
      <w:r w:rsidRPr="006A7FD0">
        <w:rPr>
          <w:rFonts w:ascii="Times New Roman" w:eastAsia="仿宋" w:hAnsi="Times New Roman" w:cs="Times New Roman"/>
          <w:sz w:val="24"/>
          <w:szCs w:val="24"/>
        </w:rPr>
        <w:t>~</w:t>
      </w:r>
      <w:r w:rsidR="006A7FD0">
        <w:rPr>
          <w:rFonts w:ascii="Times New Roman" w:eastAsia="仿宋" w:hAnsi="Times New Roman" w:cs="Times New Roman"/>
          <w:sz w:val="24"/>
          <w:szCs w:val="24"/>
        </w:rPr>
        <w:t>9×</w:t>
      </w:r>
      <w:r w:rsidRPr="006A7FD0">
        <w:rPr>
          <w:rFonts w:ascii="Times New Roman" w:eastAsia="仿宋" w:hAnsi="Times New Roman" w:cs="Times New Roman"/>
          <w:sz w:val="24"/>
          <w:szCs w:val="24"/>
        </w:rPr>
        <w:t>10</w:t>
      </w:r>
      <w:r w:rsidRPr="006A7FD0">
        <w:rPr>
          <w:rFonts w:ascii="Times New Roman" w:eastAsia="仿宋" w:hAnsi="Times New Roman" w:cs="Times New Roman"/>
          <w:sz w:val="24"/>
          <w:szCs w:val="24"/>
          <w:vertAlign w:val="superscript"/>
        </w:rPr>
        <w:t>-2</w:t>
      </w:r>
      <w:r w:rsidRPr="006A7FD0">
        <w:rPr>
          <w:rFonts w:ascii="Times New Roman" w:eastAsia="仿宋" w:hAnsi="Times New Roman" w:cs="Times New Roman"/>
          <w:sz w:val="24"/>
          <w:szCs w:val="24"/>
        </w:rPr>
        <w:t>）</w:t>
      </w:r>
      <w:r w:rsidRPr="006A7FD0">
        <w:rPr>
          <w:rFonts w:ascii="Times New Roman" w:eastAsia="仿宋" w:hAnsi="Times New Roman" w:cs="Times New Roman"/>
          <w:sz w:val="24"/>
          <w:szCs w:val="24"/>
        </w:rPr>
        <w:t>Pa</w:t>
      </w:r>
      <w:r w:rsidRPr="006A7FD0">
        <w:rPr>
          <w:rFonts w:ascii="仿宋" w:eastAsia="仿宋" w:hAnsi="仿宋" w:cs="Times New Roman" w:hint="eastAsia"/>
          <w:sz w:val="24"/>
          <w:szCs w:val="24"/>
        </w:rPr>
        <w:t>范围</w:t>
      </w:r>
      <w:r w:rsidRPr="006A7FD0">
        <w:rPr>
          <w:rFonts w:ascii="仿宋" w:eastAsia="仿宋" w:hAnsi="仿宋" w:cs="Times New Roman"/>
          <w:sz w:val="24"/>
          <w:szCs w:val="24"/>
        </w:rPr>
        <w:t>内。</w:t>
      </w:r>
    </w:p>
    <w:p w:rsidR="009A3B2A" w:rsidRPr="009A3B2A" w:rsidRDefault="009A3B2A" w:rsidP="005C0D8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w:t>
      </w:r>
      <w:r>
        <w:rPr>
          <w:rFonts w:ascii="Times New Roman" w:eastAsia="宋体" w:hAnsi="Times New Roman" w:cs="Times New Roman" w:hint="eastAsia"/>
          <w:sz w:val="24"/>
          <w:szCs w:val="24"/>
        </w:rPr>
        <w:t>预热</w:t>
      </w:r>
      <w:r>
        <w:rPr>
          <w:rFonts w:ascii="Times New Roman" w:eastAsia="宋体" w:hAnsi="Times New Roman" w:cs="Times New Roman"/>
          <w:sz w:val="24"/>
          <w:szCs w:val="24"/>
        </w:rPr>
        <w:t>。电容薄膜真空计预热</w:t>
      </w:r>
      <w:r>
        <w:rPr>
          <w:rFonts w:ascii="Times New Roman" w:eastAsia="宋体" w:hAnsi="Times New Roman" w:cs="Times New Roman" w:hint="eastAsia"/>
          <w:sz w:val="24"/>
          <w:szCs w:val="24"/>
        </w:rPr>
        <w:t>12</w:t>
      </w:r>
      <w:r>
        <w:rPr>
          <w:rFonts w:ascii="Times New Roman" w:eastAsia="宋体" w:hAnsi="Times New Roman" w:cs="Times New Roman"/>
          <w:sz w:val="24"/>
          <w:szCs w:val="24"/>
        </w:rPr>
        <w:t>h</w:t>
      </w:r>
      <w:r>
        <w:rPr>
          <w:rFonts w:ascii="Times New Roman" w:eastAsia="宋体" w:hAnsi="Times New Roman" w:cs="Times New Roman"/>
          <w:sz w:val="24"/>
          <w:szCs w:val="24"/>
        </w:rPr>
        <w:t>，磁悬浮转子真空计预热</w:t>
      </w:r>
      <w:r>
        <w:rPr>
          <w:rFonts w:ascii="Times New Roman" w:eastAsia="宋体" w:hAnsi="Times New Roman" w:cs="Times New Roman" w:hint="eastAsia"/>
          <w:sz w:val="24"/>
          <w:szCs w:val="24"/>
        </w:rPr>
        <w:t>4</w:t>
      </w:r>
      <w:r>
        <w:rPr>
          <w:rFonts w:ascii="Times New Roman" w:eastAsia="宋体" w:hAnsi="Times New Roman" w:cs="Times New Roman"/>
          <w:sz w:val="24"/>
          <w:szCs w:val="24"/>
        </w:rPr>
        <w:t>h</w:t>
      </w:r>
      <w:r>
        <w:rPr>
          <w:rFonts w:ascii="Times New Roman" w:eastAsia="宋体" w:hAnsi="Times New Roman" w:cs="Times New Roman"/>
          <w:sz w:val="24"/>
          <w:szCs w:val="24"/>
        </w:rPr>
        <w:t>。</w:t>
      </w:r>
    </w:p>
    <w:p w:rsidR="00CE1FDE" w:rsidRPr="00A0453E" w:rsidRDefault="008C5858" w:rsidP="005C0D8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c</w:t>
      </w:r>
      <w:r>
        <w:rPr>
          <w:rFonts w:ascii="Times New Roman" w:eastAsia="宋体" w:hAnsi="Times New Roman" w:cs="Times New Roman"/>
          <w:sz w:val="24"/>
          <w:szCs w:val="24"/>
        </w:rPr>
        <w:t>）</w:t>
      </w:r>
      <w:r w:rsidR="00642CAF">
        <w:rPr>
          <w:rFonts w:ascii="Times New Roman" w:eastAsia="宋体" w:hAnsi="Times New Roman" w:cs="Times New Roman" w:hint="eastAsia"/>
          <w:sz w:val="24"/>
          <w:szCs w:val="24"/>
        </w:rPr>
        <w:t>装置上</w:t>
      </w:r>
      <w:r w:rsidR="00642CAF">
        <w:rPr>
          <w:rFonts w:ascii="Times New Roman" w:eastAsia="宋体" w:hAnsi="Times New Roman" w:cs="Times New Roman"/>
          <w:sz w:val="24"/>
          <w:szCs w:val="24"/>
        </w:rPr>
        <w:t>的阀门</w:t>
      </w:r>
      <w:r w:rsidR="00642CAF">
        <w:rPr>
          <w:rFonts w:ascii="Times New Roman" w:eastAsia="宋体" w:hAnsi="Times New Roman" w:cs="Times New Roman" w:hint="eastAsia"/>
          <w:sz w:val="24"/>
          <w:szCs w:val="24"/>
        </w:rPr>
        <w:t>K</w:t>
      </w:r>
      <w:r w:rsidR="00642CAF">
        <w:rPr>
          <w:rFonts w:ascii="Times New Roman" w:eastAsia="宋体" w:hAnsi="Times New Roman" w:cs="Times New Roman"/>
          <w:sz w:val="24"/>
          <w:szCs w:val="24"/>
        </w:rPr>
        <w:t>1</w:t>
      </w:r>
      <w:r w:rsidR="00642CAF">
        <w:rPr>
          <w:rFonts w:ascii="Times New Roman" w:eastAsia="宋体" w:hAnsi="Times New Roman" w:cs="Times New Roman" w:hint="eastAsia"/>
          <w:sz w:val="24"/>
          <w:szCs w:val="24"/>
        </w:rPr>
        <w:t>和</w:t>
      </w:r>
      <w:r w:rsidR="00642CAF">
        <w:rPr>
          <w:rFonts w:ascii="Times New Roman" w:eastAsia="宋体" w:hAnsi="Times New Roman" w:cs="Times New Roman"/>
          <w:sz w:val="24"/>
          <w:szCs w:val="24"/>
        </w:rPr>
        <w:t>K3</w:t>
      </w:r>
      <w:r w:rsidR="00642CAF">
        <w:rPr>
          <w:rFonts w:ascii="Times New Roman" w:eastAsia="宋体" w:hAnsi="Times New Roman" w:cs="Times New Roman"/>
          <w:sz w:val="24"/>
          <w:szCs w:val="24"/>
        </w:rPr>
        <w:t>关闭，</w:t>
      </w:r>
      <w:r w:rsidR="00642CAF">
        <w:rPr>
          <w:rFonts w:ascii="Times New Roman" w:eastAsia="宋体" w:hAnsi="Times New Roman" w:cs="Times New Roman" w:hint="eastAsia"/>
          <w:sz w:val="24"/>
          <w:szCs w:val="24"/>
        </w:rPr>
        <w:t>阀门</w:t>
      </w:r>
      <w:r w:rsidR="00642CAF">
        <w:rPr>
          <w:rFonts w:ascii="Times New Roman" w:eastAsia="宋体" w:hAnsi="Times New Roman" w:cs="Times New Roman"/>
          <w:sz w:val="24"/>
          <w:szCs w:val="24"/>
        </w:rPr>
        <w:t>K2</w:t>
      </w:r>
      <w:r w:rsidR="00642CAF">
        <w:rPr>
          <w:rFonts w:ascii="Times New Roman" w:eastAsia="宋体" w:hAnsi="Times New Roman" w:cs="Times New Roman" w:hint="eastAsia"/>
          <w:sz w:val="24"/>
          <w:szCs w:val="24"/>
        </w:rPr>
        <w:t>、</w:t>
      </w:r>
      <w:r w:rsidR="00642CAF">
        <w:rPr>
          <w:rFonts w:ascii="Times New Roman" w:eastAsia="宋体" w:hAnsi="Times New Roman" w:cs="Times New Roman"/>
          <w:sz w:val="24"/>
          <w:szCs w:val="24"/>
        </w:rPr>
        <w:t>K4</w:t>
      </w:r>
      <w:r w:rsidR="00642CAF">
        <w:rPr>
          <w:rFonts w:ascii="Times New Roman" w:eastAsia="宋体" w:hAnsi="Times New Roman" w:cs="Times New Roman" w:hint="eastAsia"/>
          <w:sz w:val="24"/>
          <w:szCs w:val="24"/>
        </w:rPr>
        <w:t>和</w:t>
      </w:r>
      <w:r w:rsidR="00642CAF">
        <w:rPr>
          <w:rFonts w:ascii="Times New Roman" w:eastAsia="宋体" w:hAnsi="Times New Roman" w:cs="Times New Roman"/>
          <w:sz w:val="24"/>
          <w:szCs w:val="24"/>
        </w:rPr>
        <w:t>K5</w:t>
      </w:r>
      <w:r w:rsidR="00642CAF">
        <w:rPr>
          <w:rFonts w:ascii="Times New Roman" w:eastAsia="宋体" w:hAnsi="Times New Roman" w:cs="Times New Roman" w:hint="eastAsia"/>
          <w:sz w:val="24"/>
          <w:szCs w:val="24"/>
        </w:rPr>
        <w:t>开启</w:t>
      </w:r>
      <w:r w:rsidR="00642CAF">
        <w:rPr>
          <w:rFonts w:ascii="Times New Roman" w:eastAsia="宋体" w:hAnsi="Times New Roman" w:cs="Times New Roman"/>
          <w:sz w:val="24"/>
          <w:szCs w:val="24"/>
        </w:rPr>
        <w:t>，</w:t>
      </w:r>
      <w:r w:rsidR="00642CAF">
        <w:rPr>
          <w:rFonts w:ascii="Times New Roman" w:eastAsia="宋体" w:hAnsi="Times New Roman" w:cs="Times New Roman" w:hint="eastAsia"/>
          <w:sz w:val="24"/>
          <w:szCs w:val="24"/>
        </w:rPr>
        <w:t>对</w:t>
      </w:r>
      <w:r w:rsidR="00642CAF">
        <w:rPr>
          <w:rFonts w:ascii="Times New Roman" w:eastAsia="宋体" w:hAnsi="Times New Roman" w:cs="Times New Roman"/>
          <w:sz w:val="24"/>
          <w:szCs w:val="24"/>
        </w:rPr>
        <w:t>真空计</w:t>
      </w:r>
      <w:r w:rsidR="00642CAF">
        <w:rPr>
          <w:rFonts w:ascii="Times New Roman" w:eastAsia="宋体" w:hAnsi="Times New Roman" w:cs="Times New Roman"/>
          <w:sz w:val="24"/>
          <w:szCs w:val="24"/>
        </w:rPr>
        <w:t>G1</w:t>
      </w:r>
      <w:r w:rsidR="00642CAF">
        <w:rPr>
          <w:rFonts w:ascii="Times New Roman" w:eastAsia="宋体" w:hAnsi="Times New Roman" w:cs="Times New Roman" w:hint="eastAsia"/>
          <w:sz w:val="24"/>
          <w:szCs w:val="24"/>
        </w:rPr>
        <w:t>和</w:t>
      </w:r>
      <w:r w:rsidR="00642CAF">
        <w:rPr>
          <w:rFonts w:ascii="Times New Roman" w:eastAsia="宋体" w:hAnsi="Times New Roman" w:cs="Times New Roman"/>
          <w:sz w:val="24"/>
          <w:szCs w:val="24"/>
        </w:rPr>
        <w:t>G2</w:t>
      </w:r>
      <w:r w:rsidR="00642CAF">
        <w:rPr>
          <w:rFonts w:ascii="Times New Roman" w:eastAsia="宋体" w:hAnsi="Times New Roman" w:cs="Times New Roman"/>
          <w:sz w:val="24"/>
          <w:szCs w:val="24"/>
        </w:rPr>
        <w:t>进行调零。</w:t>
      </w:r>
      <w:r w:rsidR="00642CAF">
        <w:rPr>
          <w:rFonts w:ascii="Times New Roman" w:eastAsia="宋体" w:hAnsi="Times New Roman" w:cs="Times New Roman" w:hint="eastAsia"/>
          <w:sz w:val="24"/>
          <w:szCs w:val="24"/>
        </w:rPr>
        <w:t>关闭</w:t>
      </w:r>
      <w:r w:rsidR="00642CAF">
        <w:rPr>
          <w:rFonts w:ascii="Times New Roman" w:eastAsia="宋体" w:hAnsi="Times New Roman" w:cs="Times New Roman"/>
          <w:sz w:val="24"/>
          <w:szCs w:val="24"/>
        </w:rPr>
        <w:t>K4</w:t>
      </w:r>
      <w:r w:rsidR="00642CAF">
        <w:rPr>
          <w:rFonts w:ascii="Times New Roman" w:eastAsia="宋体" w:hAnsi="Times New Roman" w:cs="Times New Roman" w:hint="eastAsia"/>
          <w:sz w:val="24"/>
          <w:szCs w:val="24"/>
        </w:rPr>
        <w:t>，缓慢</w:t>
      </w:r>
      <w:r w:rsidR="00642CAF">
        <w:rPr>
          <w:rFonts w:ascii="Times New Roman" w:eastAsia="宋体" w:hAnsi="Times New Roman" w:cs="Times New Roman"/>
          <w:sz w:val="24"/>
          <w:szCs w:val="24"/>
        </w:rPr>
        <w:t>开启</w:t>
      </w:r>
      <w:r w:rsidR="00642CAF">
        <w:rPr>
          <w:rFonts w:ascii="Times New Roman" w:eastAsia="宋体" w:hAnsi="Times New Roman" w:cs="Times New Roman"/>
          <w:sz w:val="24"/>
          <w:szCs w:val="24"/>
        </w:rPr>
        <w:t>K1</w:t>
      </w:r>
      <w:r w:rsidR="00642CAF">
        <w:rPr>
          <w:rFonts w:ascii="Times New Roman" w:eastAsia="宋体" w:hAnsi="Times New Roman" w:cs="Times New Roman" w:hint="eastAsia"/>
          <w:sz w:val="24"/>
          <w:szCs w:val="24"/>
        </w:rPr>
        <w:t>，</w:t>
      </w:r>
      <w:r w:rsidR="00642CAF">
        <w:rPr>
          <w:rFonts w:ascii="Times New Roman" w:eastAsia="宋体" w:hAnsi="Times New Roman" w:cs="Times New Roman"/>
          <w:sz w:val="24"/>
          <w:szCs w:val="24"/>
        </w:rPr>
        <w:t>将气源室内压力调整到</w:t>
      </w:r>
      <w:r w:rsidR="00642CAF">
        <w:rPr>
          <w:rFonts w:ascii="Times New Roman" w:eastAsia="宋体" w:hAnsi="Times New Roman" w:cs="Times New Roman" w:hint="eastAsia"/>
          <w:sz w:val="24"/>
          <w:szCs w:val="24"/>
        </w:rPr>
        <w:t>目标</w:t>
      </w:r>
      <w:r w:rsidR="00642CAF">
        <w:rPr>
          <w:rFonts w:ascii="Times New Roman" w:eastAsia="宋体" w:hAnsi="Times New Roman" w:cs="Times New Roman"/>
          <w:sz w:val="24"/>
          <w:szCs w:val="24"/>
        </w:rPr>
        <w:t>压力</w:t>
      </w:r>
      <w:r w:rsidR="00642CAF">
        <w:rPr>
          <w:rFonts w:ascii="Times New Roman" w:eastAsia="宋体" w:hAnsi="Times New Roman" w:cs="Times New Roman" w:hint="eastAsia"/>
          <w:sz w:val="24"/>
          <w:szCs w:val="24"/>
        </w:rPr>
        <w:t>点</w:t>
      </w:r>
      <w:r w:rsidR="00642CAF">
        <w:rPr>
          <w:rFonts w:ascii="Times New Roman" w:eastAsia="宋体" w:hAnsi="Times New Roman" w:cs="Times New Roman"/>
          <w:sz w:val="24"/>
          <w:szCs w:val="24"/>
        </w:rPr>
        <w:t>，稳定</w:t>
      </w:r>
      <w:r w:rsidR="00642CAF">
        <w:rPr>
          <w:rFonts w:ascii="Times New Roman" w:eastAsia="宋体" w:hAnsi="Times New Roman" w:cs="Times New Roman" w:hint="eastAsia"/>
          <w:sz w:val="24"/>
          <w:szCs w:val="24"/>
        </w:rPr>
        <w:t>2min</w:t>
      </w:r>
      <w:r w:rsidR="00642CAF">
        <w:rPr>
          <w:rFonts w:ascii="Times New Roman" w:eastAsia="宋体" w:hAnsi="Times New Roman" w:cs="Times New Roman"/>
          <w:sz w:val="24"/>
          <w:szCs w:val="24"/>
        </w:rPr>
        <w:t>后，记录</w:t>
      </w:r>
      <w:r w:rsidR="00642CAF">
        <w:rPr>
          <w:rFonts w:ascii="Times New Roman" w:eastAsia="宋体" w:hAnsi="Times New Roman" w:cs="Times New Roman"/>
          <w:sz w:val="24"/>
          <w:szCs w:val="24"/>
        </w:rPr>
        <w:t>G1</w:t>
      </w:r>
      <w:r w:rsidR="00642CAF">
        <w:rPr>
          <w:rFonts w:ascii="Times New Roman" w:eastAsia="宋体" w:hAnsi="Times New Roman" w:cs="Times New Roman" w:hint="eastAsia"/>
          <w:sz w:val="24"/>
          <w:szCs w:val="24"/>
        </w:rPr>
        <w:t>示值</w:t>
      </w:r>
      <w:r w:rsidR="00A0453E" w:rsidRPr="00A0453E">
        <w:rPr>
          <w:rFonts w:ascii="Times New Roman" w:eastAsia="宋体" w:hAnsi="Times New Roman" w:cs="Times New Roman" w:hint="eastAsia"/>
          <w:i/>
          <w:sz w:val="24"/>
          <w:szCs w:val="24"/>
        </w:rPr>
        <w:t>p</w:t>
      </w:r>
      <w:r w:rsidR="00A0453E" w:rsidRPr="00A0453E">
        <w:rPr>
          <w:rFonts w:ascii="Times New Roman" w:eastAsia="宋体" w:hAnsi="Times New Roman" w:cs="Times New Roman" w:hint="eastAsia"/>
          <w:sz w:val="24"/>
          <w:szCs w:val="24"/>
          <w:vertAlign w:val="subscript"/>
        </w:rPr>
        <w:t>ind</w:t>
      </w:r>
      <w:r w:rsidR="00A0453E" w:rsidRPr="00A0453E">
        <w:rPr>
          <w:rFonts w:ascii="Times New Roman" w:eastAsia="宋体" w:hAnsi="Times New Roman" w:cs="Times New Roman"/>
          <w:sz w:val="24"/>
          <w:szCs w:val="24"/>
          <w:vertAlign w:val="subscript"/>
        </w:rPr>
        <w:t>1</w:t>
      </w:r>
      <w:r w:rsidR="00642CAF">
        <w:rPr>
          <w:rFonts w:ascii="Times New Roman" w:eastAsia="宋体" w:hAnsi="Times New Roman" w:cs="Times New Roman"/>
          <w:sz w:val="24"/>
          <w:szCs w:val="24"/>
        </w:rPr>
        <w:t>。</w:t>
      </w:r>
      <w:r w:rsidR="00A0453E">
        <w:rPr>
          <w:rFonts w:ascii="Times New Roman" w:eastAsia="宋体" w:hAnsi="Times New Roman" w:cs="Times New Roman" w:hint="eastAsia"/>
          <w:sz w:val="24"/>
          <w:szCs w:val="24"/>
        </w:rPr>
        <w:t>按照</w:t>
      </w:r>
      <w:r w:rsidR="00A0453E">
        <w:rPr>
          <w:rFonts w:ascii="Times New Roman" w:eastAsia="宋体" w:hAnsi="Times New Roman" w:cs="Times New Roman"/>
          <w:sz w:val="24"/>
          <w:szCs w:val="24"/>
        </w:rPr>
        <w:t>真空计证书</w:t>
      </w:r>
      <w:r w:rsidR="00A0453E">
        <w:rPr>
          <w:rFonts w:ascii="Times New Roman" w:eastAsia="宋体" w:hAnsi="Times New Roman" w:cs="Times New Roman" w:hint="eastAsia"/>
          <w:sz w:val="24"/>
          <w:szCs w:val="24"/>
        </w:rPr>
        <w:t>对</w:t>
      </w:r>
      <w:r w:rsidR="00A0453E">
        <w:rPr>
          <w:rFonts w:ascii="Times New Roman" w:eastAsia="宋体" w:hAnsi="Times New Roman" w:cs="Times New Roman"/>
          <w:sz w:val="24"/>
          <w:szCs w:val="24"/>
        </w:rPr>
        <w:t>该值进行修正，得到</w:t>
      </w:r>
      <w:r w:rsidR="00A0453E">
        <w:rPr>
          <w:rFonts w:ascii="Times New Roman" w:eastAsia="宋体" w:hAnsi="Times New Roman" w:cs="Times New Roman"/>
          <w:sz w:val="24"/>
          <w:szCs w:val="24"/>
        </w:rPr>
        <w:t>G1</w:t>
      </w:r>
      <w:r w:rsidR="00A0453E">
        <w:rPr>
          <w:rFonts w:ascii="Times New Roman" w:eastAsia="宋体" w:hAnsi="Times New Roman" w:cs="Times New Roman" w:hint="eastAsia"/>
          <w:sz w:val="24"/>
          <w:szCs w:val="24"/>
        </w:rPr>
        <w:t>校准值</w:t>
      </w:r>
      <w:r w:rsidR="00A0453E" w:rsidRPr="00A0453E">
        <w:rPr>
          <w:rFonts w:ascii="Times New Roman" w:eastAsia="宋体" w:hAnsi="Times New Roman" w:cs="Times New Roman"/>
          <w:i/>
          <w:sz w:val="24"/>
          <w:szCs w:val="24"/>
        </w:rPr>
        <w:t>p</w:t>
      </w:r>
      <w:r w:rsidR="00A0453E" w:rsidRPr="00A0453E">
        <w:rPr>
          <w:rFonts w:ascii="Times New Roman" w:eastAsia="宋体" w:hAnsi="Times New Roman" w:cs="Times New Roman"/>
          <w:sz w:val="24"/>
          <w:szCs w:val="24"/>
          <w:vertAlign w:val="subscript"/>
        </w:rPr>
        <w:t>cal1</w:t>
      </w:r>
      <w:r w:rsidR="00A0453E">
        <w:rPr>
          <w:rFonts w:ascii="Times New Roman" w:eastAsia="宋体" w:hAnsi="Times New Roman" w:cs="Times New Roman" w:hint="eastAsia"/>
          <w:sz w:val="24"/>
          <w:szCs w:val="24"/>
        </w:rPr>
        <w:t>。</w:t>
      </w:r>
    </w:p>
    <w:p w:rsidR="00A0453E" w:rsidRPr="00642CAF" w:rsidRDefault="00642CAF" w:rsidP="005C0D8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d</w:t>
      </w:r>
      <w:r>
        <w:rPr>
          <w:rFonts w:ascii="Times New Roman" w:eastAsia="宋体" w:hAnsi="Times New Roman" w:cs="Times New Roman"/>
          <w:sz w:val="24"/>
          <w:szCs w:val="24"/>
        </w:rPr>
        <w:t>）关闭</w:t>
      </w:r>
      <w:r>
        <w:rPr>
          <w:rFonts w:ascii="Times New Roman" w:eastAsia="宋体" w:hAnsi="Times New Roman" w:cs="Times New Roman"/>
          <w:sz w:val="24"/>
          <w:szCs w:val="24"/>
        </w:rPr>
        <w:t>K2</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K</w:t>
      </w:r>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r>
        <w:rPr>
          <w:rFonts w:ascii="Times New Roman" w:eastAsia="宋体" w:hAnsi="Times New Roman" w:cs="Times New Roman"/>
          <w:sz w:val="24"/>
          <w:szCs w:val="24"/>
        </w:rPr>
        <w:t>开启</w:t>
      </w:r>
      <w:r>
        <w:rPr>
          <w:rFonts w:ascii="Times New Roman" w:eastAsia="宋体" w:hAnsi="Times New Roman" w:cs="Times New Roman"/>
          <w:sz w:val="24"/>
          <w:szCs w:val="24"/>
        </w:rPr>
        <w:t>K3</w:t>
      </w:r>
      <w:r w:rsidR="00A0453E">
        <w:rPr>
          <w:rFonts w:ascii="Times New Roman" w:eastAsia="宋体" w:hAnsi="Times New Roman" w:cs="Times New Roman" w:hint="eastAsia"/>
          <w:sz w:val="24"/>
          <w:szCs w:val="24"/>
        </w:rPr>
        <w:t>，稳定</w:t>
      </w:r>
      <w:r w:rsidR="00A0453E">
        <w:rPr>
          <w:rFonts w:ascii="Times New Roman" w:eastAsia="宋体" w:hAnsi="Times New Roman" w:cs="Times New Roman" w:hint="eastAsia"/>
          <w:sz w:val="24"/>
          <w:szCs w:val="24"/>
        </w:rPr>
        <w:t>1</w:t>
      </w:r>
      <w:r w:rsidR="00A0453E">
        <w:rPr>
          <w:rFonts w:ascii="Times New Roman" w:eastAsia="宋体" w:hAnsi="Times New Roman" w:cs="Times New Roman"/>
          <w:sz w:val="24"/>
          <w:szCs w:val="24"/>
        </w:rPr>
        <w:t>min</w:t>
      </w:r>
      <w:r w:rsidR="00A0453E">
        <w:rPr>
          <w:rFonts w:ascii="Times New Roman" w:eastAsia="宋体" w:hAnsi="Times New Roman" w:cs="Times New Roman"/>
          <w:sz w:val="24"/>
          <w:szCs w:val="24"/>
        </w:rPr>
        <w:t>后，记录</w:t>
      </w:r>
      <w:r w:rsidR="00A0453E">
        <w:rPr>
          <w:rFonts w:ascii="Times New Roman" w:eastAsia="宋体" w:hAnsi="Times New Roman" w:cs="Times New Roman" w:hint="eastAsia"/>
          <w:sz w:val="24"/>
          <w:szCs w:val="24"/>
        </w:rPr>
        <w:t>G2</w:t>
      </w:r>
      <w:r w:rsidR="00A0453E">
        <w:rPr>
          <w:rFonts w:ascii="Times New Roman" w:eastAsia="宋体" w:hAnsi="Times New Roman" w:cs="Times New Roman" w:hint="eastAsia"/>
          <w:sz w:val="24"/>
          <w:szCs w:val="24"/>
        </w:rPr>
        <w:t>示值</w:t>
      </w:r>
      <w:r w:rsidR="00A0453E" w:rsidRPr="00A0453E">
        <w:rPr>
          <w:rFonts w:ascii="Times New Roman" w:eastAsia="宋体" w:hAnsi="Times New Roman" w:cs="Times New Roman" w:hint="eastAsia"/>
          <w:i/>
          <w:sz w:val="24"/>
          <w:szCs w:val="24"/>
        </w:rPr>
        <w:t>p</w:t>
      </w:r>
      <w:r w:rsidR="00A0453E" w:rsidRPr="00A0453E">
        <w:rPr>
          <w:rFonts w:ascii="Times New Roman" w:eastAsia="宋体" w:hAnsi="Times New Roman" w:cs="Times New Roman" w:hint="eastAsia"/>
          <w:sz w:val="24"/>
          <w:szCs w:val="24"/>
          <w:vertAlign w:val="subscript"/>
        </w:rPr>
        <w:t>ind</w:t>
      </w:r>
      <w:r w:rsidR="00A0453E" w:rsidRPr="00A0453E">
        <w:rPr>
          <w:rFonts w:ascii="Times New Roman" w:eastAsia="宋体" w:hAnsi="Times New Roman" w:cs="Times New Roman"/>
          <w:sz w:val="24"/>
          <w:szCs w:val="24"/>
          <w:vertAlign w:val="subscript"/>
        </w:rPr>
        <w:t>2</w:t>
      </w:r>
      <w:r w:rsidR="00A0453E">
        <w:rPr>
          <w:rFonts w:ascii="Times New Roman" w:eastAsia="宋体" w:hAnsi="Times New Roman" w:cs="Times New Roman"/>
          <w:sz w:val="24"/>
          <w:szCs w:val="24"/>
        </w:rPr>
        <w:t>。</w:t>
      </w:r>
      <w:r w:rsidR="00A0453E">
        <w:rPr>
          <w:rFonts w:ascii="Times New Roman" w:eastAsia="宋体" w:hAnsi="Times New Roman" w:cs="Times New Roman" w:hint="eastAsia"/>
          <w:sz w:val="24"/>
          <w:szCs w:val="24"/>
        </w:rPr>
        <w:t>按照</w:t>
      </w:r>
      <w:r w:rsidR="00A0453E">
        <w:rPr>
          <w:rFonts w:ascii="Times New Roman" w:eastAsia="宋体" w:hAnsi="Times New Roman" w:cs="Times New Roman"/>
          <w:sz w:val="24"/>
          <w:szCs w:val="24"/>
        </w:rPr>
        <w:t>真空计证书</w:t>
      </w:r>
      <w:r w:rsidR="00A0453E">
        <w:rPr>
          <w:rFonts w:ascii="Times New Roman" w:eastAsia="宋体" w:hAnsi="Times New Roman" w:cs="Times New Roman" w:hint="eastAsia"/>
          <w:sz w:val="24"/>
          <w:szCs w:val="24"/>
        </w:rPr>
        <w:t>对</w:t>
      </w:r>
      <w:r w:rsidR="00A0453E">
        <w:rPr>
          <w:rFonts w:ascii="Times New Roman" w:eastAsia="宋体" w:hAnsi="Times New Roman" w:cs="Times New Roman"/>
          <w:sz w:val="24"/>
          <w:szCs w:val="24"/>
        </w:rPr>
        <w:t>该值进行修正，得到</w:t>
      </w:r>
      <w:r w:rsidR="00A0453E">
        <w:rPr>
          <w:rFonts w:ascii="Times New Roman" w:eastAsia="宋体" w:hAnsi="Times New Roman" w:cs="Times New Roman"/>
          <w:sz w:val="24"/>
          <w:szCs w:val="24"/>
        </w:rPr>
        <w:t>G2</w:t>
      </w:r>
      <w:r w:rsidR="00A0453E">
        <w:rPr>
          <w:rFonts w:ascii="Times New Roman" w:eastAsia="宋体" w:hAnsi="Times New Roman" w:cs="Times New Roman" w:hint="eastAsia"/>
          <w:sz w:val="24"/>
          <w:szCs w:val="24"/>
        </w:rPr>
        <w:t>校准值</w:t>
      </w:r>
      <w:r w:rsidR="00A0453E" w:rsidRPr="00A0453E">
        <w:rPr>
          <w:rFonts w:ascii="Times New Roman" w:eastAsia="宋体" w:hAnsi="Times New Roman" w:cs="Times New Roman"/>
          <w:i/>
          <w:sz w:val="24"/>
          <w:szCs w:val="24"/>
        </w:rPr>
        <w:t>p</w:t>
      </w:r>
      <w:r w:rsidR="00A0453E" w:rsidRPr="00A0453E">
        <w:rPr>
          <w:rFonts w:ascii="Times New Roman" w:eastAsia="宋体" w:hAnsi="Times New Roman" w:cs="Times New Roman"/>
          <w:sz w:val="24"/>
          <w:szCs w:val="24"/>
          <w:vertAlign w:val="subscript"/>
        </w:rPr>
        <w:t>cal</w:t>
      </w:r>
      <w:r w:rsidR="00A0453E">
        <w:rPr>
          <w:rFonts w:ascii="Times New Roman" w:eastAsia="宋体" w:hAnsi="Times New Roman" w:cs="Times New Roman"/>
          <w:sz w:val="24"/>
          <w:szCs w:val="24"/>
          <w:vertAlign w:val="subscript"/>
        </w:rPr>
        <w:t>2</w:t>
      </w:r>
      <w:r w:rsidR="00A0453E">
        <w:rPr>
          <w:rFonts w:ascii="Times New Roman" w:eastAsia="宋体" w:hAnsi="Times New Roman" w:cs="Times New Roman" w:hint="eastAsia"/>
          <w:sz w:val="24"/>
          <w:szCs w:val="24"/>
        </w:rPr>
        <w:t>。</w:t>
      </w:r>
    </w:p>
    <w:p w:rsidR="004C604C" w:rsidRDefault="005C0D8F" w:rsidP="00466BB7">
      <w:pPr>
        <w:spacing w:line="360" w:lineRule="auto"/>
        <w:jc w:val="center"/>
        <w:rPr>
          <w:rFonts w:ascii="Times New Roman" w:eastAsia="宋体" w:hAnsi="Times New Roman" w:cs="Times New Roman"/>
          <w:sz w:val="24"/>
          <w:szCs w:val="24"/>
        </w:rPr>
      </w:pPr>
      <w:r>
        <w:object w:dxaOrig="7261" w:dyaOrig="4500">
          <v:shape id="_x0000_i1026" type="#_x0000_t75" style="width:362.7pt;height:224.85pt" o:ole="">
            <v:imagedata r:id="rId34" o:title=""/>
          </v:shape>
          <o:OLEObject Type="Embed" ProgID="Visio.Drawing.15" ShapeID="_x0000_i1026" DrawAspect="Content" ObjectID="_1729517276" r:id="rId35"/>
        </w:object>
      </w:r>
    </w:p>
    <w:p w:rsidR="00642CAF" w:rsidRDefault="005C0D8F" w:rsidP="005C0D8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e</w:t>
      </w:r>
      <w:r>
        <w:rPr>
          <w:rFonts w:ascii="Times New Roman" w:eastAsia="宋体" w:hAnsi="Times New Roman" w:cs="Times New Roman"/>
          <w:sz w:val="24"/>
          <w:szCs w:val="24"/>
        </w:rPr>
        <w:t>）对装置</w:t>
      </w:r>
      <w:r>
        <w:rPr>
          <w:rFonts w:ascii="Times New Roman" w:eastAsia="宋体" w:hAnsi="Times New Roman" w:cs="Times New Roman" w:hint="eastAsia"/>
          <w:sz w:val="24"/>
          <w:szCs w:val="24"/>
        </w:rPr>
        <w:t>抽气。</w:t>
      </w:r>
    </w:p>
    <w:p w:rsidR="005C0D8F" w:rsidRDefault="005C0D8F" w:rsidP="005C0D8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f</w:t>
      </w:r>
      <w:r>
        <w:rPr>
          <w:rFonts w:ascii="Times New Roman" w:eastAsia="宋体" w:hAnsi="Times New Roman" w:cs="Times New Roman"/>
          <w:sz w:val="24"/>
          <w:szCs w:val="24"/>
        </w:rPr>
        <w:t>）循环</w:t>
      </w:r>
      <w:r>
        <w:rPr>
          <w:rFonts w:ascii="Times New Roman" w:eastAsia="宋体" w:hAnsi="Times New Roman" w:cs="Times New Roman" w:hint="eastAsia"/>
          <w:sz w:val="24"/>
          <w:szCs w:val="24"/>
        </w:rPr>
        <w:t>步骤</w:t>
      </w:r>
      <w:r>
        <w:rPr>
          <w:rFonts w:ascii="Times New Roman" w:eastAsia="宋体" w:hAnsi="Times New Roman" w:cs="Times New Roman"/>
          <w:sz w:val="24"/>
          <w:szCs w:val="24"/>
        </w:rPr>
        <w:t>c</w:t>
      </w:r>
      <w:r>
        <w:rPr>
          <w:rFonts w:ascii="Times New Roman" w:eastAsia="宋体" w:hAnsi="Times New Roman" w:cs="Times New Roman"/>
          <w:sz w:val="24"/>
          <w:szCs w:val="24"/>
        </w:rPr>
        <w:t>）</w:t>
      </w:r>
      <w:r>
        <w:rPr>
          <w:rFonts w:ascii="Times New Roman" w:eastAsia="宋体" w:hAnsi="Times New Roman" w:cs="Times New Roman"/>
          <w:sz w:val="24"/>
          <w:szCs w:val="24"/>
        </w:rPr>
        <w:t>~e</w:t>
      </w:r>
      <w:r>
        <w:rPr>
          <w:rFonts w:ascii="Times New Roman" w:eastAsia="宋体" w:hAnsi="Times New Roman" w:cs="Times New Roman"/>
          <w:sz w:val="24"/>
          <w:szCs w:val="24"/>
        </w:rPr>
        <w:t>）六遍。</w:t>
      </w:r>
    </w:p>
    <w:p w:rsidR="00642CAF" w:rsidRDefault="005C0D8F"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体积比</w:t>
      </w:r>
      <w:r>
        <w:rPr>
          <w:rFonts w:ascii="Times New Roman" w:eastAsia="宋体" w:hAnsi="Times New Roman" w:cs="Times New Roman"/>
          <w:sz w:val="24"/>
          <w:szCs w:val="24"/>
        </w:rPr>
        <w:t>计算公式如下：</w:t>
      </w:r>
    </w:p>
    <w:p w:rsidR="005C0D8F" w:rsidRPr="006C6521" w:rsidRDefault="005C0D8F" w:rsidP="006C6521">
      <w:pPr>
        <w:wordWrap w:val="0"/>
        <w:spacing w:line="360" w:lineRule="auto"/>
        <w:jc w:val="right"/>
        <w:rPr>
          <w:rFonts w:ascii="Times New Roman" w:eastAsia="宋体" w:hAnsi="Times New Roman" w:cs="Times New Roman"/>
          <w:sz w:val="24"/>
          <w:szCs w:val="24"/>
        </w:rPr>
      </w:pPr>
      <w:r w:rsidRPr="005C0D8F">
        <w:rPr>
          <w:position w:val="-30"/>
          <w:sz w:val="24"/>
        </w:rPr>
        <w:object w:dxaOrig="1680" w:dyaOrig="680">
          <v:shape id="_x0000_i1027" type="#_x0000_t75" style="width:84.25pt;height:33.95pt" o:ole="">
            <v:imagedata r:id="rId36" o:title=""/>
          </v:shape>
          <o:OLEObject Type="Embed" ProgID="Equation.DSMT4" ShapeID="_x0000_i1027" DrawAspect="Content" ObjectID="_1729517277" r:id="rId37"/>
        </w:object>
      </w:r>
      <w:r w:rsidR="006C6521">
        <w:rPr>
          <w:sz w:val="24"/>
        </w:rPr>
        <w:t xml:space="preserve">                        </w:t>
      </w:r>
      <w:r w:rsidR="006C6521" w:rsidRPr="006C6521">
        <w:rPr>
          <w:rFonts w:ascii="Times New Roman" w:hAnsi="Times New Roman" w:cs="Times New Roman"/>
          <w:sz w:val="24"/>
        </w:rPr>
        <w:t xml:space="preserve">  </w:t>
      </w:r>
      <w:r w:rsidR="006C6521" w:rsidRPr="006C6521">
        <w:rPr>
          <w:rFonts w:ascii="Times New Roman" w:hAnsi="Times New Roman" w:cs="Times New Roman"/>
          <w:sz w:val="24"/>
        </w:rPr>
        <w:t>（</w:t>
      </w:r>
      <w:r w:rsidR="006C6521" w:rsidRPr="006C6521">
        <w:rPr>
          <w:rFonts w:ascii="Times New Roman" w:hAnsi="Times New Roman" w:cs="Times New Roman"/>
          <w:sz w:val="24"/>
        </w:rPr>
        <w:t>1</w:t>
      </w:r>
      <w:r w:rsidR="006C6521" w:rsidRPr="006C6521">
        <w:rPr>
          <w:rFonts w:ascii="Times New Roman" w:hAnsi="Times New Roman" w:cs="Times New Roman"/>
          <w:sz w:val="24"/>
        </w:rPr>
        <w:t>）</w:t>
      </w:r>
    </w:p>
    <w:p w:rsidR="00642CAF" w:rsidRDefault="005C0D8F" w:rsidP="00446A2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式中</w:t>
      </w:r>
      <w:r>
        <w:rPr>
          <w:rFonts w:ascii="Times New Roman" w:eastAsia="宋体" w:hAnsi="Times New Roman" w:cs="Times New Roman"/>
          <w:sz w:val="24"/>
          <w:szCs w:val="24"/>
        </w:rPr>
        <w:t>：</w:t>
      </w:r>
    </w:p>
    <w:p w:rsidR="005C0D8F" w:rsidRDefault="005C0D8F" w:rsidP="006C6521">
      <w:pPr>
        <w:spacing w:line="360" w:lineRule="auto"/>
        <w:ind w:leftChars="405" w:left="850"/>
        <w:rPr>
          <w:rFonts w:ascii="Times New Roman" w:eastAsia="宋体" w:hAnsi="Times New Roman" w:cs="Times New Roman"/>
          <w:sz w:val="24"/>
          <w:szCs w:val="24"/>
        </w:rPr>
      </w:pPr>
      <w:r w:rsidRPr="006C6521">
        <w:rPr>
          <w:rFonts w:ascii="Times New Roman" w:eastAsia="宋体" w:hAnsi="Times New Roman" w:cs="Times New Roman" w:hint="eastAsia"/>
          <w:i/>
          <w:sz w:val="24"/>
          <w:szCs w:val="24"/>
        </w:rPr>
        <w:t>f</w:t>
      </w:r>
      <w:r>
        <w:rPr>
          <w:rFonts w:ascii="Times New Roman" w:eastAsia="宋体" w:hAnsi="Times New Roman" w:cs="Times New Roman"/>
          <w:sz w:val="24"/>
          <w:szCs w:val="24"/>
        </w:rPr>
        <w:t>——</w:t>
      </w:r>
      <w:r>
        <w:rPr>
          <w:rFonts w:ascii="Times New Roman" w:eastAsia="宋体" w:hAnsi="Times New Roman" w:cs="Times New Roman"/>
          <w:sz w:val="24"/>
          <w:szCs w:val="24"/>
        </w:rPr>
        <w:t>体积比；</w:t>
      </w:r>
    </w:p>
    <w:p w:rsidR="005C0D8F" w:rsidRDefault="005C0D8F" w:rsidP="006C6521">
      <w:pPr>
        <w:spacing w:line="360" w:lineRule="auto"/>
        <w:ind w:leftChars="405" w:left="850"/>
        <w:rPr>
          <w:rFonts w:ascii="Times New Roman" w:eastAsia="宋体" w:hAnsi="Times New Roman" w:cs="Times New Roman"/>
          <w:sz w:val="24"/>
          <w:szCs w:val="24"/>
        </w:rPr>
      </w:pPr>
      <w:r w:rsidRPr="006C6521">
        <w:rPr>
          <w:rFonts w:ascii="Times New Roman" w:eastAsia="宋体" w:hAnsi="Times New Roman" w:cs="Times New Roman" w:hint="eastAsia"/>
          <w:i/>
          <w:sz w:val="24"/>
          <w:szCs w:val="24"/>
        </w:rPr>
        <w:t>v</w:t>
      </w:r>
      <w:r>
        <w:rPr>
          <w:rFonts w:ascii="Times New Roman" w:eastAsia="宋体" w:hAnsi="Times New Roman" w:cs="Times New Roman"/>
          <w:sz w:val="24"/>
          <w:szCs w:val="24"/>
        </w:rPr>
        <w:t>——</w:t>
      </w:r>
      <w:r>
        <w:rPr>
          <w:rFonts w:ascii="Times New Roman" w:eastAsia="宋体" w:hAnsi="Times New Roman" w:cs="Times New Roman"/>
          <w:sz w:val="24"/>
          <w:szCs w:val="24"/>
        </w:rPr>
        <w:t>传递室体积，</w:t>
      </w:r>
      <w:r>
        <w:rPr>
          <w:rFonts w:ascii="Times New Roman" w:eastAsia="宋体" w:hAnsi="Times New Roman" w:cs="Times New Roman"/>
          <w:sz w:val="24"/>
          <w:szCs w:val="24"/>
        </w:rPr>
        <w:t>m3</w:t>
      </w:r>
      <w:r>
        <w:rPr>
          <w:rFonts w:ascii="Times New Roman" w:eastAsia="宋体" w:hAnsi="Times New Roman" w:cs="Times New Roman" w:hint="eastAsia"/>
          <w:sz w:val="24"/>
          <w:szCs w:val="24"/>
        </w:rPr>
        <w:t>；</w:t>
      </w:r>
    </w:p>
    <w:p w:rsidR="005C0D8F" w:rsidRDefault="005C0D8F" w:rsidP="006C6521">
      <w:pPr>
        <w:spacing w:line="360" w:lineRule="auto"/>
        <w:ind w:leftChars="405" w:left="850"/>
        <w:rPr>
          <w:rFonts w:ascii="Times New Roman" w:eastAsia="宋体" w:hAnsi="Times New Roman" w:cs="Times New Roman"/>
          <w:sz w:val="24"/>
          <w:szCs w:val="24"/>
        </w:rPr>
      </w:pPr>
      <w:r w:rsidRPr="006C6521">
        <w:rPr>
          <w:rFonts w:ascii="Times New Roman" w:eastAsia="宋体" w:hAnsi="Times New Roman" w:cs="Times New Roman"/>
          <w:i/>
          <w:sz w:val="24"/>
          <w:szCs w:val="24"/>
        </w:rPr>
        <w:t>V</w:t>
      </w:r>
      <w:r>
        <w:rPr>
          <w:rFonts w:ascii="Times New Roman" w:eastAsia="宋体" w:hAnsi="Times New Roman" w:cs="Times New Roman"/>
          <w:sz w:val="24"/>
          <w:szCs w:val="24"/>
        </w:rPr>
        <w:t>——</w:t>
      </w:r>
      <w:r>
        <w:rPr>
          <w:rFonts w:ascii="Times New Roman" w:eastAsia="宋体" w:hAnsi="Times New Roman" w:cs="Times New Roman"/>
          <w:sz w:val="24"/>
          <w:szCs w:val="24"/>
        </w:rPr>
        <w:t>校准室体积，</w:t>
      </w:r>
      <w:r>
        <w:rPr>
          <w:rFonts w:ascii="Times New Roman" w:eastAsia="宋体" w:hAnsi="Times New Roman" w:cs="Times New Roman"/>
          <w:sz w:val="24"/>
          <w:szCs w:val="24"/>
        </w:rPr>
        <w:t>m3</w:t>
      </w:r>
      <w:r>
        <w:rPr>
          <w:rFonts w:ascii="Times New Roman" w:eastAsia="宋体" w:hAnsi="Times New Roman" w:cs="Times New Roman" w:hint="eastAsia"/>
          <w:sz w:val="24"/>
          <w:szCs w:val="24"/>
        </w:rPr>
        <w:t>；</w:t>
      </w:r>
    </w:p>
    <w:p w:rsidR="00642CAF" w:rsidRDefault="006C6521" w:rsidP="006C6521">
      <w:pPr>
        <w:spacing w:line="360" w:lineRule="auto"/>
        <w:ind w:leftChars="405" w:left="850"/>
        <w:jc w:val="left"/>
        <w:rPr>
          <w:rFonts w:ascii="Times New Roman" w:eastAsia="宋体" w:hAnsi="Times New Roman" w:cs="Times New Roman"/>
          <w:sz w:val="24"/>
          <w:szCs w:val="24"/>
        </w:rPr>
      </w:pPr>
      <w:r w:rsidRPr="00A0453E">
        <w:rPr>
          <w:rFonts w:ascii="Times New Roman" w:eastAsia="宋体" w:hAnsi="Times New Roman" w:cs="Times New Roman"/>
          <w:i/>
          <w:sz w:val="24"/>
          <w:szCs w:val="24"/>
        </w:rPr>
        <w:t>p</w:t>
      </w:r>
      <w:r w:rsidRPr="00A0453E">
        <w:rPr>
          <w:rFonts w:ascii="Times New Roman" w:eastAsia="宋体" w:hAnsi="Times New Roman" w:cs="Times New Roman"/>
          <w:sz w:val="24"/>
          <w:szCs w:val="24"/>
          <w:vertAlign w:val="subscript"/>
        </w:rPr>
        <w:t>cal1</w:t>
      </w:r>
      <w:r>
        <w:rPr>
          <w:rFonts w:ascii="Times New Roman" w:eastAsia="宋体" w:hAnsi="Times New Roman" w:cs="Times New Roman"/>
          <w:sz w:val="24"/>
          <w:szCs w:val="24"/>
        </w:rPr>
        <w:t>——</w:t>
      </w:r>
      <w:r>
        <w:rPr>
          <w:rFonts w:ascii="Times New Roman" w:eastAsia="宋体" w:hAnsi="Times New Roman" w:cs="Times New Roman"/>
          <w:sz w:val="24"/>
          <w:szCs w:val="24"/>
        </w:rPr>
        <w:t>膨胀前压力，</w:t>
      </w:r>
      <w:r>
        <w:rPr>
          <w:rFonts w:ascii="Times New Roman" w:eastAsia="宋体" w:hAnsi="Times New Roman" w:cs="Times New Roman"/>
          <w:sz w:val="24"/>
          <w:szCs w:val="24"/>
        </w:rPr>
        <w:t>Pa</w:t>
      </w:r>
      <w:r>
        <w:rPr>
          <w:rFonts w:ascii="Times New Roman" w:eastAsia="宋体" w:hAnsi="Times New Roman" w:cs="Times New Roman"/>
          <w:sz w:val="24"/>
          <w:szCs w:val="24"/>
        </w:rPr>
        <w:t>；</w:t>
      </w:r>
    </w:p>
    <w:p w:rsidR="006C6521" w:rsidRPr="006C6521" w:rsidRDefault="006C6521" w:rsidP="006C6521">
      <w:pPr>
        <w:spacing w:line="360" w:lineRule="auto"/>
        <w:ind w:leftChars="405" w:left="850"/>
        <w:jc w:val="left"/>
        <w:rPr>
          <w:rFonts w:ascii="Times New Roman" w:eastAsia="宋体" w:hAnsi="Times New Roman" w:cs="Times New Roman"/>
          <w:sz w:val="24"/>
          <w:szCs w:val="24"/>
        </w:rPr>
      </w:pPr>
      <w:r w:rsidRPr="00A0453E">
        <w:rPr>
          <w:rFonts w:ascii="Times New Roman" w:eastAsia="宋体" w:hAnsi="Times New Roman" w:cs="Times New Roman"/>
          <w:i/>
          <w:sz w:val="24"/>
          <w:szCs w:val="24"/>
        </w:rPr>
        <w:t>p</w:t>
      </w:r>
      <w:r w:rsidRPr="00A0453E">
        <w:rPr>
          <w:rFonts w:ascii="Times New Roman" w:eastAsia="宋体" w:hAnsi="Times New Roman" w:cs="Times New Roman"/>
          <w:sz w:val="24"/>
          <w:szCs w:val="24"/>
          <w:vertAlign w:val="subscript"/>
        </w:rPr>
        <w:t>cal</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w:t>
      </w:r>
      <w:r>
        <w:rPr>
          <w:rFonts w:ascii="Times New Roman" w:eastAsia="宋体" w:hAnsi="Times New Roman" w:cs="Times New Roman"/>
          <w:sz w:val="24"/>
          <w:szCs w:val="24"/>
        </w:rPr>
        <w:t>膨胀</w:t>
      </w:r>
      <w:r>
        <w:rPr>
          <w:rFonts w:ascii="Times New Roman" w:eastAsia="宋体" w:hAnsi="Times New Roman" w:cs="Times New Roman" w:hint="eastAsia"/>
          <w:sz w:val="24"/>
          <w:szCs w:val="24"/>
        </w:rPr>
        <w:t>后</w:t>
      </w:r>
      <w:r>
        <w:rPr>
          <w:rFonts w:ascii="Times New Roman" w:eastAsia="宋体" w:hAnsi="Times New Roman" w:cs="Times New Roman"/>
          <w:sz w:val="24"/>
          <w:szCs w:val="24"/>
        </w:rPr>
        <w:t>压力，</w:t>
      </w:r>
      <w:r>
        <w:rPr>
          <w:rFonts w:ascii="Times New Roman" w:eastAsia="宋体" w:hAnsi="Times New Roman" w:cs="Times New Roman"/>
          <w:sz w:val="24"/>
          <w:szCs w:val="24"/>
        </w:rPr>
        <w:t>Pa</w:t>
      </w:r>
      <w:r>
        <w:rPr>
          <w:rFonts w:ascii="Times New Roman" w:eastAsia="宋体" w:hAnsi="Times New Roman" w:cs="Times New Roman" w:hint="eastAsia"/>
          <w:sz w:val="24"/>
          <w:szCs w:val="24"/>
        </w:rPr>
        <w:t>。</w:t>
      </w:r>
    </w:p>
    <w:p w:rsidR="008551CB" w:rsidRDefault="00BE665E" w:rsidP="006C6521">
      <w:pPr>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7.3.3  </w:t>
      </w:r>
      <w:r w:rsidR="008551CB">
        <w:rPr>
          <w:rFonts w:ascii="Times New Roman" w:eastAsia="宋体" w:hAnsi="Times New Roman" w:cs="Times New Roman" w:hint="eastAsia"/>
          <w:sz w:val="24"/>
          <w:szCs w:val="24"/>
        </w:rPr>
        <w:t>装置</w:t>
      </w:r>
      <w:r w:rsidR="008551CB">
        <w:rPr>
          <w:rFonts w:ascii="Times New Roman" w:eastAsia="宋体" w:hAnsi="Times New Roman" w:cs="Times New Roman"/>
          <w:sz w:val="24"/>
          <w:szCs w:val="24"/>
        </w:rPr>
        <w:t>的测量范围</w:t>
      </w:r>
    </w:p>
    <w:p w:rsidR="008551CB" w:rsidRDefault="008551CB" w:rsidP="008551CB">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的测量范围应取</w:t>
      </w:r>
      <w:r>
        <w:rPr>
          <w:rFonts w:ascii="Times New Roman" w:eastAsia="宋体" w:hAnsi="Times New Roman" w:cs="Times New Roman" w:hint="eastAsia"/>
          <w:sz w:val="24"/>
          <w:szCs w:val="24"/>
        </w:rPr>
        <w:t>下面</w:t>
      </w:r>
      <w:r>
        <w:rPr>
          <w:rFonts w:ascii="Times New Roman" w:eastAsia="宋体" w:hAnsi="Times New Roman" w:cs="Times New Roman"/>
          <w:sz w:val="24"/>
          <w:szCs w:val="24"/>
        </w:rPr>
        <w:t>两者的交集，其一是</w:t>
      </w:r>
      <w:r>
        <w:rPr>
          <w:rFonts w:ascii="Times New Roman" w:eastAsia="宋体" w:hAnsi="Times New Roman" w:cs="Times New Roman" w:hint="eastAsia"/>
          <w:sz w:val="24"/>
          <w:szCs w:val="24"/>
        </w:rPr>
        <w:t>通过</w:t>
      </w:r>
      <w:r>
        <w:rPr>
          <w:rFonts w:ascii="Times New Roman" w:eastAsia="宋体" w:hAnsi="Times New Roman" w:cs="Times New Roman"/>
          <w:sz w:val="24"/>
          <w:szCs w:val="24"/>
        </w:rPr>
        <w:t>前级压力和体积比计算的压力范围</w:t>
      </w:r>
      <w:r>
        <w:rPr>
          <w:rFonts w:ascii="Times New Roman" w:eastAsia="宋体" w:hAnsi="Times New Roman" w:cs="Times New Roman" w:hint="eastAsia"/>
          <w:sz w:val="24"/>
          <w:szCs w:val="24"/>
        </w:rPr>
        <w:t>，</w:t>
      </w:r>
      <w:r>
        <w:rPr>
          <w:rFonts w:ascii="Times New Roman" w:eastAsia="宋体" w:hAnsi="Times New Roman" w:cs="Times New Roman"/>
          <w:sz w:val="24"/>
          <w:szCs w:val="24"/>
        </w:rPr>
        <w:t>其二是满足</w:t>
      </w:r>
      <w:r>
        <w:rPr>
          <w:rFonts w:ascii="Times New Roman" w:eastAsia="宋体" w:hAnsi="Times New Roman" w:cs="Times New Roman" w:hint="eastAsia"/>
          <w:sz w:val="24"/>
          <w:szCs w:val="24"/>
        </w:rPr>
        <w:t>静态</w:t>
      </w:r>
      <w:r>
        <w:rPr>
          <w:rFonts w:ascii="Times New Roman" w:eastAsia="宋体" w:hAnsi="Times New Roman" w:cs="Times New Roman"/>
          <w:sz w:val="24"/>
          <w:szCs w:val="24"/>
        </w:rPr>
        <w:t>本底压力要求的范围。</w:t>
      </w:r>
    </w:p>
    <w:p w:rsidR="00BE665E" w:rsidRDefault="008551CB" w:rsidP="006C6521">
      <w:pPr>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7.3.4 </w:t>
      </w:r>
      <w:r>
        <w:rPr>
          <w:rFonts w:ascii="Times New Roman" w:eastAsia="宋体" w:hAnsi="Times New Roman" w:cs="Times New Roman"/>
          <w:sz w:val="24"/>
          <w:szCs w:val="24"/>
        </w:rPr>
        <w:t xml:space="preserve"> </w:t>
      </w:r>
      <w:r w:rsidR="00BE665E">
        <w:rPr>
          <w:rFonts w:ascii="Times New Roman" w:eastAsia="宋体" w:hAnsi="Times New Roman" w:cs="Times New Roman" w:hint="eastAsia"/>
          <w:sz w:val="24"/>
          <w:szCs w:val="24"/>
        </w:rPr>
        <w:t>装置</w:t>
      </w:r>
      <w:r w:rsidR="00BE665E">
        <w:rPr>
          <w:rFonts w:ascii="Times New Roman" w:eastAsia="宋体" w:hAnsi="Times New Roman" w:cs="Times New Roman"/>
          <w:sz w:val="24"/>
          <w:szCs w:val="24"/>
        </w:rPr>
        <w:t>的测量不确定度</w:t>
      </w:r>
    </w:p>
    <w:p w:rsidR="00406B87" w:rsidRDefault="00406B87" w:rsidP="00406B87">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建立压力值的计算公式</w:t>
      </w:r>
      <w:r>
        <w:rPr>
          <w:rFonts w:ascii="Times New Roman" w:eastAsia="宋体" w:hAnsi="Times New Roman" w:cs="Times New Roman" w:hint="eastAsia"/>
          <w:sz w:val="24"/>
          <w:szCs w:val="24"/>
        </w:rPr>
        <w:t>为</w:t>
      </w:r>
      <w:r>
        <w:rPr>
          <w:rFonts w:ascii="Times New Roman" w:eastAsia="宋体" w:hAnsi="Times New Roman" w:cs="Times New Roman"/>
          <w:sz w:val="24"/>
          <w:szCs w:val="24"/>
        </w:rPr>
        <w:t>：</w:t>
      </w:r>
    </w:p>
    <w:p w:rsidR="00406B87" w:rsidRPr="00406B87" w:rsidRDefault="00AB4445" w:rsidP="00406B87">
      <w:pPr>
        <w:spacing w:line="360" w:lineRule="auto"/>
        <w:jc w:val="right"/>
        <w:rPr>
          <w:rFonts w:ascii="Times New Roman" w:hAnsi="Times New Roman" w:cs="Times New Roman"/>
          <w:sz w:val="24"/>
        </w:rPr>
      </w:pPr>
      <w:r w:rsidRPr="00406B87">
        <w:rPr>
          <w:rFonts w:ascii="Times New Roman" w:hAnsi="Times New Roman" w:cs="Times New Roman"/>
          <w:position w:val="-12"/>
          <w:sz w:val="24"/>
        </w:rPr>
        <w:object w:dxaOrig="1660" w:dyaOrig="360">
          <v:shape id="_x0000_i1028" type="#_x0000_t75" style="width:82.85pt;height:18.35pt" o:ole="">
            <v:imagedata r:id="rId38" o:title=""/>
          </v:shape>
          <o:OLEObject Type="Embed" ProgID="Equation.DSMT4" ShapeID="_x0000_i1028" DrawAspect="Content" ObjectID="_1729517278" r:id="rId39"/>
        </w:object>
      </w:r>
      <w:r w:rsidR="00406B87" w:rsidRPr="00406B87">
        <w:rPr>
          <w:rFonts w:ascii="Times New Roman" w:hAnsi="Times New Roman" w:cs="Times New Roman"/>
          <w:sz w:val="24"/>
        </w:rPr>
        <w:t xml:space="preserve">                            (2)</w:t>
      </w:r>
    </w:p>
    <w:p w:rsidR="00406B87" w:rsidRDefault="00406B87" w:rsidP="00406B87">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装置</w:t>
      </w:r>
      <w:r>
        <w:rPr>
          <w:rFonts w:ascii="Times New Roman" w:eastAsia="宋体" w:hAnsi="Times New Roman" w:cs="Times New Roman"/>
          <w:sz w:val="24"/>
          <w:szCs w:val="24"/>
        </w:rPr>
        <w:t>的</w:t>
      </w:r>
      <w:r>
        <w:rPr>
          <w:rFonts w:ascii="Times New Roman" w:eastAsia="宋体" w:hAnsi="Times New Roman" w:cs="Times New Roman" w:hint="eastAsia"/>
          <w:sz w:val="24"/>
          <w:szCs w:val="24"/>
        </w:rPr>
        <w:t>合成</w:t>
      </w:r>
      <w:r>
        <w:rPr>
          <w:rFonts w:ascii="Times New Roman" w:eastAsia="宋体" w:hAnsi="Times New Roman" w:cs="Times New Roman"/>
          <w:sz w:val="24"/>
          <w:szCs w:val="24"/>
        </w:rPr>
        <w:t>相对标准不确定度</w:t>
      </w:r>
      <w:proofErr w:type="spellStart"/>
      <w:r w:rsidRPr="00406B87">
        <w:rPr>
          <w:rFonts w:ascii="Times New Roman" w:eastAsia="宋体" w:hAnsi="Times New Roman" w:cs="Times New Roman" w:hint="eastAsia"/>
          <w:i/>
          <w:sz w:val="24"/>
          <w:szCs w:val="24"/>
        </w:rPr>
        <w:t>u</w:t>
      </w:r>
      <w:r w:rsidR="00C37482" w:rsidRPr="00C37482">
        <w:rPr>
          <w:rFonts w:ascii="Times New Roman" w:eastAsia="宋体" w:hAnsi="Times New Roman" w:cs="Times New Roman"/>
          <w:sz w:val="24"/>
          <w:szCs w:val="24"/>
          <w:vertAlign w:val="subscript"/>
        </w:rPr>
        <w:t>r</w:t>
      </w:r>
      <w:proofErr w:type="spellEnd"/>
      <w:r>
        <w:rPr>
          <w:rFonts w:ascii="Times New Roman" w:eastAsia="宋体" w:hAnsi="Times New Roman" w:cs="Times New Roman"/>
          <w:sz w:val="24"/>
          <w:szCs w:val="24"/>
        </w:rPr>
        <w:t>为：</w:t>
      </w:r>
    </w:p>
    <w:p w:rsidR="00406B87" w:rsidRPr="00406B87" w:rsidRDefault="00AB4445" w:rsidP="00C37482">
      <w:pPr>
        <w:wordWrap w:val="0"/>
        <w:spacing w:line="360" w:lineRule="auto"/>
        <w:ind w:firstLineChars="200" w:firstLine="480"/>
        <w:jc w:val="right"/>
        <w:rPr>
          <w:rFonts w:ascii="Times New Roman" w:eastAsia="宋体" w:hAnsi="Times New Roman" w:cs="Times New Roman"/>
          <w:sz w:val="24"/>
          <w:szCs w:val="24"/>
        </w:rPr>
      </w:pPr>
      <w:r w:rsidRPr="00C37482">
        <w:rPr>
          <w:rFonts w:ascii="Times New Roman" w:hAnsi="Times New Roman" w:cs="Times New Roman"/>
          <w:position w:val="-16"/>
          <w:sz w:val="24"/>
        </w:rPr>
        <w:object w:dxaOrig="2439" w:dyaOrig="480">
          <v:shape id="_x0000_i1029" type="#_x0000_t75" style="width:122.25pt;height:23.75pt" o:ole="">
            <v:imagedata r:id="rId40" o:title=""/>
          </v:shape>
          <o:OLEObject Type="Embed" ProgID="Equation.DSMT4" ShapeID="_x0000_i1029" DrawAspect="Content" ObjectID="_1729517279" r:id="rId41"/>
        </w:object>
      </w:r>
      <w:r w:rsidR="00C37482">
        <w:rPr>
          <w:rFonts w:ascii="Times New Roman" w:hAnsi="Times New Roman" w:cs="Times New Roman"/>
          <w:sz w:val="24"/>
        </w:rPr>
        <w:t xml:space="preserve">                    (3)</w:t>
      </w:r>
    </w:p>
    <w:p w:rsidR="00C37482" w:rsidRDefault="00C37482" w:rsidP="006C6521">
      <w:pPr>
        <w:spacing w:line="360" w:lineRule="auto"/>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式中</w:t>
      </w:r>
      <w:r>
        <w:rPr>
          <w:rFonts w:ascii="Times New Roman" w:eastAsia="宋体" w:hAnsi="Times New Roman" w:cs="Times New Roman"/>
          <w:sz w:val="24"/>
          <w:szCs w:val="24"/>
        </w:rPr>
        <w:t>：</w:t>
      </w:r>
    </w:p>
    <w:p w:rsidR="00C37482" w:rsidRDefault="00C37482" w:rsidP="00C37482">
      <w:pPr>
        <w:spacing w:line="360" w:lineRule="auto"/>
        <w:ind w:firstLineChars="236" w:firstLine="566"/>
        <w:jc w:val="left"/>
        <w:rPr>
          <w:rFonts w:ascii="Times New Roman" w:eastAsia="宋体" w:hAnsi="Times New Roman" w:cs="Times New Roman"/>
          <w:sz w:val="24"/>
          <w:szCs w:val="24"/>
        </w:rPr>
      </w:pPr>
      <w:proofErr w:type="spellStart"/>
      <w:r w:rsidRPr="00C37482">
        <w:rPr>
          <w:rFonts w:ascii="Times New Roman" w:eastAsia="宋体" w:hAnsi="Times New Roman" w:cs="Times New Roman" w:hint="eastAsia"/>
          <w:i/>
          <w:sz w:val="24"/>
          <w:szCs w:val="24"/>
        </w:rPr>
        <w:t>u</w:t>
      </w:r>
      <w:r w:rsidRPr="00C37482">
        <w:rPr>
          <w:rFonts w:ascii="Times New Roman" w:eastAsia="宋体" w:hAnsi="Times New Roman" w:cs="Times New Roman" w:hint="eastAsia"/>
          <w:i/>
          <w:sz w:val="24"/>
          <w:szCs w:val="24"/>
          <w:vertAlign w:val="subscript"/>
        </w:rPr>
        <w:t>f</w:t>
      </w:r>
      <w:proofErr w:type="spellEnd"/>
      <w:r>
        <w:rPr>
          <w:rFonts w:ascii="Times New Roman" w:eastAsia="宋体" w:hAnsi="Times New Roman" w:cs="Times New Roman"/>
          <w:sz w:val="24"/>
          <w:szCs w:val="24"/>
        </w:rPr>
        <w:t>——</w:t>
      </w:r>
      <w:r>
        <w:rPr>
          <w:rFonts w:ascii="Times New Roman" w:eastAsia="宋体" w:hAnsi="Times New Roman" w:cs="Times New Roman"/>
          <w:sz w:val="24"/>
          <w:szCs w:val="24"/>
        </w:rPr>
        <w:t>体积比的相对标准</w:t>
      </w:r>
      <w:r>
        <w:rPr>
          <w:rFonts w:ascii="Times New Roman" w:eastAsia="宋体" w:hAnsi="Times New Roman" w:cs="Times New Roman" w:hint="eastAsia"/>
          <w:sz w:val="24"/>
          <w:szCs w:val="24"/>
        </w:rPr>
        <w:t>不确定度</w:t>
      </w:r>
      <w:r>
        <w:rPr>
          <w:rFonts w:ascii="Times New Roman" w:eastAsia="宋体" w:hAnsi="Times New Roman" w:cs="Times New Roman"/>
          <w:sz w:val="24"/>
          <w:szCs w:val="24"/>
        </w:rPr>
        <w:t>；</w:t>
      </w:r>
    </w:p>
    <w:p w:rsidR="00C37482" w:rsidRDefault="00C37482" w:rsidP="00C37482">
      <w:pPr>
        <w:spacing w:line="360" w:lineRule="auto"/>
        <w:ind w:firstLineChars="236" w:firstLine="566"/>
        <w:jc w:val="left"/>
        <w:rPr>
          <w:rFonts w:ascii="Times New Roman" w:eastAsia="宋体" w:hAnsi="Times New Roman" w:cs="Times New Roman"/>
          <w:sz w:val="24"/>
          <w:szCs w:val="24"/>
        </w:rPr>
      </w:pPr>
      <w:r w:rsidRPr="00C37482">
        <w:rPr>
          <w:rFonts w:ascii="Times New Roman" w:eastAsia="宋体" w:hAnsi="Times New Roman" w:cs="Times New Roman" w:hint="eastAsia"/>
          <w:i/>
          <w:sz w:val="24"/>
          <w:szCs w:val="24"/>
        </w:rPr>
        <w:t>u</w:t>
      </w:r>
      <w:r>
        <w:rPr>
          <w:rFonts w:ascii="Times New Roman" w:eastAsia="宋体" w:hAnsi="Times New Roman" w:cs="Times New Roman"/>
          <w:i/>
          <w:sz w:val="24"/>
          <w:szCs w:val="24"/>
          <w:vertAlign w:val="subscript"/>
        </w:rPr>
        <w:t>p</w:t>
      </w:r>
      <w:r w:rsidRPr="00C37482">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hint="eastAsia"/>
          <w:sz w:val="24"/>
          <w:szCs w:val="24"/>
        </w:rPr>
        <w:t>前级压力</w:t>
      </w:r>
      <w:r>
        <w:rPr>
          <w:rFonts w:ascii="Times New Roman" w:eastAsia="宋体" w:hAnsi="Times New Roman" w:cs="Times New Roman"/>
          <w:sz w:val="24"/>
          <w:szCs w:val="24"/>
        </w:rPr>
        <w:t>的相对标准</w:t>
      </w:r>
      <w:r>
        <w:rPr>
          <w:rFonts w:ascii="Times New Roman" w:eastAsia="宋体" w:hAnsi="Times New Roman" w:cs="Times New Roman" w:hint="eastAsia"/>
          <w:sz w:val="24"/>
          <w:szCs w:val="24"/>
        </w:rPr>
        <w:t>不确定度</w:t>
      </w:r>
      <w:r>
        <w:rPr>
          <w:rFonts w:ascii="Times New Roman" w:eastAsia="宋体" w:hAnsi="Times New Roman" w:cs="Times New Roman"/>
          <w:sz w:val="24"/>
          <w:szCs w:val="24"/>
        </w:rPr>
        <w:t>；</w:t>
      </w:r>
    </w:p>
    <w:p w:rsidR="00C37482" w:rsidRDefault="00C37482" w:rsidP="00C37482">
      <w:pPr>
        <w:spacing w:line="360" w:lineRule="auto"/>
        <w:ind w:firstLineChars="236" w:firstLine="566"/>
        <w:jc w:val="left"/>
        <w:rPr>
          <w:rFonts w:ascii="Times New Roman" w:eastAsia="宋体" w:hAnsi="Times New Roman" w:cs="Times New Roman"/>
          <w:sz w:val="24"/>
          <w:szCs w:val="24"/>
        </w:rPr>
      </w:pPr>
      <w:proofErr w:type="spellStart"/>
      <w:r w:rsidRPr="00C37482">
        <w:rPr>
          <w:rFonts w:ascii="Times New Roman" w:eastAsia="宋体" w:hAnsi="Times New Roman" w:cs="Times New Roman" w:hint="eastAsia"/>
          <w:i/>
          <w:sz w:val="24"/>
          <w:szCs w:val="24"/>
        </w:rPr>
        <w:t>u</w:t>
      </w:r>
      <w:r w:rsidR="00AB4445">
        <w:rPr>
          <w:rFonts w:ascii="Times New Roman" w:eastAsia="宋体" w:hAnsi="Times New Roman" w:cs="Times New Roman" w:hint="eastAsia"/>
          <w:i/>
          <w:sz w:val="24"/>
          <w:szCs w:val="24"/>
          <w:vertAlign w:val="subscript"/>
        </w:rPr>
        <w:t>k</w:t>
      </w:r>
      <w:r w:rsidR="00AB4445" w:rsidRPr="00AB4445">
        <w:rPr>
          <w:rFonts w:ascii="Times New Roman" w:eastAsia="宋体" w:hAnsi="Times New Roman" w:cs="Times New Roman"/>
          <w:i/>
          <w:sz w:val="24"/>
          <w:szCs w:val="24"/>
          <w:vertAlign w:val="subscript"/>
        </w:rPr>
        <w:t>T</w:t>
      </w:r>
      <w:proofErr w:type="spellEnd"/>
      <w:r>
        <w:rPr>
          <w:rFonts w:ascii="Times New Roman" w:eastAsia="宋体" w:hAnsi="Times New Roman" w:cs="Times New Roman"/>
          <w:sz w:val="24"/>
          <w:szCs w:val="24"/>
        </w:rPr>
        <w:t>——</w:t>
      </w:r>
      <w:r>
        <w:rPr>
          <w:rFonts w:ascii="Times New Roman" w:eastAsia="宋体" w:hAnsi="Times New Roman" w:cs="Times New Roman" w:hint="eastAsia"/>
          <w:sz w:val="24"/>
          <w:szCs w:val="24"/>
        </w:rPr>
        <w:t>温度</w:t>
      </w:r>
      <w:r>
        <w:rPr>
          <w:rFonts w:ascii="Times New Roman" w:eastAsia="宋体" w:hAnsi="Times New Roman" w:cs="Times New Roman"/>
          <w:sz w:val="24"/>
          <w:szCs w:val="24"/>
        </w:rPr>
        <w:t>系数的相对标</w:t>
      </w:r>
      <w:bookmarkStart w:id="19" w:name="_GoBack"/>
      <w:bookmarkEnd w:id="19"/>
      <w:r>
        <w:rPr>
          <w:rFonts w:ascii="Times New Roman" w:eastAsia="宋体" w:hAnsi="Times New Roman" w:cs="Times New Roman"/>
          <w:sz w:val="24"/>
          <w:szCs w:val="24"/>
        </w:rPr>
        <w:t>准</w:t>
      </w:r>
      <w:r>
        <w:rPr>
          <w:rFonts w:ascii="Times New Roman" w:eastAsia="宋体" w:hAnsi="Times New Roman" w:cs="Times New Roman" w:hint="eastAsia"/>
          <w:sz w:val="24"/>
          <w:szCs w:val="24"/>
        </w:rPr>
        <w:t>不确定度</w:t>
      </w:r>
      <w:r>
        <w:rPr>
          <w:rFonts w:ascii="Times New Roman" w:eastAsia="宋体" w:hAnsi="Times New Roman" w:cs="Times New Roman"/>
          <w:sz w:val="24"/>
          <w:szCs w:val="24"/>
        </w:rPr>
        <w:t>；</w:t>
      </w:r>
    </w:p>
    <w:p w:rsidR="00C37482" w:rsidRDefault="00C37482" w:rsidP="00C37482">
      <w:pPr>
        <w:spacing w:line="360" w:lineRule="auto"/>
        <w:ind w:firstLineChars="236" w:firstLine="566"/>
        <w:jc w:val="left"/>
        <w:rPr>
          <w:rFonts w:ascii="Times New Roman" w:eastAsia="宋体" w:hAnsi="Times New Roman" w:cs="Times New Roman"/>
          <w:sz w:val="24"/>
          <w:szCs w:val="24"/>
        </w:rPr>
      </w:pPr>
      <w:proofErr w:type="spellStart"/>
      <w:r w:rsidRPr="00C37482">
        <w:rPr>
          <w:rFonts w:ascii="Times New Roman" w:eastAsia="宋体" w:hAnsi="Times New Roman" w:cs="Times New Roman" w:hint="eastAsia"/>
          <w:i/>
          <w:sz w:val="24"/>
          <w:szCs w:val="24"/>
        </w:rPr>
        <w:t>u</w:t>
      </w:r>
      <w:r>
        <w:rPr>
          <w:rFonts w:ascii="Times New Roman" w:eastAsia="宋体" w:hAnsi="Times New Roman" w:cs="Times New Roman"/>
          <w:i/>
          <w:sz w:val="24"/>
          <w:szCs w:val="24"/>
          <w:vertAlign w:val="subscript"/>
        </w:rPr>
        <w:t>p</w:t>
      </w:r>
      <w:r w:rsidRPr="00C37482">
        <w:rPr>
          <w:rFonts w:ascii="Times New Roman" w:eastAsia="宋体" w:hAnsi="Times New Roman" w:cs="Times New Roman"/>
          <w:sz w:val="24"/>
          <w:szCs w:val="24"/>
          <w:vertAlign w:val="subscript"/>
        </w:rPr>
        <w:t>b</w:t>
      </w:r>
      <w:proofErr w:type="spellEnd"/>
      <w:r>
        <w:rPr>
          <w:rFonts w:ascii="Times New Roman" w:eastAsia="宋体" w:hAnsi="Times New Roman" w:cs="Times New Roman"/>
          <w:sz w:val="24"/>
          <w:szCs w:val="24"/>
        </w:rPr>
        <w:t>——</w:t>
      </w:r>
      <w:r>
        <w:rPr>
          <w:rFonts w:ascii="Times New Roman" w:eastAsia="宋体" w:hAnsi="Times New Roman" w:cs="Times New Roman" w:hint="eastAsia"/>
          <w:sz w:val="24"/>
          <w:szCs w:val="24"/>
        </w:rPr>
        <w:t>本底压力</w:t>
      </w:r>
      <w:r>
        <w:rPr>
          <w:rFonts w:ascii="Times New Roman" w:eastAsia="宋体" w:hAnsi="Times New Roman" w:cs="Times New Roman"/>
          <w:sz w:val="24"/>
          <w:szCs w:val="24"/>
        </w:rPr>
        <w:t>的相对标准</w:t>
      </w:r>
      <w:r>
        <w:rPr>
          <w:rFonts w:ascii="Times New Roman" w:eastAsia="宋体" w:hAnsi="Times New Roman" w:cs="Times New Roman" w:hint="eastAsia"/>
          <w:sz w:val="24"/>
          <w:szCs w:val="24"/>
        </w:rPr>
        <w:t>不确定度。</w:t>
      </w:r>
    </w:p>
    <w:p w:rsidR="00C37482" w:rsidRDefault="00C37482" w:rsidP="00C37482">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的扩展不确定度</w:t>
      </w:r>
      <w:r w:rsidRPr="00C37482">
        <w:rPr>
          <w:rFonts w:ascii="Times New Roman" w:eastAsia="宋体" w:hAnsi="Times New Roman" w:cs="Times New Roman"/>
          <w:i/>
          <w:sz w:val="24"/>
          <w:szCs w:val="24"/>
        </w:rPr>
        <w:t>U</w:t>
      </w:r>
      <w:r w:rsidRPr="00C37482">
        <w:rPr>
          <w:rFonts w:ascii="Times New Roman" w:eastAsia="宋体" w:hAnsi="Times New Roman" w:cs="Times New Roman" w:hint="eastAsia"/>
          <w:sz w:val="24"/>
          <w:szCs w:val="24"/>
          <w:vertAlign w:val="subscript"/>
        </w:rPr>
        <w:t>r</w:t>
      </w:r>
      <w:r>
        <w:rPr>
          <w:rFonts w:ascii="Times New Roman" w:eastAsia="宋体" w:hAnsi="Times New Roman" w:cs="Times New Roman"/>
          <w:sz w:val="24"/>
          <w:szCs w:val="24"/>
        </w:rPr>
        <w:t>为：</w:t>
      </w:r>
    </w:p>
    <w:p w:rsidR="00C37482" w:rsidRPr="00C37482" w:rsidRDefault="00C37482" w:rsidP="00C37482">
      <w:pPr>
        <w:wordWrap w:val="0"/>
        <w:spacing w:line="360" w:lineRule="auto"/>
        <w:jc w:val="right"/>
        <w:rPr>
          <w:rFonts w:ascii="Times New Roman" w:eastAsia="宋体" w:hAnsi="Times New Roman" w:cs="Times New Roman"/>
          <w:sz w:val="24"/>
          <w:szCs w:val="24"/>
        </w:rPr>
      </w:pPr>
      <w:r w:rsidRPr="00C37482">
        <w:rPr>
          <w:rFonts w:ascii="Times New Roman" w:hAnsi="Times New Roman" w:cs="Times New Roman"/>
          <w:position w:val="-12"/>
          <w:sz w:val="24"/>
        </w:rPr>
        <w:object w:dxaOrig="840" w:dyaOrig="360">
          <v:shape id="_x0000_i1030" type="#_x0000_t75" style="width:42.1pt;height:18.35pt" o:ole="">
            <v:imagedata r:id="rId42" o:title=""/>
          </v:shape>
          <o:OLEObject Type="Embed" ProgID="Equation.DSMT4" ShapeID="_x0000_i1030" DrawAspect="Content" ObjectID="_1729517280" r:id="rId43"/>
        </w:object>
      </w:r>
      <w:r>
        <w:rPr>
          <w:rFonts w:ascii="Times New Roman" w:hAnsi="Times New Roman" w:cs="Times New Roman"/>
          <w:sz w:val="24"/>
        </w:rPr>
        <w:t xml:space="preserve">                             (4)</w:t>
      </w:r>
    </w:p>
    <w:p w:rsidR="006C6521" w:rsidRPr="002D06CD" w:rsidRDefault="00A42859" w:rsidP="002D06CD">
      <w:pPr>
        <w:pStyle w:val="2"/>
        <w:spacing w:before="0" w:after="0" w:line="360" w:lineRule="auto"/>
        <w:rPr>
          <w:rFonts w:ascii="宋体" w:eastAsia="宋体" w:hAnsi="宋体"/>
          <w:b w:val="0"/>
          <w:sz w:val="24"/>
          <w:szCs w:val="24"/>
        </w:rPr>
      </w:pPr>
      <w:bookmarkStart w:id="20" w:name="_Toc114321073"/>
      <w:r w:rsidRPr="002D06CD">
        <w:rPr>
          <w:rFonts w:ascii="宋体" w:eastAsia="宋体" w:hAnsi="宋体" w:hint="eastAsia"/>
          <w:b w:val="0"/>
          <w:sz w:val="24"/>
          <w:szCs w:val="24"/>
        </w:rPr>
        <w:t>7.4</w:t>
      </w:r>
      <w:r w:rsidRPr="002D06CD">
        <w:rPr>
          <w:rFonts w:ascii="宋体" w:eastAsia="宋体" w:hAnsi="宋体"/>
          <w:b w:val="0"/>
          <w:sz w:val="24"/>
          <w:szCs w:val="24"/>
        </w:rPr>
        <w:t xml:space="preserve">  </w:t>
      </w:r>
      <w:r w:rsidRPr="002D06CD">
        <w:rPr>
          <w:rFonts w:ascii="宋体" w:eastAsia="宋体" w:hAnsi="宋体" w:hint="eastAsia"/>
          <w:b w:val="0"/>
          <w:sz w:val="24"/>
          <w:szCs w:val="24"/>
        </w:rPr>
        <w:t>检定</w:t>
      </w:r>
      <w:r w:rsidRPr="002D06CD">
        <w:rPr>
          <w:rFonts w:ascii="宋体" w:eastAsia="宋体" w:hAnsi="宋体"/>
          <w:b w:val="0"/>
          <w:sz w:val="24"/>
          <w:szCs w:val="24"/>
        </w:rPr>
        <w:t>结果处理</w:t>
      </w:r>
      <w:bookmarkEnd w:id="20"/>
    </w:p>
    <w:p w:rsidR="00A42859" w:rsidRDefault="00A42859" w:rsidP="00A42859">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检定</w:t>
      </w:r>
      <w:r>
        <w:rPr>
          <w:rFonts w:ascii="Times New Roman" w:eastAsia="宋体" w:hAnsi="Times New Roman" w:cs="Times New Roman"/>
          <w:sz w:val="24"/>
          <w:szCs w:val="24"/>
        </w:rPr>
        <w:t>合格的装置，出具</w:t>
      </w:r>
      <w:r>
        <w:rPr>
          <w:rFonts w:ascii="Times New Roman" w:eastAsia="宋体" w:hAnsi="Times New Roman" w:cs="Times New Roman" w:hint="eastAsia"/>
          <w:sz w:val="24"/>
          <w:szCs w:val="24"/>
        </w:rPr>
        <w:t>检定</w:t>
      </w:r>
      <w:r>
        <w:rPr>
          <w:rFonts w:ascii="Times New Roman" w:eastAsia="宋体" w:hAnsi="Times New Roman" w:cs="Times New Roman"/>
          <w:sz w:val="24"/>
          <w:szCs w:val="24"/>
        </w:rPr>
        <w:t>证书</w:t>
      </w:r>
      <w:r>
        <w:rPr>
          <w:rFonts w:ascii="Times New Roman" w:eastAsia="宋体" w:hAnsi="Times New Roman" w:cs="Times New Roman" w:hint="eastAsia"/>
          <w:sz w:val="24"/>
          <w:szCs w:val="24"/>
        </w:rPr>
        <w:t>；</w:t>
      </w:r>
      <w:r>
        <w:rPr>
          <w:rFonts w:ascii="Times New Roman" w:eastAsia="宋体" w:hAnsi="Times New Roman" w:cs="Times New Roman"/>
          <w:sz w:val="24"/>
          <w:szCs w:val="24"/>
        </w:rPr>
        <w:t>检定不合格的装置，出具检定结果通知书，并注明不合格项目和内容。</w:t>
      </w:r>
    </w:p>
    <w:p w:rsidR="00A42859" w:rsidRPr="002D06CD" w:rsidRDefault="00A42859" w:rsidP="002D06CD">
      <w:pPr>
        <w:pStyle w:val="2"/>
        <w:spacing w:before="0" w:after="0" w:line="360" w:lineRule="auto"/>
        <w:rPr>
          <w:rFonts w:ascii="宋体" w:eastAsia="宋体" w:hAnsi="宋体"/>
          <w:b w:val="0"/>
          <w:sz w:val="24"/>
          <w:szCs w:val="24"/>
        </w:rPr>
      </w:pPr>
      <w:bookmarkStart w:id="21" w:name="_Toc114321074"/>
      <w:r w:rsidRPr="002D06CD">
        <w:rPr>
          <w:rFonts w:ascii="宋体" w:eastAsia="宋体" w:hAnsi="宋体" w:hint="eastAsia"/>
          <w:b w:val="0"/>
          <w:sz w:val="24"/>
          <w:szCs w:val="24"/>
        </w:rPr>
        <w:t>7.5  检定</w:t>
      </w:r>
      <w:r w:rsidRPr="002D06CD">
        <w:rPr>
          <w:rFonts w:ascii="宋体" w:eastAsia="宋体" w:hAnsi="宋体"/>
          <w:b w:val="0"/>
          <w:sz w:val="24"/>
          <w:szCs w:val="24"/>
        </w:rPr>
        <w:t>周期</w:t>
      </w:r>
      <w:bookmarkEnd w:id="21"/>
    </w:p>
    <w:p w:rsidR="006C6521" w:rsidRDefault="00A42859" w:rsidP="00A42859">
      <w:pPr>
        <w:spacing w:line="36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装置</w:t>
      </w:r>
      <w:r>
        <w:rPr>
          <w:rFonts w:ascii="Times New Roman" w:eastAsia="宋体" w:hAnsi="Times New Roman" w:cs="Times New Roman"/>
          <w:sz w:val="24"/>
          <w:szCs w:val="24"/>
        </w:rPr>
        <w:t>检定周期为</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w:t>
      </w:r>
    </w:p>
    <w:p w:rsidR="006C6521" w:rsidRPr="006C6521" w:rsidRDefault="006C6521" w:rsidP="006C6521">
      <w:pPr>
        <w:spacing w:line="360" w:lineRule="auto"/>
        <w:jc w:val="left"/>
        <w:rPr>
          <w:rFonts w:ascii="Times New Roman" w:eastAsia="宋体" w:hAnsi="Times New Roman" w:cs="Times New Roman"/>
          <w:sz w:val="24"/>
          <w:szCs w:val="24"/>
        </w:rPr>
      </w:pPr>
    </w:p>
    <w:p w:rsidR="00E158A2" w:rsidRPr="004E46E3" w:rsidRDefault="00E158A2" w:rsidP="00E158A2">
      <w:pPr>
        <w:tabs>
          <w:tab w:val="decimal" w:pos="1800"/>
          <w:tab w:val="decimal" w:pos="6660"/>
        </w:tabs>
        <w:rPr>
          <w:rFonts w:eastAsia="黑体"/>
          <w:b/>
          <w:color w:val="000000" w:themeColor="text1"/>
          <w:sz w:val="28"/>
        </w:rPr>
      </w:pPr>
    </w:p>
    <w:p w:rsidR="00E158A2" w:rsidRPr="004E46E3" w:rsidRDefault="00E158A2" w:rsidP="00E158A2">
      <w:pPr>
        <w:rPr>
          <w:color w:val="000000" w:themeColor="text1"/>
        </w:rPr>
        <w:sectPr w:rsidR="00E158A2" w:rsidRPr="004E46E3">
          <w:footerReference w:type="even" r:id="rId44"/>
          <w:footerReference w:type="default" r:id="rId45"/>
          <w:headerReference w:type="first" r:id="rId46"/>
          <w:footerReference w:type="first" r:id="rId47"/>
          <w:pgSz w:w="11906" w:h="16838"/>
          <w:pgMar w:top="1440" w:right="1474" w:bottom="1440" w:left="1701" w:header="851" w:footer="992" w:gutter="0"/>
          <w:pgNumType w:start="1"/>
          <w:cols w:space="720"/>
          <w:docGrid w:type="linesAndChars" w:linePitch="312"/>
        </w:sectPr>
      </w:pPr>
    </w:p>
    <w:p w:rsidR="00E158A2" w:rsidRPr="00ED6D9E" w:rsidRDefault="00E158A2" w:rsidP="00ED6D9E">
      <w:pPr>
        <w:pStyle w:val="1"/>
        <w:spacing w:before="0" w:after="0" w:line="720" w:lineRule="auto"/>
        <w:rPr>
          <w:rFonts w:ascii="黑体" w:eastAsia="黑体" w:hAnsi="黑体"/>
          <w:sz w:val="28"/>
          <w:szCs w:val="28"/>
        </w:rPr>
      </w:pPr>
      <w:bookmarkStart w:id="22" w:name="_Toc114321075"/>
      <w:r w:rsidRPr="00ED6D9E">
        <w:rPr>
          <w:rFonts w:ascii="黑体" w:eastAsia="黑体" w:hAnsi="黑体" w:hint="eastAsia"/>
          <w:sz w:val="28"/>
          <w:szCs w:val="28"/>
        </w:rPr>
        <w:lastRenderedPageBreak/>
        <w:t>附录</w:t>
      </w:r>
      <w:r w:rsidR="00ED6D9E" w:rsidRPr="00ED6D9E">
        <w:rPr>
          <w:rFonts w:ascii="黑体" w:eastAsia="黑体" w:hAnsi="黑体" w:hint="eastAsia"/>
          <w:sz w:val="28"/>
          <w:szCs w:val="28"/>
        </w:rPr>
        <w:t>A</w:t>
      </w:r>
      <w:bookmarkEnd w:id="22"/>
    </w:p>
    <w:p w:rsidR="00ED6D9E" w:rsidRPr="00ED6D9E" w:rsidRDefault="00ED6D9E" w:rsidP="00ED6D9E">
      <w:pPr>
        <w:jc w:val="center"/>
        <w:rPr>
          <w:rFonts w:ascii="黑体" w:eastAsia="黑体" w:hAnsi="黑体"/>
          <w:sz w:val="28"/>
          <w:szCs w:val="28"/>
        </w:rPr>
      </w:pPr>
      <w:r w:rsidRPr="00ED6D9E">
        <w:rPr>
          <w:rFonts w:ascii="黑体" w:eastAsia="黑体" w:hAnsi="黑体" w:hint="eastAsia"/>
          <w:sz w:val="28"/>
          <w:szCs w:val="28"/>
        </w:rPr>
        <w:t>检定</w:t>
      </w:r>
      <w:r w:rsidRPr="00ED6D9E">
        <w:rPr>
          <w:rFonts w:ascii="黑体" w:eastAsia="黑体" w:hAnsi="黑体"/>
          <w:sz w:val="28"/>
          <w:szCs w:val="28"/>
        </w:rPr>
        <w:t>记录格式</w:t>
      </w:r>
    </w:p>
    <w:p w:rsidR="00ED6D9E" w:rsidRPr="00ED6D9E" w:rsidRDefault="00ED6D9E" w:rsidP="00ED6D9E">
      <w:pPr>
        <w:spacing w:line="360" w:lineRule="auto"/>
        <w:jc w:val="center"/>
        <w:rPr>
          <w:rFonts w:ascii="宋体" w:eastAsia="宋体" w:hAnsi="宋体"/>
          <w:sz w:val="24"/>
          <w:szCs w:val="24"/>
        </w:rPr>
      </w:pPr>
      <w:r w:rsidRPr="00ED6D9E">
        <w:rPr>
          <w:rFonts w:ascii="宋体" w:eastAsia="宋体" w:hAnsi="宋体" w:hint="eastAsia"/>
          <w:sz w:val="24"/>
          <w:szCs w:val="24"/>
        </w:rPr>
        <w:t>膨胀法</w:t>
      </w:r>
      <w:r w:rsidRPr="00ED6D9E">
        <w:rPr>
          <w:rFonts w:ascii="宋体" w:eastAsia="宋体" w:hAnsi="宋体"/>
          <w:sz w:val="24"/>
          <w:szCs w:val="24"/>
        </w:rPr>
        <w:t>真空标准装置原始记录</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客户名称：</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客户地址：</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 xml:space="preserve">器具名称： </w:t>
      </w:r>
      <w:r w:rsidRPr="00813886">
        <w:rPr>
          <w:rFonts w:ascii="宋体" w:eastAsia="宋体" w:hAnsi="宋体"/>
          <w:sz w:val="24"/>
        </w:rPr>
        <w:t xml:space="preserve">                            </w:t>
      </w:r>
      <w:r w:rsidRPr="00813886">
        <w:rPr>
          <w:rFonts w:ascii="宋体" w:eastAsia="宋体" w:hAnsi="宋体" w:hint="eastAsia"/>
          <w:sz w:val="24"/>
        </w:rPr>
        <w:t>生产厂商：</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 xml:space="preserve">型号规格：     </w:t>
      </w:r>
      <w:r w:rsidRPr="00813886">
        <w:rPr>
          <w:rFonts w:ascii="宋体" w:eastAsia="宋体" w:hAnsi="宋体"/>
          <w:sz w:val="24"/>
        </w:rPr>
        <w:t xml:space="preserve">                      </w:t>
      </w:r>
      <w:r w:rsidRPr="00813886">
        <w:rPr>
          <w:rFonts w:ascii="宋体" w:eastAsia="宋体" w:hAnsi="宋体" w:hint="eastAsia"/>
          <w:sz w:val="24"/>
        </w:rPr>
        <w:t xml:space="preserve">  出厂编号：</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 xml:space="preserve">检定日期：            </w:t>
      </w:r>
      <w:r w:rsidRPr="00813886">
        <w:rPr>
          <w:rFonts w:ascii="宋体" w:eastAsia="宋体" w:hAnsi="宋体"/>
          <w:sz w:val="24"/>
        </w:rPr>
        <w:t xml:space="preserve">                </w:t>
      </w:r>
      <w:r w:rsidRPr="00813886">
        <w:rPr>
          <w:rFonts w:ascii="宋体" w:eastAsia="宋体" w:hAnsi="宋体" w:hint="eastAsia"/>
          <w:sz w:val="24"/>
        </w:rPr>
        <w:t xml:space="preserve"> 环境温度：       ℃   </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检定地点：                             环境湿度：    %RH</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证书</w:t>
      </w:r>
      <w:r w:rsidRPr="00813886">
        <w:rPr>
          <w:rFonts w:ascii="宋体" w:eastAsia="宋体" w:hAnsi="宋体"/>
          <w:sz w:val="24"/>
        </w:rPr>
        <w:t>编号：</w:t>
      </w:r>
    </w:p>
    <w:p w:rsidR="00813886" w:rsidRPr="00813886" w:rsidRDefault="00813886" w:rsidP="00813886">
      <w:pPr>
        <w:spacing w:line="288" w:lineRule="auto"/>
        <w:rPr>
          <w:rFonts w:ascii="宋体" w:eastAsia="宋体" w:hAnsi="宋体"/>
          <w:sz w:val="24"/>
        </w:rPr>
      </w:pPr>
      <w:r w:rsidRPr="00813886">
        <w:rPr>
          <w:rFonts w:ascii="宋体" w:eastAsia="宋体" w:hAnsi="宋体" w:hint="eastAsia"/>
          <w:sz w:val="24"/>
        </w:rPr>
        <w:t>标准器信息：</w:t>
      </w:r>
    </w:p>
    <w:p w:rsidR="00ED6D9E" w:rsidRDefault="00813886" w:rsidP="00813886">
      <w:pPr>
        <w:spacing w:line="288" w:lineRule="auto"/>
        <w:rPr>
          <w:rFonts w:ascii="宋体" w:eastAsia="宋体" w:hAnsi="宋体"/>
          <w:sz w:val="24"/>
          <w:szCs w:val="24"/>
        </w:rPr>
      </w:pPr>
      <w:r>
        <w:rPr>
          <w:rFonts w:ascii="宋体" w:eastAsia="宋体" w:hAnsi="宋体" w:hint="eastAsia"/>
          <w:sz w:val="24"/>
          <w:szCs w:val="24"/>
        </w:rPr>
        <w:t>实验</w:t>
      </w:r>
      <w:r>
        <w:rPr>
          <w:rFonts w:ascii="宋体" w:eastAsia="宋体" w:hAnsi="宋体"/>
          <w:sz w:val="24"/>
          <w:szCs w:val="24"/>
        </w:rPr>
        <w:t>数据：</w:t>
      </w:r>
    </w:p>
    <w:p w:rsidR="00813886" w:rsidRDefault="00813886" w:rsidP="00813886">
      <w:pPr>
        <w:pStyle w:val="a8"/>
        <w:numPr>
          <w:ilvl w:val="0"/>
          <w:numId w:val="2"/>
        </w:numPr>
        <w:spacing w:line="288" w:lineRule="auto"/>
        <w:ind w:firstLineChars="0"/>
        <w:rPr>
          <w:rFonts w:ascii="宋体" w:eastAsia="宋体" w:hAnsi="宋体"/>
          <w:sz w:val="24"/>
          <w:szCs w:val="24"/>
        </w:rPr>
      </w:pPr>
      <w:r>
        <w:rPr>
          <w:rFonts w:ascii="宋体" w:eastAsia="宋体" w:hAnsi="宋体" w:hint="eastAsia"/>
          <w:sz w:val="24"/>
          <w:szCs w:val="24"/>
        </w:rPr>
        <w:t>静态</w:t>
      </w:r>
      <w:r>
        <w:rPr>
          <w:rFonts w:ascii="宋体" w:eastAsia="宋体" w:hAnsi="宋体"/>
          <w:sz w:val="24"/>
          <w:szCs w:val="24"/>
        </w:rPr>
        <w:t>本底压力</w:t>
      </w:r>
    </w:p>
    <w:tbl>
      <w:tblPr>
        <w:tblStyle w:val="a7"/>
        <w:tblW w:w="0" w:type="auto"/>
        <w:tblLook w:val="04A0"/>
      </w:tblPr>
      <w:tblGrid>
        <w:gridCol w:w="2765"/>
        <w:gridCol w:w="2765"/>
        <w:gridCol w:w="2766"/>
      </w:tblGrid>
      <w:tr w:rsidR="00813886" w:rsidTr="00813886">
        <w:tc>
          <w:tcPr>
            <w:tcW w:w="2765" w:type="dxa"/>
          </w:tcPr>
          <w:p w:rsidR="00813886" w:rsidRDefault="00813886" w:rsidP="00813886">
            <w:pPr>
              <w:spacing w:line="288" w:lineRule="auto"/>
              <w:jc w:val="center"/>
              <w:rPr>
                <w:rFonts w:ascii="宋体" w:eastAsia="宋体" w:hAnsi="宋体"/>
                <w:sz w:val="24"/>
                <w:szCs w:val="24"/>
              </w:rPr>
            </w:pPr>
            <w:r>
              <w:rPr>
                <w:rFonts w:ascii="宋体" w:eastAsia="宋体" w:hAnsi="宋体" w:hint="eastAsia"/>
                <w:sz w:val="24"/>
                <w:szCs w:val="24"/>
              </w:rPr>
              <w:t>起始</w:t>
            </w:r>
          </w:p>
        </w:tc>
        <w:tc>
          <w:tcPr>
            <w:tcW w:w="2765" w:type="dxa"/>
          </w:tcPr>
          <w:p w:rsidR="00813886" w:rsidRDefault="00813886" w:rsidP="00813886">
            <w:pPr>
              <w:spacing w:line="288" w:lineRule="auto"/>
              <w:jc w:val="center"/>
              <w:rPr>
                <w:rFonts w:ascii="宋体" w:eastAsia="宋体" w:hAnsi="宋体"/>
                <w:sz w:val="24"/>
                <w:szCs w:val="24"/>
              </w:rPr>
            </w:pPr>
            <w:r>
              <w:rPr>
                <w:rFonts w:ascii="宋体" w:eastAsia="宋体" w:hAnsi="宋体" w:hint="eastAsia"/>
                <w:sz w:val="24"/>
                <w:szCs w:val="24"/>
              </w:rPr>
              <w:t>结束</w:t>
            </w:r>
          </w:p>
        </w:tc>
        <w:tc>
          <w:tcPr>
            <w:tcW w:w="2766" w:type="dxa"/>
          </w:tcPr>
          <w:p w:rsidR="00813886" w:rsidRDefault="00813886" w:rsidP="00813886">
            <w:pPr>
              <w:spacing w:line="288" w:lineRule="auto"/>
              <w:jc w:val="center"/>
              <w:rPr>
                <w:rFonts w:ascii="宋体" w:eastAsia="宋体" w:hAnsi="宋体"/>
                <w:sz w:val="24"/>
                <w:szCs w:val="24"/>
              </w:rPr>
            </w:pPr>
            <w:r>
              <w:rPr>
                <w:rFonts w:ascii="宋体" w:eastAsia="宋体" w:hAnsi="宋体" w:hint="eastAsia"/>
                <w:sz w:val="24"/>
                <w:szCs w:val="24"/>
              </w:rPr>
              <w:t>1分钟静态</w:t>
            </w:r>
            <w:r>
              <w:rPr>
                <w:rFonts w:ascii="宋体" w:eastAsia="宋体" w:hAnsi="宋体"/>
                <w:sz w:val="24"/>
                <w:szCs w:val="24"/>
              </w:rPr>
              <w:t>本底压力</w:t>
            </w:r>
            <w:r>
              <w:rPr>
                <w:rFonts w:ascii="宋体" w:eastAsia="宋体" w:hAnsi="宋体" w:hint="eastAsia"/>
                <w:sz w:val="24"/>
                <w:szCs w:val="24"/>
              </w:rPr>
              <w:t>/</w:t>
            </w:r>
            <w:r>
              <w:rPr>
                <w:rFonts w:ascii="宋体" w:eastAsia="宋体" w:hAnsi="宋体"/>
                <w:sz w:val="24"/>
                <w:szCs w:val="24"/>
              </w:rPr>
              <w:t>Pa</w:t>
            </w:r>
          </w:p>
        </w:tc>
      </w:tr>
      <w:tr w:rsidR="00813886" w:rsidTr="00813886">
        <w:tc>
          <w:tcPr>
            <w:tcW w:w="2765" w:type="dxa"/>
          </w:tcPr>
          <w:p w:rsidR="00813886" w:rsidRDefault="00813886" w:rsidP="00813886">
            <w:pPr>
              <w:spacing w:line="288" w:lineRule="auto"/>
              <w:rPr>
                <w:rFonts w:ascii="宋体" w:eastAsia="宋体" w:hAnsi="宋体"/>
                <w:sz w:val="24"/>
                <w:szCs w:val="24"/>
              </w:rPr>
            </w:pPr>
          </w:p>
        </w:tc>
        <w:tc>
          <w:tcPr>
            <w:tcW w:w="2765" w:type="dxa"/>
          </w:tcPr>
          <w:p w:rsidR="00813886" w:rsidRDefault="00813886" w:rsidP="00813886">
            <w:pPr>
              <w:spacing w:line="288" w:lineRule="auto"/>
              <w:rPr>
                <w:rFonts w:ascii="宋体" w:eastAsia="宋体" w:hAnsi="宋体"/>
                <w:sz w:val="24"/>
                <w:szCs w:val="24"/>
              </w:rPr>
            </w:pPr>
          </w:p>
        </w:tc>
        <w:tc>
          <w:tcPr>
            <w:tcW w:w="2766" w:type="dxa"/>
          </w:tcPr>
          <w:p w:rsidR="00813886" w:rsidRDefault="00813886" w:rsidP="00813886">
            <w:pPr>
              <w:spacing w:line="288" w:lineRule="auto"/>
              <w:rPr>
                <w:rFonts w:ascii="宋体" w:eastAsia="宋体" w:hAnsi="宋体"/>
                <w:sz w:val="24"/>
                <w:szCs w:val="24"/>
              </w:rPr>
            </w:pPr>
          </w:p>
        </w:tc>
      </w:tr>
    </w:tbl>
    <w:p w:rsidR="00813886" w:rsidRDefault="00813886" w:rsidP="00813886">
      <w:pPr>
        <w:pStyle w:val="a8"/>
        <w:numPr>
          <w:ilvl w:val="0"/>
          <w:numId w:val="2"/>
        </w:numPr>
        <w:spacing w:line="288" w:lineRule="auto"/>
        <w:ind w:firstLineChars="0"/>
        <w:rPr>
          <w:rFonts w:ascii="宋体" w:eastAsia="宋体" w:hAnsi="宋体"/>
          <w:sz w:val="24"/>
          <w:szCs w:val="24"/>
        </w:rPr>
      </w:pPr>
      <w:r>
        <w:rPr>
          <w:rFonts w:ascii="宋体" w:eastAsia="宋体" w:hAnsi="宋体"/>
          <w:sz w:val="24"/>
          <w:szCs w:val="24"/>
        </w:rPr>
        <w:t>体积比</w:t>
      </w:r>
    </w:p>
    <w:tbl>
      <w:tblPr>
        <w:tblStyle w:val="a7"/>
        <w:tblW w:w="0" w:type="auto"/>
        <w:tblLook w:val="04A0"/>
      </w:tblPr>
      <w:tblGrid>
        <w:gridCol w:w="2074"/>
        <w:gridCol w:w="2074"/>
        <w:gridCol w:w="2074"/>
        <w:gridCol w:w="2074"/>
      </w:tblGrid>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sidRPr="008551CB">
              <w:rPr>
                <w:rFonts w:ascii="Times New Roman" w:eastAsia="宋体" w:hAnsi="Times New Roman" w:cs="Times New Roman"/>
                <w:sz w:val="24"/>
                <w:szCs w:val="24"/>
              </w:rPr>
              <w:t>序号</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sidRPr="008551CB">
              <w:rPr>
                <w:rFonts w:ascii="Times New Roman" w:eastAsia="宋体" w:hAnsi="Times New Roman" w:cs="Times New Roman"/>
                <w:i/>
                <w:sz w:val="24"/>
                <w:szCs w:val="24"/>
              </w:rPr>
              <w:t>p</w:t>
            </w:r>
            <w:r w:rsidRPr="008551CB">
              <w:rPr>
                <w:rFonts w:ascii="Times New Roman" w:eastAsia="宋体" w:hAnsi="Times New Roman" w:cs="Times New Roman"/>
                <w:sz w:val="24"/>
                <w:szCs w:val="24"/>
                <w:vertAlign w:val="subscript"/>
              </w:rPr>
              <w:t>cal1</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sidRPr="008551CB">
              <w:rPr>
                <w:rFonts w:ascii="Times New Roman" w:eastAsia="宋体" w:hAnsi="Times New Roman" w:cs="Times New Roman"/>
                <w:i/>
                <w:sz w:val="24"/>
                <w:szCs w:val="24"/>
              </w:rPr>
              <w:t>p</w:t>
            </w:r>
            <w:r w:rsidRPr="008551CB">
              <w:rPr>
                <w:rFonts w:ascii="Times New Roman" w:eastAsia="宋体" w:hAnsi="Times New Roman" w:cs="Times New Roman"/>
                <w:sz w:val="24"/>
                <w:szCs w:val="24"/>
                <w:vertAlign w:val="subscript"/>
              </w:rPr>
              <w:t>cal1</w:t>
            </w:r>
          </w:p>
        </w:tc>
        <w:tc>
          <w:tcPr>
            <w:tcW w:w="2074" w:type="dxa"/>
          </w:tcPr>
          <w:p w:rsidR="008551CB" w:rsidRPr="008551CB" w:rsidRDefault="008551CB" w:rsidP="008551CB">
            <w:pPr>
              <w:spacing w:line="288" w:lineRule="auto"/>
              <w:jc w:val="center"/>
              <w:rPr>
                <w:rFonts w:ascii="Times New Roman" w:eastAsia="宋体" w:hAnsi="Times New Roman" w:cs="Times New Roman"/>
                <w:i/>
                <w:sz w:val="24"/>
                <w:szCs w:val="24"/>
              </w:rPr>
            </w:pPr>
            <w:r w:rsidRPr="008551CB">
              <w:rPr>
                <w:rFonts w:ascii="Times New Roman" w:eastAsia="宋体" w:hAnsi="Times New Roman" w:cs="Times New Roman"/>
                <w:i/>
                <w:sz w:val="24"/>
                <w:szCs w:val="24"/>
              </w:rPr>
              <w:t>f</w:t>
            </w: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1</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3</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4</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5</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6</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r w:rsidR="008551CB" w:rsidTr="008551CB">
        <w:tc>
          <w:tcPr>
            <w:tcW w:w="2074" w:type="dxa"/>
          </w:tcPr>
          <w:p w:rsid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平均值</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w:t>
            </w:r>
          </w:p>
        </w:tc>
        <w:tc>
          <w:tcPr>
            <w:tcW w:w="2074" w:type="dxa"/>
          </w:tcPr>
          <w:p w:rsidR="008551CB" w:rsidRPr="008551CB" w:rsidRDefault="008551CB" w:rsidP="008551CB">
            <w:pPr>
              <w:spacing w:line="288" w:lineRule="auto"/>
              <w:jc w:val="center"/>
              <w:rPr>
                <w:rFonts w:ascii="Times New Roman" w:eastAsia="宋体" w:hAnsi="Times New Roman" w:cs="Times New Roman"/>
                <w:sz w:val="24"/>
                <w:szCs w:val="24"/>
              </w:rPr>
            </w:pPr>
          </w:p>
        </w:tc>
      </w:tr>
    </w:tbl>
    <w:p w:rsidR="00DB0B0C" w:rsidRDefault="00DB0B0C" w:rsidP="00DB0B0C">
      <w:pPr>
        <w:pStyle w:val="a8"/>
        <w:numPr>
          <w:ilvl w:val="0"/>
          <w:numId w:val="2"/>
        </w:numPr>
        <w:spacing w:line="288" w:lineRule="auto"/>
        <w:ind w:firstLineChars="0"/>
        <w:rPr>
          <w:rFonts w:ascii="宋体" w:eastAsia="宋体" w:hAnsi="宋体"/>
          <w:sz w:val="24"/>
          <w:szCs w:val="24"/>
        </w:rPr>
      </w:pPr>
      <w:r>
        <w:rPr>
          <w:rFonts w:ascii="宋体" w:eastAsia="宋体" w:hAnsi="宋体" w:hint="eastAsia"/>
          <w:sz w:val="24"/>
          <w:szCs w:val="24"/>
        </w:rPr>
        <w:t>装置</w:t>
      </w:r>
      <w:r>
        <w:rPr>
          <w:rFonts w:ascii="宋体" w:eastAsia="宋体" w:hAnsi="宋体"/>
          <w:sz w:val="24"/>
          <w:szCs w:val="24"/>
        </w:rPr>
        <w:t>测量范围</w:t>
      </w:r>
    </w:p>
    <w:p w:rsidR="00DB0B0C" w:rsidRDefault="00DB0B0C" w:rsidP="00DB0B0C">
      <w:pPr>
        <w:pStyle w:val="a8"/>
        <w:spacing w:line="288" w:lineRule="auto"/>
        <w:ind w:left="360" w:firstLineChars="0" w:firstLine="0"/>
        <w:rPr>
          <w:rFonts w:ascii="宋体" w:eastAsia="宋体" w:hAnsi="宋体"/>
          <w:sz w:val="24"/>
          <w:szCs w:val="24"/>
        </w:rPr>
      </w:pPr>
    </w:p>
    <w:p w:rsidR="00DB0B0C" w:rsidRDefault="00DB0B0C" w:rsidP="00DB0B0C">
      <w:pPr>
        <w:pStyle w:val="a8"/>
        <w:spacing w:line="288" w:lineRule="auto"/>
        <w:ind w:left="360" w:firstLineChars="0" w:firstLine="0"/>
        <w:rPr>
          <w:rFonts w:ascii="宋体" w:eastAsia="宋体" w:hAnsi="宋体"/>
          <w:sz w:val="24"/>
          <w:szCs w:val="24"/>
        </w:rPr>
      </w:pPr>
    </w:p>
    <w:p w:rsidR="00DB0B0C" w:rsidRPr="00813886" w:rsidRDefault="00DB0B0C" w:rsidP="00DB0B0C">
      <w:pPr>
        <w:pStyle w:val="a8"/>
        <w:numPr>
          <w:ilvl w:val="0"/>
          <w:numId w:val="2"/>
        </w:numPr>
        <w:spacing w:line="288" w:lineRule="auto"/>
        <w:ind w:firstLineChars="0"/>
        <w:rPr>
          <w:rFonts w:ascii="宋体" w:eastAsia="宋体" w:hAnsi="宋体"/>
          <w:sz w:val="24"/>
          <w:szCs w:val="24"/>
        </w:rPr>
      </w:pPr>
      <w:r>
        <w:rPr>
          <w:rFonts w:ascii="宋体" w:eastAsia="宋体" w:hAnsi="宋体" w:hint="eastAsia"/>
          <w:sz w:val="24"/>
          <w:szCs w:val="24"/>
        </w:rPr>
        <w:t>装置</w:t>
      </w:r>
      <w:r>
        <w:rPr>
          <w:rFonts w:ascii="宋体" w:eastAsia="宋体" w:hAnsi="宋体"/>
          <w:sz w:val="24"/>
          <w:szCs w:val="24"/>
        </w:rPr>
        <w:t>不确定度</w:t>
      </w:r>
    </w:p>
    <w:p w:rsidR="00813886" w:rsidRDefault="00813886" w:rsidP="00813886">
      <w:pPr>
        <w:spacing w:line="288" w:lineRule="auto"/>
        <w:rPr>
          <w:rFonts w:ascii="宋体" w:eastAsia="宋体" w:hAnsi="宋体"/>
          <w:sz w:val="24"/>
          <w:szCs w:val="24"/>
        </w:rPr>
      </w:pPr>
    </w:p>
    <w:p w:rsidR="00813886" w:rsidRDefault="00813886" w:rsidP="00813886">
      <w:pPr>
        <w:spacing w:line="288" w:lineRule="auto"/>
        <w:rPr>
          <w:rFonts w:ascii="宋体" w:eastAsia="宋体" w:hAnsi="宋体"/>
          <w:sz w:val="24"/>
          <w:szCs w:val="24"/>
        </w:rPr>
      </w:pPr>
    </w:p>
    <w:p w:rsidR="008551CB" w:rsidRDefault="008551CB" w:rsidP="00813886">
      <w:pPr>
        <w:spacing w:line="288" w:lineRule="auto"/>
        <w:rPr>
          <w:rFonts w:ascii="宋体" w:eastAsia="宋体" w:hAnsi="宋体"/>
          <w:sz w:val="24"/>
          <w:szCs w:val="24"/>
        </w:rPr>
      </w:pPr>
    </w:p>
    <w:p w:rsidR="008551CB" w:rsidRDefault="008551CB" w:rsidP="00813886">
      <w:pPr>
        <w:spacing w:line="288" w:lineRule="auto"/>
        <w:rPr>
          <w:color w:val="000000" w:themeColor="text1"/>
          <w:sz w:val="24"/>
        </w:rPr>
      </w:pPr>
      <w:r w:rsidRPr="004E46E3">
        <w:rPr>
          <w:rFonts w:hint="eastAsia"/>
          <w:color w:val="000000" w:themeColor="text1"/>
          <w:sz w:val="24"/>
        </w:rPr>
        <w:t xml:space="preserve">检定员____________     </w:t>
      </w:r>
      <w:r>
        <w:rPr>
          <w:rFonts w:hint="eastAsia"/>
          <w:color w:val="000000" w:themeColor="text1"/>
          <w:sz w:val="24"/>
        </w:rPr>
        <w:t xml:space="preserve"> </w:t>
      </w:r>
      <w:r>
        <w:rPr>
          <w:color w:val="000000" w:themeColor="text1"/>
          <w:sz w:val="24"/>
        </w:rPr>
        <w:t xml:space="preserve">                       </w:t>
      </w:r>
      <w:r w:rsidRPr="004E46E3">
        <w:rPr>
          <w:rFonts w:hint="eastAsia"/>
          <w:color w:val="000000" w:themeColor="text1"/>
          <w:sz w:val="24"/>
        </w:rPr>
        <w:t>核验员_____________</w:t>
      </w:r>
    </w:p>
    <w:p w:rsidR="00DB0B0C" w:rsidRDefault="00DB0B0C" w:rsidP="00813886">
      <w:pPr>
        <w:spacing w:line="288" w:lineRule="auto"/>
        <w:rPr>
          <w:color w:val="000000" w:themeColor="text1"/>
          <w:sz w:val="24"/>
        </w:rPr>
      </w:pPr>
    </w:p>
    <w:p w:rsidR="00DB0B0C" w:rsidRPr="00ED6D9E" w:rsidRDefault="00DB0B0C" w:rsidP="00DB0B0C">
      <w:pPr>
        <w:pStyle w:val="1"/>
        <w:spacing w:before="0" w:after="0" w:line="720" w:lineRule="auto"/>
        <w:rPr>
          <w:rFonts w:ascii="黑体" w:eastAsia="黑体" w:hAnsi="黑体"/>
          <w:sz w:val="28"/>
          <w:szCs w:val="28"/>
        </w:rPr>
      </w:pPr>
      <w:bookmarkStart w:id="23" w:name="_Toc114321076"/>
      <w:r w:rsidRPr="00ED6D9E">
        <w:rPr>
          <w:rFonts w:ascii="黑体" w:eastAsia="黑体" w:hAnsi="黑体" w:hint="eastAsia"/>
          <w:sz w:val="28"/>
          <w:szCs w:val="28"/>
        </w:rPr>
        <w:lastRenderedPageBreak/>
        <w:t>附录</w:t>
      </w:r>
      <w:r>
        <w:rPr>
          <w:rFonts w:ascii="黑体" w:eastAsia="黑体" w:hAnsi="黑体"/>
          <w:sz w:val="28"/>
          <w:szCs w:val="28"/>
        </w:rPr>
        <w:t>B</w:t>
      </w:r>
      <w:bookmarkEnd w:id="23"/>
    </w:p>
    <w:p w:rsidR="00DB0B0C" w:rsidRPr="00ED6D9E" w:rsidRDefault="00DB0B0C" w:rsidP="00DB0B0C">
      <w:pPr>
        <w:jc w:val="center"/>
        <w:rPr>
          <w:rFonts w:ascii="黑体" w:eastAsia="黑体" w:hAnsi="黑体"/>
          <w:sz w:val="28"/>
          <w:szCs w:val="28"/>
        </w:rPr>
      </w:pPr>
      <w:r w:rsidRPr="00ED6D9E">
        <w:rPr>
          <w:rFonts w:ascii="黑体" w:eastAsia="黑体" w:hAnsi="黑体" w:hint="eastAsia"/>
          <w:sz w:val="28"/>
          <w:szCs w:val="28"/>
        </w:rPr>
        <w:t>检定</w:t>
      </w:r>
      <w:r>
        <w:rPr>
          <w:rFonts w:ascii="黑体" w:eastAsia="黑体" w:hAnsi="黑体" w:hint="eastAsia"/>
          <w:sz w:val="28"/>
          <w:szCs w:val="28"/>
        </w:rPr>
        <w:t>证书</w:t>
      </w:r>
      <w:r>
        <w:rPr>
          <w:rFonts w:ascii="黑体" w:eastAsia="黑体" w:hAnsi="黑体"/>
          <w:sz w:val="28"/>
          <w:szCs w:val="28"/>
        </w:rPr>
        <w:t>检定结果页</w:t>
      </w:r>
      <w:r w:rsidRPr="00ED6D9E">
        <w:rPr>
          <w:rFonts w:ascii="黑体" w:eastAsia="黑体" w:hAnsi="黑体"/>
          <w:sz w:val="28"/>
          <w:szCs w:val="28"/>
        </w:rPr>
        <w:t>格式</w:t>
      </w:r>
    </w:p>
    <w:p w:rsidR="00DB0B0C" w:rsidRPr="004E46E3" w:rsidRDefault="00DB0B0C" w:rsidP="00DB0B0C">
      <w:pPr>
        <w:jc w:val="center"/>
        <w:rPr>
          <w:color w:val="000000" w:themeColor="text1"/>
        </w:rPr>
      </w:pPr>
      <w:r w:rsidRPr="004E46E3">
        <w:rPr>
          <w:rFonts w:hint="eastAsia"/>
          <w:color w:val="000000" w:themeColor="text1"/>
        </w:rPr>
        <w:t>证书编号××××××</w:t>
      </w:r>
    </w:p>
    <w:p w:rsidR="00DB0B0C" w:rsidRPr="004E46E3" w:rsidRDefault="00DB0B0C" w:rsidP="00DB0B0C">
      <w:pPr>
        <w:jc w:val="center"/>
        <w:rPr>
          <w:rFonts w:ascii="黑体" w:eastAsia="黑体" w:hAnsi="黑体" w:cs="Arial"/>
          <w:color w:val="000000" w:themeColor="text1"/>
          <w:sz w:val="44"/>
          <w:szCs w:val="44"/>
        </w:rPr>
      </w:pPr>
    </w:p>
    <w:p w:rsidR="00DB0B0C" w:rsidRPr="004E46E3" w:rsidRDefault="00DB0B0C" w:rsidP="00DB0B0C">
      <w:pPr>
        <w:jc w:val="center"/>
        <w:rPr>
          <w:rFonts w:ascii="黑体" w:eastAsia="黑体" w:hAnsi="黑体" w:cs="Arial"/>
          <w:color w:val="000000" w:themeColor="text1"/>
          <w:sz w:val="44"/>
          <w:szCs w:val="44"/>
        </w:rPr>
      </w:pPr>
      <w:r w:rsidRPr="004E46E3">
        <w:rPr>
          <w:rFonts w:ascii="黑体" w:eastAsia="黑体" w:hAnsi="黑体" w:cs="Arial" w:hint="eastAsia"/>
          <w:color w:val="000000" w:themeColor="text1"/>
          <w:sz w:val="44"/>
          <w:szCs w:val="44"/>
        </w:rPr>
        <w:t>检 定 结 果</w:t>
      </w:r>
    </w:p>
    <w:p w:rsidR="00DB0B0C" w:rsidRDefault="00DB0B0C" w:rsidP="00DB0B0C">
      <w:pPr>
        <w:pStyle w:val="a8"/>
        <w:numPr>
          <w:ilvl w:val="0"/>
          <w:numId w:val="3"/>
        </w:numPr>
        <w:spacing w:line="360" w:lineRule="auto"/>
        <w:ind w:firstLineChars="0"/>
        <w:rPr>
          <w:rFonts w:ascii="宋体" w:eastAsia="宋体" w:hAnsi="宋体"/>
          <w:sz w:val="24"/>
          <w:szCs w:val="24"/>
        </w:rPr>
      </w:pPr>
      <w:r w:rsidRPr="00DB0B0C">
        <w:rPr>
          <w:rFonts w:ascii="宋体" w:eastAsia="宋体" w:hAnsi="宋体" w:hint="eastAsia"/>
          <w:sz w:val="24"/>
          <w:szCs w:val="24"/>
        </w:rPr>
        <w:t>静态</w:t>
      </w:r>
      <w:r w:rsidRPr="00DB0B0C">
        <w:rPr>
          <w:rFonts w:ascii="宋体" w:eastAsia="宋体" w:hAnsi="宋体"/>
          <w:sz w:val="24"/>
          <w:szCs w:val="24"/>
        </w:rPr>
        <w:t>本底压力</w:t>
      </w:r>
    </w:p>
    <w:p w:rsidR="00DB0B0C" w:rsidRPr="00DB0B0C" w:rsidRDefault="00DB0B0C" w:rsidP="00DB0B0C">
      <w:pPr>
        <w:pStyle w:val="a8"/>
        <w:spacing w:line="360" w:lineRule="auto"/>
        <w:ind w:left="360" w:firstLineChars="0" w:firstLine="0"/>
        <w:rPr>
          <w:rFonts w:ascii="宋体" w:eastAsia="宋体" w:hAnsi="宋体"/>
          <w:sz w:val="24"/>
          <w:szCs w:val="24"/>
        </w:rPr>
      </w:pPr>
    </w:p>
    <w:p w:rsidR="00DB0B0C" w:rsidRDefault="00DB0B0C" w:rsidP="00DB0B0C">
      <w:pPr>
        <w:pStyle w:val="a8"/>
        <w:numPr>
          <w:ilvl w:val="0"/>
          <w:numId w:val="3"/>
        </w:numPr>
        <w:spacing w:line="360" w:lineRule="auto"/>
        <w:ind w:firstLineChars="0"/>
        <w:rPr>
          <w:rFonts w:ascii="宋体" w:eastAsia="宋体" w:hAnsi="宋体"/>
          <w:sz w:val="24"/>
          <w:szCs w:val="24"/>
        </w:rPr>
      </w:pPr>
      <w:r w:rsidRPr="00DB0B0C">
        <w:rPr>
          <w:rFonts w:ascii="宋体" w:eastAsia="宋体" w:hAnsi="宋体"/>
          <w:sz w:val="24"/>
          <w:szCs w:val="24"/>
        </w:rPr>
        <w:t>体积比</w:t>
      </w:r>
    </w:p>
    <w:p w:rsidR="00DB0B0C" w:rsidRPr="00DB0B0C" w:rsidRDefault="00DB0B0C" w:rsidP="00DB0B0C">
      <w:pPr>
        <w:pStyle w:val="a8"/>
        <w:spacing w:line="360" w:lineRule="auto"/>
        <w:ind w:left="360" w:firstLineChars="0" w:firstLine="0"/>
        <w:rPr>
          <w:rFonts w:ascii="宋体" w:eastAsia="宋体" w:hAnsi="宋体"/>
          <w:sz w:val="24"/>
          <w:szCs w:val="24"/>
        </w:rPr>
      </w:pPr>
    </w:p>
    <w:p w:rsidR="00DB0B0C" w:rsidRDefault="00DB0B0C" w:rsidP="00DB0B0C">
      <w:pPr>
        <w:pStyle w:val="a8"/>
        <w:numPr>
          <w:ilvl w:val="0"/>
          <w:numId w:val="3"/>
        </w:numPr>
        <w:spacing w:line="360" w:lineRule="auto"/>
        <w:ind w:firstLineChars="0"/>
        <w:rPr>
          <w:rFonts w:ascii="宋体" w:eastAsia="宋体" w:hAnsi="宋体"/>
          <w:sz w:val="24"/>
          <w:szCs w:val="24"/>
        </w:rPr>
      </w:pPr>
      <w:r>
        <w:rPr>
          <w:rFonts w:ascii="宋体" w:eastAsia="宋体" w:hAnsi="宋体" w:hint="eastAsia"/>
          <w:sz w:val="24"/>
          <w:szCs w:val="24"/>
        </w:rPr>
        <w:t>装置</w:t>
      </w:r>
      <w:r>
        <w:rPr>
          <w:rFonts w:ascii="宋体" w:eastAsia="宋体" w:hAnsi="宋体"/>
          <w:sz w:val="24"/>
          <w:szCs w:val="24"/>
        </w:rPr>
        <w:t>测量范围</w:t>
      </w:r>
    </w:p>
    <w:p w:rsidR="00DB0B0C" w:rsidRDefault="00DB0B0C" w:rsidP="00DB0B0C">
      <w:pPr>
        <w:pStyle w:val="a8"/>
        <w:spacing w:line="360" w:lineRule="auto"/>
        <w:ind w:left="360" w:firstLineChars="0" w:firstLine="0"/>
        <w:rPr>
          <w:rFonts w:ascii="宋体" w:eastAsia="宋体" w:hAnsi="宋体"/>
          <w:sz w:val="24"/>
          <w:szCs w:val="24"/>
        </w:rPr>
      </w:pPr>
    </w:p>
    <w:p w:rsidR="00DB0B0C" w:rsidRPr="00813886" w:rsidRDefault="00DB0B0C" w:rsidP="00DB0B0C">
      <w:pPr>
        <w:pStyle w:val="a8"/>
        <w:numPr>
          <w:ilvl w:val="0"/>
          <w:numId w:val="3"/>
        </w:numPr>
        <w:spacing w:line="360" w:lineRule="auto"/>
        <w:ind w:firstLineChars="0"/>
        <w:rPr>
          <w:rFonts w:ascii="宋体" w:eastAsia="宋体" w:hAnsi="宋体"/>
          <w:sz w:val="24"/>
          <w:szCs w:val="24"/>
        </w:rPr>
      </w:pPr>
      <w:r>
        <w:rPr>
          <w:rFonts w:ascii="宋体" w:eastAsia="宋体" w:hAnsi="宋体" w:hint="eastAsia"/>
          <w:sz w:val="24"/>
          <w:szCs w:val="24"/>
        </w:rPr>
        <w:t>装置</w:t>
      </w:r>
      <w:r>
        <w:rPr>
          <w:rFonts w:ascii="宋体" w:eastAsia="宋体" w:hAnsi="宋体"/>
          <w:sz w:val="24"/>
          <w:szCs w:val="24"/>
        </w:rPr>
        <w:t>不确定度</w:t>
      </w:r>
    </w:p>
    <w:p w:rsidR="00DB0B0C" w:rsidRPr="004E46E3" w:rsidRDefault="00DB0B0C" w:rsidP="00DB0B0C">
      <w:pPr>
        <w:rPr>
          <w:rFonts w:ascii="黑体" w:eastAsia="黑体"/>
          <w:color w:val="000000" w:themeColor="text1"/>
          <w:sz w:val="28"/>
          <w:szCs w:val="28"/>
        </w:rPr>
      </w:pPr>
    </w:p>
    <w:p w:rsidR="00DB0B0C" w:rsidRPr="004E46E3" w:rsidRDefault="00DB0B0C" w:rsidP="00DB0B0C">
      <w:pPr>
        <w:ind w:firstLineChars="100" w:firstLine="240"/>
        <w:jc w:val="center"/>
        <w:rPr>
          <w:rFonts w:ascii="宋体" w:hAnsi="宋体"/>
          <w:color w:val="000000" w:themeColor="text1"/>
          <w:sz w:val="24"/>
          <w:szCs w:val="24"/>
        </w:rPr>
      </w:pPr>
      <w:r w:rsidRPr="004E46E3">
        <w:rPr>
          <w:rFonts w:ascii="宋体" w:hAnsi="宋体" w:hint="eastAsia"/>
          <w:color w:val="000000" w:themeColor="text1"/>
          <w:sz w:val="24"/>
          <w:szCs w:val="24"/>
        </w:rPr>
        <w:t>以下空白</w:t>
      </w:r>
    </w:p>
    <w:p w:rsidR="00DB0B0C" w:rsidRPr="004E46E3" w:rsidRDefault="00DB0B0C" w:rsidP="00DB0B0C">
      <w:pPr>
        <w:rPr>
          <w:rFonts w:ascii="黑体" w:eastAsia="黑体"/>
          <w:color w:val="000000" w:themeColor="text1"/>
          <w:sz w:val="28"/>
          <w:szCs w:val="28"/>
        </w:rPr>
      </w:pPr>
    </w:p>
    <w:p w:rsidR="00DB0B0C" w:rsidRPr="00DB0B0C" w:rsidRDefault="00DB0B0C" w:rsidP="00813886">
      <w:pPr>
        <w:spacing w:line="288" w:lineRule="auto"/>
        <w:rPr>
          <w:rFonts w:ascii="宋体" w:eastAsia="宋体" w:hAnsi="宋体"/>
          <w:sz w:val="24"/>
          <w:szCs w:val="24"/>
        </w:rPr>
      </w:pPr>
    </w:p>
    <w:sectPr w:rsidR="00DB0B0C" w:rsidRPr="00DB0B0C" w:rsidSect="00A623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91C" w:rsidRDefault="00C3691C" w:rsidP="00044AB8">
      <w:r>
        <w:separator/>
      </w:r>
    </w:p>
  </w:endnote>
  <w:endnote w:type="continuationSeparator" w:id="0">
    <w:p w:rsidR="00C3691C" w:rsidRDefault="00C3691C" w:rsidP="00044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宋体-方正超大字符集">
    <w:altName w:val="方正姚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right="360"/>
    </w:pPr>
    <w:r>
      <w:rPr>
        <w:rFonts w:hint="eastAsia"/>
      </w:rPr>
      <w:t xml:space="preserve">                                                                                                                                                                    </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right="360"/>
    </w:pPr>
    <w:r>
      <w:rPr>
        <w:rFonts w:hint="eastAsia"/>
      </w:rPr>
      <w:t xml:space="preserve">                                                                                                                                                                    </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1988546"/>
      <w:docPartObj>
        <w:docPartGallery w:val="Page Numbers (Bottom of Page)"/>
        <w:docPartUnique/>
      </w:docPartObj>
    </w:sdtPr>
    <w:sdtContent>
      <w:p w:rsidR="007D34C4" w:rsidRDefault="00A62327" w:rsidP="00044AB8">
        <w:pPr>
          <w:pStyle w:val="a5"/>
          <w:jc w:val="right"/>
        </w:pPr>
        <w:r>
          <w:fldChar w:fldCharType="begin"/>
        </w:r>
        <w:r w:rsidR="007D34C4">
          <w:instrText>PAGE   \* MERGEFORMAT</w:instrText>
        </w:r>
        <w:r>
          <w:fldChar w:fldCharType="separate"/>
        </w:r>
        <w:r w:rsidR="00DB3F83" w:rsidRPr="00DB3F83">
          <w:rPr>
            <w:noProof/>
            <w:lang w:val="zh-CN"/>
          </w:rPr>
          <w:t>6</w:t>
        </w:r>
        <w:r>
          <w:fldChar w:fldCharType="end"/>
        </w:r>
      </w:p>
    </w:sdtContent>
  </w:sdt>
  <w:p w:rsidR="007D34C4" w:rsidRDefault="007D34C4">
    <w:pPr>
      <w:pStyle w:val="a5"/>
      <w:ind w:right="360"/>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right="360"/>
    </w:pPr>
    <w:r>
      <w:rPr>
        <w:rFonts w:hint="eastAsia"/>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right="360"/>
    </w:pPr>
    <w:r>
      <w:rPr>
        <w:rFonts w:hint="eastAsia"/>
      </w:rP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A62327">
    <w:pPr>
      <w:pStyle w:val="a5"/>
      <w:framePr w:h="0" w:wrap="around" w:vAnchor="text" w:hAnchor="margin" w:xAlign="right" w:y="1"/>
      <w:rPr>
        <w:rStyle w:val="a3"/>
      </w:rPr>
    </w:pPr>
    <w:r>
      <w:fldChar w:fldCharType="begin"/>
    </w:r>
    <w:r w:rsidR="007D34C4">
      <w:rPr>
        <w:rStyle w:val="a3"/>
      </w:rPr>
      <w:instrText xml:space="preserve">PAGE  </w:instrText>
    </w:r>
    <w:r>
      <w:fldChar w:fldCharType="separate"/>
    </w:r>
    <w:r w:rsidR="007D34C4">
      <w:rPr>
        <w:rStyle w:val="a3"/>
      </w:rPr>
      <w:t>1</w:t>
    </w:r>
    <w:r>
      <w:fldChar w:fldCharType="end"/>
    </w:r>
  </w:p>
  <w:p w:rsidR="007D34C4" w:rsidRDefault="007D34C4">
    <w:pPr>
      <w:pStyle w:val="a5"/>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right="360"/>
    </w:pPr>
    <w:r>
      <w:rPr>
        <w:rFonts w:hint="eastAsia"/>
      </w:rPr>
      <w:t xml:space="preserve">                                                                                                                                                                    </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5"/>
      <w:ind w:firstLine="861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91C" w:rsidRDefault="00C3691C" w:rsidP="00044AB8">
      <w:r>
        <w:separator/>
      </w:r>
    </w:p>
  </w:footnote>
  <w:footnote w:type="continuationSeparator" w:id="0">
    <w:p w:rsidR="00C3691C" w:rsidRDefault="00C3691C" w:rsidP="00044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rsidP="00044AB8">
    <w:pPr>
      <w:pStyle w:val="a4"/>
      <w:jc w:val="center"/>
    </w:pPr>
  </w:p>
  <w:p w:rsidR="007D34C4" w:rsidRPr="007D4657" w:rsidRDefault="007D34C4" w:rsidP="00044AB8">
    <w:pPr>
      <w:pStyle w:val="a4"/>
      <w:jc w:val="center"/>
      <w:rPr>
        <w:rFonts w:ascii="黑体" w:eastAsia="黑体" w:hAnsi="黑体"/>
      </w:rPr>
    </w:pPr>
    <w:r>
      <w:rPr>
        <w:rFonts w:ascii="黑体" w:eastAsia="黑体" w:hAnsi="黑体" w:hint="eastAsia"/>
      </w:rPr>
      <w:t>JJG</w:t>
    </w:r>
    <w:r>
      <w:rPr>
        <w:rFonts w:ascii="黑体" w:eastAsia="黑体" w:hAnsi="黑体"/>
      </w:rPr>
      <w:t xml:space="preserve"> 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rsidP="00044AB8">
    <w:pPr>
      <w:pStyle w:val="a4"/>
      <w:jc w:val="center"/>
    </w:pPr>
  </w:p>
  <w:p w:rsidR="007D34C4" w:rsidRPr="007D4657" w:rsidRDefault="007D34C4" w:rsidP="00044AB8">
    <w:pPr>
      <w:pStyle w:val="a4"/>
      <w:jc w:val="center"/>
      <w:rPr>
        <w:rFonts w:ascii="黑体" w:eastAsia="黑体" w:hAnsi="黑体"/>
      </w:rPr>
    </w:pPr>
    <w:r>
      <w:rPr>
        <w:rFonts w:ascii="黑体" w:eastAsia="黑体" w:hAnsi="黑体" w:hint="eastAsia"/>
      </w:rPr>
      <w:t>JJG</w:t>
    </w:r>
    <w:r>
      <w:rPr>
        <w:rFonts w:ascii="黑体" w:eastAsia="黑体" w:hAnsi="黑体"/>
      </w:rPr>
      <w:t xml:space="preserve"> XXX-XXXX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4C4" w:rsidRDefault="007D34C4">
    <w:pPr>
      <w:pStyle w:val="a4"/>
      <w:jc w:val="center"/>
    </w:pPr>
    <w:r>
      <w:rPr>
        <w:rFonts w:hint="eastAsia"/>
      </w:rPr>
      <w:t>JJGXXX-200X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D76"/>
    <w:multiLevelType w:val="hybridMultilevel"/>
    <w:tmpl w:val="0D4A5286"/>
    <w:lvl w:ilvl="0" w:tplc="6FFCA40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C4C67CD"/>
    <w:multiLevelType w:val="hybridMultilevel"/>
    <w:tmpl w:val="C650693E"/>
    <w:lvl w:ilvl="0" w:tplc="4A609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DA6552"/>
    <w:multiLevelType w:val="hybridMultilevel"/>
    <w:tmpl w:val="4A68F8E2"/>
    <w:lvl w:ilvl="0" w:tplc="C0FAE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611F"/>
    <w:rsid w:val="0002611F"/>
    <w:rsid w:val="00044AB8"/>
    <w:rsid w:val="000618A4"/>
    <w:rsid w:val="00072DFD"/>
    <w:rsid w:val="00075F5A"/>
    <w:rsid w:val="000F56BA"/>
    <w:rsid w:val="001502B5"/>
    <w:rsid w:val="001946DD"/>
    <w:rsid w:val="001D2855"/>
    <w:rsid w:val="001D7A8A"/>
    <w:rsid w:val="00240A65"/>
    <w:rsid w:val="00256CE3"/>
    <w:rsid w:val="00287C3E"/>
    <w:rsid w:val="00295FBE"/>
    <w:rsid w:val="00296A43"/>
    <w:rsid w:val="002C4EC8"/>
    <w:rsid w:val="002D06CD"/>
    <w:rsid w:val="00304973"/>
    <w:rsid w:val="00312DED"/>
    <w:rsid w:val="00327D13"/>
    <w:rsid w:val="00383DE4"/>
    <w:rsid w:val="003D1C12"/>
    <w:rsid w:val="003F331D"/>
    <w:rsid w:val="00406B87"/>
    <w:rsid w:val="00425DCA"/>
    <w:rsid w:val="00446A22"/>
    <w:rsid w:val="00466BB7"/>
    <w:rsid w:val="004C604C"/>
    <w:rsid w:val="005117A0"/>
    <w:rsid w:val="00564F38"/>
    <w:rsid w:val="00592F5B"/>
    <w:rsid w:val="005C0D8F"/>
    <w:rsid w:val="0064153D"/>
    <w:rsid w:val="00642CAF"/>
    <w:rsid w:val="006A7FD0"/>
    <w:rsid w:val="006C6521"/>
    <w:rsid w:val="006D1809"/>
    <w:rsid w:val="0073153E"/>
    <w:rsid w:val="00764402"/>
    <w:rsid w:val="007A2F3D"/>
    <w:rsid w:val="007D34C4"/>
    <w:rsid w:val="007D4657"/>
    <w:rsid w:val="00813886"/>
    <w:rsid w:val="00816EF8"/>
    <w:rsid w:val="00834959"/>
    <w:rsid w:val="008551CB"/>
    <w:rsid w:val="008C5858"/>
    <w:rsid w:val="009067F1"/>
    <w:rsid w:val="009A0137"/>
    <w:rsid w:val="009A3B2A"/>
    <w:rsid w:val="00A0453E"/>
    <w:rsid w:val="00A27A8B"/>
    <w:rsid w:val="00A42859"/>
    <w:rsid w:val="00A460A2"/>
    <w:rsid w:val="00A579F7"/>
    <w:rsid w:val="00A62327"/>
    <w:rsid w:val="00AB4445"/>
    <w:rsid w:val="00AD7595"/>
    <w:rsid w:val="00B83F3C"/>
    <w:rsid w:val="00BD3373"/>
    <w:rsid w:val="00BE665E"/>
    <w:rsid w:val="00BF0F49"/>
    <w:rsid w:val="00C0652A"/>
    <w:rsid w:val="00C3691C"/>
    <w:rsid w:val="00C37482"/>
    <w:rsid w:val="00C92367"/>
    <w:rsid w:val="00CA0092"/>
    <w:rsid w:val="00CA4C7E"/>
    <w:rsid w:val="00CE1FDE"/>
    <w:rsid w:val="00CE3A96"/>
    <w:rsid w:val="00D31C32"/>
    <w:rsid w:val="00D523B2"/>
    <w:rsid w:val="00D76FCA"/>
    <w:rsid w:val="00DB0B0C"/>
    <w:rsid w:val="00DB3F83"/>
    <w:rsid w:val="00DC37E3"/>
    <w:rsid w:val="00E158A2"/>
    <w:rsid w:val="00E4365C"/>
    <w:rsid w:val="00EB408C"/>
    <w:rsid w:val="00EC375F"/>
    <w:rsid w:val="00ED6D9E"/>
    <w:rsid w:val="00F81C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27"/>
    <w:pPr>
      <w:widowControl w:val="0"/>
      <w:jc w:val="both"/>
    </w:pPr>
  </w:style>
  <w:style w:type="paragraph" w:styleId="1">
    <w:name w:val="heading 1"/>
    <w:basedOn w:val="a"/>
    <w:next w:val="a"/>
    <w:link w:val="1Char"/>
    <w:uiPriority w:val="9"/>
    <w:qFormat/>
    <w:rsid w:val="0076440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D06C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E158A2"/>
  </w:style>
  <w:style w:type="paragraph" w:styleId="a4">
    <w:name w:val="header"/>
    <w:basedOn w:val="a"/>
    <w:link w:val="Char"/>
    <w:uiPriority w:val="99"/>
    <w:rsid w:val="00E158A2"/>
    <w:pPr>
      <w:tabs>
        <w:tab w:val="center" w:pos="4153"/>
        <w:tab w:val="right" w:pos="8306"/>
      </w:tabs>
    </w:pPr>
    <w:rPr>
      <w:rFonts w:ascii="Times New Roman" w:eastAsia="宋体" w:hAnsi="Times New Roman" w:cs="Times New Roman"/>
      <w:szCs w:val="20"/>
    </w:rPr>
  </w:style>
  <w:style w:type="character" w:customStyle="1" w:styleId="Char">
    <w:name w:val="页眉 Char"/>
    <w:basedOn w:val="a0"/>
    <w:link w:val="a4"/>
    <w:uiPriority w:val="99"/>
    <w:rsid w:val="00E158A2"/>
    <w:rPr>
      <w:rFonts w:ascii="Times New Roman" w:eastAsia="宋体" w:hAnsi="Times New Roman" w:cs="Times New Roman"/>
      <w:szCs w:val="20"/>
    </w:rPr>
  </w:style>
  <w:style w:type="paragraph" w:styleId="a5">
    <w:name w:val="footer"/>
    <w:basedOn w:val="a"/>
    <w:link w:val="Char0"/>
    <w:uiPriority w:val="99"/>
    <w:rsid w:val="00E158A2"/>
    <w:pPr>
      <w:tabs>
        <w:tab w:val="center" w:pos="4153"/>
        <w:tab w:val="right" w:pos="8306"/>
      </w:tabs>
    </w:pPr>
    <w:rPr>
      <w:rFonts w:ascii="Times New Roman" w:eastAsia="宋体" w:hAnsi="Times New Roman" w:cs="Times New Roman"/>
      <w:szCs w:val="20"/>
    </w:rPr>
  </w:style>
  <w:style w:type="character" w:customStyle="1" w:styleId="Char0">
    <w:name w:val="页脚 Char"/>
    <w:basedOn w:val="a0"/>
    <w:link w:val="a5"/>
    <w:uiPriority w:val="99"/>
    <w:rsid w:val="00E158A2"/>
    <w:rPr>
      <w:rFonts w:ascii="Times New Roman" w:eastAsia="宋体" w:hAnsi="Times New Roman" w:cs="Times New Roman"/>
      <w:szCs w:val="20"/>
    </w:rPr>
  </w:style>
  <w:style w:type="paragraph" w:styleId="a6">
    <w:name w:val="Normal (Web)"/>
    <w:basedOn w:val="a"/>
    <w:uiPriority w:val="99"/>
    <w:semiHidden/>
    <w:unhideWhenUsed/>
    <w:rsid w:val="00E158A2"/>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764402"/>
    <w:rPr>
      <w:b/>
      <w:bCs/>
      <w:kern w:val="44"/>
      <w:sz w:val="44"/>
      <w:szCs w:val="44"/>
    </w:rPr>
  </w:style>
  <w:style w:type="table" w:styleId="a7">
    <w:name w:val="Table Grid"/>
    <w:basedOn w:val="a1"/>
    <w:uiPriority w:val="39"/>
    <w:rsid w:val="00F81C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A3B2A"/>
    <w:pPr>
      <w:ind w:firstLineChars="200" w:firstLine="420"/>
    </w:pPr>
  </w:style>
  <w:style w:type="paragraph" w:styleId="a9">
    <w:name w:val="Balloon Text"/>
    <w:basedOn w:val="a"/>
    <w:link w:val="Char1"/>
    <w:uiPriority w:val="99"/>
    <w:semiHidden/>
    <w:unhideWhenUsed/>
    <w:rsid w:val="00466BB7"/>
    <w:rPr>
      <w:sz w:val="18"/>
      <w:szCs w:val="18"/>
    </w:rPr>
  </w:style>
  <w:style w:type="character" w:customStyle="1" w:styleId="Char1">
    <w:name w:val="批注框文本 Char"/>
    <w:basedOn w:val="a0"/>
    <w:link w:val="a9"/>
    <w:uiPriority w:val="99"/>
    <w:semiHidden/>
    <w:rsid w:val="00466BB7"/>
    <w:rPr>
      <w:sz w:val="18"/>
      <w:szCs w:val="18"/>
    </w:rPr>
  </w:style>
  <w:style w:type="character" w:customStyle="1" w:styleId="2Char">
    <w:name w:val="标题 2 Char"/>
    <w:basedOn w:val="a0"/>
    <w:link w:val="2"/>
    <w:uiPriority w:val="9"/>
    <w:rsid w:val="002D06CD"/>
    <w:rPr>
      <w:rFonts w:asciiTheme="majorHAnsi" w:eastAsiaTheme="majorEastAsia" w:hAnsiTheme="majorHAnsi" w:cstheme="majorBidi"/>
      <w:b/>
      <w:bCs/>
      <w:sz w:val="32"/>
      <w:szCs w:val="32"/>
    </w:rPr>
  </w:style>
  <w:style w:type="character" w:styleId="aa">
    <w:name w:val="Placeholder Text"/>
    <w:basedOn w:val="a0"/>
    <w:uiPriority w:val="99"/>
    <w:semiHidden/>
    <w:rsid w:val="00EC375F"/>
    <w:rPr>
      <w:color w:val="808080"/>
    </w:rPr>
  </w:style>
  <w:style w:type="paragraph" w:styleId="TOC">
    <w:name w:val="TOC Heading"/>
    <w:basedOn w:val="1"/>
    <w:next w:val="a"/>
    <w:uiPriority w:val="39"/>
    <w:unhideWhenUsed/>
    <w:qFormat/>
    <w:rsid w:val="00EC375F"/>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EC375F"/>
  </w:style>
  <w:style w:type="paragraph" w:styleId="20">
    <w:name w:val="toc 2"/>
    <w:basedOn w:val="a"/>
    <w:next w:val="a"/>
    <w:autoRedefine/>
    <w:uiPriority w:val="39"/>
    <w:unhideWhenUsed/>
    <w:rsid w:val="00EC375F"/>
    <w:pPr>
      <w:ind w:leftChars="200" w:left="420"/>
    </w:pPr>
  </w:style>
  <w:style w:type="character" w:styleId="ab">
    <w:name w:val="Hyperlink"/>
    <w:basedOn w:val="a0"/>
    <w:uiPriority w:val="99"/>
    <w:unhideWhenUsed/>
    <w:rsid w:val="00EC375F"/>
    <w:rPr>
      <w:color w:val="0563C1" w:themeColor="hyperlink"/>
      <w:u w:val="single"/>
    </w:rPr>
  </w:style>
  <w:style w:type="paragraph" w:styleId="ac">
    <w:name w:val="Date"/>
    <w:basedOn w:val="a"/>
    <w:next w:val="a"/>
    <w:link w:val="Char2"/>
    <w:uiPriority w:val="99"/>
    <w:semiHidden/>
    <w:unhideWhenUsed/>
    <w:rsid w:val="008551CB"/>
    <w:pPr>
      <w:ind w:leftChars="2500" w:left="100"/>
    </w:pPr>
  </w:style>
  <w:style w:type="character" w:customStyle="1" w:styleId="Char2">
    <w:name w:val="日期 Char"/>
    <w:basedOn w:val="a0"/>
    <w:link w:val="ac"/>
    <w:uiPriority w:val="99"/>
    <w:semiHidden/>
    <w:rsid w:val="008551CB"/>
  </w:style>
  <w:style w:type="paragraph" w:styleId="3">
    <w:name w:val="toc 3"/>
    <w:basedOn w:val="a"/>
    <w:next w:val="a"/>
    <w:autoRedefine/>
    <w:uiPriority w:val="39"/>
    <w:unhideWhenUsed/>
    <w:rsid w:val="00072DFD"/>
    <w:pPr>
      <w:widowControl/>
      <w:spacing w:after="100" w:line="259" w:lineRule="auto"/>
      <w:ind w:left="440"/>
      <w:jc w:val="left"/>
    </w:pPr>
    <w:rPr>
      <w:rFonts w:cs="Times New Roman"/>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footer" Target="footer6.xml"/><Relationship Id="rId26" Type="http://schemas.openxmlformats.org/officeDocument/2006/relationships/header" Target="header6.xml"/><Relationship Id="rId39"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image" Target="media/image4.emf"/><Relationship Id="rId42" Type="http://schemas.openxmlformats.org/officeDocument/2006/relationships/image" Target="media/image8.wmf"/><Relationship Id="rId47"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11.xml"/><Relationship Id="rId33" Type="http://schemas.openxmlformats.org/officeDocument/2006/relationships/oleObject" Target="embeddings/Microsoft_Visio_2003-2010___1.vsd"/><Relationship Id="rId38" Type="http://schemas.openxmlformats.org/officeDocument/2006/relationships/image" Target="media/image6.wmf"/><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4.xml"/><Relationship Id="rId41"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10.xml"/><Relationship Id="rId32" Type="http://schemas.openxmlformats.org/officeDocument/2006/relationships/image" Target="media/image3.emf"/><Relationship Id="rId37" Type="http://schemas.openxmlformats.org/officeDocument/2006/relationships/oleObject" Target="embeddings/oleObject1.bin"/><Relationship Id="rId40" Type="http://schemas.openxmlformats.org/officeDocument/2006/relationships/image" Target="media/image7.wmf"/><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footer" Target="footer13.xml"/><Relationship Id="rId36" Type="http://schemas.openxmlformats.org/officeDocument/2006/relationships/image" Target="media/image5.wmf"/><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footer" Target="footer15.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12.xml"/><Relationship Id="rId30" Type="http://schemas.openxmlformats.org/officeDocument/2006/relationships/header" Target="header7.xml"/><Relationship Id="rId35" Type="http://schemas.openxmlformats.org/officeDocument/2006/relationships/package" Target="embeddings/Microsoft_Visio___1.vsdx"/><Relationship Id="rId43" Type="http://schemas.openxmlformats.org/officeDocument/2006/relationships/oleObject" Target="embeddings/oleObject4.bin"/><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1909C-21BB-49E9-B780-5A3DB400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13</Pages>
  <Words>899</Words>
  <Characters>5130</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Yuhy</dc:creator>
  <cp:keywords/>
  <dc:description/>
  <cp:lastModifiedBy>王灿</cp:lastModifiedBy>
  <cp:revision>36</cp:revision>
  <cp:lastPrinted>2022-08-30T08:44:00Z</cp:lastPrinted>
  <dcterms:created xsi:type="dcterms:W3CDTF">2022-08-29T01:05:00Z</dcterms:created>
  <dcterms:modified xsi:type="dcterms:W3CDTF">2022-11-09T08:41:00Z</dcterms:modified>
</cp:coreProperties>
</file>