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07B03" w:rsidRDefault="008E0494">
      <w:pPr>
        <w:rPr>
          <w:rFonts w:ascii="仿宋" w:eastAsia="仿宋" w:cs="仿宋"/>
          <w:color w:val="000000"/>
          <w:kern w:val="0"/>
          <w:sz w:val="28"/>
          <w:szCs w:val="28"/>
        </w:rPr>
      </w:pPr>
      <w:r>
        <w:rPr>
          <w:rFonts w:ascii="仿宋" w:eastAsia="仿宋" w:cs="仿宋"/>
          <w:noProof/>
          <w:color w:val="000000"/>
          <w:kern w:val="0"/>
          <w:sz w:val="28"/>
          <w:szCs w:val="28"/>
        </w:rPr>
        <w:drawing>
          <wp:anchor distT="0" distB="0" distL="114300" distR="114300" simplePos="0" relativeHeight="251658240" behindDoc="1" locked="0" layoutInCell="1" allowOverlap="1">
            <wp:simplePos x="0" y="0"/>
            <wp:positionH relativeFrom="column">
              <wp:posOffset>-571057</wp:posOffset>
            </wp:positionH>
            <wp:positionV relativeFrom="paragraph">
              <wp:posOffset>-733647</wp:posOffset>
            </wp:positionV>
            <wp:extent cx="6307322" cy="1881964"/>
            <wp:effectExtent l="19050" t="0" r="0" b="0"/>
            <wp:wrapNone/>
            <wp:docPr id="2" name="图片 1" descr="光委会公章.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光委会公章.bmp"/>
                    <pic:cNvPicPr/>
                  </pic:nvPicPr>
                  <pic:blipFill>
                    <a:blip r:embed="rId6" cstate="print"/>
                    <a:srcRect t="4845" r="1068" b="73167"/>
                    <a:stretch>
                      <a:fillRect/>
                    </a:stretch>
                  </pic:blipFill>
                  <pic:spPr>
                    <a:xfrm>
                      <a:off x="0" y="0"/>
                      <a:ext cx="6307322" cy="1881964"/>
                    </a:xfrm>
                    <a:prstGeom prst="rect">
                      <a:avLst/>
                    </a:prstGeom>
                  </pic:spPr>
                </pic:pic>
              </a:graphicData>
            </a:graphic>
          </wp:anchor>
        </w:drawing>
      </w:r>
    </w:p>
    <w:p w:rsidR="00907B03" w:rsidRDefault="00907B03">
      <w:pPr>
        <w:rPr>
          <w:rFonts w:ascii="仿宋" w:eastAsia="仿宋" w:cs="仿宋"/>
          <w:color w:val="000000"/>
          <w:kern w:val="0"/>
          <w:sz w:val="28"/>
          <w:szCs w:val="28"/>
        </w:rPr>
      </w:pPr>
    </w:p>
    <w:p w:rsidR="00907B03" w:rsidRDefault="00907B03">
      <w:pPr>
        <w:rPr>
          <w:rFonts w:ascii="仿宋" w:eastAsia="仿宋" w:cs="仿宋"/>
          <w:color w:val="000000"/>
          <w:kern w:val="0"/>
          <w:sz w:val="28"/>
          <w:szCs w:val="28"/>
        </w:rPr>
      </w:pPr>
    </w:p>
    <w:p w:rsidR="00EC39F2" w:rsidRPr="00907B03" w:rsidRDefault="00907B03">
      <w:pPr>
        <w:rPr>
          <w:rFonts w:ascii="仿宋" w:eastAsia="仿宋" w:cs="仿宋"/>
          <w:color w:val="000000"/>
          <w:kern w:val="0"/>
          <w:sz w:val="28"/>
          <w:szCs w:val="28"/>
        </w:rPr>
      </w:pPr>
      <w:r w:rsidRPr="00907B03">
        <w:rPr>
          <w:rFonts w:ascii="仿宋" w:eastAsia="仿宋" w:cs="仿宋" w:hint="eastAsia"/>
          <w:color w:val="000000"/>
          <w:kern w:val="0"/>
          <w:sz w:val="28"/>
          <w:szCs w:val="28"/>
        </w:rPr>
        <w:t>关于</w:t>
      </w:r>
      <w:r w:rsidR="003C38C5">
        <w:rPr>
          <w:rFonts w:ascii="仿宋" w:eastAsia="仿宋" w:cs="仿宋" w:hint="eastAsia"/>
          <w:color w:val="000000"/>
          <w:kern w:val="0"/>
          <w:sz w:val="28"/>
          <w:szCs w:val="28"/>
        </w:rPr>
        <w:t>征求</w:t>
      </w:r>
      <w:r w:rsidR="00753FA9">
        <w:rPr>
          <w:rFonts w:ascii="仿宋" w:eastAsia="仿宋" w:cs="仿宋" w:hint="eastAsia"/>
          <w:color w:val="000000"/>
          <w:kern w:val="0"/>
          <w:sz w:val="28"/>
          <w:szCs w:val="28"/>
        </w:rPr>
        <w:t>《</w:t>
      </w:r>
      <w:r w:rsidR="00031DF2" w:rsidRPr="00031DF2">
        <w:rPr>
          <w:rFonts w:ascii="仿宋" w:eastAsia="仿宋" w:cs="仿宋" w:hint="eastAsia"/>
          <w:color w:val="000000"/>
          <w:kern w:val="0"/>
          <w:sz w:val="28"/>
          <w:szCs w:val="28"/>
        </w:rPr>
        <w:t>激光光束分析仪</w:t>
      </w:r>
      <w:r w:rsidR="00753FA9">
        <w:rPr>
          <w:rFonts w:ascii="仿宋" w:eastAsia="仿宋" w:cs="仿宋" w:hint="eastAsia"/>
          <w:color w:val="000000"/>
          <w:kern w:val="0"/>
          <w:sz w:val="28"/>
          <w:szCs w:val="28"/>
        </w:rPr>
        <w:t>》</w:t>
      </w:r>
      <w:r w:rsidR="009C4F4B">
        <w:rPr>
          <w:rFonts w:ascii="仿宋" w:eastAsia="仿宋" w:cs="仿宋" w:hint="eastAsia"/>
          <w:color w:val="000000"/>
          <w:kern w:val="0"/>
          <w:sz w:val="28"/>
          <w:szCs w:val="28"/>
        </w:rPr>
        <w:t>等</w:t>
      </w:r>
      <w:r w:rsidR="003C38C5">
        <w:rPr>
          <w:rFonts w:ascii="仿宋" w:eastAsia="仿宋" w:cs="仿宋" w:hint="eastAsia"/>
          <w:color w:val="000000"/>
          <w:kern w:val="0"/>
          <w:sz w:val="28"/>
          <w:szCs w:val="28"/>
        </w:rPr>
        <w:t>光学国家计量技术规范</w:t>
      </w:r>
      <w:r w:rsidRPr="00907B03">
        <w:rPr>
          <w:rFonts w:ascii="仿宋" w:eastAsia="仿宋" w:cs="仿宋" w:hint="eastAsia"/>
          <w:color w:val="000000"/>
          <w:kern w:val="0"/>
          <w:sz w:val="28"/>
          <w:szCs w:val="28"/>
        </w:rPr>
        <w:t>意见的通知</w:t>
      </w:r>
    </w:p>
    <w:p w:rsidR="00907B03" w:rsidRDefault="00907B03"/>
    <w:p w:rsidR="00907B03" w:rsidRDefault="00907B03" w:rsidP="00907B03">
      <w:pPr>
        <w:pStyle w:val="Default"/>
        <w:rPr>
          <w:sz w:val="28"/>
          <w:szCs w:val="28"/>
        </w:rPr>
      </w:pPr>
      <w:r>
        <w:rPr>
          <w:rFonts w:hint="eastAsia"/>
          <w:sz w:val="28"/>
          <w:szCs w:val="28"/>
        </w:rPr>
        <w:t>各位专家、各有关</w:t>
      </w:r>
      <w:r w:rsidR="009961C5">
        <w:rPr>
          <w:rFonts w:hint="eastAsia"/>
          <w:sz w:val="28"/>
          <w:szCs w:val="28"/>
        </w:rPr>
        <w:t>单位</w:t>
      </w:r>
      <w:r>
        <w:rPr>
          <w:rFonts w:hint="eastAsia"/>
          <w:sz w:val="28"/>
          <w:szCs w:val="28"/>
        </w:rPr>
        <w:t>：</w:t>
      </w:r>
      <w:r>
        <w:rPr>
          <w:sz w:val="28"/>
          <w:szCs w:val="28"/>
        </w:rPr>
        <w:t xml:space="preserve"> </w:t>
      </w:r>
    </w:p>
    <w:p w:rsidR="00907B03" w:rsidRDefault="00907B03" w:rsidP="00907B03">
      <w:pPr>
        <w:pStyle w:val="Default"/>
        <w:rPr>
          <w:sz w:val="28"/>
          <w:szCs w:val="28"/>
        </w:rPr>
      </w:pPr>
      <w:r>
        <w:rPr>
          <w:rFonts w:hint="eastAsia"/>
          <w:sz w:val="28"/>
          <w:szCs w:val="28"/>
        </w:rPr>
        <w:t xml:space="preserve">    </w:t>
      </w:r>
      <w:r w:rsidR="000E7CD9">
        <w:rPr>
          <w:rFonts w:hint="eastAsia"/>
          <w:sz w:val="28"/>
          <w:szCs w:val="28"/>
        </w:rPr>
        <w:t>根据国家市场监督管理总局下达的国家计量技术</w:t>
      </w:r>
      <w:r>
        <w:rPr>
          <w:rFonts w:hint="eastAsia"/>
          <w:sz w:val="28"/>
          <w:szCs w:val="28"/>
        </w:rPr>
        <w:t>规</w:t>
      </w:r>
      <w:r w:rsidR="000E7CD9">
        <w:rPr>
          <w:rFonts w:hint="eastAsia"/>
          <w:sz w:val="28"/>
          <w:szCs w:val="28"/>
        </w:rPr>
        <w:t>范</w:t>
      </w:r>
      <w:r>
        <w:rPr>
          <w:rFonts w:hint="eastAsia"/>
          <w:sz w:val="28"/>
          <w:szCs w:val="28"/>
        </w:rPr>
        <w:t>制修订计划，</w:t>
      </w:r>
      <w:r w:rsidR="003C38C5">
        <w:rPr>
          <w:rFonts w:hint="eastAsia"/>
          <w:sz w:val="28"/>
          <w:szCs w:val="28"/>
        </w:rPr>
        <w:t>全国光学计量技术委员会已完成</w:t>
      </w:r>
      <w:r w:rsidR="0084577A">
        <w:rPr>
          <w:rFonts w:hint="eastAsia"/>
          <w:sz w:val="28"/>
          <w:szCs w:val="28"/>
        </w:rPr>
        <w:t>《</w:t>
      </w:r>
      <w:r w:rsidR="00031DF2" w:rsidRPr="00031DF2">
        <w:rPr>
          <w:rFonts w:hint="eastAsia"/>
          <w:sz w:val="28"/>
          <w:szCs w:val="28"/>
        </w:rPr>
        <w:t>激光光束分析仪</w:t>
      </w:r>
      <w:r w:rsidR="0084577A">
        <w:rPr>
          <w:rFonts w:hint="eastAsia"/>
          <w:sz w:val="28"/>
          <w:szCs w:val="28"/>
        </w:rPr>
        <w:t>》</w:t>
      </w:r>
      <w:r w:rsidR="009C4F4B">
        <w:rPr>
          <w:rFonts w:hint="eastAsia"/>
          <w:sz w:val="28"/>
          <w:szCs w:val="28"/>
        </w:rPr>
        <w:t>等</w:t>
      </w:r>
      <w:r w:rsidR="0084577A">
        <w:rPr>
          <w:rFonts w:hint="eastAsia"/>
          <w:sz w:val="28"/>
          <w:szCs w:val="28"/>
        </w:rPr>
        <w:t>1</w:t>
      </w:r>
      <w:r w:rsidR="0089756C">
        <w:rPr>
          <w:sz w:val="28"/>
          <w:szCs w:val="28"/>
        </w:rPr>
        <w:t>2</w:t>
      </w:r>
      <w:r w:rsidR="009C4F4B">
        <w:rPr>
          <w:rFonts w:hint="eastAsia"/>
          <w:sz w:val="28"/>
          <w:szCs w:val="28"/>
        </w:rPr>
        <w:t>项</w:t>
      </w:r>
      <w:r w:rsidR="00C9511A">
        <w:rPr>
          <w:rFonts w:hint="eastAsia"/>
          <w:sz w:val="28"/>
          <w:szCs w:val="28"/>
        </w:rPr>
        <w:t>光学国家</w:t>
      </w:r>
      <w:r w:rsidR="009C4F4B">
        <w:rPr>
          <w:rFonts w:hint="eastAsia"/>
          <w:sz w:val="28"/>
          <w:szCs w:val="28"/>
        </w:rPr>
        <w:t>计量技术规范</w:t>
      </w:r>
      <w:r w:rsidR="003C38C5">
        <w:rPr>
          <w:rFonts w:hint="eastAsia"/>
          <w:sz w:val="28"/>
          <w:szCs w:val="28"/>
        </w:rPr>
        <w:t>的</w:t>
      </w:r>
      <w:r>
        <w:rPr>
          <w:rFonts w:hint="eastAsia"/>
          <w:sz w:val="28"/>
          <w:szCs w:val="28"/>
        </w:rPr>
        <w:t>征求意见</w:t>
      </w:r>
      <w:r w:rsidR="003C38C5">
        <w:rPr>
          <w:rFonts w:hint="eastAsia"/>
          <w:sz w:val="28"/>
          <w:szCs w:val="28"/>
        </w:rPr>
        <w:t>稿</w:t>
      </w:r>
      <w:r>
        <w:rPr>
          <w:rFonts w:hint="eastAsia"/>
          <w:sz w:val="28"/>
          <w:szCs w:val="28"/>
        </w:rPr>
        <w:t>，见附件。</w:t>
      </w:r>
      <w:r>
        <w:rPr>
          <w:sz w:val="28"/>
          <w:szCs w:val="28"/>
        </w:rPr>
        <w:t xml:space="preserve"> </w:t>
      </w:r>
    </w:p>
    <w:p w:rsidR="00907B03" w:rsidRDefault="003C38C5" w:rsidP="003C38C5">
      <w:pPr>
        <w:pStyle w:val="Default"/>
        <w:rPr>
          <w:sz w:val="28"/>
          <w:szCs w:val="28"/>
        </w:rPr>
      </w:pPr>
      <w:r>
        <w:rPr>
          <w:rFonts w:hint="eastAsia"/>
          <w:sz w:val="28"/>
          <w:szCs w:val="28"/>
        </w:rPr>
        <w:t xml:space="preserve">    </w:t>
      </w:r>
      <w:r w:rsidRPr="003C38C5">
        <w:rPr>
          <w:rFonts w:hint="eastAsia"/>
          <w:sz w:val="28"/>
          <w:szCs w:val="28"/>
        </w:rPr>
        <w:t>为了使国家计量技术规范能广泛适用和更具操作性，特向全国有关单位征求意见和建议。希望各有关单位在百忙之中抽出时间对征求意见稿提出宝贵意见和建议</w:t>
      </w:r>
      <w:r w:rsidR="00907B03">
        <w:rPr>
          <w:rFonts w:hint="eastAsia"/>
          <w:sz w:val="28"/>
          <w:szCs w:val="28"/>
        </w:rPr>
        <w:t>。</w:t>
      </w:r>
      <w:r w:rsidR="00907B03">
        <w:rPr>
          <w:sz w:val="28"/>
          <w:szCs w:val="28"/>
        </w:rPr>
        <w:t xml:space="preserve"> </w:t>
      </w:r>
    </w:p>
    <w:p w:rsidR="003C38C5" w:rsidRPr="003C38C5" w:rsidRDefault="003C38C5" w:rsidP="003C38C5">
      <w:pPr>
        <w:pStyle w:val="Default"/>
        <w:rPr>
          <w:sz w:val="28"/>
          <w:szCs w:val="28"/>
        </w:rPr>
      </w:pPr>
      <w:r>
        <w:rPr>
          <w:rFonts w:hint="eastAsia"/>
          <w:sz w:val="28"/>
          <w:szCs w:val="28"/>
        </w:rPr>
        <w:t xml:space="preserve">    </w:t>
      </w:r>
      <w:r w:rsidRPr="003C38C5">
        <w:rPr>
          <w:sz w:val="28"/>
          <w:szCs w:val="28"/>
        </w:rPr>
        <w:t>征求意见截止日期202</w:t>
      </w:r>
      <w:r w:rsidR="00614D40">
        <w:rPr>
          <w:sz w:val="28"/>
          <w:szCs w:val="28"/>
        </w:rPr>
        <w:t>3</w:t>
      </w:r>
      <w:r w:rsidRPr="003C38C5">
        <w:rPr>
          <w:sz w:val="28"/>
          <w:szCs w:val="28"/>
        </w:rPr>
        <w:t>年</w:t>
      </w:r>
      <w:r w:rsidR="00204550">
        <w:rPr>
          <w:rFonts w:hint="eastAsia"/>
          <w:sz w:val="28"/>
          <w:szCs w:val="28"/>
        </w:rPr>
        <w:t>3</w:t>
      </w:r>
      <w:r w:rsidRPr="003C38C5">
        <w:rPr>
          <w:sz w:val="28"/>
          <w:szCs w:val="28"/>
        </w:rPr>
        <w:t>月3</w:t>
      </w:r>
      <w:r w:rsidR="00995CA4">
        <w:rPr>
          <w:rFonts w:hint="eastAsia"/>
          <w:sz w:val="28"/>
          <w:szCs w:val="28"/>
        </w:rPr>
        <w:t>1</w:t>
      </w:r>
      <w:r w:rsidRPr="003C38C5">
        <w:rPr>
          <w:sz w:val="28"/>
          <w:szCs w:val="28"/>
        </w:rPr>
        <w:t>日，意见或建议可以通过邮件发送至第一起草单位联系人邮箱同时抄送全国</w:t>
      </w:r>
      <w:r w:rsidR="00753FA9">
        <w:rPr>
          <w:rFonts w:hint="eastAsia"/>
          <w:sz w:val="28"/>
          <w:szCs w:val="28"/>
        </w:rPr>
        <w:t>光学</w:t>
      </w:r>
      <w:r w:rsidRPr="003C38C5">
        <w:rPr>
          <w:sz w:val="28"/>
          <w:szCs w:val="28"/>
        </w:rPr>
        <w:t>计量技术委员会秘书处邮箱。</w:t>
      </w:r>
    </w:p>
    <w:p w:rsidR="003C38C5" w:rsidRPr="003C38C5" w:rsidRDefault="003C38C5" w:rsidP="003C38C5">
      <w:pPr>
        <w:pStyle w:val="Default"/>
        <w:rPr>
          <w:sz w:val="28"/>
          <w:szCs w:val="28"/>
        </w:rPr>
      </w:pPr>
      <w:r w:rsidRPr="003C38C5">
        <w:rPr>
          <w:sz w:val="28"/>
          <w:szCs w:val="28"/>
        </w:rPr>
        <w:t xml:space="preserve">　　第一起草单位联系人信息：</w:t>
      </w:r>
    </w:p>
    <w:tbl>
      <w:tblPr>
        <w:tblW w:w="11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2577"/>
        <w:gridCol w:w="2324"/>
        <w:gridCol w:w="1186"/>
        <w:gridCol w:w="1946"/>
        <w:gridCol w:w="2667"/>
      </w:tblGrid>
      <w:tr w:rsidR="00A035D4" w:rsidTr="000E7CD9">
        <w:trPr>
          <w:trHeight w:val="916"/>
          <w:jc w:val="center"/>
        </w:trPr>
        <w:tc>
          <w:tcPr>
            <w:tcW w:w="982" w:type="dxa"/>
            <w:vAlign w:val="center"/>
          </w:tcPr>
          <w:p w:rsidR="00377FF5" w:rsidRPr="00A035D4" w:rsidRDefault="00377FF5" w:rsidP="008A3702">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t>No</w:t>
            </w:r>
          </w:p>
        </w:tc>
        <w:tc>
          <w:tcPr>
            <w:tcW w:w="2577" w:type="dxa"/>
            <w:vAlign w:val="center"/>
          </w:tcPr>
          <w:p w:rsidR="00377FF5" w:rsidRPr="00A035D4" w:rsidRDefault="00377FF5" w:rsidP="008A3702">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t>项 目 名 称</w:t>
            </w:r>
          </w:p>
        </w:tc>
        <w:tc>
          <w:tcPr>
            <w:tcW w:w="2324" w:type="dxa"/>
            <w:vAlign w:val="center"/>
          </w:tcPr>
          <w:p w:rsidR="00377FF5" w:rsidRPr="00A035D4" w:rsidRDefault="00377FF5" w:rsidP="008A3702">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t>单位</w:t>
            </w:r>
          </w:p>
        </w:tc>
        <w:tc>
          <w:tcPr>
            <w:tcW w:w="1186" w:type="dxa"/>
            <w:vAlign w:val="center"/>
          </w:tcPr>
          <w:p w:rsidR="00377FF5" w:rsidRPr="00A035D4" w:rsidRDefault="00377FF5" w:rsidP="008A3702">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t>起草人</w:t>
            </w:r>
          </w:p>
        </w:tc>
        <w:tc>
          <w:tcPr>
            <w:tcW w:w="1946" w:type="dxa"/>
            <w:vAlign w:val="center"/>
          </w:tcPr>
          <w:p w:rsidR="00377FF5" w:rsidRPr="00A035D4" w:rsidRDefault="00377FF5" w:rsidP="008A3702">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t>联系方式</w:t>
            </w:r>
          </w:p>
        </w:tc>
        <w:tc>
          <w:tcPr>
            <w:tcW w:w="2667" w:type="dxa"/>
            <w:vAlign w:val="center"/>
          </w:tcPr>
          <w:p w:rsidR="00377FF5" w:rsidRPr="00A035D4" w:rsidRDefault="00377FF5" w:rsidP="008A3702">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t>电子邮箱</w:t>
            </w:r>
          </w:p>
        </w:tc>
      </w:tr>
      <w:tr w:rsidR="00E27955" w:rsidRPr="00CE361C" w:rsidTr="000E7CD9">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A035D4" w:rsidRDefault="00E27955" w:rsidP="00E27955">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t>1</w:t>
            </w:r>
          </w:p>
        </w:tc>
        <w:tc>
          <w:tcPr>
            <w:tcW w:w="2577"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501CEB" w:rsidRDefault="00E27955" w:rsidP="00E27955">
            <w:r w:rsidRPr="00501CEB">
              <w:rPr>
                <w:rFonts w:hint="eastAsia"/>
              </w:rPr>
              <w:t>激光光束分析仪校准规范</w:t>
            </w: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501CEB" w:rsidRDefault="00E27955" w:rsidP="00E27955">
            <w:r w:rsidRPr="00501CEB">
              <w:rPr>
                <w:rFonts w:hint="eastAsia"/>
              </w:rPr>
              <w:t>中国计量科学研究院</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A035D4" w:rsidRDefault="00E27955" w:rsidP="00E27955">
            <w:pPr>
              <w:jc w:val="left"/>
              <w:rPr>
                <w:rFonts w:ascii="仿宋" w:eastAsia="仿宋" w:cs="仿宋"/>
                <w:color w:val="000000"/>
                <w:kern w:val="0"/>
                <w:szCs w:val="21"/>
              </w:rPr>
            </w:pPr>
            <w:r w:rsidRPr="00E61846">
              <w:rPr>
                <w:rFonts w:hint="eastAsia"/>
              </w:rPr>
              <w:t>马冲</w:t>
            </w:r>
          </w:p>
        </w:tc>
        <w:tc>
          <w:tcPr>
            <w:tcW w:w="1946"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A035D4" w:rsidRDefault="00E27955" w:rsidP="00E27955">
            <w:pPr>
              <w:jc w:val="left"/>
              <w:rPr>
                <w:rFonts w:ascii="仿宋" w:eastAsia="仿宋" w:cs="仿宋"/>
                <w:color w:val="000000"/>
                <w:kern w:val="0"/>
                <w:szCs w:val="21"/>
              </w:rPr>
            </w:pPr>
            <w:r w:rsidRPr="00E61846">
              <w:t>010</w:t>
            </w:r>
            <w:r>
              <w:t>-</w:t>
            </w:r>
            <w:r w:rsidRPr="00E61846">
              <w:t>64524825</w:t>
            </w:r>
          </w:p>
        </w:tc>
        <w:tc>
          <w:tcPr>
            <w:tcW w:w="2667" w:type="dxa"/>
            <w:tcBorders>
              <w:top w:val="single" w:sz="4" w:space="0" w:color="auto"/>
              <w:left w:val="single" w:sz="4" w:space="0" w:color="auto"/>
              <w:bottom w:val="single" w:sz="4" w:space="0" w:color="auto"/>
              <w:right w:val="single" w:sz="4" w:space="0" w:color="auto"/>
            </w:tcBorders>
            <w:vAlign w:val="center"/>
          </w:tcPr>
          <w:p w:rsidR="00E27955" w:rsidRPr="00C67926" w:rsidRDefault="00C67926" w:rsidP="00C67926">
            <w:pPr>
              <w:widowControl/>
              <w:spacing w:line="360" w:lineRule="atLeast"/>
              <w:jc w:val="center"/>
            </w:pPr>
            <w:r w:rsidRPr="00C67926">
              <w:rPr>
                <w:rFonts w:hint="eastAsia"/>
              </w:rPr>
              <w:t>machong@nim.ac.cn</w:t>
            </w:r>
          </w:p>
        </w:tc>
      </w:tr>
      <w:tr w:rsidR="00E27955" w:rsidRPr="00CE361C" w:rsidTr="000E7CD9">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A035D4" w:rsidRDefault="00E27955" w:rsidP="00E27955">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t>2</w:t>
            </w:r>
          </w:p>
        </w:tc>
        <w:tc>
          <w:tcPr>
            <w:tcW w:w="2577"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501CEB" w:rsidRDefault="00E27955" w:rsidP="00E27955">
            <w:r w:rsidRPr="004B7AC8">
              <w:rPr>
                <w:rFonts w:hint="eastAsia"/>
              </w:rPr>
              <w:t>200W~30000W</w:t>
            </w:r>
            <w:r w:rsidRPr="004B7AC8">
              <w:rPr>
                <w:rFonts w:hint="eastAsia"/>
              </w:rPr>
              <w:t>激光功率计校准规范</w:t>
            </w: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501CEB" w:rsidRDefault="00E27955" w:rsidP="00E27955">
            <w:pPr>
              <w:spacing w:after="100" w:afterAutospacing="1"/>
            </w:pPr>
            <w:r w:rsidRPr="00501CEB">
              <w:rPr>
                <w:rFonts w:hint="eastAsia"/>
              </w:rPr>
              <w:t>中国计量科学研究院</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A035D4" w:rsidRDefault="00E27955" w:rsidP="00E27955">
            <w:pPr>
              <w:spacing w:line="300" w:lineRule="exact"/>
              <w:jc w:val="left"/>
              <w:rPr>
                <w:rFonts w:ascii="仿宋" w:eastAsia="仿宋" w:cs="仿宋"/>
                <w:color w:val="000000"/>
                <w:kern w:val="0"/>
                <w:szCs w:val="21"/>
              </w:rPr>
            </w:pPr>
            <w:r>
              <w:rPr>
                <w:rFonts w:hint="eastAsia"/>
              </w:rPr>
              <w:t>孙青</w:t>
            </w:r>
          </w:p>
        </w:tc>
        <w:tc>
          <w:tcPr>
            <w:tcW w:w="1946"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A035D4" w:rsidRDefault="00E27955" w:rsidP="00E27955">
            <w:pPr>
              <w:jc w:val="left"/>
              <w:rPr>
                <w:rFonts w:ascii="仿宋" w:eastAsia="仿宋" w:cs="仿宋"/>
                <w:color w:val="000000"/>
                <w:kern w:val="0"/>
                <w:szCs w:val="21"/>
              </w:rPr>
            </w:pPr>
            <w:r>
              <w:rPr>
                <w:rFonts w:hint="eastAsia"/>
              </w:rPr>
              <w:t>010-64524866</w:t>
            </w:r>
          </w:p>
        </w:tc>
        <w:tc>
          <w:tcPr>
            <w:tcW w:w="2667" w:type="dxa"/>
            <w:tcBorders>
              <w:top w:val="single" w:sz="4" w:space="0" w:color="auto"/>
              <w:left w:val="single" w:sz="4" w:space="0" w:color="auto"/>
              <w:bottom w:val="single" w:sz="4" w:space="0" w:color="auto"/>
              <w:right w:val="single" w:sz="4" w:space="0" w:color="auto"/>
            </w:tcBorders>
            <w:vAlign w:val="center"/>
          </w:tcPr>
          <w:p w:rsidR="00E27955" w:rsidRPr="00C67926" w:rsidRDefault="00C67926" w:rsidP="00C67926">
            <w:pPr>
              <w:widowControl/>
              <w:spacing w:line="360" w:lineRule="atLeast"/>
              <w:jc w:val="center"/>
            </w:pPr>
            <w:r w:rsidRPr="00C67926">
              <w:rPr>
                <w:rFonts w:hint="eastAsia"/>
              </w:rPr>
              <w:t>sunqing@nim.ac.cn</w:t>
            </w:r>
          </w:p>
        </w:tc>
      </w:tr>
      <w:tr w:rsidR="00E27955" w:rsidRPr="00CE361C" w:rsidTr="000E7CD9">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A035D4" w:rsidRDefault="00E27955" w:rsidP="00E27955">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t>3</w:t>
            </w:r>
          </w:p>
        </w:tc>
        <w:tc>
          <w:tcPr>
            <w:tcW w:w="2577"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501CEB" w:rsidRDefault="00E27955" w:rsidP="00E27955">
            <w:r w:rsidRPr="00501CEB">
              <w:rPr>
                <w:rFonts w:hint="eastAsia"/>
              </w:rPr>
              <w:t>紫外</w:t>
            </w:r>
            <w:r w:rsidRPr="00501CEB">
              <w:rPr>
                <w:rFonts w:hint="eastAsia"/>
              </w:rPr>
              <w:t>LED</w:t>
            </w:r>
            <w:r w:rsidRPr="00501CEB">
              <w:rPr>
                <w:rFonts w:hint="eastAsia"/>
              </w:rPr>
              <w:t>校准规范</w:t>
            </w: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501CEB" w:rsidRDefault="00E27955" w:rsidP="00E27955">
            <w:pPr>
              <w:spacing w:after="100" w:afterAutospacing="1"/>
            </w:pPr>
            <w:r w:rsidRPr="00501CEB">
              <w:rPr>
                <w:rFonts w:hint="eastAsia"/>
              </w:rPr>
              <w:t>中国计量科学研究院</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A035D4" w:rsidRDefault="00E27955" w:rsidP="00E27955">
            <w:pPr>
              <w:spacing w:line="300" w:lineRule="exact"/>
              <w:ind w:left="-108" w:right="-108"/>
              <w:jc w:val="left"/>
              <w:rPr>
                <w:rFonts w:ascii="仿宋" w:eastAsia="仿宋" w:cs="仿宋"/>
                <w:color w:val="000000"/>
                <w:kern w:val="0"/>
                <w:szCs w:val="21"/>
              </w:rPr>
            </w:pPr>
            <w:r>
              <w:rPr>
                <w:rFonts w:hint="eastAsia"/>
              </w:rPr>
              <w:t>王彦飞</w:t>
            </w:r>
          </w:p>
        </w:tc>
        <w:tc>
          <w:tcPr>
            <w:tcW w:w="1946"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A035D4" w:rsidRDefault="00E27955" w:rsidP="00E27955">
            <w:pPr>
              <w:spacing w:line="300" w:lineRule="exact"/>
              <w:ind w:leftChars="-2" w:right="-108" w:hangingChars="2" w:hanging="4"/>
              <w:jc w:val="left"/>
              <w:rPr>
                <w:rFonts w:ascii="仿宋" w:eastAsia="仿宋" w:cs="仿宋"/>
                <w:color w:val="000000"/>
                <w:kern w:val="0"/>
                <w:szCs w:val="21"/>
              </w:rPr>
            </w:pPr>
            <w:r w:rsidRPr="00A461D2">
              <w:rPr>
                <w:rFonts w:hint="eastAsia"/>
              </w:rPr>
              <w:t>010-645248</w:t>
            </w:r>
            <w:r>
              <w:t>15</w:t>
            </w:r>
          </w:p>
        </w:tc>
        <w:tc>
          <w:tcPr>
            <w:tcW w:w="2667" w:type="dxa"/>
            <w:tcBorders>
              <w:top w:val="single" w:sz="4" w:space="0" w:color="auto"/>
              <w:left w:val="single" w:sz="4" w:space="0" w:color="auto"/>
              <w:bottom w:val="single" w:sz="4" w:space="0" w:color="auto"/>
              <w:right w:val="single" w:sz="4" w:space="0" w:color="auto"/>
            </w:tcBorders>
            <w:vAlign w:val="center"/>
          </w:tcPr>
          <w:p w:rsidR="00E27955" w:rsidRPr="00C67926" w:rsidRDefault="00C67926" w:rsidP="00C67926">
            <w:pPr>
              <w:widowControl/>
              <w:spacing w:line="360" w:lineRule="atLeast"/>
              <w:jc w:val="center"/>
            </w:pPr>
            <w:r w:rsidRPr="00C67926">
              <w:rPr>
                <w:rFonts w:hint="eastAsia"/>
              </w:rPr>
              <w:t>angyf@nim.ac.cn</w:t>
            </w:r>
          </w:p>
        </w:tc>
      </w:tr>
      <w:tr w:rsidR="00E27955" w:rsidRPr="00CE361C" w:rsidTr="000E7CD9">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A035D4" w:rsidRDefault="00E27955" w:rsidP="00E27955">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t>4</w:t>
            </w:r>
          </w:p>
        </w:tc>
        <w:tc>
          <w:tcPr>
            <w:tcW w:w="2577"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501CEB" w:rsidRDefault="00E27955" w:rsidP="00E27955">
            <w:r w:rsidRPr="00501CEB">
              <w:rPr>
                <w:rFonts w:hint="eastAsia"/>
              </w:rPr>
              <w:t>氘灯光谱辐射照度（</w:t>
            </w:r>
            <w:r w:rsidRPr="00501CEB">
              <w:rPr>
                <w:rFonts w:hint="eastAsia"/>
              </w:rPr>
              <w:t>200nm</w:t>
            </w:r>
            <w:r w:rsidRPr="00501CEB">
              <w:rPr>
                <w:rFonts w:hint="eastAsia"/>
              </w:rPr>
              <w:t>～</w:t>
            </w:r>
            <w:r w:rsidRPr="00501CEB">
              <w:rPr>
                <w:rFonts w:hint="eastAsia"/>
              </w:rPr>
              <w:t>400nm</w:t>
            </w:r>
            <w:r w:rsidRPr="00501CEB">
              <w:rPr>
                <w:rFonts w:hint="eastAsia"/>
              </w:rPr>
              <w:t>）校准规范</w:t>
            </w: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501CEB" w:rsidRDefault="00E27955" w:rsidP="00E27955">
            <w:pPr>
              <w:spacing w:after="100" w:afterAutospacing="1"/>
            </w:pPr>
            <w:r w:rsidRPr="00501CEB">
              <w:rPr>
                <w:rFonts w:hint="eastAsia"/>
              </w:rPr>
              <w:t>中国计量科学研究院</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A035D4" w:rsidRDefault="00E27955" w:rsidP="00E27955">
            <w:pPr>
              <w:spacing w:line="300" w:lineRule="exact"/>
              <w:jc w:val="left"/>
              <w:rPr>
                <w:rFonts w:ascii="仿宋" w:eastAsia="仿宋" w:cs="仿宋"/>
                <w:color w:val="000000"/>
                <w:kern w:val="0"/>
                <w:szCs w:val="21"/>
              </w:rPr>
            </w:pPr>
            <w:r w:rsidRPr="0093472B">
              <w:rPr>
                <w:rFonts w:hAnsi="宋体" w:hint="eastAsia"/>
                <w:szCs w:val="21"/>
              </w:rPr>
              <w:t>代彩红</w:t>
            </w:r>
          </w:p>
        </w:tc>
        <w:tc>
          <w:tcPr>
            <w:tcW w:w="1946"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A035D4" w:rsidRDefault="00E27955" w:rsidP="00E27955">
            <w:pPr>
              <w:spacing w:line="300" w:lineRule="exact"/>
              <w:jc w:val="left"/>
              <w:rPr>
                <w:rFonts w:ascii="仿宋" w:eastAsia="仿宋" w:cs="仿宋"/>
                <w:color w:val="000000"/>
                <w:kern w:val="0"/>
                <w:szCs w:val="21"/>
              </w:rPr>
            </w:pPr>
            <w:r>
              <w:rPr>
                <w:rFonts w:hAnsi="宋体" w:hint="eastAsia"/>
                <w:szCs w:val="21"/>
              </w:rPr>
              <w:t>13611393966</w:t>
            </w:r>
          </w:p>
        </w:tc>
        <w:tc>
          <w:tcPr>
            <w:tcW w:w="2667" w:type="dxa"/>
            <w:tcBorders>
              <w:top w:val="single" w:sz="4" w:space="0" w:color="auto"/>
              <w:left w:val="single" w:sz="4" w:space="0" w:color="auto"/>
              <w:bottom w:val="single" w:sz="4" w:space="0" w:color="auto"/>
              <w:right w:val="single" w:sz="4" w:space="0" w:color="auto"/>
            </w:tcBorders>
            <w:vAlign w:val="center"/>
          </w:tcPr>
          <w:p w:rsidR="00E27955" w:rsidRPr="00C67926" w:rsidRDefault="00C67926" w:rsidP="00C67926">
            <w:pPr>
              <w:widowControl/>
              <w:spacing w:line="360" w:lineRule="atLeast"/>
              <w:jc w:val="center"/>
            </w:pPr>
            <w:r w:rsidRPr="00C67926">
              <w:rPr>
                <w:rFonts w:hint="eastAsia"/>
              </w:rPr>
              <w:t>daicaihong@nim.ac.cn</w:t>
            </w:r>
          </w:p>
        </w:tc>
      </w:tr>
      <w:tr w:rsidR="00E27955" w:rsidRPr="00CE361C" w:rsidTr="000E7CD9">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A035D4" w:rsidRDefault="00E27955" w:rsidP="00E27955">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t>5</w:t>
            </w:r>
          </w:p>
        </w:tc>
        <w:tc>
          <w:tcPr>
            <w:tcW w:w="2577"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501CEB" w:rsidRDefault="00E27955" w:rsidP="00E27955">
            <w:r w:rsidRPr="00501CEB">
              <w:rPr>
                <w:rFonts w:hint="eastAsia"/>
              </w:rPr>
              <w:t>人工光源光合有效辐射计校准规范</w:t>
            </w: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501CEB" w:rsidRDefault="00E27955" w:rsidP="00E27955">
            <w:r w:rsidRPr="00501CEB">
              <w:rPr>
                <w:rFonts w:hint="eastAsia"/>
              </w:rPr>
              <w:t>中国计量科学研究院</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E27955" w:rsidRDefault="00E27955" w:rsidP="00E27955">
            <w:pPr>
              <w:spacing w:line="300" w:lineRule="exact"/>
              <w:jc w:val="left"/>
            </w:pPr>
            <w:r w:rsidRPr="00E27955">
              <w:rPr>
                <w:rFonts w:hint="eastAsia"/>
              </w:rPr>
              <w:t>刘慧</w:t>
            </w:r>
          </w:p>
        </w:tc>
        <w:tc>
          <w:tcPr>
            <w:tcW w:w="1946"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E27955" w:rsidRDefault="00E27955" w:rsidP="00E27955">
            <w:pPr>
              <w:spacing w:line="300" w:lineRule="exact"/>
              <w:jc w:val="left"/>
            </w:pPr>
            <w:r w:rsidRPr="00E27955">
              <w:rPr>
                <w:rFonts w:hint="eastAsia"/>
              </w:rPr>
              <w:t>13161618917</w:t>
            </w:r>
          </w:p>
        </w:tc>
        <w:tc>
          <w:tcPr>
            <w:tcW w:w="2667" w:type="dxa"/>
            <w:tcBorders>
              <w:top w:val="single" w:sz="4" w:space="0" w:color="auto"/>
              <w:left w:val="single" w:sz="4" w:space="0" w:color="auto"/>
              <w:bottom w:val="single" w:sz="4" w:space="0" w:color="auto"/>
              <w:right w:val="single" w:sz="4" w:space="0" w:color="auto"/>
            </w:tcBorders>
            <w:vAlign w:val="center"/>
          </w:tcPr>
          <w:p w:rsidR="00E27955" w:rsidRPr="00C67926" w:rsidRDefault="00C67926" w:rsidP="00C67926">
            <w:pPr>
              <w:widowControl/>
              <w:spacing w:line="360" w:lineRule="atLeast"/>
              <w:jc w:val="center"/>
            </w:pPr>
            <w:r w:rsidRPr="00C67926">
              <w:rPr>
                <w:rFonts w:hint="eastAsia"/>
              </w:rPr>
              <w:t>liuhui@nim.ac.cn</w:t>
            </w:r>
          </w:p>
        </w:tc>
      </w:tr>
      <w:tr w:rsidR="00E27955" w:rsidRPr="00CE361C" w:rsidTr="000E7CD9">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A035D4" w:rsidRDefault="00E27955" w:rsidP="00E27955">
            <w:pPr>
              <w:spacing w:line="276" w:lineRule="auto"/>
              <w:jc w:val="center"/>
              <w:rPr>
                <w:rFonts w:ascii="仿宋" w:eastAsia="仿宋" w:cs="仿宋"/>
                <w:color w:val="000000"/>
                <w:kern w:val="0"/>
                <w:szCs w:val="21"/>
              </w:rPr>
            </w:pPr>
            <w:r w:rsidRPr="00A035D4">
              <w:rPr>
                <w:rFonts w:ascii="仿宋" w:eastAsia="仿宋" w:cs="仿宋" w:hint="eastAsia"/>
                <w:color w:val="000000"/>
                <w:kern w:val="0"/>
                <w:szCs w:val="21"/>
              </w:rPr>
              <w:lastRenderedPageBreak/>
              <w:t>6</w:t>
            </w:r>
          </w:p>
        </w:tc>
        <w:tc>
          <w:tcPr>
            <w:tcW w:w="2577"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501CEB" w:rsidRDefault="00E27955" w:rsidP="00E27955">
            <w:r w:rsidRPr="00501CEB">
              <w:rPr>
                <w:rFonts w:hint="eastAsia"/>
              </w:rPr>
              <w:t>LED</w:t>
            </w:r>
            <w:r w:rsidRPr="00501CEB">
              <w:rPr>
                <w:rFonts w:hint="eastAsia"/>
              </w:rPr>
              <w:t>发光强度标准灯校准规范</w:t>
            </w: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501CEB" w:rsidRDefault="00E27955" w:rsidP="00E27955">
            <w:pPr>
              <w:spacing w:after="100" w:afterAutospacing="1"/>
            </w:pPr>
            <w:r w:rsidRPr="00501CEB">
              <w:rPr>
                <w:rFonts w:hint="eastAsia"/>
              </w:rPr>
              <w:t>中国计量科学研究院</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E27955" w:rsidRDefault="00E27955" w:rsidP="00E27955">
            <w:pPr>
              <w:widowControl/>
              <w:spacing w:line="360" w:lineRule="auto"/>
              <w:jc w:val="left"/>
            </w:pPr>
            <w:r w:rsidRPr="00E27955">
              <w:rPr>
                <w:rFonts w:hint="eastAsia"/>
              </w:rPr>
              <w:t>赵伟强</w:t>
            </w:r>
          </w:p>
        </w:tc>
        <w:tc>
          <w:tcPr>
            <w:tcW w:w="1946"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Default="00E27955" w:rsidP="00E27955">
            <w:r w:rsidRPr="00E27955">
              <w:rPr>
                <w:rFonts w:hint="eastAsia"/>
              </w:rPr>
              <w:t>13810417029</w:t>
            </w:r>
          </w:p>
        </w:tc>
        <w:tc>
          <w:tcPr>
            <w:tcW w:w="2667" w:type="dxa"/>
            <w:tcBorders>
              <w:top w:val="single" w:sz="4" w:space="0" w:color="auto"/>
              <w:left w:val="single" w:sz="4" w:space="0" w:color="auto"/>
              <w:bottom w:val="single" w:sz="4" w:space="0" w:color="auto"/>
              <w:right w:val="single" w:sz="4" w:space="0" w:color="auto"/>
            </w:tcBorders>
            <w:vAlign w:val="center"/>
          </w:tcPr>
          <w:p w:rsidR="00E27955" w:rsidRPr="00C67926" w:rsidRDefault="00C67926" w:rsidP="00C67926">
            <w:pPr>
              <w:widowControl/>
              <w:spacing w:line="360" w:lineRule="atLeast"/>
              <w:jc w:val="center"/>
            </w:pPr>
            <w:r w:rsidRPr="00C67926">
              <w:rPr>
                <w:rFonts w:hint="eastAsia"/>
              </w:rPr>
              <w:t>zhaowq@nim.ac.cn</w:t>
            </w:r>
          </w:p>
        </w:tc>
      </w:tr>
      <w:tr w:rsidR="00E27955" w:rsidRPr="00CE361C" w:rsidTr="000E7CD9">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A035D4" w:rsidRDefault="00E27955" w:rsidP="00E27955">
            <w:pPr>
              <w:spacing w:line="276" w:lineRule="auto"/>
              <w:jc w:val="center"/>
              <w:rPr>
                <w:rFonts w:ascii="仿宋" w:eastAsia="仿宋" w:cs="仿宋"/>
                <w:color w:val="000000"/>
                <w:kern w:val="0"/>
                <w:szCs w:val="21"/>
              </w:rPr>
            </w:pPr>
            <w:r>
              <w:rPr>
                <w:rFonts w:ascii="仿宋" w:eastAsia="仿宋" w:cs="仿宋" w:hint="eastAsia"/>
                <w:color w:val="000000"/>
                <w:kern w:val="0"/>
                <w:szCs w:val="21"/>
              </w:rPr>
              <w:t>7</w:t>
            </w:r>
          </w:p>
        </w:tc>
        <w:tc>
          <w:tcPr>
            <w:tcW w:w="2577"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501CEB" w:rsidRDefault="00E27955" w:rsidP="00E27955">
            <w:r w:rsidRPr="00501CEB">
              <w:rPr>
                <w:rFonts w:hint="eastAsia"/>
              </w:rPr>
              <w:t>光谱逆反射标准器校准规范</w:t>
            </w: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501CEB" w:rsidRDefault="00E27955" w:rsidP="00E27955">
            <w:pPr>
              <w:spacing w:after="100" w:afterAutospacing="1"/>
            </w:pPr>
            <w:r w:rsidRPr="00501CEB">
              <w:rPr>
                <w:rFonts w:hint="eastAsia"/>
              </w:rPr>
              <w:t>中国计量科学研究院</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A035D4" w:rsidRDefault="0072562B" w:rsidP="00E27955">
            <w:pPr>
              <w:spacing w:line="300" w:lineRule="exact"/>
              <w:jc w:val="left"/>
              <w:rPr>
                <w:rFonts w:ascii="仿宋" w:eastAsia="仿宋" w:cs="仿宋"/>
                <w:color w:val="000000"/>
                <w:kern w:val="0"/>
                <w:szCs w:val="21"/>
              </w:rPr>
            </w:pPr>
            <w:r>
              <w:rPr>
                <w:rFonts w:ascii="仿宋_GB2312" w:eastAsia="仿宋_GB2312" w:hint="eastAsia"/>
                <w:sz w:val="24"/>
              </w:rPr>
              <w:t>郑春弟</w:t>
            </w:r>
          </w:p>
        </w:tc>
        <w:tc>
          <w:tcPr>
            <w:tcW w:w="1946" w:type="dxa"/>
            <w:tcBorders>
              <w:top w:val="single" w:sz="4" w:space="0" w:color="auto"/>
              <w:left w:val="single" w:sz="4" w:space="0" w:color="auto"/>
              <w:bottom w:val="single" w:sz="4" w:space="0" w:color="auto"/>
              <w:right w:val="single" w:sz="4" w:space="0" w:color="auto"/>
            </w:tcBorders>
            <w:shd w:val="clear" w:color="auto" w:fill="auto"/>
            <w:vAlign w:val="center"/>
          </w:tcPr>
          <w:p w:rsidR="00E27955" w:rsidRPr="00C67926" w:rsidRDefault="0072562B" w:rsidP="00E27955">
            <w:pPr>
              <w:spacing w:line="300" w:lineRule="exact"/>
              <w:jc w:val="left"/>
            </w:pPr>
            <w:r w:rsidRPr="00C67926">
              <w:rPr>
                <w:rFonts w:hint="eastAsia"/>
              </w:rPr>
              <w:t>13801184384</w:t>
            </w:r>
          </w:p>
        </w:tc>
        <w:tc>
          <w:tcPr>
            <w:tcW w:w="2667" w:type="dxa"/>
            <w:tcBorders>
              <w:top w:val="single" w:sz="4" w:space="0" w:color="auto"/>
              <w:left w:val="single" w:sz="4" w:space="0" w:color="auto"/>
              <w:bottom w:val="single" w:sz="4" w:space="0" w:color="auto"/>
              <w:right w:val="single" w:sz="4" w:space="0" w:color="auto"/>
            </w:tcBorders>
            <w:vAlign w:val="center"/>
          </w:tcPr>
          <w:p w:rsidR="00E27955" w:rsidRPr="00C67926" w:rsidRDefault="00C67926" w:rsidP="00C67926">
            <w:pPr>
              <w:widowControl/>
              <w:spacing w:line="360" w:lineRule="atLeast"/>
              <w:jc w:val="center"/>
            </w:pPr>
            <w:r w:rsidRPr="00C67926">
              <w:rPr>
                <w:rFonts w:hint="eastAsia"/>
              </w:rPr>
              <w:t>zhengchundi@nim.ac.cn</w:t>
            </w:r>
          </w:p>
        </w:tc>
      </w:tr>
      <w:tr w:rsidR="00C25876" w:rsidRPr="00CE361C" w:rsidTr="000E7CD9">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Default="00C25876" w:rsidP="00C25876">
            <w:pPr>
              <w:spacing w:line="276" w:lineRule="auto"/>
              <w:jc w:val="center"/>
              <w:rPr>
                <w:rFonts w:ascii="仿宋" w:eastAsia="仿宋" w:cs="仿宋"/>
                <w:color w:val="000000"/>
                <w:kern w:val="0"/>
                <w:szCs w:val="21"/>
              </w:rPr>
            </w:pPr>
            <w:r>
              <w:rPr>
                <w:rFonts w:ascii="仿宋" w:eastAsia="仿宋" w:cs="仿宋" w:hint="eastAsia"/>
                <w:color w:val="000000"/>
                <w:kern w:val="0"/>
                <w:szCs w:val="21"/>
              </w:rPr>
              <w:t>8</w:t>
            </w:r>
          </w:p>
        </w:tc>
        <w:tc>
          <w:tcPr>
            <w:tcW w:w="2577"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501CEB" w:rsidRDefault="00C25876" w:rsidP="00C25876">
            <w:pPr>
              <w:rPr>
                <w:rFonts w:hint="eastAsia"/>
              </w:rPr>
            </w:pPr>
            <w:r w:rsidRPr="00C25876">
              <w:rPr>
                <w:rFonts w:hint="eastAsia"/>
              </w:rPr>
              <w:t>小功率</w:t>
            </w:r>
            <w:r w:rsidRPr="00C25876">
              <w:rPr>
                <w:rFonts w:hint="eastAsia"/>
              </w:rPr>
              <w:t>LED</w:t>
            </w:r>
            <w:r w:rsidRPr="00C25876">
              <w:rPr>
                <w:rFonts w:hint="eastAsia"/>
              </w:rPr>
              <w:t>光强计校准规范</w:t>
            </w: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C25876" w:rsidRDefault="00C25876" w:rsidP="00C25876">
            <w:pPr>
              <w:jc w:val="center"/>
            </w:pPr>
            <w:r w:rsidRPr="00C25876">
              <w:rPr>
                <w:rFonts w:hint="eastAsia"/>
              </w:rPr>
              <w:t>厦门市计量检定</w:t>
            </w:r>
          </w:p>
          <w:p w:rsidR="00C25876" w:rsidRPr="00501CEB" w:rsidRDefault="00C25876" w:rsidP="00C25876">
            <w:pPr>
              <w:jc w:val="center"/>
              <w:rPr>
                <w:rFonts w:hint="eastAsia"/>
              </w:rPr>
            </w:pPr>
            <w:r w:rsidRPr="00C25876">
              <w:rPr>
                <w:rFonts w:hint="eastAsia"/>
              </w:rPr>
              <w:t>测试院</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C25876" w:rsidRDefault="00C25876" w:rsidP="00C25876">
            <w:pPr>
              <w:spacing w:line="300" w:lineRule="exact"/>
              <w:jc w:val="left"/>
              <w:rPr>
                <w:rFonts w:hint="eastAsia"/>
              </w:rPr>
            </w:pPr>
            <w:r w:rsidRPr="00C25876">
              <w:rPr>
                <w:rFonts w:hint="eastAsia"/>
              </w:rPr>
              <w:t>康品春</w:t>
            </w:r>
          </w:p>
        </w:tc>
        <w:tc>
          <w:tcPr>
            <w:tcW w:w="1946"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C67926" w:rsidRDefault="00C25876" w:rsidP="00C25876">
            <w:pPr>
              <w:spacing w:line="300" w:lineRule="exact"/>
              <w:jc w:val="left"/>
              <w:rPr>
                <w:rFonts w:hint="eastAsia"/>
              </w:rPr>
            </w:pPr>
            <w:r>
              <w:rPr>
                <w:rFonts w:hint="eastAsia"/>
              </w:rPr>
              <w:t>18950075607</w:t>
            </w:r>
          </w:p>
        </w:tc>
        <w:tc>
          <w:tcPr>
            <w:tcW w:w="2667" w:type="dxa"/>
            <w:tcBorders>
              <w:top w:val="single" w:sz="4" w:space="0" w:color="auto"/>
              <w:left w:val="single" w:sz="4" w:space="0" w:color="auto"/>
              <w:bottom w:val="single" w:sz="4" w:space="0" w:color="auto"/>
              <w:right w:val="single" w:sz="4" w:space="0" w:color="auto"/>
            </w:tcBorders>
            <w:vAlign w:val="center"/>
          </w:tcPr>
          <w:p w:rsidR="00C25876" w:rsidRPr="00C25876" w:rsidRDefault="00C25876" w:rsidP="00C25876">
            <w:pPr>
              <w:widowControl/>
              <w:spacing w:line="360" w:lineRule="atLeast"/>
              <w:jc w:val="center"/>
              <w:rPr>
                <w:rFonts w:hint="eastAsia"/>
              </w:rPr>
            </w:pPr>
            <w:r w:rsidRPr="00C25876">
              <w:rPr>
                <w:rFonts w:hint="eastAsia"/>
              </w:rPr>
              <w:t>kpc@xmjly.com</w:t>
            </w:r>
          </w:p>
        </w:tc>
      </w:tr>
      <w:tr w:rsidR="00C25876" w:rsidRPr="00CE361C" w:rsidTr="000E7CD9">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Default="00C25876" w:rsidP="00C25876">
            <w:pPr>
              <w:spacing w:line="276" w:lineRule="auto"/>
              <w:jc w:val="center"/>
              <w:rPr>
                <w:rFonts w:ascii="仿宋" w:eastAsia="仿宋" w:cs="仿宋"/>
                <w:color w:val="000000"/>
                <w:kern w:val="0"/>
                <w:szCs w:val="21"/>
              </w:rPr>
            </w:pPr>
            <w:r>
              <w:rPr>
                <w:rFonts w:ascii="仿宋" w:eastAsia="仿宋" w:cs="仿宋" w:hint="eastAsia"/>
                <w:color w:val="000000"/>
                <w:kern w:val="0"/>
                <w:szCs w:val="21"/>
              </w:rPr>
              <w:t>9</w:t>
            </w:r>
          </w:p>
        </w:tc>
        <w:tc>
          <w:tcPr>
            <w:tcW w:w="2577"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501CEB" w:rsidRDefault="00C25876" w:rsidP="00C25876">
            <w:bookmarkStart w:id="0" w:name="OLE_LINK43"/>
            <w:bookmarkStart w:id="1" w:name="OLE_LINK44"/>
            <w:bookmarkStart w:id="2" w:name="OLE_LINK12"/>
            <w:bookmarkStart w:id="3" w:name="OLE_LINK32"/>
            <w:bookmarkStart w:id="4" w:name="OLE_LINK11"/>
            <w:r w:rsidRPr="00501CEB">
              <w:rPr>
                <w:rFonts w:hint="eastAsia"/>
              </w:rPr>
              <w:t>材料红外半球发射率测量仪校准规范</w:t>
            </w:r>
            <w:bookmarkEnd w:id="0"/>
            <w:bookmarkEnd w:id="1"/>
            <w:bookmarkEnd w:id="2"/>
            <w:bookmarkEnd w:id="3"/>
            <w:bookmarkEnd w:id="4"/>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501CEB" w:rsidRDefault="00C25876" w:rsidP="00C25876">
            <w:pPr>
              <w:spacing w:after="100" w:afterAutospacing="1"/>
            </w:pPr>
            <w:r w:rsidRPr="00501CEB">
              <w:rPr>
                <w:rFonts w:hint="eastAsia"/>
              </w:rPr>
              <w:t>中国计量科学研究院</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A035D4" w:rsidRDefault="00C25876" w:rsidP="00C25876">
            <w:pPr>
              <w:spacing w:line="300" w:lineRule="exact"/>
              <w:jc w:val="left"/>
              <w:rPr>
                <w:rFonts w:ascii="仿宋" w:eastAsia="仿宋" w:cs="仿宋"/>
                <w:color w:val="000000"/>
                <w:kern w:val="0"/>
                <w:szCs w:val="21"/>
              </w:rPr>
            </w:pPr>
            <w:r>
              <w:rPr>
                <w:rFonts w:ascii="仿宋_GB2312" w:eastAsia="仿宋_GB2312" w:hint="eastAsia"/>
                <w:sz w:val="24"/>
              </w:rPr>
              <w:t>冯国进</w:t>
            </w:r>
          </w:p>
        </w:tc>
        <w:tc>
          <w:tcPr>
            <w:tcW w:w="1946"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C67926" w:rsidRDefault="00C25876" w:rsidP="00C25876">
            <w:pPr>
              <w:spacing w:line="300" w:lineRule="exact"/>
              <w:jc w:val="left"/>
            </w:pPr>
            <w:r w:rsidRPr="00C67926">
              <w:rPr>
                <w:rFonts w:hint="eastAsia"/>
              </w:rPr>
              <w:t>13810682722</w:t>
            </w:r>
          </w:p>
        </w:tc>
        <w:tc>
          <w:tcPr>
            <w:tcW w:w="2667" w:type="dxa"/>
            <w:tcBorders>
              <w:top w:val="single" w:sz="4" w:space="0" w:color="auto"/>
              <w:left w:val="single" w:sz="4" w:space="0" w:color="auto"/>
              <w:bottom w:val="single" w:sz="4" w:space="0" w:color="auto"/>
              <w:right w:val="single" w:sz="4" w:space="0" w:color="auto"/>
            </w:tcBorders>
            <w:vAlign w:val="center"/>
          </w:tcPr>
          <w:p w:rsidR="00C25876" w:rsidRPr="00C67926" w:rsidRDefault="00C25876" w:rsidP="00C25876">
            <w:pPr>
              <w:widowControl/>
              <w:spacing w:line="360" w:lineRule="atLeast"/>
              <w:jc w:val="center"/>
            </w:pPr>
            <w:r w:rsidRPr="00C67926">
              <w:rPr>
                <w:rFonts w:hint="eastAsia"/>
              </w:rPr>
              <w:t>fengguojin@nim.ac.cn</w:t>
            </w:r>
          </w:p>
        </w:tc>
      </w:tr>
      <w:tr w:rsidR="00C25876" w:rsidRPr="00CE361C" w:rsidTr="000E7CD9">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Default="00C25876" w:rsidP="00C25876">
            <w:pPr>
              <w:spacing w:line="276" w:lineRule="auto"/>
              <w:jc w:val="center"/>
              <w:rPr>
                <w:rFonts w:ascii="仿宋" w:eastAsia="仿宋" w:cs="仿宋"/>
                <w:color w:val="000000"/>
                <w:kern w:val="0"/>
                <w:szCs w:val="21"/>
              </w:rPr>
            </w:pPr>
            <w:r>
              <w:rPr>
                <w:rFonts w:ascii="仿宋" w:eastAsia="仿宋" w:cs="仿宋" w:hint="eastAsia"/>
                <w:color w:val="000000"/>
                <w:kern w:val="0"/>
                <w:szCs w:val="21"/>
              </w:rPr>
              <w:t>1</w:t>
            </w:r>
            <w:r>
              <w:rPr>
                <w:rFonts w:ascii="仿宋" w:eastAsia="仿宋" w:cs="仿宋"/>
                <w:color w:val="000000"/>
                <w:kern w:val="0"/>
                <w:szCs w:val="21"/>
              </w:rPr>
              <w:t>0</w:t>
            </w:r>
          </w:p>
        </w:tc>
        <w:tc>
          <w:tcPr>
            <w:tcW w:w="2577"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501CEB" w:rsidRDefault="00C25876" w:rsidP="00C25876">
            <w:r w:rsidRPr="00501CEB">
              <w:rPr>
                <w:rFonts w:hint="eastAsia"/>
              </w:rPr>
              <w:t>双向反射分布函数</w:t>
            </w:r>
            <w:r w:rsidRPr="00501CEB">
              <w:rPr>
                <w:rFonts w:hint="eastAsia"/>
              </w:rPr>
              <w:t>(BRDF)</w:t>
            </w:r>
            <w:r w:rsidRPr="00501CEB">
              <w:rPr>
                <w:rFonts w:hint="eastAsia"/>
              </w:rPr>
              <w:t>测量仪校准规范</w:t>
            </w: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501CEB" w:rsidRDefault="00C25876" w:rsidP="00C25876">
            <w:r w:rsidRPr="00501CEB">
              <w:rPr>
                <w:rFonts w:hint="eastAsia"/>
              </w:rPr>
              <w:t>中国计量科学研究院</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A035D4" w:rsidRDefault="00C25876" w:rsidP="00C25876">
            <w:pPr>
              <w:spacing w:line="300" w:lineRule="exact"/>
              <w:jc w:val="left"/>
              <w:rPr>
                <w:rFonts w:ascii="仿宋" w:eastAsia="仿宋" w:cs="仿宋"/>
                <w:color w:val="000000"/>
                <w:kern w:val="0"/>
                <w:szCs w:val="21"/>
              </w:rPr>
            </w:pPr>
            <w:r>
              <w:rPr>
                <w:rFonts w:hint="eastAsia"/>
              </w:rPr>
              <w:t>吴厚平</w:t>
            </w:r>
          </w:p>
        </w:tc>
        <w:tc>
          <w:tcPr>
            <w:tcW w:w="1946"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C67926" w:rsidRDefault="00C25876" w:rsidP="00C25876">
            <w:pPr>
              <w:spacing w:line="300" w:lineRule="exact"/>
              <w:jc w:val="left"/>
            </w:pPr>
            <w:r>
              <w:rPr>
                <w:rFonts w:hint="eastAsia"/>
              </w:rPr>
              <w:t>0</w:t>
            </w:r>
            <w:r>
              <w:t>10-64524811</w:t>
            </w:r>
          </w:p>
        </w:tc>
        <w:tc>
          <w:tcPr>
            <w:tcW w:w="2667" w:type="dxa"/>
            <w:tcBorders>
              <w:top w:val="single" w:sz="4" w:space="0" w:color="auto"/>
              <w:left w:val="single" w:sz="4" w:space="0" w:color="auto"/>
              <w:bottom w:val="single" w:sz="4" w:space="0" w:color="auto"/>
              <w:right w:val="single" w:sz="4" w:space="0" w:color="auto"/>
            </w:tcBorders>
            <w:vAlign w:val="center"/>
          </w:tcPr>
          <w:p w:rsidR="00C25876" w:rsidRPr="00C67926" w:rsidRDefault="00C25876" w:rsidP="00C25876">
            <w:pPr>
              <w:widowControl/>
              <w:spacing w:line="360" w:lineRule="atLeast"/>
              <w:jc w:val="center"/>
            </w:pPr>
            <w:r w:rsidRPr="00C67926">
              <w:rPr>
                <w:rFonts w:hint="eastAsia"/>
              </w:rPr>
              <w:t>wuhp@nim.ac.cn</w:t>
            </w:r>
          </w:p>
        </w:tc>
      </w:tr>
      <w:tr w:rsidR="00C25876" w:rsidRPr="00CE361C" w:rsidTr="000E7CD9">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Default="00C25876" w:rsidP="00C25876">
            <w:pPr>
              <w:spacing w:line="276" w:lineRule="auto"/>
              <w:jc w:val="center"/>
              <w:rPr>
                <w:rFonts w:ascii="仿宋" w:eastAsia="仿宋" w:cs="仿宋"/>
                <w:color w:val="000000"/>
                <w:kern w:val="0"/>
                <w:szCs w:val="21"/>
              </w:rPr>
            </w:pPr>
            <w:r>
              <w:rPr>
                <w:rFonts w:ascii="仿宋" w:eastAsia="仿宋" w:cs="仿宋" w:hint="eastAsia"/>
                <w:color w:val="000000"/>
                <w:kern w:val="0"/>
                <w:szCs w:val="21"/>
              </w:rPr>
              <w:t>1</w:t>
            </w:r>
            <w:r>
              <w:rPr>
                <w:rFonts w:ascii="仿宋" w:eastAsia="仿宋" w:cs="仿宋"/>
                <w:color w:val="000000"/>
                <w:kern w:val="0"/>
                <w:szCs w:val="21"/>
              </w:rPr>
              <w:t>1</w:t>
            </w:r>
          </w:p>
        </w:tc>
        <w:tc>
          <w:tcPr>
            <w:tcW w:w="2577"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501CEB" w:rsidRDefault="00C25876" w:rsidP="00C25876">
            <w:r w:rsidRPr="00501CEB">
              <w:rPr>
                <w:rFonts w:hint="eastAsia"/>
              </w:rPr>
              <w:t>LED</w:t>
            </w:r>
            <w:r w:rsidRPr="00501CEB">
              <w:rPr>
                <w:rFonts w:hint="eastAsia"/>
              </w:rPr>
              <w:t>光源光子通量校准规范</w:t>
            </w: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501CEB" w:rsidRDefault="00C25876" w:rsidP="00C25876">
            <w:pPr>
              <w:spacing w:after="100" w:afterAutospacing="1"/>
            </w:pPr>
            <w:r w:rsidRPr="00501CEB">
              <w:rPr>
                <w:rFonts w:hint="eastAsia"/>
              </w:rPr>
              <w:t>中国计量科学研究院</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A035D4" w:rsidRDefault="00C25876" w:rsidP="00C25876">
            <w:pPr>
              <w:spacing w:line="300" w:lineRule="exact"/>
              <w:jc w:val="left"/>
              <w:rPr>
                <w:rFonts w:ascii="仿宋" w:eastAsia="仿宋" w:cs="仿宋"/>
                <w:color w:val="000000"/>
                <w:kern w:val="0"/>
                <w:szCs w:val="21"/>
              </w:rPr>
            </w:pPr>
            <w:r w:rsidRPr="005312FB">
              <w:rPr>
                <w:rFonts w:ascii="Times New Roman" w:eastAsia="仿宋"/>
                <w:szCs w:val="21"/>
              </w:rPr>
              <w:t>闫劲云</w:t>
            </w:r>
          </w:p>
        </w:tc>
        <w:tc>
          <w:tcPr>
            <w:tcW w:w="1946"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C67926" w:rsidRDefault="00C25876" w:rsidP="00C25876">
            <w:pPr>
              <w:spacing w:line="300" w:lineRule="exact"/>
              <w:jc w:val="left"/>
            </w:pPr>
            <w:r w:rsidRPr="00C67926">
              <w:t>15201131814</w:t>
            </w:r>
          </w:p>
        </w:tc>
        <w:tc>
          <w:tcPr>
            <w:tcW w:w="2667" w:type="dxa"/>
            <w:tcBorders>
              <w:top w:val="single" w:sz="4" w:space="0" w:color="auto"/>
              <w:left w:val="single" w:sz="4" w:space="0" w:color="auto"/>
              <w:bottom w:val="single" w:sz="4" w:space="0" w:color="auto"/>
              <w:right w:val="single" w:sz="4" w:space="0" w:color="auto"/>
            </w:tcBorders>
            <w:vAlign w:val="center"/>
          </w:tcPr>
          <w:p w:rsidR="00C25876" w:rsidRPr="00C67926" w:rsidRDefault="00C25876" w:rsidP="00C25876">
            <w:pPr>
              <w:widowControl/>
              <w:spacing w:line="360" w:lineRule="atLeast"/>
              <w:jc w:val="center"/>
            </w:pPr>
            <w:r w:rsidRPr="00C67926">
              <w:rPr>
                <w:rFonts w:hint="eastAsia"/>
              </w:rPr>
              <w:t>yanjy@nim.ac.cn</w:t>
            </w:r>
          </w:p>
        </w:tc>
      </w:tr>
      <w:tr w:rsidR="00C25876" w:rsidRPr="00CE361C" w:rsidTr="000E7CD9">
        <w:trPr>
          <w:jc w:val="center"/>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Default="00C25876" w:rsidP="00C25876">
            <w:pPr>
              <w:spacing w:line="276" w:lineRule="auto"/>
              <w:jc w:val="center"/>
              <w:rPr>
                <w:rFonts w:ascii="仿宋" w:eastAsia="仿宋" w:cs="仿宋"/>
                <w:color w:val="000000"/>
                <w:kern w:val="0"/>
                <w:szCs w:val="21"/>
              </w:rPr>
            </w:pPr>
            <w:r>
              <w:rPr>
                <w:rFonts w:ascii="仿宋" w:eastAsia="仿宋" w:cs="仿宋" w:hint="eastAsia"/>
                <w:color w:val="000000"/>
                <w:kern w:val="0"/>
                <w:szCs w:val="21"/>
              </w:rPr>
              <w:t>1</w:t>
            </w:r>
            <w:r>
              <w:rPr>
                <w:rFonts w:ascii="仿宋" w:eastAsia="仿宋" w:cs="仿宋"/>
                <w:color w:val="000000"/>
                <w:kern w:val="0"/>
                <w:szCs w:val="21"/>
              </w:rPr>
              <w:t>2</w:t>
            </w:r>
          </w:p>
        </w:tc>
        <w:tc>
          <w:tcPr>
            <w:tcW w:w="2577"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501CEB" w:rsidRDefault="00C25876" w:rsidP="00C25876">
            <w:r>
              <w:rPr>
                <w:rFonts w:hint="eastAsia"/>
              </w:rPr>
              <w:t>太赫兹辐射功率计量器具检定系统表</w:t>
            </w: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501CEB" w:rsidRDefault="00C25876" w:rsidP="00C25876">
            <w:pPr>
              <w:spacing w:after="100" w:afterAutospacing="1"/>
            </w:pPr>
            <w:r w:rsidRPr="00501CEB">
              <w:rPr>
                <w:rFonts w:hint="eastAsia"/>
              </w:rPr>
              <w:t>中国计量科学研究院</w:t>
            </w:r>
          </w:p>
        </w:tc>
        <w:tc>
          <w:tcPr>
            <w:tcW w:w="1186"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A035D4" w:rsidRDefault="00C25876" w:rsidP="00C25876">
            <w:pPr>
              <w:spacing w:line="300" w:lineRule="exact"/>
              <w:jc w:val="left"/>
              <w:rPr>
                <w:rFonts w:ascii="仿宋" w:eastAsia="仿宋" w:cs="仿宋"/>
                <w:color w:val="000000"/>
                <w:kern w:val="0"/>
                <w:szCs w:val="21"/>
              </w:rPr>
            </w:pPr>
            <w:r>
              <w:rPr>
                <w:rFonts w:ascii="仿宋_GB2312" w:eastAsia="仿宋_GB2312" w:hint="eastAsia"/>
                <w:sz w:val="24"/>
              </w:rPr>
              <w:t>邓玉强</w:t>
            </w:r>
          </w:p>
        </w:tc>
        <w:tc>
          <w:tcPr>
            <w:tcW w:w="1946" w:type="dxa"/>
            <w:tcBorders>
              <w:top w:val="single" w:sz="4" w:space="0" w:color="auto"/>
              <w:left w:val="single" w:sz="4" w:space="0" w:color="auto"/>
              <w:bottom w:val="single" w:sz="4" w:space="0" w:color="auto"/>
              <w:right w:val="single" w:sz="4" w:space="0" w:color="auto"/>
            </w:tcBorders>
            <w:shd w:val="clear" w:color="auto" w:fill="auto"/>
            <w:vAlign w:val="center"/>
          </w:tcPr>
          <w:p w:rsidR="00C25876" w:rsidRPr="00C67926" w:rsidRDefault="00C25876" w:rsidP="00C25876">
            <w:pPr>
              <w:spacing w:line="300" w:lineRule="exact"/>
              <w:jc w:val="left"/>
            </w:pPr>
            <w:r w:rsidRPr="00C67926">
              <w:t>010</w:t>
            </w:r>
            <w:r w:rsidRPr="00C67926">
              <w:rPr>
                <w:rFonts w:hint="eastAsia"/>
              </w:rPr>
              <w:t>-</w:t>
            </w:r>
            <w:r w:rsidRPr="00C67926">
              <w:t>64544824</w:t>
            </w:r>
          </w:p>
        </w:tc>
        <w:tc>
          <w:tcPr>
            <w:tcW w:w="2667" w:type="dxa"/>
            <w:tcBorders>
              <w:top w:val="single" w:sz="4" w:space="0" w:color="auto"/>
              <w:left w:val="single" w:sz="4" w:space="0" w:color="auto"/>
              <w:bottom w:val="single" w:sz="4" w:space="0" w:color="auto"/>
              <w:right w:val="single" w:sz="4" w:space="0" w:color="auto"/>
            </w:tcBorders>
            <w:vAlign w:val="center"/>
          </w:tcPr>
          <w:p w:rsidR="00C25876" w:rsidRPr="00C67926" w:rsidRDefault="00C25876" w:rsidP="00C25876">
            <w:pPr>
              <w:widowControl/>
              <w:spacing w:line="360" w:lineRule="atLeast"/>
              <w:jc w:val="center"/>
            </w:pPr>
            <w:r w:rsidRPr="00C67926">
              <w:rPr>
                <w:rFonts w:hint="eastAsia"/>
              </w:rPr>
              <w:t>yqdeng@nim.ac.cn</w:t>
            </w:r>
          </w:p>
        </w:tc>
      </w:tr>
    </w:tbl>
    <w:p w:rsidR="00995CA4" w:rsidRPr="008611DD" w:rsidRDefault="000E7CD9" w:rsidP="00907B03">
      <w:pPr>
        <w:pStyle w:val="Default"/>
        <w:ind w:firstLine="540"/>
        <w:rPr>
          <w:sz w:val="28"/>
          <w:szCs w:val="28"/>
        </w:rPr>
      </w:pPr>
      <w:r w:rsidRPr="008611DD">
        <w:rPr>
          <w:sz w:val="28"/>
          <w:szCs w:val="28"/>
        </w:rPr>
        <w:t>秘书处联系方式：电子邮箱：</w:t>
      </w:r>
      <w:r w:rsidRPr="008611DD">
        <w:rPr>
          <w:rFonts w:hint="eastAsia"/>
          <w:sz w:val="28"/>
          <w:szCs w:val="28"/>
        </w:rPr>
        <w:t>mtc_14</w:t>
      </w:r>
      <w:r w:rsidRPr="008611DD">
        <w:rPr>
          <w:sz w:val="28"/>
          <w:szCs w:val="28"/>
        </w:rPr>
        <w:t>@</w:t>
      </w:r>
      <w:r w:rsidRPr="008611DD">
        <w:rPr>
          <w:rFonts w:hint="eastAsia"/>
          <w:sz w:val="28"/>
          <w:szCs w:val="28"/>
        </w:rPr>
        <w:t>126.com</w:t>
      </w:r>
    </w:p>
    <w:p w:rsidR="00907B03" w:rsidRDefault="00907B03" w:rsidP="00907B03">
      <w:pPr>
        <w:pStyle w:val="Default"/>
        <w:ind w:right="280" w:firstLine="540"/>
        <w:jc w:val="right"/>
        <w:rPr>
          <w:sz w:val="28"/>
          <w:szCs w:val="28"/>
        </w:rPr>
      </w:pPr>
    </w:p>
    <w:p w:rsidR="000E7CD9" w:rsidRDefault="000E7CD9" w:rsidP="00907B03">
      <w:pPr>
        <w:pStyle w:val="Default"/>
        <w:ind w:right="280" w:firstLine="540"/>
        <w:jc w:val="right"/>
        <w:rPr>
          <w:sz w:val="28"/>
          <w:szCs w:val="28"/>
        </w:rPr>
      </w:pPr>
      <w:r>
        <w:rPr>
          <w:rFonts w:hint="eastAsia"/>
          <w:noProof/>
          <w:sz w:val="28"/>
          <w:szCs w:val="28"/>
        </w:rPr>
        <w:drawing>
          <wp:anchor distT="0" distB="0" distL="114300" distR="114300" simplePos="0" relativeHeight="251660288" behindDoc="1" locked="0" layoutInCell="1" allowOverlap="1">
            <wp:simplePos x="0" y="0"/>
            <wp:positionH relativeFrom="column">
              <wp:posOffset>279400</wp:posOffset>
            </wp:positionH>
            <wp:positionV relativeFrom="paragraph">
              <wp:posOffset>275590</wp:posOffset>
            </wp:positionV>
            <wp:extent cx="5530850" cy="1392555"/>
            <wp:effectExtent l="19050" t="0" r="0" b="0"/>
            <wp:wrapNone/>
            <wp:docPr id="1" name="图片 1" descr="光委会公章.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光委会公章.bmp"/>
                    <pic:cNvPicPr/>
                  </pic:nvPicPr>
                  <pic:blipFill>
                    <a:blip r:embed="rId6" cstate="print"/>
                    <a:srcRect t="73665" r="13243" b="10062"/>
                    <a:stretch>
                      <a:fillRect/>
                    </a:stretch>
                  </pic:blipFill>
                  <pic:spPr>
                    <a:xfrm>
                      <a:off x="0" y="0"/>
                      <a:ext cx="5530850" cy="1392555"/>
                    </a:xfrm>
                    <a:prstGeom prst="rect">
                      <a:avLst/>
                    </a:prstGeom>
                  </pic:spPr>
                </pic:pic>
              </a:graphicData>
            </a:graphic>
          </wp:anchor>
        </w:drawing>
      </w:r>
    </w:p>
    <w:p w:rsidR="000E7CD9" w:rsidRDefault="000E7CD9" w:rsidP="00907B03">
      <w:pPr>
        <w:pStyle w:val="Default"/>
        <w:ind w:right="280" w:firstLine="540"/>
        <w:jc w:val="right"/>
        <w:rPr>
          <w:sz w:val="28"/>
          <w:szCs w:val="28"/>
        </w:rPr>
      </w:pPr>
    </w:p>
    <w:p w:rsidR="00907B03" w:rsidRDefault="00907B03" w:rsidP="00907B03">
      <w:pPr>
        <w:pStyle w:val="Default"/>
        <w:ind w:firstLine="540"/>
        <w:jc w:val="right"/>
        <w:rPr>
          <w:sz w:val="28"/>
          <w:szCs w:val="28"/>
        </w:rPr>
      </w:pPr>
      <w:r>
        <w:rPr>
          <w:rFonts w:hint="eastAsia"/>
          <w:sz w:val="28"/>
          <w:szCs w:val="28"/>
        </w:rPr>
        <w:t>全国光学计量技术委员会</w:t>
      </w:r>
    </w:p>
    <w:p w:rsidR="00907B03" w:rsidRPr="00907B03" w:rsidRDefault="00907B03" w:rsidP="00907B03">
      <w:pPr>
        <w:pStyle w:val="Default"/>
        <w:ind w:firstLine="540"/>
        <w:jc w:val="right"/>
        <w:rPr>
          <w:sz w:val="28"/>
          <w:szCs w:val="28"/>
        </w:rPr>
      </w:pPr>
      <w:r>
        <w:rPr>
          <w:rFonts w:hint="eastAsia"/>
          <w:sz w:val="28"/>
          <w:szCs w:val="28"/>
        </w:rPr>
        <w:t>20</w:t>
      </w:r>
      <w:r w:rsidR="00377FF5">
        <w:rPr>
          <w:rFonts w:hint="eastAsia"/>
          <w:sz w:val="28"/>
          <w:szCs w:val="28"/>
        </w:rPr>
        <w:t>2</w:t>
      </w:r>
      <w:r w:rsidR="002E14BE">
        <w:rPr>
          <w:sz w:val="28"/>
          <w:szCs w:val="28"/>
        </w:rPr>
        <w:t>3</w:t>
      </w:r>
      <w:r>
        <w:rPr>
          <w:rFonts w:hint="eastAsia"/>
          <w:sz w:val="28"/>
          <w:szCs w:val="28"/>
        </w:rPr>
        <w:t>.</w:t>
      </w:r>
      <w:r w:rsidR="00812123">
        <w:rPr>
          <w:rFonts w:hint="eastAsia"/>
          <w:sz w:val="28"/>
          <w:szCs w:val="28"/>
        </w:rPr>
        <w:t>0</w:t>
      </w:r>
      <w:r w:rsidR="002E14BE">
        <w:rPr>
          <w:sz w:val="28"/>
          <w:szCs w:val="28"/>
        </w:rPr>
        <w:t>1</w:t>
      </w:r>
      <w:r>
        <w:rPr>
          <w:rFonts w:hint="eastAsia"/>
          <w:sz w:val="28"/>
          <w:szCs w:val="28"/>
        </w:rPr>
        <w:t>.</w:t>
      </w:r>
      <w:r w:rsidR="00377FF5">
        <w:rPr>
          <w:rFonts w:hint="eastAsia"/>
          <w:sz w:val="28"/>
          <w:szCs w:val="28"/>
        </w:rPr>
        <w:t>0</w:t>
      </w:r>
      <w:r w:rsidR="002E14BE">
        <w:rPr>
          <w:sz w:val="28"/>
          <w:szCs w:val="28"/>
        </w:rPr>
        <w:t>3</w:t>
      </w:r>
    </w:p>
    <w:sectPr w:rsidR="00907B03" w:rsidRPr="00907B03" w:rsidSect="002E6C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A7184" w:rsidRDefault="006A7184" w:rsidP="008E0494">
      <w:r>
        <w:separator/>
      </w:r>
    </w:p>
  </w:endnote>
  <w:endnote w:type="continuationSeparator" w:id="0">
    <w:p w:rsidR="006A7184" w:rsidRDefault="006A7184" w:rsidP="008E0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A7184" w:rsidRDefault="006A7184" w:rsidP="008E0494">
      <w:r>
        <w:separator/>
      </w:r>
    </w:p>
  </w:footnote>
  <w:footnote w:type="continuationSeparator" w:id="0">
    <w:p w:rsidR="006A7184" w:rsidRDefault="006A7184" w:rsidP="008E04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07B03"/>
    <w:rsid w:val="00031DF2"/>
    <w:rsid w:val="00046142"/>
    <w:rsid w:val="000E7CD9"/>
    <w:rsid w:val="00137B75"/>
    <w:rsid w:val="00204550"/>
    <w:rsid w:val="002E14BE"/>
    <w:rsid w:val="002E6C72"/>
    <w:rsid w:val="00377FF5"/>
    <w:rsid w:val="00384CF8"/>
    <w:rsid w:val="003C38C5"/>
    <w:rsid w:val="004719BD"/>
    <w:rsid w:val="00545DFB"/>
    <w:rsid w:val="005B0DF3"/>
    <w:rsid w:val="005F59FB"/>
    <w:rsid w:val="00614D40"/>
    <w:rsid w:val="00683DC0"/>
    <w:rsid w:val="006A7184"/>
    <w:rsid w:val="0072562B"/>
    <w:rsid w:val="00753FA9"/>
    <w:rsid w:val="00812123"/>
    <w:rsid w:val="00843633"/>
    <w:rsid w:val="0084577A"/>
    <w:rsid w:val="008509FA"/>
    <w:rsid w:val="008611DD"/>
    <w:rsid w:val="0089756C"/>
    <w:rsid w:val="008E0494"/>
    <w:rsid w:val="008F0989"/>
    <w:rsid w:val="00907B03"/>
    <w:rsid w:val="00995CA4"/>
    <w:rsid w:val="00995CB9"/>
    <w:rsid w:val="009961C5"/>
    <w:rsid w:val="009C4F4B"/>
    <w:rsid w:val="00A035D4"/>
    <w:rsid w:val="00A1232B"/>
    <w:rsid w:val="00A22270"/>
    <w:rsid w:val="00A27DA6"/>
    <w:rsid w:val="00AB3956"/>
    <w:rsid w:val="00C25876"/>
    <w:rsid w:val="00C67926"/>
    <w:rsid w:val="00C71D01"/>
    <w:rsid w:val="00C9511A"/>
    <w:rsid w:val="00CA6200"/>
    <w:rsid w:val="00CB0C65"/>
    <w:rsid w:val="00DD3184"/>
    <w:rsid w:val="00E27955"/>
    <w:rsid w:val="00EA7B50"/>
    <w:rsid w:val="00EE351B"/>
    <w:rsid w:val="00F16B59"/>
    <w:rsid w:val="00FA173A"/>
    <w:rsid w:val="00FC3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332337"/>
  <w15:docId w15:val="{9B078BD7-C37A-4BD3-B2C2-70876C32F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6C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07B03"/>
    <w:pPr>
      <w:widowControl w:val="0"/>
      <w:autoSpaceDE w:val="0"/>
      <w:autoSpaceDN w:val="0"/>
      <w:adjustRightInd w:val="0"/>
    </w:pPr>
    <w:rPr>
      <w:rFonts w:ascii="仿宋" w:eastAsia="仿宋" w:cs="仿宋"/>
      <w:color w:val="000000"/>
      <w:kern w:val="0"/>
      <w:sz w:val="24"/>
      <w:szCs w:val="24"/>
    </w:rPr>
  </w:style>
  <w:style w:type="paragraph" w:styleId="a3">
    <w:name w:val="Balloon Text"/>
    <w:basedOn w:val="a"/>
    <w:link w:val="a4"/>
    <w:uiPriority w:val="99"/>
    <w:semiHidden/>
    <w:unhideWhenUsed/>
    <w:rsid w:val="00907B03"/>
    <w:rPr>
      <w:sz w:val="18"/>
      <w:szCs w:val="18"/>
    </w:rPr>
  </w:style>
  <w:style w:type="character" w:customStyle="1" w:styleId="a4">
    <w:name w:val="批注框文本 字符"/>
    <w:basedOn w:val="a0"/>
    <w:link w:val="a3"/>
    <w:uiPriority w:val="99"/>
    <w:semiHidden/>
    <w:rsid w:val="00907B03"/>
    <w:rPr>
      <w:sz w:val="18"/>
      <w:szCs w:val="18"/>
    </w:rPr>
  </w:style>
  <w:style w:type="paragraph" w:styleId="a5">
    <w:name w:val="header"/>
    <w:basedOn w:val="a"/>
    <w:link w:val="a6"/>
    <w:uiPriority w:val="99"/>
    <w:unhideWhenUsed/>
    <w:rsid w:val="008E049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E0494"/>
    <w:rPr>
      <w:sz w:val="18"/>
      <w:szCs w:val="18"/>
    </w:rPr>
  </w:style>
  <w:style w:type="paragraph" w:styleId="a7">
    <w:name w:val="footer"/>
    <w:basedOn w:val="a"/>
    <w:link w:val="a8"/>
    <w:uiPriority w:val="99"/>
    <w:unhideWhenUsed/>
    <w:rsid w:val="008E0494"/>
    <w:pPr>
      <w:tabs>
        <w:tab w:val="center" w:pos="4153"/>
        <w:tab w:val="right" w:pos="8306"/>
      </w:tabs>
      <w:snapToGrid w:val="0"/>
      <w:jc w:val="left"/>
    </w:pPr>
    <w:rPr>
      <w:sz w:val="18"/>
      <w:szCs w:val="18"/>
    </w:rPr>
  </w:style>
  <w:style w:type="character" w:customStyle="1" w:styleId="a8">
    <w:name w:val="页脚 字符"/>
    <w:basedOn w:val="a0"/>
    <w:link w:val="a7"/>
    <w:uiPriority w:val="99"/>
    <w:rsid w:val="008E0494"/>
    <w:rPr>
      <w:sz w:val="18"/>
      <w:szCs w:val="18"/>
    </w:rPr>
  </w:style>
  <w:style w:type="paragraph" w:styleId="a9">
    <w:name w:val="Normal (Web)"/>
    <w:basedOn w:val="a"/>
    <w:uiPriority w:val="99"/>
    <w:semiHidden/>
    <w:unhideWhenUsed/>
    <w:rsid w:val="003C38C5"/>
    <w:pPr>
      <w:widowControl/>
      <w:spacing w:before="100" w:beforeAutospacing="1" w:after="100" w:afterAutospacing="1"/>
      <w:jc w:val="left"/>
    </w:pPr>
    <w:rPr>
      <w:rFonts w:ascii="宋体" w:eastAsia="宋体" w:hAnsi="宋体" w:cs="宋体"/>
      <w:kern w:val="0"/>
      <w:sz w:val="24"/>
      <w:szCs w:val="24"/>
    </w:rPr>
  </w:style>
  <w:style w:type="character" w:customStyle="1" w:styleId="aa">
    <w:name w:val="四号宋体加粗"/>
    <w:rsid w:val="00A035D4"/>
    <w:rPr>
      <w:rFonts w:eastAsia="宋体"/>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89481">
      <w:bodyDiv w:val="1"/>
      <w:marLeft w:val="0"/>
      <w:marRight w:val="0"/>
      <w:marTop w:val="0"/>
      <w:marBottom w:val="0"/>
      <w:divBdr>
        <w:top w:val="none" w:sz="0" w:space="0" w:color="auto"/>
        <w:left w:val="none" w:sz="0" w:space="0" w:color="auto"/>
        <w:bottom w:val="none" w:sz="0" w:space="0" w:color="auto"/>
        <w:right w:val="none" w:sz="0" w:space="0" w:color="auto"/>
      </w:divBdr>
    </w:div>
    <w:div w:id="324748214">
      <w:bodyDiv w:val="1"/>
      <w:marLeft w:val="0"/>
      <w:marRight w:val="0"/>
      <w:marTop w:val="0"/>
      <w:marBottom w:val="0"/>
      <w:divBdr>
        <w:top w:val="none" w:sz="0" w:space="0" w:color="auto"/>
        <w:left w:val="none" w:sz="0" w:space="0" w:color="auto"/>
        <w:bottom w:val="none" w:sz="0" w:space="0" w:color="auto"/>
        <w:right w:val="none" w:sz="0" w:space="0" w:color="auto"/>
      </w:divBdr>
    </w:div>
    <w:div w:id="334303193">
      <w:bodyDiv w:val="1"/>
      <w:marLeft w:val="0"/>
      <w:marRight w:val="0"/>
      <w:marTop w:val="0"/>
      <w:marBottom w:val="0"/>
      <w:divBdr>
        <w:top w:val="none" w:sz="0" w:space="0" w:color="auto"/>
        <w:left w:val="none" w:sz="0" w:space="0" w:color="auto"/>
        <w:bottom w:val="none" w:sz="0" w:space="0" w:color="auto"/>
        <w:right w:val="none" w:sz="0" w:space="0" w:color="auto"/>
      </w:divBdr>
    </w:div>
    <w:div w:id="355742148">
      <w:bodyDiv w:val="1"/>
      <w:marLeft w:val="0"/>
      <w:marRight w:val="0"/>
      <w:marTop w:val="0"/>
      <w:marBottom w:val="0"/>
      <w:divBdr>
        <w:top w:val="none" w:sz="0" w:space="0" w:color="auto"/>
        <w:left w:val="none" w:sz="0" w:space="0" w:color="auto"/>
        <w:bottom w:val="none" w:sz="0" w:space="0" w:color="auto"/>
        <w:right w:val="none" w:sz="0" w:space="0" w:color="auto"/>
      </w:divBdr>
    </w:div>
    <w:div w:id="358509152">
      <w:bodyDiv w:val="1"/>
      <w:marLeft w:val="0"/>
      <w:marRight w:val="0"/>
      <w:marTop w:val="0"/>
      <w:marBottom w:val="0"/>
      <w:divBdr>
        <w:top w:val="none" w:sz="0" w:space="0" w:color="auto"/>
        <w:left w:val="none" w:sz="0" w:space="0" w:color="auto"/>
        <w:bottom w:val="none" w:sz="0" w:space="0" w:color="auto"/>
        <w:right w:val="none" w:sz="0" w:space="0" w:color="auto"/>
      </w:divBdr>
    </w:div>
    <w:div w:id="633096234">
      <w:bodyDiv w:val="1"/>
      <w:marLeft w:val="0"/>
      <w:marRight w:val="0"/>
      <w:marTop w:val="0"/>
      <w:marBottom w:val="0"/>
      <w:divBdr>
        <w:top w:val="none" w:sz="0" w:space="0" w:color="auto"/>
        <w:left w:val="none" w:sz="0" w:space="0" w:color="auto"/>
        <w:bottom w:val="none" w:sz="0" w:space="0" w:color="auto"/>
        <w:right w:val="none" w:sz="0" w:space="0" w:color="auto"/>
      </w:divBdr>
    </w:div>
    <w:div w:id="649212910">
      <w:bodyDiv w:val="1"/>
      <w:marLeft w:val="0"/>
      <w:marRight w:val="0"/>
      <w:marTop w:val="0"/>
      <w:marBottom w:val="0"/>
      <w:divBdr>
        <w:top w:val="none" w:sz="0" w:space="0" w:color="auto"/>
        <w:left w:val="none" w:sz="0" w:space="0" w:color="auto"/>
        <w:bottom w:val="none" w:sz="0" w:space="0" w:color="auto"/>
        <w:right w:val="none" w:sz="0" w:space="0" w:color="auto"/>
      </w:divBdr>
    </w:div>
    <w:div w:id="1057896536">
      <w:bodyDiv w:val="1"/>
      <w:marLeft w:val="0"/>
      <w:marRight w:val="0"/>
      <w:marTop w:val="0"/>
      <w:marBottom w:val="0"/>
      <w:divBdr>
        <w:top w:val="none" w:sz="0" w:space="0" w:color="auto"/>
        <w:left w:val="none" w:sz="0" w:space="0" w:color="auto"/>
        <w:bottom w:val="none" w:sz="0" w:space="0" w:color="auto"/>
        <w:right w:val="none" w:sz="0" w:space="0" w:color="auto"/>
      </w:divBdr>
    </w:div>
    <w:div w:id="1058355417">
      <w:bodyDiv w:val="1"/>
      <w:marLeft w:val="0"/>
      <w:marRight w:val="0"/>
      <w:marTop w:val="0"/>
      <w:marBottom w:val="0"/>
      <w:divBdr>
        <w:top w:val="none" w:sz="0" w:space="0" w:color="auto"/>
        <w:left w:val="none" w:sz="0" w:space="0" w:color="auto"/>
        <w:bottom w:val="none" w:sz="0" w:space="0" w:color="auto"/>
        <w:right w:val="none" w:sz="0" w:space="0" w:color="auto"/>
      </w:divBdr>
    </w:div>
    <w:div w:id="1101413965">
      <w:bodyDiv w:val="1"/>
      <w:marLeft w:val="0"/>
      <w:marRight w:val="0"/>
      <w:marTop w:val="0"/>
      <w:marBottom w:val="0"/>
      <w:divBdr>
        <w:top w:val="none" w:sz="0" w:space="0" w:color="auto"/>
        <w:left w:val="none" w:sz="0" w:space="0" w:color="auto"/>
        <w:bottom w:val="none" w:sz="0" w:space="0" w:color="auto"/>
        <w:right w:val="none" w:sz="0" w:space="0" w:color="auto"/>
      </w:divBdr>
    </w:div>
    <w:div w:id="1138718634">
      <w:bodyDiv w:val="1"/>
      <w:marLeft w:val="0"/>
      <w:marRight w:val="0"/>
      <w:marTop w:val="0"/>
      <w:marBottom w:val="0"/>
      <w:divBdr>
        <w:top w:val="none" w:sz="0" w:space="0" w:color="auto"/>
        <w:left w:val="none" w:sz="0" w:space="0" w:color="auto"/>
        <w:bottom w:val="none" w:sz="0" w:space="0" w:color="auto"/>
        <w:right w:val="none" w:sz="0" w:space="0" w:color="auto"/>
      </w:divBdr>
    </w:div>
    <w:div w:id="1297222497">
      <w:bodyDiv w:val="1"/>
      <w:marLeft w:val="0"/>
      <w:marRight w:val="0"/>
      <w:marTop w:val="0"/>
      <w:marBottom w:val="0"/>
      <w:divBdr>
        <w:top w:val="none" w:sz="0" w:space="0" w:color="auto"/>
        <w:left w:val="none" w:sz="0" w:space="0" w:color="auto"/>
        <w:bottom w:val="none" w:sz="0" w:space="0" w:color="auto"/>
        <w:right w:val="none" w:sz="0" w:space="0" w:color="auto"/>
      </w:divBdr>
    </w:div>
    <w:div w:id="1315259414">
      <w:bodyDiv w:val="1"/>
      <w:marLeft w:val="0"/>
      <w:marRight w:val="0"/>
      <w:marTop w:val="0"/>
      <w:marBottom w:val="0"/>
      <w:divBdr>
        <w:top w:val="none" w:sz="0" w:space="0" w:color="auto"/>
        <w:left w:val="none" w:sz="0" w:space="0" w:color="auto"/>
        <w:bottom w:val="none" w:sz="0" w:space="0" w:color="auto"/>
        <w:right w:val="none" w:sz="0" w:space="0" w:color="auto"/>
      </w:divBdr>
    </w:div>
    <w:div w:id="1323464501">
      <w:bodyDiv w:val="1"/>
      <w:marLeft w:val="0"/>
      <w:marRight w:val="0"/>
      <w:marTop w:val="0"/>
      <w:marBottom w:val="0"/>
      <w:divBdr>
        <w:top w:val="none" w:sz="0" w:space="0" w:color="auto"/>
        <w:left w:val="none" w:sz="0" w:space="0" w:color="auto"/>
        <w:bottom w:val="none" w:sz="0" w:space="0" w:color="auto"/>
        <w:right w:val="none" w:sz="0" w:space="0" w:color="auto"/>
      </w:divBdr>
    </w:div>
    <w:div w:id="1462726141">
      <w:bodyDiv w:val="1"/>
      <w:marLeft w:val="0"/>
      <w:marRight w:val="0"/>
      <w:marTop w:val="0"/>
      <w:marBottom w:val="0"/>
      <w:divBdr>
        <w:top w:val="none" w:sz="0" w:space="0" w:color="auto"/>
        <w:left w:val="none" w:sz="0" w:space="0" w:color="auto"/>
        <w:bottom w:val="none" w:sz="0" w:space="0" w:color="auto"/>
        <w:right w:val="none" w:sz="0" w:space="0" w:color="auto"/>
      </w:divBdr>
    </w:div>
    <w:div w:id="1582177605">
      <w:bodyDiv w:val="1"/>
      <w:marLeft w:val="0"/>
      <w:marRight w:val="0"/>
      <w:marTop w:val="0"/>
      <w:marBottom w:val="0"/>
      <w:divBdr>
        <w:top w:val="none" w:sz="0" w:space="0" w:color="auto"/>
        <w:left w:val="none" w:sz="0" w:space="0" w:color="auto"/>
        <w:bottom w:val="none" w:sz="0" w:space="0" w:color="auto"/>
        <w:right w:val="none" w:sz="0" w:space="0" w:color="auto"/>
      </w:divBdr>
    </w:div>
    <w:div w:id="1717075640">
      <w:bodyDiv w:val="1"/>
      <w:marLeft w:val="0"/>
      <w:marRight w:val="0"/>
      <w:marTop w:val="0"/>
      <w:marBottom w:val="0"/>
      <w:divBdr>
        <w:top w:val="none" w:sz="0" w:space="0" w:color="auto"/>
        <w:left w:val="none" w:sz="0" w:space="0" w:color="auto"/>
        <w:bottom w:val="none" w:sz="0" w:space="0" w:color="auto"/>
        <w:right w:val="none" w:sz="0" w:space="0" w:color="auto"/>
      </w:divBdr>
    </w:div>
    <w:div w:id="1937639076">
      <w:bodyDiv w:val="1"/>
      <w:marLeft w:val="0"/>
      <w:marRight w:val="0"/>
      <w:marTop w:val="0"/>
      <w:marBottom w:val="0"/>
      <w:divBdr>
        <w:top w:val="none" w:sz="0" w:space="0" w:color="auto"/>
        <w:left w:val="none" w:sz="0" w:space="0" w:color="auto"/>
        <w:bottom w:val="none" w:sz="0" w:space="0" w:color="auto"/>
        <w:right w:val="none" w:sz="0" w:space="0" w:color="auto"/>
      </w:divBdr>
    </w:div>
    <w:div w:id="2042121336">
      <w:bodyDiv w:val="1"/>
      <w:marLeft w:val="0"/>
      <w:marRight w:val="0"/>
      <w:marTop w:val="0"/>
      <w:marBottom w:val="0"/>
      <w:divBdr>
        <w:top w:val="none" w:sz="0" w:space="0" w:color="auto"/>
        <w:left w:val="none" w:sz="0" w:space="0" w:color="auto"/>
        <w:bottom w:val="none" w:sz="0" w:space="0" w:color="auto"/>
        <w:right w:val="none" w:sz="0" w:space="0" w:color="auto"/>
      </w:divBdr>
    </w:div>
    <w:div w:id="20423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170</Words>
  <Characters>971</Characters>
  <Application>Microsoft Office Word</Application>
  <DocSecurity>0</DocSecurity>
  <Lines>8</Lines>
  <Paragraphs>2</Paragraphs>
  <ScaleCrop>false</ScaleCrop>
  <Company>china</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chen xiaoxiao</cp:lastModifiedBy>
  <cp:revision>32</cp:revision>
  <dcterms:created xsi:type="dcterms:W3CDTF">2019-05-16T01:21:00Z</dcterms:created>
  <dcterms:modified xsi:type="dcterms:W3CDTF">2023-01-03T08:57:00Z</dcterms:modified>
</cp:coreProperties>
</file>