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ectionMark0"/>
    <w:p w14:paraId="31404EA0" w14:textId="5E0D38D8" w:rsidR="00922615" w:rsidRDefault="00922648">
      <w:pPr>
        <w:pStyle w:val="affff4"/>
        <w:ind w:leftChars="48" w:left="6115" w:hangingChars="3000" w:hanging="6000"/>
      </w:pPr>
      <w:r>
        <w:rPr>
          <w:noProof/>
        </w:rPr>
        <mc:AlternateContent>
          <mc:Choice Requires="wps">
            <w:drawing>
              <wp:anchor distT="0" distB="0" distL="114300" distR="114300" simplePos="0" relativeHeight="251671040" behindDoc="0" locked="1" layoutInCell="1" allowOverlap="1" wp14:anchorId="313B6905" wp14:editId="05F689B3">
                <wp:simplePos x="0" y="0"/>
                <wp:positionH relativeFrom="margin">
                  <wp:posOffset>733425</wp:posOffset>
                </wp:positionH>
                <wp:positionV relativeFrom="margin">
                  <wp:posOffset>8983980</wp:posOffset>
                </wp:positionV>
                <wp:extent cx="3867150" cy="396240"/>
                <wp:effectExtent l="0" t="0" r="0" b="0"/>
                <wp:wrapNone/>
                <wp:docPr id="2137563594"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96240"/>
                        </a:xfrm>
                        <a:prstGeom prst="rect">
                          <a:avLst/>
                        </a:prstGeom>
                        <a:solidFill>
                          <a:srgbClr val="FFFFFF"/>
                        </a:solidFill>
                        <a:ln>
                          <a:noFill/>
                        </a:ln>
                      </wps:spPr>
                      <wps:txbx>
                        <w:txbxContent>
                          <w:p w14:paraId="2045DDFC" w14:textId="77777777" w:rsidR="00120158" w:rsidRDefault="00120158">
                            <w:pPr>
                              <w:pStyle w:val="afffc"/>
                              <w:spacing w:line="0" w:lineRule="atLeast"/>
                              <w:jc w:val="distribute"/>
                              <w:rPr>
                                <w:rFonts w:ascii="华文中宋" w:eastAsia="华文中宋" w:hAnsi="华文中宋"/>
                                <w:spacing w:val="0"/>
                                <w:w w:val="110"/>
                                <w:szCs w:val="36"/>
                              </w:rPr>
                            </w:pPr>
                            <w:r>
                              <w:rPr>
                                <w:rFonts w:ascii="华文中宋" w:eastAsia="华文中宋" w:hAnsi="华文中宋" w:hint="eastAsia"/>
                                <w:spacing w:val="0"/>
                                <w:w w:val="110"/>
                                <w:szCs w:val="36"/>
                              </w:rPr>
                              <w:t>国家市场监督</w:t>
                            </w:r>
                            <w:r>
                              <w:rPr>
                                <w:rFonts w:ascii="华文中宋" w:eastAsia="华文中宋" w:hAnsi="华文中宋"/>
                                <w:spacing w:val="0"/>
                                <w:w w:val="110"/>
                                <w:szCs w:val="36"/>
                              </w:rPr>
                              <w:t>管理</w:t>
                            </w:r>
                            <w:r>
                              <w:rPr>
                                <w:rFonts w:ascii="华文中宋" w:eastAsia="华文中宋" w:hAnsi="华文中宋" w:hint="eastAsia"/>
                                <w:spacing w:val="0"/>
                                <w:w w:val="110"/>
                                <w:szCs w:val="36"/>
                              </w:rPr>
                              <w:t>总局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B6905" id="_x0000_t202" coordsize="21600,21600" o:spt="202" path="m,l,21600r21600,l21600,xe">
                <v:stroke joinstyle="miter"/>
                <v:path gradientshapeok="t" o:connecttype="rect"/>
              </v:shapetype>
              <v:shape id="文本框 10" o:spid="_x0000_s1026" type="#_x0000_t202" style="position:absolute;left:0;text-align:left;margin-left:57.75pt;margin-top:707.4pt;width:304.5pt;height:31.2pt;z-index:2516710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" stroked="f">
                <v:textbox inset="0,0,0,0">
                  <w:txbxContent>
                    <w:p w14:paraId="2045DDFC" w14:textId="77777777" w:rsidR="00120158" w:rsidRDefault="00120158">
                      <w:pPr>
                        <w:pStyle w:val="afffc"/>
                        <w:spacing w:line="0" w:lineRule="atLeast"/>
                        <w:jc w:val="distribute"/>
                        <w:rPr>
                          <w:rFonts w:ascii="华文中宋" w:eastAsia="华文中宋" w:hAnsi="华文中宋"/>
                          <w:spacing w:val="0"/>
                          <w:w w:val="110"/>
                          <w:szCs w:val="36"/>
                        </w:rPr>
                      </w:pPr>
                      <w:r>
                        <w:rPr>
                          <w:rFonts w:ascii="华文中宋" w:eastAsia="华文中宋" w:hAnsi="华文中宋" w:hint="eastAsia"/>
                          <w:spacing w:val="0"/>
                          <w:w w:val="110"/>
                          <w:szCs w:val="36"/>
                        </w:rPr>
                        <w:t>国家市场监督</w:t>
                      </w:r>
                      <w:r>
                        <w:rPr>
                          <w:rFonts w:ascii="华文中宋" w:eastAsia="华文中宋" w:hAnsi="华文中宋"/>
                          <w:spacing w:val="0"/>
                          <w:w w:val="110"/>
                          <w:szCs w:val="36"/>
                        </w:rPr>
                        <w:t>管理</w:t>
                      </w:r>
                      <w:r>
                        <w:rPr>
                          <w:rFonts w:ascii="华文中宋" w:eastAsia="华文中宋" w:hAnsi="华文中宋" w:hint="eastAsia"/>
                          <w:spacing w:val="0"/>
                          <w:w w:val="110"/>
                          <w:szCs w:val="36"/>
                        </w:rPr>
                        <w:t>总局</w:t>
                      </w:r>
                    </w:p>
                  </w:txbxContent>
                </v:textbox>
                <w10:wrap anchorx="margin" anchory="margin"/>
                <w10:anchorlock/>
              </v:shape>
            </w:pict>
          </mc:Fallback>
        </mc:AlternateContent>
      </w:r>
      <w:r>
        <w:rPr>
          <w:noProof/>
        </w:rPr>
        <mc:AlternateContent>
          <mc:Choice Requires="wps">
            <w:drawing>
              <wp:anchor distT="4294967295" distB="4294967295" distL="114300" distR="114300" simplePos="0" relativeHeight="251666944" behindDoc="0" locked="0" layoutInCell="1" allowOverlap="1" wp14:anchorId="4F38BDAE" wp14:editId="23ED103C">
                <wp:simplePos x="0" y="0"/>
                <wp:positionH relativeFrom="column">
                  <wp:posOffset>0</wp:posOffset>
                </wp:positionH>
                <wp:positionV relativeFrom="paragraph">
                  <wp:posOffset>8889364</wp:posOffset>
                </wp:positionV>
                <wp:extent cx="6121400" cy="0"/>
                <wp:effectExtent l="0" t="0" r="0" b="0"/>
                <wp:wrapNone/>
                <wp:docPr id="1188625393"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14:sizeRelH relativeFrom="page">
                  <wp14:pctWidth>0</wp14:pctWidth>
                </wp14:sizeRelH>
                <wp14:sizeRelV relativeFrom="page">
                  <wp14:pctHeight>0</wp14:pctHeight>
                </wp14:sizeRelV>
              </wp:anchor>
            </w:drawing>
          </mc:Choice>
          <mc:Fallback>
            <w:pict>
              <v:line w14:anchorId="03C91406" id="直接连接符 9" o:spid="_x0000_s1026" style="position:absolute;left:0;text-align:left;z-index:251666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99.95pt" to="482pt,69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58752" behindDoc="0" locked="1" layoutInCell="1" allowOverlap="1" wp14:anchorId="4ED1A662" wp14:editId="73C9AF1E">
                <wp:simplePos x="0" y="0"/>
                <wp:positionH relativeFrom="margin">
                  <wp:posOffset>4746625</wp:posOffset>
                </wp:positionH>
                <wp:positionV relativeFrom="margin">
                  <wp:posOffset>9025890</wp:posOffset>
                </wp:positionV>
                <wp:extent cx="733425" cy="297180"/>
                <wp:effectExtent l="0" t="0" r="0" b="0"/>
                <wp:wrapNone/>
                <wp:docPr id="1551644305"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97180"/>
                        </a:xfrm>
                        <a:prstGeom prst="rect">
                          <a:avLst/>
                        </a:prstGeom>
                        <a:solidFill>
                          <a:srgbClr val="FFFFFF"/>
                        </a:solidFill>
                        <a:ln>
                          <a:noFill/>
                        </a:ln>
                      </wps:spPr>
                      <wps:txbx>
                        <w:txbxContent>
                          <w:p w14:paraId="483E75C8" w14:textId="77777777" w:rsidR="00120158" w:rsidRDefault="00120158">
                            <w:pPr>
                              <w:pStyle w:val="afffc"/>
                              <w:jc w:val="both"/>
                              <w:rPr>
                                <w:b w:val="0"/>
                                <w:sz w:val="28"/>
                                <w:szCs w:val="28"/>
                              </w:rPr>
                            </w:pPr>
                            <w:r>
                              <w:rPr>
                                <w:rStyle w:val="afffb"/>
                                <w:rFonts w:hint="eastAsia"/>
                                <w:b w:val="0"/>
                                <w:szCs w:val="28"/>
                              </w:rPr>
                              <w:t>发 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1A662" id="文本框 8" o:spid="_x0000_s1027" type="#_x0000_t202" style="position:absolute;left:0;text-align:left;margin-left:373.75pt;margin-top:710.7pt;width:57.75pt;height:23.4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" stroked="f">
                <v:textbox inset="0,0,0,0">
                  <w:txbxContent>
                    <w:p w14:paraId="483E75C8" w14:textId="77777777" w:rsidR="00120158" w:rsidRDefault="00120158">
                      <w:pPr>
                        <w:pStyle w:val="afffc"/>
                        <w:jc w:val="both"/>
                        <w:rPr>
                          <w:b w:val="0"/>
                          <w:sz w:val="28"/>
                          <w:szCs w:val="28"/>
                        </w:rPr>
                      </w:pPr>
                      <w:r>
                        <w:rPr>
                          <w:rStyle w:val="afffb"/>
                          <w:rFonts w:hint="eastAsia"/>
                          <w:b w:val="0"/>
                          <w:szCs w:val="28"/>
                        </w:rPr>
                        <w:t>发 布</w:t>
                      </w: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5BE8E633" wp14:editId="6AE9646A">
                <wp:simplePos x="0" y="0"/>
                <wp:positionH relativeFrom="margin">
                  <wp:posOffset>4100830</wp:posOffset>
                </wp:positionH>
                <wp:positionV relativeFrom="margin">
                  <wp:posOffset>8563610</wp:posOffset>
                </wp:positionV>
                <wp:extent cx="2019300" cy="312420"/>
                <wp:effectExtent l="0" t="0" r="0" b="0"/>
                <wp:wrapNone/>
                <wp:docPr id="904172544"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76D1AEF5" w14:textId="77777777" w:rsidR="00120158" w:rsidRDefault="00120158">
                            <w:pPr>
                              <w:pStyle w:val="affffd"/>
                              <w:rPr>
                                <w:rFonts w:ascii="黑体" w:hAnsi="黑体"/>
                              </w:rPr>
                            </w:pPr>
                            <w:r>
                              <w:rPr>
                                <w:rFonts w:ascii="黑体" w:hAnsi="黑体" w:hint="eastAsia"/>
                              </w:rPr>
                              <w:t>20</w:t>
                            </w:r>
                            <w:r>
                              <w:rPr>
                                <w:rFonts w:ascii="黑体" w:hAnsi="黑体"/>
                              </w:rPr>
                              <w:t>2X</w:t>
                            </w:r>
                            <w:r>
                              <w:rPr>
                                <w:rFonts w:ascii="黑体" w:hAnsi="黑体" w:hint="eastAsia"/>
                              </w:rPr>
                              <w:t>-</w:t>
                            </w:r>
                            <w:r>
                              <w:rPr>
                                <w:rFonts w:ascii="黑体" w:hAnsi="黑体"/>
                              </w:rPr>
                              <w:t>XX</w:t>
                            </w:r>
                            <w:r>
                              <w:rPr>
                                <w:rFonts w:ascii="黑体" w:hAnsi="黑体" w:hint="eastAsia"/>
                              </w:rPr>
                              <w:t>-</w:t>
                            </w:r>
                            <w:r>
                              <w:rPr>
                                <w:rFonts w:ascii="黑体" w:hAnsi="黑体"/>
                              </w:rPr>
                              <w:t>XX</w:t>
                            </w:r>
                            <w:r>
                              <w:rPr>
                                <w:rFonts w:ascii="黑体" w:hAnsi="黑体"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8E633" id="文本框 7" o:spid="_x0000_s1028" type="#_x0000_t202" style="position:absolute;left:0;text-align:left;margin-left:322.9pt;margin-top:674.3pt;width:159pt;height:24.6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" stroked="f">
                <v:textbox inset="0,0,0,0">
                  <w:txbxContent>
                    <w:p w14:paraId="76D1AEF5" w14:textId="77777777" w:rsidR="00120158" w:rsidRDefault="00120158">
                      <w:pPr>
                        <w:pStyle w:val="affffd"/>
                        <w:rPr>
                          <w:rFonts w:ascii="黑体" w:hAnsi="黑体"/>
                        </w:rPr>
                      </w:pPr>
                      <w:r>
                        <w:rPr>
                          <w:rFonts w:ascii="黑体" w:hAnsi="黑体" w:hint="eastAsia"/>
                        </w:rPr>
                        <w:t>20</w:t>
                      </w:r>
                      <w:r>
                        <w:rPr>
                          <w:rFonts w:ascii="黑体" w:hAnsi="黑体"/>
                        </w:rPr>
                        <w:t>2X</w:t>
                      </w:r>
                      <w:r>
                        <w:rPr>
                          <w:rFonts w:ascii="黑体" w:hAnsi="黑体" w:hint="eastAsia"/>
                        </w:rPr>
                        <w:t>-</w:t>
                      </w:r>
                      <w:r>
                        <w:rPr>
                          <w:rFonts w:ascii="黑体" w:hAnsi="黑体"/>
                        </w:rPr>
                        <w:t>XX</w:t>
                      </w:r>
                      <w:r>
                        <w:rPr>
                          <w:rFonts w:ascii="黑体" w:hAnsi="黑体" w:hint="eastAsia"/>
                        </w:rPr>
                        <w:t>-</w:t>
                      </w:r>
                      <w:r>
                        <w:rPr>
                          <w:rFonts w:ascii="黑体" w:hAnsi="黑体"/>
                        </w:rPr>
                        <w:t>XX</w:t>
                      </w:r>
                      <w:r>
                        <w:rPr>
                          <w:rFonts w:ascii="黑体" w:hAnsi="黑体"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0560" behindDoc="0" locked="1" layoutInCell="1" allowOverlap="1" wp14:anchorId="10D42240" wp14:editId="7BEFA03D">
                <wp:simplePos x="0" y="0"/>
                <wp:positionH relativeFrom="margin">
                  <wp:posOffset>0</wp:posOffset>
                </wp:positionH>
                <wp:positionV relativeFrom="margin">
                  <wp:posOffset>8563610</wp:posOffset>
                </wp:positionV>
                <wp:extent cx="2019300" cy="312420"/>
                <wp:effectExtent l="0" t="0" r="0" b="0"/>
                <wp:wrapNone/>
                <wp:docPr id="460350517"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48575123" w14:textId="77777777" w:rsidR="00120158" w:rsidRDefault="00120158">
                            <w:pPr>
                              <w:pStyle w:val="afffd"/>
                              <w:rPr>
                                <w:rFonts w:ascii="黑体" w:hAnsi="黑体"/>
                              </w:rPr>
                            </w:pPr>
                            <w:r>
                              <w:rPr>
                                <w:rFonts w:ascii="黑体" w:hAnsi="黑体" w:hint="eastAsia"/>
                              </w:rPr>
                              <w:t>20</w:t>
                            </w:r>
                            <w:r>
                              <w:rPr>
                                <w:rFonts w:ascii="黑体" w:hAnsi="黑体"/>
                              </w:rPr>
                              <w:t>2X</w:t>
                            </w:r>
                            <w:r>
                              <w:rPr>
                                <w:rFonts w:ascii="黑体" w:hAnsi="黑体" w:hint="eastAsia"/>
                              </w:rPr>
                              <w:t>-</w:t>
                            </w:r>
                            <w:r>
                              <w:rPr>
                                <w:rFonts w:ascii="黑体" w:hAnsi="黑体"/>
                              </w:rPr>
                              <w:t>XX</w:t>
                            </w:r>
                            <w:r>
                              <w:rPr>
                                <w:rFonts w:ascii="黑体" w:hAnsi="黑体" w:hint="eastAsia"/>
                              </w:rPr>
                              <w:t>-</w:t>
                            </w:r>
                            <w:r>
                              <w:rPr>
                                <w:rFonts w:ascii="黑体" w:hAnsi="黑体"/>
                              </w:rPr>
                              <w:t>XX</w:t>
                            </w:r>
                            <w:r>
                              <w:rPr>
                                <w:rFonts w:ascii="黑体" w:hAnsi="黑体"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D42240" id="文本框 6" o:spid="_x0000_s1029" type="#_x0000_t202" style="position:absolute;left:0;text-align:left;margin-left:0;margin-top:674.3pt;width:159pt;height:24.6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CgLF97rAQAAwQMAAA4AAAAAAAAAAAAAAAAALgIAAGRycy9lMm9Eb2Mu&#10;eG1sUEsBAi0AFAAGAAgAAAAhAK6Iy8TeAAAACgEAAA8AAAAAAAAAAAAAAAAARQQAAGRycy9kb3du&#10;cmV2LnhtbFBLBQYAAAAABAAEAPMAAABQBQAAAAA=&#10;" stroked="f">
                <v:textbox inset="0,0,0,0">
                  <w:txbxContent>
                    <w:p w14:paraId="48575123" w14:textId="77777777" w:rsidR="00120158" w:rsidRDefault="00120158">
                      <w:pPr>
                        <w:pStyle w:val="afffd"/>
                        <w:rPr>
                          <w:rFonts w:ascii="黑体" w:hAnsi="黑体"/>
                        </w:rPr>
                      </w:pPr>
                      <w:r>
                        <w:rPr>
                          <w:rFonts w:ascii="黑体" w:hAnsi="黑体" w:hint="eastAsia"/>
                        </w:rPr>
                        <w:t>20</w:t>
                      </w:r>
                      <w:r>
                        <w:rPr>
                          <w:rFonts w:ascii="黑体" w:hAnsi="黑体"/>
                        </w:rPr>
                        <w:t>2X</w:t>
                      </w:r>
                      <w:r>
                        <w:rPr>
                          <w:rFonts w:ascii="黑体" w:hAnsi="黑体" w:hint="eastAsia"/>
                        </w:rPr>
                        <w:t>-</w:t>
                      </w:r>
                      <w:r>
                        <w:rPr>
                          <w:rFonts w:ascii="黑体" w:hAnsi="黑体"/>
                        </w:rPr>
                        <w:t>XX</w:t>
                      </w:r>
                      <w:r>
                        <w:rPr>
                          <w:rFonts w:ascii="黑体" w:hAnsi="黑体" w:hint="eastAsia"/>
                        </w:rPr>
                        <w:t>-</w:t>
                      </w:r>
                      <w:r>
                        <w:rPr>
                          <w:rFonts w:ascii="黑体" w:hAnsi="黑体"/>
                        </w:rPr>
                        <w:t>XX</w:t>
                      </w:r>
                      <w:r>
                        <w:rPr>
                          <w:rFonts w:ascii="黑体" w:hAnsi="黑体"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46464" behindDoc="0" locked="1" layoutInCell="1" allowOverlap="1" wp14:anchorId="35329E0F" wp14:editId="1787C332">
                <wp:simplePos x="0" y="0"/>
                <wp:positionH relativeFrom="margin">
                  <wp:posOffset>0</wp:posOffset>
                </wp:positionH>
                <wp:positionV relativeFrom="margin">
                  <wp:posOffset>3635375</wp:posOffset>
                </wp:positionV>
                <wp:extent cx="5969000" cy="4681220"/>
                <wp:effectExtent l="0" t="0" r="0" b="0"/>
                <wp:wrapNone/>
                <wp:docPr id="536164806"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5378008F" w14:textId="77777777" w:rsidR="00120158" w:rsidRDefault="00120158">
                            <w:pPr>
                              <w:pStyle w:val="affff"/>
                              <w:rPr>
                                <w:rFonts w:hAnsi="黑体"/>
                                <w:b/>
                                <w:bCs/>
                                <w:sz w:val="28"/>
                                <w:szCs w:val="28"/>
                                <w:lang w:val="nl-NL"/>
                              </w:rPr>
                            </w:pPr>
                            <w:r>
                              <w:rPr>
                                <w:rFonts w:hint="eastAsia"/>
                                <w:b/>
                                <w:szCs w:val="52"/>
                              </w:rPr>
                              <w:t>民用四表</w:t>
                            </w:r>
                            <w:r>
                              <w:rPr>
                                <w:b/>
                                <w:szCs w:val="52"/>
                              </w:rPr>
                              <w:t>的封印技术规范</w:t>
                            </w:r>
                          </w:p>
                          <w:p w14:paraId="3DBA452B" w14:textId="77777777" w:rsidR="00120158" w:rsidRDefault="00000000">
                            <w:pPr>
                              <w:ind w:firstLineChars="0" w:firstLine="0"/>
                              <w:jc w:val="center"/>
                              <w:rPr>
                                <w:rFonts w:ascii="黑体" w:eastAsia="黑体" w:hAnsi="黑体"/>
                                <w:b/>
                                <w:bCs/>
                                <w:sz w:val="28"/>
                                <w:szCs w:val="28"/>
                                <w:lang w:val="nl-NL"/>
                              </w:rPr>
                            </w:pPr>
                            <w:hyperlink r:id="rId9" w:history="1">
                              <w:r w:rsidR="00120158">
                                <w:rPr>
                                  <w:rFonts w:ascii="黑体" w:eastAsia="黑体" w:hAnsi="黑体" w:hint="eastAsia"/>
                                  <w:b/>
                                  <w:bCs/>
                                  <w:sz w:val="28"/>
                                  <w:szCs w:val="28"/>
                                </w:rPr>
                                <w:t>T</w:t>
                              </w:r>
                              <w:r w:rsidR="00120158">
                                <w:rPr>
                                  <w:rFonts w:ascii="黑体" w:eastAsia="黑体" w:hAnsi="黑体" w:hint="eastAsia"/>
                                  <w:b/>
                                  <w:bCs/>
                                  <w:sz w:val="28"/>
                                  <w:szCs w:val="28"/>
                                  <w:lang w:val="nl-NL"/>
                                </w:rPr>
                                <w:t xml:space="preserve">echnical </w:t>
                              </w:r>
                              <w:r w:rsidR="00120158">
                                <w:rPr>
                                  <w:rFonts w:ascii="黑体" w:eastAsia="黑体" w:hAnsi="黑体" w:hint="eastAsia"/>
                                  <w:b/>
                                  <w:bCs/>
                                  <w:sz w:val="28"/>
                                  <w:szCs w:val="28"/>
                                </w:rPr>
                                <w:t>S</w:t>
                              </w:r>
                              <w:r w:rsidR="00120158">
                                <w:rPr>
                                  <w:rFonts w:ascii="黑体" w:eastAsia="黑体" w:hAnsi="黑体" w:hint="eastAsia"/>
                                  <w:b/>
                                  <w:bCs/>
                                  <w:sz w:val="28"/>
                                  <w:szCs w:val="28"/>
                                  <w:lang w:val="nl-NL"/>
                                </w:rPr>
                                <w:t>pecification</w:t>
                              </w:r>
                            </w:hyperlink>
                            <w:r w:rsidR="00120158">
                              <w:rPr>
                                <w:rFonts w:ascii="黑体" w:eastAsia="黑体" w:hAnsi="黑体"/>
                                <w:b/>
                                <w:bCs/>
                                <w:sz w:val="28"/>
                                <w:szCs w:val="28"/>
                                <w:lang w:val="nl-NL"/>
                              </w:rPr>
                              <w:t xml:space="preserve"> for Sealing of Utility Meters</w:t>
                            </w:r>
                          </w:p>
                          <w:p w14:paraId="2DFC4695" w14:textId="77777777" w:rsidR="00120158" w:rsidRDefault="00120158">
                            <w:pPr>
                              <w:ind w:firstLineChars="0" w:firstLine="0"/>
                              <w:jc w:val="center"/>
                              <w:rPr>
                                <w:rFonts w:ascii="黑体" w:eastAsia="黑体" w:hAnsi="黑体"/>
                                <w:b/>
                                <w:bCs/>
                                <w:sz w:val="28"/>
                                <w:szCs w:val="28"/>
                                <w:lang w:val="nl-NL"/>
                              </w:rPr>
                            </w:pPr>
                          </w:p>
                          <w:p w14:paraId="422C924D" w14:textId="080469B4" w:rsidR="00120158" w:rsidRDefault="00120158">
                            <w:pPr>
                              <w:ind w:firstLineChars="0" w:firstLine="0"/>
                              <w:jc w:val="center"/>
                              <w:rPr>
                                <w:rFonts w:ascii="黑体" w:eastAsia="黑体"/>
                                <w:sz w:val="28"/>
                                <w:szCs w:val="28"/>
                              </w:rPr>
                            </w:pPr>
                            <w:r>
                              <w:rPr>
                                <w:rFonts w:ascii="黑体" w:eastAsia="黑体" w:hint="eastAsia"/>
                                <w:sz w:val="28"/>
                                <w:szCs w:val="28"/>
                              </w:rPr>
                              <w:t>(</w:t>
                            </w:r>
                            <w:r w:rsidR="00D062F5">
                              <w:rPr>
                                <w:rFonts w:ascii="黑体" w:eastAsia="黑体" w:hint="eastAsia"/>
                                <w:sz w:val="28"/>
                                <w:szCs w:val="28"/>
                              </w:rPr>
                              <w:t>征求意见</w:t>
                            </w:r>
                            <w:r>
                              <w:rPr>
                                <w:rFonts w:ascii="黑体" w:eastAsia="黑体" w:hint="eastAsia"/>
                                <w:sz w:val="28"/>
                                <w:szCs w:val="28"/>
                              </w:rPr>
                              <w:t>稿)</w:t>
                            </w:r>
                          </w:p>
                          <w:p w14:paraId="42F57B73" w14:textId="77777777" w:rsidR="00120158" w:rsidRDefault="00120158">
                            <w:pPr>
                              <w:pStyle w:val="aff1"/>
                              <w:ind w:right="43" w:firstLine="480"/>
                              <w:rPr>
                                <w:rFonts w:ascii="黑体" w:eastAsia="黑体"/>
                                <w:sz w:val="24"/>
                                <w:szCs w:val="24"/>
                              </w:rPr>
                            </w:pPr>
                          </w:p>
                          <w:p w14:paraId="5E8DBEB2" w14:textId="77777777" w:rsidR="00120158" w:rsidRDefault="00120158">
                            <w:pPr>
                              <w:tabs>
                                <w:tab w:val="left" w:pos="2552"/>
                                <w:tab w:val="left" w:pos="2977"/>
                              </w:tabs>
                              <w:ind w:firstLine="480"/>
                              <w:rPr>
                                <w:color w:val="000099"/>
                              </w:rPr>
                            </w:pPr>
                          </w:p>
                          <w:p w14:paraId="7ED99D49" w14:textId="77777777" w:rsidR="00120158" w:rsidRDefault="00120158">
                            <w:pPr>
                              <w:pStyle w:val="aff1"/>
                              <w:ind w:right="-693" w:firstLine="420"/>
                              <w:rPr>
                                <w:rFonts w:ascii="黑体" w:eastAsia="黑体"/>
                                <w:sz w:val="21"/>
                              </w:rPr>
                            </w:pPr>
                          </w:p>
                          <w:p w14:paraId="7D73E590" w14:textId="77777777" w:rsidR="00120158" w:rsidRDefault="00120158">
                            <w:pPr>
                              <w:pStyle w:val="afff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329E0F" id="文本框 5" o:spid="_x0000_s1030" type="#_x0000_t202" style="position:absolute;left:0;text-align:left;margin-left:0;margin-top:286.25pt;width:470pt;height:368.6pt;z-index:2516464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" stroked="f">
                <v:textbox inset="0,0,0,0">
                  <w:txbxContent>
                    <w:p w14:paraId="5378008F" w14:textId="77777777" w:rsidR="00120158" w:rsidRDefault="00120158">
                      <w:pPr>
                        <w:pStyle w:val="affff"/>
                        <w:rPr>
                          <w:rFonts w:hAnsi="黑体"/>
                          <w:b/>
                          <w:bCs/>
                          <w:sz w:val="28"/>
                          <w:szCs w:val="28"/>
                          <w:lang w:val="nl-NL"/>
                        </w:rPr>
                      </w:pPr>
                      <w:r>
                        <w:rPr>
                          <w:rFonts w:hint="eastAsia"/>
                          <w:b/>
                          <w:szCs w:val="52"/>
                        </w:rPr>
                        <w:t>民用四表</w:t>
                      </w:r>
                      <w:r>
                        <w:rPr>
                          <w:b/>
                          <w:szCs w:val="52"/>
                        </w:rPr>
                        <w:t>的封印技术规范</w:t>
                      </w:r>
                    </w:p>
                    <w:p w14:paraId="3DBA452B" w14:textId="77777777" w:rsidR="00120158" w:rsidRDefault="00000000">
                      <w:pPr>
                        <w:ind w:firstLineChars="0" w:firstLine="0"/>
                        <w:jc w:val="center"/>
                        <w:rPr>
                          <w:rFonts w:ascii="黑体" w:eastAsia="黑体" w:hAnsi="黑体"/>
                          <w:b/>
                          <w:bCs/>
                          <w:sz w:val="28"/>
                          <w:szCs w:val="28"/>
                          <w:lang w:val="nl-NL"/>
                        </w:rPr>
                      </w:pPr>
                      <w:hyperlink r:id="rId10" w:history="1">
                        <w:r w:rsidR="00120158">
                          <w:rPr>
                            <w:rFonts w:ascii="黑体" w:eastAsia="黑体" w:hAnsi="黑体" w:hint="eastAsia"/>
                            <w:b/>
                            <w:bCs/>
                            <w:sz w:val="28"/>
                            <w:szCs w:val="28"/>
                          </w:rPr>
                          <w:t>T</w:t>
                        </w:r>
                        <w:r w:rsidR="00120158">
                          <w:rPr>
                            <w:rFonts w:ascii="黑体" w:eastAsia="黑体" w:hAnsi="黑体" w:hint="eastAsia"/>
                            <w:b/>
                            <w:bCs/>
                            <w:sz w:val="28"/>
                            <w:szCs w:val="28"/>
                            <w:lang w:val="nl-NL"/>
                          </w:rPr>
                          <w:t xml:space="preserve">echnical </w:t>
                        </w:r>
                        <w:r w:rsidR="00120158">
                          <w:rPr>
                            <w:rFonts w:ascii="黑体" w:eastAsia="黑体" w:hAnsi="黑体" w:hint="eastAsia"/>
                            <w:b/>
                            <w:bCs/>
                            <w:sz w:val="28"/>
                            <w:szCs w:val="28"/>
                          </w:rPr>
                          <w:t>S</w:t>
                        </w:r>
                        <w:r w:rsidR="00120158">
                          <w:rPr>
                            <w:rFonts w:ascii="黑体" w:eastAsia="黑体" w:hAnsi="黑体" w:hint="eastAsia"/>
                            <w:b/>
                            <w:bCs/>
                            <w:sz w:val="28"/>
                            <w:szCs w:val="28"/>
                            <w:lang w:val="nl-NL"/>
                          </w:rPr>
                          <w:t>pecification</w:t>
                        </w:r>
                      </w:hyperlink>
                      <w:r w:rsidR="00120158">
                        <w:rPr>
                          <w:rFonts w:ascii="黑体" w:eastAsia="黑体" w:hAnsi="黑体"/>
                          <w:b/>
                          <w:bCs/>
                          <w:sz w:val="28"/>
                          <w:szCs w:val="28"/>
                          <w:lang w:val="nl-NL"/>
                        </w:rPr>
                        <w:t xml:space="preserve"> for Sealing of Utility Meters</w:t>
                      </w:r>
                    </w:p>
                    <w:p w14:paraId="2DFC4695" w14:textId="77777777" w:rsidR="00120158" w:rsidRDefault="00120158">
                      <w:pPr>
                        <w:ind w:firstLineChars="0" w:firstLine="0"/>
                        <w:jc w:val="center"/>
                        <w:rPr>
                          <w:rFonts w:ascii="黑体" w:eastAsia="黑体" w:hAnsi="黑体"/>
                          <w:b/>
                          <w:bCs/>
                          <w:sz w:val="28"/>
                          <w:szCs w:val="28"/>
                          <w:lang w:val="nl-NL"/>
                        </w:rPr>
                      </w:pPr>
                    </w:p>
                    <w:p w14:paraId="422C924D" w14:textId="080469B4" w:rsidR="00120158" w:rsidRDefault="00120158">
                      <w:pPr>
                        <w:ind w:firstLineChars="0" w:firstLine="0"/>
                        <w:jc w:val="center"/>
                        <w:rPr>
                          <w:rFonts w:ascii="黑体" w:eastAsia="黑体"/>
                          <w:sz w:val="28"/>
                          <w:szCs w:val="28"/>
                        </w:rPr>
                      </w:pPr>
                      <w:r>
                        <w:rPr>
                          <w:rFonts w:ascii="黑体" w:eastAsia="黑体" w:hint="eastAsia"/>
                          <w:sz w:val="28"/>
                          <w:szCs w:val="28"/>
                        </w:rPr>
                        <w:t>(</w:t>
                      </w:r>
                      <w:r w:rsidR="00D062F5">
                        <w:rPr>
                          <w:rFonts w:ascii="黑体" w:eastAsia="黑体" w:hint="eastAsia"/>
                          <w:sz w:val="28"/>
                          <w:szCs w:val="28"/>
                        </w:rPr>
                        <w:t>征求意见</w:t>
                      </w:r>
                      <w:r>
                        <w:rPr>
                          <w:rFonts w:ascii="黑体" w:eastAsia="黑体" w:hint="eastAsia"/>
                          <w:sz w:val="28"/>
                          <w:szCs w:val="28"/>
                        </w:rPr>
                        <w:t>稿)</w:t>
                      </w:r>
                    </w:p>
                    <w:p w14:paraId="42F57B73" w14:textId="77777777" w:rsidR="00120158" w:rsidRDefault="00120158">
                      <w:pPr>
                        <w:pStyle w:val="aff1"/>
                        <w:ind w:right="43" w:firstLine="480"/>
                        <w:rPr>
                          <w:rFonts w:ascii="黑体" w:eastAsia="黑体"/>
                          <w:sz w:val="24"/>
                          <w:szCs w:val="24"/>
                        </w:rPr>
                      </w:pPr>
                    </w:p>
                    <w:p w14:paraId="5E8DBEB2" w14:textId="77777777" w:rsidR="00120158" w:rsidRDefault="00120158">
                      <w:pPr>
                        <w:tabs>
                          <w:tab w:val="left" w:pos="2552"/>
                          <w:tab w:val="left" w:pos="2977"/>
                        </w:tabs>
                        <w:ind w:firstLine="480"/>
                        <w:rPr>
                          <w:color w:val="000099"/>
                        </w:rPr>
                      </w:pPr>
                    </w:p>
                    <w:p w14:paraId="7ED99D49" w14:textId="77777777" w:rsidR="00120158" w:rsidRDefault="00120158">
                      <w:pPr>
                        <w:pStyle w:val="aff1"/>
                        <w:ind w:right="-693" w:firstLine="420"/>
                        <w:rPr>
                          <w:rFonts w:ascii="黑体" w:eastAsia="黑体"/>
                          <w:sz w:val="21"/>
                        </w:rPr>
                      </w:pPr>
                    </w:p>
                    <w:p w14:paraId="7D73E590" w14:textId="77777777" w:rsidR="00120158" w:rsidRDefault="00120158">
                      <w:pPr>
                        <w:pStyle w:val="affff0"/>
                      </w:pPr>
                    </w:p>
                  </w:txbxContent>
                </v:textbox>
                <w10:wrap anchorx="margin" anchory="margin"/>
                <w10:anchorlock/>
              </v:shape>
            </w:pict>
          </mc:Fallback>
        </mc:AlternateContent>
      </w:r>
      <w:r>
        <w:rPr>
          <w:noProof/>
        </w:rPr>
        <mc:AlternateContent>
          <mc:Choice Requires="wps">
            <w:drawing>
              <wp:anchor distT="0" distB="0" distL="114300" distR="114300" simplePos="0" relativeHeight="251642368" behindDoc="0" locked="1" layoutInCell="1" allowOverlap="1" wp14:anchorId="71E670C0" wp14:editId="5C5977C2">
                <wp:simplePos x="0" y="0"/>
                <wp:positionH relativeFrom="margin">
                  <wp:posOffset>1270</wp:posOffset>
                </wp:positionH>
                <wp:positionV relativeFrom="margin">
                  <wp:posOffset>1008380</wp:posOffset>
                </wp:positionV>
                <wp:extent cx="6120130" cy="476250"/>
                <wp:effectExtent l="0" t="0" r="0" b="0"/>
                <wp:wrapNone/>
                <wp:docPr id="165736676"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76250"/>
                        </a:xfrm>
                        <a:prstGeom prst="rect">
                          <a:avLst/>
                        </a:prstGeom>
                        <a:solidFill>
                          <a:srgbClr val="FFFFFF"/>
                        </a:solidFill>
                        <a:ln>
                          <a:noFill/>
                        </a:ln>
                      </wps:spPr>
                      <wps:txbx>
                        <w:txbxContent>
                          <w:p w14:paraId="0350AF5C" w14:textId="77777777" w:rsidR="00120158" w:rsidRDefault="00120158">
                            <w:pPr>
                              <w:pStyle w:val="afff3"/>
                              <w:rPr>
                                <w:rFonts w:ascii="华文中宋" w:eastAsia="华文中宋" w:hAnsi="华文中宋"/>
                                <w:spacing w:val="0"/>
                                <w:w w:val="120"/>
                                <w:szCs w:val="52"/>
                              </w:rPr>
                            </w:pPr>
                            <w:r>
                              <w:rPr>
                                <w:rFonts w:ascii="华文中宋" w:eastAsia="华文中宋" w:hAnsi="华文中宋" w:hint="eastAsia"/>
                                <w:spacing w:val="0"/>
                                <w:w w:val="120"/>
                                <w:szCs w:val="52"/>
                              </w:rPr>
                              <w:t>中华人民共和国国家计量技术规范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E670C0" id="文本框 4" o:spid="_x0000_s1031" type="#_x0000_t202" style="position:absolute;left:0;text-align:left;margin-left:.1pt;margin-top:79.4pt;width:481.9pt;height:37.5pt;z-index:2516423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" stroked="f">
                <v:textbox inset="0,0,0,0">
                  <w:txbxContent>
                    <w:p w14:paraId="0350AF5C" w14:textId="77777777" w:rsidR="00120158" w:rsidRDefault="00120158">
                      <w:pPr>
                        <w:pStyle w:val="afff3"/>
                        <w:rPr>
                          <w:rFonts w:ascii="华文中宋" w:eastAsia="华文中宋" w:hAnsi="华文中宋"/>
                          <w:spacing w:val="0"/>
                          <w:w w:val="120"/>
                          <w:szCs w:val="52"/>
                        </w:rPr>
                      </w:pPr>
                      <w:r>
                        <w:rPr>
                          <w:rFonts w:ascii="华文中宋" w:eastAsia="华文中宋" w:hAnsi="华文中宋" w:hint="eastAsia"/>
                          <w:spacing w:val="0"/>
                          <w:w w:val="120"/>
                          <w:szCs w:val="52"/>
                        </w:rPr>
                        <w:t>中华人民共和国国家计量技术规范</w:t>
                      </w:r>
                    </w:p>
                  </w:txbxContent>
                </v:textbox>
                <w10:wrap anchorx="margin" anchory="margin"/>
                <w10:anchorlock/>
              </v:shape>
            </w:pict>
          </mc:Fallback>
        </mc:AlternateContent>
      </w:r>
      <w:r w:rsidR="00420BE8">
        <w:rPr>
          <w:noProof/>
        </w:rPr>
        <w:drawing>
          <wp:inline distT="0" distB="0" distL="0" distR="0" wp14:anchorId="308064A5" wp14:editId="48A1E130">
            <wp:extent cx="1743075" cy="7524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43075" cy="752475"/>
                    </a:xfrm>
                    <a:prstGeom prst="rect">
                      <a:avLst/>
                    </a:prstGeom>
                    <a:noFill/>
                    <a:ln>
                      <a:noFill/>
                    </a:ln>
                  </pic:spPr>
                </pic:pic>
              </a:graphicData>
            </a:graphic>
          </wp:inline>
        </w:drawing>
      </w:r>
    </w:p>
    <w:p w14:paraId="0B150B9F" w14:textId="77777777" w:rsidR="00922615" w:rsidRDefault="00922615">
      <w:pPr>
        <w:ind w:firstLine="480"/>
      </w:pPr>
    </w:p>
    <w:p w14:paraId="416B8EC8" w14:textId="77777777" w:rsidR="00922615" w:rsidRDefault="00922615">
      <w:pPr>
        <w:ind w:firstLine="480"/>
      </w:pPr>
    </w:p>
    <w:p w14:paraId="56515516" w14:textId="77777777" w:rsidR="00922615" w:rsidRDefault="00922615">
      <w:pPr>
        <w:ind w:firstLine="480"/>
      </w:pPr>
    </w:p>
    <w:p w14:paraId="093A234F" w14:textId="77777777" w:rsidR="00922615" w:rsidRPr="000830E9" w:rsidRDefault="00420BE8">
      <w:pPr>
        <w:pStyle w:val="21"/>
        <w:framePr w:w="0" w:hRule="auto" w:wrap="auto" w:vAnchor="margin" w:hAnchor="text" w:yAlign="inline"/>
        <w:rPr>
          <w:rFonts w:eastAsia="黑体"/>
          <w:lang w:val="de-DE"/>
        </w:rPr>
      </w:pPr>
      <w:r>
        <w:rPr>
          <w:b/>
          <w:lang w:val="de-DE"/>
        </w:rPr>
        <w:t>JJF</w:t>
      </w:r>
      <w:r w:rsidRPr="000830E9">
        <w:rPr>
          <w:rFonts w:eastAsia="黑体"/>
          <w:lang w:val="de-DE"/>
        </w:rPr>
        <w:t>XXXX-202X</w:t>
      </w:r>
    </w:p>
    <w:p w14:paraId="166939E9" w14:textId="77777777" w:rsidR="00922615" w:rsidRDefault="00922615">
      <w:pPr>
        <w:ind w:firstLine="480"/>
      </w:pPr>
    </w:p>
    <w:p w14:paraId="5DDF5990" w14:textId="222274EF" w:rsidR="00922615" w:rsidRDefault="00922648">
      <w:pPr>
        <w:ind w:firstLine="480"/>
      </w:pPr>
      <w:r>
        <w:rPr>
          <w:noProof/>
        </w:rPr>
        <mc:AlternateContent>
          <mc:Choice Requires="wps">
            <w:drawing>
              <wp:anchor distT="4294967295" distB="4294967295" distL="114300" distR="114300" simplePos="0" relativeHeight="251662848" behindDoc="0" locked="0" layoutInCell="1" allowOverlap="1" wp14:anchorId="0548C0B6" wp14:editId="040A81CE">
                <wp:simplePos x="0" y="0"/>
                <wp:positionH relativeFrom="column">
                  <wp:posOffset>19050</wp:posOffset>
                </wp:positionH>
                <wp:positionV relativeFrom="paragraph">
                  <wp:posOffset>26034</wp:posOffset>
                </wp:positionV>
                <wp:extent cx="6121400" cy="0"/>
                <wp:effectExtent l="0" t="0" r="0" b="0"/>
                <wp:wrapNone/>
                <wp:docPr id="513107334"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14:sizeRelH relativeFrom="page">
                  <wp14:pctWidth>0</wp14:pctWidth>
                </wp14:sizeRelH>
                <wp14:sizeRelV relativeFrom="page">
                  <wp14:pctHeight>0</wp14:pctHeight>
                </wp14:sizeRelV>
              </wp:anchor>
            </w:drawing>
          </mc:Choice>
          <mc:Fallback>
            <w:pict>
              <v:line w14:anchorId="7208331A" id="直接连接符 3" o:spid="_x0000_s1026" style="position:absolute;left:0;text-align:left;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2.05pt" to="48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" strokecolor="#080000" strokeweight="1pt"/>
            </w:pict>
          </mc:Fallback>
        </mc:AlternateContent>
      </w:r>
      <w:r w:rsidR="00420BE8">
        <w:tab/>
      </w:r>
    </w:p>
    <w:p w14:paraId="5C7BD2CF" w14:textId="77777777" w:rsidR="00922615" w:rsidRDefault="00922615">
      <w:pPr>
        <w:ind w:firstLine="480"/>
      </w:pPr>
    </w:p>
    <w:p w14:paraId="155345D0" w14:textId="77777777" w:rsidR="00922615" w:rsidRDefault="00922615">
      <w:pPr>
        <w:ind w:firstLine="480"/>
      </w:pPr>
    </w:p>
    <w:p w14:paraId="36AA04A5" w14:textId="77777777" w:rsidR="00922615" w:rsidRDefault="00922615">
      <w:pPr>
        <w:ind w:firstLine="480"/>
      </w:pPr>
    </w:p>
    <w:p w14:paraId="3380FDBE" w14:textId="77777777" w:rsidR="00922615" w:rsidRDefault="00922615">
      <w:pPr>
        <w:ind w:firstLine="480"/>
      </w:pPr>
    </w:p>
    <w:p w14:paraId="769326A8" w14:textId="77777777" w:rsidR="00922615" w:rsidRDefault="00922615">
      <w:pPr>
        <w:ind w:firstLine="480"/>
      </w:pPr>
    </w:p>
    <w:p w14:paraId="063EE38F" w14:textId="77777777" w:rsidR="00922615" w:rsidRDefault="00922615">
      <w:pPr>
        <w:ind w:firstLine="480"/>
      </w:pPr>
    </w:p>
    <w:p w14:paraId="35ACA769" w14:textId="77777777" w:rsidR="00922615" w:rsidRDefault="00922615">
      <w:pPr>
        <w:ind w:firstLine="480"/>
      </w:pPr>
    </w:p>
    <w:p w14:paraId="3B9F4568" w14:textId="77777777" w:rsidR="00922615" w:rsidRDefault="00922615">
      <w:pPr>
        <w:ind w:firstLine="480"/>
      </w:pPr>
    </w:p>
    <w:p w14:paraId="68366D96" w14:textId="77777777" w:rsidR="00922615" w:rsidRDefault="00922615">
      <w:pPr>
        <w:ind w:firstLine="480"/>
      </w:pPr>
    </w:p>
    <w:p w14:paraId="0B170649" w14:textId="77777777" w:rsidR="00922615" w:rsidRDefault="00922615">
      <w:pPr>
        <w:ind w:firstLine="480"/>
      </w:pPr>
    </w:p>
    <w:p w14:paraId="0D58DC7D" w14:textId="77777777" w:rsidR="00922615" w:rsidRDefault="00922615">
      <w:pPr>
        <w:ind w:firstLine="480"/>
      </w:pPr>
    </w:p>
    <w:p w14:paraId="250F6334" w14:textId="77777777" w:rsidR="00922615" w:rsidRDefault="00922615">
      <w:pPr>
        <w:ind w:firstLine="480"/>
      </w:pPr>
    </w:p>
    <w:p w14:paraId="5A5D99C8" w14:textId="77777777" w:rsidR="00922615" w:rsidRDefault="00922615">
      <w:pPr>
        <w:ind w:firstLine="480"/>
      </w:pPr>
    </w:p>
    <w:p w14:paraId="53E169F8" w14:textId="77777777" w:rsidR="00922615" w:rsidRDefault="00922615">
      <w:pPr>
        <w:ind w:firstLine="480"/>
      </w:pPr>
    </w:p>
    <w:p w14:paraId="09AB208B" w14:textId="77777777" w:rsidR="00922615" w:rsidRDefault="00922615">
      <w:pPr>
        <w:ind w:firstLine="480"/>
      </w:pPr>
    </w:p>
    <w:p w14:paraId="050C38FC" w14:textId="77777777" w:rsidR="00922615" w:rsidRDefault="00922615">
      <w:pPr>
        <w:ind w:firstLine="480"/>
      </w:pPr>
    </w:p>
    <w:p w14:paraId="40F2CFC6" w14:textId="77777777" w:rsidR="00922615" w:rsidRDefault="00922615">
      <w:pPr>
        <w:ind w:firstLine="480"/>
      </w:pPr>
    </w:p>
    <w:p w14:paraId="3E19A98F" w14:textId="77777777" w:rsidR="00922615" w:rsidRDefault="00922615">
      <w:pPr>
        <w:ind w:firstLine="480"/>
      </w:pPr>
    </w:p>
    <w:p w14:paraId="798AA97D" w14:textId="77777777" w:rsidR="00922615" w:rsidRDefault="00922615">
      <w:pPr>
        <w:ind w:firstLine="480"/>
      </w:pPr>
    </w:p>
    <w:p w14:paraId="579518BE" w14:textId="77777777" w:rsidR="00922615" w:rsidRDefault="00922615">
      <w:pPr>
        <w:ind w:firstLine="480"/>
      </w:pPr>
    </w:p>
    <w:p w14:paraId="0DE32670" w14:textId="77777777" w:rsidR="00922615" w:rsidRDefault="00922615">
      <w:pPr>
        <w:ind w:firstLine="480"/>
      </w:pPr>
    </w:p>
    <w:p w14:paraId="5E46625D" w14:textId="77777777" w:rsidR="00922615" w:rsidRDefault="00922615">
      <w:pPr>
        <w:ind w:firstLine="480"/>
      </w:pPr>
    </w:p>
    <w:p w14:paraId="4D387528" w14:textId="77777777" w:rsidR="00922615" w:rsidRDefault="00922615">
      <w:pPr>
        <w:ind w:firstLine="480"/>
      </w:pPr>
    </w:p>
    <w:p w14:paraId="09F3648A" w14:textId="77777777" w:rsidR="00922615" w:rsidRDefault="00922615">
      <w:pPr>
        <w:ind w:firstLine="480"/>
      </w:pPr>
    </w:p>
    <w:p w14:paraId="5964AFEA" w14:textId="77777777" w:rsidR="00922615" w:rsidRDefault="00922615">
      <w:pPr>
        <w:ind w:firstLine="480"/>
      </w:pPr>
    </w:p>
    <w:p w14:paraId="06BD7D2D" w14:textId="77777777" w:rsidR="00922615" w:rsidRDefault="00922615">
      <w:pPr>
        <w:ind w:firstLine="480"/>
      </w:pPr>
    </w:p>
    <w:p w14:paraId="2E77E0AB" w14:textId="77777777" w:rsidR="00922615" w:rsidRDefault="00922615">
      <w:pPr>
        <w:ind w:firstLine="480"/>
      </w:pPr>
    </w:p>
    <w:p w14:paraId="47F2D83D" w14:textId="77777777" w:rsidR="00922615" w:rsidRDefault="00922615">
      <w:pPr>
        <w:ind w:firstLine="480"/>
      </w:pPr>
    </w:p>
    <w:p w14:paraId="4A5E6703" w14:textId="77777777" w:rsidR="00922615" w:rsidRDefault="00922615">
      <w:pPr>
        <w:ind w:firstLine="480"/>
        <w:sectPr w:rsidR="00922615">
          <w:headerReference w:type="even" r:id="rId12"/>
          <w:headerReference w:type="default" r:id="rId13"/>
          <w:footerReference w:type="even" r:id="rId14"/>
          <w:footerReference w:type="default" r:id="rId15"/>
          <w:headerReference w:type="first" r:id="rId16"/>
          <w:footerReference w:type="first" r:id="rId17"/>
          <w:pgSz w:w="11907" w:h="16839"/>
          <w:pgMar w:top="567" w:right="851" w:bottom="1361" w:left="1418" w:header="0" w:footer="0" w:gutter="0"/>
          <w:pgNumType w:start="1"/>
          <w:cols w:space="425"/>
          <w:titlePg/>
          <w:docGrid w:type="lines" w:linePitch="312"/>
        </w:sectPr>
      </w:pPr>
    </w:p>
    <w:p w14:paraId="22A2C98A" w14:textId="77777777" w:rsidR="00922615" w:rsidRDefault="00922615">
      <w:pPr>
        <w:ind w:firstLine="480"/>
      </w:pPr>
      <w:bookmarkStart w:id="1" w:name="SectionMark1"/>
      <w:bookmarkEnd w:id="0"/>
    </w:p>
    <w:p w14:paraId="5A1A78BD" w14:textId="23EE9053" w:rsidR="00922615" w:rsidRPr="000830E9" w:rsidRDefault="00922648">
      <w:pPr>
        <w:ind w:firstLineChars="0" w:firstLine="0"/>
        <w:rPr>
          <w:rFonts w:eastAsia="黑体"/>
          <w:sz w:val="44"/>
          <w:szCs w:val="44"/>
        </w:rPr>
      </w:pPr>
      <w:r>
        <w:rPr>
          <w:rFonts w:eastAsia="黑体"/>
          <w:noProof/>
          <w:sz w:val="44"/>
          <w:szCs w:val="44"/>
        </w:rPr>
        <mc:AlternateContent>
          <mc:Choice Requires="wps">
            <w:drawing>
              <wp:anchor distT="0" distB="0" distL="114300" distR="114300" simplePos="0" relativeHeight="251676160" behindDoc="0" locked="0" layoutInCell="1" allowOverlap="1" wp14:anchorId="5315CA87" wp14:editId="0B1E494C">
                <wp:simplePos x="0" y="0"/>
                <wp:positionH relativeFrom="column">
                  <wp:posOffset>4347845</wp:posOffset>
                </wp:positionH>
                <wp:positionV relativeFrom="paragraph">
                  <wp:posOffset>200660</wp:posOffset>
                </wp:positionV>
                <wp:extent cx="1798320" cy="931545"/>
                <wp:effectExtent l="19050" t="19050" r="11430" b="20955"/>
                <wp:wrapNone/>
                <wp:docPr id="976813040"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8320" cy="931545"/>
                        </a:xfrm>
                        <a:prstGeom prst="rect">
                          <a:avLst/>
                        </a:prstGeom>
                        <a:solidFill>
                          <a:srgbClr val="FFFFFF"/>
                        </a:solidFill>
                        <a:ln w="57150" cap="rnd">
                          <a:solidFill>
                            <a:srgbClr val="000000"/>
                          </a:solidFill>
                          <a:prstDash val="sysDot"/>
                          <a:miter lim="800000"/>
                        </a:ln>
                      </wps:spPr>
                      <wps:txbx>
                        <w:txbxContent>
                          <w:p w14:paraId="1EF959C6" w14:textId="77777777" w:rsidR="00120158" w:rsidRDefault="00120158" w:rsidP="00505CA7">
                            <w:pPr>
                              <w:spacing w:beforeLines="100" w:before="312" w:line="480" w:lineRule="auto"/>
                              <w:ind w:firstLineChars="0" w:firstLine="0"/>
                              <w:jc w:val="center"/>
                              <w:rPr>
                                <w:bCs/>
                                <w:sz w:val="30"/>
                                <w:szCs w:val="30"/>
                              </w:rPr>
                            </w:pPr>
                            <w:r>
                              <w:rPr>
                                <w:rFonts w:hint="eastAsia"/>
                                <w:bCs/>
                                <w:sz w:val="30"/>
                                <w:szCs w:val="30"/>
                              </w:rPr>
                              <w:t>JJF XXXX-20</w:t>
                            </w:r>
                            <w:r>
                              <w:rPr>
                                <w:bCs/>
                                <w:sz w:val="30"/>
                                <w:szCs w:val="30"/>
                              </w:rPr>
                              <w:t>2</w:t>
                            </w:r>
                            <w:r>
                              <w:rPr>
                                <w:rFonts w:hint="eastAsia"/>
                                <w:bCs/>
                                <w:sz w:val="30"/>
                                <w:szCs w:val="30"/>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15CA87" id="矩形 2" o:spid="_x0000_s1032" style="position:absolute;left:0;text-align:left;margin-left:342.35pt;margin-top:15.8pt;width:141.6pt;height:73.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" strokeweight="4.5pt">
                <v:stroke dashstyle="1 1" endcap="round"/>
                <v:textbox>
                  <w:txbxContent>
                    <w:p w14:paraId="1EF959C6" w14:textId="77777777" w:rsidR="00120158" w:rsidRDefault="00120158" w:rsidP="00505CA7">
                      <w:pPr>
                        <w:spacing w:beforeLines="100" w:before="312" w:line="480" w:lineRule="auto"/>
                        <w:ind w:firstLineChars="0" w:firstLine="0"/>
                        <w:jc w:val="center"/>
                        <w:rPr>
                          <w:bCs/>
                          <w:sz w:val="30"/>
                          <w:szCs w:val="30"/>
                        </w:rPr>
                      </w:pPr>
                      <w:r>
                        <w:rPr>
                          <w:rFonts w:hint="eastAsia"/>
                          <w:bCs/>
                          <w:sz w:val="30"/>
                          <w:szCs w:val="30"/>
                        </w:rPr>
                        <w:t>JJF XXXX-20</w:t>
                      </w:r>
                      <w:r>
                        <w:rPr>
                          <w:bCs/>
                          <w:sz w:val="30"/>
                          <w:szCs w:val="30"/>
                        </w:rPr>
                        <w:t>2</w:t>
                      </w:r>
                      <w:r>
                        <w:rPr>
                          <w:rFonts w:hint="eastAsia"/>
                          <w:bCs/>
                          <w:sz w:val="30"/>
                          <w:szCs w:val="30"/>
                        </w:rPr>
                        <w:t>X</w:t>
                      </w:r>
                    </w:p>
                  </w:txbxContent>
                </v:textbox>
              </v:rect>
            </w:pict>
          </mc:Fallback>
        </mc:AlternateContent>
      </w:r>
      <w:r w:rsidR="00420BE8" w:rsidRPr="000830E9">
        <w:rPr>
          <w:rFonts w:eastAsia="黑体" w:hint="eastAsia"/>
          <w:sz w:val="44"/>
          <w:szCs w:val="44"/>
        </w:rPr>
        <w:t>民用四表的封印技术规范</w:t>
      </w:r>
    </w:p>
    <w:p w14:paraId="4496E10C" w14:textId="77777777" w:rsidR="00922615" w:rsidRPr="000830E9" w:rsidRDefault="00000000">
      <w:pPr>
        <w:ind w:firstLineChars="0" w:firstLine="0"/>
        <w:rPr>
          <w:rFonts w:eastAsia="黑体"/>
        </w:rPr>
      </w:pPr>
      <w:hyperlink r:id="rId18" w:history="1">
        <w:r w:rsidR="00420BE8" w:rsidRPr="000830E9">
          <w:rPr>
            <w:rFonts w:eastAsia="黑体"/>
          </w:rPr>
          <w:t>T</w:t>
        </w:r>
        <w:r w:rsidR="00420BE8" w:rsidRPr="000830E9">
          <w:rPr>
            <w:rFonts w:eastAsia="黑体"/>
            <w:lang w:val="nl-NL"/>
          </w:rPr>
          <w:t xml:space="preserve">echnical </w:t>
        </w:r>
        <w:r w:rsidR="00420BE8" w:rsidRPr="000830E9">
          <w:rPr>
            <w:rFonts w:eastAsia="黑体"/>
          </w:rPr>
          <w:t>S</w:t>
        </w:r>
        <w:r w:rsidR="00420BE8" w:rsidRPr="000830E9">
          <w:rPr>
            <w:rFonts w:eastAsia="黑体"/>
            <w:lang w:val="nl-NL"/>
          </w:rPr>
          <w:t>pecification</w:t>
        </w:r>
      </w:hyperlink>
      <w:r w:rsidR="00420BE8" w:rsidRPr="000830E9">
        <w:rPr>
          <w:rFonts w:eastAsia="黑体"/>
        </w:rPr>
        <w:t xml:space="preserve"> for </w:t>
      </w:r>
    </w:p>
    <w:p w14:paraId="6B4462E5" w14:textId="77777777" w:rsidR="00922615" w:rsidRPr="000830E9" w:rsidRDefault="00420BE8">
      <w:pPr>
        <w:ind w:firstLineChars="0" w:firstLine="0"/>
        <w:rPr>
          <w:rFonts w:eastAsia="黑体"/>
        </w:rPr>
      </w:pPr>
      <w:r w:rsidRPr="000830E9">
        <w:rPr>
          <w:rFonts w:eastAsia="黑体"/>
        </w:rPr>
        <w:t>Sealing of Utility Meters</w:t>
      </w:r>
    </w:p>
    <w:p w14:paraId="3992EDB8" w14:textId="77777777" w:rsidR="00922615" w:rsidRPr="000830E9" w:rsidRDefault="00922615">
      <w:pPr>
        <w:ind w:firstLineChars="0" w:firstLine="0"/>
        <w:rPr>
          <w:rFonts w:eastAsia="黑体"/>
        </w:rPr>
      </w:pPr>
    </w:p>
    <w:p w14:paraId="54B66F81" w14:textId="77777777" w:rsidR="00922615" w:rsidRDefault="00922615">
      <w:pPr>
        <w:ind w:firstLine="560"/>
        <w:rPr>
          <w:rFonts w:eastAsia="黑体"/>
          <w:sz w:val="28"/>
        </w:rPr>
      </w:pPr>
    </w:p>
    <w:p w14:paraId="75E08286" w14:textId="77777777" w:rsidR="00922615" w:rsidRDefault="00922615">
      <w:pPr>
        <w:ind w:firstLine="560"/>
        <w:rPr>
          <w:rFonts w:eastAsia="黑体"/>
          <w:sz w:val="28"/>
        </w:rPr>
      </w:pPr>
    </w:p>
    <w:p w14:paraId="40FC46A4" w14:textId="77777777" w:rsidR="00922615" w:rsidRDefault="00420BE8">
      <w:pPr>
        <w:ind w:firstLine="600"/>
      </w:pPr>
      <w:bookmarkStart w:id="2" w:name="_Toc241380366"/>
      <w:bookmarkStart w:id="3" w:name="_Toc438476696"/>
      <w:bookmarkStart w:id="4" w:name="_Toc446589564"/>
      <w:bookmarkStart w:id="5" w:name="_Toc437954932"/>
      <w:bookmarkStart w:id="6" w:name="_Toc440033558"/>
      <w:bookmarkStart w:id="7" w:name="_Toc442170294"/>
      <w:r w:rsidRPr="000830E9">
        <w:rPr>
          <w:rFonts w:eastAsia="黑体" w:hint="eastAsia"/>
          <w:spacing w:val="10"/>
          <w:sz w:val="28"/>
        </w:rPr>
        <w:t>归口单位</w:t>
      </w:r>
      <w:r w:rsidRPr="000830E9">
        <w:rPr>
          <w:rFonts w:eastAsia="黑体" w:hint="eastAsia"/>
        </w:rPr>
        <w:t>：</w:t>
      </w:r>
      <w:bookmarkEnd w:id="2"/>
      <w:bookmarkEnd w:id="3"/>
      <w:bookmarkEnd w:id="4"/>
      <w:bookmarkEnd w:id="5"/>
      <w:bookmarkEnd w:id="6"/>
      <w:bookmarkEnd w:id="7"/>
      <w:r>
        <w:rPr>
          <w:rFonts w:hint="eastAsia"/>
          <w:sz w:val="28"/>
          <w:szCs w:val="28"/>
        </w:rPr>
        <w:t>全国法制计量管理计量技术委员会</w:t>
      </w:r>
    </w:p>
    <w:p w14:paraId="292ED413" w14:textId="40B35C77" w:rsidR="00922615" w:rsidRPr="000830E9" w:rsidRDefault="00420BE8">
      <w:pPr>
        <w:tabs>
          <w:tab w:val="left" w:pos="1620"/>
          <w:tab w:val="left" w:pos="1800"/>
        </w:tabs>
        <w:spacing w:line="360" w:lineRule="auto"/>
        <w:ind w:firstLine="560"/>
        <w:rPr>
          <w:rFonts w:eastAsia="黑体"/>
          <w:sz w:val="28"/>
        </w:rPr>
      </w:pPr>
      <w:r w:rsidRPr="000830E9">
        <w:rPr>
          <w:rFonts w:eastAsia="黑体" w:hint="eastAsia"/>
          <w:sz w:val="28"/>
        </w:rPr>
        <w:t>主要起草单位：</w:t>
      </w:r>
      <w:r w:rsidR="00D062F5">
        <w:rPr>
          <w:rFonts w:hint="eastAsia"/>
          <w:sz w:val="28"/>
        </w:rPr>
        <w:t xml:space="preserve"> </w:t>
      </w:r>
    </w:p>
    <w:p w14:paraId="048AB639" w14:textId="77777777" w:rsidR="00922615" w:rsidRDefault="00922615" w:rsidP="00420BE8">
      <w:pPr>
        <w:tabs>
          <w:tab w:val="left" w:pos="1620"/>
          <w:tab w:val="left" w:pos="1800"/>
        </w:tabs>
        <w:spacing w:line="360" w:lineRule="auto"/>
        <w:ind w:firstLineChars="911" w:firstLine="2551"/>
        <w:rPr>
          <w:sz w:val="28"/>
        </w:rPr>
      </w:pPr>
    </w:p>
    <w:p w14:paraId="587D4999" w14:textId="77777777" w:rsidR="00922615" w:rsidRDefault="00922615">
      <w:pPr>
        <w:tabs>
          <w:tab w:val="left" w:pos="1620"/>
          <w:tab w:val="left" w:pos="1800"/>
        </w:tabs>
        <w:spacing w:line="360" w:lineRule="auto"/>
        <w:ind w:firstLine="560"/>
        <w:rPr>
          <w:sz w:val="28"/>
        </w:rPr>
      </w:pPr>
    </w:p>
    <w:p w14:paraId="597D68D1" w14:textId="77777777" w:rsidR="00922615" w:rsidRPr="000830E9" w:rsidRDefault="00420BE8">
      <w:pPr>
        <w:ind w:firstLine="560"/>
        <w:jc w:val="left"/>
        <w:rPr>
          <w:rFonts w:eastAsia="黑体"/>
          <w:sz w:val="28"/>
        </w:rPr>
      </w:pPr>
      <w:r w:rsidRPr="000830E9">
        <w:rPr>
          <w:rFonts w:eastAsia="黑体" w:hint="eastAsia"/>
          <w:sz w:val="28"/>
        </w:rPr>
        <w:t>参加起草单位：</w:t>
      </w:r>
      <w:bookmarkStart w:id="8" w:name="_Toc241380367"/>
    </w:p>
    <w:p w14:paraId="3B2B0BE4" w14:textId="77777777" w:rsidR="00922615" w:rsidRPr="000830E9" w:rsidRDefault="00922615">
      <w:pPr>
        <w:ind w:firstLine="560"/>
        <w:jc w:val="left"/>
        <w:rPr>
          <w:rFonts w:eastAsia="黑体"/>
          <w:sz w:val="28"/>
        </w:rPr>
      </w:pPr>
    </w:p>
    <w:p w14:paraId="7D740E3B" w14:textId="77777777" w:rsidR="00922615" w:rsidRPr="000830E9" w:rsidRDefault="00922615">
      <w:pPr>
        <w:ind w:firstLine="560"/>
        <w:jc w:val="left"/>
        <w:rPr>
          <w:rFonts w:eastAsia="黑体"/>
          <w:sz w:val="28"/>
        </w:rPr>
      </w:pPr>
    </w:p>
    <w:p w14:paraId="6852D68E" w14:textId="77777777" w:rsidR="00922615" w:rsidRPr="000830E9" w:rsidRDefault="00922615">
      <w:pPr>
        <w:ind w:firstLine="560"/>
        <w:jc w:val="left"/>
        <w:rPr>
          <w:rFonts w:eastAsia="黑体"/>
          <w:sz w:val="28"/>
        </w:rPr>
      </w:pPr>
    </w:p>
    <w:p w14:paraId="4CFDFFCB" w14:textId="77777777" w:rsidR="00922615" w:rsidRPr="000830E9" w:rsidRDefault="00922615">
      <w:pPr>
        <w:ind w:firstLine="560"/>
        <w:jc w:val="left"/>
        <w:rPr>
          <w:rFonts w:eastAsia="黑体"/>
          <w:sz w:val="28"/>
        </w:rPr>
      </w:pPr>
    </w:p>
    <w:p w14:paraId="474AF267" w14:textId="77777777" w:rsidR="00922615" w:rsidRPr="000830E9" w:rsidRDefault="00922615">
      <w:pPr>
        <w:ind w:firstLine="560"/>
        <w:jc w:val="left"/>
        <w:rPr>
          <w:rFonts w:eastAsia="黑体"/>
          <w:sz w:val="28"/>
        </w:rPr>
      </w:pPr>
    </w:p>
    <w:p w14:paraId="21422339" w14:textId="77777777" w:rsidR="00922615" w:rsidRPr="000830E9" w:rsidRDefault="00922615">
      <w:pPr>
        <w:ind w:firstLine="560"/>
        <w:jc w:val="left"/>
        <w:rPr>
          <w:rFonts w:eastAsia="黑体"/>
          <w:sz w:val="28"/>
        </w:rPr>
      </w:pPr>
    </w:p>
    <w:p w14:paraId="014E1854" w14:textId="77777777" w:rsidR="00922615" w:rsidRPr="000830E9" w:rsidRDefault="00922615">
      <w:pPr>
        <w:tabs>
          <w:tab w:val="left" w:pos="1620"/>
          <w:tab w:val="left" w:pos="1800"/>
        </w:tabs>
        <w:spacing w:line="360" w:lineRule="auto"/>
        <w:ind w:firstLineChars="900" w:firstLine="2520"/>
        <w:rPr>
          <w:sz w:val="28"/>
          <w:szCs w:val="28"/>
        </w:rPr>
      </w:pPr>
    </w:p>
    <w:p w14:paraId="2C080118" w14:textId="77777777" w:rsidR="00922615" w:rsidRDefault="00922615">
      <w:pPr>
        <w:ind w:firstLineChars="900" w:firstLine="2520"/>
        <w:jc w:val="left"/>
        <w:rPr>
          <w:sz w:val="28"/>
        </w:rPr>
      </w:pPr>
    </w:p>
    <w:bookmarkEnd w:id="8"/>
    <w:p w14:paraId="4A1EC080" w14:textId="77777777" w:rsidR="00922615" w:rsidRDefault="00420BE8" w:rsidP="00420BE8">
      <w:pPr>
        <w:ind w:firstLineChars="202" w:firstLine="566"/>
        <w:jc w:val="left"/>
        <w:rPr>
          <w:sz w:val="28"/>
        </w:rPr>
      </w:pPr>
      <w:r>
        <w:rPr>
          <w:rFonts w:hint="eastAsia"/>
          <w:sz w:val="28"/>
        </w:rPr>
        <w:t>本规范委托全国法制计量管理计量技术委员会负责解释</w:t>
      </w:r>
    </w:p>
    <w:p w14:paraId="18CBB81F" w14:textId="77777777" w:rsidR="00922615" w:rsidRDefault="00922615">
      <w:pPr>
        <w:ind w:firstLine="560"/>
        <w:rPr>
          <w:sz w:val="28"/>
        </w:rPr>
      </w:pPr>
    </w:p>
    <w:p w14:paraId="5A632F50" w14:textId="77777777" w:rsidR="00922615" w:rsidRDefault="00922615">
      <w:pPr>
        <w:tabs>
          <w:tab w:val="left" w:pos="1620"/>
          <w:tab w:val="left" w:pos="2520"/>
        </w:tabs>
        <w:spacing w:line="480" w:lineRule="exact"/>
        <w:ind w:firstLineChars="1093" w:firstLine="2623"/>
        <w:sectPr w:rsidR="00922615">
          <w:headerReference w:type="default" r:id="rId19"/>
          <w:footerReference w:type="default" r:id="rId20"/>
          <w:pgSz w:w="11907" w:h="16839"/>
          <w:pgMar w:top="1418" w:right="1134" w:bottom="1134" w:left="1418" w:header="1418" w:footer="851" w:gutter="0"/>
          <w:pgNumType w:fmt="upperRoman" w:start="1"/>
          <w:cols w:space="425"/>
          <w:docGrid w:type="lines" w:linePitch="312"/>
        </w:sectPr>
      </w:pPr>
    </w:p>
    <w:p w14:paraId="2A1AF6CA" w14:textId="77777777" w:rsidR="00922615" w:rsidRPr="000830E9" w:rsidRDefault="00420BE8">
      <w:pPr>
        <w:ind w:firstLineChars="0" w:firstLine="0"/>
        <w:jc w:val="center"/>
        <w:rPr>
          <w:rFonts w:eastAsia="黑体"/>
          <w:sz w:val="36"/>
          <w:szCs w:val="36"/>
        </w:rPr>
      </w:pPr>
      <w:r w:rsidRPr="000830E9">
        <w:rPr>
          <w:rFonts w:eastAsia="黑体" w:hint="eastAsia"/>
          <w:sz w:val="36"/>
          <w:szCs w:val="36"/>
        </w:rPr>
        <w:lastRenderedPageBreak/>
        <w:t>目录</w:t>
      </w:r>
    </w:p>
    <w:p w14:paraId="677A7E58" w14:textId="77777777" w:rsidR="00922615" w:rsidRDefault="00922615">
      <w:pPr>
        <w:ind w:firstLine="482"/>
        <w:jc w:val="center"/>
        <w:rPr>
          <w:b/>
        </w:rPr>
      </w:pPr>
    </w:p>
    <w:p w14:paraId="585F20FC" w14:textId="322AD0D8" w:rsidR="00C56927" w:rsidRDefault="002D035D">
      <w:pPr>
        <w:pStyle w:val="TOC1"/>
        <w:rPr>
          <w:rFonts w:asciiTheme="minorHAnsi" w:eastAsiaTheme="minorEastAsia" w:hAnsiTheme="minorHAnsi" w:cstheme="minorBidi"/>
          <w:bCs w:val="0"/>
          <w:smallCaps w:val="0"/>
          <w:noProof/>
          <w:kern w:val="2"/>
          <w:sz w:val="21"/>
          <w:szCs w:val="22"/>
          <w14:ligatures w14:val="standardContextual"/>
        </w:rPr>
      </w:pPr>
      <w:r w:rsidRPr="000830E9">
        <w:rPr>
          <w:rFonts w:ascii="Times New Roman" w:eastAsia="宋体" w:hAnsi="Times New Roman" w:cs="Times New Roman"/>
          <w:b/>
          <w:szCs w:val="24"/>
        </w:rPr>
        <w:fldChar w:fldCharType="begin"/>
      </w:r>
      <w:r w:rsidR="00420BE8" w:rsidRPr="000830E9">
        <w:rPr>
          <w:rFonts w:ascii="Times New Roman" w:eastAsia="宋体" w:hAnsi="Times New Roman" w:cs="Times New Roman"/>
          <w:b/>
          <w:szCs w:val="24"/>
        </w:rPr>
        <w:instrText xml:space="preserve"> TOC \o "1-2" \h \z \u </w:instrText>
      </w:r>
      <w:r w:rsidRPr="000830E9">
        <w:rPr>
          <w:rFonts w:ascii="Times New Roman" w:eastAsia="宋体" w:hAnsi="Times New Roman" w:cs="Times New Roman"/>
          <w:b/>
          <w:szCs w:val="24"/>
        </w:rPr>
        <w:fldChar w:fldCharType="separate"/>
      </w:r>
      <w:hyperlink w:anchor="_Toc142807285" w:history="1">
        <w:r w:rsidR="00C56927" w:rsidRPr="009F6AFC">
          <w:rPr>
            <w:rStyle w:val="afff"/>
            <w:noProof/>
          </w:rPr>
          <w:t>引言</w:t>
        </w:r>
        <w:r w:rsidR="00C56927">
          <w:rPr>
            <w:noProof/>
            <w:webHidden/>
          </w:rPr>
          <w:tab/>
        </w:r>
        <w:r w:rsidR="00C56927">
          <w:rPr>
            <w:noProof/>
            <w:webHidden/>
          </w:rPr>
          <w:fldChar w:fldCharType="begin"/>
        </w:r>
        <w:r w:rsidR="00C56927">
          <w:rPr>
            <w:noProof/>
            <w:webHidden/>
          </w:rPr>
          <w:instrText xml:space="preserve"> PAGEREF _Toc142807285 \h </w:instrText>
        </w:r>
        <w:r w:rsidR="00C56927">
          <w:rPr>
            <w:noProof/>
            <w:webHidden/>
          </w:rPr>
        </w:r>
        <w:r w:rsidR="00C56927">
          <w:rPr>
            <w:noProof/>
            <w:webHidden/>
          </w:rPr>
          <w:fldChar w:fldCharType="separate"/>
        </w:r>
        <w:r w:rsidR="00C56927">
          <w:rPr>
            <w:noProof/>
            <w:webHidden/>
          </w:rPr>
          <w:t>II</w:t>
        </w:r>
        <w:r w:rsidR="00C56927">
          <w:rPr>
            <w:noProof/>
            <w:webHidden/>
          </w:rPr>
          <w:fldChar w:fldCharType="end"/>
        </w:r>
      </w:hyperlink>
    </w:p>
    <w:p w14:paraId="54815669" w14:textId="3D85F06D" w:rsidR="00C56927" w:rsidRDefault="00000000">
      <w:pPr>
        <w:pStyle w:val="TOC1"/>
        <w:tabs>
          <w:tab w:val="left" w:pos="480"/>
        </w:tabs>
        <w:rPr>
          <w:rFonts w:asciiTheme="minorHAnsi" w:eastAsiaTheme="minorEastAsia" w:hAnsiTheme="minorHAnsi" w:cstheme="minorBidi"/>
          <w:bCs w:val="0"/>
          <w:smallCaps w:val="0"/>
          <w:noProof/>
          <w:kern w:val="2"/>
          <w:sz w:val="21"/>
          <w:szCs w:val="22"/>
          <w14:ligatures w14:val="standardContextual"/>
        </w:rPr>
      </w:pPr>
      <w:hyperlink w:anchor="_Toc142807286" w:history="1">
        <w:r w:rsidR="00C56927" w:rsidRPr="009F6AFC">
          <w:rPr>
            <w:rStyle w:val="afff"/>
            <w:b/>
            <w:noProof/>
          </w:rPr>
          <w:t>1</w:t>
        </w:r>
        <w:r w:rsidR="00C56927">
          <w:rPr>
            <w:rFonts w:asciiTheme="minorHAnsi" w:eastAsiaTheme="minorEastAsia" w:hAnsiTheme="minorHAnsi" w:cstheme="minorBidi"/>
            <w:bCs w:val="0"/>
            <w:smallCaps w:val="0"/>
            <w:noProof/>
            <w:kern w:val="2"/>
            <w:sz w:val="21"/>
            <w:szCs w:val="22"/>
            <w14:ligatures w14:val="standardContextual"/>
          </w:rPr>
          <w:tab/>
        </w:r>
        <w:r w:rsidR="00C56927" w:rsidRPr="009F6AFC">
          <w:rPr>
            <w:rStyle w:val="afff"/>
            <w:b/>
            <w:noProof/>
          </w:rPr>
          <w:t>范围</w:t>
        </w:r>
        <w:r w:rsidR="00C56927">
          <w:rPr>
            <w:noProof/>
            <w:webHidden/>
          </w:rPr>
          <w:tab/>
        </w:r>
        <w:r w:rsidR="00C56927">
          <w:rPr>
            <w:noProof/>
            <w:webHidden/>
          </w:rPr>
          <w:fldChar w:fldCharType="begin"/>
        </w:r>
        <w:r w:rsidR="00C56927">
          <w:rPr>
            <w:noProof/>
            <w:webHidden/>
          </w:rPr>
          <w:instrText xml:space="preserve"> PAGEREF _Toc142807286 \h </w:instrText>
        </w:r>
        <w:r w:rsidR="00C56927">
          <w:rPr>
            <w:noProof/>
            <w:webHidden/>
          </w:rPr>
        </w:r>
        <w:r w:rsidR="00C56927">
          <w:rPr>
            <w:noProof/>
            <w:webHidden/>
          </w:rPr>
          <w:fldChar w:fldCharType="separate"/>
        </w:r>
        <w:r w:rsidR="00C56927">
          <w:rPr>
            <w:noProof/>
            <w:webHidden/>
          </w:rPr>
          <w:t>1</w:t>
        </w:r>
        <w:r w:rsidR="00C56927">
          <w:rPr>
            <w:noProof/>
            <w:webHidden/>
          </w:rPr>
          <w:fldChar w:fldCharType="end"/>
        </w:r>
      </w:hyperlink>
    </w:p>
    <w:p w14:paraId="00DCE572" w14:textId="0D29936B" w:rsidR="00C56927" w:rsidRDefault="00000000">
      <w:pPr>
        <w:pStyle w:val="TOC1"/>
        <w:tabs>
          <w:tab w:val="left" w:pos="480"/>
        </w:tabs>
        <w:rPr>
          <w:rFonts w:asciiTheme="minorHAnsi" w:eastAsiaTheme="minorEastAsia" w:hAnsiTheme="minorHAnsi" w:cstheme="minorBidi"/>
          <w:bCs w:val="0"/>
          <w:smallCaps w:val="0"/>
          <w:noProof/>
          <w:kern w:val="2"/>
          <w:sz w:val="21"/>
          <w:szCs w:val="22"/>
          <w14:ligatures w14:val="standardContextual"/>
        </w:rPr>
      </w:pPr>
      <w:hyperlink w:anchor="_Toc142807287" w:history="1">
        <w:r w:rsidR="00C56927" w:rsidRPr="009F6AFC">
          <w:rPr>
            <w:rStyle w:val="afff"/>
            <w:b/>
            <w:noProof/>
          </w:rPr>
          <w:t>2</w:t>
        </w:r>
        <w:r w:rsidR="00C56927">
          <w:rPr>
            <w:rFonts w:asciiTheme="minorHAnsi" w:eastAsiaTheme="minorEastAsia" w:hAnsiTheme="minorHAnsi" w:cstheme="minorBidi"/>
            <w:bCs w:val="0"/>
            <w:smallCaps w:val="0"/>
            <w:noProof/>
            <w:kern w:val="2"/>
            <w:sz w:val="21"/>
            <w:szCs w:val="22"/>
            <w14:ligatures w14:val="standardContextual"/>
          </w:rPr>
          <w:tab/>
        </w:r>
        <w:r w:rsidR="00C56927" w:rsidRPr="009F6AFC">
          <w:rPr>
            <w:rStyle w:val="afff"/>
            <w:b/>
            <w:noProof/>
          </w:rPr>
          <w:t>引用文件</w:t>
        </w:r>
        <w:r w:rsidR="00C56927">
          <w:rPr>
            <w:noProof/>
            <w:webHidden/>
          </w:rPr>
          <w:tab/>
        </w:r>
        <w:r w:rsidR="00C56927">
          <w:rPr>
            <w:noProof/>
            <w:webHidden/>
          </w:rPr>
          <w:fldChar w:fldCharType="begin"/>
        </w:r>
        <w:r w:rsidR="00C56927">
          <w:rPr>
            <w:noProof/>
            <w:webHidden/>
          </w:rPr>
          <w:instrText xml:space="preserve"> PAGEREF _Toc142807287 \h </w:instrText>
        </w:r>
        <w:r w:rsidR="00C56927">
          <w:rPr>
            <w:noProof/>
            <w:webHidden/>
          </w:rPr>
        </w:r>
        <w:r w:rsidR="00C56927">
          <w:rPr>
            <w:noProof/>
            <w:webHidden/>
          </w:rPr>
          <w:fldChar w:fldCharType="separate"/>
        </w:r>
        <w:r w:rsidR="00C56927">
          <w:rPr>
            <w:noProof/>
            <w:webHidden/>
          </w:rPr>
          <w:t>1</w:t>
        </w:r>
        <w:r w:rsidR="00C56927">
          <w:rPr>
            <w:noProof/>
            <w:webHidden/>
          </w:rPr>
          <w:fldChar w:fldCharType="end"/>
        </w:r>
      </w:hyperlink>
    </w:p>
    <w:p w14:paraId="355AFE16" w14:textId="111B7BC2" w:rsidR="00C56927" w:rsidRDefault="00000000">
      <w:pPr>
        <w:pStyle w:val="TOC1"/>
        <w:tabs>
          <w:tab w:val="left" w:pos="480"/>
        </w:tabs>
        <w:rPr>
          <w:rFonts w:asciiTheme="minorHAnsi" w:eastAsiaTheme="minorEastAsia" w:hAnsiTheme="minorHAnsi" w:cstheme="minorBidi"/>
          <w:bCs w:val="0"/>
          <w:smallCaps w:val="0"/>
          <w:noProof/>
          <w:kern w:val="2"/>
          <w:sz w:val="21"/>
          <w:szCs w:val="22"/>
          <w14:ligatures w14:val="standardContextual"/>
        </w:rPr>
      </w:pPr>
      <w:hyperlink w:anchor="_Toc142807288" w:history="1">
        <w:r w:rsidR="00C56927" w:rsidRPr="009F6AFC">
          <w:rPr>
            <w:rStyle w:val="afff"/>
            <w:b/>
            <w:noProof/>
          </w:rPr>
          <w:t>3</w:t>
        </w:r>
        <w:r w:rsidR="00C56927">
          <w:rPr>
            <w:rFonts w:asciiTheme="minorHAnsi" w:eastAsiaTheme="minorEastAsia" w:hAnsiTheme="minorHAnsi" w:cstheme="minorBidi"/>
            <w:bCs w:val="0"/>
            <w:smallCaps w:val="0"/>
            <w:noProof/>
            <w:kern w:val="2"/>
            <w:sz w:val="21"/>
            <w:szCs w:val="22"/>
            <w14:ligatures w14:val="standardContextual"/>
          </w:rPr>
          <w:tab/>
        </w:r>
        <w:r w:rsidR="00C56927" w:rsidRPr="009F6AFC">
          <w:rPr>
            <w:rStyle w:val="afff"/>
            <w:b/>
            <w:noProof/>
          </w:rPr>
          <w:t>术语和定义</w:t>
        </w:r>
        <w:r w:rsidR="00C56927">
          <w:rPr>
            <w:noProof/>
            <w:webHidden/>
          </w:rPr>
          <w:tab/>
        </w:r>
        <w:r w:rsidR="00C56927">
          <w:rPr>
            <w:noProof/>
            <w:webHidden/>
          </w:rPr>
          <w:fldChar w:fldCharType="begin"/>
        </w:r>
        <w:r w:rsidR="00C56927">
          <w:rPr>
            <w:noProof/>
            <w:webHidden/>
          </w:rPr>
          <w:instrText xml:space="preserve"> PAGEREF _Toc142807288 \h </w:instrText>
        </w:r>
        <w:r w:rsidR="00C56927">
          <w:rPr>
            <w:noProof/>
            <w:webHidden/>
          </w:rPr>
        </w:r>
        <w:r w:rsidR="00C56927">
          <w:rPr>
            <w:noProof/>
            <w:webHidden/>
          </w:rPr>
          <w:fldChar w:fldCharType="separate"/>
        </w:r>
        <w:r w:rsidR="00C56927">
          <w:rPr>
            <w:noProof/>
            <w:webHidden/>
          </w:rPr>
          <w:t>1</w:t>
        </w:r>
        <w:r w:rsidR="00C56927">
          <w:rPr>
            <w:noProof/>
            <w:webHidden/>
          </w:rPr>
          <w:fldChar w:fldCharType="end"/>
        </w:r>
      </w:hyperlink>
    </w:p>
    <w:p w14:paraId="7ED26A41" w14:textId="261C2E4E" w:rsidR="00C56927" w:rsidRDefault="00000000">
      <w:pPr>
        <w:pStyle w:val="TOC1"/>
        <w:tabs>
          <w:tab w:val="left" w:pos="480"/>
        </w:tabs>
        <w:rPr>
          <w:rFonts w:asciiTheme="minorHAnsi" w:eastAsiaTheme="minorEastAsia" w:hAnsiTheme="minorHAnsi" w:cstheme="minorBidi"/>
          <w:bCs w:val="0"/>
          <w:smallCaps w:val="0"/>
          <w:noProof/>
          <w:kern w:val="2"/>
          <w:sz w:val="21"/>
          <w:szCs w:val="22"/>
          <w14:ligatures w14:val="standardContextual"/>
        </w:rPr>
      </w:pPr>
      <w:hyperlink w:anchor="_Toc142807289" w:history="1">
        <w:r w:rsidR="00C56927" w:rsidRPr="009F6AFC">
          <w:rPr>
            <w:rStyle w:val="afff"/>
            <w:b/>
            <w:noProof/>
          </w:rPr>
          <w:t>4</w:t>
        </w:r>
        <w:r w:rsidR="00C56927">
          <w:rPr>
            <w:rFonts w:asciiTheme="minorHAnsi" w:eastAsiaTheme="minorEastAsia" w:hAnsiTheme="minorHAnsi" w:cstheme="minorBidi"/>
            <w:bCs w:val="0"/>
            <w:smallCaps w:val="0"/>
            <w:noProof/>
            <w:kern w:val="2"/>
            <w:sz w:val="21"/>
            <w:szCs w:val="22"/>
            <w14:ligatures w14:val="standardContextual"/>
          </w:rPr>
          <w:tab/>
        </w:r>
        <w:r w:rsidR="00C56927" w:rsidRPr="009F6AFC">
          <w:rPr>
            <w:rStyle w:val="afff"/>
            <w:b/>
            <w:noProof/>
          </w:rPr>
          <w:t>封印分类</w:t>
        </w:r>
        <w:r w:rsidR="00C56927">
          <w:rPr>
            <w:noProof/>
            <w:webHidden/>
          </w:rPr>
          <w:tab/>
        </w:r>
        <w:r w:rsidR="00C56927">
          <w:rPr>
            <w:noProof/>
            <w:webHidden/>
          </w:rPr>
          <w:fldChar w:fldCharType="begin"/>
        </w:r>
        <w:r w:rsidR="00C56927">
          <w:rPr>
            <w:noProof/>
            <w:webHidden/>
          </w:rPr>
          <w:instrText xml:space="preserve"> PAGEREF _Toc142807289 \h </w:instrText>
        </w:r>
        <w:r w:rsidR="00C56927">
          <w:rPr>
            <w:noProof/>
            <w:webHidden/>
          </w:rPr>
        </w:r>
        <w:r w:rsidR="00C56927">
          <w:rPr>
            <w:noProof/>
            <w:webHidden/>
          </w:rPr>
          <w:fldChar w:fldCharType="separate"/>
        </w:r>
        <w:r w:rsidR="00C56927">
          <w:rPr>
            <w:noProof/>
            <w:webHidden/>
          </w:rPr>
          <w:t>2</w:t>
        </w:r>
        <w:r w:rsidR="00C56927">
          <w:rPr>
            <w:noProof/>
            <w:webHidden/>
          </w:rPr>
          <w:fldChar w:fldCharType="end"/>
        </w:r>
      </w:hyperlink>
    </w:p>
    <w:p w14:paraId="69434A44" w14:textId="092DCD5E" w:rsidR="00C56927" w:rsidRDefault="00000000">
      <w:pPr>
        <w:pStyle w:val="TOC1"/>
        <w:tabs>
          <w:tab w:val="left" w:pos="480"/>
        </w:tabs>
        <w:rPr>
          <w:rFonts w:asciiTheme="minorHAnsi" w:eastAsiaTheme="minorEastAsia" w:hAnsiTheme="minorHAnsi" w:cstheme="minorBidi"/>
          <w:bCs w:val="0"/>
          <w:smallCaps w:val="0"/>
          <w:noProof/>
          <w:kern w:val="2"/>
          <w:sz w:val="21"/>
          <w:szCs w:val="22"/>
          <w14:ligatures w14:val="standardContextual"/>
        </w:rPr>
      </w:pPr>
      <w:hyperlink w:anchor="_Toc142807290" w:history="1">
        <w:r w:rsidR="00C56927" w:rsidRPr="009F6AFC">
          <w:rPr>
            <w:rStyle w:val="afff"/>
            <w:b/>
            <w:noProof/>
          </w:rPr>
          <w:t>5</w:t>
        </w:r>
        <w:r w:rsidR="00C56927">
          <w:rPr>
            <w:rFonts w:asciiTheme="minorHAnsi" w:eastAsiaTheme="minorEastAsia" w:hAnsiTheme="minorHAnsi" w:cstheme="minorBidi"/>
            <w:bCs w:val="0"/>
            <w:smallCaps w:val="0"/>
            <w:noProof/>
            <w:kern w:val="2"/>
            <w:sz w:val="21"/>
            <w:szCs w:val="22"/>
            <w14:ligatures w14:val="standardContextual"/>
          </w:rPr>
          <w:tab/>
        </w:r>
        <w:r w:rsidR="00C56927" w:rsidRPr="009F6AFC">
          <w:rPr>
            <w:rStyle w:val="afff"/>
            <w:b/>
            <w:noProof/>
          </w:rPr>
          <w:t>通用保护原则</w:t>
        </w:r>
        <w:r w:rsidR="00C56927">
          <w:rPr>
            <w:noProof/>
            <w:webHidden/>
          </w:rPr>
          <w:tab/>
        </w:r>
        <w:r w:rsidR="00C56927">
          <w:rPr>
            <w:noProof/>
            <w:webHidden/>
          </w:rPr>
          <w:fldChar w:fldCharType="begin"/>
        </w:r>
        <w:r w:rsidR="00C56927">
          <w:rPr>
            <w:noProof/>
            <w:webHidden/>
          </w:rPr>
          <w:instrText xml:space="preserve"> PAGEREF _Toc142807290 \h </w:instrText>
        </w:r>
        <w:r w:rsidR="00C56927">
          <w:rPr>
            <w:noProof/>
            <w:webHidden/>
          </w:rPr>
        </w:r>
        <w:r w:rsidR="00C56927">
          <w:rPr>
            <w:noProof/>
            <w:webHidden/>
          </w:rPr>
          <w:fldChar w:fldCharType="separate"/>
        </w:r>
        <w:r w:rsidR="00C56927">
          <w:rPr>
            <w:noProof/>
            <w:webHidden/>
          </w:rPr>
          <w:t>2</w:t>
        </w:r>
        <w:r w:rsidR="00C56927">
          <w:rPr>
            <w:noProof/>
            <w:webHidden/>
          </w:rPr>
          <w:fldChar w:fldCharType="end"/>
        </w:r>
      </w:hyperlink>
    </w:p>
    <w:p w14:paraId="558504AB" w14:textId="20DA3452" w:rsidR="00C56927" w:rsidRDefault="00000000">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42807291" w:history="1">
        <w:r w:rsidR="00C56927" w:rsidRPr="009F6AFC">
          <w:rPr>
            <w:rStyle w:val="afff"/>
            <w:noProof/>
            <w:shd w:val="clear" w:color="auto" w:fill="FFFFFF"/>
          </w:rPr>
          <w:t>5.1</w:t>
        </w:r>
        <w:r w:rsidR="00C56927" w:rsidRPr="009F6AFC">
          <w:rPr>
            <w:rStyle w:val="afff"/>
            <w:noProof/>
            <w:shd w:val="clear" w:color="auto" w:fill="FFFFFF"/>
          </w:rPr>
          <w:t>防止修改计量性能</w:t>
        </w:r>
        <w:r w:rsidR="00C56927">
          <w:rPr>
            <w:noProof/>
            <w:webHidden/>
          </w:rPr>
          <w:tab/>
        </w:r>
        <w:r w:rsidR="00C56927">
          <w:rPr>
            <w:noProof/>
            <w:webHidden/>
          </w:rPr>
          <w:fldChar w:fldCharType="begin"/>
        </w:r>
        <w:r w:rsidR="00C56927">
          <w:rPr>
            <w:noProof/>
            <w:webHidden/>
          </w:rPr>
          <w:instrText xml:space="preserve"> PAGEREF _Toc142807291 \h </w:instrText>
        </w:r>
        <w:r w:rsidR="00C56927">
          <w:rPr>
            <w:noProof/>
            <w:webHidden/>
          </w:rPr>
        </w:r>
        <w:r w:rsidR="00C56927">
          <w:rPr>
            <w:noProof/>
            <w:webHidden/>
          </w:rPr>
          <w:fldChar w:fldCharType="separate"/>
        </w:r>
        <w:r w:rsidR="00C56927">
          <w:rPr>
            <w:noProof/>
            <w:webHidden/>
          </w:rPr>
          <w:t>2</w:t>
        </w:r>
        <w:r w:rsidR="00C56927">
          <w:rPr>
            <w:noProof/>
            <w:webHidden/>
          </w:rPr>
          <w:fldChar w:fldCharType="end"/>
        </w:r>
      </w:hyperlink>
    </w:p>
    <w:p w14:paraId="6B10F886" w14:textId="4421D15C" w:rsidR="00C56927" w:rsidRDefault="00000000">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42807292" w:history="1">
        <w:r w:rsidR="00C56927" w:rsidRPr="009F6AFC">
          <w:rPr>
            <w:rStyle w:val="afff"/>
            <w:noProof/>
            <w:shd w:val="clear" w:color="auto" w:fill="FFFFFF"/>
          </w:rPr>
          <w:t xml:space="preserve">5.2 </w:t>
        </w:r>
        <w:r w:rsidR="00C56927" w:rsidRPr="009F6AFC">
          <w:rPr>
            <w:rStyle w:val="afff"/>
            <w:noProof/>
            <w:shd w:val="clear" w:color="auto" w:fill="FFFFFF"/>
          </w:rPr>
          <w:t>防止修改设置或参数</w:t>
        </w:r>
        <w:r w:rsidR="00C56927">
          <w:rPr>
            <w:noProof/>
            <w:webHidden/>
          </w:rPr>
          <w:tab/>
        </w:r>
        <w:r w:rsidR="00C56927">
          <w:rPr>
            <w:noProof/>
            <w:webHidden/>
          </w:rPr>
          <w:fldChar w:fldCharType="begin"/>
        </w:r>
        <w:r w:rsidR="00C56927">
          <w:rPr>
            <w:noProof/>
            <w:webHidden/>
          </w:rPr>
          <w:instrText xml:space="preserve"> PAGEREF _Toc142807292 \h </w:instrText>
        </w:r>
        <w:r w:rsidR="00C56927">
          <w:rPr>
            <w:noProof/>
            <w:webHidden/>
          </w:rPr>
        </w:r>
        <w:r w:rsidR="00C56927">
          <w:rPr>
            <w:noProof/>
            <w:webHidden/>
          </w:rPr>
          <w:fldChar w:fldCharType="separate"/>
        </w:r>
        <w:r w:rsidR="00C56927">
          <w:rPr>
            <w:noProof/>
            <w:webHidden/>
          </w:rPr>
          <w:t>2</w:t>
        </w:r>
        <w:r w:rsidR="00C56927">
          <w:rPr>
            <w:noProof/>
            <w:webHidden/>
          </w:rPr>
          <w:fldChar w:fldCharType="end"/>
        </w:r>
      </w:hyperlink>
    </w:p>
    <w:p w14:paraId="051B15CF" w14:textId="61B8D554" w:rsidR="00C56927" w:rsidRDefault="00000000">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42807293" w:history="1">
        <w:r w:rsidR="00C56927" w:rsidRPr="009F6AFC">
          <w:rPr>
            <w:rStyle w:val="afff"/>
            <w:noProof/>
            <w:shd w:val="clear" w:color="auto" w:fill="FFFFFF"/>
          </w:rPr>
          <w:t xml:space="preserve">5.3  </w:t>
        </w:r>
        <w:r w:rsidR="00C56927" w:rsidRPr="009F6AFC">
          <w:rPr>
            <w:rStyle w:val="afff"/>
            <w:noProof/>
            <w:shd w:val="clear" w:color="auto" w:fill="FFFFFF"/>
          </w:rPr>
          <w:t>防止修改显示值</w:t>
        </w:r>
        <w:r w:rsidR="00C56927">
          <w:rPr>
            <w:noProof/>
            <w:webHidden/>
          </w:rPr>
          <w:tab/>
        </w:r>
        <w:r w:rsidR="00C56927">
          <w:rPr>
            <w:noProof/>
            <w:webHidden/>
          </w:rPr>
          <w:fldChar w:fldCharType="begin"/>
        </w:r>
        <w:r w:rsidR="00C56927">
          <w:rPr>
            <w:noProof/>
            <w:webHidden/>
          </w:rPr>
          <w:instrText xml:space="preserve"> PAGEREF _Toc142807293 \h </w:instrText>
        </w:r>
        <w:r w:rsidR="00C56927">
          <w:rPr>
            <w:noProof/>
            <w:webHidden/>
          </w:rPr>
        </w:r>
        <w:r w:rsidR="00C56927">
          <w:rPr>
            <w:noProof/>
            <w:webHidden/>
          </w:rPr>
          <w:fldChar w:fldCharType="separate"/>
        </w:r>
        <w:r w:rsidR="00C56927">
          <w:rPr>
            <w:noProof/>
            <w:webHidden/>
          </w:rPr>
          <w:t>2</w:t>
        </w:r>
        <w:r w:rsidR="00C56927">
          <w:rPr>
            <w:noProof/>
            <w:webHidden/>
          </w:rPr>
          <w:fldChar w:fldCharType="end"/>
        </w:r>
      </w:hyperlink>
    </w:p>
    <w:p w14:paraId="7B2053AD" w14:textId="1A151797" w:rsidR="00C56927" w:rsidRDefault="00000000">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42807294" w:history="1">
        <w:r w:rsidR="00C56927" w:rsidRPr="009F6AFC">
          <w:rPr>
            <w:rStyle w:val="afff"/>
            <w:noProof/>
            <w:shd w:val="clear" w:color="auto" w:fill="FFFFFF"/>
          </w:rPr>
          <w:t xml:space="preserve">5.4  </w:t>
        </w:r>
        <w:r w:rsidR="00C56927" w:rsidRPr="009F6AFC">
          <w:rPr>
            <w:rStyle w:val="afff"/>
            <w:noProof/>
            <w:shd w:val="clear" w:color="auto" w:fill="FFFFFF"/>
          </w:rPr>
          <w:t>接口保护</w:t>
        </w:r>
        <w:r w:rsidR="00C56927">
          <w:rPr>
            <w:noProof/>
            <w:webHidden/>
          </w:rPr>
          <w:tab/>
        </w:r>
        <w:r w:rsidR="00C56927">
          <w:rPr>
            <w:noProof/>
            <w:webHidden/>
          </w:rPr>
          <w:fldChar w:fldCharType="begin"/>
        </w:r>
        <w:r w:rsidR="00C56927">
          <w:rPr>
            <w:noProof/>
            <w:webHidden/>
          </w:rPr>
          <w:instrText xml:space="preserve"> PAGEREF _Toc142807294 \h </w:instrText>
        </w:r>
        <w:r w:rsidR="00C56927">
          <w:rPr>
            <w:noProof/>
            <w:webHidden/>
          </w:rPr>
        </w:r>
        <w:r w:rsidR="00C56927">
          <w:rPr>
            <w:noProof/>
            <w:webHidden/>
          </w:rPr>
          <w:fldChar w:fldCharType="separate"/>
        </w:r>
        <w:r w:rsidR="00C56927">
          <w:rPr>
            <w:noProof/>
            <w:webHidden/>
          </w:rPr>
          <w:t>3</w:t>
        </w:r>
        <w:r w:rsidR="00C56927">
          <w:rPr>
            <w:noProof/>
            <w:webHidden/>
          </w:rPr>
          <w:fldChar w:fldCharType="end"/>
        </w:r>
      </w:hyperlink>
    </w:p>
    <w:p w14:paraId="22371DDE" w14:textId="029A6AD2" w:rsidR="00C56927" w:rsidRDefault="00000000">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42807295" w:history="1">
        <w:r w:rsidR="00C56927" w:rsidRPr="009F6AFC">
          <w:rPr>
            <w:rStyle w:val="afff"/>
            <w:noProof/>
            <w:shd w:val="clear" w:color="auto" w:fill="FFFFFF"/>
          </w:rPr>
          <w:t xml:space="preserve">5.5  </w:t>
        </w:r>
        <w:r w:rsidR="00C56927" w:rsidRPr="009F6AFC">
          <w:rPr>
            <w:rStyle w:val="afff"/>
            <w:noProof/>
            <w:shd w:val="clear" w:color="auto" w:fill="FFFFFF"/>
          </w:rPr>
          <w:t>辅助部件保护</w:t>
        </w:r>
        <w:r w:rsidR="00C56927">
          <w:rPr>
            <w:noProof/>
            <w:webHidden/>
          </w:rPr>
          <w:tab/>
        </w:r>
        <w:r w:rsidR="00C56927">
          <w:rPr>
            <w:noProof/>
            <w:webHidden/>
          </w:rPr>
          <w:fldChar w:fldCharType="begin"/>
        </w:r>
        <w:r w:rsidR="00C56927">
          <w:rPr>
            <w:noProof/>
            <w:webHidden/>
          </w:rPr>
          <w:instrText xml:space="preserve"> PAGEREF _Toc142807295 \h </w:instrText>
        </w:r>
        <w:r w:rsidR="00C56927">
          <w:rPr>
            <w:noProof/>
            <w:webHidden/>
          </w:rPr>
        </w:r>
        <w:r w:rsidR="00C56927">
          <w:rPr>
            <w:noProof/>
            <w:webHidden/>
          </w:rPr>
          <w:fldChar w:fldCharType="separate"/>
        </w:r>
        <w:r w:rsidR="00C56927">
          <w:rPr>
            <w:noProof/>
            <w:webHidden/>
          </w:rPr>
          <w:t>3</w:t>
        </w:r>
        <w:r w:rsidR="00C56927">
          <w:rPr>
            <w:noProof/>
            <w:webHidden/>
          </w:rPr>
          <w:fldChar w:fldCharType="end"/>
        </w:r>
      </w:hyperlink>
    </w:p>
    <w:p w14:paraId="3781979A" w14:textId="37ACBD96" w:rsidR="00C56927" w:rsidRDefault="00000000">
      <w:pPr>
        <w:pStyle w:val="TOC1"/>
        <w:tabs>
          <w:tab w:val="left" w:pos="480"/>
        </w:tabs>
        <w:rPr>
          <w:rFonts w:asciiTheme="minorHAnsi" w:eastAsiaTheme="minorEastAsia" w:hAnsiTheme="minorHAnsi" w:cstheme="minorBidi"/>
          <w:bCs w:val="0"/>
          <w:smallCaps w:val="0"/>
          <w:noProof/>
          <w:kern w:val="2"/>
          <w:sz w:val="21"/>
          <w:szCs w:val="22"/>
          <w14:ligatures w14:val="standardContextual"/>
        </w:rPr>
      </w:pPr>
      <w:hyperlink w:anchor="_Toc142807296" w:history="1">
        <w:r w:rsidR="00C56927" w:rsidRPr="009F6AFC">
          <w:rPr>
            <w:rStyle w:val="afff"/>
            <w:b/>
            <w:noProof/>
          </w:rPr>
          <w:t>6</w:t>
        </w:r>
        <w:r w:rsidR="00C56927">
          <w:rPr>
            <w:rFonts w:asciiTheme="minorHAnsi" w:eastAsiaTheme="minorEastAsia" w:hAnsiTheme="minorHAnsi" w:cstheme="minorBidi"/>
            <w:bCs w:val="0"/>
            <w:smallCaps w:val="0"/>
            <w:noProof/>
            <w:kern w:val="2"/>
            <w:sz w:val="21"/>
            <w:szCs w:val="22"/>
            <w14:ligatures w14:val="standardContextual"/>
          </w:rPr>
          <w:tab/>
        </w:r>
        <w:r w:rsidR="00C56927" w:rsidRPr="009F6AFC">
          <w:rPr>
            <w:rStyle w:val="afff"/>
            <w:b/>
            <w:noProof/>
          </w:rPr>
          <w:t>封印技术要求</w:t>
        </w:r>
        <w:r w:rsidR="00C56927">
          <w:rPr>
            <w:noProof/>
            <w:webHidden/>
          </w:rPr>
          <w:tab/>
        </w:r>
        <w:r w:rsidR="00C56927">
          <w:rPr>
            <w:noProof/>
            <w:webHidden/>
          </w:rPr>
          <w:fldChar w:fldCharType="begin"/>
        </w:r>
        <w:r w:rsidR="00C56927">
          <w:rPr>
            <w:noProof/>
            <w:webHidden/>
          </w:rPr>
          <w:instrText xml:space="preserve"> PAGEREF _Toc142807296 \h </w:instrText>
        </w:r>
        <w:r w:rsidR="00C56927">
          <w:rPr>
            <w:noProof/>
            <w:webHidden/>
          </w:rPr>
        </w:r>
        <w:r w:rsidR="00C56927">
          <w:rPr>
            <w:noProof/>
            <w:webHidden/>
          </w:rPr>
          <w:fldChar w:fldCharType="separate"/>
        </w:r>
        <w:r w:rsidR="00C56927">
          <w:rPr>
            <w:noProof/>
            <w:webHidden/>
          </w:rPr>
          <w:t>3</w:t>
        </w:r>
        <w:r w:rsidR="00C56927">
          <w:rPr>
            <w:noProof/>
            <w:webHidden/>
          </w:rPr>
          <w:fldChar w:fldCharType="end"/>
        </w:r>
      </w:hyperlink>
    </w:p>
    <w:p w14:paraId="01A1D381" w14:textId="668AE571" w:rsidR="00C56927" w:rsidRDefault="00000000">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42807297" w:history="1">
        <w:r w:rsidR="00C56927" w:rsidRPr="009F6AFC">
          <w:rPr>
            <w:rStyle w:val="afff"/>
            <w:noProof/>
            <w:shd w:val="clear" w:color="auto" w:fill="FFFFFF"/>
          </w:rPr>
          <w:t>6.1</w:t>
        </w:r>
        <w:r w:rsidR="00C56927" w:rsidRPr="009F6AFC">
          <w:rPr>
            <w:rStyle w:val="afff"/>
            <w:noProof/>
            <w:shd w:val="clear" w:color="auto" w:fill="FFFFFF"/>
          </w:rPr>
          <w:t>物理实物封印技术要求</w:t>
        </w:r>
        <w:r w:rsidR="00C56927">
          <w:rPr>
            <w:noProof/>
            <w:webHidden/>
          </w:rPr>
          <w:tab/>
        </w:r>
        <w:r w:rsidR="00C56927">
          <w:rPr>
            <w:noProof/>
            <w:webHidden/>
          </w:rPr>
          <w:fldChar w:fldCharType="begin"/>
        </w:r>
        <w:r w:rsidR="00C56927">
          <w:rPr>
            <w:noProof/>
            <w:webHidden/>
          </w:rPr>
          <w:instrText xml:space="preserve"> PAGEREF _Toc142807297 \h </w:instrText>
        </w:r>
        <w:r w:rsidR="00C56927">
          <w:rPr>
            <w:noProof/>
            <w:webHidden/>
          </w:rPr>
        </w:r>
        <w:r w:rsidR="00C56927">
          <w:rPr>
            <w:noProof/>
            <w:webHidden/>
          </w:rPr>
          <w:fldChar w:fldCharType="separate"/>
        </w:r>
        <w:r w:rsidR="00C56927">
          <w:rPr>
            <w:noProof/>
            <w:webHidden/>
          </w:rPr>
          <w:t>3</w:t>
        </w:r>
        <w:r w:rsidR="00C56927">
          <w:rPr>
            <w:noProof/>
            <w:webHidden/>
          </w:rPr>
          <w:fldChar w:fldCharType="end"/>
        </w:r>
      </w:hyperlink>
    </w:p>
    <w:p w14:paraId="383BA633" w14:textId="7A48A08E" w:rsidR="00C56927" w:rsidRDefault="00000000">
      <w:pPr>
        <w:pStyle w:val="TOC2"/>
        <w:rPr>
          <w:rFonts w:asciiTheme="minorHAnsi" w:eastAsiaTheme="minorEastAsia" w:hAnsiTheme="minorHAnsi" w:cstheme="minorBidi"/>
          <w:bCs w:val="0"/>
          <w:caps w:val="0"/>
          <w:smallCaps w:val="0"/>
          <w:noProof/>
          <w:kern w:val="2"/>
          <w:sz w:val="21"/>
          <w:szCs w:val="22"/>
          <w14:ligatures w14:val="standardContextual"/>
        </w:rPr>
      </w:pPr>
      <w:hyperlink w:anchor="_Toc142807298" w:history="1">
        <w:r w:rsidR="00C56927" w:rsidRPr="009F6AFC">
          <w:rPr>
            <w:rStyle w:val="afff"/>
            <w:noProof/>
            <w:shd w:val="clear" w:color="auto" w:fill="FFFFFF"/>
          </w:rPr>
          <w:t>6.2</w:t>
        </w:r>
        <w:r w:rsidR="00C56927" w:rsidRPr="009F6AFC">
          <w:rPr>
            <w:rStyle w:val="afff"/>
            <w:noProof/>
            <w:shd w:val="clear" w:color="auto" w:fill="FFFFFF"/>
          </w:rPr>
          <w:t>软件电子封印技术要求</w:t>
        </w:r>
        <w:r w:rsidR="00C56927">
          <w:rPr>
            <w:noProof/>
            <w:webHidden/>
          </w:rPr>
          <w:tab/>
        </w:r>
        <w:r w:rsidR="00C56927">
          <w:rPr>
            <w:noProof/>
            <w:webHidden/>
          </w:rPr>
          <w:fldChar w:fldCharType="begin"/>
        </w:r>
        <w:r w:rsidR="00C56927">
          <w:rPr>
            <w:noProof/>
            <w:webHidden/>
          </w:rPr>
          <w:instrText xml:space="preserve"> PAGEREF _Toc142807298 \h </w:instrText>
        </w:r>
        <w:r w:rsidR="00C56927">
          <w:rPr>
            <w:noProof/>
            <w:webHidden/>
          </w:rPr>
        </w:r>
        <w:r w:rsidR="00C56927">
          <w:rPr>
            <w:noProof/>
            <w:webHidden/>
          </w:rPr>
          <w:fldChar w:fldCharType="separate"/>
        </w:r>
        <w:r w:rsidR="00C56927">
          <w:rPr>
            <w:noProof/>
            <w:webHidden/>
          </w:rPr>
          <w:t>4</w:t>
        </w:r>
        <w:r w:rsidR="00C56927">
          <w:rPr>
            <w:noProof/>
            <w:webHidden/>
          </w:rPr>
          <w:fldChar w:fldCharType="end"/>
        </w:r>
      </w:hyperlink>
    </w:p>
    <w:p w14:paraId="6363BE0E" w14:textId="636A9052" w:rsidR="00C56927" w:rsidRDefault="00000000">
      <w:pPr>
        <w:pStyle w:val="TOC1"/>
        <w:tabs>
          <w:tab w:val="left" w:pos="480"/>
        </w:tabs>
        <w:rPr>
          <w:rFonts w:asciiTheme="minorHAnsi" w:eastAsiaTheme="minorEastAsia" w:hAnsiTheme="minorHAnsi" w:cstheme="minorBidi"/>
          <w:bCs w:val="0"/>
          <w:smallCaps w:val="0"/>
          <w:noProof/>
          <w:kern w:val="2"/>
          <w:sz w:val="21"/>
          <w:szCs w:val="22"/>
          <w14:ligatures w14:val="standardContextual"/>
        </w:rPr>
      </w:pPr>
      <w:hyperlink w:anchor="_Toc142807299" w:history="1">
        <w:r w:rsidR="00C56927" w:rsidRPr="009F6AFC">
          <w:rPr>
            <w:rStyle w:val="afff"/>
            <w:b/>
            <w:noProof/>
          </w:rPr>
          <w:t>7</w:t>
        </w:r>
        <w:r w:rsidR="00C56927">
          <w:rPr>
            <w:rFonts w:asciiTheme="minorHAnsi" w:eastAsiaTheme="minorEastAsia" w:hAnsiTheme="minorHAnsi" w:cstheme="minorBidi"/>
            <w:bCs w:val="0"/>
            <w:smallCaps w:val="0"/>
            <w:noProof/>
            <w:kern w:val="2"/>
            <w:sz w:val="21"/>
            <w:szCs w:val="22"/>
            <w14:ligatures w14:val="standardContextual"/>
          </w:rPr>
          <w:tab/>
        </w:r>
        <w:r w:rsidR="00C56927" w:rsidRPr="009F6AFC">
          <w:rPr>
            <w:rStyle w:val="afff"/>
            <w:b/>
            <w:noProof/>
          </w:rPr>
          <w:t>封印项目</w:t>
        </w:r>
        <w:r w:rsidR="00C56927">
          <w:rPr>
            <w:noProof/>
            <w:webHidden/>
          </w:rPr>
          <w:tab/>
        </w:r>
        <w:r w:rsidR="00C56927">
          <w:rPr>
            <w:noProof/>
            <w:webHidden/>
          </w:rPr>
          <w:fldChar w:fldCharType="begin"/>
        </w:r>
        <w:r w:rsidR="00C56927">
          <w:rPr>
            <w:noProof/>
            <w:webHidden/>
          </w:rPr>
          <w:instrText xml:space="preserve"> PAGEREF _Toc142807299 \h </w:instrText>
        </w:r>
        <w:r w:rsidR="00C56927">
          <w:rPr>
            <w:noProof/>
            <w:webHidden/>
          </w:rPr>
        </w:r>
        <w:r w:rsidR="00C56927">
          <w:rPr>
            <w:noProof/>
            <w:webHidden/>
          </w:rPr>
          <w:fldChar w:fldCharType="separate"/>
        </w:r>
        <w:r w:rsidR="00C56927">
          <w:rPr>
            <w:noProof/>
            <w:webHidden/>
          </w:rPr>
          <w:t>4</w:t>
        </w:r>
        <w:r w:rsidR="00C56927">
          <w:rPr>
            <w:noProof/>
            <w:webHidden/>
          </w:rPr>
          <w:fldChar w:fldCharType="end"/>
        </w:r>
      </w:hyperlink>
    </w:p>
    <w:p w14:paraId="047F07FD" w14:textId="62EE5AD1" w:rsidR="00C56927" w:rsidRDefault="00000000">
      <w:pPr>
        <w:pStyle w:val="TOC2"/>
        <w:tabs>
          <w:tab w:val="left" w:pos="720"/>
        </w:tabs>
        <w:rPr>
          <w:rFonts w:asciiTheme="minorHAnsi" w:eastAsiaTheme="minorEastAsia" w:hAnsiTheme="minorHAnsi" w:cstheme="minorBidi"/>
          <w:bCs w:val="0"/>
          <w:caps w:val="0"/>
          <w:smallCaps w:val="0"/>
          <w:noProof/>
          <w:kern w:val="2"/>
          <w:sz w:val="21"/>
          <w:szCs w:val="22"/>
          <w14:ligatures w14:val="standardContextual"/>
        </w:rPr>
      </w:pPr>
      <w:hyperlink w:anchor="_Toc142807300" w:history="1">
        <w:r w:rsidR="00C56927" w:rsidRPr="009F6AFC">
          <w:rPr>
            <w:rStyle w:val="afff"/>
            <w:noProof/>
          </w:rPr>
          <w:t>7.1</w:t>
        </w:r>
        <w:r w:rsidR="00C56927">
          <w:rPr>
            <w:rFonts w:asciiTheme="minorHAnsi" w:eastAsiaTheme="minorEastAsia" w:hAnsiTheme="minorHAnsi" w:cstheme="minorBidi"/>
            <w:bCs w:val="0"/>
            <w:caps w:val="0"/>
            <w:smallCaps w:val="0"/>
            <w:noProof/>
            <w:kern w:val="2"/>
            <w:sz w:val="21"/>
            <w:szCs w:val="22"/>
            <w14:ligatures w14:val="standardContextual"/>
          </w:rPr>
          <w:tab/>
        </w:r>
        <w:r w:rsidR="00C56927" w:rsidRPr="009F6AFC">
          <w:rPr>
            <w:rStyle w:val="afff"/>
            <w:noProof/>
            <w:shd w:val="clear" w:color="auto" w:fill="FFFFFF"/>
          </w:rPr>
          <w:t>计量器具的安全保护</w:t>
        </w:r>
        <w:r w:rsidR="00C56927">
          <w:rPr>
            <w:noProof/>
            <w:webHidden/>
          </w:rPr>
          <w:tab/>
        </w:r>
        <w:r w:rsidR="00C56927">
          <w:rPr>
            <w:noProof/>
            <w:webHidden/>
          </w:rPr>
          <w:fldChar w:fldCharType="begin"/>
        </w:r>
        <w:r w:rsidR="00C56927">
          <w:rPr>
            <w:noProof/>
            <w:webHidden/>
          </w:rPr>
          <w:instrText xml:space="preserve"> PAGEREF _Toc142807300 \h </w:instrText>
        </w:r>
        <w:r w:rsidR="00C56927">
          <w:rPr>
            <w:noProof/>
            <w:webHidden/>
          </w:rPr>
        </w:r>
        <w:r w:rsidR="00C56927">
          <w:rPr>
            <w:noProof/>
            <w:webHidden/>
          </w:rPr>
          <w:fldChar w:fldCharType="separate"/>
        </w:r>
        <w:r w:rsidR="00C56927">
          <w:rPr>
            <w:noProof/>
            <w:webHidden/>
          </w:rPr>
          <w:t>4</w:t>
        </w:r>
        <w:r w:rsidR="00C56927">
          <w:rPr>
            <w:noProof/>
            <w:webHidden/>
          </w:rPr>
          <w:fldChar w:fldCharType="end"/>
        </w:r>
      </w:hyperlink>
    </w:p>
    <w:p w14:paraId="186233C7" w14:textId="5A2C0877" w:rsidR="00C56927" w:rsidRDefault="00000000">
      <w:pPr>
        <w:pStyle w:val="TOC2"/>
        <w:tabs>
          <w:tab w:val="left" w:pos="720"/>
        </w:tabs>
        <w:rPr>
          <w:rFonts w:asciiTheme="minorHAnsi" w:eastAsiaTheme="minorEastAsia" w:hAnsiTheme="minorHAnsi" w:cstheme="minorBidi"/>
          <w:bCs w:val="0"/>
          <w:caps w:val="0"/>
          <w:smallCaps w:val="0"/>
          <w:noProof/>
          <w:kern w:val="2"/>
          <w:sz w:val="21"/>
          <w:szCs w:val="22"/>
          <w14:ligatures w14:val="standardContextual"/>
        </w:rPr>
      </w:pPr>
      <w:hyperlink w:anchor="_Toc142807301" w:history="1">
        <w:r w:rsidR="00C56927" w:rsidRPr="009F6AFC">
          <w:rPr>
            <w:rStyle w:val="afff"/>
            <w:noProof/>
          </w:rPr>
          <w:t>7.2</w:t>
        </w:r>
        <w:r w:rsidR="00C56927">
          <w:rPr>
            <w:rFonts w:asciiTheme="minorHAnsi" w:eastAsiaTheme="minorEastAsia" w:hAnsiTheme="minorHAnsi" w:cstheme="minorBidi"/>
            <w:bCs w:val="0"/>
            <w:caps w:val="0"/>
            <w:smallCaps w:val="0"/>
            <w:noProof/>
            <w:kern w:val="2"/>
            <w:sz w:val="21"/>
            <w:szCs w:val="22"/>
            <w14:ligatures w14:val="standardContextual"/>
          </w:rPr>
          <w:tab/>
        </w:r>
        <w:r w:rsidR="00C56927" w:rsidRPr="009F6AFC">
          <w:rPr>
            <w:rStyle w:val="afff"/>
            <w:noProof/>
            <w:shd w:val="clear" w:color="auto" w:fill="FFFFFF"/>
          </w:rPr>
          <w:t>燃气表的封印</w:t>
        </w:r>
        <w:r w:rsidR="00C56927">
          <w:rPr>
            <w:noProof/>
            <w:webHidden/>
          </w:rPr>
          <w:tab/>
        </w:r>
        <w:r w:rsidR="00C56927">
          <w:rPr>
            <w:noProof/>
            <w:webHidden/>
          </w:rPr>
          <w:fldChar w:fldCharType="begin"/>
        </w:r>
        <w:r w:rsidR="00C56927">
          <w:rPr>
            <w:noProof/>
            <w:webHidden/>
          </w:rPr>
          <w:instrText xml:space="preserve"> PAGEREF _Toc142807301 \h </w:instrText>
        </w:r>
        <w:r w:rsidR="00C56927">
          <w:rPr>
            <w:noProof/>
            <w:webHidden/>
          </w:rPr>
        </w:r>
        <w:r w:rsidR="00C56927">
          <w:rPr>
            <w:noProof/>
            <w:webHidden/>
          </w:rPr>
          <w:fldChar w:fldCharType="separate"/>
        </w:r>
        <w:r w:rsidR="00C56927">
          <w:rPr>
            <w:noProof/>
            <w:webHidden/>
          </w:rPr>
          <w:t>5</w:t>
        </w:r>
        <w:r w:rsidR="00C56927">
          <w:rPr>
            <w:noProof/>
            <w:webHidden/>
          </w:rPr>
          <w:fldChar w:fldCharType="end"/>
        </w:r>
      </w:hyperlink>
    </w:p>
    <w:p w14:paraId="0A691BFC" w14:textId="6E15F9D5" w:rsidR="00C56927" w:rsidRDefault="00000000">
      <w:pPr>
        <w:pStyle w:val="TOC2"/>
        <w:tabs>
          <w:tab w:val="left" w:pos="720"/>
        </w:tabs>
        <w:rPr>
          <w:rFonts w:asciiTheme="minorHAnsi" w:eastAsiaTheme="minorEastAsia" w:hAnsiTheme="minorHAnsi" w:cstheme="minorBidi"/>
          <w:bCs w:val="0"/>
          <w:caps w:val="0"/>
          <w:smallCaps w:val="0"/>
          <w:noProof/>
          <w:kern w:val="2"/>
          <w:sz w:val="21"/>
          <w:szCs w:val="22"/>
          <w14:ligatures w14:val="standardContextual"/>
        </w:rPr>
      </w:pPr>
      <w:hyperlink w:anchor="_Toc142807302" w:history="1">
        <w:r w:rsidR="00C56927" w:rsidRPr="009F6AFC">
          <w:rPr>
            <w:rStyle w:val="afff"/>
            <w:noProof/>
          </w:rPr>
          <w:t>7.3</w:t>
        </w:r>
        <w:r w:rsidR="00C56927">
          <w:rPr>
            <w:rFonts w:asciiTheme="minorHAnsi" w:eastAsiaTheme="minorEastAsia" w:hAnsiTheme="minorHAnsi" w:cstheme="minorBidi"/>
            <w:bCs w:val="0"/>
            <w:caps w:val="0"/>
            <w:smallCaps w:val="0"/>
            <w:noProof/>
            <w:kern w:val="2"/>
            <w:sz w:val="21"/>
            <w:szCs w:val="22"/>
            <w14:ligatures w14:val="standardContextual"/>
          </w:rPr>
          <w:tab/>
        </w:r>
        <w:r w:rsidR="00C56927" w:rsidRPr="009F6AFC">
          <w:rPr>
            <w:rStyle w:val="afff"/>
            <w:noProof/>
            <w:shd w:val="clear" w:color="auto" w:fill="FFFFFF"/>
          </w:rPr>
          <w:t>电能表的封印</w:t>
        </w:r>
        <w:r w:rsidR="00C56927">
          <w:rPr>
            <w:noProof/>
            <w:webHidden/>
          </w:rPr>
          <w:tab/>
        </w:r>
        <w:r w:rsidR="00C56927">
          <w:rPr>
            <w:noProof/>
            <w:webHidden/>
          </w:rPr>
          <w:fldChar w:fldCharType="begin"/>
        </w:r>
        <w:r w:rsidR="00C56927">
          <w:rPr>
            <w:noProof/>
            <w:webHidden/>
          </w:rPr>
          <w:instrText xml:space="preserve"> PAGEREF _Toc142807302 \h </w:instrText>
        </w:r>
        <w:r w:rsidR="00C56927">
          <w:rPr>
            <w:noProof/>
            <w:webHidden/>
          </w:rPr>
        </w:r>
        <w:r w:rsidR="00C56927">
          <w:rPr>
            <w:noProof/>
            <w:webHidden/>
          </w:rPr>
          <w:fldChar w:fldCharType="separate"/>
        </w:r>
        <w:r w:rsidR="00C56927">
          <w:rPr>
            <w:noProof/>
            <w:webHidden/>
          </w:rPr>
          <w:t>5</w:t>
        </w:r>
        <w:r w:rsidR="00C56927">
          <w:rPr>
            <w:noProof/>
            <w:webHidden/>
          </w:rPr>
          <w:fldChar w:fldCharType="end"/>
        </w:r>
      </w:hyperlink>
    </w:p>
    <w:p w14:paraId="7D6338FB" w14:textId="6865C2D0" w:rsidR="00C56927" w:rsidRDefault="00000000">
      <w:pPr>
        <w:pStyle w:val="TOC2"/>
        <w:tabs>
          <w:tab w:val="left" w:pos="720"/>
        </w:tabs>
        <w:rPr>
          <w:rFonts w:asciiTheme="minorHAnsi" w:eastAsiaTheme="minorEastAsia" w:hAnsiTheme="minorHAnsi" w:cstheme="minorBidi"/>
          <w:bCs w:val="0"/>
          <w:caps w:val="0"/>
          <w:smallCaps w:val="0"/>
          <w:noProof/>
          <w:kern w:val="2"/>
          <w:sz w:val="21"/>
          <w:szCs w:val="22"/>
          <w14:ligatures w14:val="standardContextual"/>
        </w:rPr>
      </w:pPr>
      <w:hyperlink w:anchor="_Toc142807303" w:history="1">
        <w:r w:rsidR="00C56927" w:rsidRPr="009F6AFC">
          <w:rPr>
            <w:rStyle w:val="afff"/>
            <w:noProof/>
          </w:rPr>
          <w:t>7.4</w:t>
        </w:r>
        <w:r w:rsidR="00C56927">
          <w:rPr>
            <w:rFonts w:asciiTheme="minorHAnsi" w:eastAsiaTheme="minorEastAsia" w:hAnsiTheme="minorHAnsi" w:cstheme="minorBidi"/>
            <w:bCs w:val="0"/>
            <w:caps w:val="0"/>
            <w:smallCaps w:val="0"/>
            <w:noProof/>
            <w:kern w:val="2"/>
            <w:sz w:val="21"/>
            <w:szCs w:val="22"/>
            <w14:ligatures w14:val="standardContextual"/>
          </w:rPr>
          <w:tab/>
        </w:r>
        <w:r w:rsidR="00C56927" w:rsidRPr="009F6AFC">
          <w:rPr>
            <w:rStyle w:val="afff"/>
            <w:noProof/>
            <w:shd w:val="clear" w:color="auto" w:fill="FFFFFF"/>
          </w:rPr>
          <w:t>水表的封印</w:t>
        </w:r>
        <w:r w:rsidR="00C56927">
          <w:rPr>
            <w:noProof/>
            <w:webHidden/>
          </w:rPr>
          <w:tab/>
        </w:r>
        <w:r w:rsidR="00C56927">
          <w:rPr>
            <w:noProof/>
            <w:webHidden/>
          </w:rPr>
          <w:fldChar w:fldCharType="begin"/>
        </w:r>
        <w:r w:rsidR="00C56927">
          <w:rPr>
            <w:noProof/>
            <w:webHidden/>
          </w:rPr>
          <w:instrText xml:space="preserve"> PAGEREF _Toc142807303 \h </w:instrText>
        </w:r>
        <w:r w:rsidR="00C56927">
          <w:rPr>
            <w:noProof/>
            <w:webHidden/>
          </w:rPr>
        </w:r>
        <w:r w:rsidR="00C56927">
          <w:rPr>
            <w:noProof/>
            <w:webHidden/>
          </w:rPr>
          <w:fldChar w:fldCharType="separate"/>
        </w:r>
        <w:r w:rsidR="00C56927">
          <w:rPr>
            <w:noProof/>
            <w:webHidden/>
          </w:rPr>
          <w:t>5</w:t>
        </w:r>
        <w:r w:rsidR="00C56927">
          <w:rPr>
            <w:noProof/>
            <w:webHidden/>
          </w:rPr>
          <w:fldChar w:fldCharType="end"/>
        </w:r>
      </w:hyperlink>
    </w:p>
    <w:p w14:paraId="628DFC5A" w14:textId="217D6331" w:rsidR="00C56927" w:rsidRDefault="00000000">
      <w:pPr>
        <w:pStyle w:val="TOC2"/>
        <w:tabs>
          <w:tab w:val="left" w:pos="720"/>
        </w:tabs>
        <w:rPr>
          <w:rFonts w:asciiTheme="minorHAnsi" w:eastAsiaTheme="minorEastAsia" w:hAnsiTheme="minorHAnsi" w:cstheme="minorBidi"/>
          <w:bCs w:val="0"/>
          <w:caps w:val="0"/>
          <w:smallCaps w:val="0"/>
          <w:noProof/>
          <w:kern w:val="2"/>
          <w:sz w:val="21"/>
          <w:szCs w:val="22"/>
          <w14:ligatures w14:val="standardContextual"/>
        </w:rPr>
      </w:pPr>
      <w:hyperlink w:anchor="_Toc142807304" w:history="1">
        <w:r w:rsidR="00C56927" w:rsidRPr="009F6AFC">
          <w:rPr>
            <w:rStyle w:val="afff"/>
            <w:noProof/>
          </w:rPr>
          <w:t>7.5</w:t>
        </w:r>
        <w:r w:rsidR="00C56927">
          <w:rPr>
            <w:rFonts w:asciiTheme="minorHAnsi" w:eastAsiaTheme="minorEastAsia" w:hAnsiTheme="minorHAnsi" w:cstheme="minorBidi"/>
            <w:bCs w:val="0"/>
            <w:caps w:val="0"/>
            <w:smallCaps w:val="0"/>
            <w:noProof/>
            <w:kern w:val="2"/>
            <w:sz w:val="21"/>
            <w:szCs w:val="22"/>
            <w14:ligatures w14:val="standardContextual"/>
          </w:rPr>
          <w:tab/>
        </w:r>
        <w:r w:rsidR="00C56927" w:rsidRPr="009F6AFC">
          <w:rPr>
            <w:rStyle w:val="afff"/>
            <w:noProof/>
            <w:shd w:val="clear" w:color="auto" w:fill="FFFFFF"/>
          </w:rPr>
          <w:t>热量表的封印</w:t>
        </w:r>
        <w:r w:rsidR="00C56927">
          <w:rPr>
            <w:noProof/>
            <w:webHidden/>
          </w:rPr>
          <w:tab/>
        </w:r>
        <w:r w:rsidR="00C56927">
          <w:rPr>
            <w:noProof/>
            <w:webHidden/>
          </w:rPr>
          <w:fldChar w:fldCharType="begin"/>
        </w:r>
        <w:r w:rsidR="00C56927">
          <w:rPr>
            <w:noProof/>
            <w:webHidden/>
          </w:rPr>
          <w:instrText xml:space="preserve"> PAGEREF _Toc142807304 \h </w:instrText>
        </w:r>
        <w:r w:rsidR="00C56927">
          <w:rPr>
            <w:noProof/>
            <w:webHidden/>
          </w:rPr>
        </w:r>
        <w:r w:rsidR="00C56927">
          <w:rPr>
            <w:noProof/>
            <w:webHidden/>
          </w:rPr>
          <w:fldChar w:fldCharType="separate"/>
        </w:r>
        <w:r w:rsidR="00C56927">
          <w:rPr>
            <w:noProof/>
            <w:webHidden/>
          </w:rPr>
          <w:t>5</w:t>
        </w:r>
        <w:r w:rsidR="00C56927">
          <w:rPr>
            <w:noProof/>
            <w:webHidden/>
          </w:rPr>
          <w:fldChar w:fldCharType="end"/>
        </w:r>
      </w:hyperlink>
    </w:p>
    <w:p w14:paraId="7C16FC9B" w14:textId="00BFADC6" w:rsidR="00C56927" w:rsidRDefault="00000000">
      <w:pPr>
        <w:pStyle w:val="TOC1"/>
        <w:rPr>
          <w:rFonts w:asciiTheme="minorHAnsi" w:eastAsiaTheme="minorEastAsia" w:hAnsiTheme="minorHAnsi" w:cstheme="minorBidi"/>
          <w:bCs w:val="0"/>
          <w:smallCaps w:val="0"/>
          <w:noProof/>
          <w:kern w:val="2"/>
          <w:sz w:val="21"/>
          <w:szCs w:val="22"/>
          <w14:ligatures w14:val="standardContextual"/>
        </w:rPr>
      </w:pPr>
      <w:hyperlink w:anchor="_Toc142807305" w:history="1">
        <w:r w:rsidR="00C56927" w:rsidRPr="009F6AFC">
          <w:rPr>
            <w:rStyle w:val="afff"/>
            <w:noProof/>
          </w:rPr>
          <w:t>附录</w:t>
        </w:r>
        <w:r w:rsidR="00C56927" w:rsidRPr="009F6AFC">
          <w:rPr>
            <w:rStyle w:val="afff"/>
            <w:noProof/>
          </w:rPr>
          <w:t xml:space="preserve">A   </w:t>
        </w:r>
        <w:r w:rsidR="00C56927" w:rsidRPr="009F6AFC">
          <w:rPr>
            <w:rStyle w:val="afff"/>
            <w:noProof/>
          </w:rPr>
          <w:t>燃气表的封印</w:t>
        </w:r>
        <w:r w:rsidR="00C56927">
          <w:rPr>
            <w:noProof/>
            <w:webHidden/>
          </w:rPr>
          <w:tab/>
        </w:r>
        <w:r w:rsidR="00C56927">
          <w:rPr>
            <w:noProof/>
            <w:webHidden/>
          </w:rPr>
          <w:fldChar w:fldCharType="begin"/>
        </w:r>
        <w:r w:rsidR="00C56927">
          <w:rPr>
            <w:noProof/>
            <w:webHidden/>
          </w:rPr>
          <w:instrText xml:space="preserve"> PAGEREF _Toc142807305 \h </w:instrText>
        </w:r>
        <w:r w:rsidR="00C56927">
          <w:rPr>
            <w:noProof/>
            <w:webHidden/>
          </w:rPr>
        </w:r>
        <w:r w:rsidR="00C56927">
          <w:rPr>
            <w:noProof/>
            <w:webHidden/>
          </w:rPr>
          <w:fldChar w:fldCharType="separate"/>
        </w:r>
        <w:r w:rsidR="00C56927">
          <w:rPr>
            <w:noProof/>
            <w:webHidden/>
          </w:rPr>
          <w:t>6</w:t>
        </w:r>
        <w:r w:rsidR="00C56927">
          <w:rPr>
            <w:noProof/>
            <w:webHidden/>
          </w:rPr>
          <w:fldChar w:fldCharType="end"/>
        </w:r>
      </w:hyperlink>
    </w:p>
    <w:p w14:paraId="18E5C670" w14:textId="223099A9" w:rsidR="00C56927" w:rsidRDefault="00000000">
      <w:pPr>
        <w:pStyle w:val="TOC1"/>
        <w:rPr>
          <w:rFonts w:asciiTheme="minorHAnsi" w:eastAsiaTheme="minorEastAsia" w:hAnsiTheme="minorHAnsi" w:cstheme="minorBidi"/>
          <w:bCs w:val="0"/>
          <w:smallCaps w:val="0"/>
          <w:noProof/>
          <w:kern w:val="2"/>
          <w:sz w:val="21"/>
          <w:szCs w:val="22"/>
          <w14:ligatures w14:val="standardContextual"/>
        </w:rPr>
      </w:pPr>
      <w:hyperlink w:anchor="_Toc142807306" w:history="1">
        <w:r w:rsidR="00C56927" w:rsidRPr="009F6AFC">
          <w:rPr>
            <w:rStyle w:val="afff"/>
            <w:noProof/>
          </w:rPr>
          <w:t>附录</w:t>
        </w:r>
        <w:r w:rsidR="00C56927" w:rsidRPr="009F6AFC">
          <w:rPr>
            <w:rStyle w:val="afff"/>
            <w:noProof/>
          </w:rPr>
          <w:t xml:space="preserve">B  </w:t>
        </w:r>
        <w:r w:rsidR="00C56927" w:rsidRPr="009F6AFC">
          <w:rPr>
            <w:rStyle w:val="afff"/>
            <w:noProof/>
          </w:rPr>
          <w:t>电能表的封印</w:t>
        </w:r>
        <w:r w:rsidR="00C56927">
          <w:rPr>
            <w:noProof/>
            <w:webHidden/>
          </w:rPr>
          <w:tab/>
        </w:r>
        <w:r w:rsidR="00C56927">
          <w:rPr>
            <w:noProof/>
            <w:webHidden/>
          </w:rPr>
          <w:fldChar w:fldCharType="begin"/>
        </w:r>
        <w:r w:rsidR="00C56927">
          <w:rPr>
            <w:noProof/>
            <w:webHidden/>
          </w:rPr>
          <w:instrText xml:space="preserve"> PAGEREF _Toc142807306 \h </w:instrText>
        </w:r>
        <w:r w:rsidR="00C56927">
          <w:rPr>
            <w:noProof/>
            <w:webHidden/>
          </w:rPr>
        </w:r>
        <w:r w:rsidR="00C56927">
          <w:rPr>
            <w:noProof/>
            <w:webHidden/>
          </w:rPr>
          <w:fldChar w:fldCharType="separate"/>
        </w:r>
        <w:r w:rsidR="00C56927">
          <w:rPr>
            <w:noProof/>
            <w:webHidden/>
          </w:rPr>
          <w:t>8</w:t>
        </w:r>
        <w:r w:rsidR="00C56927">
          <w:rPr>
            <w:noProof/>
            <w:webHidden/>
          </w:rPr>
          <w:fldChar w:fldCharType="end"/>
        </w:r>
      </w:hyperlink>
    </w:p>
    <w:p w14:paraId="41FA818B" w14:textId="258718E9" w:rsidR="00C56927" w:rsidRDefault="00000000">
      <w:pPr>
        <w:pStyle w:val="TOC1"/>
        <w:rPr>
          <w:rFonts w:asciiTheme="minorHAnsi" w:eastAsiaTheme="minorEastAsia" w:hAnsiTheme="minorHAnsi" w:cstheme="minorBidi"/>
          <w:bCs w:val="0"/>
          <w:smallCaps w:val="0"/>
          <w:noProof/>
          <w:kern w:val="2"/>
          <w:sz w:val="21"/>
          <w:szCs w:val="22"/>
          <w14:ligatures w14:val="standardContextual"/>
        </w:rPr>
      </w:pPr>
      <w:hyperlink w:anchor="_Toc142807307" w:history="1">
        <w:r w:rsidR="00C56927" w:rsidRPr="009F6AFC">
          <w:rPr>
            <w:rStyle w:val="afff"/>
            <w:noProof/>
          </w:rPr>
          <w:t>附录</w:t>
        </w:r>
        <w:r w:rsidR="00C56927" w:rsidRPr="009F6AFC">
          <w:rPr>
            <w:rStyle w:val="afff"/>
            <w:noProof/>
          </w:rPr>
          <w:t xml:space="preserve">C  </w:t>
        </w:r>
        <w:r w:rsidR="00C56927" w:rsidRPr="009F6AFC">
          <w:rPr>
            <w:rStyle w:val="afff"/>
            <w:noProof/>
          </w:rPr>
          <w:t>水表的封印</w:t>
        </w:r>
        <w:r w:rsidR="00C56927">
          <w:rPr>
            <w:noProof/>
            <w:webHidden/>
          </w:rPr>
          <w:tab/>
        </w:r>
        <w:r w:rsidR="00C56927">
          <w:rPr>
            <w:noProof/>
            <w:webHidden/>
          </w:rPr>
          <w:fldChar w:fldCharType="begin"/>
        </w:r>
        <w:r w:rsidR="00C56927">
          <w:rPr>
            <w:noProof/>
            <w:webHidden/>
          </w:rPr>
          <w:instrText xml:space="preserve"> PAGEREF _Toc142807307 \h </w:instrText>
        </w:r>
        <w:r w:rsidR="00C56927">
          <w:rPr>
            <w:noProof/>
            <w:webHidden/>
          </w:rPr>
        </w:r>
        <w:r w:rsidR="00C56927">
          <w:rPr>
            <w:noProof/>
            <w:webHidden/>
          </w:rPr>
          <w:fldChar w:fldCharType="separate"/>
        </w:r>
        <w:r w:rsidR="00C56927">
          <w:rPr>
            <w:noProof/>
            <w:webHidden/>
          </w:rPr>
          <w:t>9</w:t>
        </w:r>
        <w:r w:rsidR="00C56927">
          <w:rPr>
            <w:noProof/>
            <w:webHidden/>
          </w:rPr>
          <w:fldChar w:fldCharType="end"/>
        </w:r>
      </w:hyperlink>
    </w:p>
    <w:p w14:paraId="42487695" w14:textId="13D435C1" w:rsidR="00C56927" w:rsidRDefault="00000000">
      <w:pPr>
        <w:pStyle w:val="TOC1"/>
        <w:rPr>
          <w:rFonts w:asciiTheme="minorHAnsi" w:eastAsiaTheme="minorEastAsia" w:hAnsiTheme="minorHAnsi" w:cstheme="minorBidi"/>
          <w:bCs w:val="0"/>
          <w:smallCaps w:val="0"/>
          <w:noProof/>
          <w:kern w:val="2"/>
          <w:sz w:val="21"/>
          <w:szCs w:val="22"/>
          <w14:ligatures w14:val="standardContextual"/>
        </w:rPr>
      </w:pPr>
      <w:hyperlink w:anchor="_Toc142807308" w:history="1">
        <w:r w:rsidR="00C56927" w:rsidRPr="009F6AFC">
          <w:rPr>
            <w:rStyle w:val="afff"/>
            <w:noProof/>
          </w:rPr>
          <w:t>附录</w:t>
        </w:r>
        <w:r w:rsidR="00C56927" w:rsidRPr="009F6AFC">
          <w:rPr>
            <w:rStyle w:val="afff"/>
            <w:noProof/>
          </w:rPr>
          <w:t xml:space="preserve">D  </w:t>
        </w:r>
        <w:r w:rsidR="00C56927" w:rsidRPr="009F6AFC">
          <w:rPr>
            <w:rStyle w:val="afff"/>
            <w:noProof/>
          </w:rPr>
          <w:t>热量表的封印</w:t>
        </w:r>
        <w:r w:rsidR="00C56927">
          <w:rPr>
            <w:noProof/>
            <w:webHidden/>
          </w:rPr>
          <w:tab/>
        </w:r>
        <w:r w:rsidR="00C56927">
          <w:rPr>
            <w:noProof/>
            <w:webHidden/>
          </w:rPr>
          <w:fldChar w:fldCharType="begin"/>
        </w:r>
        <w:r w:rsidR="00C56927">
          <w:rPr>
            <w:noProof/>
            <w:webHidden/>
          </w:rPr>
          <w:instrText xml:space="preserve"> PAGEREF _Toc142807308 \h </w:instrText>
        </w:r>
        <w:r w:rsidR="00C56927">
          <w:rPr>
            <w:noProof/>
            <w:webHidden/>
          </w:rPr>
        </w:r>
        <w:r w:rsidR="00C56927">
          <w:rPr>
            <w:noProof/>
            <w:webHidden/>
          </w:rPr>
          <w:fldChar w:fldCharType="separate"/>
        </w:r>
        <w:r w:rsidR="00C56927">
          <w:rPr>
            <w:noProof/>
            <w:webHidden/>
          </w:rPr>
          <w:t>12</w:t>
        </w:r>
        <w:r w:rsidR="00C56927">
          <w:rPr>
            <w:noProof/>
            <w:webHidden/>
          </w:rPr>
          <w:fldChar w:fldCharType="end"/>
        </w:r>
      </w:hyperlink>
    </w:p>
    <w:p w14:paraId="70F9F7BC" w14:textId="7BDD3F09" w:rsidR="00C56927" w:rsidRDefault="00000000">
      <w:pPr>
        <w:pStyle w:val="TOC1"/>
        <w:rPr>
          <w:rFonts w:asciiTheme="minorHAnsi" w:eastAsiaTheme="minorEastAsia" w:hAnsiTheme="minorHAnsi" w:cstheme="minorBidi"/>
          <w:bCs w:val="0"/>
          <w:smallCaps w:val="0"/>
          <w:noProof/>
          <w:kern w:val="2"/>
          <w:sz w:val="21"/>
          <w:szCs w:val="22"/>
          <w14:ligatures w14:val="standardContextual"/>
        </w:rPr>
      </w:pPr>
      <w:hyperlink w:anchor="_Toc142807309" w:history="1">
        <w:r w:rsidR="00C56927" w:rsidRPr="009F6AFC">
          <w:rPr>
            <w:rStyle w:val="afff"/>
            <w:noProof/>
          </w:rPr>
          <w:t>附录</w:t>
        </w:r>
        <w:r w:rsidR="00C56927" w:rsidRPr="009F6AFC">
          <w:rPr>
            <w:rStyle w:val="afff"/>
            <w:noProof/>
          </w:rPr>
          <w:t xml:space="preserve">E  </w:t>
        </w:r>
        <w:r w:rsidR="00C56927" w:rsidRPr="009F6AFC">
          <w:rPr>
            <w:rStyle w:val="afff"/>
            <w:noProof/>
          </w:rPr>
          <w:t>关于封印的要求</w:t>
        </w:r>
        <w:r w:rsidR="00C56927">
          <w:rPr>
            <w:noProof/>
            <w:webHidden/>
          </w:rPr>
          <w:tab/>
        </w:r>
        <w:r w:rsidR="00C56927">
          <w:rPr>
            <w:noProof/>
            <w:webHidden/>
          </w:rPr>
          <w:fldChar w:fldCharType="begin"/>
        </w:r>
        <w:r w:rsidR="00C56927">
          <w:rPr>
            <w:noProof/>
            <w:webHidden/>
          </w:rPr>
          <w:instrText xml:space="preserve"> PAGEREF _Toc142807309 \h </w:instrText>
        </w:r>
        <w:r w:rsidR="00C56927">
          <w:rPr>
            <w:noProof/>
            <w:webHidden/>
          </w:rPr>
        </w:r>
        <w:r w:rsidR="00C56927">
          <w:rPr>
            <w:noProof/>
            <w:webHidden/>
          </w:rPr>
          <w:fldChar w:fldCharType="separate"/>
        </w:r>
        <w:r w:rsidR="00C56927">
          <w:rPr>
            <w:noProof/>
            <w:webHidden/>
          </w:rPr>
          <w:t>14</w:t>
        </w:r>
        <w:r w:rsidR="00C56927">
          <w:rPr>
            <w:noProof/>
            <w:webHidden/>
          </w:rPr>
          <w:fldChar w:fldCharType="end"/>
        </w:r>
      </w:hyperlink>
    </w:p>
    <w:p w14:paraId="06D9A02F" w14:textId="40A1DDAF" w:rsidR="00922615" w:rsidRPr="000830E9" w:rsidRDefault="002D035D">
      <w:pPr>
        <w:pStyle w:val="affffa"/>
        <w:spacing w:line="276" w:lineRule="auto"/>
        <w:rPr>
          <w:rFonts w:ascii="Times New Roman"/>
          <w:sz w:val="24"/>
          <w:szCs w:val="24"/>
        </w:rPr>
      </w:pPr>
      <w:r w:rsidRPr="000830E9">
        <w:rPr>
          <w:rFonts w:ascii="Times New Roman"/>
          <w:bCs/>
          <w:kern w:val="44"/>
          <w:szCs w:val="24"/>
        </w:rPr>
        <w:fldChar w:fldCharType="end"/>
      </w:r>
    </w:p>
    <w:p w14:paraId="65E2DAF4" w14:textId="77777777" w:rsidR="00922615" w:rsidRPr="000830E9" w:rsidRDefault="00922615">
      <w:pPr>
        <w:pageBreakBefore/>
        <w:ind w:firstLine="880"/>
        <w:jc w:val="center"/>
        <w:rPr>
          <w:rFonts w:eastAsia="黑体"/>
          <w:sz w:val="44"/>
          <w:szCs w:val="44"/>
        </w:rPr>
      </w:pPr>
      <w:bookmarkStart w:id="9" w:name="_Toc301019369"/>
      <w:bookmarkStart w:id="10" w:name="_Toc301019263"/>
      <w:bookmarkStart w:id="11" w:name="_Toc301019301"/>
      <w:bookmarkStart w:id="12" w:name="_Toc301019572"/>
    </w:p>
    <w:p w14:paraId="4AF69F1A" w14:textId="77777777" w:rsidR="00922615" w:rsidRPr="000830E9" w:rsidRDefault="00420BE8">
      <w:pPr>
        <w:pStyle w:val="1"/>
        <w:jc w:val="center"/>
        <w:rPr>
          <w:rFonts w:ascii="Times New Roman" w:hAnsi="Times New Roman"/>
          <w:sz w:val="36"/>
          <w:szCs w:val="36"/>
        </w:rPr>
      </w:pPr>
      <w:bookmarkStart w:id="13" w:name="_Toc142807285"/>
      <w:r w:rsidRPr="000830E9">
        <w:rPr>
          <w:rFonts w:ascii="Times New Roman" w:hAnsi="Times New Roman" w:hint="eastAsia"/>
          <w:sz w:val="36"/>
          <w:szCs w:val="36"/>
        </w:rPr>
        <w:t>引言</w:t>
      </w:r>
      <w:bookmarkEnd w:id="9"/>
      <w:bookmarkEnd w:id="10"/>
      <w:bookmarkEnd w:id="11"/>
      <w:bookmarkEnd w:id="12"/>
      <w:bookmarkEnd w:id="13"/>
    </w:p>
    <w:p w14:paraId="724287D4" w14:textId="77777777" w:rsidR="00922615" w:rsidRDefault="00922615">
      <w:pPr>
        <w:pStyle w:val="affffa"/>
        <w:spacing w:line="360" w:lineRule="auto"/>
        <w:ind w:firstLineChars="200" w:firstLine="480"/>
        <w:rPr>
          <w:rFonts w:ascii="Times New Roman"/>
          <w:kern w:val="2"/>
          <w:sz w:val="24"/>
          <w:szCs w:val="24"/>
        </w:rPr>
      </w:pPr>
    </w:p>
    <w:p w14:paraId="7D61B29E" w14:textId="17C0C65C" w:rsidR="00922615" w:rsidRPr="000830E9" w:rsidRDefault="00420BE8">
      <w:pPr>
        <w:pStyle w:val="affffa"/>
        <w:spacing w:line="360" w:lineRule="auto"/>
        <w:ind w:firstLineChars="236" w:firstLine="566"/>
        <w:rPr>
          <w:rFonts w:ascii="Times New Roman"/>
          <w:kern w:val="2"/>
          <w:sz w:val="24"/>
          <w:szCs w:val="24"/>
        </w:rPr>
      </w:pPr>
      <w:r w:rsidRPr="000830E9">
        <w:rPr>
          <w:rFonts w:ascii="Times New Roman" w:hint="eastAsia"/>
          <w:kern w:val="2"/>
          <w:sz w:val="24"/>
          <w:szCs w:val="24"/>
        </w:rPr>
        <w:t>本技术规范参考</w:t>
      </w:r>
      <w:r w:rsidRPr="000830E9">
        <w:rPr>
          <w:rFonts w:ascii="Times New Roman"/>
          <w:kern w:val="2"/>
          <w:sz w:val="24"/>
          <w:szCs w:val="24"/>
        </w:rPr>
        <w:t>WELMEC 11.3</w:t>
      </w:r>
      <w:r w:rsidRPr="000830E9">
        <w:rPr>
          <w:rFonts w:ascii="Times New Roman"/>
          <w:kern w:val="2"/>
          <w:sz w:val="24"/>
          <w:szCs w:val="24"/>
        </w:rPr>
        <w:t>：</w:t>
      </w:r>
      <w:r w:rsidRPr="000830E9">
        <w:rPr>
          <w:rFonts w:ascii="Times New Roman"/>
          <w:kern w:val="2"/>
          <w:sz w:val="24"/>
          <w:szCs w:val="24"/>
        </w:rPr>
        <w:t xml:space="preserve">2020 </w:t>
      </w:r>
      <w:r w:rsidR="002D035D" w:rsidRPr="00922648">
        <w:rPr>
          <w:rFonts w:ascii="Times New Roman"/>
          <w:i/>
          <w:iCs/>
          <w:kern w:val="2"/>
          <w:sz w:val="24"/>
          <w:szCs w:val="24"/>
        </w:rPr>
        <w:t>Guide for Sealing of Active Electrical Energy Meters and Gas Meters and Conversion Devices</w:t>
      </w:r>
      <w:r w:rsidRPr="000830E9">
        <w:rPr>
          <w:rFonts w:ascii="Times New Roman" w:hint="eastAsia"/>
          <w:kern w:val="2"/>
          <w:sz w:val="24"/>
          <w:szCs w:val="24"/>
        </w:rPr>
        <w:t>，结合我国民用四表的法制计量管理的实际情况制定。</w:t>
      </w:r>
    </w:p>
    <w:p w14:paraId="280E591A" w14:textId="4D5CBF4C" w:rsidR="00922615" w:rsidRPr="000830E9" w:rsidRDefault="00420BE8">
      <w:pPr>
        <w:pStyle w:val="affffa"/>
        <w:spacing w:line="360" w:lineRule="auto"/>
        <w:ind w:firstLineChars="236" w:firstLine="566"/>
        <w:rPr>
          <w:rFonts w:ascii="Times New Roman"/>
          <w:kern w:val="2"/>
          <w:sz w:val="24"/>
          <w:szCs w:val="24"/>
        </w:rPr>
      </w:pPr>
      <w:r w:rsidRPr="000830E9">
        <w:rPr>
          <w:rFonts w:ascii="Times New Roman" w:hint="eastAsia"/>
          <w:kern w:val="2"/>
          <w:sz w:val="24"/>
          <w:szCs w:val="24"/>
        </w:rPr>
        <w:t>燃气表、电能表、水表和热量表简称“民用四表”</w:t>
      </w:r>
      <w:r w:rsidR="00C85A8E">
        <w:rPr>
          <w:rFonts w:ascii="Times New Roman"/>
          <w:kern w:val="2"/>
          <w:sz w:val="24"/>
          <w:szCs w:val="24"/>
        </w:rPr>
        <w:t>,</w:t>
      </w:r>
      <w:r w:rsidR="002D035D" w:rsidRPr="00922648">
        <w:rPr>
          <w:rFonts w:ascii="Times New Roman" w:hint="eastAsia"/>
          <w:kern w:val="2"/>
          <w:sz w:val="24"/>
          <w:szCs w:val="24"/>
        </w:rPr>
        <w:t>连接着千家万户，与百姓生活息息相关，涉及广大人民群众的安全和经济利益，是民生</w:t>
      </w:r>
      <w:r w:rsidR="002D035D" w:rsidRPr="00922648">
        <w:rPr>
          <w:rFonts w:ascii="Times New Roman"/>
          <w:kern w:val="2"/>
          <w:sz w:val="24"/>
          <w:szCs w:val="24"/>
        </w:rPr>
        <w:t>计量的重点领域，</w:t>
      </w:r>
      <w:r w:rsidR="002D035D" w:rsidRPr="00922648">
        <w:rPr>
          <w:rFonts w:ascii="Times New Roman" w:hint="eastAsia"/>
          <w:kern w:val="2"/>
          <w:sz w:val="24"/>
          <w:szCs w:val="24"/>
        </w:rPr>
        <w:t>属于国家规定的强制检定计量器具，直接关系到供气、供电、供水、供热企业和消费者的合法权益，</w:t>
      </w:r>
      <w:r w:rsidR="000A7863" w:rsidRPr="000A7863">
        <w:rPr>
          <w:rFonts w:ascii="Times New Roman" w:hint="eastAsia"/>
          <w:kern w:val="2"/>
          <w:sz w:val="24"/>
          <w:szCs w:val="24"/>
        </w:rPr>
        <w:t>在营造公平贸易、建设节约型社会的过程中起到至关重要的作用</w:t>
      </w:r>
      <w:r w:rsidR="002D035D" w:rsidRPr="00922648">
        <w:rPr>
          <w:rFonts w:ascii="Times New Roman" w:hint="eastAsia"/>
          <w:kern w:val="2"/>
          <w:sz w:val="24"/>
          <w:szCs w:val="24"/>
        </w:rPr>
        <w:t>。</w:t>
      </w:r>
    </w:p>
    <w:p w14:paraId="497CFE1B" w14:textId="41D26457" w:rsidR="00922615" w:rsidRPr="000830E9" w:rsidRDefault="00420BE8">
      <w:pPr>
        <w:pStyle w:val="affffa"/>
        <w:spacing w:line="360" w:lineRule="auto"/>
        <w:ind w:firstLineChars="236" w:firstLine="566"/>
        <w:rPr>
          <w:rFonts w:ascii="Times New Roman"/>
          <w:kern w:val="2"/>
          <w:sz w:val="24"/>
          <w:szCs w:val="24"/>
        </w:rPr>
      </w:pPr>
      <w:r w:rsidRPr="000830E9">
        <w:rPr>
          <w:rFonts w:ascii="Times New Roman" w:hint="eastAsia"/>
          <w:kern w:val="2"/>
          <w:sz w:val="24"/>
          <w:szCs w:val="24"/>
        </w:rPr>
        <w:t>在安装使用民用四表前，必须由法定计量检定机构依据国家计量检定规程对计量器具</w:t>
      </w:r>
      <w:r w:rsidR="009F1C9D">
        <w:rPr>
          <w:rFonts w:ascii="Times New Roman" w:hint="eastAsia"/>
          <w:kern w:val="2"/>
          <w:sz w:val="24"/>
          <w:szCs w:val="24"/>
        </w:rPr>
        <w:t>进行</w:t>
      </w:r>
      <w:r w:rsidRPr="000830E9">
        <w:rPr>
          <w:rFonts w:ascii="Times New Roman" w:hint="eastAsia"/>
          <w:kern w:val="2"/>
          <w:sz w:val="24"/>
          <w:szCs w:val="24"/>
        </w:rPr>
        <w:t>计量检定，检定合格</w:t>
      </w:r>
      <w:r w:rsidR="009F1C9D">
        <w:rPr>
          <w:rFonts w:ascii="Times New Roman" w:hint="eastAsia"/>
          <w:kern w:val="2"/>
          <w:sz w:val="24"/>
          <w:szCs w:val="24"/>
        </w:rPr>
        <w:t>后</w:t>
      </w:r>
      <w:r w:rsidRPr="000830E9">
        <w:rPr>
          <w:rFonts w:ascii="Times New Roman" w:hint="eastAsia"/>
          <w:kern w:val="2"/>
          <w:sz w:val="24"/>
          <w:szCs w:val="24"/>
        </w:rPr>
        <w:t>加装封印或加贴强制检定合格标志</w:t>
      </w:r>
      <w:r w:rsidR="000A7863">
        <w:rPr>
          <w:rFonts w:ascii="Times New Roman" w:hint="eastAsia"/>
          <w:kern w:val="2"/>
          <w:sz w:val="24"/>
          <w:szCs w:val="24"/>
        </w:rPr>
        <w:t>后</w:t>
      </w:r>
      <w:r w:rsidRPr="000830E9">
        <w:rPr>
          <w:rFonts w:ascii="Times New Roman" w:hint="eastAsia"/>
          <w:kern w:val="2"/>
          <w:sz w:val="24"/>
          <w:szCs w:val="24"/>
        </w:rPr>
        <w:t>，方可投入安装使用，确保用户使用的每一台计量</w:t>
      </w:r>
      <w:r w:rsidRPr="000830E9">
        <w:rPr>
          <w:rFonts w:ascii="Times New Roman"/>
          <w:kern w:val="2"/>
          <w:sz w:val="24"/>
          <w:szCs w:val="24"/>
        </w:rPr>
        <w:t>器具</w:t>
      </w:r>
      <w:r w:rsidRPr="000830E9">
        <w:rPr>
          <w:rFonts w:ascii="Times New Roman" w:hint="eastAsia"/>
          <w:kern w:val="2"/>
          <w:sz w:val="24"/>
          <w:szCs w:val="24"/>
        </w:rPr>
        <w:t>都准确可靠。</w:t>
      </w:r>
    </w:p>
    <w:p w14:paraId="5B2D2C78" w14:textId="7B9DC8FC" w:rsidR="00922615" w:rsidRPr="000830E9" w:rsidRDefault="00420BE8">
      <w:pPr>
        <w:pStyle w:val="affffa"/>
        <w:spacing w:line="360" w:lineRule="auto"/>
        <w:ind w:firstLineChars="236" w:firstLine="566"/>
        <w:rPr>
          <w:rFonts w:ascii="Times New Roman"/>
          <w:kern w:val="2"/>
          <w:sz w:val="24"/>
          <w:szCs w:val="24"/>
        </w:rPr>
      </w:pPr>
      <w:r w:rsidRPr="000830E9">
        <w:rPr>
          <w:rFonts w:ascii="Times New Roman"/>
          <w:color w:val="000000" w:themeColor="text1"/>
          <w:kern w:val="2"/>
          <w:sz w:val="24"/>
          <w:szCs w:val="24"/>
        </w:rPr>
        <w:t>随着电子技术的发展，大量带电子附加装置的民用四表投入使用，</w:t>
      </w:r>
      <w:r w:rsidRPr="000830E9">
        <w:rPr>
          <w:rFonts w:ascii="Times New Roman" w:hint="eastAsia"/>
          <w:color w:val="000000" w:themeColor="text1"/>
          <w:kern w:val="2"/>
          <w:sz w:val="24"/>
          <w:szCs w:val="24"/>
        </w:rPr>
        <w:t>传统的机械</w:t>
      </w:r>
      <w:r w:rsidRPr="000830E9">
        <w:rPr>
          <w:rFonts w:ascii="Times New Roman"/>
          <w:color w:val="000000" w:themeColor="text1"/>
          <w:kern w:val="2"/>
          <w:sz w:val="24"/>
          <w:szCs w:val="24"/>
        </w:rPr>
        <w:t>封印</w:t>
      </w:r>
      <w:r w:rsidRPr="000830E9">
        <w:rPr>
          <w:rFonts w:ascii="Times New Roman" w:hint="eastAsia"/>
          <w:color w:val="000000" w:themeColor="text1"/>
          <w:kern w:val="2"/>
          <w:sz w:val="24"/>
          <w:szCs w:val="24"/>
        </w:rPr>
        <w:t>已</w:t>
      </w:r>
      <w:r w:rsidR="000A7863">
        <w:rPr>
          <w:rFonts w:ascii="Times New Roman" w:hint="eastAsia"/>
          <w:color w:val="000000" w:themeColor="text1"/>
          <w:kern w:val="2"/>
          <w:sz w:val="24"/>
          <w:szCs w:val="24"/>
        </w:rPr>
        <w:t>无法</w:t>
      </w:r>
      <w:r w:rsidRPr="000830E9">
        <w:rPr>
          <w:rFonts w:ascii="Times New Roman" w:hint="eastAsia"/>
          <w:color w:val="000000" w:themeColor="text1"/>
          <w:kern w:val="2"/>
          <w:sz w:val="24"/>
          <w:szCs w:val="24"/>
        </w:rPr>
        <w:t>满足要求，软件电子封印便应运而生。当前国内未制定全面、统一的封印技术规范。</w:t>
      </w:r>
      <w:r w:rsidRPr="000830E9">
        <w:rPr>
          <w:rFonts w:ascii="Times New Roman"/>
          <w:color w:val="000000" w:themeColor="text1"/>
          <w:kern w:val="2"/>
          <w:sz w:val="24"/>
          <w:szCs w:val="24"/>
        </w:rPr>
        <w:t>本</w:t>
      </w:r>
      <w:r w:rsidRPr="000830E9">
        <w:rPr>
          <w:rFonts w:ascii="Times New Roman"/>
          <w:kern w:val="2"/>
          <w:sz w:val="24"/>
          <w:szCs w:val="24"/>
        </w:rPr>
        <w:t>技术规范</w:t>
      </w:r>
      <w:r w:rsidRPr="000830E9">
        <w:rPr>
          <w:rFonts w:ascii="Times New Roman" w:hint="eastAsia"/>
          <w:kern w:val="2"/>
          <w:sz w:val="24"/>
          <w:szCs w:val="24"/>
        </w:rPr>
        <w:t>制定</w:t>
      </w:r>
      <w:r w:rsidR="00A950C4">
        <w:rPr>
          <w:rFonts w:ascii="Times New Roman" w:hint="eastAsia"/>
          <w:kern w:val="2"/>
          <w:sz w:val="24"/>
          <w:szCs w:val="24"/>
        </w:rPr>
        <w:t>的</w:t>
      </w:r>
      <w:r w:rsidRPr="000830E9">
        <w:rPr>
          <w:rFonts w:ascii="Times New Roman"/>
          <w:kern w:val="2"/>
          <w:sz w:val="24"/>
          <w:szCs w:val="24"/>
        </w:rPr>
        <w:t>目的是</w:t>
      </w:r>
      <w:r>
        <w:rPr>
          <w:rFonts w:ascii="Times New Roman" w:hint="eastAsia"/>
          <w:kern w:val="2"/>
          <w:sz w:val="24"/>
          <w:szCs w:val="24"/>
        </w:rPr>
        <w:t>对民用四表的有效</w:t>
      </w:r>
      <w:r w:rsidRPr="000830E9">
        <w:rPr>
          <w:rFonts w:ascii="Times New Roman" w:hint="eastAsia"/>
          <w:kern w:val="2"/>
          <w:sz w:val="24"/>
          <w:szCs w:val="24"/>
        </w:rPr>
        <w:t>封印</w:t>
      </w:r>
      <w:r w:rsidR="000A7863">
        <w:rPr>
          <w:rFonts w:ascii="Times New Roman" w:hint="eastAsia"/>
          <w:kern w:val="2"/>
          <w:sz w:val="24"/>
          <w:szCs w:val="24"/>
        </w:rPr>
        <w:t>进行</w:t>
      </w:r>
      <w:r w:rsidR="000A7863" w:rsidRPr="000830E9">
        <w:rPr>
          <w:rFonts w:ascii="Times New Roman" w:hint="eastAsia"/>
          <w:kern w:val="2"/>
          <w:sz w:val="24"/>
          <w:szCs w:val="24"/>
        </w:rPr>
        <w:t>指导</w:t>
      </w:r>
      <w:r>
        <w:rPr>
          <w:rFonts w:ascii="Times New Roman" w:hint="eastAsia"/>
          <w:kern w:val="2"/>
          <w:sz w:val="24"/>
          <w:szCs w:val="24"/>
        </w:rPr>
        <w:t>，</w:t>
      </w:r>
      <w:r w:rsidRPr="000830E9">
        <w:rPr>
          <w:rFonts w:ascii="Times New Roman" w:hint="eastAsia"/>
          <w:kern w:val="2"/>
          <w:sz w:val="24"/>
          <w:szCs w:val="24"/>
        </w:rPr>
        <w:t>保证民用四表安全准确</w:t>
      </w:r>
      <w:r w:rsidR="00B32C19">
        <w:rPr>
          <w:rFonts w:ascii="Times New Roman" w:hint="eastAsia"/>
          <w:kern w:val="2"/>
          <w:sz w:val="24"/>
          <w:szCs w:val="24"/>
        </w:rPr>
        <w:t>可靠</w:t>
      </w:r>
      <w:r w:rsidRPr="000830E9">
        <w:rPr>
          <w:rFonts w:ascii="Times New Roman" w:hint="eastAsia"/>
          <w:kern w:val="2"/>
          <w:sz w:val="24"/>
          <w:szCs w:val="24"/>
        </w:rPr>
        <w:t>计量。</w:t>
      </w:r>
    </w:p>
    <w:p w14:paraId="34AA4907" w14:textId="77777777" w:rsidR="00A950C4" w:rsidRDefault="00A950C4">
      <w:pPr>
        <w:tabs>
          <w:tab w:val="left" w:pos="426"/>
        </w:tabs>
        <w:spacing w:line="360" w:lineRule="auto"/>
        <w:ind w:firstLineChars="236" w:firstLine="566"/>
        <w:rPr>
          <w:kern w:val="2"/>
        </w:rPr>
      </w:pPr>
      <w:r w:rsidRPr="00A950C4">
        <w:rPr>
          <w:rFonts w:hint="eastAsia"/>
          <w:kern w:val="2"/>
        </w:rPr>
        <w:t>本技术规范依据计量法规制定，大力实施“计量检测、健康生活”，对推进民生计量、能源计量工作，落实好对民用四表计量工作的监督管理，维护市场运营秩序，具有重要意义。</w:t>
      </w:r>
    </w:p>
    <w:p w14:paraId="5165ED02" w14:textId="3FC99D74" w:rsidR="00922615" w:rsidRDefault="00420BE8">
      <w:pPr>
        <w:tabs>
          <w:tab w:val="left" w:pos="426"/>
        </w:tabs>
        <w:spacing w:line="360" w:lineRule="auto"/>
        <w:ind w:firstLineChars="236" w:firstLine="566"/>
      </w:pPr>
      <w:r>
        <w:rPr>
          <w:rFonts w:hint="eastAsia"/>
        </w:rPr>
        <w:t>本技术规范是首次制定。</w:t>
      </w:r>
    </w:p>
    <w:p w14:paraId="4E423812" w14:textId="77777777" w:rsidR="00922615" w:rsidRDefault="00922615">
      <w:pPr>
        <w:tabs>
          <w:tab w:val="left" w:pos="426"/>
        </w:tabs>
        <w:spacing w:line="360" w:lineRule="auto"/>
        <w:ind w:firstLineChars="236" w:firstLine="566"/>
      </w:pPr>
    </w:p>
    <w:p w14:paraId="5D6DFC47" w14:textId="77777777" w:rsidR="00922615" w:rsidRDefault="00922615" w:rsidP="00420BE8">
      <w:pPr>
        <w:tabs>
          <w:tab w:val="left" w:pos="426"/>
        </w:tabs>
        <w:spacing w:line="360" w:lineRule="auto"/>
        <w:ind w:firstLineChars="236" w:firstLine="850"/>
        <w:rPr>
          <w:color w:val="0070C0"/>
          <w:sz w:val="36"/>
          <w:szCs w:val="36"/>
        </w:rPr>
        <w:sectPr w:rsidR="00922615">
          <w:headerReference w:type="default" r:id="rId21"/>
          <w:footerReference w:type="default" r:id="rId22"/>
          <w:pgSz w:w="11907" w:h="16839"/>
          <w:pgMar w:top="1418" w:right="1134" w:bottom="1134" w:left="1418" w:header="1418" w:footer="851" w:gutter="0"/>
          <w:pgNumType w:fmt="upperRoman" w:start="1"/>
          <w:cols w:space="425"/>
          <w:docGrid w:type="lines" w:linePitch="312"/>
        </w:sectPr>
      </w:pPr>
    </w:p>
    <w:bookmarkEnd w:id="1"/>
    <w:p w14:paraId="5F7425A7" w14:textId="77777777" w:rsidR="00922615" w:rsidRPr="000830E9" w:rsidRDefault="00922615">
      <w:pPr>
        <w:ind w:firstLine="360"/>
        <w:jc w:val="center"/>
        <w:rPr>
          <w:rFonts w:eastAsia="黑体"/>
          <w:sz w:val="18"/>
          <w:szCs w:val="18"/>
        </w:rPr>
      </w:pPr>
    </w:p>
    <w:p w14:paraId="05D56D29" w14:textId="77777777" w:rsidR="00922615" w:rsidRPr="000830E9" w:rsidRDefault="00420BE8">
      <w:pPr>
        <w:ind w:firstLineChars="0" w:firstLine="0"/>
        <w:jc w:val="center"/>
        <w:rPr>
          <w:rFonts w:eastAsia="黑体"/>
          <w:sz w:val="32"/>
          <w:szCs w:val="32"/>
        </w:rPr>
      </w:pPr>
      <w:r w:rsidRPr="000830E9">
        <w:rPr>
          <w:rFonts w:eastAsia="黑体" w:hint="eastAsia"/>
          <w:sz w:val="32"/>
          <w:szCs w:val="32"/>
        </w:rPr>
        <w:t>民用四表的封印技术规范</w:t>
      </w:r>
    </w:p>
    <w:p w14:paraId="67C96A2D" w14:textId="77777777" w:rsidR="00922615" w:rsidRPr="000830E9" w:rsidRDefault="00922615">
      <w:pPr>
        <w:spacing w:line="360" w:lineRule="auto"/>
        <w:ind w:firstLine="643"/>
        <w:jc w:val="center"/>
        <w:rPr>
          <w:rFonts w:eastAsia="黑体"/>
          <w:b/>
          <w:sz w:val="32"/>
          <w:szCs w:val="32"/>
        </w:rPr>
      </w:pPr>
    </w:p>
    <w:p w14:paraId="34FB279A" w14:textId="77777777" w:rsidR="00922615" w:rsidRPr="000830E9" w:rsidRDefault="00420BE8">
      <w:pPr>
        <w:pStyle w:val="1"/>
        <w:numPr>
          <w:ilvl w:val="0"/>
          <w:numId w:val="12"/>
        </w:numPr>
        <w:spacing w:line="360" w:lineRule="auto"/>
        <w:rPr>
          <w:rFonts w:ascii="Times New Roman" w:eastAsiaTheme="minorEastAsia" w:hAnsi="Times New Roman"/>
          <w:b/>
          <w:szCs w:val="24"/>
        </w:rPr>
      </w:pPr>
      <w:bookmarkStart w:id="14" w:name="_Toc142807286"/>
      <w:r w:rsidRPr="000830E9">
        <w:rPr>
          <w:rFonts w:ascii="Times New Roman" w:eastAsiaTheme="minorEastAsia" w:hAnsi="Times New Roman" w:hint="eastAsia"/>
          <w:b/>
          <w:szCs w:val="24"/>
        </w:rPr>
        <w:t>范围</w:t>
      </w:r>
      <w:bookmarkEnd w:id="14"/>
    </w:p>
    <w:p w14:paraId="222AFDF6" w14:textId="4413AB90" w:rsidR="00922615" w:rsidRDefault="00420BE8">
      <w:pPr>
        <w:spacing w:line="360" w:lineRule="auto"/>
        <w:ind w:firstLine="480"/>
      </w:pPr>
      <w:r w:rsidRPr="000830E9">
        <w:rPr>
          <w:rFonts w:eastAsiaTheme="minorEastAsia" w:hint="eastAsia"/>
        </w:rPr>
        <w:t>本技术</w:t>
      </w:r>
      <w:r w:rsidRPr="000830E9">
        <w:rPr>
          <w:rFonts w:eastAsiaTheme="minorEastAsia"/>
        </w:rPr>
        <w:t>规范适用于</w:t>
      </w:r>
      <w:r w:rsidRPr="000830E9">
        <w:rPr>
          <w:rFonts w:eastAsiaTheme="minorEastAsia" w:hint="eastAsia"/>
        </w:rPr>
        <w:t>法制计量管理的民用四表的封印，目的是规范民用四表的封印技术，保证民用四表的准确可靠计量。</w:t>
      </w:r>
    </w:p>
    <w:p w14:paraId="665D96FD" w14:textId="77777777" w:rsidR="00922615" w:rsidRPr="000830E9" w:rsidRDefault="00420BE8">
      <w:pPr>
        <w:pStyle w:val="1"/>
        <w:numPr>
          <w:ilvl w:val="0"/>
          <w:numId w:val="12"/>
        </w:numPr>
        <w:spacing w:line="360" w:lineRule="auto"/>
        <w:rPr>
          <w:rFonts w:ascii="Times New Roman" w:eastAsiaTheme="minorEastAsia" w:hAnsi="Times New Roman"/>
          <w:b/>
          <w:szCs w:val="24"/>
        </w:rPr>
      </w:pPr>
      <w:bookmarkStart w:id="15" w:name="_Toc142807287"/>
      <w:r w:rsidRPr="000830E9">
        <w:rPr>
          <w:rFonts w:ascii="Times New Roman" w:eastAsiaTheme="minorEastAsia" w:hAnsi="Times New Roman" w:hint="eastAsia"/>
          <w:b/>
          <w:szCs w:val="24"/>
        </w:rPr>
        <w:t>引用文件</w:t>
      </w:r>
      <w:bookmarkEnd w:id="15"/>
    </w:p>
    <w:p w14:paraId="2F7652D6" w14:textId="77777777" w:rsidR="00922615" w:rsidRPr="000830E9" w:rsidRDefault="00420BE8">
      <w:pPr>
        <w:spacing w:line="360" w:lineRule="auto"/>
        <w:ind w:firstLine="480"/>
        <w:rPr>
          <w:rFonts w:eastAsiaTheme="minorEastAsia"/>
        </w:rPr>
      </w:pPr>
      <w:r w:rsidRPr="000830E9">
        <w:rPr>
          <w:rFonts w:eastAsiaTheme="minorEastAsia"/>
        </w:rPr>
        <w:t xml:space="preserve">JJF 1001-2011 </w:t>
      </w:r>
      <w:r w:rsidRPr="000830E9">
        <w:rPr>
          <w:rFonts w:eastAsiaTheme="minorEastAsia" w:hint="eastAsia"/>
        </w:rPr>
        <w:t>通用计量术语及定义</w:t>
      </w:r>
    </w:p>
    <w:p w14:paraId="695496EF" w14:textId="77777777" w:rsidR="00922615" w:rsidRPr="000830E9" w:rsidRDefault="00420BE8">
      <w:pPr>
        <w:spacing w:line="360" w:lineRule="auto"/>
        <w:ind w:firstLine="480"/>
        <w:rPr>
          <w:rFonts w:eastAsiaTheme="minorEastAsia"/>
        </w:rPr>
      </w:pPr>
      <w:r w:rsidRPr="000830E9">
        <w:rPr>
          <w:rFonts w:eastAsiaTheme="minorEastAsia"/>
        </w:rPr>
        <w:t>WELMEC 11.3</w:t>
      </w:r>
      <w:r w:rsidRPr="000830E9">
        <w:rPr>
          <w:rFonts w:eastAsiaTheme="minorEastAsia" w:hint="eastAsia"/>
        </w:rPr>
        <w:t>：</w:t>
      </w:r>
      <w:r w:rsidRPr="000830E9">
        <w:rPr>
          <w:rFonts w:eastAsiaTheme="minorEastAsia"/>
        </w:rPr>
        <w:t>2020</w:t>
      </w:r>
      <w:r w:rsidRPr="000830E9">
        <w:rPr>
          <w:rFonts w:eastAsiaTheme="minorEastAsia" w:hint="eastAsia"/>
        </w:rPr>
        <w:t>电能表、燃气表和转换装置的封印</w:t>
      </w:r>
      <w:r w:rsidRPr="000830E9">
        <w:rPr>
          <w:rFonts w:eastAsiaTheme="minorEastAsia" w:hint="eastAsia"/>
          <w:color w:val="000000" w:themeColor="text1"/>
        </w:rPr>
        <w:t>导则（</w:t>
      </w:r>
      <w:r w:rsidRPr="000830E9">
        <w:rPr>
          <w:rFonts w:eastAsiaTheme="minorEastAsia"/>
          <w:color w:val="000000" w:themeColor="text1"/>
        </w:rPr>
        <w:t>Guide for Sealing of Active Electrical Energy Meters and Gas Meters and Conversion Devices</w:t>
      </w:r>
      <w:r w:rsidRPr="000830E9">
        <w:rPr>
          <w:rFonts w:eastAsiaTheme="minorEastAsia" w:hint="eastAsia"/>
          <w:color w:val="000000" w:themeColor="text1"/>
        </w:rPr>
        <w:t>）</w:t>
      </w:r>
    </w:p>
    <w:p w14:paraId="6D2F3BB1" w14:textId="77777777" w:rsidR="00922615" w:rsidRPr="000830E9" w:rsidRDefault="00420BE8">
      <w:pPr>
        <w:spacing w:line="360" w:lineRule="auto"/>
        <w:ind w:firstLine="480"/>
        <w:rPr>
          <w:rFonts w:eastAsiaTheme="minorEastAsia"/>
        </w:rPr>
      </w:pPr>
      <w:r w:rsidRPr="000830E9">
        <w:rPr>
          <w:rFonts w:eastAsiaTheme="minorEastAsia" w:hint="eastAsia"/>
        </w:rPr>
        <w:t>凡是注日期的引用文件，仅注日期的版本适用本技术规范；凡是不注日期的引用文件，其最新版本（包括所有的修改单）适用于本技术规范。</w:t>
      </w:r>
    </w:p>
    <w:p w14:paraId="4811F295" w14:textId="77777777" w:rsidR="00922615" w:rsidRPr="000830E9" w:rsidRDefault="00922615">
      <w:pPr>
        <w:spacing w:line="360" w:lineRule="auto"/>
        <w:ind w:firstLine="480"/>
        <w:rPr>
          <w:rFonts w:eastAsiaTheme="minorEastAsia"/>
        </w:rPr>
      </w:pPr>
    </w:p>
    <w:p w14:paraId="73940C93" w14:textId="77777777" w:rsidR="00922615" w:rsidRPr="000830E9" w:rsidRDefault="00420BE8">
      <w:pPr>
        <w:pStyle w:val="1"/>
        <w:numPr>
          <w:ilvl w:val="0"/>
          <w:numId w:val="12"/>
        </w:numPr>
        <w:spacing w:line="360" w:lineRule="auto"/>
        <w:rPr>
          <w:rFonts w:ascii="Times New Roman" w:eastAsiaTheme="minorEastAsia" w:hAnsi="Times New Roman"/>
          <w:b/>
          <w:szCs w:val="24"/>
        </w:rPr>
      </w:pPr>
      <w:bookmarkStart w:id="16" w:name="_Toc142807288"/>
      <w:bookmarkStart w:id="17" w:name="_Toc161738601"/>
      <w:bookmarkStart w:id="18" w:name="_Toc163888583"/>
      <w:bookmarkStart w:id="19" w:name="_Toc164390989"/>
      <w:bookmarkStart w:id="20" w:name="_Toc162709936"/>
      <w:bookmarkStart w:id="21" w:name="_Toc176762418"/>
      <w:bookmarkStart w:id="22" w:name="_Toc162067408"/>
      <w:bookmarkStart w:id="23" w:name="_Toc225404786"/>
      <w:bookmarkStart w:id="24" w:name="_Toc222584177"/>
      <w:r w:rsidRPr="000830E9">
        <w:rPr>
          <w:rFonts w:ascii="Times New Roman" w:eastAsiaTheme="minorEastAsia" w:hAnsi="Times New Roman" w:hint="eastAsia"/>
          <w:b/>
          <w:szCs w:val="24"/>
        </w:rPr>
        <w:t>术语</w:t>
      </w:r>
      <w:bookmarkStart w:id="25" w:name="_Toc301019576"/>
      <w:r w:rsidRPr="000830E9">
        <w:rPr>
          <w:rFonts w:ascii="Times New Roman" w:eastAsiaTheme="minorEastAsia" w:hAnsi="Times New Roman" w:hint="eastAsia"/>
          <w:b/>
          <w:szCs w:val="24"/>
        </w:rPr>
        <w:t>和定义</w:t>
      </w:r>
      <w:bookmarkEnd w:id="16"/>
    </w:p>
    <w:bookmarkEnd w:id="25"/>
    <w:p w14:paraId="11B36A6D" w14:textId="77777777" w:rsidR="00922615" w:rsidRPr="000830E9" w:rsidRDefault="00420BE8">
      <w:pPr>
        <w:pStyle w:val="af0"/>
        <w:numPr>
          <w:ilvl w:val="0"/>
          <w:numId w:val="13"/>
        </w:numPr>
        <w:spacing w:before="120" w:after="120" w:line="360" w:lineRule="auto"/>
        <w:rPr>
          <w:rFonts w:eastAsiaTheme="minorEastAsia"/>
          <w:kern w:val="2"/>
          <w:sz w:val="24"/>
          <w:szCs w:val="24"/>
        </w:rPr>
      </w:pPr>
      <w:r w:rsidRPr="000830E9">
        <w:rPr>
          <w:rFonts w:eastAsiaTheme="minorEastAsia" w:hint="eastAsia"/>
          <w:kern w:val="2"/>
          <w:sz w:val="24"/>
          <w:szCs w:val="24"/>
        </w:rPr>
        <w:t>民用四表</w:t>
      </w:r>
      <w:r w:rsidRPr="000830E9">
        <w:rPr>
          <w:rFonts w:eastAsiaTheme="minorEastAsia"/>
          <w:kern w:val="2"/>
          <w:sz w:val="24"/>
          <w:szCs w:val="24"/>
        </w:rPr>
        <w:t xml:space="preserve">  utility meters</w:t>
      </w:r>
    </w:p>
    <w:p w14:paraId="2B06975D" w14:textId="30C1042B" w:rsidR="00922615" w:rsidRPr="00922648" w:rsidRDefault="00420BE8">
      <w:pPr>
        <w:adjustRightInd w:val="0"/>
        <w:snapToGrid w:val="0"/>
        <w:spacing w:line="360" w:lineRule="auto"/>
        <w:ind w:firstLine="480"/>
        <w:rPr>
          <w:rFonts w:eastAsiaTheme="minorEastAsia"/>
          <w:kern w:val="2"/>
        </w:rPr>
      </w:pPr>
      <w:r w:rsidRPr="000830E9">
        <w:rPr>
          <w:rFonts w:eastAsiaTheme="minorEastAsia" w:hint="eastAsia"/>
          <w:kern w:val="2"/>
        </w:rPr>
        <w:t>人民群众日常生活用于供气、供电、供水、供热的贸易</w:t>
      </w:r>
      <w:r w:rsidR="00A950C4" w:rsidRPr="00A950C4">
        <w:rPr>
          <w:rFonts w:eastAsiaTheme="minorEastAsia" w:hint="eastAsia"/>
          <w:kern w:val="2"/>
        </w:rPr>
        <w:t>结算</w:t>
      </w:r>
      <w:r w:rsidRPr="000830E9">
        <w:rPr>
          <w:rFonts w:eastAsiaTheme="minorEastAsia" w:hint="eastAsia"/>
          <w:kern w:val="2"/>
        </w:rPr>
        <w:t>、属于</w:t>
      </w:r>
      <w:r w:rsidRPr="000830E9">
        <w:rPr>
          <w:rFonts w:eastAsiaTheme="minorEastAsia"/>
          <w:kern w:val="2"/>
        </w:rPr>
        <w:t>法制计量管理的</w:t>
      </w:r>
      <w:r w:rsidRPr="000830E9">
        <w:rPr>
          <w:rFonts w:eastAsiaTheme="minorEastAsia" w:hint="eastAsia"/>
          <w:kern w:val="2"/>
        </w:rPr>
        <w:t>燃气表、电能表、水表、热量表统</w:t>
      </w:r>
      <w:r w:rsidRPr="000830E9">
        <w:rPr>
          <w:rFonts w:eastAsiaTheme="minorEastAsia" w:hint="eastAsia"/>
          <w:color w:val="000000" w:themeColor="text1"/>
          <w:kern w:val="2"/>
        </w:rPr>
        <w:t>称民用四表。</w:t>
      </w:r>
    </w:p>
    <w:p w14:paraId="36E9945E" w14:textId="77777777" w:rsidR="00922615" w:rsidRPr="00922648" w:rsidRDefault="002D035D">
      <w:pPr>
        <w:pStyle w:val="af0"/>
        <w:numPr>
          <w:ilvl w:val="0"/>
          <w:numId w:val="13"/>
        </w:numPr>
        <w:spacing w:before="120" w:after="120" w:line="360" w:lineRule="auto"/>
        <w:rPr>
          <w:rFonts w:eastAsiaTheme="minorEastAsia"/>
          <w:kern w:val="2"/>
          <w:sz w:val="24"/>
          <w:szCs w:val="24"/>
        </w:rPr>
      </w:pPr>
      <w:r w:rsidRPr="00922648">
        <w:rPr>
          <w:rFonts w:eastAsiaTheme="minorEastAsia" w:hint="eastAsia"/>
          <w:kern w:val="2"/>
          <w:sz w:val="24"/>
          <w:szCs w:val="24"/>
        </w:rPr>
        <w:t>计量封印</w:t>
      </w:r>
      <w:r w:rsidRPr="00922648">
        <w:rPr>
          <w:rFonts w:eastAsiaTheme="minorEastAsia"/>
          <w:kern w:val="2"/>
          <w:sz w:val="24"/>
          <w:szCs w:val="24"/>
        </w:rPr>
        <w:t xml:space="preserve">  metrology seal</w:t>
      </w:r>
    </w:p>
    <w:p w14:paraId="39ED9BDC" w14:textId="77C9AC93" w:rsidR="00922615" w:rsidRDefault="00652F13" w:rsidP="00AA0C06">
      <w:pPr>
        <w:adjustRightInd w:val="0"/>
        <w:snapToGrid w:val="0"/>
        <w:spacing w:line="360" w:lineRule="auto"/>
        <w:ind w:firstLine="480"/>
        <w:rPr>
          <w:rFonts w:eastAsiaTheme="minorEastAsia"/>
          <w:kern w:val="2"/>
        </w:rPr>
      </w:pPr>
      <w:r>
        <w:rPr>
          <w:rFonts w:eastAsiaTheme="minorEastAsia" w:hint="eastAsia"/>
          <w:kern w:val="2"/>
        </w:rPr>
        <w:t>计量</w:t>
      </w:r>
      <w:r w:rsidR="00420BE8" w:rsidRPr="00420BE8">
        <w:rPr>
          <w:rFonts w:eastAsiaTheme="minorEastAsia" w:hint="eastAsia"/>
          <w:kern w:val="2"/>
        </w:rPr>
        <w:t>封印是指计量器具检定合格后，施加的</w:t>
      </w:r>
      <w:r w:rsidR="00AA0C06">
        <w:rPr>
          <w:rFonts w:eastAsiaTheme="minorEastAsia" w:hint="eastAsia"/>
          <w:kern w:val="2"/>
        </w:rPr>
        <w:t>物理</w:t>
      </w:r>
      <w:r w:rsidR="00420BE8" w:rsidRPr="00420BE8">
        <w:rPr>
          <w:rFonts w:eastAsiaTheme="minorEastAsia" w:hint="eastAsia"/>
          <w:kern w:val="2"/>
        </w:rPr>
        <w:t>或者电子技术手段</w:t>
      </w:r>
      <w:r w:rsidR="00AA0C06">
        <w:rPr>
          <w:rFonts w:eastAsiaTheme="minorEastAsia" w:hint="eastAsia"/>
          <w:kern w:val="2"/>
        </w:rPr>
        <w:t>，</w:t>
      </w:r>
      <w:r w:rsidR="00420BE8">
        <w:rPr>
          <w:rFonts w:eastAsiaTheme="minorEastAsia" w:hint="eastAsia"/>
          <w:kern w:val="2"/>
        </w:rPr>
        <w:t>防止未授权的人员非法开启</w:t>
      </w:r>
      <w:r>
        <w:rPr>
          <w:rFonts w:eastAsiaTheme="minorEastAsia" w:hint="eastAsia"/>
          <w:kern w:val="2"/>
        </w:rPr>
        <w:t>、读取、</w:t>
      </w:r>
      <w:r w:rsidR="00420BE8">
        <w:rPr>
          <w:rFonts w:eastAsiaTheme="minorEastAsia" w:hint="eastAsia"/>
          <w:kern w:val="2"/>
        </w:rPr>
        <w:t>进入</w:t>
      </w:r>
      <w:r>
        <w:rPr>
          <w:rFonts w:eastAsiaTheme="minorEastAsia" w:hint="eastAsia"/>
          <w:kern w:val="2"/>
        </w:rPr>
        <w:t>计量器具</w:t>
      </w:r>
      <w:r w:rsidR="00420BE8">
        <w:rPr>
          <w:rFonts w:eastAsiaTheme="minorEastAsia" w:hint="eastAsia"/>
          <w:kern w:val="2"/>
        </w:rPr>
        <w:t>及其相关设备或软件，或进行更改相关设置或参数</w:t>
      </w:r>
      <w:r w:rsidR="00420BE8" w:rsidRPr="000830E9">
        <w:rPr>
          <w:rFonts w:eastAsiaTheme="minorEastAsia" w:hint="eastAsia"/>
          <w:kern w:val="2"/>
        </w:rPr>
        <w:t>。</w:t>
      </w:r>
      <w:r w:rsidR="00420BE8">
        <w:rPr>
          <w:rFonts w:eastAsiaTheme="minorEastAsia" w:hint="eastAsia"/>
          <w:kern w:val="2"/>
        </w:rPr>
        <w:t>一般分为物理实物封印和软件电子封印。</w:t>
      </w:r>
    </w:p>
    <w:p w14:paraId="6B812C39" w14:textId="77777777" w:rsidR="00922615" w:rsidRPr="000830E9" w:rsidRDefault="00420BE8">
      <w:pPr>
        <w:pStyle w:val="af0"/>
        <w:numPr>
          <w:ilvl w:val="0"/>
          <w:numId w:val="13"/>
        </w:numPr>
        <w:spacing w:before="120" w:after="120" w:line="360" w:lineRule="auto"/>
        <w:rPr>
          <w:rFonts w:eastAsiaTheme="minorEastAsia"/>
          <w:kern w:val="2"/>
          <w:sz w:val="24"/>
          <w:szCs w:val="24"/>
        </w:rPr>
      </w:pPr>
      <w:r>
        <w:rPr>
          <w:rFonts w:eastAsiaTheme="minorEastAsia" w:hint="eastAsia"/>
          <w:kern w:val="2"/>
          <w:sz w:val="24"/>
          <w:szCs w:val="24"/>
        </w:rPr>
        <w:t>物理</w:t>
      </w:r>
      <w:bookmarkStart w:id="26" w:name="_Toc12641219"/>
      <w:bookmarkStart w:id="27" w:name="_Toc12640237"/>
      <w:r>
        <w:rPr>
          <w:rFonts w:eastAsiaTheme="minorEastAsia" w:hint="eastAsia"/>
          <w:kern w:val="2"/>
          <w:sz w:val="24"/>
          <w:szCs w:val="24"/>
        </w:rPr>
        <w:t>实物</w:t>
      </w:r>
      <w:r w:rsidRPr="000830E9">
        <w:rPr>
          <w:rFonts w:eastAsiaTheme="minorEastAsia" w:hint="eastAsia"/>
          <w:kern w:val="2"/>
          <w:sz w:val="24"/>
          <w:szCs w:val="24"/>
        </w:rPr>
        <w:t>封印</w:t>
      </w:r>
      <w:bookmarkEnd w:id="26"/>
      <w:bookmarkEnd w:id="27"/>
      <w:proofErr w:type="spellStart"/>
      <w:r>
        <w:rPr>
          <w:rFonts w:ascii="Segoe UI" w:hAnsi="Segoe UI" w:cs="Segoe UI"/>
          <w:color w:val="2A2B2E"/>
          <w:szCs w:val="21"/>
        </w:rPr>
        <w:t>physical</w:t>
      </w:r>
      <w:r>
        <w:rPr>
          <w:rFonts w:eastAsiaTheme="minorEastAsia" w:hint="eastAsia"/>
          <w:kern w:val="2"/>
          <w:sz w:val="24"/>
          <w:szCs w:val="24"/>
        </w:rPr>
        <w:t>s</w:t>
      </w:r>
      <w:r w:rsidRPr="000830E9">
        <w:rPr>
          <w:rFonts w:eastAsiaTheme="minorEastAsia"/>
          <w:kern w:val="2"/>
          <w:sz w:val="24"/>
          <w:szCs w:val="24"/>
        </w:rPr>
        <w:t>eal</w:t>
      </w:r>
      <w:proofErr w:type="spellEnd"/>
    </w:p>
    <w:p w14:paraId="558A76B9" w14:textId="77777777" w:rsidR="00922615" w:rsidRDefault="00420BE8">
      <w:pPr>
        <w:autoSpaceDE w:val="0"/>
        <w:spacing w:line="360" w:lineRule="auto"/>
        <w:ind w:firstLine="480"/>
        <w:jc w:val="left"/>
      </w:pPr>
      <w:r>
        <w:rPr>
          <w:rFonts w:hint="eastAsia"/>
        </w:rPr>
        <w:t>采用物理实物的方式对影响民用四表计量特性的机械结构进行封印</w:t>
      </w:r>
      <w:r>
        <w:t>。</w:t>
      </w:r>
      <w:bookmarkStart w:id="28" w:name="_Toc12640238"/>
      <w:bookmarkStart w:id="29" w:name="_Toc12641220"/>
      <w:bookmarkStart w:id="30" w:name="_Toc32311"/>
      <w:bookmarkStart w:id="31" w:name="_Toc22723"/>
      <w:bookmarkStart w:id="32" w:name="_Toc14418"/>
      <w:bookmarkEnd w:id="28"/>
      <w:bookmarkEnd w:id="29"/>
      <w:bookmarkEnd w:id="30"/>
      <w:bookmarkEnd w:id="31"/>
      <w:bookmarkEnd w:id="32"/>
      <w:r>
        <w:rPr>
          <w:rFonts w:hint="eastAsia"/>
        </w:rPr>
        <w:t>主要包括卡扣式、封帽式、穿线</w:t>
      </w:r>
      <w:r w:rsidRPr="00D062F5">
        <w:rPr>
          <w:rFonts w:hint="eastAsia"/>
        </w:rPr>
        <w:t>式、不干胶式等传统</w:t>
      </w:r>
      <w:r>
        <w:rPr>
          <w:rFonts w:hint="eastAsia"/>
        </w:rPr>
        <w:t>的机械封印和</w:t>
      </w:r>
      <w:r>
        <w:rPr>
          <w:rFonts w:hint="eastAsia"/>
        </w:rPr>
        <w:t>R</w:t>
      </w:r>
      <w:r>
        <w:t>FID</w:t>
      </w:r>
      <w:r>
        <w:rPr>
          <w:rFonts w:hint="eastAsia"/>
        </w:rPr>
        <w:t>封印</w:t>
      </w:r>
      <w:r>
        <w:t>。</w:t>
      </w:r>
    </w:p>
    <w:p w14:paraId="3BF98654" w14:textId="77777777" w:rsidR="00922615" w:rsidRPr="00D062F5" w:rsidRDefault="00420BE8">
      <w:pPr>
        <w:pStyle w:val="af0"/>
        <w:numPr>
          <w:ilvl w:val="2"/>
          <w:numId w:val="0"/>
        </w:numPr>
        <w:autoSpaceDE w:val="0"/>
        <w:spacing w:before="120" w:after="120" w:line="360" w:lineRule="auto"/>
        <w:rPr>
          <w:rFonts w:eastAsiaTheme="minorEastAsia"/>
          <w:kern w:val="2"/>
          <w:sz w:val="24"/>
          <w:szCs w:val="24"/>
        </w:rPr>
      </w:pPr>
      <w:r w:rsidRPr="00D062F5">
        <w:rPr>
          <w:rFonts w:eastAsiaTheme="minorEastAsia"/>
          <w:kern w:val="2"/>
          <w:sz w:val="24"/>
          <w:szCs w:val="24"/>
        </w:rPr>
        <w:t xml:space="preserve">3.3.1  </w:t>
      </w:r>
      <w:r w:rsidRPr="00D062F5">
        <w:rPr>
          <w:rFonts w:eastAsiaTheme="minorEastAsia" w:hint="eastAsia"/>
          <w:kern w:val="2"/>
          <w:sz w:val="24"/>
          <w:szCs w:val="24"/>
        </w:rPr>
        <w:t>卡扣式</w:t>
      </w:r>
      <w:r w:rsidRPr="00D062F5">
        <w:rPr>
          <w:rFonts w:eastAsiaTheme="minorEastAsia"/>
          <w:kern w:val="2"/>
          <w:sz w:val="24"/>
          <w:szCs w:val="24"/>
        </w:rPr>
        <w:t xml:space="preserve"> buckle type</w:t>
      </w:r>
    </w:p>
    <w:p w14:paraId="6EA3064D" w14:textId="2EC1E6DB" w:rsidR="00922615" w:rsidRPr="000830E9" w:rsidRDefault="00420BE8">
      <w:pPr>
        <w:pStyle w:val="afffa"/>
        <w:spacing w:line="360" w:lineRule="auto"/>
        <w:ind w:firstLineChars="0" w:firstLine="0"/>
        <w:jc w:val="left"/>
        <w:rPr>
          <w:rFonts w:ascii="Times New Roman" w:eastAsiaTheme="minorEastAsia"/>
          <w:kern w:val="2"/>
          <w:sz w:val="24"/>
          <w:szCs w:val="24"/>
        </w:rPr>
      </w:pPr>
      <w:r>
        <w:rPr>
          <w:rFonts w:ascii="Times New Roman" w:hint="eastAsia"/>
          <w:sz w:val="24"/>
          <w:szCs w:val="24"/>
        </w:rPr>
        <w:t>利用卡</w:t>
      </w:r>
      <w:proofErr w:type="gramStart"/>
      <w:r>
        <w:rPr>
          <w:rFonts w:ascii="Times New Roman" w:hint="eastAsia"/>
          <w:sz w:val="24"/>
          <w:szCs w:val="24"/>
        </w:rPr>
        <w:t>扣结构</w:t>
      </w:r>
      <w:proofErr w:type="gramEnd"/>
      <w:r>
        <w:rPr>
          <w:rFonts w:ascii="Times New Roman" w:hint="eastAsia"/>
          <w:sz w:val="24"/>
          <w:szCs w:val="24"/>
        </w:rPr>
        <w:t>与封印螺钉配合实现对</w:t>
      </w:r>
      <w:r w:rsidR="00B32C19" w:rsidRPr="00B32C19">
        <w:rPr>
          <w:rFonts w:ascii="Times New Roman" w:hint="eastAsia"/>
          <w:sz w:val="24"/>
          <w:szCs w:val="24"/>
        </w:rPr>
        <w:t>民用四表</w:t>
      </w:r>
      <w:r>
        <w:rPr>
          <w:rFonts w:ascii="Times New Roman" w:hint="eastAsia"/>
          <w:sz w:val="24"/>
          <w:szCs w:val="24"/>
        </w:rPr>
        <w:t>的可靠</w:t>
      </w:r>
      <w:r w:rsidR="00A950C4" w:rsidRPr="00A950C4">
        <w:rPr>
          <w:rFonts w:ascii="Times New Roman" w:hint="eastAsia"/>
          <w:sz w:val="24"/>
          <w:szCs w:val="24"/>
        </w:rPr>
        <w:t>封印</w:t>
      </w:r>
      <w:r>
        <w:rPr>
          <w:rFonts w:ascii="Times New Roman" w:hint="eastAsia"/>
          <w:sz w:val="24"/>
          <w:szCs w:val="24"/>
        </w:rPr>
        <w:t>。</w:t>
      </w:r>
    </w:p>
    <w:p w14:paraId="7F35A43E" w14:textId="77777777" w:rsidR="00922615" w:rsidRPr="000830E9" w:rsidRDefault="00420BE8">
      <w:pPr>
        <w:pStyle w:val="af0"/>
        <w:numPr>
          <w:ilvl w:val="2"/>
          <w:numId w:val="0"/>
        </w:numPr>
        <w:autoSpaceDE w:val="0"/>
        <w:spacing w:before="120" w:after="120" w:line="360" w:lineRule="auto"/>
        <w:rPr>
          <w:rFonts w:eastAsiaTheme="minorEastAsia"/>
          <w:kern w:val="2"/>
          <w:sz w:val="24"/>
          <w:szCs w:val="24"/>
        </w:rPr>
      </w:pPr>
      <w:r w:rsidRPr="000830E9">
        <w:rPr>
          <w:rFonts w:eastAsiaTheme="minorEastAsia"/>
          <w:kern w:val="2"/>
          <w:sz w:val="24"/>
          <w:szCs w:val="24"/>
        </w:rPr>
        <w:t xml:space="preserve">3.3.2 </w:t>
      </w:r>
      <w:bookmarkStart w:id="33" w:name="OLE_LINK1"/>
      <w:r w:rsidRPr="000830E9">
        <w:rPr>
          <w:rFonts w:eastAsiaTheme="minorEastAsia" w:hint="eastAsia"/>
          <w:kern w:val="2"/>
          <w:sz w:val="24"/>
          <w:szCs w:val="24"/>
        </w:rPr>
        <w:t>封帽式</w:t>
      </w:r>
      <w:bookmarkEnd w:id="33"/>
      <w:r w:rsidRPr="000830E9">
        <w:rPr>
          <w:rFonts w:eastAsiaTheme="minorEastAsia"/>
          <w:kern w:val="2"/>
          <w:sz w:val="24"/>
          <w:szCs w:val="24"/>
        </w:rPr>
        <w:t xml:space="preserve"> cap seal type</w:t>
      </w:r>
    </w:p>
    <w:p w14:paraId="47EACA7F" w14:textId="3914E78F" w:rsidR="00922615" w:rsidRPr="000830E9" w:rsidRDefault="00420BE8">
      <w:pPr>
        <w:pStyle w:val="afffa"/>
        <w:spacing w:line="360" w:lineRule="auto"/>
        <w:ind w:firstLineChars="0" w:firstLine="0"/>
        <w:jc w:val="left"/>
        <w:rPr>
          <w:rFonts w:ascii="Times New Roman" w:eastAsiaTheme="minorEastAsia"/>
          <w:kern w:val="2"/>
          <w:sz w:val="24"/>
          <w:szCs w:val="24"/>
        </w:rPr>
      </w:pPr>
      <w:r>
        <w:rPr>
          <w:rFonts w:ascii="Times New Roman" w:hint="eastAsia"/>
          <w:sz w:val="24"/>
          <w:szCs w:val="24"/>
        </w:rPr>
        <w:t>利用</w:t>
      </w:r>
      <w:proofErr w:type="gramStart"/>
      <w:r>
        <w:rPr>
          <w:rFonts w:ascii="Times New Roman" w:hint="eastAsia"/>
          <w:sz w:val="24"/>
          <w:szCs w:val="24"/>
        </w:rPr>
        <w:t>封帽结构</w:t>
      </w:r>
      <w:proofErr w:type="gramEnd"/>
      <w:r>
        <w:rPr>
          <w:rFonts w:ascii="Times New Roman" w:hint="eastAsia"/>
          <w:sz w:val="24"/>
          <w:szCs w:val="24"/>
        </w:rPr>
        <w:t>实现对</w:t>
      </w:r>
      <w:r w:rsidR="00B32C19" w:rsidRPr="00B32C19">
        <w:rPr>
          <w:rFonts w:ascii="Times New Roman" w:hint="eastAsia"/>
          <w:sz w:val="24"/>
          <w:szCs w:val="24"/>
        </w:rPr>
        <w:t>民用四表</w:t>
      </w:r>
      <w:r>
        <w:rPr>
          <w:rFonts w:ascii="Times New Roman" w:hint="eastAsia"/>
          <w:sz w:val="24"/>
          <w:szCs w:val="24"/>
        </w:rPr>
        <w:t>的封印。</w:t>
      </w:r>
    </w:p>
    <w:p w14:paraId="15673A3D" w14:textId="77777777" w:rsidR="00922615" w:rsidRPr="000830E9" w:rsidRDefault="00420BE8">
      <w:pPr>
        <w:pStyle w:val="afffa"/>
        <w:spacing w:line="360" w:lineRule="auto"/>
        <w:ind w:firstLineChars="0" w:firstLine="0"/>
        <w:jc w:val="left"/>
        <w:rPr>
          <w:rFonts w:ascii="Times New Roman"/>
          <w:sz w:val="24"/>
          <w:szCs w:val="24"/>
        </w:rPr>
      </w:pPr>
      <w:r>
        <w:rPr>
          <w:rFonts w:ascii="Times New Roman"/>
          <w:sz w:val="24"/>
          <w:szCs w:val="24"/>
        </w:rPr>
        <w:t xml:space="preserve">3.3.3  </w:t>
      </w:r>
      <w:r>
        <w:rPr>
          <w:rFonts w:ascii="Times New Roman" w:hint="eastAsia"/>
          <w:sz w:val="24"/>
          <w:szCs w:val="24"/>
        </w:rPr>
        <w:t>穿线式</w:t>
      </w:r>
      <w:r>
        <w:rPr>
          <w:rFonts w:ascii="Times New Roman"/>
          <w:sz w:val="24"/>
          <w:szCs w:val="24"/>
        </w:rPr>
        <w:t xml:space="preserve"> thread type</w:t>
      </w:r>
    </w:p>
    <w:p w14:paraId="3431F04E" w14:textId="0709EC87" w:rsidR="00922615" w:rsidRDefault="00420BE8">
      <w:pPr>
        <w:pStyle w:val="afffa"/>
        <w:spacing w:line="360" w:lineRule="auto"/>
        <w:ind w:firstLineChars="0" w:firstLine="0"/>
        <w:jc w:val="left"/>
        <w:rPr>
          <w:rFonts w:ascii="Times New Roman"/>
          <w:sz w:val="24"/>
          <w:szCs w:val="24"/>
        </w:rPr>
      </w:pPr>
      <w:r>
        <w:rPr>
          <w:rFonts w:ascii="Times New Roman" w:hint="eastAsia"/>
          <w:sz w:val="24"/>
          <w:szCs w:val="24"/>
        </w:rPr>
        <w:t>利用封线与封体紧密配合实现对</w:t>
      </w:r>
      <w:r w:rsidR="00B32C19" w:rsidRPr="00B32C19">
        <w:rPr>
          <w:rFonts w:ascii="Times New Roman" w:hint="eastAsia"/>
          <w:sz w:val="24"/>
          <w:szCs w:val="24"/>
        </w:rPr>
        <w:t>民用四表</w:t>
      </w:r>
      <w:r>
        <w:rPr>
          <w:rFonts w:ascii="Times New Roman" w:hint="eastAsia"/>
          <w:sz w:val="24"/>
          <w:szCs w:val="24"/>
        </w:rPr>
        <w:t>的可靠</w:t>
      </w:r>
      <w:r w:rsidR="00A950C4" w:rsidRPr="00A950C4">
        <w:rPr>
          <w:rFonts w:ascii="Times New Roman" w:hint="eastAsia"/>
          <w:sz w:val="24"/>
          <w:szCs w:val="24"/>
        </w:rPr>
        <w:t>封印</w:t>
      </w:r>
      <w:r>
        <w:rPr>
          <w:rFonts w:ascii="Times New Roman" w:hint="eastAsia"/>
          <w:sz w:val="24"/>
          <w:szCs w:val="24"/>
        </w:rPr>
        <w:t>。</w:t>
      </w:r>
    </w:p>
    <w:p w14:paraId="7ADCB860" w14:textId="5412D858" w:rsidR="00420BE8" w:rsidRDefault="00420BE8">
      <w:pPr>
        <w:pStyle w:val="afffa"/>
        <w:spacing w:line="360" w:lineRule="auto"/>
        <w:ind w:firstLineChars="0" w:firstLine="0"/>
        <w:jc w:val="left"/>
        <w:rPr>
          <w:rFonts w:ascii="Times New Roman"/>
          <w:sz w:val="24"/>
          <w:szCs w:val="24"/>
        </w:rPr>
      </w:pPr>
      <w:r>
        <w:rPr>
          <w:rFonts w:ascii="Times New Roman" w:hint="eastAsia"/>
          <w:sz w:val="24"/>
          <w:szCs w:val="24"/>
        </w:rPr>
        <w:t xml:space="preserve">3.3.4 </w:t>
      </w:r>
      <w:r w:rsidRPr="00420BE8">
        <w:rPr>
          <w:rFonts w:ascii="Times New Roman" w:hint="eastAsia"/>
          <w:sz w:val="24"/>
          <w:szCs w:val="24"/>
        </w:rPr>
        <w:t>不干胶式</w:t>
      </w:r>
      <w:r w:rsidR="00B32C19">
        <w:rPr>
          <w:rFonts w:ascii="Times New Roman" w:hint="eastAsia"/>
          <w:sz w:val="24"/>
          <w:szCs w:val="24"/>
        </w:rPr>
        <w:t xml:space="preserve"> </w:t>
      </w:r>
      <w:r w:rsidR="00B32C19" w:rsidRPr="00B32C19">
        <w:rPr>
          <w:rFonts w:ascii="Times New Roman"/>
          <w:sz w:val="24"/>
          <w:szCs w:val="24"/>
        </w:rPr>
        <w:t>self-adhesive sticker type</w:t>
      </w:r>
    </w:p>
    <w:p w14:paraId="009A2521" w14:textId="20EA2CA1" w:rsidR="00420BE8" w:rsidRDefault="00B32C19">
      <w:pPr>
        <w:pStyle w:val="afffa"/>
        <w:spacing w:line="360" w:lineRule="auto"/>
        <w:ind w:firstLineChars="0" w:firstLine="0"/>
        <w:jc w:val="left"/>
        <w:rPr>
          <w:rFonts w:ascii="Times New Roman"/>
          <w:sz w:val="24"/>
          <w:szCs w:val="24"/>
        </w:rPr>
      </w:pPr>
      <w:r w:rsidRPr="00B32C19">
        <w:rPr>
          <w:rFonts w:ascii="Times New Roman" w:hint="eastAsia"/>
          <w:sz w:val="24"/>
          <w:szCs w:val="24"/>
        </w:rPr>
        <w:t>利用不干胶贴，实现对被民用四表的可靠加封，适用于外壳体连接处平滑的民用四表</w:t>
      </w:r>
      <w:r>
        <w:rPr>
          <w:rFonts w:ascii="Times New Roman" w:hint="eastAsia"/>
          <w:sz w:val="24"/>
          <w:szCs w:val="24"/>
        </w:rPr>
        <w:t>。</w:t>
      </w:r>
      <w:r w:rsidR="00420BE8">
        <w:rPr>
          <w:rFonts w:ascii="Times New Roman" w:hint="eastAsia"/>
          <w:sz w:val="24"/>
          <w:szCs w:val="24"/>
        </w:rPr>
        <w:t>一旦撕开，不可复原。</w:t>
      </w:r>
    </w:p>
    <w:p w14:paraId="348F05FB" w14:textId="14B50342" w:rsidR="00922615" w:rsidRPr="00D062F5" w:rsidRDefault="00420BE8">
      <w:pPr>
        <w:pStyle w:val="afffa"/>
        <w:spacing w:line="360" w:lineRule="auto"/>
        <w:ind w:firstLineChars="0" w:firstLine="0"/>
        <w:jc w:val="left"/>
        <w:rPr>
          <w:rFonts w:ascii="Times New Roman"/>
          <w:sz w:val="24"/>
          <w:szCs w:val="24"/>
        </w:rPr>
      </w:pPr>
      <w:r w:rsidRPr="00D062F5">
        <w:rPr>
          <w:rFonts w:ascii="Times New Roman"/>
          <w:sz w:val="24"/>
          <w:szCs w:val="24"/>
        </w:rPr>
        <w:lastRenderedPageBreak/>
        <w:t>3.3.</w:t>
      </w:r>
      <w:r w:rsidRPr="00D062F5">
        <w:rPr>
          <w:rFonts w:ascii="Times New Roman" w:hint="eastAsia"/>
          <w:sz w:val="24"/>
          <w:szCs w:val="24"/>
        </w:rPr>
        <w:t xml:space="preserve">5 </w:t>
      </w:r>
      <w:r w:rsidRPr="00D062F5">
        <w:rPr>
          <w:rFonts w:ascii="Times New Roman" w:hint="eastAsia"/>
          <w:sz w:val="24"/>
          <w:szCs w:val="24"/>
        </w:rPr>
        <w:t>专用</w:t>
      </w:r>
      <w:r w:rsidRPr="00D062F5">
        <w:rPr>
          <w:rFonts w:ascii="Times New Roman"/>
          <w:sz w:val="24"/>
          <w:szCs w:val="24"/>
        </w:rPr>
        <w:t>RFID</w:t>
      </w:r>
      <w:r w:rsidRPr="00D062F5">
        <w:rPr>
          <w:rFonts w:ascii="Times New Roman" w:hint="eastAsia"/>
          <w:sz w:val="24"/>
          <w:szCs w:val="24"/>
        </w:rPr>
        <w:t>封印</w:t>
      </w:r>
      <w:r w:rsidR="00B32C19">
        <w:rPr>
          <w:rFonts w:ascii="Times New Roman" w:hint="eastAsia"/>
          <w:sz w:val="24"/>
          <w:szCs w:val="24"/>
        </w:rPr>
        <w:t xml:space="preserve"> </w:t>
      </w:r>
      <w:r w:rsidR="00B32C19" w:rsidRPr="00B32C19">
        <w:rPr>
          <w:rFonts w:ascii="Times New Roman"/>
          <w:sz w:val="24"/>
          <w:szCs w:val="24"/>
        </w:rPr>
        <w:t>radio frequency identification devices type</w:t>
      </w:r>
    </w:p>
    <w:p w14:paraId="6DE5415A" w14:textId="015DA105" w:rsidR="009544FE" w:rsidRPr="00D062F5" w:rsidRDefault="00420BE8" w:rsidP="00922648">
      <w:pPr>
        <w:pStyle w:val="afffa"/>
        <w:spacing w:line="360" w:lineRule="auto"/>
        <w:ind w:firstLine="480"/>
        <w:jc w:val="left"/>
        <w:rPr>
          <w:rFonts w:ascii="Times New Roman"/>
          <w:sz w:val="24"/>
          <w:szCs w:val="24"/>
        </w:rPr>
      </w:pPr>
      <w:r w:rsidRPr="00D062F5">
        <w:rPr>
          <w:rFonts w:ascii="Times New Roman" w:hint="eastAsia"/>
          <w:sz w:val="24"/>
          <w:szCs w:val="24"/>
        </w:rPr>
        <w:t>将集成电路技术与普通封印结合在一起而研制生产的封印，</w:t>
      </w:r>
      <w:r w:rsidR="00B32C19" w:rsidRPr="00B32C19">
        <w:rPr>
          <w:rFonts w:ascii="Times New Roman" w:hint="eastAsia"/>
          <w:sz w:val="24"/>
          <w:szCs w:val="24"/>
        </w:rPr>
        <w:t>和普通封印一样，用封印</w:t>
      </w:r>
      <w:proofErr w:type="gramStart"/>
      <w:r w:rsidR="00B32C19" w:rsidRPr="00B32C19">
        <w:rPr>
          <w:rFonts w:ascii="Times New Roman" w:hint="eastAsia"/>
          <w:sz w:val="24"/>
          <w:szCs w:val="24"/>
        </w:rPr>
        <w:t>钳</w:t>
      </w:r>
      <w:proofErr w:type="gramEnd"/>
      <w:r w:rsidR="00B32C19" w:rsidRPr="00B32C19">
        <w:rPr>
          <w:rFonts w:ascii="Times New Roman" w:hint="eastAsia"/>
          <w:sz w:val="24"/>
          <w:szCs w:val="24"/>
        </w:rPr>
        <w:t>锁定在民用四表上</w:t>
      </w:r>
      <w:r w:rsidRPr="00D062F5">
        <w:rPr>
          <w:rFonts w:ascii="Times New Roman" w:hint="eastAsia"/>
          <w:sz w:val="24"/>
          <w:szCs w:val="24"/>
        </w:rPr>
        <w:t>，每个封印具有唯一的识别码，这个识别码与用户档案捆绑在一起，通过专用的手持抄表器可读取封印信息。</w:t>
      </w:r>
    </w:p>
    <w:p w14:paraId="0F0916DE" w14:textId="069792DB" w:rsidR="00922615" w:rsidRPr="000830E9" w:rsidRDefault="00420BE8">
      <w:pPr>
        <w:pStyle w:val="af0"/>
        <w:numPr>
          <w:ilvl w:val="0"/>
          <w:numId w:val="13"/>
        </w:numPr>
        <w:spacing w:before="120" w:after="120" w:line="360" w:lineRule="auto"/>
        <w:rPr>
          <w:rFonts w:eastAsiaTheme="minorEastAsia"/>
          <w:kern w:val="2"/>
          <w:sz w:val="24"/>
          <w:szCs w:val="24"/>
        </w:rPr>
      </w:pPr>
      <w:bookmarkStart w:id="34" w:name="_Toc12641221"/>
      <w:bookmarkStart w:id="35" w:name="_Toc12640239"/>
      <w:r w:rsidRPr="000830E9">
        <w:rPr>
          <w:rFonts w:eastAsiaTheme="minorEastAsia" w:hint="eastAsia"/>
          <w:kern w:val="2"/>
          <w:sz w:val="24"/>
          <w:szCs w:val="24"/>
        </w:rPr>
        <w:t>软件电子封印</w:t>
      </w:r>
      <w:bookmarkEnd w:id="34"/>
      <w:bookmarkEnd w:id="35"/>
      <w:r w:rsidRPr="000830E9">
        <w:rPr>
          <w:rFonts w:eastAsiaTheme="minorEastAsia"/>
          <w:kern w:val="2"/>
          <w:sz w:val="24"/>
          <w:szCs w:val="24"/>
        </w:rPr>
        <w:t xml:space="preserve">  </w:t>
      </w:r>
      <w:r w:rsidR="00956665" w:rsidRPr="00956665">
        <w:rPr>
          <w:rFonts w:eastAsiaTheme="minorEastAsia"/>
          <w:kern w:val="2"/>
          <w:sz w:val="24"/>
          <w:szCs w:val="24"/>
        </w:rPr>
        <w:t>software electronic seal</w:t>
      </w:r>
    </w:p>
    <w:p w14:paraId="6ABEF393" w14:textId="044BF39D" w:rsidR="00922615" w:rsidRDefault="00420BE8">
      <w:pPr>
        <w:autoSpaceDE w:val="0"/>
        <w:spacing w:line="360" w:lineRule="auto"/>
        <w:ind w:firstLine="480"/>
        <w:jc w:val="left"/>
        <w:rPr>
          <w:shd w:val="clear" w:color="auto" w:fill="FFFFFF"/>
        </w:rPr>
      </w:pPr>
      <w:r>
        <w:rPr>
          <w:rFonts w:hint="eastAsia"/>
        </w:rPr>
        <w:t>用软件授权方式对影响民用四表计量特性的软件系统进行封印，</w:t>
      </w:r>
      <w:r w:rsidR="00956665" w:rsidRPr="00956665">
        <w:rPr>
          <w:rFonts w:hint="eastAsia"/>
        </w:rPr>
        <w:t>主要包括硬件密钥等专用装置和软件密码等方式</w:t>
      </w:r>
      <w:r>
        <w:rPr>
          <w:rFonts w:hint="eastAsia"/>
          <w:shd w:val="clear" w:color="auto" w:fill="FFFFFF"/>
        </w:rPr>
        <w:t>。</w:t>
      </w:r>
    </w:p>
    <w:p w14:paraId="37AE5A23" w14:textId="77777777" w:rsidR="00922615" w:rsidRDefault="00922615" w:rsidP="00D062F5">
      <w:pPr>
        <w:adjustRightInd w:val="0"/>
        <w:snapToGrid w:val="0"/>
        <w:spacing w:line="360" w:lineRule="auto"/>
        <w:ind w:firstLineChars="0" w:firstLine="0"/>
        <w:rPr>
          <w:rFonts w:eastAsiaTheme="minorEastAsia"/>
          <w:kern w:val="2"/>
        </w:rPr>
      </w:pPr>
    </w:p>
    <w:p w14:paraId="36C4CBC1" w14:textId="77777777" w:rsidR="00922615" w:rsidRDefault="00420BE8">
      <w:pPr>
        <w:pStyle w:val="1"/>
        <w:numPr>
          <w:ilvl w:val="0"/>
          <w:numId w:val="12"/>
        </w:numPr>
        <w:spacing w:line="360" w:lineRule="auto"/>
        <w:rPr>
          <w:rFonts w:ascii="Times New Roman" w:eastAsiaTheme="minorEastAsia" w:hAnsi="Times New Roman"/>
          <w:b/>
          <w:szCs w:val="24"/>
        </w:rPr>
      </w:pPr>
      <w:bookmarkStart w:id="36" w:name="_Toc142807289"/>
      <w:r>
        <w:rPr>
          <w:rFonts w:ascii="Times New Roman" w:eastAsiaTheme="minorEastAsia" w:hAnsi="Times New Roman" w:hint="eastAsia"/>
          <w:b/>
          <w:szCs w:val="24"/>
        </w:rPr>
        <w:t>封印分类</w:t>
      </w:r>
      <w:bookmarkEnd w:id="36"/>
    </w:p>
    <w:p w14:paraId="7613239D" w14:textId="77777777" w:rsidR="00420BE8" w:rsidRPr="00420BE8" w:rsidRDefault="00420BE8" w:rsidP="004663BB">
      <w:pPr>
        <w:adjustRightInd w:val="0"/>
        <w:snapToGrid w:val="0"/>
        <w:spacing w:line="360" w:lineRule="auto"/>
        <w:ind w:firstLineChars="0" w:firstLine="0"/>
        <w:rPr>
          <w:rFonts w:eastAsiaTheme="minorEastAsia"/>
          <w:color w:val="7030A0"/>
          <w:kern w:val="2"/>
        </w:rPr>
      </w:pPr>
    </w:p>
    <w:p w14:paraId="574A4488" w14:textId="4A39E1B9" w:rsidR="00922615" w:rsidRDefault="00420BE8" w:rsidP="000830E9">
      <w:pPr>
        <w:adjustRightInd w:val="0"/>
        <w:snapToGrid w:val="0"/>
        <w:spacing w:line="360" w:lineRule="auto"/>
        <w:ind w:firstLineChars="0" w:firstLine="0"/>
        <w:rPr>
          <w:rFonts w:eastAsiaTheme="minorEastAsia"/>
          <w:kern w:val="2"/>
        </w:rPr>
      </w:pPr>
      <w:r>
        <w:rPr>
          <w:rFonts w:eastAsiaTheme="minorEastAsia" w:hint="eastAsia"/>
          <w:kern w:val="2"/>
        </w:rPr>
        <w:t>4</w:t>
      </w:r>
      <w:r>
        <w:rPr>
          <w:rFonts w:eastAsiaTheme="minorEastAsia"/>
          <w:kern w:val="2"/>
        </w:rPr>
        <w:t>.</w:t>
      </w:r>
      <w:r w:rsidR="004663BB">
        <w:rPr>
          <w:rFonts w:eastAsiaTheme="minorEastAsia"/>
          <w:kern w:val="2"/>
        </w:rPr>
        <w:t>1</w:t>
      </w:r>
      <w:r>
        <w:rPr>
          <w:rFonts w:eastAsiaTheme="minorEastAsia" w:hint="eastAsia"/>
          <w:kern w:val="2"/>
        </w:rPr>
        <w:t>按形式分类</w:t>
      </w:r>
    </w:p>
    <w:tbl>
      <w:tblPr>
        <w:tblStyle w:val="affc"/>
        <w:tblW w:w="0" w:type="auto"/>
        <w:tblLook w:val="04A0" w:firstRow="1" w:lastRow="0" w:firstColumn="1" w:lastColumn="0" w:noHBand="0" w:noVBand="1"/>
      </w:tblPr>
      <w:tblGrid>
        <w:gridCol w:w="2235"/>
        <w:gridCol w:w="6945"/>
      </w:tblGrid>
      <w:tr w:rsidR="00EE598C" w14:paraId="36D7D5B7" w14:textId="77777777" w:rsidTr="00922615">
        <w:tc>
          <w:tcPr>
            <w:tcW w:w="2235" w:type="dxa"/>
          </w:tcPr>
          <w:p w14:paraId="5733F10B" w14:textId="77777777" w:rsidR="00922615" w:rsidRDefault="00420BE8">
            <w:pPr>
              <w:adjustRightInd w:val="0"/>
              <w:snapToGrid w:val="0"/>
              <w:spacing w:line="360" w:lineRule="auto"/>
              <w:ind w:firstLineChars="0" w:firstLine="0"/>
              <w:rPr>
                <w:rFonts w:eastAsiaTheme="minorEastAsia"/>
                <w:kern w:val="2"/>
              </w:rPr>
            </w:pPr>
            <w:r>
              <w:rPr>
                <w:rFonts w:eastAsiaTheme="minorEastAsia" w:hint="eastAsia"/>
                <w:kern w:val="2"/>
              </w:rPr>
              <w:t>封印类型</w:t>
            </w:r>
          </w:p>
        </w:tc>
        <w:tc>
          <w:tcPr>
            <w:tcW w:w="6945" w:type="dxa"/>
          </w:tcPr>
          <w:p w14:paraId="7EB31274" w14:textId="77777777" w:rsidR="00922615" w:rsidRDefault="00420BE8" w:rsidP="000830E9">
            <w:pPr>
              <w:adjustRightInd w:val="0"/>
              <w:snapToGrid w:val="0"/>
              <w:spacing w:line="360" w:lineRule="auto"/>
              <w:ind w:firstLineChars="0" w:firstLine="0"/>
              <w:jc w:val="center"/>
              <w:rPr>
                <w:rFonts w:eastAsiaTheme="minorEastAsia"/>
                <w:kern w:val="2"/>
              </w:rPr>
            </w:pPr>
            <w:r>
              <w:rPr>
                <w:rFonts w:eastAsiaTheme="minorEastAsia" w:hint="eastAsia"/>
                <w:kern w:val="2"/>
              </w:rPr>
              <w:t>使用场合</w:t>
            </w:r>
          </w:p>
        </w:tc>
      </w:tr>
      <w:tr w:rsidR="00EE598C" w14:paraId="0FD165FA" w14:textId="77777777" w:rsidTr="00922615">
        <w:tc>
          <w:tcPr>
            <w:tcW w:w="2235" w:type="dxa"/>
          </w:tcPr>
          <w:p w14:paraId="112EA4C6" w14:textId="77777777" w:rsidR="00922615" w:rsidRDefault="00420BE8">
            <w:pPr>
              <w:adjustRightInd w:val="0"/>
              <w:snapToGrid w:val="0"/>
              <w:spacing w:line="360" w:lineRule="auto"/>
              <w:ind w:firstLineChars="0" w:firstLine="0"/>
              <w:rPr>
                <w:rFonts w:eastAsiaTheme="minorEastAsia"/>
                <w:kern w:val="2"/>
              </w:rPr>
            </w:pPr>
            <w:r>
              <w:rPr>
                <w:rFonts w:eastAsiaTheme="minorEastAsia" w:hint="eastAsia"/>
                <w:kern w:val="2"/>
              </w:rPr>
              <w:t>传统机械封印</w:t>
            </w:r>
          </w:p>
        </w:tc>
        <w:tc>
          <w:tcPr>
            <w:tcW w:w="6945" w:type="dxa"/>
          </w:tcPr>
          <w:p w14:paraId="45740ADC" w14:textId="77777777" w:rsidR="00922615" w:rsidRDefault="00420BE8">
            <w:pPr>
              <w:adjustRightInd w:val="0"/>
              <w:snapToGrid w:val="0"/>
              <w:spacing w:line="360" w:lineRule="auto"/>
              <w:ind w:firstLineChars="0" w:firstLine="0"/>
              <w:rPr>
                <w:rFonts w:eastAsiaTheme="minorEastAsia"/>
                <w:kern w:val="2"/>
              </w:rPr>
            </w:pPr>
            <w:r>
              <w:rPr>
                <w:rFonts w:eastAsiaTheme="minorEastAsia" w:hint="eastAsia"/>
                <w:kern w:val="2"/>
              </w:rPr>
              <w:t>机械式民用四表的外壳体、电子式民用四表的外壳体</w:t>
            </w:r>
          </w:p>
        </w:tc>
      </w:tr>
      <w:tr w:rsidR="00EE598C" w14:paraId="7694312C" w14:textId="77777777" w:rsidTr="00922615">
        <w:tc>
          <w:tcPr>
            <w:tcW w:w="2235" w:type="dxa"/>
          </w:tcPr>
          <w:p w14:paraId="6F41E94E" w14:textId="77777777" w:rsidR="00922615" w:rsidRDefault="00420BE8">
            <w:pPr>
              <w:adjustRightInd w:val="0"/>
              <w:snapToGrid w:val="0"/>
              <w:spacing w:line="360" w:lineRule="auto"/>
              <w:ind w:firstLineChars="0" w:firstLine="0"/>
              <w:rPr>
                <w:rFonts w:eastAsiaTheme="minorEastAsia"/>
                <w:kern w:val="2"/>
              </w:rPr>
            </w:pPr>
            <w:r>
              <w:rPr>
                <w:rFonts w:eastAsiaTheme="minorEastAsia" w:hint="eastAsia"/>
                <w:kern w:val="2"/>
              </w:rPr>
              <w:t>R</w:t>
            </w:r>
            <w:r>
              <w:rPr>
                <w:rFonts w:eastAsiaTheme="minorEastAsia"/>
                <w:kern w:val="2"/>
              </w:rPr>
              <w:t>FID</w:t>
            </w:r>
            <w:r>
              <w:rPr>
                <w:rFonts w:eastAsiaTheme="minorEastAsia" w:hint="eastAsia"/>
                <w:kern w:val="2"/>
              </w:rPr>
              <w:t>封印</w:t>
            </w:r>
          </w:p>
        </w:tc>
        <w:tc>
          <w:tcPr>
            <w:tcW w:w="6945" w:type="dxa"/>
          </w:tcPr>
          <w:p w14:paraId="2263BCB6" w14:textId="77777777" w:rsidR="00922615" w:rsidRDefault="00A950C4">
            <w:pPr>
              <w:adjustRightInd w:val="0"/>
              <w:snapToGrid w:val="0"/>
              <w:spacing w:line="360" w:lineRule="auto"/>
              <w:ind w:firstLineChars="0" w:firstLine="0"/>
              <w:rPr>
                <w:rFonts w:eastAsiaTheme="minorEastAsia"/>
                <w:kern w:val="2"/>
              </w:rPr>
            </w:pPr>
            <w:r w:rsidRPr="00A950C4">
              <w:rPr>
                <w:rFonts w:eastAsiaTheme="minorEastAsia" w:hint="eastAsia"/>
                <w:kern w:val="2"/>
              </w:rPr>
              <w:t>机械式民用四表的外壳体、电子式民用四表的外壳体</w:t>
            </w:r>
          </w:p>
          <w:p w14:paraId="4EA04C19" w14:textId="78B0F37D" w:rsidR="00956665" w:rsidRDefault="00956665">
            <w:pPr>
              <w:adjustRightInd w:val="0"/>
              <w:snapToGrid w:val="0"/>
              <w:spacing w:line="360" w:lineRule="auto"/>
              <w:ind w:firstLineChars="0" w:firstLine="0"/>
              <w:rPr>
                <w:rFonts w:eastAsiaTheme="minorEastAsia"/>
                <w:kern w:val="2"/>
              </w:rPr>
            </w:pPr>
            <w:r w:rsidRPr="00956665">
              <w:rPr>
                <w:rFonts w:eastAsiaTheme="minorEastAsia" w:hint="eastAsia"/>
                <w:kern w:val="2"/>
              </w:rPr>
              <w:t>需要对民用四表计量状态进行追踪和管理的场合</w:t>
            </w:r>
          </w:p>
        </w:tc>
      </w:tr>
      <w:tr w:rsidR="00EE598C" w14:paraId="7A06FA11" w14:textId="77777777" w:rsidTr="00922615">
        <w:tc>
          <w:tcPr>
            <w:tcW w:w="2235" w:type="dxa"/>
          </w:tcPr>
          <w:p w14:paraId="2E2F59E0" w14:textId="77777777" w:rsidR="00922615" w:rsidRDefault="00420BE8">
            <w:pPr>
              <w:adjustRightInd w:val="0"/>
              <w:snapToGrid w:val="0"/>
              <w:spacing w:line="360" w:lineRule="auto"/>
              <w:ind w:firstLineChars="0" w:firstLine="0"/>
              <w:rPr>
                <w:rFonts w:eastAsiaTheme="minorEastAsia"/>
                <w:kern w:val="2"/>
              </w:rPr>
            </w:pPr>
            <w:r>
              <w:rPr>
                <w:rFonts w:eastAsiaTheme="minorEastAsia" w:hint="eastAsia"/>
                <w:kern w:val="2"/>
              </w:rPr>
              <w:t>软件密码封印</w:t>
            </w:r>
          </w:p>
        </w:tc>
        <w:tc>
          <w:tcPr>
            <w:tcW w:w="6945" w:type="dxa"/>
          </w:tcPr>
          <w:p w14:paraId="6997A7A3" w14:textId="77777777" w:rsidR="00922615" w:rsidRDefault="00420BE8">
            <w:pPr>
              <w:adjustRightInd w:val="0"/>
              <w:snapToGrid w:val="0"/>
              <w:spacing w:line="360" w:lineRule="auto"/>
              <w:ind w:firstLineChars="0" w:firstLine="0"/>
              <w:rPr>
                <w:rFonts w:eastAsiaTheme="minorEastAsia"/>
                <w:kern w:val="2"/>
              </w:rPr>
            </w:pPr>
            <w:r>
              <w:rPr>
                <w:rFonts w:eastAsiaTheme="minorEastAsia" w:hint="eastAsia"/>
                <w:kern w:val="2"/>
              </w:rPr>
              <w:t>带有×××输入界面的电子式民用四表的软件系统</w:t>
            </w:r>
          </w:p>
        </w:tc>
      </w:tr>
      <w:tr w:rsidR="00EE598C" w14:paraId="2FDD4B84" w14:textId="77777777" w:rsidTr="00922615">
        <w:tc>
          <w:tcPr>
            <w:tcW w:w="2235" w:type="dxa"/>
          </w:tcPr>
          <w:p w14:paraId="78B466EB" w14:textId="77777777" w:rsidR="00922615" w:rsidRDefault="00420BE8">
            <w:pPr>
              <w:adjustRightInd w:val="0"/>
              <w:snapToGrid w:val="0"/>
              <w:spacing w:line="360" w:lineRule="auto"/>
              <w:ind w:firstLineChars="0" w:firstLine="0"/>
              <w:rPr>
                <w:rFonts w:eastAsiaTheme="minorEastAsia"/>
                <w:kern w:val="2"/>
              </w:rPr>
            </w:pPr>
            <w:r>
              <w:rPr>
                <w:rFonts w:eastAsiaTheme="minorEastAsia" w:hint="eastAsia"/>
                <w:kern w:val="2"/>
              </w:rPr>
              <w:t>硬件密钥封印</w:t>
            </w:r>
          </w:p>
        </w:tc>
        <w:tc>
          <w:tcPr>
            <w:tcW w:w="6945" w:type="dxa"/>
          </w:tcPr>
          <w:p w14:paraId="3BDD323E" w14:textId="77777777" w:rsidR="00922615" w:rsidRDefault="00420BE8">
            <w:pPr>
              <w:adjustRightInd w:val="0"/>
              <w:snapToGrid w:val="0"/>
              <w:spacing w:line="360" w:lineRule="auto"/>
              <w:ind w:firstLineChars="0" w:firstLine="0"/>
              <w:rPr>
                <w:rFonts w:eastAsiaTheme="minorEastAsia"/>
                <w:kern w:val="2"/>
              </w:rPr>
            </w:pPr>
            <w:r>
              <w:rPr>
                <w:rFonts w:eastAsiaTheme="minorEastAsia" w:hint="eastAsia"/>
                <w:kern w:val="2"/>
              </w:rPr>
              <w:t>带有×××功能的电子式民用四表的软件系统</w:t>
            </w:r>
          </w:p>
        </w:tc>
      </w:tr>
      <w:tr w:rsidR="00EE598C" w14:paraId="200B83B7" w14:textId="77777777" w:rsidTr="00922615">
        <w:tc>
          <w:tcPr>
            <w:tcW w:w="2235" w:type="dxa"/>
          </w:tcPr>
          <w:p w14:paraId="57A6DC5F" w14:textId="77777777" w:rsidR="00922615" w:rsidRDefault="00420BE8">
            <w:pPr>
              <w:adjustRightInd w:val="0"/>
              <w:snapToGrid w:val="0"/>
              <w:spacing w:line="360" w:lineRule="auto"/>
              <w:ind w:firstLineChars="0" w:firstLine="0"/>
              <w:rPr>
                <w:rFonts w:eastAsiaTheme="minorEastAsia"/>
                <w:kern w:val="2"/>
              </w:rPr>
            </w:pPr>
            <w:r>
              <w:rPr>
                <w:rFonts w:eastAsiaTheme="minorEastAsia" w:hint="eastAsia"/>
                <w:kern w:val="2"/>
              </w:rPr>
              <w:t>其他可增加</w:t>
            </w:r>
          </w:p>
        </w:tc>
        <w:tc>
          <w:tcPr>
            <w:tcW w:w="6945" w:type="dxa"/>
          </w:tcPr>
          <w:p w14:paraId="3761050D" w14:textId="77777777" w:rsidR="00922615" w:rsidRDefault="00922615">
            <w:pPr>
              <w:adjustRightInd w:val="0"/>
              <w:snapToGrid w:val="0"/>
              <w:spacing w:line="360" w:lineRule="auto"/>
              <w:ind w:firstLineChars="0" w:firstLine="0"/>
              <w:rPr>
                <w:rFonts w:eastAsiaTheme="minorEastAsia"/>
                <w:kern w:val="2"/>
              </w:rPr>
            </w:pPr>
          </w:p>
        </w:tc>
      </w:tr>
    </w:tbl>
    <w:p w14:paraId="53D1DEA8" w14:textId="77777777" w:rsidR="00922615" w:rsidRPr="00EC65B6" w:rsidRDefault="00922615">
      <w:pPr>
        <w:spacing w:line="360" w:lineRule="auto"/>
        <w:ind w:firstLineChars="0" w:firstLine="0"/>
        <w:rPr>
          <w:rFonts w:eastAsiaTheme="minorEastAsia"/>
          <w:bCs/>
        </w:rPr>
      </w:pPr>
      <w:bookmarkStart w:id="37" w:name="_Toc324246179"/>
      <w:bookmarkStart w:id="38" w:name="_Toc324946965"/>
      <w:bookmarkStart w:id="39" w:name="_Toc313626361"/>
      <w:bookmarkStart w:id="40" w:name="_Toc313024445"/>
      <w:bookmarkStart w:id="41" w:name="_Toc324246061"/>
      <w:bookmarkStart w:id="42" w:name="_Toc313626277"/>
      <w:bookmarkStart w:id="43" w:name="_Toc311448317"/>
      <w:bookmarkStart w:id="44" w:name="_Toc324245942"/>
      <w:bookmarkStart w:id="45" w:name="_Toc324246290"/>
      <w:bookmarkStart w:id="46" w:name="_Toc313626203"/>
      <w:bookmarkStart w:id="47" w:name="_Toc301019577"/>
      <w:bookmarkEnd w:id="37"/>
      <w:bookmarkEnd w:id="38"/>
      <w:bookmarkEnd w:id="39"/>
      <w:bookmarkEnd w:id="40"/>
      <w:bookmarkEnd w:id="41"/>
      <w:bookmarkEnd w:id="42"/>
      <w:bookmarkEnd w:id="43"/>
      <w:bookmarkEnd w:id="44"/>
      <w:bookmarkEnd w:id="45"/>
      <w:bookmarkEnd w:id="46"/>
    </w:p>
    <w:p w14:paraId="3557B976" w14:textId="77777777" w:rsidR="00922615" w:rsidRPr="00420BE8" w:rsidRDefault="00420BE8">
      <w:pPr>
        <w:pStyle w:val="1"/>
        <w:numPr>
          <w:ilvl w:val="0"/>
          <w:numId w:val="12"/>
        </w:numPr>
        <w:spacing w:line="360" w:lineRule="auto"/>
        <w:rPr>
          <w:rFonts w:ascii="Times New Roman" w:eastAsiaTheme="minorEastAsia" w:hAnsi="Times New Roman"/>
          <w:b/>
          <w:szCs w:val="24"/>
        </w:rPr>
      </w:pPr>
      <w:bookmarkStart w:id="48" w:name="_Toc142807290"/>
      <w:bookmarkEnd w:id="47"/>
      <w:r w:rsidRPr="00EC65B6">
        <w:rPr>
          <w:rFonts w:ascii="Times New Roman" w:eastAsiaTheme="minorEastAsia" w:hAnsi="Times New Roman" w:hint="eastAsia"/>
          <w:b/>
          <w:szCs w:val="24"/>
        </w:rPr>
        <w:t>通用保护</w:t>
      </w:r>
      <w:r w:rsidRPr="00EC65B6">
        <w:rPr>
          <w:rFonts w:ascii="Times New Roman" w:eastAsiaTheme="minorEastAsia" w:hAnsi="Times New Roman"/>
          <w:b/>
          <w:szCs w:val="24"/>
        </w:rPr>
        <w:t>原则</w:t>
      </w:r>
      <w:bookmarkEnd w:id="48"/>
    </w:p>
    <w:p w14:paraId="0172A2F6" w14:textId="77777777" w:rsidR="00922615" w:rsidRDefault="00420BE8">
      <w:pPr>
        <w:spacing w:line="360" w:lineRule="auto"/>
        <w:ind w:firstLine="480"/>
        <w:rPr>
          <w:shd w:val="clear" w:color="auto" w:fill="FFFFFF"/>
        </w:rPr>
      </w:pPr>
      <w:bookmarkStart w:id="49" w:name="OLE_LINK18"/>
      <w:bookmarkStart w:id="50" w:name="OLE_LINK17"/>
      <w:r w:rsidRPr="00EC65B6">
        <w:rPr>
          <w:shd w:val="clear" w:color="auto" w:fill="FFFFFF"/>
        </w:rPr>
        <w:t>制造商投放市场和投入使用的</w:t>
      </w:r>
      <w:bookmarkStart w:id="51" w:name="OLE_LINK4"/>
      <w:bookmarkStart w:id="52" w:name="OLE_LINK3"/>
      <w:r w:rsidRPr="00EC65B6">
        <w:rPr>
          <w:shd w:val="clear" w:color="auto" w:fill="FFFFFF"/>
        </w:rPr>
        <w:t>民用四表</w:t>
      </w:r>
      <w:bookmarkEnd w:id="51"/>
      <w:bookmarkEnd w:id="52"/>
      <w:r w:rsidRPr="00EC65B6">
        <w:rPr>
          <w:shd w:val="clear" w:color="auto" w:fill="FFFFFF"/>
        </w:rPr>
        <w:t>必须满足</w:t>
      </w:r>
      <w:r>
        <w:rPr>
          <w:shd w:val="clear" w:color="auto" w:fill="FFFFFF"/>
        </w:rPr>
        <w:t>相应的国家</w:t>
      </w:r>
      <w:r>
        <w:rPr>
          <w:rFonts w:hint="eastAsia"/>
          <w:shd w:val="clear" w:color="auto" w:fill="FFFFFF"/>
        </w:rPr>
        <w:t>计量</w:t>
      </w:r>
      <w:r>
        <w:rPr>
          <w:shd w:val="clear" w:color="auto" w:fill="FFFFFF"/>
        </w:rPr>
        <w:t>检定规程</w:t>
      </w:r>
      <w:r w:rsidRPr="00EC65B6">
        <w:rPr>
          <w:shd w:val="clear" w:color="auto" w:fill="FFFFFF"/>
        </w:rPr>
        <w:t>的要求。</w:t>
      </w:r>
      <w:bookmarkEnd w:id="49"/>
      <w:bookmarkEnd w:id="50"/>
      <w:r>
        <w:rPr>
          <w:rFonts w:hint="eastAsia"/>
          <w:shd w:val="clear" w:color="auto" w:fill="FFFFFF"/>
        </w:rPr>
        <w:t>民用四表的配置应</w:t>
      </w:r>
      <w:r w:rsidRPr="00EC65B6">
        <w:rPr>
          <w:shd w:val="clear" w:color="auto" w:fill="FFFFFF"/>
        </w:rPr>
        <w:t>满足</w:t>
      </w:r>
      <w:r w:rsidRPr="00EC65B6">
        <w:rPr>
          <w:rFonts w:hint="eastAsia"/>
          <w:shd w:val="clear" w:color="auto" w:fill="FFFFFF"/>
        </w:rPr>
        <w:t>计量器具保护的规定。</w:t>
      </w:r>
    </w:p>
    <w:p w14:paraId="25E26899" w14:textId="18308925" w:rsidR="00922615" w:rsidRPr="00EC65B6" w:rsidRDefault="00420BE8">
      <w:pPr>
        <w:spacing w:line="360" w:lineRule="auto"/>
        <w:ind w:firstLine="480"/>
        <w:rPr>
          <w:shd w:val="clear" w:color="auto" w:fill="FFFFFF"/>
        </w:rPr>
      </w:pPr>
      <w:r w:rsidRPr="00EC65B6">
        <w:rPr>
          <w:shd w:val="clear" w:color="auto" w:fill="FFFFFF"/>
        </w:rPr>
        <w:t>制造商应</w:t>
      </w:r>
      <w:r w:rsidR="008A0D80">
        <w:rPr>
          <w:shd w:val="clear" w:color="auto" w:fill="FFFFFF"/>
        </w:rPr>
        <w:t>充分</w:t>
      </w:r>
      <w:r w:rsidRPr="00EC65B6">
        <w:rPr>
          <w:shd w:val="clear" w:color="auto" w:fill="FFFFFF"/>
        </w:rPr>
        <w:t>声明</w:t>
      </w:r>
      <w:r>
        <w:t>封印</w:t>
      </w:r>
      <w:r w:rsidR="008A0D80">
        <w:rPr>
          <w:shd w:val="clear" w:color="auto" w:fill="FFFFFF"/>
        </w:rPr>
        <w:t>对计量数据进行保护</w:t>
      </w:r>
      <w:r w:rsidRPr="00EC65B6">
        <w:rPr>
          <w:shd w:val="clear" w:color="auto" w:fill="FFFFFF"/>
        </w:rPr>
        <w:t>的</w:t>
      </w:r>
      <w:r w:rsidR="008A0D80">
        <w:rPr>
          <w:shd w:val="clear" w:color="auto" w:fill="FFFFFF"/>
        </w:rPr>
        <w:t>安全</w:t>
      </w:r>
      <w:r w:rsidRPr="00EC65B6">
        <w:rPr>
          <w:shd w:val="clear" w:color="auto" w:fill="FFFFFF"/>
        </w:rPr>
        <w:t>措施</w:t>
      </w:r>
      <w:r w:rsidR="008A0D80">
        <w:rPr>
          <w:shd w:val="clear" w:color="auto" w:fill="FFFFFF"/>
        </w:rPr>
        <w:t>与保护内容，</w:t>
      </w:r>
      <w:r w:rsidRPr="00EC65B6">
        <w:rPr>
          <w:shd w:val="clear" w:color="auto" w:fill="FFFFFF"/>
        </w:rPr>
        <w:t>详细说明确保</w:t>
      </w:r>
      <w:r w:rsidRPr="00EC65B6">
        <w:rPr>
          <w:rFonts w:hint="eastAsia"/>
          <w:shd w:val="clear" w:color="auto" w:fill="FFFFFF"/>
        </w:rPr>
        <w:t>民用四表计量性能</w:t>
      </w:r>
      <w:r w:rsidRPr="00EC65B6">
        <w:rPr>
          <w:shd w:val="clear" w:color="auto" w:fill="FFFFFF"/>
        </w:rPr>
        <w:t>完整性所需的安全措施</w:t>
      </w:r>
      <w:r>
        <w:rPr>
          <w:shd w:val="clear" w:color="auto" w:fill="FFFFFF"/>
        </w:rPr>
        <w:t>(</w:t>
      </w:r>
      <w:r w:rsidRPr="00EC65B6">
        <w:rPr>
          <w:shd w:val="clear" w:color="auto" w:fill="FFFFFF"/>
        </w:rPr>
        <w:t>如</w:t>
      </w:r>
      <w:r w:rsidRPr="00EC65B6">
        <w:rPr>
          <w:rFonts w:hint="eastAsia"/>
          <w:shd w:val="clear" w:color="auto" w:fill="FFFFFF"/>
        </w:rPr>
        <w:t>封印</w:t>
      </w:r>
      <w:r w:rsidRPr="00EC65B6">
        <w:rPr>
          <w:shd w:val="clear" w:color="auto" w:fill="FFFFFF"/>
        </w:rPr>
        <w:t>、软件标识等</w:t>
      </w:r>
      <w:r>
        <w:rPr>
          <w:shd w:val="clear" w:color="auto" w:fill="FFFFFF"/>
        </w:rPr>
        <w:t>)</w:t>
      </w:r>
      <w:r w:rsidRPr="00EC65B6">
        <w:rPr>
          <w:shd w:val="clear" w:color="auto" w:fill="FFFFFF"/>
        </w:rPr>
        <w:t>。安全措施应由制造商明示在说明书里。</w:t>
      </w:r>
    </w:p>
    <w:p w14:paraId="79D37605" w14:textId="77777777" w:rsidR="00922615" w:rsidRPr="00EC65B6" w:rsidRDefault="00420BE8">
      <w:pPr>
        <w:pStyle w:val="2"/>
        <w:spacing w:line="360" w:lineRule="auto"/>
        <w:rPr>
          <w:rFonts w:ascii="Times New Roman" w:hAnsi="Times New Roman"/>
          <w:szCs w:val="24"/>
          <w:shd w:val="clear" w:color="auto" w:fill="FFFFFF"/>
        </w:rPr>
      </w:pPr>
      <w:bookmarkStart w:id="53" w:name="_Toc82514979"/>
      <w:bookmarkStart w:id="54" w:name="_Toc142807291"/>
      <w:r>
        <w:rPr>
          <w:rFonts w:ascii="Times New Roman" w:hAnsi="Times New Roman"/>
          <w:szCs w:val="24"/>
          <w:shd w:val="clear" w:color="auto" w:fill="FFFFFF"/>
        </w:rPr>
        <w:t>5</w:t>
      </w:r>
      <w:r w:rsidRPr="00EC65B6">
        <w:rPr>
          <w:rFonts w:ascii="Times New Roman" w:hAnsi="Times New Roman"/>
          <w:szCs w:val="24"/>
          <w:shd w:val="clear" w:color="auto" w:fill="FFFFFF"/>
        </w:rPr>
        <w:t>.1</w:t>
      </w:r>
      <w:bookmarkEnd w:id="53"/>
      <w:r w:rsidRPr="00EC65B6">
        <w:rPr>
          <w:rFonts w:ascii="Times New Roman" w:hAnsi="Times New Roman" w:hint="eastAsia"/>
          <w:szCs w:val="24"/>
          <w:shd w:val="clear" w:color="auto" w:fill="FFFFFF"/>
        </w:rPr>
        <w:t>防止修改计量性能</w:t>
      </w:r>
      <w:bookmarkEnd w:id="54"/>
    </w:p>
    <w:p w14:paraId="40638B40" w14:textId="6DD4AAC4" w:rsidR="00922615" w:rsidRDefault="00A950C4">
      <w:pPr>
        <w:spacing w:line="360" w:lineRule="auto"/>
        <w:ind w:firstLine="480"/>
        <w:rPr>
          <w:shd w:val="clear" w:color="auto" w:fill="FFFFFF"/>
        </w:rPr>
      </w:pPr>
      <w:r w:rsidRPr="00A950C4">
        <w:rPr>
          <w:rFonts w:hint="eastAsia"/>
          <w:color w:val="000000" w:themeColor="text1"/>
          <w:shd w:val="clear" w:color="auto" w:fill="FFFFFF"/>
        </w:rPr>
        <w:t>防止在不留痕迹、没有证据的情况下，对影响民用四表计量性能的重要部件更改；防止对民用四表与计量性能相关的重要软件的无迹象更改。</w:t>
      </w:r>
    </w:p>
    <w:p w14:paraId="45E1E7FF" w14:textId="77777777" w:rsidR="00922615" w:rsidRPr="00EC65B6" w:rsidRDefault="00420BE8">
      <w:pPr>
        <w:pStyle w:val="2"/>
        <w:spacing w:line="360" w:lineRule="auto"/>
        <w:rPr>
          <w:rFonts w:ascii="Times New Roman" w:hAnsi="Times New Roman"/>
          <w:szCs w:val="24"/>
          <w:shd w:val="clear" w:color="auto" w:fill="FFFFFF"/>
        </w:rPr>
      </w:pPr>
      <w:bookmarkStart w:id="55" w:name="_Toc142807292"/>
      <w:r>
        <w:rPr>
          <w:rFonts w:ascii="Times New Roman" w:hAnsi="Times New Roman"/>
          <w:szCs w:val="24"/>
          <w:shd w:val="clear" w:color="auto" w:fill="FFFFFF"/>
        </w:rPr>
        <w:t>5</w:t>
      </w:r>
      <w:r w:rsidRPr="00EC65B6">
        <w:rPr>
          <w:rFonts w:ascii="Times New Roman" w:hAnsi="Times New Roman"/>
          <w:szCs w:val="24"/>
          <w:shd w:val="clear" w:color="auto" w:fill="FFFFFF"/>
        </w:rPr>
        <w:t xml:space="preserve">.2 </w:t>
      </w:r>
      <w:r w:rsidRPr="00EC65B6">
        <w:rPr>
          <w:rFonts w:ascii="Times New Roman" w:hAnsi="Times New Roman"/>
          <w:szCs w:val="24"/>
          <w:shd w:val="clear" w:color="auto" w:fill="FFFFFF"/>
        </w:rPr>
        <w:t>防止修改设置或参数</w:t>
      </w:r>
      <w:bookmarkEnd w:id="55"/>
    </w:p>
    <w:p w14:paraId="068E0200" w14:textId="19733CFB" w:rsidR="00922615" w:rsidRDefault="00A950C4">
      <w:pPr>
        <w:spacing w:line="360" w:lineRule="auto"/>
        <w:ind w:firstLine="480"/>
        <w:rPr>
          <w:shd w:val="clear" w:color="auto" w:fill="FFFFFF"/>
        </w:rPr>
      </w:pPr>
      <w:r w:rsidRPr="00A950C4">
        <w:rPr>
          <w:rFonts w:hint="eastAsia"/>
          <w:shd w:val="clear" w:color="auto" w:fill="FFFFFF"/>
        </w:rPr>
        <w:t>防止在不留痕迹、没有证据的情况下访问或重新设置可影响民用四表计量性能的部件或参数</w:t>
      </w:r>
      <w:r w:rsidR="00420BE8" w:rsidRPr="00EC65B6">
        <w:rPr>
          <w:shd w:val="clear" w:color="auto" w:fill="FFFFFF"/>
        </w:rPr>
        <w:t>，例如校准</w:t>
      </w:r>
      <w:r w:rsidR="00420BE8" w:rsidRPr="00EC65B6">
        <w:rPr>
          <w:rFonts w:hint="eastAsia"/>
          <w:shd w:val="clear" w:color="auto" w:fill="FFFFFF"/>
        </w:rPr>
        <w:t>系数</w:t>
      </w:r>
      <w:r w:rsidR="00420BE8" w:rsidRPr="00EC65B6">
        <w:rPr>
          <w:shd w:val="clear" w:color="auto" w:fill="FFFFFF"/>
        </w:rPr>
        <w:t>、补偿参数、</w:t>
      </w:r>
      <w:r w:rsidR="008200E6">
        <w:rPr>
          <w:rFonts w:hint="eastAsia"/>
          <w:shd w:val="clear" w:color="auto" w:fill="FFFFFF"/>
        </w:rPr>
        <w:t>以及</w:t>
      </w:r>
      <w:r w:rsidR="00420BE8" w:rsidRPr="00EC65B6">
        <w:rPr>
          <w:rFonts w:hint="eastAsia"/>
          <w:shd w:val="clear" w:color="auto" w:fill="FFFFFF"/>
        </w:rPr>
        <w:t>民用四表</w:t>
      </w:r>
      <w:r w:rsidR="008200E6">
        <w:rPr>
          <w:rFonts w:hint="eastAsia"/>
          <w:shd w:val="clear" w:color="auto" w:fill="FFFFFF"/>
        </w:rPr>
        <w:t>在</w:t>
      </w:r>
      <w:r w:rsidR="00420BE8" w:rsidRPr="00EC65B6">
        <w:rPr>
          <w:shd w:val="clear" w:color="auto" w:fill="FFFFFF"/>
        </w:rPr>
        <w:t>特定安装时的参数</w:t>
      </w:r>
      <w:r w:rsidR="008200E6">
        <w:rPr>
          <w:rFonts w:hint="eastAsia"/>
          <w:shd w:val="clear" w:color="auto" w:fill="FFFFFF"/>
        </w:rPr>
        <w:t>的</w:t>
      </w:r>
      <w:r w:rsidR="00420BE8" w:rsidRPr="00EC65B6">
        <w:rPr>
          <w:rFonts w:hint="eastAsia"/>
          <w:shd w:val="clear" w:color="auto" w:fill="FFFFFF"/>
        </w:rPr>
        <w:t>设置</w:t>
      </w:r>
      <w:r w:rsidR="00420BE8">
        <w:rPr>
          <w:shd w:val="clear" w:color="auto" w:fill="FFFFFF"/>
        </w:rPr>
        <w:t>。</w:t>
      </w:r>
    </w:p>
    <w:p w14:paraId="10EF5DBE" w14:textId="77777777" w:rsidR="00922615" w:rsidRPr="00EC65B6" w:rsidRDefault="00420BE8">
      <w:pPr>
        <w:pStyle w:val="2"/>
        <w:spacing w:line="360" w:lineRule="auto"/>
        <w:rPr>
          <w:rFonts w:ascii="Times New Roman" w:hAnsi="Times New Roman"/>
          <w:szCs w:val="24"/>
          <w:shd w:val="clear" w:color="auto" w:fill="FFFFFF"/>
        </w:rPr>
      </w:pPr>
      <w:bookmarkStart w:id="56" w:name="_Toc142807293"/>
      <w:r>
        <w:rPr>
          <w:rFonts w:ascii="Times New Roman" w:hAnsi="Times New Roman"/>
          <w:szCs w:val="24"/>
          <w:shd w:val="clear" w:color="auto" w:fill="FFFFFF"/>
        </w:rPr>
        <w:t>5</w:t>
      </w:r>
      <w:r w:rsidRPr="00EC65B6">
        <w:rPr>
          <w:rFonts w:ascii="Times New Roman" w:hAnsi="Times New Roman"/>
          <w:szCs w:val="24"/>
          <w:shd w:val="clear" w:color="auto" w:fill="FFFFFF"/>
        </w:rPr>
        <w:t xml:space="preserve">.3  </w:t>
      </w:r>
      <w:r w:rsidRPr="00EC65B6">
        <w:rPr>
          <w:rFonts w:ascii="Times New Roman" w:hAnsi="Times New Roman"/>
          <w:szCs w:val="24"/>
          <w:shd w:val="clear" w:color="auto" w:fill="FFFFFF"/>
        </w:rPr>
        <w:t>防止修改显示值</w:t>
      </w:r>
      <w:bookmarkEnd w:id="56"/>
    </w:p>
    <w:p w14:paraId="49EC0E26" w14:textId="09DC58AB" w:rsidR="00922615" w:rsidRPr="00EC65B6" w:rsidRDefault="00420BE8">
      <w:pPr>
        <w:spacing w:line="360" w:lineRule="auto"/>
        <w:ind w:firstLine="480"/>
        <w:rPr>
          <w:shd w:val="clear" w:color="auto" w:fill="FFFFFF"/>
        </w:rPr>
      </w:pPr>
      <w:r w:rsidRPr="00EC65B6">
        <w:rPr>
          <w:shd w:val="clear" w:color="auto" w:fill="FFFFFF"/>
        </w:rPr>
        <w:t>防止在</w:t>
      </w:r>
      <w:r w:rsidRPr="00EC65B6">
        <w:rPr>
          <w:rFonts w:hint="eastAsia"/>
          <w:shd w:val="clear" w:color="auto" w:fill="FFFFFF"/>
        </w:rPr>
        <w:t>不留痕迹、没有证据</w:t>
      </w:r>
      <w:r w:rsidRPr="00EC65B6">
        <w:rPr>
          <w:shd w:val="clear" w:color="auto" w:fill="FFFFFF"/>
        </w:rPr>
        <w:t>的情况下访问</w:t>
      </w:r>
      <w:bookmarkStart w:id="57" w:name="OLE_LINK77"/>
      <w:r w:rsidRPr="00EC65B6">
        <w:rPr>
          <w:rFonts w:hint="eastAsia"/>
          <w:shd w:val="clear" w:color="auto" w:fill="FFFFFF"/>
        </w:rPr>
        <w:t>修改累积量</w:t>
      </w:r>
      <w:r w:rsidRPr="00EC65B6">
        <w:rPr>
          <w:shd w:val="clear" w:color="auto" w:fill="FFFFFF"/>
        </w:rPr>
        <w:t>或可导出</w:t>
      </w:r>
      <w:r w:rsidRPr="00EC65B6">
        <w:rPr>
          <w:rFonts w:hint="eastAsia"/>
          <w:shd w:val="clear" w:color="auto" w:fill="FFFFFF"/>
        </w:rPr>
        <w:t>累积量</w:t>
      </w:r>
      <w:r w:rsidRPr="00EC65B6">
        <w:rPr>
          <w:shd w:val="clear" w:color="auto" w:fill="FFFFFF"/>
        </w:rPr>
        <w:t>，</w:t>
      </w:r>
      <w:r>
        <w:rPr>
          <w:rFonts w:hint="eastAsia"/>
        </w:rPr>
        <w:t>防止在使用过程中作为支付依据的全部或部分</w:t>
      </w:r>
      <w:r w:rsidR="00845042">
        <w:rPr>
          <w:rFonts w:hint="eastAsia"/>
        </w:rPr>
        <w:t>数据进行</w:t>
      </w:r>
      <w:r>
        <w:rPr>
          <w:rFonts w:hint="eastAsia"/>
        </w:rPr>
        <w:t>重置</w:t>
      </w:r>
      <w:r w:rsidRPr="00EC65B6">
        <w:rPr>
          <w:shd w:val="clear" w:color="auto" w:fill="FFFFFF"/>
        </w:rPr>
        <w:t>。</w:t>
      </w:r>
      <w:bookmarkEnd w:id="57"/>
    </w:p>
    <w:p w14:paraId="7FE7B69F" w14:textId="77777777" w:rsidR="00922615" w:rsidRPr="00EC65B6" w:rsidRDefault="00420BE8">
      <w:pPr>
        <w:pStyle w:val="2"/>
        <w:spacing w:line="360" w:lineRule="auto"/>
        <w:rPr>
          <w:rFonts w:ascii="Times New Roman" w:hAnsi="Times New Roman"/>
          <w:szCs w:val="24"/>
          <w:shd w:val="clear" w:color="auto" w:fill="FFFFFF"/>
        </w:rPr>
      </w:pPr>
      <w:bookmarkStart w:id="58" w:name="_Toc142807294"/>
      <w:r>
        <w:rPr>
          <w:rFonts w:ascii="Times New Roman" w:hAnsi="Times New Roman"/>
          <w:szCs w:val="24"/>
          <w:shd w:val="clear" w:color="auto" w:fill="FFFFFF"/>
        </w:rPr>
        <w:lastRenderedPageBreak/>
        <w:t>5</w:t>
      </w:r>
      <w:r w:rsidRPr="00EC65B6">
        <w:rPr>
          <w:rFonts w:ascii="Times New Roman" w:hAnsi="Times New Roman"/>
          <w:szCs w:val="24"/>
          <w:shd w:val="clear" w:color="auto" w:fill="FFFFFF"/>
        </w:rPr>
        <w:t xml:space="preserve">.4  </w:t>
      </w:r>
      <w:r w:rsidRPr="00EC65B6">
        <w:rPr>
          <w:rFonts w:ascii="Times New Roman" w:hAnsi="Times New Roman"/>
          <w:szCs w:val="24"/>
          <w:shd w:val="clear" w:color="auto" w:fill="FFFFFF"/>
        </w:rPr>
        <w:t>接口保护</w:t>
      </w:r>
      <w:bookmarkEnd w:id="58"/>
    </w:p>
    <w:p w14:paraId="7755E466" w14:textId="65425497" w:rsidR="00922615" w:rsidRDefault="00845042">
      <w:pPr>
        <w:spacing w:line="360" w:lineRule="auto"/>
        <w:ind w:firstLine="480"/>
        <w:rPr>
          <w:shd w:val="clear" w:color="auto" w:fill="FFFFFF"/>
        </w:rPr>
      </w:pPr>
      <w:r>
        <w:rPr>
          <w:rFonts w:hint="eastAsia"/>
          <w:shd w:val="clear" w:color="auto" w:fill="FFFFFF"/>
        </w:rPr>
        <w:t>应保证数据</w:t>
      </w:r>
      <w:r w:rsidR="00420BE8">
        <w:rPr>
          <w:rFonts w:hint="eastAsia"/>
          <w:shd w:val="clear" w:color="auto" w:fill="FFFFFF"/>
        </w:rPr>
        <w:t>接口安全，</w:t>
      </w:r>
      <w:r w:rsidR="00420BE8" w:rsidRPr="00EC65B6">
        <w:rPr>
          <w:shd w:val="clear" w:color="auto" w:fill="FFFFFF"/>
        </w:rPr>
        <w:t>当接口可能对</w:t>
      </w:r>
      <w:r w:rsidR="00420BE8" w:rsidRPr="00EC65B6">
        <w:rPr>
          <w:rFonts w:hint="eastAsia"/>
          <w:shd w:val="clear" w:color="auto" w:fill="FFFFFF"/>
        </w:rPr>
        <w:t>民用四表</w:t>
      </w:r>
      <w:r w:rsidR="00420BE8" w:rsidRPr="00EC65B6">
        <w:rPr>
          <w:shd w:val="clear" w:color="auto" w:fill="FFFFFF"/>
        </w:rPr>
        <w:t>的计量特性产生影响时，防止</w:t>
      </w:r>
      <w:r w:rsidR="00420BE8" w:rsidRPr="00EC65B6">
        <w:rPr>
          <w:rFonts w:hint="eastAsia"/>
          <w:shd w:val="clear" w:color="auto" w:fill="FFFFFF"/>
        </w:rPr>
        <w:t>在不留</w:t>
      </w:r>
      <w:r w:rsidR="00420BE8" w:rsidRPr="00EC65B6">
        <w:rPr>
          <w:shd w:val="clear" w:color="auto" w:fill="FFFFFF"/>
        </w:rPr>
        <w:t>痕迹、</w:t>
      </w:r>
      <w:r w:rsidR="00420BE8">
        <w:rPr>
          <w:rFonts w:hint="eastAsia"/>
          <w:shd w:val="clear" w:color="auto" w:fill="FFFFFF"/>
        </w:rPr>
        <w:t>没有证据</w:t>
      </w:r>
      <w:r w:rsidR="00420BE8" w:rsidRPr="00EC65B6">
        <w:rPr>
          <w:shd w:val="clear" w:color="auto" w:fill="FFFFFF"/>
        </w:rPr>
        <w:t>的情况下</w:t>
      </w:r>
      <w:r w:rsidR="00420BE8" w:rsidRPr="00EC65B6">
        <w:rPr>
          <w:rFonts w:hint="eastAsia"/>
          <w:shd w:val="clear" w:color="auto" w:fill="FFFFFF"/>
        </w:rPr>
        <w:t>访问民用四表</w:t>
      </w:r>
      <w:r w:rsidR="00420BE8" w:rsidRPr="00EC65B6">
        <w:rPr>
          <w:shd w:val="clear" w:color="auto" w:fill="FFFFFF"/>
        </w:rPr>
        <w:t>接口。</w:t>
      </w:r>
    </w:p>
    <w:p w14:paraId="352819F6" w14:textId="77777777" w:rsidR="00922615" w:rsidRPr="00EC65B6" w:rsidRDefault="00420BE8">
      <w:pPr>
        <w:spacing w:line="360" w:lineRule="auto"/>
        <w:ind w:firstLine="480"/>
        <w:rPr>
          <w:shd w:val="clear" w:color="auto" w:fill="FFFFFF"/>
        </w:rPr>
      </w:pPr>
      <w:r w:rsidRPr="00EC65B6">
        <w:rPr>
          <w:shd w:val="clear" w:color="auto" w:fill="FFFFFF"/>
        </w:rPr>
        <w:t>如果和其他设备连接，或被连接设备本身的特性不影响</w:t>
      </w:r>
      <w:r w:rsidRPr="00EC65B6">
        <w:rPr>
          <w:rFonts w:hint="eastAsia"/>
          <w:shd w:val="clear" w:color="auto" w:fill="FFFFFF"/>
        </w:rPr>
        <w:t>民用四表计量特性</w:t>
      </w:r>
      <w:r w:rsidRPr="00EC65B6">
        <w:rPr>
          <w:shd w:val="clear" w:color="auto" w:fill="FFFFFF"/>
        </w:rPr>
        <w:t>，则不需要对接口进行保护。应在说明书描述</w:t>
      </w:r>
      <w:r>
        <w:rPr>
          <w:rFonts w:hint="eastAsia"/>
          <w:shd w:val="clear" w:color="auto" w:fill="FFFFFF"/>
        </w:rPr>
        <w:t>需要保护的</w:t>
      </w:r>
      <w:r w:rsidRPr="00EC65B6">
        <w:rPr>
          <w:shd w:val="clear" w:color="auto" w:fill="FFFFFF"/>
        </w:rPr>
        <w:t>接口。</w:t>
      </w:r>
    </w:p>
    <w:p w14:paraId="5E78C46A" w14:textId="77777777" w:rsidR="00922615" w:rsidRPr="00EC65B6" w:rsidRDefault="00420BE8">
      <w:pPr>
        <w:pStyle w:val="2"/>
        <w:spacing w:line="360" w:lineRule="auto"/>
        <w:rPr>
          <w:rFonts w:ascii="Times New Roman" w:hAnsi="Times New Roman"/>
          <w:szCs w:val="24"/>
          <w:shd w:val="clear" w:color="auto" w:fill="FFFFFF"/>
        </w:rPr>
      </w:pPr>
      <w:bookmarkStart w:id="59" w:name="_Toc142807295"/>
      <w:r>
        <w:rPr>
          <w:rFonts w:ascii="Times New Roman" w:hAnsi="Times New Roman"/>
          <w:szCs w:val="24"/>
          <w:shd w:val="clear" w:color="auto" w:fill="FFFFFF"/>
        </w:rPr>
        <w:t>5</w:t>
      </w:r>
      <w:r w:rsidRPr="00EC65B6">
        <w:rPr>
          <w:rFonts w:ascii="Times New Roman" w:hAnsi="Times New Roman"/>
          <w:szCs w:val="24"/>
          <w:shd w:val="clear" w:color="auto" w:fill="FFFFFF"/>
        </w:rPr>
        <w:t xml:space="preserve">.5  </w:t>
      </w:r>
      <w:r w:rsidRPr="00D062F5">
        <w:rPr>
          <w:rFonts w:ascii="Times New Roman" w:hAnsi="Times New Roman" w:hint="eastAsia"/>
          <w:szCs w:val="24"/>
          <w:shd w:val="clear" w:color="auto" w:fill="FFFFFF"/>
        </w:rPr>
        <w:t>辅助</w:t>
      </w:r>
      <w:r w:rsidRPr="00D062F5">
        <w:rPr>
          <w:rFonts w:ascii="Times New Roman" w:hAnsi="Times New Roman"/>
          <w:szCs w:val="24"/>
          <w:shd w:val="clear" w:color="auto" w:fill="FFFFFF"/>
        </w:rPr>
        <w:t>部件保</w:t>
      </w:r>
      <w:r w:rsidRPr="00EC65B6">
        <w:rPr>
          <w:rFonts w:ascii="Times New Roman" w:hAnsi="Times New Roman"/>
          <w:szCs w:val="24"/>
          <w:shd w:val="clear" w:color="auto" w:fill="FFFFFF"/>
        </w:rPr>
        <w:t>护</w:t>
      </w:r>
      <w:bookmarkEnd w:id="59"/>
    </w:p>
    <w:p w14:paraId="5A13EC60" w14:textId="3CB405BB" w:rsidR="00922615" w:rsidRDefault="00420BE8">
      <w:pPr>
        <w:spacing w:line="360" w:lineRule="auto"/>
        <w:ind w:firstLine="480"/>
        <w:rPr>
          <w:shd w:val="clear" w:color="auto" w:fill="FFFFFF"/>
        </w:rPr>
      </w:pPr>
      <w:r w:rsidRPr="00EC65B6">
        <w:rPr>
          <w:shd w:val="clear" w:color="auto" w:fill="FFFFFF"/>
        </w:rPr>
        <w:t>当</w:t>
      </w:r>
      <w:r w:rsidRPr="00EC65B6">
        <w:rPr>
          <w:rFonts w:hint="eastAsia"/>
          <w:shd w:val="clear" w:color="auto" w:fill="FFFFFF"/>
        </w:rPr>
        <w:t>某些部件</w:t>
      </w:r>
      <w:r w:rsidRPr="00EC65B6">
        <w:rPr>
          <w:shd w:val="clear" w:color="auto" w:fill="FFFFFF"/>
        </w:rPr>
        <w:t>可能影响计量器具的计量性能时</w:t>
      </w:r>
      <w:r w:rsidRPr="00EC65B6">
        <w:rPr>
          <w:rFonts w:hint="eastAsia"/>
          <w:shd w:val="clear" w:color="auto" w:fill="FFFFFF"/>
        </w:rPr>
        <w:t>，</w:t>
      </w:r>
      <w:r w:rsidRPr="00EC65B6">
        <w:rPr>
          <w:shd w:val="clear" w:color="auto" w:fill="FFFFFF"/>
        </w:rPr>
        <w:t>防止在</w:t>
      </w:r>
      <w:r w:rsidRPr="00EC65B6">
        <w:rPr>
          <w:rFonts w:hint="eastAsia"/>
          <w:shd w:val="clear" w:color="auto" w:fill="FFFFFF"/>
        </w:rPr>
        <w:t>不留痕迹、没有证据</w:t>
      </w:r>
      <w:r w:rsidRPr="00EC65B6">
        <w:rPr>
          <w:shd w:val="clear" w:color="auto" w:fill="FFFFFF"/>
        </w:rPr>
        <w:t>的情况下断开</w:t>
      </w:r>
      <w:r w:rsidRPr="00EC65B6">
        <w:rPr>
          <w:rFonts w:hint="eastAsia"/>
          <w:shd w:val="clear" w:color="auto" w:fill="FFFFFF"/>
        </w:rPr>
        <w:t>、</w:t>
      </w:r>
      <w:r w:rsidRPr="00EC65B6">
        <w:rPr>
          <w:shd w:val="clear" w:color="auto" w:fill="FFFFFF"/>
        </w:rPr>
        <w:t>拆分</w:t>
      </w:r>
      <w:r w:rsidRPr="00EC65B6">
        <w:rPr>
          <w:rFonts w:hint="eastAsia"/>
          <w:shd w:val="clear" w:color="auto" w:fill="FFFFFF"/>
        </w:rPr>
        <w:t>这些</w:t>
      </w:r>
      <w:r w:rsidRPr="00EC65B6">
        <w:rPr>
          <w:shd w:val="clear" w:color="auto" w:fill="FFFFFF"/>
        </w:rPr>
        <w:t>部件，包括可能影响计量性能的</w:t>
      </w:r>
      <w:bookmarkStart w:id="60" w:name="_Hlk113111848"/>
      <w:r w:rsidRPr="00EC65B6">
        <w:rPr>
          <w:shd w:val="clear" w:color="auto" w:fill="FFFFFF"/>
        </w:rPr>
        <w:t>辅助装置</w:t>
      </w:r>
      <w:bookmarkEnd w:id="60"/>
      <w:r w:rsidR="00845042">
        <w:rPr>
          <w:rFonts w:hint="eastAsia"/>
          <w:shd w:val="clear" w:color="auto" w:fill="FFFFFF"/>
        </w:rPr>
        <w:t>及</w:t>
      </w:r>
      <w:bookmarkStart w:id="61" w:name="OLE_LINK72"/>
      <w:bookmarkStart w:id="62" w:name="OLE_LINK73"/>
      <w:r w:rsidRPr="00EC65B6">
        <w:rPr>
          <w:rFonts w:hint="eastAsia"/>
          <w:shd w:val="clear" w:color="auto" w:fill="FFFFFF"/>
        </w:rPr>
        <w:t>民用</w:t>
      </w:r>
      <w:r w:rsidRPr="00EC65B6">
        <w:rPr>
          <w:shd w:val="clear" w:color="auto" w:fill="FFFFFF"/>
        </w:rPr>
        <w:t>四表</w:t>
      </w:r>
      <w:bookmarkEnd w:id="61"/>
      <w:bookmarkEnd w:id="62"/>
      <w:r w:rsidRPr="00EC65B6">
        <w:rPr>
          <w:rFonts w:hint="eastAsia"/>
          <w:shd w:val="clear" w:color="auto" w:fill="FFFFFF"/>
        </w:rPr>
        <w:t>供电电源。</w:t>
      </w:r>
    </w:p>
    <w:p w14:paraId="495FFEDC" w14:textId="77777777" w:rsidR="00922615" w:rsidRDefault="00420BE8">
      <w:pPr>
        <w:pStyle w:val="1"/>
        <w:numPr>
          <w:ilvl w:val="0"/>
          <w:numId w:val="12"/>
        </w:numPr>
        <w:spacing w:line="360" w:lineRule="auto"/>
        <w:rPr>
          <w:rFonts w:ascii="Times New Roman" w:eastAsiaTheme="minorEastAsia" w:hAnsi="Times New Roman"/>
          <w:b/>
          <w:szCs w:val="24"/>
        </w:rPr>
      </w:pPr>
      <w:bookmarkStart w:id="63" w:name="_Toc142807296"/>
      <w:r>
        <w:rPr>
          <w:rFonts w:ascii="Times New Roman" w:eastAsiaTheme="minorEastAsia" w:hAnsi="Times New Roman" w:hint="eastAsia"/>
          <w:b/>
          <w:szCs w:val="24"/>
        </w:rPr>
        <w:t>封印技术要求</w:t>
      </w:r>
      <w:bookmarkEnd w:id="63"/>
    </w:p>
    <w:p w14:paraId="02C10B8D" w14:textId="77777777" w:rsidR="00922615" w:rsidRDefault="00420BE8">
      <w:pPr>
        <w:pStyle w:val="2"/>
        <w:spacing w:line="360" w:lineRule="auto"/>
        <w:rPr>
          <w:rFonts w:ascii="Times New Roman" w:hAnsi="Times New Roman"/>
          <w:szCs w:val="24"/>
          <w:shd w:val="clear" w:color="auto" w:fill="FFFFFF"/>
        </w:rPr>
      </w:pPr>
      <w:bookmarkStart w:id="64" w:name="_Toc142807297"/>
      <w:r>
        <w:rPr>
          <w:rFonts w:ascii="Times New Roman" w:hAnsi="Times New Roman"/>
          <w:szCs w:val="24"/>
          <w:shd w:val="clear" w:color="auto" w:fill="FFFFFF"/>
        </w:rPr>
        <w:t>6</w:t>
      </w:r>
      <w:r w:rsidRPr="00EC65B6">
        <w:rPr>
          <w:rFonts w:ascii="Times New Roman" w:hAnsi="Times New Roman"/>
          <w:szCs w:val="24"/>
          <w:shd w:val="clear" w:color="auto" w:fill="FFFFFF"/>
        </w:rPr>
        <w:t>.</w:t>
      </w:r>
      <w:r>
        <w:rPr>
          <w:rFonts w:ascii="Times New Roman" w:hAnsi="Times New Roman"/>
          <w:szCs w:val="24"/>
          <w:shd w:val="clear" w:color="auto" w:fill="FFFFFF"/>
        </w:rPr>
        <w:t>1</w:t>
      </w:r>
      <w:r>
        <w:rPr>
          <w:rFonts w:ascii="Times New Roman" w:hAnsi="Times New Roman" w:hint="eastAsia"/>
          <w:szCs w:val="24"/>
          <w:shd w:val="clear" w:color="auto" w:fill="FFFFFF"/>
        </w:rPr>
        <w:t>物理实物</w:t>
      </w:r>
      <w:r w:rsidRPr="00EC65B6">
        <w:rPr>
          <w:rFonts w:ascii="Times New Roman" w:hAnsi="Times New Roman" w:hint="eastAsia"/>
          <w:szCs w:val="24"/>
          <w:shd w:val="clear" w:color="auto" w:fill="FFFFFF"/>
        </w:rPr>
        <w:t>封印</w:t>
      </w:r>
      <w:r>
        <w:rPr>
          <w:rFonts w:ascii="Times New Roman" w:hAnsi="Times New Roman" w:hint="eastAsia"/>
          <w:szCs w:val="24"/>
          <w:shd w:val="clear" w:color="auto" w:fill="FFFFFF"/>
        </w:rPr>
        <w:t>技术要求</w:t>
      </w:r>
      <w:bookmarkEnd w:id="64"/>
    </w:p>
    <w:p w14:paraId="42E4DA98" w14:textId="38A813C0" w:rsidR="00922615" w:rsidRPr="00420BE8" w:rsidRDefault="00420BE8">
      <w:pPr>
        <w:adjustRightInd w:val="0"/>
        <w:snapToGrid w:val="0"/>
        <w:spacing w:line="360" w:lineRule="auto"/>
        <w:ind w:firstLine="480"/>
        <w:rPr>
          <w:rFonts w:eastAsiaTheme="minorEastAsia"/>
          <w:kern w:val="2"/>
        </w:rPr>
      </w:pPr>
      <w:r w:rsidRPr="00420BE8">
        <w:rPr>
          <w:rFonts w:eastAsiaTheme="minorEastAsia"/>
          <w:kern w:val="2"/>
        </w:rPr>
        <w:t>封印作为保护计量器具的手段，</w:t>
      </w:r>
      <w:r w:rsidRPr="00420BE8">
        <w:t>确保计量装置不被随意开启，具有法定效力的一次性使用的专用标识物体</w:t>
      </w:r>
      <w:r w:rsidRPr="00420BE8">
        <w:rPr>
          <w:rFonts w:eastAsiaTheme="minorEastAsia"/>
          <w:kern w:val="2"/>
        </w:rPr>
        <w:t>。</w:t>
      </w:r>
      <w:r w:rsidRPr="00420BE8">
        <w:t>具有自锁、防撬、防伪等功能</w:t>
      </w:r>
      <w:r w:rsidRPr="00420BE8">
        <w:rPr>
          <w:rFonts w:eastAsiaTheme="minorEastAsia"/>
          <w:kern w:val="2"/>
        </w:rPr>
        <w:t>。</w:t>
      </w:r>
    </w:p>
    <w:p w14:paraId="60A2BFCD" w14:textId="1033BDE3" w:rsidR="00922615" w:rsidRPr="00D062F5" w:rsidRDefault="00956665" w:rsidP="00420BE8">
      <w:pPr>
        <w:adjustRightInd w:val="0"/>
        <w:snapToGrid w:val="0"/>
        <w:spacing w:line="360" w:lineRule="auto"/>
        <w:ind w:firstLineChars="177" w:firstLine="425"/>
        <w:rPr>
          <w:rFonts w:eastAsiaTheme="minorEastAsia"/>
          <w:kern w:val="2"/>
        </w:rPr>
      </w:pPr>
      <w:r w:rsidRPr="00956665">
        <w:rPr>
          <w:rFonts w:eastAsiaTheme="minorEastAsia" w:hint="eastAsia"/>
          <w:kern w:val="2"/>
        </w:rPr>
        <w:t>物理实物</w:t>
      </w:r>
      <w:r w:rsidR="00420BE8" w:rsidRPr="00D062F5">
        <w:rPr>
          <w:rFonts w:eastAsiaTheme="minorEastAsia"/>
          <w:kern w:val="2"/>
        </w:rPr>
        <w:t>封印一经正确加封后，未经授权不能擅自打开，破坏后的封印无法再使用或者软件留下记录，封印保证了计量器具不被随意改变其固有的计量性能。</w:t>
      </w:r>
    </w:p>
    <w:p w14:paraId="7D71810B" w14:textId="2C0860DE" w:rsidR="00922615" w:rsidRPr="00D062F5" w:rsidRDefault="00420BE8" w:rsidP="00D062F5">
      <w:pPr>
        <w:spacing w:line="360" w:lineRule="auto"/>
        <w:ind w:firstLine="480"/>
        <w:rPr>
          <w:rFonts w:eastAsiaTheme="minorEastAsia"/>
        </w:rPr>
      </w:pPr>
      <w:commentRangeStart w:id="65"/>
      <w:r>
        <w:rPr>
          <w:rFonts w:hint="eastAsia"/>
          <w:shd w:val="clear" w:color="auto" w:fill="FFFFFF"/>
        </w:rPr>
        <w:t>机械</w:t>
      </w:r>
      <w:r>
        <w:rPr>
          <w:shd w:val="clear" w:color="auto" w:fill="FFFFFF"/>
        </w:rPr>
        <w:t>封印</w:t>
      </w:r>
      <w:commentRangeEnd w:id="65"/>
      <w:r w:rsidR="0086574D">
        <w:rPr>
          <w:rStyle w:val="afff0"/>
        </w:rPr>
        <w:commentReference w:id="65"/>
      </w:r>
      <w:r>
        <w:rPr>
          <w:rFonts w:hint="eastAsia"/>
          <w:shd w:val="clear" w:color="auto" w:fill="FFFFFF"/>
        </w:rPr>
        <w:t>的</w:t>
      </w:r>
      <w:r>
        <w:rPr>
          <w:shd w:val="clear" w:color="auto" w:fill="FFFFFF"/>
        </w:rPr>
        <w:t>种类</w:t>
      </w:r>
      <w:r>
        <w:rPr>
          <w:rFonts w:hint="eastAsia"/>
          <w:shd w:val="clear" w:color="auto" w:fill="FFFFFF"/>
        </w:rPr>
        <w:t>多</w:t>
      </w:r>
      <w:r>
        <w:rPr>
          <w:shd w:val="clear" w:color="auto" w:fill="FFFFFF"/>
        </w:rPr>
        <w:t>，其坚固性各不相同。</w:t>
      </w:r>
      <w:r>
        <w:rPr>
          <w:rFonts w:hint="eastAsia"/>
          <w:shd w:val="clear" w:color="auto" w:fill="FFFFFF"/>
        </w:rPr>
        <w:t>授权单位</w:t>
      </w:r>
      <w:r>
        <w:rPr>
          <w:shd w:val="clear" w:color="auto" w:fill="FFFFFF"/>
        </w:rPr>
        <w:t>独有的铭文应压印在</w:t>
      </w:r>
      <w:r>
        <w:rPr>
          <w:rFonts w:hint="eastAsia"/>
          <w:shd w:val="clear" w:color="auto" w:fill="FFFFFF"/>
        </w:rPr>
        <w:t>封印</w:t>
      </w:r>
      <w:r>
        <w:rPr>
          <w:shd w:val="clear" w:color="auto" w:fill="FFFFFF"/>
        </w:rPr>
        <w:t>上，以保证可追溯性。应</w:t>
      </w:r>
      <w:r w:rsidR="00956665">
        <w:rPr>
          <w:rFonts w:hint="eastAsia"/>
          <w:shd w:val="clear" w:color="auto" w:fill="FFFFFF"/>
        </w:rPr>
        <w:t>使</w:t>
      </w:r>
      <w:r>
        <w:rPr>
          <w:shd w:val="clear" w:color="auto" w:fill="FFFFFF"/>
        </w:rPr>
        <w:t>用可靠的方法，以确保</w:t>
      </w:r>
      <w:r>
        <w:rPr>
          <w:rFonts w:hint="eastAsia"/>
          <w:shd w:val="clear" w:color="auto" w:fill="FFFFFF"/>
        </w:rPr>
        <w:t>封印</w:t>
      </w:r>
      <w:r>
        <w:rPr>
          <w:shd w:val="clear" w:color="auto" w:fill="FFFFFF"/>
        </w:rPr>
        <w:t>不会轻易地因为欺诈的目的而被复制。</w:t>
      </w:r>
    </w:p>
    <w:p w14:paraId="06708B38" w14:textId="77777777" w:rsidR="00922615" w:rsidRDefault="00420BE8">
      <w:pPr>
        <w:autoSpaceDE w:val="0"/>
        <w:spacing w:line="360" w:lineRule="auto"/>
        <w:ind w:firstLine="480"/>
        <w:jc w:val="left"/>
      </w:pPr>
      <w:r>
        <w:rPr>
          <w:rFonts w:hint="eastAsia"/>
        </w:rPr>
        <w:t>封印结构应满足以下要求：</w:t>
      </w:r>
    </w:p>
    <w:p w14:paraId="26999F83" w14:textId="77777777" w:rsidR="00922615" w:rsidRDefault="00420BE8">
      <w:pPr>
        <w:autoSpaceDE w:val="0"/>
        <w:spacing w:line="360" w:lineRule="auto"/>
        <w:ind w:firstLine="480"/>
        <w:jc w:val="left"/>
      </w:pPr>
      <w:r>
        <w:t>a</w:t>
      </w:r>
      <w:r>
        <w:rPr>
          <w:rFonts w:hint="eastAsia"/>
        </w:rPr>
        <w:t>）封印结构设计应简单、合理、紧凑，满足基本性能需求，施封省力、方便、快捷。</w:t>
      </w:r>
    </w:p>
    <w:p w14:paraId="6E8938F5" w14:textId="77777777" w:rsidR="00922615" w:rsidRDefault="00420BE8">
      <w:pPr>
        <w:autoSpaceDE w:val="0"/>
        <w:spacing w:line="360" w:lineRule="auto"/>
        <w:ind w:firstLine="480"/>
        <w:jc w:val="left"/>
      </w:pPr>
      <w:r>
        <w:t>b</w:t>
      </w:r>
      <w:r>
        <w:rPr>
          <w:rFonts w:hint="eastAsia"/>
        </w:rPr>
        <w:t>）封印外形及尺寸满足相应条码、符号等信息印制的</w:t>
      </w:r>
      <w:r w:rsidRPr="00D062F5">
        <w:rPr>
          <w:rFonts w:hint="eastAsia"/>
        </w:rPr>
        <w:t>要求，在满足加封操作及条码、</w:t>
      </w:r>
      <w:proofErr w:type="gramStart"/>
      <w:r w:rsidRPr="00D062F5">
        <w:rPr>
          <w:rFonts w:hint="eastAsia"/>
        </w:rPr>
        <w:t>二维码和</w:t>
      </w:r>
      <w:proofErr w:type="gramEnd"/>
      <w:r w:rsidRPr="00D062F5">
        <w:rPr>
          <w:rFonts w:hint="eastAsia"/>
        </w:rPr>
        <w:t>其他符号印制要求的条件下，封印</w:t>
      </w:r>
      <w:r>
        <w:rPr>
          <w:rFonts w:hint="eastAsia"/>
        </w:rPr>
        <w:t>体积应最小化。</w:t>
      </w:r>
    </w:p>
    <w:p w14:paraId="215AFD13" w14:textId="021FCE9A" w:rsidR="00922615" w:rsidRDefault="00420BE8">
      <w:pPr>
        <w:autoSpaceDE w:val="0"/>
        <w:spacing w:line="360" w:lineRule="auto"/>
        <w:ind w:firstLine="480"/>
        <w:jc w:val="left"/>
      </w:pPr>
      <w:r>
        <w:t xml:space="preserve">c) </w:t>
      </w:r>
      <w:r w:rsidR="00956665" w:rsidRPr="00956665">
        <w:rPr>
          <w:rFonts w:hint="eastAsia"/>
        </w:rPr>
        <w:t>物理实物</w:t>
      </w:r>
      <w:commentRangeStart w:id="66"/>
      <w:r>
        <w:rPr>
          <w:rFonts w:hint="eastAsia"/>
        </w:rPr>
        <w:t>机械</w:t>
      </w:r>
      <w:commentRangeEnd w:id="66"/>
      <w:r w:rsidR="0086574D">
        <w:rPr>
          <w:rStyle w:val="afff0"/>
        </w:rPr>
        <w:commentReference w:id="66"/>
      </w:r>
      <w:r>
        <w:rPr>
          <w:rFonts w:hint="eastAsia"/>
        </w:rPr>
        <w:t>封印在施</w:t>
      </w:r>
      <w:proofErr w:type="gramStart"/>
      <w:r>
        <w:rPr>
          <w:rFonts w:hint="eastAsia"/>
        </w:rPr>
        <w:t>封状态</w:t>
      </w:r>
      <w:proofErr w:type="gramEnd"/>
      <w:r>
        <w:rPr>
          <w:rFonts w:hint="eastAsia"/>
        </w:rPr>
        <w:t>下不可被无损坏的启封；封印启封或被外力破坏后，应留下可见的永久性的破坏痕迹。</w:t>
      </w:r>
    </w:p>
    <w:p w14:paraId="3AAB954C" w14:textId="77777777" w:rsidR="00922615" w:rsidRDefault="00420BE8">
      <w:pPr>
        <w:autoSpaceDE w:val="0"/>
        <w:spacing w:line="360" w:lineRule="auto"/>
        <w:ind w:firstLineChars="83" w:firstLine="199"/>
        <w:jc w:val="left"/>
      </w:pPr>
      <w:r>
        <w:t xml:space="preserve">6.1.1   </w:t>
      </w:r>
      <w:r>
        <w:rPr>
          <w:rFonts w:hint="eastAsia"/>
        </w:rPr>
        <w:t>卡扣式封印结构应符合以下要求：</w:t>
      </w:r>
    </w:p>
    <w:p w14:paraId="638B64D1" w14:textId="77777777" w:rsidR="00922615" w:rsidRDefault="00420BE8">
      <w:pPr>
        <w:autoSpaceDE w:val="0"/>
        <w:spacing w:line="360" w:lineRule="auto"/>
        <w:ind w:firstLine="480"/>
        <w:jc w:val="left"/>
      </w:pPr>
      <w:r>
        <w:t>1</w:t>
      </w:r>
      <w:r>
        <w:rPr>
          <w:rFonts w:hint="eastAsia"/>
        </w:rPr>
        <w:t>）卡扣式封印要求被加封物体加封孔内具有与其配合的金属螺钉，封印与加封孔内的螺钉配合紧密。</w:t>
      </w:r>
    </w:p>
    <w:p w14:paraId="75A78874" w14:textId="77777777" w:rsidR="00922615" w:rsidRDefault="00420BE8">
      <w:pPr>
        <w:autoSpaceDE w:val="0"/>
        <w:spacing w:line="360" w:lineRule="auto"/>
        <w:ind w:firstLine="480"/>
        <w:jc w:val="left"/>
      </w:pPr>
      <w:r>
        <w:t>2</w:t>
      </w:r>
      <w:r>
        <w:rPr>
          <w:rFonts w:hint="eastAsia"/>
        </w:rPr>
        <w:t>）保证旋转封体时加封孔内螺钉不应随同旋转。</w:t>
      </w:r>
    </w:p>
    <w:p w14:paraId="372AC4E0" w14:textId="77777777" w:rsidR="00922615" w:rsidRDefault="00420BE8">
      <w:pPr>
        <w:autoSpaceDE w:val="0"/>
        <w:spacing w:line="360" w:lineRule="auto"/>
        <w:ind w:firstLineChars="83" w:firstLine="199"/>
        <w:jc w:val="left"/>
      </w:pPr>
      <w:r>
        <w:t xml:space="preserve">6.1.2  </w:t>
      </w:r>
      <w:r>
        <w:rPr>
          <w:rFonts w:hint="eastAsia"/>
        </w:rPr>
        <w:t>封帽式封印结构应符合以下要求：</w:t>
      </w:r>
    </w:p>
    <w:p w14:paraId="7ECF8D3A" w14:textId="77777777" w:rsidR="00922615" w:rsidRPr="00EC65B6" w:rsidRDefault="00420BE8">
      <w:pPr>
        <w:pStyle w:val="afffa"/>
        <w:spacing w:line="360" w:lineRule="auto"/>
        <w:ind w:firstLine="480"/>
        <w:rPr>
          <w:rFonts w:ascii="Times New Roman"/>
          <w:sz w:val="24"/>
          <w:szCs w:val="24"/>
        </w:rPr>
      </w:pPr>
      <w:r w:rsidRPr="00EC65B6">
        <w:rPr>
          <w:rFonts w:ascii="Times New Roman"/>
          <w:sz w:val="24"/>
          <w:szCs w:val="24"/>
        </w:rPr>
        <w:t>1</w:t>
      </w:r>
      <w:r w:rsidRPr="00EC65B6">
        <w:rPr>
          <w:rFonts w:ascii="Times New Roman" w:hint="eastAsia"/>
          <w:sz w:val="24"/>
          <w:szCs w:val="24"/>
        </w:rPr>
        <w:t>）封帽式封印</w:t>
      </w:r>
      <w:proofErr w:type="gramStart"/>
      <w:r w:rsidRPr="00EC65B6">
        <w:rPr>
          <w:rFonts w:ascii="Times New Roman" w:hint="eastAsia"/>
          <w:sz w:val="24"/>
          <w:szCs w:val="24"/>
        </w:rPr>
        <w:t>要求封帽与</w:t>
      </w:r>
      <w:proofErr w:type="gramEnd"/>
      <w:r w:rsidRPr="00EC65B6">
        <w:rPr>
          <w:rFonts w:ascii="Times New Roman" w:hint="eastAsia"/>
          <w:sz w:val="24"/>
          <w:szCs w:val="24"/>
        </w:rPr>
        <w:t>加封孔应密切配合。</w:t>
      </w:r>
    </w:p>
    <w:p w14:paraId="7B69F1B0" w14:textId="77777777" w:rsidR="00922615" w:rsidRPr="00EC65B6" w:rsidRDefault="00420BE8">
      <w:pPr>
        <w:pStyle w:val="afffa"/>
        <w:spacing w:line="360" w:lineRule="auto"/>
        <w:ind w:firstLine="480"/>
        <w:rPr>
          <w:rFonts w:ascii="Times New Roman"/>
          <w:sz w:val="24"/>
          <w:szCs w:val="24"/>
        </w:rPr>
      </w:pPr>
      <w:r w:rsidRPr="00EC65B6">
        <w:rPr>
          <w:rFonts w:ascii="Times New Roman"/>
          <w:sz w:val="24"/>
          <w:szCs w:val="24"/>
        </w:rPr>
        <w:t>2</w:t>
      </w:r>
      <w:r w:rsidRPr="00EC65B6">
        <w:rPr>
          <w:rFonts w:ascii="Times New Roman" w:hint="eastAsia"/>
          <w:sz w:val="24"/>
          <w:szCs w:val="24"/>
        </w:rPr>
        <w:t>）</w:t>
      </w:r>
      <w:proofErr w:type="gramStart"/>
      <w:r w:rsidRPr="00EC65B6">
        <w:rPr>
          <w:rFonts w:ascii="Times New Roman" w:hint="eastAsia"/>
          <w:sz w:val="24"/>
          <w:szCs w:val="24"/>
        </w:rPr>
        <w:t>封帽外观面无缩痕</w:t>
      </w:r>
      <w:proofErr w:type="gramEnd"/>
      <w:r w:rsidRPr="00EC65B6">
        <w:rPr>
          <w:rFonts w:ascii="Times New Roman" w:hint="eastAsia"/>
          <w:sz w:val="24"/>
          <w:szCs w:val="24"/>
        </w:rPr>
        <w:t>。</w:t>
      </w:r>
    </w:p>
    <w:p w14:paraId="2A69E473" w14:textId="77777777" w:rsidR="00922615" w:rsidRPr="00EC65B6" w:rsidRDefault="00420BE8">
      <w:pPr>
        <w:pStyle w:val="afffa"/>
        <w:spacing w:line="360" w:lineRule="auto"/>
        <w:ind w:firstLine="480"/>
        <w:rPr>
          <w:rFonts w:ascii="Times New Roman"/>
          <w:sz w:val="24"/>
          <w:szCs w:val="24"/>
        </w:rPr>
      </w:pPr>
      <w:r w:rsidRPr="00EC65B6">
        <w:rPr>
          <w:rFonts w:ascii="Times New Roman"/>
          <w:sz w:val="24"/>
          <w:szCs w:val="24"/>
        </w:rPr>
        <w:t>3</w:t>
      </w:r>
      <w:r w:rsidRPr="00EC65B6">
        <w:rPr>
          <w:rFonts w:ascii="Times New Roman" w:hint="eastAsia"/>
          <w:sz w:val="24"/>
          <w:szCs w:val="24"/>
        </w:rPr>
        <w:t>）封印结构可靠，完成锁紧操作后，除非破坏封体，否则无法取出封帽。</w:t>
      </w:r>
    </w:p>
    <w:p w14:paraId="3B6DDED4" w14:textId="77777777" w:rsidR="00922615" w:rsidRDefault="00420BE8" w:rsidP="00420BE8">
      <w:pPr>
        <w:autoSpaceDE w:val="0"/>
        <w:spacing w:line="360" w:lineRule="auto"/>
        <w:ind w:firstLineChars="59" w:firstLine="142"/>
        <w:jc w:val="left"/>
      </w:pPr>
      <w:r>
        <w:t xml:space="preserve">6.1.3  </w:t>
      </w:r>
      <w:r>
        <w:rPr>
          <w:rFonts w:hint="eastAsia"/>
        </w:rPr>
        <w:t>穿线式封印结构</w:t>
      </w:r>
      <w:bookmarkStart w:id="67" w:name="_Hlk113112613"/>
      <w:r>
        <w:rPr>
          <w:rFonts w:hint="eastAsia"/>
        </w:rPr>
        <w:t>应符合以下要求：</w:t>
      </w:r>
      <w:bookmarkEnd w:id="67"/>
    </w:p>
    <w:p w14:paraId="010A36B3" w14:textId="77777777" w:rsidR="00922615" w:rsidRDefault="00420BE8">
      <w:pPr>
        <w:autoSpaceDE w:val="0"/>
        <w:spacing w:line="360" w:lineRule="auto"/>
        <w:ind w:firstLine="480"/>
        <w:jc w:val="left"/>
      </w:pPr>
      <w:r>
        <w:t>1</w:t>
      </w:r>
      <w:r>
        <w:rPr>
          <w:rFonts w:hint="eastAsia"/>
        </w:rPr>
        <w:t>）穿线</w:t>
      </w:r>
      <w:proofErr w:type="gramStart"/>
      <w:r>
        <w:rPr>
          <w:rFonts w:hint="eastAsia"/>
        </w:rPr>
        <w:t>孔内部</w:t>
      </w:r>
      <w:proofErr w:type="gramEnd"/>
      <w:r>
        <w:rPr>
          <w:rFonts w:hint="eastAsia"/>
        </w:rPr>
        <w:t>光滑无障碍。</w:t>
      </w:r>
    </w:p>
    <w:p w14:paraId="7FE10FAB" w14:textId="77777777" w:rsidR="00922615" w:rsidRDefault="00420BE8">
      <w:pPr>
        <w:autoSpaceDE w:val="0"/>
        <w:spacing w:line="360" w:lineRule="auto"/>
        <w:ind w:firstLine="480"/>
        <w:jc w:val="left"/>
      </w:pPr>
      <w:r>
        <w:t>2</w:t>
      </w:r>
      <w:r>
        <w:rPr>
          <w:rFonts w:hint="eastAsia"/>
        </w:rPr>
        <w:t>）带锁扣的穿线式封印，按压部位应微</w:t>
      </w:r>
      <w:proofErr w:type="gramStart"/>
      <w:r>
        <w:rPr>
          <w:rFonts w:hint="eastAsia"/>
        </w:rPr>
        <w:t>凹</w:t>
      </w:r>
      <w:proofErr w:type="gramEnd"/>
      <w:r>
        <w:rPr>
          <w:rFonts w:hint="eastAsia"/>
        </w:rPr>
        <w:t>、平滑、面积最大化。</w:t>
      </w:r>
    </w:p>
    <w:p w14:paraId="78231E7C" w14:textId="77777777" w:rsidR="00922615" w:rsidRDefault="00420BE8">
      <w:pPr>
        <w:autoSpaceDE w:val="0"/>
        <w:spacing w:line="360" w:lineRule="auto"/>
        <w:ind w:firstLine="480"/>
        <w:jc w:val="left"/>
      </w:pPr>
      <w:r>
        <w:t>3</w:t>
      </w:r>
      <w:r>
        <w:rPr>
          <w:rFonts w:hint="eastAsia"/>
        </w:rPr>
        <w:t>）封印结构可靠，完成自锁</w:t>
      </w:r>
      <w:proofErr w:type="gramStart"/>
      <w:r>
        <w:rPr>
          <w:rFonts w:hint="eastAsia"/>
        </w:rPr>
        <w:t>紧操作</w:t>
      </w:r>
      <w:proofErr w:type="gramEnd"/>
      <w:r>
        <w:rPr>
          <w:rFonts w:hint="eastAsia"/>
        </w:rPr>
        <w:t>后，除非破坏封体，否则无法取出插件。</w:t>
      </w:r>
    </w:p>
    <w:p w14:paraId="76558117" w14:textId="156EE198" w:rsidR="00922615" w:rsidRDefault="00420BE8" w:rsidP="00420BE8">
      <w:pPr>
        <w:autoSpaceDE w:val="0"/>
        <w:spacing w:line="360" w:lineRule="auto"/>
        <w:ind w:firstLineChars="59" w:firstLine="142"/>
        <w:jc w:val="left"/>
      </w:pPr>
      <w:r>
        <w:t xml:space="preserve">6.1.4  </w:t>
      </w:r>
      <w:r w:rsidR="001649A8">
        <w:rPr>
          <w:rFonts w:hint="eastAsia"/>
        </w:rPr>
        <w:t xml:space="preserve"> </w:t>
      </w:r>
      <w:r>
        <w:t>RFID</w:t>
      </w:r>
      <w:r>
        <w:rPr>
          <w:rFonts w:hint="eastAsia"/>
        </w:rPr>
        <w:t>封印应符合以下要求：</w:t>
      </w:r>
    </w:p>
    <w:p w14:paraId="49464DE9" w14:textId="6E109B70" w:rsidR="00922615" w:rsidRDefault="00D062F5">
      <w:pPr>
        <w:autoSpaceDE w:val="0"/>
        <w:spacing w:line="360" w:lineRule="auto"/>
        <w:ind w:firstLine="480"/>
        <w:jc w:val="left"/>
      </w:pPr>
      <w:r w:rsidRPr="00D062F5">
        <w:rPr>
          <w:rFonts w:hint="eastAsia"/>
        </w:rPr>
        <w:lastRenderedPageBreak/>
        <w:t>RFID-</w:t>
      </w:r>
      <w:r w:rsidRPr="00D062F5">
        <w:rPr>
          <w:rFonts w:hint="eastAsia"/>
        </w:rPr>
        <w:t>低频电子封印是</w:t>
      </w:r>
      <w:r w:rsidR="001649A8">
        <w:rPr>
          <w:rFonts w:hint="eastAsia"/>
        </w:rPr>
        <w:t>以</w:t>
      </w:r>
      <w:r w:rsidRPr="00D062F5">
        <w:rPr>
          <w:rFonts w:hint="eastAsia"/>
        </w:rPr>
        <w:t>透明塑料为封印壳体，</w:t>
      </w:r>
      <w:r w:rsidR="001649A8">
        <w:rPr>
          <w:rFonts w:hint="eastAsia"/>
        </w:rPr>
        <w:t>由</w:t>
      </w:r>
      <w:r w:rsidRPr="00D062F5">
        <w:rPr>
          <w:rFonts w:hint="eastAsia"/>
        </w:rPr>
        <w:t>自锁插件和</w:t>
      </w:r>
      <w:r w:rsidRPr="00D062F5">
        <w:rPr>
          <w:rFonts w:hint="eastAsia"/>
        </w:rPr>
        <w:t>RFID</w:t>
      </w:r>
      <w:r w:rsidRPr="00D062F5">
        <w:rPr>
          <w:rFonts w:hint="eastAsia"/>
        </w:rPr>
        <w:t>芯片组成的封</w:t>
      </w:r>
      <w:r>
        <w:rPr>
          <w:rFonts w:hint="eastAsia"/>
        </w:rPr>
        <w:t>印。</w:t>
      </w:r>
    </w:p>
    <w:p w14:paraId="10D42204" w14:textId="479A3A79" w:rsidR="00D062F5" w:rsidRPr="00AB4F01" w:rsidRDefault="00D062F5" w:rsidP="00D062F5">
      <w:pPr>
        <w:spacing w:line="360" w:lineRule="auto"/>
        <w:ind w:firstLineChars="0" w:firstLine="0"/>
        <w:rPr>
          <w:shd w:val="clear" w:color="auto" w:fill="FFFFFF"/>
        </w:rPr>
      </w:pPr>
      <w:r w:rsidRPr="00AB4F01">
        <w:rPr>
          <w:shd w:val="clear" w:color="auto" w:fill="FFFFFF"/>
        </w:rPr>
        <w:t xml:space="preserve">6.1.4.1 </w:t>
      </w:r>
      <w:r w:rsidRPr="00AB4F01">
        <w:rPr>
          <w:rFonts w:hint="eastAsia"/>
          <w:shd w:val="clear" w:color="auto" w:fill="FFFFFF"/>
        </w:rPr>
        <w:t>电子封印的</w:t>
      </w:r>
      <w:r w:rsidRPr="00AB4F01">
        <w:rPr>
          <w:rFonts w:hint="eastAsia"/>
          <w:shd w:val="clear" w:color="auto" w:fill="FFFFFF"/>
        </w:rPr>
        <w:t>RFID</w:t>
      </w:r>
      <w:r w:rsidRPr="00AB4F01">
        <w:rPr>
          <w:rFonts w:hint="eastAsia"/>
          <w:shd w:val="clear" w:color="auto" w:fill="FFFFFF"/>
        </w:rPr>
        <w:t>芯片</w:t>
      </w:r>
      <w:r w:rsidR="00956665">
        <w:rPr>
          <w:rFonts w:hint="eastAsia"/>
          <w:shd w:val="clear" w:color="auto" w:fill="FFFFFF"/>
        </w:rPr>
        <w:t>、</w:t>
      </w:r>
      <w:r w:rsidRPr="00AB4F01">
        <w:rPr>
          <w:rFonts w:hint="eastAsia"/>
          <w:shd w:val="clear" w:color="auto" w:fill="FFFFFF"/>
        </w:rPr>
        <w:t>条形码标签</w:t>
      </w:r>
      <w:r w:rsidR="00956665">
        <w:rPr>
          <w:rFonts w:hint="eastAsia"/>
          <w:shd w:val="clear" w:color="auto" w:fill="FFFFFF"/>
        </w:rPr>
        <w:t>、</w:t>
      </w:r>
      <w:proofErr w:type="gramStart"/>
      <w:r w:rsidRPr="00AB4F01">
        <w:rPr>
          <w:rFonts w:hint="eastAsia"/>
          <w:shd w:val="clear" w:color="auto" w:fill="FFFFFF"/>
        </w:rPr>
        <w:t>锁封机构</w:t>
      </w:r>
      <w:proofErr w:type="gramEnd"/>
      <w:r w:rsidRPr="00AB4F01">
        <w:rPr>
          <w:rFonts w:hint="eastAsia"/>
          <w:shd w:val="clear" w:color="auto" w:fill="FFFFFF"/>
        </w:rPr>
        <w:t>采用一体化封装结构。</w:t>
      </w:r>
    </w:p>
    <w:p w14:paraId="3529A582" w14:textId="1A8F7399" w:rsidR="00D062F5" w:rsidRPr="00AB4F01" w:rsidRDefault="00D062F5" w:rsidP="00D062F5">
      <w:pPr>
        <w:spacing w:line="360" w:lineRule="auto"/>
        <w:ind w:firstLineChars="0" w:firstLine="0"/>
        <w:rPr>
          <w:shd w:val="clear" w:color="auto" w:fill="FFFFFF"/>
        </w:rPr>
      </w:pPr>
      <w:r w:rsidRPr="00AB4F01">
        <w:rPr>
          <w:shd w:val="clear" w:color="auto" w:fill="FFFFFF"/>
        </w:rPr>
        <w:t xml:space="preserve">6.1.4.2 </w:t>
      </w:r>
      <w:r w:rsidRPr="00AB4F01">
        <w:rPr>
          <w:rFonts w:hint="eastAsia"/>
          <w:shd w:val="clear" w:color="auto" w:fill="FFFFFF"/>
        </w:rPr>
        <w:t>电子封印满足条形码扫描和</w:t>
      </w:r>
      <w:r w:rsidRPr="00AB4F01">
        <w:rPr>
          <w:rFonts w:hint="eastAsia"/>
          <w:shd w:val="clear" w:color="auto" w:fill="FFFFFF"/>
        </w:rPr>
        <w:t>RFID</w:t>
      </w:r>
      <w:r w:rsidRPr="00AB4F01">
        <w:rPr>
          <w:rFonts w:hint="eastAsia"/>
          <w:shd w:val="clear" w:color="auto" w:fill="FFFFFF"/>
        </w:rPr>
        <w:t>非接触式读取封印号内容。</w:t>
      </w:r>
    </w:p>
    <w:p w14:paraId="561E77D1" w14:textId="06197F94" w:rsidR="00D062F5" w:rsidRPr="00AB4F01" w:rsidRDefault="00D062F5" w:rsidP="00D062F5">
      <w:pPr>
        <w:spacing w:line="360" w:lineRule="auto"/>
        <w:ind w:firstLineChars="0" w:firstLine="0"/>
        <w:rPr>
          <w:shd w:val="clear" w:color="auto" w:fill="FFFFFF"/>
        </w:rPr>
      </w:pPr>
      <w:r w:rsidRPr="00AB4F01">
        <w:rPr>
          <w:shd w:val="clear" w:color="auto" w:fill="FFFFFF"/>
        </w:rPr>
        <w:t>6.1.4.3</w:t>
      </w:r>
      <w:r w:rsidRPr="00AB4F01">
        <w:rPr>
          <w:rFonts w:hint="eastAsia"/>
          <w:shd w:val="clear" w:color="auto" w:fill="FFFFFF"/>
        </w:rPr>
        <w:t>电子封印锁封后</w:t>
      </w:r>
      <w:r w:rsidR="00956665">
        <w:rPr>
          <w:rFonts w:hint="eastAsia"/>
          <w:shd w:val="clear" w:color="auto" w:fill="FFFFFF"/>
        </w:rPr>
        <w:t>，</w:t>
      </w:r>
      <w:r w:rsidRPr="00AB4F01">
        <w:rPr>
          <w:rFonts w:hint="eastAsia"/>
          <w:shd w:val="clear" w:color="auto" w:fill="FFFFFF"/>
        </w:rPr>
        <w:t>锁</w:t>
      </w:r>
      <w:proofErr w:type="gramStart"/>
      <w:r w:rsidRPr="00AB4F01">
        <w:rPr>
          <w:rFonts w:hint="eastAsia"/>
          <w:shd w:val="clear" w:color="auto" w:fill="FFFFFF"/>
        </w:rPr>
        <w:t>销具备止</w:t>
      </w:r>
      <w:proofErr w:type="gramEnd"/>
      <w:r w:rsidRPr="00AB4F01">
        <w:rPr>
          <w:rFonts w:hint="eastAsia"/>
          <w:shd w:val="clear" w:color="auto" w:fill="FFFFFF"/>
        </w:rPr>
        <w:t>逆功能</w:t>
      </w:r>
      <w:r w:rsidR="00956665">
        <w:rPr>
          <w:rFonts w:hint="eastAsia"/>
          <w:shd w:val="clear" w:color="auto" w:fill="FFFFFF"/>
        </w:rPr>
        <w:t>；</w:t>
      </w:r>
      <w:proofErr w:type="gramStart"/>
      <w:r w:rsidRPr="00AB4F01">
        <w:rPr>
          <w:rFonts w:hint="eastAsia"/>
          <w:shd w:val="clear" w:color="auto" w:fill="FFFFFF"/>
        </w:rPr>
        <w:t>锁封一旦</w:t>
      </w:r>
      <w:proofErr w:type="gramEnd"/>
      <w:r w:rsidRPr="00AB4F01">
        <w:rPr>
          <w:rFonts w:hint="eastAsia"/>
          <w:shd w:val="clear" w:color="auto" w:fill="FFFFFF"/>
        </w:rPr>
        <w:t>完成</w:t>
      </w:r>
      <w:r w:rsidR="00956665">
        <w:rPr>
          <w:rFonts w:hint="eastAsia"/>
          <w:shd w:val="clear" w:color="auto" w:fill="FFFFFF"/>
        </w:rPr>
        <w:t>，</w:t>
      </w:r>
      <w:r w:rsidRPr="00AB4F01">
        <w:rPr>
          <w:rFonts w:hint="eastAsia"/>
          <w:shd w:val="clear" w:color="auto" w:fill="FFFFFF"/>
        </w:rPr>
        <w:t>除非封印被破坏</w:t>
      </w:r>
      <w:r w:rsidR="00956665">
        <w:rPr>
          <w:rFonts w:hint="eastAsia"/>
          <w:shd w:val="clear" w:color="auto" w:fill="FFFFFF"/>
        </w:rPr>
        <w:t>，</w:t>
      </w:r>
      <w:r w:rsidRPr="00AB4F01">
        <w:rPr>
          <w:rFonts w:hint="eastAsia"/>
          <w:shd w:val="clear" w:color="auto" w:fill="FFFFFF"/>
        </w:rPr>
        <w:t>否则锁销无法从锁死位置拔出。</w:t>
      </w:r>
    </w:p>
    <w:p w14:paraId="2927B58B" w14:textId="573B491E" w:rsidR="00922615" w:rsidRPr="00AB4F01" w:rsidRDefault="00D062F5" w:rsidP="00D062F5">
      <w:pPr>
        <w:spacing w:line="360" w:lineRule="auto"/>
        <w:ind w:firstLineChars="0" w:firstLine="0"/>
        <w:rPr>
          <w:shd w:val="clear" w:color="auto" w:fill="FFFFFF"/>
        </w:rPr>
      </w:pPr>
      <w:r w:rsidRPr="00AB4F01">
        <w:rPr>
          <w:shd w:val="clear" w:color="auto" w:fill="FFFFFF"/>
        </w:rPr>
        <w:t xml:space="preserve">6.1.4.4  </w:t>
      </w:r>
      <w:r w:rsidRPr="00AB4F01">
        <w:rPr>
          <w:rFonts w:hint="eastAsia"/>
          <w:shd w:val="clear" w:color="auto" w:fill="FFFFFF"/>
        </w:rPr>
        <w:t>RFID</w:t>
      </w:r>
      <w:r w:rsidRPr="00AB4F01">
        <w:rPr>
          <w:rFonts w:hint="eastAsia"/>
          <w:shd w:val="clear" w:color="auto" w:fill="FFFFFF"/>
        </w:rPr>
        <w:t>芯片采用环氧树脂固化</w:t>
      </w:r>
      <w:r w:rsidRPr="00AB4F01">
        <w:rPr>
          <w:rFonts w:hint="eastAsia"/>
          <w:shd w:val="clear" w:color="auto" w:fill="FFFFFF"/>
        </w:rPr>
        <w:t>,</w:t>
      </w:r>
      <w:r w:rsidRPr="00AB4F01">
        <w:rPr>
          <w:rFonts w:hint="eastAsia"/>
          <w:shd w:val="clear" w:color="auto" w:fill="FFFFFF"/>
        </w:rPr>
        <w:t>保证封印防水</w:t>
      </w:r>
      <w:r w:rsidRPr="00AB4F01">
        <w:rPr>
          <w:rFonts w:hint="eastAsia"/>
          <w:shd w:val="clear" w:color="auto" w:fill="FFFFFF"/>
        </w:rPr>
        <w:t>,</w:t>
      </w:r>
      <w:r w:rsidRPr="00AB4F01">
        <w:rPr>
          <w:rFonts w:hint="eastAsia"/>
          <w:shd w:val="clear" w:color="auto" w:fill="FFFFFF"/>
        </w:rPr>
        <w:t>防尘</w:t>
      </w:r>
      <w:r w:rsidRPr="00AB4F01">
        <w:rPr>
          <w:rFonts w:hint="eastAsia"/>
          <w:shd w:val="clear" w:color="auto" w:fill="FFFFFF"/>
        </w:rPr>
        <w:t>,</w:t>
      </w:r>
      <w:r w:rsidRPr="00AB4F01">
        <w:rPr>
          <w:rFonts w:hint="eastAsia"/>
          <w:shd w:val="clear" w:color="auto" w:fill="FFFFFF"/>
        </w:rPr>
        <w:t>抗震动。</w:t>
      </w:r>
    </w:p>
    <w:p w14:paraId="736C5D6D" w14:textId="77777777" w:rsidR="00922615" w:rsidRDefault="00420BE8">
      <w:pPr>
        <w:pStyle w:val="2"/>
        <w:spacing w:line="360" w:lineRule="auto"/>
        <w:rPr>
          <w:rFonts w:ascii="Times New Roman" w:hAnsi="Times New Roman"/>
          <w:szCs w:val="24"/>
          <w:shd w:val="clear" w:color="auto" w:fill="FFFFFF"/>
        </w:rPr>
      </w:pPr>
      <w:bookmarkStart w:id="68" w:name="_Toc142807298"/>
      <w:r>
        <w:rPr>
          <w:rFonts w:ascii="Times New Roman" w:hAnsi="Times New Roman"/>
          <w:szCs w:val="24"/>
          <w:shd w:val="clear" w:color="auto" w:fill="FFFFFF"/>
        </w:rPr>
        <w:t>6</w:t>
      </w:r>
      <w:r w:rsidRPr="00EC65B6">
        <w:rPr>
          <w:rFonts w:ascii="Times New Roman" w:hAnsi="Times New Roman"/>
          <w:szCs w:val="24"/>
          <w:shd w:val="clear" w:color="auto" w:fill="FFFFFF"/>
        </w:rPr>
        <w:t>.</w:t>
      </w:r>
      <w:r>
        <w:rPr>
          <w:rFonts w:ascii="Times New Roman" w:hAnsi="Times New Roman"/>
          <w:szCs w:val="24"/>
          <w:shd w:val="clear" w:color="auto" w:fill="FFFFFF"/>
        </w:rPr>
        <w:t>2</w:t>
      </w:r>
      <w:r w:rsidRPr="00EC65B6">
        <w:rPr>
          <w:rFonts w:ascii="Times New Roman" w:hAnsi="Times New Roman" w:hint="eastAsia"/>
          <w:szCs w:val="24"/>
          <w:shd w:val="clear" w:color="auto" w:fill="FFFFFF"/>
        </w:rPr>
        <w:t>软件</w:t>
      </w:r>
      <w:r w:rsidRPr="00EC65B6">
        <w:rPr>
          <w:rFonts w:ascii="Times New Roman" w:hAnsi="Times New Roman"/>
          <w:szCs w:val="24"/>
          <w:shd w:val="clear" w:color="auto" w:fill="FFFFFF"/>
        </w:rPr>
        <w:t>电子封印</w:t>
      </w:r>
      <w:r>
        <w:rPr>
          <w:rFonts w:ascii="Times New Roman" w:hAnsi="Times New Roman" w:hint="eastAsia"/>
          <w:szCs w:val="24"/>
          <w:shd w:val="clear" w:color="auto" w:fill="FFFFFF"/>
        </w:rPr>
        <w:t>技术要求</w:t>
      </w:r>
      <w:bookmarkEnd w:id="68"/>
    </w:p>
    <w:bookmarkEnd w:id="17"/>
    <w:bookmarkEnd w:id="18"/>
    <w:bookmarkEnd w:id="19"/>
    <w:bookmarkEnd w:id="20"/>
    <w:bookmarkEnd w:id="21"/>
    <w:bookmarkEnd w:id="22"/>
    <w:bookmarkEnd w:id="23"/>
    <w:bookmarkEnd w:id="24"/>
    <w:p w14:paraId="19B5F22D" w14:textId="77777777" w:rsidR="00956665" w:rsidRDefault="00956665" w:rsidP="00956665">
      <w:pPr>
        <w:autoSpaceDE w:val="0"/>
        <w:spacing w:line="360" w:lineRule="auto"/>
        <w:ind w:firstLineChars="59" w:firstLine="142"/>
        <w:jc w:val="left"/>
      </w:pPr>
      <w:r>
        <w:t xml:space="preserve">6.2.1  </w:t>
      </w:r>
      <w:r w:rsidRPr="00D835B5">
        <w:rPr>
          <w:rFonts w:hint="eastAsia"/>
          <w:shd w:val="clear" w:color="auto" w:fill="FFFFFF"/>
        </w:rPr>
        <w:t>设置</w:t>
      </w:r>
      <w:r>
        <w:rPr>
          <w:rFonts w:hint="eastAsia"/>
          <w:shd w:val="clear" w:color="auto" w:fill="FFFFFF"/>
        </w:rPr>
        <w:t>/</w:t>
      </w:r>
      <w:r w:rsidRPr="00D835B5">
        <w:rPr>
          <w:rFonts w:hint="eastAsia"/>
          <w:shd w:val="clear" w:color="auto" w:fill="FFFFFF"/>
        </w:rPr>
        <w:t>修改参数</w:t>
      </w:r>
      <w:r>
        <w:rPr>
          <w:rFonts w:hint="eastAsia"/>
          <w:shd w:val="clear" w:color="auto" w:fill="FFFFFF"/>
        </w:rPr>
        <w:t>的技术要求</w:t>
      </w:r>
      <w:r>
        <w:rPr>
          <w:rFonts w:hint="eastAsia"/>
        </w:rPr>
        <w:t>：</w:t>
      </w:r>
    </w:p>
    <w:p w14:paraId="741861F7" w14:textId="77777777" w:rsidR="00956665" w:rsidRPr="00D835B5" w:rsidRDefault="00956665" w:rsidP="00956665">
      <w:pPr>
        <w:spacing w:line="360" w:lineRule="auto"/>
        <w:ind w:firstLine="480"/>
        <w:rPr>
          <w:shd w:val="clear" w:color="auto" w:fill="FFFFFF"/>
        </w:rPr>
      </w:pPr>
      <w:r w:rsidRPr="00D835B5">
        <w:rPr>
          <w:rFonts w:hint="eastAsia"/>
          <w:shd w:val="clear" w:color="auto" w:fill="FFFFFF"/>
        </w:rPr>
        <w:t>仅允许授权人员使用代码（密码）或者专门的装置（硬件密钥等）等安全工具，进入设置模式修改参数；</w:t>
      </w:r>
    </w:p>
    <w:p w14:paraId="667334B8" w14:textId="77777777" w:rsidR="00956665" w:rsidRPr="00D835B5" w:rsidRDefault="00956665" w:rsidP="00956665">
      <w:pPr>
        <w:spacing w:line="360" w:lineRule="auto"/>
        <w:ind w:firstLine="480"/>
        <w:rPr>
          <w:shd w:val="clear" w:color="auto" w:fill="FFFFFF"/>
        </w:rPr>
      </w:pPr>
      <w:r w:rsidRPr="00D835B5">
        <w:rPr>
          <w:rFonts w:hint="eastAsia"/>
          <w:shd w:val="clear" w:color="auto" w:fill="FFFFFF"/>
        </w:rPr>
        <w:t>——对于参数无任何修改的访问，访问后，民用四表可不受限制地返回到“封印状态”下继续运行；</w:t>
      </w:r>
    </w:p>
    <w:p w14:paraId="6CBA5793" w14:textId="77777777" w:rsidR="00956665" w:rsidRPr="00D835B5" w:rsidRDefault="00956665" w:rsidP="00956665">
      <w:pPr>
        <w:spacing w:line="360" w:lineRule="auto"/>
        <w:ind w:firstLine="480"/>
        <w:rPr>
          <w:shd w:val="clear" w:color="auto" w:fill="FFFFFF"/>
        </w:rPr>
      </w:pPr>
      <w:r w:rsidRPr="00D835B5">
        <w:rPr>
          <w:rFonts w:hint="eastAsia"/>
          <w:shd w:val="clear" w:color="auto" w:fill="FFFFFF"/>
        </w:rPr>
        <w:t>——参数修改后，经</w:t>
      </w:r>
      <w:proofErr w:type="gramStart"/>
      <w:r w:rsidRPr="00D835B5">
        <w:rPr>
          <w:rFonts w:hint="eastAsia"/>
          <w:shd w:val="clear" w:color="auto" w:fill="FFFFFF"/>
        </w:rPr>
        <w:t>确认再</w:t>
      </w:r>
      <w:proofErr w:type="gramEnd"/>
      <w:r w:rsidRPr="00D835B5">
        <w:rPr>
          <w:rFonts w:hint="eastAsia"/>
          <w:shd w:val="clear" w:color="auto" w:fill="FFFFFF"/>
        </w:rPr>
        <w:t>返回到“封印状态”下继续运行（与传统封印相似）。</w:t>
      </w:r>
    </w:p>
    <w:p w14:paraId="43BE8F59" w14:textId="77777777" w:rsidR="00956665" w:rsidRPr="00B62BFB" w:rsidRDefault="00956665" w:rsidP="00956665">
      <w:pPr>
        <w:autoSpaceDE w:val="0"/>
        <w:spacing w:line="360" w:lineRule="auto"/>
        <w:ind w:firstLineChars="59" w:firstLine="142"/>
        <w:jc w:val="left"/>
      </w:pPr>
      <w:r w:rsidRPr="00B62BFB">
        <w:t>6.2.</w:t>
      </w:r>
      <w:r>
        <w:t>2</w:t>
      </w:r>
      <w:r w:rsidRPr="00B62BFB">
        <w:rPr>
          <w:rFonts w:hint="eastAsia"/>
        </w:rPr>
        <w:t>代码（密码）技术要求</w:t>
      </w:r>
    </w:p>
    <w:p w14:paraId="008E275F" w14:textId="77777777" w:rsidR="00956665" w:rsidRDefault="00956665" w:rsidP="00956665">
      <w:pPr>
        <w:spacing w:line="360" w:lineRule="auto"/>
        <w:ind w:firstLine="480"/>
        <w:rPr>
          <w:shd w:val="clear" w:color="auto" w:fill="FFFFFF"/>
        </w:rPr>
      </w:pPr>
      <w:r w:rsidRPr="00EC65B6">
        <w:rPr>
          <w:rFonts w:hint="eastAsia"/>
          <w:shd w:val="clear" w:color="auto" w:fill="FFFFFF"/>
        </w:rPr>
        <w:t>代码（密码）应</w:t>
      </w:r>
      <w:r>
        <w:rPr>
          <w:rFonts w:hint="eastAsia"/>
          <w:shd w:val="clear" w:color="auto" w:fill="FFFFFF"/>
        </w:rPr>
        <w:t>在上一级授权下方</w:t>
      </w:r>
      <w:r w:rsidRPr="00EC65B6">
        <w:rPr>
          <w:rFonts w:hint="eastAsia"/>
          <w:shd w:val="clear" w:color="auto" w:fill="FFFFFF"/>
        </w:rPr>
        <w:t>可更改。</w:t>
      </w:r>
    </w:p>
    <w:p w14:paraId="68891969" w14:textId="77777777" w:rsidR="00956665" w:rsidRPr="00B62BFB" w:rsidRDefault="00956665" w:rsidP="00956665">
      <w:pPr>
        <w:autoSpaceDE w:val="0"/>
        <w:spacing w:line="360" w:lineRule="auto"/>
        <w:ind w:firstLineChars="59" w:firstLine="142"/>
        <w:jc w:val="left"/>
      </w:pPr>
      <w:r w:rsidRPr="0048334C">
        <w:t>6.2.</w:t>
      </w:r>
      <w:r>
        <w:t>3</w:t>
      </w:r>
      <w:r>
        <w:rPr>
          <w:rFonts w:hint="eastAsia"/>
        </w:rPr>
        <w:t>设置模式技术要求</w:t>
      </w:r>
    </w:p>
    <w:p w14:paraId="6EA0D04C" w14:textId="77777777" w:rsidR="00956665" w:rsidRPr="00D835B5" w:rsidRDefault="00956665" w:rsidP="00956665">
      <w:pPr>
        <w:spacing w:line="360" w:lineRule="auto"/>
        <w:ind w:firstLine="480"/>
        <w:rPr>
          <w:shd w:val="clear" w:color="auto" w:fill="FFFFFF"/>
        </w:rPr>
      </w:pPr>
      <w:r w:rsidRPr="00D835B5">
        <w:rPr>
          <w:rFonts w:hint="eastAsia"/>
          <w:shd w:val="clear" w:color="auto" w:fill="FFFFFF"/>
        </w:rPr>
        <w:t>在设置模式（不在法制计量管理控制）下，民用四表应停止工作并有清晰显示。按照</w:t>
      </w:r>
      <w:r>
        <w:t>6.2.1</w:t>
      </w:r>
      <w:r w:rsidRPr="00D835B5">
        <w:rPr>
          <w:rFonts w:hint="eastAsia"/>
          <w:shd w:val="clear" w:color="auto" w:fill="FFFFFF"/>
        </w:rPr>
        <w:t>条规定在“封印状态”下投入运行之前，民用四表应一直保持此状态。</w:t>
      </w:r>
    </w:p>
    <w:p w14:paraId="2A63E248" w14:textId="77777777" w:rsidR="00956665" w:rsidRPr="00B62BFB" w:rsidRDefault="00956665" w:rsidP="00956665">
      <w:pPr>
        <w:autoSpaceDE w:val="0"/>
        <w:spacing w:line="360" w:lineRule="auto"/>
        <w:ind w:firstLineChars="59" w:firstLine="142"/>
        <w:jc w:val="left"/>
      </w:pPr>
      <w:r w:rsidRPr="0048334C">
        <w:t>6.2.</w:t>
      </w:r>
      <w:r>
        <w:t>4</w:t>
      </w:r>
      <w:r w:rsidRPr="00B62BFB">
        <w:rPr>
          <w:rFonts w:hint="eastAsia"/>
        </w:rPr>
        <w:t>参数修改记录技术要求</w:t>
      </w:r>
    </w:p>
    <w:p w14:paraId="54ECA292" w14:textId="77777777" w:rsidR="00956665" w:rsidRPr="00D835B5" w:rsidRDefault="00956665" w:rsidP="00956665">
      <w:pPr>
        <w:spacing w:line="360" w:lineRule="auto"/>
        <w:ind w:firstLine="480"/>
        <w:rPr>
          <w:shd w:val="clear" w:color="auto" w:fill="FFFFFF"/>
        </w:rPr>
      </w:pPr>
      <w:r w:rsidRPr="00D835B5">
        <w:rPr>
          <w:rFonts w:hint="eastAsia"/>
          <w:shd w:val="clear" w:color="auto" w:fill="FFFFFF"/>
        </w:rPr>
        <w:t>应在事件记录器中至少保存最近一次参数修改记录。记录至少应包含以下内容：</w:t>
      </w:r>
    </w:p>
    <w:p w14:paraId="1525A0A5" w14:textId="77777777" w:rsidR="00956665" w:rsidRPr="00D835B5" w:rsidRDefault="00956665" w:rsidP="00956665">
      <w:pPr>
        <w:spacing w:line="360" w:lineRule="auto"/>
        <w:ind w:firstLine="480"/>
        <w:rPr>
          <w:shd w:val="clear" w:color="auto" w:fill="FFFFFF"/>
        </w:rPr>
      </w:pPr>
      <w:r w:rsidRPr="00D835B5">
        <w:rPr>
          <w:rFonts w:hint="eastAsia"/>
          <w:shd w:val="clear" w:color="auto" w:fill="FFFFFF"/>
        </w:rPr>
        <w:t>——执行参数修改的获授权人员的身份信息；</w:t>
      </w:r>
    </w:p>
    <w:p w14:paraId="5F90991B" w14:textId="77777777" w:rsidR="00956665" w:rsidRPr="00D835B5" w:rsidRDefault="00956665" w:rsidP="00956665">
      <w:pPr>
        <w:spacing w:line="360" w:lineRule="auto"/>
        <w:ind w:firstLine="480"/>
        <w:rPr>
          <w:shd w:val="clear" w:color="auto" w:fill="FFFFFF"/>
        </w:rPr>
      </w:pPr>
      <w:r w:rsidRPr="00D835B5">
        <w:rPr>
          <w:rFonts w:hint="eastAsia"/>
          <w:shd w:val="clear" w:color="auto" w:fill="FFFFFF"/>
        </w:rPr>
        <w:t>——内部时钟产生的事件计数器或修改参数的日期和时间；</w:t>
      </w:r>
    </w:p>
    <w:p w14:paraId="494E7F5E" w14:textId="77777777" w:rsidR="00956665" w:rsidRPr="00D835B5" w:rsidRDefault="00956665" w:rsidP="00956665">
      <w:pPr>
        <w:spacing w:line="360" w:lineRule="auto"/>
        <w:ind w:firstLine="480"/>
        <w:rPr>
          <w:shd w:val="clear" w:color="auto" w:fill="FFFFFF"/>
        </w:rPr>
      </w:pPr>
      <w:r w:rsidRPr="00D835B5">
        <w:rPr>
          <w:rFonts w:hint="eastAsia"/>
          <w:shd w:val="clear" w:color="auto" w:fill="FFFFFF"/>
        </w:rPr>
        <w:t>——被更改的参数的原值；</w:t>
      </w:r>
    </w:p>
    <w:p w14:paraId="63791BD4" w14:textId="77777777" w:rsidR="00956665" w:rsidRPr="00D835B5" w:rsidRDefault="00956665" w:rsidP="00956665">
      <w:pPr>
        <w:spacing w:line="360" w:lineRule="auto"/>
        <w:ind w:firstLine="480"/>
        <w:rPr>
          <w:shd w:val="clear" w:color="auto" w:fill="FFFFFF"/>
        </w:rPr>
      </w:pPr>
      <w:r w:rsidRPr="00D835B5">
        <w:rPr>
          <w:rFonts w:hint="eastAsia"/>
          <w:shd w:val="clear" w:color="auto" w:fill="FFFFFF"/>
        </w:rPr>
        <w:t>——记录的总条数。</w:t>
      </w:r>
    </w:p>
    <w:p w14:paraId="382D7653" w14:textId="77777777" w:rsidR="00956665" w:rsidRPr="000830E9" w:rsidRDefault="00956665" w:rsidP="00956665">
      <w:pPr>
        <w:spacing w:line="360" w:lineRule="auto"/>
        <w:ind w:right="198" w:firstLineChars="0" w:firstLine="0"/>
        <w:rPr>
          <w:w w:val="96"/>
        </w:rPr>
      </w:pPr>
      <w:r w:rsidRPr="00D835B5">
        <w:rPr>
          <w:rFonts w:hint="eastAsia"/>
          <w:shd w:val="clear" w:color="auto" w:fill="FFFFFF"/>
        </w:rPr>
        <w:t>应确保最近一次参数修改的可追溯性。如果可以存储多次修改记录，在必须删除以前的修改记录才可存储记录时，应按时间先后顺序删除最早的记录。</w:t>
      </w:r>
    </w:p>
    <w:p w14:paraId="03404FFA" w14:textId="77777777" w:rsidR="00922615" w:rsidRPr="00956665" w:rsidRDefault="00922615">
      <w:pPr>
        <w:spacing w:line="360" w:lineRule="auto"/>
        <w:ind w:right="198" w:firstLineChars="0" w:firstLine="0"/>
        <w:rPr>
          <w:w w:val="96"/>
        </w:rPr>
      </w:pPr>
    </w:p>
    <w:p w14:paraId="5548DE6B" w14:textId="77777777" w:rsidR="00922615" w:rsidRPr="00EC65B6" w:rsidRDefault="00420BE8">
      <w:pPr>
        <w:pStyle w:val="1"/>
        <w:numPr>
          <w:ilvl w:val="0"/>
          <w:numId w:val="12"/>
        </w:numPr>
        <w:spacing w:line="360" w:lineRule="auto"/>
        <w:rPr>
          <w:rFonts w:ascii="Times New Roman" w:eastAsiaTheme="minorEastAsia" w:hAnsi="Times New Roman"/>
          <w:b/>
          <w:szCs w:val="24"/>
        </w:rPr>
      </w:pPr>
      <w:bookmarkStart w:id="69" w:name="_Toc142807299"/>
      <w:r w:rsidRPr="000830E9">
        <w:rPr>
          <w:rFonts w:ascii="Times New Roman" w:eastAsiaTheme="minorEastAsia" w:hAnsi="Times New Roman"/>
          <w:b/>
          <w:szCs w:val="24"/>
        </w:rPr>
        <w:t>封印</w:t>
      </w:r>
      <w:r>
        <w:rPr>
          <w:rFonts w:ascii="Times New Roman" w:eastAsiaTheme="minorEastAsia" w:hAnsi="Times New Roman" w:hint="eastAsia"/>
          <w:b/>
          <w:szCs w:val="24"/>
        </w:rPr>
        <w:t>项目</w:t>
      </w:r>
      <w:bookmarkEnd w:id="69"/>
    </w:p>
    <w:p w14:paraId="67899C57" w14:textId="77777777" w:rsidR="00922615" w:rsidRPr="00EC65B6" w:rsidRDefault="00420BE8" w:rsidP="000830E9">
      <w:pPr>
        <w:pStyle w:val="2"/>
        <w:numPr>
          <w:ilvl w:val="1"/>
          <w:numId w:val="12"/>
        </w:numPr>
        <w:spacing w:line="360" w:lineRule="auto"/>
        <w:rPr>
          <w:rFonts w:ascii="Times New Roman" w:hAnsi="Times New Roman"/>
          <w:szCs w:val="24"/>
          <w:shd w:val="clear" w:color="auto" w:fill="FFFFFF"/>
        </w:rPr>
      </w:pPr>
      <w:bookmarkStart w:id="70" w:name="_Toc82514981"/>
      <w:bookmarkStart w:id="71" w:name="_Toc142807300"/>
      <w:r w:rsidRPr="00EC65B6">
        <w:rPr>
          <w:rFonts w:ascii="Times New Roman" w:hAnsi="Times New Roman"/>
          <w:szCs w:val="24"/>
          <w:shd w:val="clear" w:color="auto" w:fill="FFFFFF"/>
        </w:rPr>
        <w:t>计量器具</w:t>
      </w:r>
      <w:r w:rsidRPr="00EC65B6">
        <w:rPr>
          <w:rFonts w:ascii="Times New Roman" w:hAnsi="Times New Roman" w:hint="eastAsia"/>
          <w:szCs w:val="24"/>
          <w:shd w:val="clear" w:color="auto" w:fill="FFFFFF"/>
        </w:rPr>
        <w:t>的安全</w:t>
      </w:r>
      <w:r w:rsidRPr="00EC65B6">
        <w:rPr>
          <w:rFonts w:ascii="Times New Roman" w:hAnsi="Times New Roman"/>
          <w:szCs w:val="24"/>
          <w:shd w:val="clear" w:color="auto" w:fill="FFFFFF"/>
        </w:rPr>
        <w:t>保护</w:t>
      </w:r>
      <w:bookmarkEnd w:id="70"/>
      <w:bookmarkEnd w:id="71"/>
    </w:p>
    <w:p w14:paraId="253FB4E9" w14:textId="77777777" w:rsidR="00922615" w:rsidRDefault="00420BE8">
      <w:pPr>
        <w:spacing w:line="360" w:lineRule="auto"/>
        <w:ind w:firstLineChars="0" w:firstLine="0"/>
        <w:rPr>
          <w:shd w:val="clear" w:color="auto" w:fill="FFFFFF"/>
        </w:rPr>
      </w:pPr>
      <w:r>
        <w:rPr>
          <w:shd w:val="clear" w:color="auto" w:fill="FFFFFF"/>
        </w:rPr>
        <w:t xml:space="preserve">7.1.1  </w:t>
      </w:r>
      <w:r w:rsidRPr="00EC65B6">
        <w:rPr>
          <w:shd w:val="clear" w:color="auto" w:fill="FFFFFF"/>
        </w:rPr>
        <w:t>寄存器重置</w:t>
      </w:r>
      <w:r w:rsidRPr="00EC65B6">
        <w:rPr>
          <w:rFonts w:hint="eastAsia"/>
          <w:shd w:val="clear" w:color="auto" w:fill="FFFFFF"/>
        </w:rPr>
        <w:t>复位</w:t>
      </w:r>
    </w:p>
    <w:p w14:paraId="180C196D" w14:textId="51B86499" w:rsidR="00922615" w:rsidRDefault="00420BE8">
      <w:pPr>
        <w:spacing w:line="360" w:lineRule="auto"/>
        <w:ind w:firstLine="480"/>
        <w:rPr>
          <w:shd w:val="clear" w:color="auto" w:fill="FFFFFF"/>
        </w:rPr>
      </w:pPr>
      <w:r w:rsidRPr="00EC65B6">
        <w:rPr>
          <w:rFonts w:hint="eastAsia"/>
          <w:shd w:val="clear" w:color="auto" w:fill="FFFFFF"/>
        </w:rPr>
        <w:t>民用四</w:t>
      </w:r>
      <w:r w:rsidRPr="00EC65B6">
        <w:rPr>
          <w:shd w:val="clear" w:color="auto" w:fill="FFFFFF"/>
        </w:rPr>
        <w:t>表在使用过程中，以全部或部分</w:t>
      </w:r>
      <w:r w:rsidR="00FA423F">
        <w:rPr>
          <w:rFonts w:hint="eastAsia"/>
          <w:shd w:val="clear" w:color="auto" w:fill="FFFFFF"/>
        </w:rPr>
        <w:t>数据</w:t>
      </w:r>
      <w:r w:rsidRPr="00EC65B6">
        <w:rPr>
          <w:shd w:val="clear" w:color="auto" w:fill="FFFFFF"/>
        </w:rPr>
        <w:t>作为支付依据的</w:t>
      </w:r>
      <w:r w:rsidR="00FA423F">
        <w:rPr>
          <w:rFonts w:hint="eastAsia"/>
          <w:shd w:val="clear" w:color="auto" w:fill="FFFFFF"/>
        </w:rPr>
        <w:t>示值</w:t>
      </w:r>
      <w:r w:rsidRPr="00EC65B6">
        <w:rPr>
          <w:shd w:val="clear" w:color="auto" w:fill="FFFFFF"/>
        </w:rPr>
        <w:t>不得复位。</w:t>
      </w:r>
    </w:p>
    <w:p w14:paraId="233828B7" w14:textId="77777777" w:rsidR="00922615" w:rsidRDefault="00420BE8">
      <w:pPr>
        <w:spacing w:line="360" w:lineRule="auto"/>
        <w:ind w:firstLine="480"/>
        <w:rPr>
          <w:shd w:val="clear" w:color="auto" w:fill="FFFFFF"/>
        </w:rPr>
      </w:pPr>
      <w:r w:rsidRPr="00EC65B6">
        <w:rPr>
          <w:shd w:val="clear" w:color="auto" w:fill="FFFFFF"/>
        </w:rPr>
        <w:t>对于不同的费用寄存器，允许使用软件封印，前提是总累积寄存器通过硬件封印的方式受到保护。</w:t>
      </w:r>
    </w:p>
    <w:p w14:paraId="3C7EBE36" w14:textId="3249E1CD" w:rsidR="00922615" w:rsidRDefault="00420BE8">
      <w:pPr>
        <w:spacing w:line="360" w:lineRule="auto"/>
        <w:ind w:firstLine="480"/>
        <w:rPr>
          <w:shd w:val="clear" w:color="auto" w:fill="FFFFFF"/>
        </w:rPr>
      </w:pPr>
      <w:r w:rsidRPr="00EC65B6">
        <w:rPr>
          <w:shd w:val="clear" w:color="auto" w:fill="FFFFFF"/>
        </w:rPr>
        <w:t>如果没有可用的总累积寄存器，但从中可以得到总量显示，所有的费用寄存器都应通过</w:t>
      </w:r>
      <w:r w:rsidR="00956665">
        <w:rPr>
          <w:rFonts w:hint="eastAsia"/>
          <w:shd w:val="clear" w:color="auto" w:fill="FFFFFF"/>
        </w:rPr>
        <w:t>物理实物</w:t>
      </w:r>
      <w:r w:rsidRPr="00EC65B6">
        <w:rPr>
          <w:shd w:val="clear" w:color="auto" w:fill="FFFFFF"/>
        </w:rPr>
        <w:t>封印的方式加以保护。</w:t>
      </w:r>
    </w:p>
    <w:p w14:paraId="6553ED44" w14:textId="29F8138E" w:rsidR="00922615" w:rsidRDefault="00420BE8">
      <w:pPr>
        <w:spacing w:line="360" w:lineRule="auto"/>
        <w:ind w:firstLine="480"/>
        <w:rPr>
          <w:shd w:val="clear" w:color="auto" w:fill="FFFFFF"/>
        </w:rPr>
      </w:pPr>
      <w:commentRangeStart w:id="72"/>
      <w:r w:rsidRPr="00EC65B6">
        <w:rPr>
          <w:shd w:val="clear" w:color="auto" w:fill="FFFFFF"/>
        </w:rPr>
        <w:lastRenderedPageBreak/>
        <w:t>仪表</w:t>
      </w:r>
      <w:r w:rsidRPr="00EC65B6">
        <w:rPr>
          <w:rFonts w:hint="eastAsia"/>
          <w:shd w:val="clear" w:color="auto" w:fill="FFFFFF"/>
        </w:rPr>
        <w:t>可能不</w:t>
      </w:r>
      <w:r w:rsidR="00FA423F">
        <w:rPr>
          <w:rFonts w:hint="eastAsia"/>
          <w:shd w:val="clear" w:color="auto" w:fill="FFFFFF"/>
        </w:rPr>
        <w:t>只</w:t>
      </w:r>
      <w:r w:rsidRPr="00EC65B6">
        <w:rPr>
          <w:shd w:val="clear" w:color="auto" w:fill="FFFFFF"/>
        </w:rPr>
        <w:t>一个费用寄存器。</w:t>
      </w:r>
      <w:r w:rsidR="00BD41E0">
        <w:rPr>
          <w:shd w:val="clear" w:color="auto" w:fill="FFFFFF"/>
        </w:rPr>
        <w:t>简单</w:t>
      </w:r>
      <w:r w:rsidRPr="000830E9">
        <w:rPr>
          <w:shd w:val="clear" w:color="auto" w:fill="FFFFFF"/>
        </w:rPr>
        <w:t>版本是带有一个</w:t>
      </w:r>
      <w:r w:rsidRPr="000830E9">
        <w:rPr>
          <w:rFonts w:hint="eastAsia"/>
          <w:shd w:val="clear" w:color="auto" w:fill="FFFFFF"/>
        </w:rPr>
        <w:t>白天</w:t>
      </w:r>
      <w:r w:rsidRPr="000830E9">
        <w:rPr>
          <w:shd w:val="clear" w:color="auto" w:fill="FFFFFF"/>
        </w:rPr>
        <w:t>和一个</w:t>
      </w:r>
      <w:bookmarkStart w:id="73" w:name="OLE_LINK74"/>
      <w:r w:rsidRPr="000830E9">
        <w:rPr>
          <w:shd w:val="clear" w:color="auto" w:fill="FFFFFF"/>
        </w:rPr>
        <w:t>夜间</w:t>
      </w:r>
      <w:bookmarkEnd w:id="73"/>
      <w:r w:rsidRPr="000830E9">
        <w:rPr>
          <w:shd w:val="clear" w:color="auto" w:fill="FFFFFF"/>
        </w:rPr>
        <w:t>费用寄存器。</w:t>
      </w:r>
      <w:r w:rsidRPr="00EC65B6">
        <w:rPr>
          <w:rFonts w:hint="eastAsia"/>
          <w:shd w:val="clear" w:color="auto" w:fill="FFFFFF"/>
        </w:rPr>
        <w:t>白天</w:t>
      </w:r>
      <w:r w:rsidRPr="00EC65B6">
        <w:rPr>
          <w:shd w:val="clear" w:color="auto" w:fill="FFFFFF"/>
        </w:rPr>
        <w:t>或夜间费用寄存器的重置可以通过软件封印来保护，前提是通过硬件封印来保护的总</w:t>
      </w:r>
      <w:r>
        <w:rPr>
          <w:shd w:val="clear" w:color="auto" w:fill="FFFFFF"/>
        </w:rPr>
        <w:t>(</w:t>
      </w:r>
      <w:r w:rsidRPr="00EC65B6">
        <w:rPr>
          <w:shd w:val="clear" w:color="auto" w:fill="FFFFFF"/>
        </w:rPr>
        <w:t>全部累积</w:t>
      </w:r>
      <w:r>
        <w:rPr>
          <w:shd w:val="clear" w:color="auto" w:fill="FFFFFF"/>
        </w:rPr>
        <w:t>)</w:t>
      </w:r>
      <w:r w:rsidRPr="00EC65B6">
        <w:rPr>
          <w:shd w:val="clear" w:color="auto" w:fill="FFFFFF"/>
        </w:rPr>
        <w:t>寄存器是有效的</w:t>
      </w:r>
      <w:r w:rsidRPr="00EC65B6">
        <w:rPr>
          <w:rFonts w:hint="eastAsia"/>
          <w:shd w:val="clear" w:color="auto" w:fill="FFFFFF"/>
        </w:rPr>
        <w:t>。</w:t>
      </w:r>
    </w:p>
    <w:p w14:paraId="5FC226C3" w14:textId="77777777" w:rsidR="00922615" w:rsidRDefault="00420BE8">
      <w:pPr>
        <w:spacing w:line="360" w:lineRule="auto"/>
        <w:ind w:firstLine="480"/>
        <w:rPr>
          <w:shd w:val="clear" w:color="auto" w:fill="FFFFFF"/>
        </w:rPr>
      </w:pPr>
      <w:r w:rsidRPr="00EC65B6">
        <w:rPr>
          <w:shd w:val="clear" w:color="auto" w:fill="FFFFFF"/>
        </w:rPr>
        <w:t>对具有体积转换功能的设备，如果转换体积</w:t>
      </w:r>
      <w:r w:rsidRPr="00EC65B6">
        <w:rPr>
          <w:rFonts w:hint="eastAsia"/>
          <w:shd w:val="clear" w:color="auto" w:fill="FFFFFF"/>
        </w:rPr>
        <w:t>的</w:t>
      </w:r>
      <w:r w:rsidRPr="00EC65B6">
        <w:rPr>
          <w:shd w:val="clear" w:color="auto" w:fill="FFFFFF"/>
        </w:rPr>
        <w:t>寄存器按照上述方式加以保护</w:t>
      </w:r>
      <w:r w:rsidRPr="00EC65B6">
        <w:rPr>
          <w:rFonts w:hint="eastAsia"/>
          <w:shd w:val="clear" w:color="auto" w:fill="FFFFFF"/>
        </w:rPr>
        <w:t>，</w:t>
      </w:r>
      <w:r w:rsidRPr="00EC65B6">
        <w:rPr>
          <w:shd w:val="clear" w:color="auto" w:fill="FFFFFF"/>
        </w:rPr>
        <w:t>则</w:t>
      </w:r>
      <w:r w:rsidRPr="00EC65B6">
        <w:rPr>
          <w:rFonts w:hint="eastAsia"/>
          <w:shd w:val="clear" w:color="auto" w:fill="FFFFFF"/>
        </w:rPr>
        <w:t>非</w:t>
      </w:r>
      <w:r w:rsidRPr="00EC65B6">
        <w:rPr>
          <w:shd w:val="clear" w:color="auto" w:fill="FFFFFF"/>
        </w:rPr>
        <w:t>转换体积的寄存器复位</w:t>
      </w:r>
      <w:r w:rsidRPr="00EC65B6">
        <w:rPr>
          <w:rFonts w:hint="eastAsia"/>
          <w:shd w:val="clear" w:color="auto" w:fill="FFFFFF"/>
        </w:rPr>
        <w:t>需要</w:t>
      </w:r>
      <w:r w:rsidRPr="00EC65B6">
        <w:rPr>
          <w:shd w:val="clear" w:color="auto" w:fill="FFFFFF"/>
        </w:rPr>
        <w:t>通过软件封印保护。</w:t>
      </w:r>
      <w:commentRangeEnd w:id="72"/>
      <w:r w:rsidR="00FA423F">
        <w:rPr>
          <w:rStyle w:val="afff0"/>
        </w:rPr>
        <w:commentReference w:id="72"/>
      </w:r>
    </w:p>
    <w:p w14:paraId="3655F79C" w14:textId="77777777" w:rsidR="00922615" w:rsidRDefault="00420BE8">
      <w:pPr>
        <w:widowControl/>
        <w:spacing w:line="360" w:lineRule="auto"/>
        <w:ind w:firstLineChars="0" w:firstLine="0"/>
      </w:pPr>
      <w:r>
        <w:rPr>
          <w:shd w:val="clear" w:color="auto" w:fill="FFFFFF"/>
        </w:rPr>
        <w:t xml:space="preserve">7.1.2 </w:t>
      </w:r>
      <w:r w:rsidRPr="00EC65B6">
        <w:rPr>
          <w:shd w:val="clear" w:color="auto" w:fill="FFFFFF"/>
        </w:rPr>
        <w:t>重要的计量参数</w:t>
      </w:r>
    </w:p>
    <w:p w14:paraId="1B08DD50" w14:textId="1DA9C141" w:rsidR="00922615" w:rsidRDefault="00420BE8">
      <w:pPr>
        <w:spacing w:line="360" w:lineRule="auto"/>
        <w:ind w:firstLine="480"/>
        <w:rPr>
          <w:shd w:val="clear" w:color="auto" w:fill="FFFFFF"/>
        </w:rPr>
      </w:pPr>
      <w:r w:rsidRPr="00EC65B6">
        <w:rPr>
          <w:shd w:val="clear" w:color="auto" w:fill="FFFFFF"/>
        </w:rPr>
        <w:t>可通过软件保护方式</w:t>
      </w:r>
      <w:r w:rsidR="00FA423F">
        <w:rPr>
          <w:rFonts w:hint="eastAsia"/>
          <w:shd w:val="clear" w:color="auto" w:fill="FFFFFF"/>
        </w:rPr>
        <w:t>对</w:t>
      </w:r>
      <w:r w:rsidRPr="00EC65B6">
        <w:rPr>
          <w:shd w:val="clear" w:color="auto" w:fill="FFFFFF"/>
        </w:rPr>
        <w:t>影响测量结果的设置或参数</w:t>
      </w:r>
      <w:r w:rsidR="00FA423F">
        <w:rPr>
          <w:rFonts w:hint="eastAsia"/>
          <w:shd w:val="clear" w:color="auto" w:fill="FFFFFF"/>
        </w:rPr>
        <w:t>时</w:t>
      </w:r>
      <w:r w:rsidR="00FC7E3A">
        <w:rPr>
          <w:rFonts w:hint="eastAsia"/>
          <w:shd w:val="clear" w:color="auto" w:fill="FFFFFF"/>
        </w:rPr>
        <w:t>实</w:t>
      </w:r>
      <w:r w:rsidR="00FA423F">
        <w:rPr>
          <w:rFonts w:hint="eastAsia"/>
          <w:shd w:val="clear" w:color="auto" w:fill="FFFFFF"/>
        </w:rPr>
        <w:t>行</w:t>
      </w:r>
      <w:r w:rsidRPr="00EC65B6">
        <w:rPr>
          <w:shd w:val="clear" w:color="auto" w:fill="FFFFFF"/>
        </w:rPr>
        <w:t>保护。</w:t>
      </w:r>
    </w:p>
    <w:p w14:paraId="3E1EFE09" w14:textId="77777777" w:rsidR="00922615" w:rsidRDefault="00420BE8">
      <w:pPr>
        <w:widowControl/>
        <w:spacing w:line="360" w:lineRule="auto"/>
        <w:ind w:firstLineChars="0" w:firstLine="0"/>
      </w:pPr>
      <w:r>
        <w:rPr>
          <w:shd w:val="clear" w:color="auto" w:fill="FFFFFF"/>
        </w:rPr>
        <w:t>7.1.3</w:t>
      </w:r>
      <w:r>
        <w:rPr>
          <w:shd w:val="clear" w:color="auto" w:fill="FFFFFF"/>
        </w:rPr>
        <w:t>部件的断开</w:t>
      </w:r>
    </w:p>
    <w:p w14:paraId="46046D0C" w14:textId="77777777" w:rsidR="00922615" w:rsidRPr="000830E9" w:rsidRDefault="00420BE8" w:rsidP="000830E9">
      <w:pPr>
        <w:spacing w:line="360" w:lineRule="auto"/>
        <w:ind w:firstLine="480"/>
        <w:rPr>
          <w:shd w:val="clear" w:color="auto" w:fill="FFFFFF"/>
        </w:rPr>
      </w:pPr>
      <w:r w:rsidRPr="000830E9">
        <w:rPr>
          <w:shd w:val="clear" w:color="auto" w:fill="FFFFFF"/>
        </w:rPr>
        <w:t>计量相关部件的断开不应在</w:t>
      </w:r>
      <w:r w:rsidRPr="000830E9">
        <w:rPr>
          <w:rFonts w:hint="eastAsia"/>
          <w:shd w:val="clear" w:color="auto" w:fill="FFFFFF"/>
        </w:rPr>
        <w:t>封印</w:t>
      </w:r>
      <w:r w:rsidRPr="000830E9">
        <w:rPr>
          <w:shd w:val="clear" w:color="auto" w:fill="FFFFFF"/>
        </w:rPr>
        <w:t>没有破坏迹象的情况下发生，或应通过一种装置来防止在断开和重新连接后进行任何测量。</w:t>
      </w:r>
    </w:p>
    <w:p w14:paraId="32D82DAB" w14:textId="77777777" w:rsidR="00922615" w:rsidRPr="00EC65B6" w:rsidRDefault="00420BE8" w:rsidP="000830E9">
      <w:pPr>
        <w:pStyle w:val="2"/>
        <w:numPr>
          <w:ilvl w:val="1"/>
          <w:numId w:val="12"/>
        </w:numPr>
        <w:spacing w:line="360" w:lineRule="auto"/>
        <w:rPr>
          <w:rFonts w:ascii="Times New Roman" w:hAnsi="Times New Roman"/>
          <w:szCs w:val="24"/>
          <w:shd w:val="clear" w:color="auto" w:fill="FFFFFF"/>
        </w:rPr>
      </w:pPr>
      <w:bookmarkStart w:id="74" w:name="_Toc113282265"/>
      <w:bookmarkStart w:id="75" w:name="_Toc142807301"/>
      <w:bookmarkEnd w:id="74"/>
      <w:r w:rsidRPr="00EC65B6">
        <w:rPr>
          <w:rFonts w:ascii="Times New Roman" w:hAnsi="Times New Roman"/>
          <w:szCs w:val="24"/>
          <w:shd w:val="clear" w:color="auto" w:fill="FFFFFF"/>
        </w:rPr>
        <w:t>燃气表的封印</w:t>
      </w:r>
      <w:bookmarkEnd w:id="75"/>
    </w:p>
    <w:p w14:paraId="2A5CB777" w14:textId="77777777" w:rsidR="00922615" w:rsidRPr="000830E9" w:rsidRDefault="00420BE8">
      <w:pPr>
        <w:spacing w:line="360" w:lineRule="auto"/>
        <w:ind w:firstLineChars="83" w:firstLine="199"/>
        <w:rPr>
          <w:shd w:val="clear" w:color="auto" w:fill="FFFFFF"/>
        </w:rPr>
      </w:pPr>
      <w:r w:rsidRPr="00EC65B6">
        <w:rPr>
          <w:shd w:val="clear" w:color="auto" w:fill="FFFFFF"/>
        </w:rPr>
        <w:tab/>
      </w:r>
      <w:r w:rsidRPr="00EC65B6">
        <w:rPr>
          <w:rFonts w:hint="eastAsia"/>
          <w:shd w:val="clear" w:color="auto" w:fill="FFFFFF"/>
        </w:rPr>
        <w:t>燃气表的封印要求见附录</w:t>
      </w:r>
      <w:r w:rsidRPr="00EC65B6">
        <w:rPr>
          <w:shd w:val="clear" w:color="auto" w:fill="FFFFFF"/>
        </w:rPr>
        <w:t>A</w:t>
      </w:r>
      <w:r w:rsidRPr="00EC65B6">
        <w:rPr>
          <w:shd w:val="clear" w:color="auto" w:fill="FFFFFF"/>
        </w:rPr>
        <w:t>。</w:t>
      </w:r>
    </w:p>
    <w:p w14:paraId="41F70880" w14:textId="77777777" w:rsidR="00922615" w:rsidRPr="00EC65B6" w:rsidRDefault="00420BE8" w:rsidP="000830E9">
      <w:pPr>
        <w:pStyle w:val="2"/>
        <w:numPr>
          <w:ilvl w:val="1"/>
          <w:numId w:val="12"/>
        </w:numPr>
        <w:spacing w:line="360" w:lineRule="auto"/>
        <w:rPr>
          <w:rFonts w:ascii="Times New Roman" w:hAnsi="Times New Roman"/>
          <w:szCs w:val="24"/>
          <w:shd w:val="clear" w:color="auto" w:fill="FFFFFF"/>
        </w:rPr>
      </w:pPr>
      <w:bookmarkStart w:id="76" w:name="_Toc142807302"/>
      <w:r w:rsidRPr="00EC65B6">
        <w:rPr>
          <w:rFonts w:ascii="Times New Roman" w:hAnsi="Times New Roman"/>
          <w:szCs w:val="24"/>
          <w:shd w:val="clear" w:color="auto" w:fill="FFFFFF"/>
        </w:rPr>
        <w:t>电能表的封印</w:t>
      </w:r>
      <w:bookmarkEnd w:id="76"/>
    </w:p>
    <w:p w14:paraId="3D0E0026" w14:textId="77777777" w:rsidR="00922615" w:rsidRPr="000830E9" w:rsidRDefault="00420BE8">
      <w:pPr>
        <w:spacing w:line="360" w:lineRule="auto"/>
        <w:ind w:firstLine="480"/>
        <w:rPr>
          <w:shd w:val="clear" w:color="auto" w:fill="FFFFFF"/>
        </w:rPr>
      </w:pPr>
      <w:r w:rsidRPr="00EC65B6">
        <w:rPr>
          <w:rFonts w:hint="eastAsia"/>
          <w:shd w:val="clear" w:color="auto" w:fill="FFFFFF"/>
        </w:rPr>
        <w:t>电能表的封印要求见附录</w:t>
      </w:r>
      <w:r w:rsidRPr="00EC65B6">
        <w:rPr>
          <w:shd w:val="clear" w:color="auto" w:fill="FFFFFF"/>
        </w:rPr>
        <w:t>B</w:t>
      </w:r>
      <w:r w:rsidRPr="00EC65B6">
        <w:rPr>
          <w:rFonts w:hint="eastAsia"/>
          <w:shd w:val="clear" w:color="auto" w:fill="FFFFFF"/>
        </w:rPr>
        <w:t>。</w:t>
      </w:r>
    </w:p>
    <w:p w14:paraId="5D288FFD" w14:textId="77777777" w:rsidR="00922615" w:rsidRPr="00EC65B6" w:rsidRDefault="00420BE8" w:rsidP="000830E9">
      <w:pPr>
        <w:pStyle w:val="2"/>
        <w:numPr>
          <w:ilvl w:val="1"/>
          <w:numId w:val="12"/>
        </w:numPr>
        <w:spacing w:line="360" w:lineRule="auto"/>
        <w:rPr>
          <w:rFonts w:ascii="Times New Roman" w:hAnsi="Times New Roman"/>
          <w:szCs w:val="24"/>
          <w:shd w:val="clear" w:color="auto" w:fill="FFFFFF"/>
        </w:rPr>
      </w:pPr>
      <w:bookmarkStart w:id="77" w:name="_Toc142807303"/>
      <w:r w:rsidRPr="00EC65B6">
        <w:rPr>
          <w:rFonts w:ascii="Times New Roman" w:hAnsi="Times New Roman"/>
          <w:szCs w:val="24"/>
          <w:shd w:val="clear" w:color="auto" w:fill="FFFFFF"/>
        </w:rPr>
        <w:t>水表的封印</w:t>
      </w:r>
      <w:bookmarkEnd w:id="77"/>
    </w:p>
    <w:p w14:paraId="7828C31C" w14:textId="77777777" w:rsidR="00922615" w:rsidRPr="00EC65B6" w:rsidRDefault="00420BE8">
      <w:pPr>
        <w:spacing w:line="360" w:lineRule="auto"/>
        <w:ind w:firstLine="480"/>
        <w:rPr>
          <w:shd w:val="clear" w:color="auto" w:fill="FFFFFF"/>
        </w:rPr>
      </w:pPr>
      <w:r w:rsidRPr="00EC65B6">
        <w:rPr>
          <w:rFonts w:hint="eastAsia"/>
          <w:shd w:val="clear" w:color="auto" w:fill="FFFFFF"/>
        </w:rPr>
        <w:t>水表的封印要求见附录</w:t>
      </w:r>
      <w:r w:rsidRPr="00EC65B6">
        <w:rPr>
          <w:shd w:val="clear" w:color="auto" w:fill="FFFFFF"/>
        </w:rPr>
        <w:t>C</w:t>
      </w:r>
    </w:p>
    <w:p w14:paraId="4ED20015" w14:textId="77777777" w:rsidR="00922615" w:rsidRPr="00EC65B6" w:rsidRDefault="00420BE8" w:rsidP="000830E9">
      <w:pPr>
        <w:pStyle w:val="2"/>
        <w:numPr>
          <w:ilvl w:val="1"/>
          <w:numId w:val="12"/>
        </w:numPr>
        <w:spacing w:line="360" w:lineRule="auto"/>
        <w:rPr>
          <w:rFonts w:ascii="Times New Roman" w:hAnsi="Times New Roman"/>
          <w:szCs w:val="24"/>
          <w:shd w:val="clear" w:color="auto" w:fill="FFFFFF"/>
        </w:rPr>
      </w:pPr>
      <w:bookmarkStart w:id="78" w:name="_Toc142807304"/>
      <w:r w:rsidRPr="00EC65B6">
        <w:rPr>
          <w:rFonts w:ascii="Times New Roman" w:hAnsi="Times New Roman"/>
          <w:szCs w:val="24"/>
          <w:shd w:val="clear" w:color="auto" w:fill="FFFFFF"/>
        </w:rPr>
        <w:t>热量表的封印</w:t>
      </w:r>
      <w:bookmarkEnd w:id="78"/>
    </w:p>
    <w:p w14:paraId="695A09A8" w14:textId="77777777" w:rsidR="00922615" w:rsidRDefault="00420BE8">
      <w:pPr>
        <w:spacing w:line="360" w:lineRule="auto"/>
        <w:ind w:firstLine="480"/>
        <w:rPr>
          <w:rFonts w:eastAsiaTheme="minorEastAsia"/>
        </w:rPr>
      </w:pPr>
      <w:r w:rsidRPr="00EC65B6">
        <w:rPr>
          <w:rFonts w:eastAsiaTheme="minorEastAsia" w:hint="eastAsia"/>
        </w:rPr>
        <w:t>热量表的封印要求见附录</w:t>
      </w:r>
      <w:r w:rsidRPr="00EC65B6">
        <w:rPr>
          <w:rFonts w:eastAsiaTheme="minorEastAsia"/>
        </w:rPr>
        <w:t>D</w:t>
      </w:r>
      <w:r w:rsidRPr="00EC65B6">
        <w:rPr>
          <w:rFonts w:eastAsiaTheme="minorEastAsia" w:hint="eastAsia"/>
        </w:rPr>
        <w:t>。</w:t>
      </w:r>
    </w:p>
    <w:p w14:paraId="3E315EAD" w14:textId="77777777" w:rsidR="00922615" w:rsidRPr="00EC65B6" w:rsidRDefault="00922615">
      <w:pPr>
        <w:widowControl/>
        <w:spacing w:line="360" w:lineRule="auto"/>
        <w:ind w:firstLineChars="0"/>
        <w:jc w:val="center"/>
        <w:rPr>
          <w:rFonts w:eastAsia="黑体"/>
        </w:rPr>
      </w:pPr>
    </w:p>
    <w:p w14:paraId="0709FB3A" w14:textId="77777777" w:rsidR="00922615" w:rsidRPr="00EC65B6" w:rsidRDefault="00922615">
      <w:pPr>
        <w:widowControl/>
        <w:spacing w:line="360" w:lineRule="auto"/>
        <w:ind w:firstLineChars="0"/>
        <w:jc w:val="center"/>
        <w:rPr>
          <w:rFonts w:eastAsia="黑体"/>
        </w:rPr>
      </w:pPr>
    </w:p>
    <w:p w14:paraId="24F79486" w14:textId="77777777" w:rsidR="00922615" w:rsidRDefault="00922615">
      <w:pPr>
        <w:widowControl/>
        <w:spacing w:line="360" w:lineRule="auto"/>
        <w:ind w:firstLineChars="0" w:firstLine="0"/>
        <w:rPr>
          <w:rFonts w:ascii="黑体" w:eastAsia="黑体" w:hAnsi="黑体"/>
        </w:rPr>
        <w:sectPr w:rsidR="00922615">
          <w:footerReference w:type="default" r:id="rId26"/>
          <w:type w:val="continuous"/>
          <w:pgSz w:w="11900" w:h="18840"/>
          <w:pgMar w:top="913" w:right="1060" w:bottom="1270" w:left="1157" w:header="624" w:footer="737" w:gutter="0"/>
          <w:pgNumType w:start="1"/>
          <w:cols w:space="720"/>
        </w:sectPr>
      </w:pPr>
    </w:p>
    <w:p w14:paraId="490991DA" w14:textId="77777777" w:rsidR="00922615" w:rsidRPr="00EC65B6" w:rsidRDefault="00420BE8">
      <w:pPr>
        <w:pStyle w:val="1"/>
        <w:spacing w:line="360" w:lineRule="auto"/>
        <w:ind w:firstLine="643"/>
        <w:rPr>
          <w:rStyle w:val="fontstyle01"/>
          <w:rFonts w:ascii="Times New Roman" w:eastAsiaTheme="minorEastAsia" w:hAnsi="Times New Roman" w:cs="Times New Roman"/>
        </w:rPr>
      </w:pPr>
      <w:bookmarkStart w:id="79" w:name="_Toc142807305"/>
      <w:r w:rsidRPr="00EC65B6">
        <w:rPr>
          <w:rStyle w:val="fontstyle01"/>
          <w:rFonts w:ascii="Times New Roman" w:eastAsiaTheme="minorEastAsia" w:hAnsi="Times New Roman" w:cs="Times New Roman" w:hint="eastAsia"/>
        </w:rPr>
        <w:lastRenderedPageBreak/>
        <w:t>附录</w:t>
      </w:r>
      <w:r w:rsidRPr="00EC65B6">
        <w:rPr>
          <w:rStyle w:val="fontstyle01"/>
          <w:rFonts w:ascii="Times New Roman" w:eastAsiaTheme="minorEastAsia" w:hAnsi="Times New Roman" w:cs="Times New Roman"/>
        </w:rPr>
        <w:t xml:space="preserve">A   </w:t>
      </w:r>
      <w:r w:rsidRPr="00EC65B6">
        <w:rPr>
          <w:rStyle w:val="fontstyle01"/>
          <w:rFonts w:ascii="Times New Roman" w:eastAsiaTheme="minorEastAsia" w:hAnsi="Times New Roman" w:cs="Times New Roman" w:hint="eastAsia"/>
        </w:rPr>
        <w:t>燃气表的封印</w:t>
      </w:r>
      <w:bookmarkEnd w:id="79"/>
    </w:p>
    <w:p w14:paraId="0F2D2261" w14:textId="77777777" w:rsidR="00922615" w:rsidRDefault="00922615">
      <w:pPr>
        <w:tabs>
          <w:tab w:val="left" w:pos="5063"/>
        </w:tabs>
        <w:spacing w:line="360" w:lineRule="auto"/>
        <w:ind w:firstLineChars="1400" w:firstLine="3360"/>
        <w:jc w:val="left"/>
      </w:pPr>
    </w:p>
    <w:p w14:paraId="518C8FF8" w14:textId="77777777" w:rsidR="00922615" w:rsidRDefault="00420BE8">
      <w:pPr>
        <w:spacing w:line="360" w:lineRule="auto"/>
        <w:ind w:firstLineChars="0" w:firstLine="0"/>
        <w:rPr>
          <w:shd w:val="clear" w:color="auto" w:fill="FFFFFF"/>
        </w:rPr>
      </w:pPr>
      <w:r>
        <w:rPr>
          <w:shd w:val="clear" w:color="auto" w:fill="FFFFFF"/>
        </w:rPr>
        <w:t xml:space="preserve">A.1  </w:t>
      </w:r>
      <w:r>
        <w:rPr>
          <w:shd w:val="clear" w:color="auto" w:fill="FFFFFF"/>
        </w:rPr>
        <w:t>燃气表和转换装置的安全规定</w:t>
      </w:r>
    </w:p>
    <w:p w14:paraId="187C07CB" w14:textId="1428B24F" w:rsidR="00922615" w:rsidRDefault="00420BE8">
      <w:pPr>
        <w:spacing w:line="360" w:lineRule="auto"/>
        <w:ind w:firstLine="480"/>
        <w:rPr>
          <w:shd w:val="clear" w:color="auto" w:fill="FFFFFF"/>
        </w:rPr>
      </w:pPr>
      <w:r w:rsidRPr="00EC65B6">
        <w:rPr>
          <w:shd w:val="clear" w:color="auto" w:fill="FFFFFF"/>
        </w:rPr>
        <w:t>燃气表和转换装置</w:t>
      </w:r>
      <w:r w:rsidR="00956665" w:rsidRPr="00956665">
        <w:rPr>
          <w:rFonts w:hint="eastAsia"/>
          <w:shd w:val="clear" w:color="auto" w:fill="FFFFFF"/>
        </w:rPr>
        <w:t>的制造商可能不同</w:t>
      </w:r>
      <w:r w:rsidRPr="00EC65B6">
        <w:rPr>
          <w:shd w:val="clear" w:color="auto" w:fill="FFFFFF"/>
        </w:rPr>
        <w:t>。不</w:t>
      </w:r>
      <w:r w:rsidRPr="00EC65B6">
        <w:rPr>
          <w:rFonts w:hint="eastAsia"/>
          <w:shd w:val="clear" w:color="auto" w:fill="FFFFFF"/>
        </w:rPr>
        <w:t>要求使用封印连接</w:t>
      </w:r>
      <w:r w:rsidRPr="00EC65B6">
        <w:rPr>
          <w:shd w:val="clear" w:color="auto" w:fill="FFFFFF"/>
        </w:rPr>
        <w:t>燃气表和转换装置来确保安全。</w:t>
      </w:r>
      <w:r w:rsidRPr="00EC65B6">
        <w:rPr>
          <w:rFonts w:hint="eastAsia"/>
          <w:shd w:val="clear" w:color="auto" w:fill="FFFFFF"/>
        </w:rPr>
        <w:t>但是</w:t>
      </w:r>
      <w:r>
        <w:rPr>
          <w:rFonts w:hint="eastAsia"/>
          <w:shd w:val="clear" w:color="auto" w:fill="FFFFFF"/>
        </w:rPr>
        <w:t>建议</w:t>
      </w:r>
      <w:r w:rsidRPr="00EC65B6">
        <w:rPr>
          <w:shd w:val="clear" w:color="auto" w:fill="FFFFFF"/>
        </w:rPr>
        <w:t>在燃气表和转换装置之间的连接</w:t>
      </w:r>
      <w:r w:rsidR="00956665">
        <w:rPr>
          <w:rFonts w:hint="eastAsia"/>
          <w:shd w:val="clear" w:color="auto" w:fill="FFFFFF"/>
        </w:rPr>
        <w:t>处</w:t>
      </w:r>
      <w:r w:rsidRPr="00EC65B6">
        <w:rPr>
          <w:shd w:val="clear" w:color="auto" w:fill="FFFFFF"/>
        </w:rPr>
        <w:t>安装</w:t>
      </w:r>
      <w:r w:rsidRPr="00EC65B6">
        <w:rPr>
          <w:rFonts w:hint="eastAsia"/>
          <w:shd w:val="clear" w:color="auto" w:fill="FFFFFF"/>
        </w:rPr>
        <w:t>封印</w:t>
      </w:r>
      <w:r w:rsidRPr="00EC65B6">
        <w:rPr>
          <w:shd w:val="clear" w:color="auto" w:fill="FFFFFF"/>
        </w:rPr>
        <w:t>。</w:t>
      </w:r>
    </w:p>
    <w:p w14:paraId="6943C365" w14:textId="77777777" w:rsidR="00922615" w:rsidRDefault="00420BE8">
      <w:pPr>
        <w:spacing w:line="360" w:lineRule="auto"/>
        <w:ind w:firstLineChars="0" w:firstLine="0"/>
        <w:rPr>
          <w:shd w:val="clear" w:color="auto" w:fill="FFFFFF"/>
        </w:rPr>
      </w:pPr>
      <w:r>
        <w:rPr>
          <w:shd w:val="clear" w:color="auto" w:fill="FFFFFF"/>
        </w:rPr>
        <w:t xml:space="preserve">A.1.1 </w:t>
      </w:r>
      <w:r w:rsidRPr="00EC65B6">
        <w:rPr>
          <w:shd w:val="clear" w:color="auto" w:fill="FFFFFF"/>
        </w:rPr>
        <w:t>整流器</w:t>
      </w:r>
      <w:r>
        <w:rPr>
          <w:shd w:val="clear" w:color="auto" w:fill="FFFFFF"/>
        </w:rPr>
        <w:t>(</w:t>
      </w:r>
      <w:r w:rsidRPr="00EC65B6">
        <w:rPr>
          <w:shd w:val="clear" w:color="auto" w:fill="FFFFFF"/>
        </w:rPr>
        <w:t>如适用</w:t>
      </w:r>
      <w:r>
        <w:rPr>
          <w:shd w:val="clear" w:color="auto" w:fill="FFFFFF"/>
        </w:rPr>
        <w:t>)</w:t>
      </w:r>
    </w:p>
    <w:p w14:paraId="67ABF2EC" w14:textId="77777777" w:rsidR="00922615" w:rsidRDefault="00420BE8">
      <w:pPr>
        <w:spacing w:line="360" w:lineRule="auto"/>
        <w:ind w:firstLine="480"/>
        <w:rPr>
          <w:shd w:val="clear" w:color="auto" w:fill="FFFFFF"/>
        </w:rPr>
      </w:pPr>
      <w:r w:rsidRPr="00EC65B6">
        <w:rPr>
          <w:shd w:val="clear" w:color="auto" w:fill="FFFFFF"/>
        </w:rPr>
        <w:t>如果</w:t>
      </w:r>
      <w:r w:rsidRPr="00EC65B6">
        <w:rPr>
          <w:rFonts w:hint="eastAsia"/>
          <w:shd w:val="clear" w:color="auto" w:fill="FFFFFF"/>
        </w:rPr>
        <w:t>燃气表</w:t>
      </w:r>
      <w:r w:rsidRPr="00EC65B6">
        <w:rPr>
          <w:shd w:val="clear" w:color="auto" w:fill="FFFFFF"/>
        </w:rPr>
        <w:t>需要使用整流器</w:t>
      </w:r>
      <w:r w:rsidRPr="00EC65B6">
        <w:rPr>
          <w:rFonts w:hint="eastAsia"/>
          <w:shd w:val="clear" w:color="auto" w:fill="FFFFFF"/>
        </w:rPr>
        <w:t>来</w:t>
      </w:r>
      <w:r w:rsidRPr="00EC65B6">
        <w:rPr>
          <w:shd w:val="clear" w:color="auto" w:fill="FFFFFF"/>
        </w:rPr>
        <w:t>保证正确</w:t>
      </w:r>
      <w:r w:rsidRPr="00EC65B6">
        <w:rPr>
          <w:rFonts w:hint="eastAsia"/>
          <w:shd w:val="clear" w:color="auto" w:fill="FFFFFF"/>
        </w:rPr>
        <w:t>计量</w:t>
      </w:r>
      <w:r w:rsidRPr="00EC65B6">
        <w:rPr>
          <w:shd w:val="clear" w:color="auto" w:fill="FFFFFF"/>
        </w:rPr>
        <w:t>功能，</w:t>
      </w:r>
      <w:r w:rsidRPr="00EC65B6">
        <w:rPr>
          <w:rFonts w:hint="eastAsia"/>
          <w:shd w:val="clear" w:color="auto" w:fill="FFFFFF"/>
        </w:rPr>
        <w:t>则</w:t>
      </w:r>
      <w:r w:rsidRPr="00EC65B6">
        <w:rPr>
          <w:shd w:val="clear" w:color="auto" w:fill="FFFFFF"/>
        </w:rPr>
        <w:t>整流器</w:t>
      </w:r>
      <w:r w:rsidRPr="00EC65B6">
        <w:rPr>
          <w:rFonts w:hint="eastAsia"/>
          <w:shd w:val="clear" w:color="auto" w:fill="FFFFFF"/>
        </w:rPr>
        <w:t>和直管段</w:t>
      </w:r>
      <w:r w:rsidRPr="00EC65B6">
        <w:rPr>
          <w:shd w:val="clear" w:color="auto" w:fill="FFFFFF"/>
        </w:rPr>
        <w:t>属于</w:t>
      </w:r>
      <w:r w:rsidRPr="00EC65B6">
        <w:rPr>
          <w:rFonts w:hint="eastAsia"/>
          <w:shd w:val="clear" w:color="auto" w:fill="FFFFFF"/>
        </w:rPr>
        <w:t>燃气表</w:t>
      </w:r>
      <w:r w:rsidRPr="00EC65B6">
        <w:rPr>
          <w:shd w:val="clear" w:color="auto" w:fill="FFFFFF"/>
        </w:rPr>
        <w:t>的一部分。</w:t>
      </w:r>
    </w:p>
    <w:p w14:paraId="4A9343E4" w14:textId="77777777" w:rsidR="00922615" w:rsidRDefault="00420BE8">
      <w:pPr>
        <w:spacing w:line="360" w:lineRule="auto"/>
        <w:ind w:firstLine="480"/>
        <w:rPr>
          <w:shd w:val="clear" w:color="auto" w:fill="FFFFFF"/>
        </w:rPr>
      </w:pPr>
      <w:r w:rsidRPr="00EC65B6">
        <w:rPr>
          <w:shd w:val="clear" w:color="auto" w:fill="FFFFFF"/>
        </w:rPr>
        <w:t>制造商应确保</w:t>
      </w:r>
      <w:r w:rsidRPr="00EC65B6">
        <w:rPr>
          <w:rFonts w:hint="eastAsia"/>
          <w:shd w:val="clear" w:color="auto" w:fill="FFFFFF"/>
        </w:rPr>
        <w:t>燃气表</w:t>
      </w:r>
      <w:r w:rsidRPr="00EC65B6">
        <w:rPr>
          <w:shd w:val="clear" w:color="auto" w:fill="FFFFFF"/>
        </w:rPr>
        <w:t>安装正确的整流器，应</w:t>
      </w:r>
      <w:r w:rsidRPr="00EC65B6">
        <w:rPr>
          <w:rFonts w:hint="eastAsia"/>
          <w:shd w:val="clear" w:color="auto" w:fill="FFFFFF"/>
        </w:rPr>
        <w:t>提供</w:t>
      </w:r>
      <w:r w:rsidRPr="00EC65B6">
        <w:rPr>
          <w:shd w:val="clear" w:color="auto" w:fill="FFFFFF"/>
        </w:rPr>
        <w:t>具有整流器</w:t>
      </w:r>
      <w:r w:rsidRPr="00EC65B6">
        <w:rPr>
          <w:rFonts w:hint="eastAsia"/>
          <w:shd w:val="clear" w:color="auto" w:fill="FFFFFF"/>
        </w:rPr>
        <w:t>的燃气表</w:t>
      </w:r>
      <w:r w:rsidRPr="00EC65B6">
        <w:rPr>
          <w:shd w:val="clear" w:color="auto" w:fill="FFFFFF"/>
        </w:rPr>
        <w:t>。</w:t>
      </w:r>
    </w:p>
    <w:p w14:paraId="0EA05AD9" w14:textId="5BA96AB5" w:rsidR="00922615" w:rsidRPr="00EC65B6" w:rsidRDefault="00956665">
      <w:pPr>
        <w:spacing w:line="360" w:lineRule="auto"/>
        <w:ind w:firstLine="480"/>
        <w:rPr>
          <w:shd w:val="clear" w:color="auto" w:fill="FFFFFF"/>
        </w:rPr>
      </w:pPr>
      <w:r w:rsidRPr="00956665">
        <w:rPr>
          <w:rFonts w:hint="eastAsia"/>
          <w:shd w:val="clear" w:color="auto" w:fill="FFFFFF"/>
        </w:rPr>
        <w:t>在使用整流器并封印时，应考虑与燃气表安装有关的要求。</w:t>
      </w:r>
    </w:p>
    <w:p w14:paraId="38C9E237" w14:textId="77777777" w:rsidR="00922615" w:rsidRDefault="00420BE8">
      <w:pPr>
        <w:spacing w:line="360" w:lineRule="auto"/>
        <w:ind w:firstLineChars="0" w:firstLine="0"/>
        <w:rPr>
          <w:color w:val="2E3033"/>
          <w:shd w:val="clear" w:color="auto" w:fill="FFFFFF"/>
        </w:rPr>
      </w:pPr>
      <w:bookmarkStart w:id="80" w:name="OLE_LINK47"/>
      <w:bookmarkStart w:id="81" w:name="OLE_LINK48"/>
      <w:r>
        <w:rPr>
          <w:color w:val="2E3033"/>
          <w:shd w:val="clear" w:color="auto" w:fill="FFFFFF"/>
        </w:rPr>
        <w:t xml:space="preserve">A.2 </w:t>
      </w:r>
      <w:bookmarkStart w:id="82" w:name="_Hlk142807039"/>
      <w:r w:rsidRPr="00EC65B6">
        <w:rPr>
          <w:color w:val="2E3033"/>
          <w:shd w:val="clear" w:color="auto" w:fill="FFFFFF"/>
        </w:rPr>
        <w:t>燃气表</w:t>
      </w:r>
      <w:r w:rsidRPr="00EC65B6">
        <w:rPr>
          <w:rFonts w:hint="eastAsia"/>
          <w:color w:val="2E3033"/>
          <w:shd w:val="clear" w:color="auto" w:fill="FFFFFF"/>
        </w:rPr>
        <w:t>封印包含内容</w:t>
      </w:r>
      <w:bookmarkEnd w:id="82"/>
    </w:p>
    <w:p w14:paraId="0CDC8BAD" w14:textId="46D31E91" w:rsidR="00C56927" w:rsidRDefault="00C56927" w:rsidP="00C56927">
      <w:pPr>
        <w:spacing w:line="360" w:lineRule="auto"/>
        <w:ind w:firstLineChars="0" w:firstLine="0"/>
        <w:jc w:val="center"/>
        <w:rPr>
          <w:color w:val="2E3033"/>
          <w:shd w:val="clear" w:color="auto" w:fill="FFFFFF"/>
        </w:rPr>
      </w:pPr>
      <w:r>
        <w:rPr>
          <w:rFonts w:hint="eastAsia"/>
          <w:color w:val="2E3033"/>
          <w:shd w:val="clear" w:color="auto" w:fill="FFFFFF"/>
        </w:rPr>
        <w:t>表</w:t>
      </w:r>
      <w:r>
        <w:rPr>
          <w:rFonts w:hint="eastAsia"/>
          <w:color w:val="2E3033"/>
          <w:shd w:val="clear" w:color="auto" w:fill="FFFFFF"/>
        </w:rPr>
        <w:t>A</w:t>
      </w:r>
      <w:r>
        <w:rPr>
          <w:color w:val="2E3033"/>
          <w:shd w:val="clear" w:color="auto" w:fill="FFFFFF"/>
        </w:rPr>
        <w:t xml:space="preserve">-1   </w:t>
      </w:r>
      <w:r w:rsidRPr="00C56927">
        <w:rPr>
          <w:rFonts w:hint="eastAsia"/>
          <w:color w:val="2E3033"/>
          <w:shd w:val="clear" w:color="auto" w:fill="FFFFFF"/>
        </w:rPr>
        <w:t>燃气表封印包含内容</w:t>
      </w:r>
    </w:p>
    <w:tbl>
      <w:tblPr>
        <w:tblStyle w:val="affc"/>
        <w:tblW w:w="9073" w:type="dxa"/>
        <w:tblInd w:w="-431" w:type="dxa"/>
        <w:tblLayout w:type="fixed"/>
        <w:tblLook w:val="04A0" w:firstRow="1" w:lastRow="0" w:firstColumn="1" w:lastColumn="0" w:noHBand="0" w:noVBand="1"/>
      </w:tblPr>
      <w:tblGrid>
        <w:gridCol w:w="3828"/>
        <w:gridCol w:w="851"/>
        <w:gridCol w:w="4394"/>
      </w:tblGrid>
      <w:tr w:rsidR="00187B9C" w14:paraId="015615ED" w14:textId="77777777" w:rsidTr="00B62BFB">
        <w:tc>
          <w:tcPr>
            <w:tcW w:w="3828" w:type="dxa"/>
            <w:vAlign w:val="center"/>
          </w:tcPr>
          <w:p w14:paraId="71CDFAF2" w14:textId="77777777" w:rsidR="00187B9C" w:rsidRPr="00EC65B6" w:rsidRDefault="00187B9C" w:rsidP="00B62BFB">
            <w:pPr>
              <w:spacing w:line="240" w:lineRule="auto"/>
              <w:ind w:firstLineChars="13" w:firstLine="31"/>
              <w:jc w:val="center"/>
              <w:rPr>
                <w:shd w:val="clear" w:color="auto" w:fill="FFFFFF"/>
              </w:rPr>
            </w:pPr>
            <w:bookmarkStart w:id="83" w:name="OLE_LINK63"/>
            <w:bookmarkStart w:id="84" w:name="OLE_LINK64"/>
            <w:bookmarkStart w:id="85" w:name="OLE_LINK61"/>
            <w:bookmarkStart w:id="86" w:name="OLE_LINK62"/>
            <w:bookmarkEnd w:id="80"/>
            <w:bookmarkEnd w:id="81"/>
            <w:r w:rsidRPr="00EC65B6">
              <w:rPr>
                <w:shd w:val="clear" w:color="auto" w:fill="FFFFFF"/>
              </w:rPr>
              <w:t>组件</w:t>
            </w:r>
            <w:r w:rsidRPr="00EC65B6">
              <w:rPr>
                <w:shd w:val="clear" w:color="auto" w:fill="FFFFFF"/>
              </w:rPr>
              <w:t>/</w:t>
            </w:r>
            <w:r w:rsidRPr="00EC65B6">
              <w:rPr>
                <w:shd w:val="clear" w:color="auto" w:fill="FFFFFF"/>
              </w:rPr>
              <w:t>说明</w:t>
            </w:r>
          </w:p>
        </w:tc>
        <w:tc>
          <w:tcPr>
            <w:tcW w:w="851" w:type="dxa"/>
            <w:vAlign w:val="center"/>
          </w:tcPr>
          <w:p w14:paraId="06211CB7" w14:textId="77777777" w:rsidR="00187B9C" w:rsidRDefault="00187B9C" w:rsidP="00B62BFB">
            <w:pPr>
              <w:spacing w:line="240" w:lineRule="auto"/>
              <w:ind w:firstLineChars="0" w:firstLine="0"/>
              <w:jc w:val="center"/>
              <w:rPr>
                <w:shd w:val="clear" w:color="auto" w:fill="FFFFFF"/>
              </w:rPr>
            </w:pPr>
            <w:r w:rsidRPr="00EC65B6">
              <w:rPr>
                <w:shd w:val="clear" w:color="auto" w:fill="FFFFFF"/>
              </w:rPr>
              <w:t>是否</w:t>
            </w:r>
          </w:p>
          <w:p w14:paraId="3F574344" w14:textId="77777777" w:rsidR="00187B9C" w:rsidRPr="00EC65B6" w:rsidRDefault="00187B9C" w:rsidP="00B62BFB">
            <w:pPr>
              <w:spacing w:line="240" w:lineRule="auto"/>
              <w:ind w:firstLineChars="0" w:firstLine="0"/>
              <w:jc w:val="center"/>
              <w:rPr>
                <w:shd w:val="clear" w:color="auto" w:fill="FFFFFF"/>
              </w:rPr>
            </w:pPr>
            <w:r w:rsidRPr="00EC65B6">
              <w:rPr>
                <w:rFonts w:hint="eastAsia"/>
                <w:shd w:val="clear" w:color="auto" w:fill="FFFFFF"/>
              </w:rPr>
              <w:t>封印</w:t>
            </w:r>
          </w:p>
        </w:tc>
        <w:tc>
          <w:tcPr>
            <w:tcW w:w="4394" w:type="dxa"/>
            <w:vAlign w:val="center"/>
          </w:tcPr>
          <w:p w14:paraId="11BC56AE" w14:textId="77777777" w:rsidR="00187B9C" w:rsidRPr="00EC65B6" w:rsidRDefault="00187B9C" w:rsidP="00B62BFB">
            <w:pPr>
              <w:spacing w:line="240" w:lineRule="auto"/>
              <w:ind w:firstLine="480"/>
              <w:jc w:val="center"/>
              <w:rPr>
                <w:shd w:val="clear" w:color="auto" w:fill="FFFFFF"/>
              </w:rPr>
            </w:pPr>
            <w:r w:rsidRPr="00EC65B6">
              <w:rPr>
                <w:shd w:val="clear" w:color="auto" w:fill="FFFFFF"/>
              </w:rPr>
              <w:t>备注</w:t>
            </w:r>
          </w:p>
        </w:tc>
      </w:tr>
      <w:tr w:rsidR="00187B9C" w14:paraId="1904F1B3" w14:textId="77777777" w:rsidTr="00B62BFB">
        <w:tc>
          <w:tcPr>
            <w:tcW w:w="3828" w:type="dxa"/>
            <w:vAlign w:val="center"/>
          </w:tcPr>
          <w:p w14:paraId="5E93C7DD" w14:textId="77777777" w:rsidR="00187B9C" w:rsidRPr="00EC65B6" w:rsidRDefault="00187B9C" w:rsidP="00B62BFB">
            <w:pPr>
              <w:spacing w:line="240" w:lineRule="auto"/>
              <w:ind w:firstLineChars="13" w:firstLine="31"/>
              <w:jc w:val="left"/>
              <w:rPr>
                <w:shd w:val="clear" w:color="auto" w:fill="FFFFFF"/>
              </w:rPr>
            </w:pPr>
            <w:bookmarkStart w:id="87" w:name="_Hlk81731337"/>
            <w:r w:rsidRPr="00EC65B6">
              <w:rPr>
                <w:shd w:val="clear" w:color="auto" w:fill="FFFFFF"/>
              </w:rPr>
              <w:t>防止</w:t>
            </w:r>
            <w:bookmarkStart w:id="88" w:name="OLE_LINK75"/>
            <w:bookmarkStart w:id="89" w:name="OLE_LINK76"/>
            <w:r>
              <w:rPr>
                <w:rFonts w:hint="eastAsia"/>
                <w:shd w:val="clear" w:color="auto" w:fill="FFFFFF"/>
              </w:rPr>
              <w:t>燃气表</w:t>
            </w:r>
            <w:r w:rsidRPr="00EC65B6">
              <w:rPr>
                <w:rFonts w:hint="eastAsia"/>
                <w:shd w:val="clear" w:color="auto" w:fill="FFFFFF"/>
              </w:rPr>
              <w:t>裸露</w:t>
            </w:r>
            <w:bookmarkEnd w:id="88"/>
            <w:bookmarkEnd w:id="89"/>
            <w:r w:rsidRPr="00EC65B6">
              <w:rPr>
                <w:shd w:val="clear" w:color="auto" w:fill="FFFFFF"/>
              </w:rPr>
              <w:t>的外壳</w:t>
            </w:r>
          </w:p>
        </w:tc>
        <w:tc>
          <w:tcPr>
            <w:tcW w:w="851" w:type="dxa"/>
            <w:vAlign w:val="center"/>
          </w:tcPr>
          <w:p w14:paraId="66674DEA" w14:textId="77777777" w:rsidR="00187B9C" w:rsidRPr="00EC65B6" w:rsidRDefault="00187B9C" w:rsidP="00B62BFB">
            <w:pPr>
              <w:spacing w:line="240" w:lineRule="auto"/>
              <w:ind w:firstLineChars="0" w:firstLine="0"/>
              <w:jc w:val="center"/>
              <w:rPr>
                <w:shd w:val="clear" w:color="auto" w:fill="FFFFFF"/>
              </w:rPr>
            </w:pPr>
            <w:bookmarkStart w:id="90" w:name="OLE_LINK41"/>
            <w:bookmarkStart w:id="91" w:name="OLE_LINK40"/>
            <w:r w:rsidRPr="00EC65B6">
              <w:rPr>
                <w:shd w:val="clear" w:color="auto" w:fill="FFFFFF"/>
              </w:rPr>
              <w:t>是</w:t>
            </w:r>
            <w:bookmarkEnd w:id="90"/>
            <w:bookmarkEnd w:id="91"/>
          </w:p>
        </w:tc>
        <w:tc>
          <w:tcPr>
            <w:tcW w:w="4394" w:type="dxa"/>
            <w:vAlign w:val="center"/>
          </w:tcPr>
          <w:p w14:paraId="2424ED24" w14:textId="77777777" w:rsidR="00187B9C" w:rsidRDefault="00187B9C" w:rsidP="00B62BFB">
            <w:pPr>
              <w:spacing w:line="240" w:lineRule="auto"/>
              <w:ind w:firstLineChars="0" w:firstLine="0"/>
              <w:rPr>
                <w:shd w:val="clear" w:color="auto" w:fill="FFFFFF"/>
              </w:rPr>
            </w:pPr>
            <w:r>
              <w:rPr>
                <w:rFonts w:hint="eastAsia"/>
                <w:shd w:val="clear" w:color="auto" w:fill="FFFFFF"/>
              </w:rPr>
              <w:t>如果燃气表</w:t>
            </w:r>
            <w:r w:rsidRPr="00EC65B6">
              <w:rPr>
                <w:shd w:val="clear" w:color="auto" w:fill="FFFFFF"/>
              </w:rPr>
              <w:t>计量相关部件在外壳内是安全的</w:t>
            </w:r>
            <w:r>
              <w:rPr>
                <w:rFonts w:hint="eastAsia"/>
                <w:shd w:val="clear" w:color="auto" w:fill="FFFFFF"/>
              </w:rPr>
              <w:t>，可以不封印</w:t>
            </w:r>
            <w:r w:rsidRPr="00EC65B6">
              <w:rPr>
                <w:shd w:val="clear" w:color="auto" w:fill="FFFFFF"/>
              </w:rPr>
              <w:t>；</w:t>
            </w:r>
          </w:p>
          <w:p w14:paraId="37AA3D78" w14:textId="77777777" w:rsidR="00187B9C" w:rsidRPr="00EC65B6" w:rsidRDefault="00187B9C" w:rsidP="00B62BFB">
            <w:pPr>
              <w:spacing w:line="240" w:lineRule="auto"/>
              <w:ind w:firstLineChars="0" w:firstLine="0"/>
              <w:rPr>
                <w:shd w:val="clear" w:color="auto" w:fill="FFFFFF"/>
              </w:rPr>
            </w:pPr>
            <w:r>
              <w:rPr>
                <w:rFonts w:hint="eastAsia"/>
                <w:shd w:val="clear" w:color="auto" w:fill="FFFFFF"/>
              </w:rPr>
              <w:t>如果燃气表外壳在被损坏的情况下才能打开，且不能再重复使用，可以不封印。</w:t>
            </w:r>
          </w:p>
        </w:tc>
      </w:tr>
      <w:bookmarkEnd w:id="87"/>
      <w:tr w:rsidR="00187B9C" w14:paraId="165A8B8A" w14:textId="77777777" w:rsidTr="00B62BFB">
        <w:tc>
          <w:tcPr>
            <w:tcW w:w="3828" w:type="dxa"/>
            <w:vAlign w:val="center"/>
          </w:tcPr>
          <w:p w14:paraId="6DB90FFB"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调节装置</w:t>
            </w:r>
          </w:p>
        </w:tc>
        <w:tc>
          <w:tcPr>
            <w:tcW w:w="851" w:type="dxa"/>
            <w:vAlign w:val="center"/>
          </w:tcPr>
          <w:p w14:paraId="6FA6F39C" w14:textId="77777777" w:rsidR="00187B9C" w:rsidRPr="00EC65B6" w:rsidRDefault="00187B9C"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72DCA95F" w14:textId="77777777" w:rsidR="00187B9C" w:rsidRPr="00EC65B6" w:rsidRDefault="00187B9C" w:rsidP="00B62BFB">
            <w:pPr>
              <w:spacing w:line="240" w:lineRule="auto"/>
              <w:ind w:firstLineChars="0" w:firstLine="0"/>
              <w:rPr>
                <w:shd w:val="clear" w:color="auto" w:fill="FFFFFF"/>
              </w:rPr>
            </w:pPr>
          </w:p>
        </w:tc>
      </w:tr>
      <w:tr w:rsidR="00187B9C" w14:paraId="6B164114" w14:textId="77777777" w:rsidTr="00B62BFB">
        <w:tc>
          <w:tcPr>
            <w:tcW w:w="3828" w:type="dxa"/>
            <w:vAlign w:val="center"/>
          </w:tcPr>
          <w:p w14:paraId="2AA7E182"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机械传动轴输出</w:t>
            </w:r>
          </w:p>
        </w:tc>
        <w:tc>
          <w:tcPr>
            <w:tcW w:w="851" w:type="dxa"/>
            <w:vAlign w:val="center"/>
          </w:tcPr>
          <w:p w14:paraId="058310CC" w14:textId="77777777" w:rsidR="00187B9C" w:rsidRPr="00EC65B6" w:rsidRDefault="00187B9C"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10280A0D" w14:textId="77777777" w:rsidR="00187B9C" w:rsidRPr="00EC65B6" w:rsidRDefault="00187B9C" w:rsidP="00B62BFB">
            <w:pPr>
              <w:spacing w:line="240" w:lineRule="auto"/>
              <w:ind w:firstLineChars="0" w:firstLine="0"/>
              <w:rPr>
                <w:shd w:val="clear" w:color="auto" w:fill="FFFFFF"/>
              </w:rPr>
            </w:pPr>
          </w:p>
        </w:tc>
      </w:tr>
      <w:tr w:rsidR="00187B9C" w14:paraId="6508432B" w14:textId="77777777" w:rsidTr="00B62BFB">
        <w:tc>
          <w:tcPr>
            <w:tcW w:w="3828" w:type="dxa"/>
            <w:vAlign w:val="center"/>
          </w:tcPr>
          <w:p w14:paraId="4FCB8A7C" w14:textId="77777777" w:rsidR="00187B9C" w:rsidRPr="00EC65B6" w:rsidRDefault="00187B9C" w:rsidP="00B62BFB">
            <w:pPr>
              <w:spacing w:line="240" w:lineRule="auto"/>
              <w:ind w:firstLineChars="0" w:firstLine="0"/>
              <w:jc w:val="left"/>
              <w:rPr>
                <w:shd w:val="clear" w:color="auto" w:fill="FFFFFF"/>
              </w:rPr>
            </w:pPr>
            <w:r w:rsidRPr="00EC65B6">
              <w:rPr>
                <w:shd w:val="clear" w:color="auto" w:fill="FFFFFF"/>
              </w:rPr>
              <w:t>铭牌</w:t>
            </w:r>
          </w:p>
        </w:tc>
        <w:tc>
          <w:tcPr>
            <w:tcW w:w="851" w:type="dxa"/>
            <w:vAlign w:val="center"/>
          </w:tcPr>
          <w:p w14:paraId="4E8C9861" w14:textId="77777777" w:rsidR="00187B9C" w:rsidRPr="00EC65B6" w:rsidRDefault="00187B9C"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02BE9935" w14:textId="77777777" w:rsidR="00187B9C" w:rsidRPr="00EC65B6" w:rsidRDefault="00187B9C" w:rsidP="00B62BFB">
            <w:pPr>
              <w:spacing w:line="240" w:lineRule="auto"/>
              <w:ind w:firstLineChars="0" w:firstLine="0"/>
              <w:rPr>
                <w:shd w:val="clear" w:color="auto" w:fill="FFFFFF"/>
              </w:rPr>
            </w:pPr>
            <w:r>
              <w:rPr>
                <w:rFonts w:hint="eastAsia"/>
                <w:shd w:val="clear" w:color="auto" w:fill="FFFFFF"/>
              </w:rPr>
              <w:t>如果</w:t>
            </w:r>
            <w:r w:rsidRPr="00EC65B6">
              <w:rPr>
                <w:shd w:val="clear" w:color="auto" w:fill="FFFFFF"/>
              </w:rPr>
              <w:t>铭牌信息永久地刻在仪表上</w:t>
            </w:r>
            <w:r>
              <w:rPr>
                <w:rFonts w:hint="eastAsia"/>
                <w:shd w:val="clear" w:color="auto" w:fill="FFFFFF"/>
              </w:rPr>
              <w:t>，可以不封印</w:t>
            </w:r>
          </w:p>
        </w:tc>
      </w:tr>
      <w:tr w:rsidR="00187B9C" w14:paraId="09C0AA4C" w14:textId="77777777" w:rsidTr="00B62BFB">
        <w:tc>
          <w:tcPr>
            <w:tcW w:w="3828" w:type="dxa"/>
            <w:vAlign w:val="center"/>
          </w:tcPr>
          <w:p w14:paraId="0905BC51" w14:textId="77777777" w:rsidR="00187B9C" w:rsidRPr="00EC65B6" w:rsidRDefault="00187B9C" w:rsidP="00B62BFB">
            <w:pPr>
              <w:spacing w:line="240" w:lineRule="auto"/>
              <w:ind w:firstLineChars="13" w:firstLine="31"/>
              <w:jc w:val="left"/>
              <w:rPr>
                <w:shd w:val="clear" w:color="auto" w:fill="FFFFFF"/>
              </w:rPr>
            </w:pPr>
            <w:bookmarkStart w:id="92" w:name="_Hlk81731730"/>
            <w:r w:rsidRPr="00EC65B6">
              <w:rPr>
                <w:shd w:val="clear" w:color="auto" w:fill="FFFFFF"/>
              </w:rPr>
              <w:t>具有</w:t>
            </w:r>
            <w:r w:rsidRPr="00C56927">
              <w:rPr>
                <w:shd w:val="clear" w:color="auto" w:fill="FFFFFF"/>
              </w:rPr>
              <w:t>法制计量意</w:t>
            </w:r>
            <w:r w:rsidRPr="00EC65B6">
              <w:rPr>
                <w:shd w:val="clear" w:color="auto" w:fill="FFFFFF"/>
              </w:rPr>
              <w:t>义的接口</w:t>
            </w:r>
            <w:r w:rsidRPr="00EC65B6">
              <w:rPr>
                <w:shd w:val="clear" w:color="auto" w:fill="FFFFFF"/>
              </w:rPr>
              <w:t>(</w:t>
            </w:r>
            <w:r w:rsidRPr="00EC65B6">
              <w:rPr>
                <w:shd w:val="clear" w:color="auto" w:fill="FFFFFF"/>
              </w:rPr>
              <w:t>输入和输出</w:t>
            </w:r>
            <w:r w:rsidRPr="00EC65B6">
              <w:rPr>
                <w:shd w:val="clear" w:color="auto" w:fill="FFFFFF"/>
              </w:rPr>
              <w:t>)</w:t>
            </w:r>
          </w:p>
        </w:tc>
        <w:tc>
          <w:tcPr>
            <w:tcW w:w="851" w:type="dxa"/>
            <w:vAlign w:val="center"/>
          </w:tcPr>
          <w:p w14:paraId="3C1624ED" w14:textId="77777777" w:rsidR="00187B9C" w:rsidRPr="00EC65B6" w:rsidRDefault="00187B9C"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38936619" w14:textId="77777777" w:rsidR="00187B9C" w:rsidRPr="00EC65B6" w:rsidRDefault="00187B9C" w:rsidP="00B62BFB">
            <w:pPr>
              <w:spacing w:line="240" w:lineRule="auto"/>
              <w:ind w:firstLineChars="0" w:firstLine="0"/>
              <w:rPr>
                <w:shd w:val="clear" w:color="auto" w:fill="FFFFFF"/>
              </w:rPr>
            </w:pPr>
          </w:p>
        </w:tc>
      </w:tr>
      <w:tr w:rsidR="00187B9C" w14:paraId="378B64FA" w14:textId="77777777" w:rsidTr="00B62BFB">
        <w:tc>
          <w:tcPr>
            <w:tcW w:w="3828" w:type="dxa"/>
            <w:vAlign w:val="center"/>
          </w:tcPr>
          <w:p w14:paraId="3F51D796"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用于其他目的的接口</w:t>
            </w:r>
            <w:r w:rsidRPr="00EC65B6">
              <w:rPr>
                <w:shd w:val="clear" w:color="auto" w:fill="FFFFFF"/>
              </w:rPr>
              <w:t>(</w:t>
            </w:r>
            <w:r w:rsidRPr="00EC65B6">
              <w:rPr>
                <w:shd w:val="clear" w:color="auto" w:fill="FFFFFF"/>
              </w:rPr>
              <w:t>输入和输出</w:t>
            </w:r>
            <w:r w:rsidRPr="00EC65B6">
              <w:rPr>
                <w:shd w:val="clear" w:color="auto" w:fill="FFFFFF"/>
              </w:rPr>
              <w:t>)</w:t>
            </w:r>
          </w:p>
        </w:tc>
        <w:tc>
          <w:tcPr>
            <w:tcW w:w="851" w:type="dxa"/>
            <w:vAlign w:val="center"/>
          </w:tcPr>
          <w:p w14:paraId="41C87540" w14:textId="77777777" w:rsidR="00187B9C" w:rsidRPr="00EC65B6" w:rsidRDefault="00187B9C"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4246F756" w14:textId="77777777" w:rsidR="00187B9C" w:rsidRPr="00EC65B6" w:rsidRDefault="00187B9C" w:rsidP="00B62BFB">
            <w:pPr>
              <w:spacing w:line="240" w:lineRule="auto"/>
              <w:ind w:firstLineChars="0" w:firstLine="0"/>
              <w:rPr>
                <w:shd w:val="clear" w:color="auto" w:fill="FFFFFF"/>
              </w:rPr>
            </w:pPr>
            <w:r>
              <w:rPr>
                <w:rFonts w:hint="eastAsia"/>
                <w:shd w:val="clear" w:color="auto" w:fill="FFFFFF"/>
              </w:rPr>
              <w:t>如果</w:t>
            </w:r>
            <w:r w:rsidRPr="00EC65B6">
              <w:rPr>
                <w:shd w:val="clear" w:color="auto" w:fill="FFFFFF"/>
              </w:rPr>
              <w:t>燃气表</w:t>
            </w:r>
            <w:r w:rsidRPr="00EC65B6">
              <w:rPr>
                <w:rFonts w:hint="eastAsia"/>
                <w:shd w:val="clear" w:color="auto" w:fill="FFFFFF"/>
              </w:rPr>
              <w:t>计量性能</w:t>
            </w:r>
            <w:r w:rsidRPr="00EC65B6">
              <w:rPr>
                <w:shd w:val="clear" w:color="auto" w:fill="FFFFFF"/>
              </w:rPr>
              <w:t>不受接口影响</w:t>
            </w:r>
            <w:r>
              <w:rPr>
                <w:rFonts w:hint="eastAsia"/>
                <w:shd w:val="clear" w:color="auto" w:fill="FFFFFF"/>
              </w:rPr>
              <w:t>，可以不封印</w:t>
            </w:r>
          </w:p>
        </w:tc>
      </w:tr>
      <w:tr w:rsidR="00187B9C" w14:paraId="0171037E" w14:textId="77777777" w:rsidTr="00B62BFB">
        <w:tc>
          <w:tcPr>
            <w:tcW w:w="3828" w:type="dxa"/>
            <w:vAlign w:val="center"/>
          </w:tcPr>
          <w:p w14:paraId="79AD9047"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燃气表不同部分之间的连接没有集成在一个外壳中</w:t>
            </w:r>
          </w:p>
        </w:tc>
        <w:tc>
          <w:tcPr>
            <w:tcW w:w="851" w:type="dxa"/>
            <w:vAlign w:val="center"/>
          </w:tcPr>
          <w:p w14:paraId="1284DC3F" w14:textId="77777777" w:rsidR="00187B9C" w:rsidRPr="00EC65B6" w:rsidRDefault="00187B9C"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0E021875" w14:textId="77777777" w:rsidR="00187B9C" w:rsidRPr="00EC65B6" w:rsidRDefault="00187B9C" w:rsidP="00B62BFB">
            <w:pPr>
              <w:spacing w:line="240" w:lineRule="auto"/>
              <w:ind w:firstLine="480"/>
              <w:rPr>
                <w:shd w:val="clear" w:color="auto" w:fill="FFFFFF"/>
              </w:rPr>
            </w:pPr>
          </w:p>
        </w:tc>
      </w:tr>
      <w:tr w:rsidR="00187B9C" w14:paraId="225B6D37" w14:textId="77777777" w:rsidTr="00B62BFB">
        <w:tc>
          <w:tcPr>
            <w:tcW w:w="3828" w:type="dxa"/>
            <w:vAlign w:val="center"/>
          </w:tcPr>
          <w:p w14:paraId="679FBB15"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与法制计量相关的指示装置</w:t>
            </w:r>
            <w:r w:rsidRPr="00EC65B6">
              <w:rPr>
                <w:rFonts w:hint="eastAsia"/>
                <w:shd w:val="clear" w:color="auto" w:fill="FFFFFF"/>
              </w:rPr>
              <w:t>的</w:t>
            </w:r>
            <w:r w:rsidRPr="00EC65B6">
              <w:rPr>
                <w:shd w:val="clear" w:color="auto" w:fill="FFFFFF"/>
              </w:rPr>
              <w:t>连接</w:t>
            </w:r>
            <w:r w:rsidRPr="00EC65B6">
              <w:rPr>
                <w:rFonts w:hint="eastAsia"/>
                <w:shd w:val="clear" w:color="auto" w:fill="FFFFFF"/>
              </w:rPr>
              <w:t>部分</w:t>
            </w:r>
          </w:p>
        </w:tc>
        <w:tc>
          <w:tcPr>
            <w:tcW w:w="851" w:type="dxa"/>
            <w:vAlign w:val="center"/>
          </w:tcPr>
          <w:p w14:paraId="75D90B50" w14:textId="77777777" w:rsidR="00187B9C" w:rsidRPr="00EC65B6" w:rsidRDefault="00187B9C" w:rsidP="00B62BFB">
            <w:pPr>
              <w:spacing w:line="240" w:lineRule="auto"/>
              <w:ind w:firstLineChars="0" w:firstLine="0"/>
              <w:jc w:val="center"/>
              <w:rPr>
                <w:shd w:val="clear" w:color="auto" w:fill="FFFFFF"/>
              </w:rPr>
            </w:pPr>
            <w:bookmarkStart w:id="93" w:name="OLE_LINK42"/>
            <w:r w:rsidRPr="00EC65B6">
              <w:rPr>
                <w:shd w:val="clear" w:color="auto" w:fill="FFFFFF"/>
              </w:rPr>
              <w:t>是</w:t>
            </w:r>
            <w:bookmarkEnd w:id="93"/>
          </w:p>
        </w:tc>
        <w:tc>
          <w:tcPr>
            <w:tcW w:w="4394" w:type="dxa"/>
            <w:vAlign w:val="center"/>
          </w:tcPr>
          <w:p w14:paraId="2293FCF1" w14:textId="77777777" w:rsidR="00187B9C" w:rsidRPr="00EC65B6" w:rsidRDefault="00187B9C" w:rsidP="00B62BFB">
            <w:pPr>
              <w:spacing w:line="240" w:lineRule="auto"/>
              <w:ind w:firstLine="480"/>
              <w:rPr>
                <w:shd w:val="clear" w:color="auto" w:fill="FFFFFF"/>
              </w:rPr>
            </w:pPr>
          </w:p>
        </w:tc>
      </w:tr>
      <w:tr w:rsidR="00187B9C" w14:paraId="536ECA1D" w14:textId="77777777" w:rsidTr="00B62BFB">
        <w:tc>
          <w:tcPr>
            <w:tcW w:w="3828" w:type="dxa"/>
            <w:vAlign w:val="center"/>
          </w:tcPr>
          <w:p w14:paraId="28798B48" w14:textId="77777777" w:rsidR="00187B9C" w:rsidRPr="00EC65B6" w:rsidRDefault="00187B9C" w:rsidP="00B62BFB">
            <w:pPr>
              <w:spacing w:line="240" w:lineRule="auto"/>
              <w:ind w:firstLineChars="13" w:firstLine="31"/>
              <w:jc w:val="left"/>
              <w:rPr>
                <w:shd w:val="clear" w:color="auto" w:fill="FFFFFF"/>
              </w:rPr>
            </w:pPr>
            <w:bookmarkStart w:id="94" w:name="_Hlk81731881"/>
            <w:bookmarkEnd w:id="92"/>
            <w:r w:rsidRPr="00EC65B6">
              <w:rPr>
                <w:shd w:val="clear" w:color="auto" w:fill="FFFFFF"/>
              </w:rPr>
              <w:t>软件的法制计量部分</w:t>
            </w:r>
          </w:p>
        </w:tc>
        <w:tc>
          <w:tcPr>
            <w:tcW w:w="851" w:type="dxa"/>
            <w:vAlign w:val="center"/>
          </w:tcPr>
          <w:p w14:paraId="59E11AC0" w14:textId="77777777" w:rsidR="00187B9C" w:rsidRPr="00EC65B6" w:rsidRDefault="00187B9C"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2BCC3089" w14:textId="77777777" w:rsidR="00187B9C" w:rsidRPr="00EC65B6" w:rsidRDefault="00187B9C" w:rsidP="00B62BFB">
            <w:pPr>
              <w:spacing w:line="240" w:lineRule="auto"/>
              <w:ind w:firstLine="480"/>
              <w:rPr>
                <w:shd w:val="clear" w:color="auto" w:fill="FFFFFF"/>
              </w:rPr>
            </w:pPr>
          </w:p>
        </w:tc>
      </w:tr>
      <w:tr w:rsidR="00187B9C" w14:paraId="268A73C1" w14:textId="77777777" w:rsidTr="00B62BFB">
        <w:tc>
          <w:tcPr>
            <w:tcW w:w="3828" w:type="dxa"/>
            <w:vAlign w:val="center"/>
          </w:tcPr>
          <w:p w14:paraId="5C4CAC46"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软件</w:t>
            </w:r>
            <w:r w:rsidRPr="00EC65B6">
              <w:rPr>
                <w:shd w:val="clear" w:color="auto" w:fill="FFFFFF"/>
              </w:rPr>
              <w:t>/</w:t>
            </w:r>
            <w:r w:rsidRPr="00EC65B6">
              <w:rPr>
                <w:shd w:val="clear" w:color="auto" w:fill="FFFFFF"/>
              </w:rPr>
              <w:t>参数设置</w:t>
            </w:r>
          </w:p>
          <w:p w14:paraId="0479EF4C"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例如但不限于：</w:t>
            </w:r>
          </w:p>
          <w:p w14:paraId="54DDDF5F"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寄存器配置</w:t>
            </w:r>
          </w:p>
          <w:p w14:paraId="5ECF1228"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气体成分</w:t>
            </w:r>
            <w:r w:rsidRPr="00C56927">
              <w:rPr>
                <w:shd w:val="clear" w:color="auto" w:fill="FFFFFF"/>
              </w:rPr>
              <w:t>及可压缩性计算参数</w:t>
            </w:r>
          </w:p>
          <w:p w14:paraId="48F86FC8"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修正装置的设置（曲线拟合）</w:t>
            </w:r>
          </w:p>
        </w:tc>
        <w:tc>
          <w:tcPr>
            <w:tcW w:w="851" w:type="dxa"/>
            <w:vAlign w:val="center"/>
          </w:tcPr>
          <w:p w14:paraId="7DE53108" w14:textId="77777777" w:rsidR="00187B9C" w:rsidRPr="00EC65B6" w:rsidRDefault="00187B9C"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5C96F6E4" w14:textId="77777777" w:rsidR="00187B9C" w:rsidRPr="00EC65B6" w:rsidRDefault="00187B9C" w:rsidP="00B62BFB">
            <w:pPr>
              <w:spacing w:line="240" w:lineRule="auto"/>
              <w:ind w:firstLine="480"/>
              <w:rPr>
                <w:shd w:val="clear" w:color="auto" w:fill="FFFFFF"/>
              </w:rPr>
            </w:pPr>
          </w:p>
        </w:tc>
      </w:tr>
      <w:tr w:rsidR="00187B9C" w14:paraId="5F21796F" w14:textId="77777777" w:rsidTr="00B62BFB">
        <w:tc>
          <w:tcPr>
            <w:tcW w:w="3828" w:type="dxa"/>
            <w:vAlign w:val="center"/>
          </w:tcPr>
          <w:p w14:paraId="28876E4F"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寄存器重置</w:t>
            </w:r>
          </w:p>
        </w:tc>
        <w:tc>
          <w:tcPr>
            <w:tcW w:w="851" w:type="dxa"/>
            <w:vAlign w:val="center"/>
          </w:tcPr>
          <w:p w14:paraId="6E9F9334" w14:textId="77777777" w:rsidR="00187B9C" w:rsidRPr="00EC65B6" w:rsidRDefault="00187B9C"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7ADF2F2B" w14:textId="77777777" w:rsidR="00187B9C" w:rsidRPr="00EC65B6" w:rsidRDefault="00187B9C" w:rsidP="00B62BFB">
            <w:pPr>
              <w:spacing w:line="240" w:lineRule="auto"/>
              <w:ind w:firstLineChars="0" w:firstLine="0"/>
              <w:rPr>
                <w:shd w:val="clear" w:color="auto" w:fill="FFFFFF"/>
              </w:rPr>
            </w:pPr>
            <w:r w:rsidRPr="00EC65B6">
              <w:rPr>
                <w:shd w:val="clear" w:color="auto" w:fill="FFFFFF"/>
              </w:rPr>
              <w:t>使用</w:t>
            </w:r>
            <w:r>
              <w:rPr>
                <w:rFonts w:hint="eastAsia"/>
                <w:shd w:val="clear" w:color="auto" w:fill="FFFFFF"/>
              </w:rPr>
              <w:t>电子</w:t>
            </w:r>
            <w:r w:rsidRPr="00EC65B6">
              <w:rPr>
                <w:shd w:val="clear" w:color="auto" w:fill="FFFFFF"/>
              </w:rPr>
              <w:t>软件</w:t>
            </w:r>
            <w:r w:rsidRPr="00EC65B6">
              <w:rPr>
                <w:rFonts w:hint="eastAsia"/>
                <w:shd w:val="clear" w:color="auto" w:fill="FFFFFF"/>
              </w:rPr>
              <w:t>封印</w:t>
            </w:r>
            <w:r w:rsidRPr="00EC65B6">
              <w:rPr>
                <w:shd w:val="clear" w:color="auto" w:fill="FFFFFF"/>
              </w:rPr>
              <w:t>的条件见</w:t>
            </w:r>
            <w:r>
              <w:rPr>
                <w:shd w:val="clear" w:color="auto" w:fill="FFFFFF"/>
              </w:rPr>
              <w:t>7</w:t>
            </w:r>
            <w:r w:rsidRPr="00EC65B6">
              <w:rPr>
                <w:shd w:val="clear" w:color="auto" w:fill="FFFFFF"/>
              </w:rPr>
              <w:t>.1.1</w:t>
            </w:r>
          </w:p>
        </w:tc>
      </w:tr>
      <w:bookmarkEnd w:id="94"/>
      <w:tr w:rsidR="00187B9C" w14:paraId="26CF1414" w14:textId="77777777" w:rsidTr="00B62BFB">
        <w:tc>
          <w:tcPr>
            <w:tcW w:w="3828" w:type="dxa"/>
            <w:vAlign w:val="center"/>
          </w:tcPr>
          <w:p w14:paraId="223C780F"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防止旋转或倾斜的仪表</w:t>
            </w:r>
          </w:p>
        </w:tc>
        <w:tc>
          <w:tcPr>
            <w:tcW w:w="851" w:type="dxa"/>
            <w:vAlign w:val="center"/>
          </w:tcPr>
          <w:p w14:paraId="04D69E09" w14:textId="77777777" w:rsidR="00187B9C" w:rsidRPr="00EC65B6" w:rsidRDefault="00187B9C" w:rsidP="00B62BFB">
            <w:pPr>
              <w:spacing w:line="240" w:lineRule="auto"/>
              <w:ind w:firstLineChars="0" w:firstLine="0"/>
              <w:jc w:val="center"/>
              <w:rPr>
                <w:shd w:val="clear" w:color="auto" w:fill="FFFFFF"/>
              </w:rPr>
            </w:pPr>
            <w:bookmarkStart w:id="95" w:name="OLE_LINK43"/>
            <w:bookmarkStart w:id="96" w:name="OLE_LINK44"/>
            <w:r w:rsidRPr="00EC65B6">
              <w:rPr>
                <w:shd w:val="clear" w:color="auto" w:fill="FFFFFF"/>
              </w:rPr>
              <w:t>否</w:t>
            </w:r>
            <w:bookmarkEnd w:id="95"/>
            <w:bookmarkEnd w:id="96"/>
            <w:r w:rsidRPr="00EC65B6">
              <w:rPr>
                <w:shd w:val="clear" w:color="auto" w:fill="FFFFFF"/>
              </w:rPr>
              <w:t>*</w:t>
            </w:r>
          </w:p>
        </w:tc>
        <w:tc>
          <w:tcPr>
            <w:tcW w:w="4394" w:type="dxa"/>
            <w:vAlign w:val="center"/>
          </w:tcPr>
          <w:p w14:paraId="387976CB" w14:textId="77777777" w:rsidR="00187B9C" w:rsidRPr="00EC65B6" w:rsidRDefault="00187B9C" w:rsidP="00B62BFB">
            <w:pPr>
              <w:spacing w:line="240" w:lineRule="auto"/>
              <w:ind w:firstLine="480"/>
              <w:rPr>
                <w:shd w:val="clear" w:color="auto" w:fill="FFFFFF"/>
              </w:rPr>
            </w:pPr>
          </w:p>
        </w:tc>
      </w:tr>
      <w:tr w:rsidR="00187B9C" w14:paraId="18795085" w14:textId="77777777" w:rsidTr="00B62BFB">
        <w:tc>
          <w:tcPr>
            <w:tcW w:w="3828" w:type="dxa"/>
            <w:vAlign w:val="center"/>
          </w:tcPr>
          <w:p w14:paraId="7141FDEF"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lastRenderedPageBreak/>
              <w:t>可拆卸电池</w:t>
            </w:r>
          </w:p>
        </w:tc>
        <w:tc>
          <w:tcPr>
            <w:tcW w:w="851" w:type="dxa"/>
            <w:vAlign w:val="center"/>
          </w:tcPr>
          <w:p w14:paraId="0BB79C49" w14:textId="77777777" w:rsidR="00187B9C" w:rsidRPr="00EC65B6" w:rsidRDefault="00187B9C" w:rsidP="00B62BFB">
            <w:pPr>
              <w:spacing w:line="240" w:lineRule="auto"/>
              <w:ind w:firstLineChars="0" w:firstLine="0"/>
              <w:jc w:val="center"/>
              <w:rPr>
                <w:shd w:val="clear" w:color="auto" w:fill="FFFFFF"/>
              </w:rPr>
            </w:pPr>
            <w:bookmarkStart w:id="97" w:name="OLE_LINK54"/>
            <w:bookmarkStart w:id="98" w:name="OLE_LINK53"/>
            <w:r w:rsidRPr="00EC65B6">
              <w:rPr>
                <w:shd w:val="clear" w:color="auto" w:fill="FFFFFF"/>
              </w:rPr>
              <w:t>否</w:t>
            </w:r>
            <w:r w:rsidRPr="00EC65B6">
              <w:rPr>
                <w:shd w:val="clear" w:color="auto" w:fill="FFFFFF"/>
              </w:rPr>
              <w:t>*</w:t>
            </w:r>
            <w:bookmarkEnd w:id="97"/>
            <w:bookmarkEnd w:id="98"/>
          </w:p>
        </w:tc>
        <w:tc>
          <w:tcPr>
            <w:tcW w:w="4394" w:type="dxa"/>
            <w:vAlign w:val="center"/>
          </w:tcPr>
          <w:p w14:paraId="1DF343B6" w14:textId="77777777" w:rsidR="00187B9C" w:rsidRPr="00EC65B6" w:rsidRDefault="00187B9C" w:rsidP="00B62BFB">
            <w:pPr>
              <w:spacing w:line="240" w:lineRule="auto"/>
              <w:ind w:firstLine="480"/>
              <w:rPr>
                <w:shd w:val="clear" w:color="auto" w:fill="FFFFFF"/>
              </w:rPr>
            </w:pPr>
          </w:p>
        </w:tc>
      </w:tr>
      <w:tr w:rsidR="00187B9C" w14:paraId="032B76E4" w14:textId="77777777" w:rsidTr="00B62BFB">
        <w:tc>
          <w:tcPr>
            <w:tcW w:w="3828" w:type="dxa"/>
            <w:vAlign w:val="center"/>
          </w:tcPr>
          <w:p w14:paraId="0112C906" w14:textId="77777777" w:rsidR="00187B9C" w:rsidRPr="00EC65B6" w:rsidRDefault="00187B9C" w:rsidP="00B62BFB">
            <w:pPr>
              <w:spacing w:line="240" w:lineRule="auto"/>
              <w:ind w:firstLineChars="13" w:firstLine="31"/>
              <w:jc w:val="left"/>
              <w:rPr>
                <w:shd w:val="clear" w:color="auto" w:fill="FFFFFF"/>
              </w:rPr>
            </w:pPr>
            <w:r w:rsidRPr="00EC65B6">
              <w:rPr>
                <w:shd w:val="clear" w:color="auto" w:fill="FFFFFF"/>
              </w:rPr>
              <w:t>外部电源</w:t>
            </w:r>
          </w:p>
        </w:tc>
        <w:tc>
          <w:tcPr>
            <w:tcW w:w="851" w:type="dxa"/>
            <w:vAlign w:val="center"/>
          </w:tcPr>
          <w:p w14:paraId="48B6A254" w14:textId="77777777" w:rsidR="00187B9C" w:rsidRPr="00EC65B6" w:rsidRDefault="00187B9C" w:rsidP="00B62BFB">
            <w:pPr>
              <w:spacing w:line="240" w:lineRule="auto"/>
              <w:ind w:firstLineChars="0" w:firstLine="0"/>
              <w:jc w:val="center"/>
              <w:rPr>
                <w:shd w:val="clear" w:color="auto" w:fill="FFFFFF"/>
              </w:rPr>
            </w:pPr>
            <w:r w:rsidRPr="00EC65B6">
              <w:rPr>
                <w:shd w:val="clear" w:color="auto" w:fill="FFFFFF"/>
              </w:rPr>
              <w:t>否</w:t>
            </w:r>
            <w:r w:rsidRPr="00EC65B6">
              <w:rPr>
                <w:shd w:val="clear" w:color="auto" w:fill="FFFFFF"/>
              </w:rPr>
              <w:t>*</w:t>
            </w:r>
          </w:p>
        </w:tc>
        <w:tc>
          <w:tcPr>
            <w:tcW w:w="4394" w:type="dxa"/>
            <w:vAlign w:val="center"/>
          </w:tcPr>
          <w:p w14:paraId="217E3E5F" w14:textId="77777777" w:rsidR="00187B9C" w:rsidRPr="00EC65B6" w:rsidRDefault="00187B9C" w:rsidP="00B62BFB">
            <w:pPr>
              <w:spacing w:line="240" w:lineRule="auto"/>
              <w:ind w:firstLine="480"/>
              <w:rPr>
                <w:shd w:val="clear" w:color="auto" w:fill="FFFFFF"/>
              </w:rPr>
            </w:pPr>
          </w:p>
        </w:tc>
      </w:tr>
      <w:tr w:rsidR="00187B9C" w14:paraId="0D1FF036" w14:textId="77777777" w:rsidTr="00B62BFB">
        <w:tc>
          <w:tcPr>
            <w:tcW w:w="9073" w:type="dxa"/>
            <w:gridSpan w:val="3"/>
            <w:vAlign w:val="center"/>
          </w:tcPr>
          <w:p w14:paraId="357CBB08" w14:textId="77777777" w:rsidR="00187B9C" w:rsidRPr="00EC65B6" w:rsidRDefault="00187B9C" w:rsidP="00B62BFB">
            <w:pPr>
              <w:spacing w:line="240" w:lineRule="auto"/>
              <w:ind w:firstLineChars="0" w:firstLine="0"/>
              <w:rPr>
                <w:shd w:val="clear" w:color="auto" w:fill="FFFFFF"/>
              </w:rPr>
            </w:pPr>
            <w:r w:rsidRPr="00EC65B6">
              <w:rPr>
                <w:shd w:val="clear" w:color="auto" w:fill="FFFFFF"/>
              </w:rPr>
              <w:t>*</w:t>
            </w:r>
            <w:r w:rsidRPr="00EC65B6">
              <w:rPr>
                <w:shd w:val="clear" w:color="auto" w:fill="FFFFFF"/>
              </w:rPr>
              <w:t>建议使用</w:t>
            </w:r>
            <w:r w:rsidRPr="00EC65B6">
              <w:rPr>
                <w:rFonts w:hint="eastAsia"/>
                <w:shd w:val="clear" w:color="auto" w:fill="FFFFFF"/>
              </w:rPr>
              <w:t>封印</w:t>
            </w:r>
            <w:r w:rsidRPr="00EC65B6">
              <w:rPr>
                <w:shd w:val="clear" w:color="auto" w:fill="FFFFFF"/>
              </w:rPr>
              <w:t>保护</w:t>
            </w:r>
          </w:p>
        </w:tc>
      </w:tr>
      <w:bookmarkEnd w:id="83"/>
      <w:bookmarkEnd w:id="84"/>
    </w:tbl>
    <w:p w14:paraId="3AF675DB" w14:textId="77777777" w:rsidR="00922615" w:rsidRDefault="00922615">
      <w:pPr>
        <w:spacing w:line="360" w:lineRule="auto"/>
        <w:ind w:firstLineChars="0" w:firstLine="0"/>
        <w:rPr>
          <w:color w:val="2E3033"/>
          <w:shd w:val="clear" w:color="auto" w:fill="FFFFFF"/>
        </w:rPr>
      </w:pPr>
    </w:p>
    <w:bookmarkEnd w:id="85"/>
    <w:bookmarkEnd w:id="86"/>
    <w:p w14:paraId="1C142A14" w14:textId="77777777" w:rsidR="00922615" w:rsidRDefault="00420BE8">
      <w:pPr>
        <w:spacing w:line="360" w:lineRule="auto"/>
        <w:ind w:firstLine="480"/>
        <w:rPr>
          <w:shd w:val="clear" w:color="auto" w:fill="FFFFFF"/>
        </w:rPr>
      </w:pPr>
      <w:r>
        <w:rPr>
          <w:shd w:val="clear" w:color="auto" w:fill="FFFFFF"/>
        </w:rPr>
        <w:t xml:space="preserve">A.3  </w:t>
      </w:r>
      <w:r>
        <w:rPr>
          <w:rFonts w:hint="eastAsia"/>
          <w:shd w:val="clear" w:color="auto" w:fill="FFFFFF"/>
        </w:rPr>
        <w:t>燃气表</w:t>
      </w:r>
      <w:r w:rsidRPr="00EC65B6">
        <w:rPr>
          <w:shd w:val="clear" w:color="auto" w:fill="FFFFFF"/>
        </w:rPr>
        <w:t>转换装置</w:t>
      </w:r>
      <w:r>
        <w:rPr>
          <w:shd w:val="clear" w:color="auto" w:fill="FFFFFF"/>
        </w:rPr>
        <w:t>(</w:t>
      </w:r>
      <w:r w:rsidRPr="00EC65B6">
        <w:rPr>
          <w:shd w:val="clear" w:color="auto" w:fill="FFFFFF"/>
        </w:rPr>
        <w:t>作为组件</w:t>
      </w:r>
      <w:r>
        <w:rPr>
          <w:shd w:val="clear" w:color="auto" w:fill="FFFFFF"/>
        </w:rPr>
        <w:t>)</w:t>
      </w:r>
      <w:r>
        <w:rPr>
          <w:shd w:val="clear" w:color="auto" w:fill="FFFFFF"/>
        </w:rPr>
        <w:t>封印的内容</w:t>
      </w:r>
    </w:p>
    <w:p w14:paraId="758DB4BB" w14:textId="74BD9C5D" w:rsidR="00C56927" w:rsidRDefault="00C56927">
      <w:pPr>
        <w:spacing w:line="360" w:lineRule="auto"/>
        <w:ind w:firstLine="480"/>
        <w:rPr>
          <w:shd w:val="clear" w:color="auto" w:fill="FFFFFF"/>
        </w:rPr>
      </w:pPr>
      <w:r>
        <w:rPr>
          <w:rFonts w:hint="eastAsia"/>
          <w:shd w:val="clear" w:color="auto" w:fill="FFFFFF"/>
        </w:rPr>
        <w:t>表</w:t>
      </w:r>
      <w:r>
        <w:rPr>
          <w:rFonts w:hint="eastAsia"/>
          <w:shd w:val="clear" w:color="auto" w:fill="FFFFFF"/>
        </w:rPr>
        <w:t>A</w:t>
      </w:r>
      <w:r>
        <w:rPr>
          <w:shd w:val="clear" w:color="auto" w:fill="FFFFFF"/>
        </w:rPr>
        <w:t xml:space="preserve">-2  </w:t>
      </w:r>
      <w:r w:rsidRPr="00C56927">
        <w:rPr>
          <w:rFonts w:hint="eastAsia"/>
          <w:shd w:val="clear" w:color="auto" w:fill="FFFFFF"/>
        </w:rPr>
        <w:t>燃气表转换装置</w:t>
      </w:r>
      <w:r w:rsidRPr="00C56927">
        <w:rPr>
          <w:rFonts w:hint="eastAsia"/>
          <w:shd w:val="clear" w:color="auto" w:fill="FFFFFF"/>
        </w:rPr>
        <w:t>(</w:t>
      </w:r>
      <w:r w:rsidRPr="00C56927">
        <w:rPr>
          <w:rFonts w:hint="eastAsia"/>
          <w:shd w:val="clear" w:color="auto" w:fill="FFFFFF"/>
        </w:rPr>
        <w:t>作为组件</w:t>
      </w:r>
      <w:r w:rsidRPr="00C56927">
        <w:rPr>
          <w:rFonts w:hint="eastAsia"/>
          <w:shd w:val="clear" w:color="auto" w:fill="FFFFFF"/>
        </w:rPr>
        <w:t>)</w:t>
      </w:r>
      <w:r w:rsidRPr="00C56927">
        <w:rPr>
          <w:rFonts w:hint="eastAsia"/>
          <w:shd w:val="clear" w:color="auto" w:fill="FFFFFF"/>
        </w:rPr>
        <w:t>封印的内容</w:t>
      </w:r>
    </w:p>
    <w:tbl>
      <w:tblPr>
        <w:tblStyle w:val="affc"/>
        <w:tblW w:w="9073" w:type="dxa"/>
        <w:tblInd w:w="-431" w:type="dxa"/>
        <w:tblLook w:val="04A0" w:firstRow="1" w:lastRow="0" w:firstColumn="1" w:lastColumn="0" w:noHBand="0" w:noVBand="1"/>
      </w:tblPr>
      <w:tblGrid>
        <w:gridCol w:w="4100"/>
        <w:gridCol w:w="721"/>
        <w:gridCol w:w="4252"/>
      </w:tblGrid>
      <w:tr w:rsidR="00DC2461" w14:paraId="01103FBB" w14:textId="77777777" w:rsidTr="00B62BFB">
        <w:tc>
          <w:tcPr>
            <w:tcW w:w="4100" w:type="dxa"/>
            <w:vAlign w:val="center"/>
          </w:tcPr>
          <w:p w14:paraId="34BA57EB" w14:textId="77777777" w:rsidR="00DC2461" w:rsidRDefault="00DC2461" w:rsidP="00B62BFB">
            <w:pPr>
              <w:spacing w:line="240" w:lineRule="auto"/>
              <w:ind w:firstLineChars="12" w:firstLine="29"/>
              <w:jc w:val="center"/>
              <w:rPr>
                <w:shd w:val="clear" w:color="auto" w:fill="FFFFFF"/>
              </w:rPr>
            </w:pPr>
            <w:r w:rsidRPr="00EC65B6">
              <w:rPr>
                <w:shd w:val="clear" w:color="auto" w:fill="FFFFFF"/>
              </w:rPr>
              <w:t>组件</w:t>
            </w:r>
            <w:r>
              <w:rPr>
                <w:shd w:val="clear" w:color="auto" w:fill="FFFFFF"/>
              </w:rPr>
              <w:t>/</w:t>
            </w:r>
            <w:r w:rsidRPr="00EC65B6">
              <w:rPr>
                <w:shd w:val="clear" w:color="auto" w:fill="FFFFFF"/>
              </w:rPr>
              <w:t>说明</w:t>
            </w:r>
          </w:p>
        </w:tc>
        <w:tc>
          <w:tcPr>
            <w:tcW w:w="721" w:type="dxa"/>
            <w:vAlign w:val="center"/>
          </w:tcPr>
          <w:p w14:paraId="6BCB9CEC" w14:textId="77777777" w:rsidR="00DC2461" w:rsidRDefault="00DC2461" w:rsidP="00B62BFB">
            <w:pPr>
              <w:spacing w:line="240" w:lineRule="auto"/>
              <w:ind w:firstLineChars="0" w:firstLine="0"/>
              <w:jc w:val="center"/>
              <w:rPr>
                <w:shd w:val="clear" w:color="auto" w:fill="FFFFFF"/>
              </w:rPr>
            </w:pPr>
            <w:r w:rsidRPr="00EC65B6">
              <w:rPr>
                <w:shd w:val="clear" w:color="auto" w:fill="FFFFFF"/>
              </w:rPr>
              <w:t>是否</w:t>
            </w:r>
            <w:r w:rsidRPr="00EC65B6">
              <w:rPr>
                <w:rFonts w:hint="eastAsia"/>
                <w:shd w:val="clear" w:color="auto" w:fill="FFFFFF"/>
              </w:rPr>
              <w:t>封印</w:t>
            </w:r>
          </w:p>
        </w:tc>
        <w:tc>
          <w:tcPr>
            <w:tcW w:w="4252" w:type="dxa"/>
            <w:vAlign w:val="center"/>
          </w:tcPr>
          <w:p w14:paraId="7D4FFFAB" w14:textId="77777777" w:rsidR="00DC2461" w:rsidRDefault="00DC2461" w:rsidP="00B62BFB">
            <w:pPr>
              <w:spacing w:line="240" w:lineRule="auto"/>
              <w:ind w:firstLineChars="27" w:firstLine="65"/>
              <w:jc w:val="center"/>
              <w:rPr>
                <w:shd w:val="clear" w:color="auto" w:fill="FFFFFF"/>
              </w:rPr>
            </w:pPr>
            <w:r w:rsidRPr="00EC65B6">
              <w:rPr>
                <w:shd w:val="clear" w:color="auto" w:fill="FFFFFF"/>
              </w:rPr>
              <w:t>备注</w:t>
            </w:r>
          </w:p>
        </w:tc>
      </w:tr>
      <w:tr w:rsidR="00DC2461" w14:paraId="7BCED1F9" w14:textId="77777777" w:rsidTr="00B62BFB">
        <w:tc>
          <w:tcPr>
            <w:tcW w:w="4100" w:type="dxa"/>
            <w:vAlign w:val="center"/>
          </w:tcPr>
          <w:p w14:paraId="67699F1B" w14:textId="77777777" w:rsidR="00DC2461" w:rsidRDefault="00DC2461" w:rsidP="00B62BFB">
            <w:pPr>
              <w:spacing w:line="240" w:lineRule="auto"/>
              <w:ind w:firstLineChars="12" w:firstLine="29"/>
              <w:rPr>
                <w:shd w:val="clear" w:color="auto" w:fill="FFFFFF"/>
              </w:rPr>
            </w:pPr>
            <w:bookmarkStart w:id="99" w:name="OLE_LINK52"/>
            <w:bookmarkStart w:id="100" w:name="OLE_LINK51"/>
            <w:r w:rsidRPr="00EC65B6">
              <w:rPr>
                <w:shd w:val="clear" w:color="auto" w:fill="FFFFFF"/>
              </w:rPr>
              <w:t>防止</w:t>
            </w:r>
            <w:r w:rsidRPr="00C56927">
              <w:rPr>
                <w:rFonts w:hint="eastAsia"/>
                <w:shd w:val="clear" w:color="auto" w:fill="FFFFFF"/>
              </w:rPr>
              <w:t>燃气表转换装置</w:t>
            </w:r>
            <w:r w:rsidRPr="00EC65B6">
              <w:rPr>
                <w:rFonts w:hint="eastAsia"/>
                <w:shd w:val="clear" w:color="auto" w:fill="FFFFFF"/>
              </w:rPr>
              <w:t>裸露</w:t>
            </w:r>
            <w:r w:rsidRPr="00EC65B6">
              <w:rPr>
                <w:shd w:val="clear" w:color="auto" w:fill="FFFFFF"/>
              </w:rPr>
              <w:t>的外壳</w:t>
            </w:r>
            <w:bookmarkEnd w:id="99"/>
            <w:bookmarkEnd w:id="100"/>
          </w:p>
        </w:tc>
        <w:tc>
          <w:tcPr>
            <w:tcW w:w="721" w:type="dxa"/>
            <w:vAlign w:val="center"/>
          </w:tcPr>
          <w:p w14:paraId="5A09B529" w14:textId="77777777" w:rsidR="00DC2461" w:rsidRDefault="00DC2461" w:rsidP="00B62BFB">
            <w:pPr>
              <w:spacing w:line="240" w:lineRule="auto"/>
              <w:ind w:firstLineChars="0" w:firstLine="0"/>
              <w:jc w:val="center"/>
              <w:rPr>
                <w:shd w:val="clear" w:color="auto" w:fill="FFFFFF"/>
              </w:rPr>
            </w:pPr>
            <w:r w:rsidRPr="00EC65B6">
              <w:rPr>
                <w:shd w:val="clear" w:color="auto" w:fill="FFFFFF"/>
              </w:rPr>
              <w:t>是</w:t>
            </w:r>
          </w:p>
        </w:tc>
        <w:tc>
          <w:tcPr>
            <w:tcW w:w="4252" w:type="dxa"/>
            <w:vAlign w:val="center"/>
          </w:tcPr>
          <w:p w14:paraId="4177CFD8" w14:textId="77777777" w:rsidR="00DC2461" w:rsidRDefault="00DC2461" w:rsidP="00B62BFB">
            <w:pPr>
              <w:spacing w:line="240" w:lineRule="auto"/>
              <w:ind w:firstLineChars="0" w:firstLine="0"/>
              <w:rPr>
                <w:shd w:val="clear" w:color="auto" w:fill="FFFFFF"/>
              </w:rPr>
            </w:pPr>
            <w:r>
              <w:rPr>
                <w:rFonts w:hint="eastAsia"/>
                <w:shd w:val="clear" w:color="auto" w:fill="FFFFFF"/>
              </w:rPr>
              <w:t>如果</w:t>
            </w:r>
            <w:r w:rsidRPr="00C56927">
              <w:rPr>
                <w:rFonts w:hint="eastAsia"/>
                <w:shd w:val="clear" w:color="auto" w:fill="FFFFFF"/>
              </w:rPr>
              <w:t>燃气表转换装置</w:t>
            </w:r>
            <w:r>
              <w:rPr>
                <w:rFonts w:hint="eastAsia"/>
                <w:shd w:val="clear" w:color="auto" w:fill="FFFFFF"/>
              </w:rPr>
              <w:t>的</w:t>
            </w:r>
            <w:r w:rsidRPr="00EC65B6">
              <w:rPr>
                <w:shd w:val="clear" w:color="auto" w:fill="FFFFFF"/>
              </w:rPr>
              <w:t>计量相关部件在外壳内是安全的</w:t>
            </w:r>
            <w:r>
              <w:rPr>
                <w:rFonts w:hint="eastAsia"/>
                <w:shd w:val="clear" w:color="auto" w:fill="FFFFFF"/>
              </w:rPr>
              <w:t>，可以不封印</w:t>
            </w:r>
            <w:r w:rsidRPr="00EC65B6">
              <w:rPr>
                <w:shd w:val="clear" w:color="auto" w:fill="FFFFFF"/>
              </w:rPr>
              <w:t>；</w:t>
            </w:r>
          </w:p>
          <w:p w14:paraId="2C6D652A" w14:textId="77777777" w:rsidR="00DC2461" w:rsidRDefault="00DC2461" w:rsidP="00B62BFB">
            <w:pPr>
              <w:spacing w:line="240" w:lineRule="auto"/>
              <w:ind w:firstLineChars="0" w:firstLine="0"/>
              <w:rPr>
                <w:shd w:val="clear" w:color="auto" w:fill="FFFFFF"/>
              </w:rPr>
            </w:pPr>
            <w:r>
              <w:rPr>
                <w:rFonts w:hint="eastAsia"/>
                <w:shd w:val="clear" w:color="auto" w:fill="FFFFFF"/>
              </w:rPr>
              <w:t>如果</w:t>
            </w:r>
            <w:r w:rsidRPr="00C56927">
              <w:rPr>
                <w:rFonts w:hint="eastAsia"/>
                <w:shd w:val="clear" w:color="auto" w:fill="FFFFFF"/>
              </w:rPr>
              <w:t>燃气表转换装置</w:t>
            </w:r>
            <w:r>
              <w:rPr>
                <w:rFonts w:hint="eastAsia"/>
                <w:shd w:val="clear" w:color="auto" w:fill="FFFFFF"/>
              </w:rPr>
              <w:t>外壳在被损坏的情况下才能打开，且不能再重复使用，可以不封印。</w:t>
            </w:r>
          </w:p>
        </w:tc>
      </w:tr>
      <w:tr w:rsidR="00DC2461" w14:paraId="15AD4CB5" w14:textId="77777777" w:rsidTr="00B62BFB">
        <w:tc>
          <w:tcPr>
            <w:tcW w:w="4100" w:type="dxa"/>
            <w:vAlign w:val="center"/>
          </w:tcPr>
          <w:p w14:paraId="485A35DE" w14:textId="77777777" w:rsidR="00DC2461" w:rsidRDefault="00DC2461" w:rsidP="00B62BFB">
            <w:pPr>
              <w:spacing w:line="240" w:lineRule="auto"/>
              <w:ind w:firstLineChars="12" w:firstLine="29"/>
              <w:rPr>
                <w:shd w:val="clear" w:color="auto" w:fill="FFFFFF"/>
              </w:rPr>
            </w:pPr>
            <w:r w:rsidRPr="00EC65B6">
              <w:rPr>
                <w:shd w:val="clear" w:color="auto" w:fill="FFFFFF"/>
              </w:rPr>
              <w:t>防止压力、温度传感器</w:t>
            </w:r>
            <w:r w:rsidRPr="00EC65B6">
              <w:rPr>
                <w:rFonts w:hint="eastAsia"/>
                <w:shd w:val="clear" w:color="auto" w:fill="FFFFFF"/>
              </w:rPr>
              <w:t>裸露</w:t>
            </w:r>
            <w:r w:rsidRPr="00EC65B6">
              <w:rPr>
                <w:shd w:val="clear" w:color="auto" w:fill="FFFFFF"/>
              </w:rPr>
              <w:t>的外壳</w:t>
            </w:r>
          </w:p>
        </w:tc>
        <w:tc>
          <w:tcPr>
            <w:tcW w:w="721" w:type="dxa"/>
            <w:vAlign w:val="center"/>
          </w:tcPr>
          <w:p w14:paraId="47D15B97" w14:textId="77777777" w:rsidR="00DC2461" w:rsidRDefault="00DC2461" w:rsidP="00B62BFB">
            <w:pPr>
              <w:spacing w:line="240" w:lineRule="auto"/>
              <w:ind w:firstLineChars="0" w:firstLine="0"/>
              <w:jc w:val="center"/>
              <w:rPr>
                <w:shd w:val="clear" w:color="auto" w:fill="FFFFFF"/>
              </w:rPr>
            </w:pPr>
            <w:r w:rsidRPr="00EC65B6">
              <w:rPr>
                <w:shd w:val="clear" w:color="auto" w:fill="FFFFFF"/>
              </w:rPr>
              <w:t>是</w:t>
            </w:r>
          </w:p>
        </w:tc>
        <w:tc>
          <w:tcPr>
            <w:tcW w:w="4252" w:type="dxa"/>
            <w:vAlign w:val="center"/>
          </w:tcPr>
          <w:p w14:paraId="45B396CF" w14:textId="77777777" w:rsidR="00DC2461" w:rsidRDefault="00DC2461" w:rsidP="00B62BFB">
            <w:pPr>
              <w:spacing w:line="240" w:lineRule="auto"/>
              <w:ind w:firstLineChars="0" w:firstLine="0"/>
              <w:rPr>
                <w:shd w:val="clear" w:color="auto" w:fill="FFFFFF"/>
              </w:rPr>
            </w:pPr>
          </w:p>
        </w:tc>
      </w:tr>
      <w:tr w:rsidR="00DC2461" w14:paraId="0494E36D" w14:textId="77777777" w:rsidTr="00B62BFB">
        <w:tc>
          <w:tcPr>
            <w:tcW w:w="4100" w:type="dxa"/>
            <w:vAlign w:val="center"/>
          </w:tcPr>
          <w:p w14:paraId="34647680" w14:textId="77777777" w:rsidR="00DC2461" w:rsidRDefault="00DC2461" w:rsidP="00B62BFB">
            <w:pPr>
              <w:spacing w:line="240" w:lineRule="auto"/>
              <w:ind w:firstLineChars="12" w:firstLine="29"/>
              <w:rPr>
                <w:shd w:val="clear" w:color="auto" w:fill="FFFFFF"/>
              </w:rPr>
            </w:pPr>
            <w:r w:rsidRPr="00EC65B6">
              <w:rPr>
                <w:shd w:val="clear" w:color="auto" w:fill="FFFFFF"/>
              </w:rPr>
              <w:t>防止压力、温度传感器移除的管道连接</w:t>
            </w:r>
          </w:p>
        </w:tc>
        <w:tc>
          <w:tcPr>
            <w:tcW w:w="721" w:type="dxa"/>
            <w:vAlign w:val="center"/>
          </w:tcPr>
          <w:p w14:paraId="0D22CF90" w14:textId="77777777" w:rsidR="00DC2461" w:rsidRDefault="00DC2461" w:rsidP="00B62BFB">
            <w:pPr>
              <w:spacing w:line="240" w:lineRule="auto"/>
              <w:ind w:firstLineChars="0" w:firstLine="0"/>
              <w:jc w:val="center"/>
              <w:rPr>
                <w:shd w:val="clear" w:color="auto" w:fill="FFFFFF"/>
              </w:rPr>
            </w:pPr>
            <w:bookmarkStart w:id="101" w:name="OLE_LINK56"/>
            <w:bookmarkStart w:id="102" w:name="OLE_LINK55"/>
            <w:r w:rsidRPr="00EC65B6">
              <w:rPr>
                <w:shd w:val="clear" w:color="auto" w:fill="FFFFFF"/>
              </w:rPr>
              <w:t>否</w:t>
            </w:r>
            <w:r>
              <w:rPr>
                <w:shd w:val="clear" w:color="auto" w:fill="FFFFFF"/>
              </w:rPr>
              <w:t>*</w:t>
            </w:r>
            <w:bookmarkEnd w:id="101"/>
            <w:bookmarkEnd w:id="102"/>
          </w:p>
        </w:tc>
        <w:tc>
          <w:tcPr>
            <w:tcW w:w="4252" w:type="dxa"/>
            <w:vAlign w:val="center"/>
          </w:tcPr>
          <w:p w14:paraId="0B819099" w14:textId="77777777" w:rsidR="00DC2461" w:rsidRDefault="00DC2461" w:rsidP="00B62BFB">
            <w:pPr>
              <w:spacing w:line="240" w:lineRule="auto"/>
              <w:ind w:firstLineChars="0" w:firstLine="0"/>
              <w:rPr>
                <w:shd w:val="clear" w:color="auto" w:fill="FFFFFF"/>
              </w:rPr>
            </w:pPr>
          </w:p>
        </w:tc>
      </w:tr>
      <w:tr w:rsidR="00DC2461" w14:paraId="25F107CA" w14:textId="77777777" w:rsidTr="00B62BFB">
        <w:tc>
          <w:tcPr>
            <w:tcW w:w="4100" w:type="dxa"/>
            <w:vAlign w:val="center"/>
          </w:tcPr>
          <w:p w14:paraId="5EE575A8" w14:textId="77777777" w:rsidR="00DC2461" w:rsidRDefault="00DC2461" w:rsidP="00B62BFB">
            <w:pPr>
              <w:spacing w:line="240" w:lineRule="auto"/>
              <w:ind w:firstLineChars="12" w:firstLine="29"/>
              <w:rPr>
                <w:shd w:val="clear" w:color="auto" w:fill="FFFFFF"/>
              </w:rPr>
            </w:pPr>
            <w:r w:rsidRPr="00EC65B6">
              <w:rPr>
                <w:shd w:val="clear" w:color="auto" w:fill="FFFFFF"/>
              </w:rPr>
              <w:t>燃气表与转换装置的连接</w:t>
            </w:r>
          </w:p>
        </w:tc>
        <w:tc>
          <w:tcPr>
            <w:tcW w:w="721" w:type="dxa"/>
            <w:vAlign w:val="center"/>
          </w:tcPr>
          <w:p w14:paraId="23DF9C8D" w14:textId="77777777" w:rsidR="00DC2461" w:rsidRPr="00DC2461" w:rsidRDefault="00DC2461" w:rsidP="00B62BFB">
            <w:pPr>
              <w:spacing w:line="240" w:lineRule="auto"/>
              <w:ind w:firstLineChars="0" w:firstLine="0"/>
              <w:jc w:val="center"/>
              <w:rPr>
                <w:shd w:val="clear" w:color="auto" w:fill="FFFFFF"/>
              </w:rPr>
            </w:pPr>
            <w:r w:rsidRPr="00DC2461">
              <w:rPr>
                <w:shd w:val="clear" w:color="auto" w:fill="FFFFFF"/>
              </w:rPr>
              <w:t>否</w:t>
            </w:r>
            <w:r w:rsidRPr="00DC2461">
              <w:rPr>
                <w:shd w:val="clear" w:color="auto" w:fill="FFFFFF"/>
              </w:rPr>
              <w:t>*</w:t>
            </w:r>
          </w:p>
        </w:tc>
        <w:tc>
          <w:tcPr>
            <w:tcW w:w="4252" w:type="dxa"/>
            <w:vAlign w:val="center"/>
          </w:tcPr>
          <w:p w14:paraId="5485A3FD" w14:textId="77777777" w:rsidR="00DC2461" w:rsidRPr="00DC2461" w:rsidRDefault="00DC2461" w:rsidP="00B62BFB">
            <w:pPr>
              <w:spacing w:line="240" w:lineRule="auto"/>
              <w:ind w:firstLineChars="0" w:firstLine="0"/>
              <w:rPr>
                <w:shd w:val="clear" w:color="auto" w:fill="FFFFFF"/>
              </w:rPr>
            </w:pPr>
            <w:r w:rsidRPr="00DC2461">
              <w:rPr>
                <w:rFonts w:hint="eastAsia"/>
                <w:shd w:val="clear" w:color="auto" w:fill="FFFFFF"/>
              </w:rPr>
              <w:t>燃气</w:t>
            </w:r>
            <w:r w:rsidRPr="00DC2461">
              <w:rPr>
                <w:shd w:val="clear" w:color="auto" w:fill="FFFFFF"/>
              </w:rPr>
              <w:t>表与转换装置之间不需要</w:t>
            </w:r>
            <w:r w:rsidRPr="00DC2461">
              <w:rPr>
                <w:rFonts w:hint="eastAsia"/>
                <w:shd w:val="clear" w:color="auto" w:fill="FFFFFF"/>
              </w:rPr>
              <w:t>封印</w:t>
            </w:r>
          </w:p>
        </w:tc>
      </w:tr>
      <w:tr w:rsidR="00DC2461" w14:paraId="4846A7A7" w14:textId="77777777" w:rsidTr="00B62BFB">
        <w:tc>
          <w:tcPr>
            <w:tcW w:w="4100" w:type="dxa"/>
            <w:vAlign w:val="center"/>
          </w:tcPr>
          <w:p w14:paraId="2AC492EC" w14:textId="77777777" w:rsidR="00DC2461" w:rsidRPr="00EC65B6" w:rsidRDefault="00DC2461" w:rsidP="00B62BFB">
            <w:pPr>
              <w:spacing w:line="240" w:lineRule="auto"/>
              <w:ind w:firstLineChars="12" w:firstLine="29"/>
              <w:rPr>
                <w:shd w:val="clear" w:color="auto" w:fill="FFFFFF"/>
              </w:rPr>
            </w:pPr>
            <w:r w:rsidRPr="00EC65B6">
              <w:rPr>
                <w:shd w:val="clear" w:color="auto" w:fill="FFFFFF"/>
              </w:rPr>
              <w:t>铭牌</w:t>
            </w:r>
          </w:p>
        </w:tc>
        <w:tc>
          <w:tcPr>
            <w:tcW w:w="721" w:type="dxa"/>
            <w:vAlign w:val="center"/>
          </w:tcPr>
          <w:p w14:paraId="52452699" w14:textId="77777777" w:rsidR="00DC2461" w:rsidRPr="00EC65B6" w:rsidRDefault="00DC2461" w:rsidP="00B62BFB">
            <w:pPr>
              <w:spacing w:line="240" w:lineRule="auto"/>
              <w:ind w:firstLineChars="23" w:firstLine="55"/>
              <w:jc w:val="center"/>
              <w:rPr>
                <w:shd w:val="clear" w:color="auto" w:fill="FFFFFF"/>
              </w:rPr>
            </w:pPr>
            <w:r w:rsidRPr="00EC65B6">
              <w:rPr>
                <w:shd w:val="clear" w:color="auto" w:fill="FFFFFF"/>
              </w:rPr>
              <w:t>是</w:t>
            </w:r>
          </w:p>
        </w:tc>
        <w:tc>
          <w:tcPr>
            <w:tcW w:w="4252" w:type="dxa"/>
            <w:vAlign w:val="center"/>
          </w:tcPr>
          <w:p w14:paraId="41E6A4A2" w14:textId="77777777" w:rsidR="00DC2461" w:rsidRPr="00EC65B6" w:rsidRDefault="00DC2461" w:rsidP="00B62BFB">
            <w:pPr>
              <w:spacing w:line="240" w:lineRule="auto"/>
              <w:ind w:firstLineChars="0" w:firstLine="0"/>
              <w:rPr>
                <w:shd w:val="clear" w:color="auto" w:fill="FFFFFF"/>
              </w:rPr>
            </w:pPr>
            <w:r>
              <w:rPr>
                <w:rFonts w:hint="eastAsia"/>
                <w:shd w:val="clear" w:color="auto" w:fill="FFFFFF"/>
              </w:rPr>
              <w:t>如果</w:t>
            </w:r>
            <w:r w:rsidRPr="00EC65B6">
              <w:rPr>
                <w:shd w:val="clear" w:color="auto" w:fill="FFFFFF"/>
              </w:rPr>
              <w:t>铭牌信息永久地刻在仪表上</w:t>
            </w:r>
            <w:r>
              <w:rPr>
                <w:rFonts w:hint="eastAsia"/>
                <w:shd w:val="clear" w:color="auto" w:fill="FFFFFF"/>
              </w:rPr>
              <w:t>，可以不封印</w:t>
            </w:r>
          </w:p>
        </w:tc>
      </w:tr>
      <w:tr w:rsidR="00DC2461" w14:paraId="1A0EA800" w14:textId="77777777" w:rsidTr="00B62BFB">
        <w:tc>
          <w:tcPr>
            <w:tcW w:w="4100" w:type="dxa"/>
            <w:vAlign w:val="center"/>
          </w:tcPr>
          <w:p w14:paraId="599A9279" w14:textId="77777777" w:rsidR="00DC2461" w:rsidRDefault="00DC2461" w:rsidP="00B62BFB">
            <w:pPr>
              <w:spacing w:line="240" w:lineRule="auto"/>
              <w:ind w:firstLineChars="12" w:firstLine="29"/>
              <w:rPr>
                <w:shd w:val="clear" w:color="auto" w:fill="FFFFFF"/>
              </w:rPr>
            </w:pPr>
            <w:r w:rsidRPr="00EC65B6">
              <w:rPr>
                <w:shd w:val="clear" w:color="auto" w:fill="FFFFFF"/>
              </w:rPr>
              <w:t>具有法制计量意义的接口</w:t>
            </w:r>
            <w:r>
              <w:rPr>
                <w:shd w:val="clear" w:color="auto" w:fill="FFFFFF"/>
              </w:rPr>
              <w:t>(</w:t>
            </w:r>
            <w:r w:rsidRPr="00EC65B6">
              <w:rPr>
                <w:shd w:val="clear" w:color="auto" w:fill="FFFFFF"/>
              </w:rPr>
              <w:t>输入和输出</w:t>
            </w:r>
            <w:r>
              <w:rPr>
                <w:shd w:val="clear" w:color="auto" w:fill="FFFFFF"/>
              </w:rPr>
              <w:t xml:space="preserve">) </w:t>
            </w:r>
          </w:p>
        </w:tc>
        <w:tc>
          <w:tcPr>
            <w:tcW w:w="721" w:type="dxa"/>
            <w:vAlign w:val="center"/>
          </w:tcPr>
          <w:p w14:paraId="19F21FE0" w14:textId="77777777" w:rsidR="00DC2461" w:rsidRDefault="00DC2461" w:rsidP="00B62BFB">
            <w:pPr>
              <w:spacing w:line="240" w:lineRule="auto"/>
              <w:ind w:firstLineChars="23" w:firstLine="55"/>
              <w:jc w:val="center"/>
              <w:rPr>
                <w:shd w:val="clear" w:color="auto" w:fill="FFFFFF"/>
              </w:rPr>
            </w:pPr>
            <w:r w:rsidRPr="00EC65B6">
              <w:rPr>
                <w:shd w:val="clear" w:color="auto" w:fill="FFFFFF"/>
              </w:rPr>
              <w:t>是</w:t>
            </w:r>
          </w:p>
        </w:tc>
        <w:tc>
          <w:tcPr>
            <w:tcW w:w="4252" w:type="dxa"/>
            <w:vAlign w:val="center"/>
          </w:tcPr>
          <w:p w14:paraId="78BD87C6" w14:textId="77777777" w:rsidR="00DC2461" w:rsidRDefault="00DC2461" w:rsidP="00B62BFB">
            <w:pPr>
              <w:spacing w:line="240" w:lineRule="auto"/>
              <w:ind w:firstLineChars="0" w:firstLine="0"/>
              <w:rPr>
                <w:shd w:val="clear" w:color="auto" w:fill="FFFFFF"/>
              </w:rPr>
            </w:pPr>
          </w:p>
        </w:tc>
      </w:tr>
      <w:tr w:rsidR="00DC2461" w14:paraId="3FA8DF32" w14:textId="77777777" w:rsidTr="00B62BFB">
        <w:tc>
          <w:tcPr>
            <w:tcW w:w="4100" w:type="dxa"/>
            <w:vAlign w:val="center"/>
          </w:tcPr>
          <w:p w14:paraId="3F4FBF39" w14:textId="77777777" w:rsidR="00DC2461" w:rsidRDefault="00DC2461" w:rsidP="00B62BFB">
            <w:pPr>
              <w:spacing w:line="240" w:lineRule="auto"/>
              <w:ind w:firstLineChars="12" w:firstLine="29"/>
              <w:rPr>
                <w:shd w:val="clear" w:color="auto" w:fill="FFFFFF"/>
              </w:rPr>
            </w:pPr>
            <w:r w:rsidRPr="00EC65B6">
              <w:rPr>
                <w:shd w:val="clear" w:color="auto" w:fill="FFFFFF"/>
              </w:rPr>
              <w:t>用于其他目的的接口</w:t>
            </w:r>
            <w:r>
              <w:rPr>
                <w:shd w:val="clear" w:color="auto" w:fill="FFFFFF"/>
              </w:rPr>
              <w:t>(</w:t>
            </w:r>
            <w:r w:rsidRPr="00EC65B6">
              <w:rPr>
                <w:shd w:val="clear" w:color="auto" w:fill="FFFFFF"/>
              </w:rPr>
              <w:t>输入和输出</w:t>
            </w:r>
            <w:r>
              <w:rPr>
                <w:shd w:val="clear" w:color="auto" w:fill="FFFFFF"/>
              </w:rPr>
              <w:t>)</w:t>
            </w:r>
          </w:p>
        </w:tc>
        <w:tc>
          <w:tcPr>
            <w:tcW w:w="721" w:type="dxa"/>
            <w:vAlign w:val="center"/>
          </w:tcPr>
          <w:p w14:paraId="7167C286" w14:textId="77777777" w:rsidR="00DC2461" w:rsidRDefault="00DC2461" w:rsidP="00B62BFB">
            <w:pPr>
              <w:spacing w:line="240" w:lineRule="auto"/>
              <w:ind w:firstLineChars="23" w:firstLine="55"/>
              <w:jc w:val="center"/>
              <w:rPr>
                <w:shd w:val="clear" w:color="auto" w:fill="FFFFFF"/>
              </w:rPr>
            </w:pPr>
            <w:r w:rsidRPr="00EC65B6">
              <w:rPr>
                <w:shd w:val="clear" w:color="auto" w:fill="FFFFFF"/>
              </w:rPr>
              <w:t>是</w:t>
            </w:r>
          </w:p>
        </w:tc>
        <w:tc>
          <w:tcPr>
            <w:tcW w:w="4252" w:type="dxa"/>
            <w:vAlign w:val="center"/>
          </w:tcPr>
          <w:p w14:paraId="349E8032" w14:textId="77777777" w:rsidR="00DC2461" w:rsidRDefault="00DC2461" w:rsidP="00B62BFB">
            <w:pPr>
              <w:spacing w:line="240" w:lineRule="auto"/>
              <w:ind w:firstLineChars="0" w:firstLine="0"/>
              <w:rPr>
                <w:shd w:val="clear" w:color="auto" w:fill="FFFFFF"/>
              </w:rPr>
            </w:pPr>
            <w:r>
              <w:rPr>
                <w:rFonts w:hint="eastAsia"/>
                <w:shd w:val="clear" w:color="auto" w:fill="FFFFFF"/>
              </w:rPr>
              <w:t>如果</w:t>
            </w:r>
            <w:r w:rsidRPr="00EC65B6">
              <w:rPr>
                <w:rFonts w:hint="eastAsia"/>
                <w:shd w:val="clear" w:color="auto" w:fill="FFFFFF"/>
              </w:rPr>
              <w:t>燃气</w:t>
            </w:r>
            <w:r w:rsidRPr="00EC65B6">
              <w:rPr>
                <w:shd w:val="clear" w:color="auto" w:fill="FFFFFF"/>
              </w:rPr>
              <w:t>表</w:t>
            </w:r>
            <w:r>
              <w:rPr>
                <w:rFonts w:hint="eastAsia"/>
                <w:shd w:val="clear" w:color="auto" w:fill="FFFFFF"/>
              </w:rPr>
              <w:t>转换装置</w:t>
            </w:r>
            <w:r w:rsidRPr="00EC65B6">
              <w:rPr>
                <w:rFonts w:hint="eastAsia"/>
                <w:shd w:val="clear" w:color="auto" w:fill="FFFFFF"/>
              </w:rPr>
              <w:t>计量性能</w:t>
            </w:r>
            <w:r w:rsidRPr="00EC65B6">
              <w:rPr>
                <w:shd w:val="clear" w:color="auto" w:fill="FFFFFF"/>
              </w:rPr>
              <w:t>不受接口影响</w:t>
            </w:r>
            <w:r>
              <w:rPr>
                <w:rFonts w:hint="eastAsia"/>
                <w:shd w:val="clear" w:color="auto" w:fill="FFFFFF"/>
              </w:rPr>
              <w:t>，可以不封印</w:t>
            </w:r>
          </w:p>
        </w:tc>
      </w:tr>
      <w:tr w:rsidR="00DC2461" w14:paraId="1D05D1F1" w14:textId="77777777" w:rsidTr="00B62BFB">
        <w:tc>
          <w:tcPr>
            <w:tcW w:w="4100" w:type="dxa"/>
            <w:vAlign w:val="center"/>
          </w:tcPr>
          <w:p w14:paraId="4C87639F" w14:textId="77777777" w:rsidR="00DC2461" w:rsidRDefault="00DC2461" w:rsidP="00B62BFB">
            <w:pPr>
              <w:spacing w:line="240" w:lineRule="auto"/>
              <w:ind w:firstLineChars="12" w:firstLine="29"/>
              <w:rPr>
                <w:shd w:val="clear" w:color="auto" w:fill="FFFFFF"/>
              </w:rPr>
            </w:pPr>
            <w:r w:rsidRPr="00EC65B6">
              <w:rPr>
                <w:shd w:val="clear" w:color="auto" w:fill="FFFFFF"/>
              </w:rPr>
              <w:t>仪表不同部分之间的连接没有集成在一个外壳中</w:t>
            </w:r>
          </w:p>
        </w:tc>
        <w:tc>
          <w:tcPr>
            <w:tcW w:w="721" w:type="dxa"/>
            <w:vAlign w:val="center"/>
          </w:tcPr>
          <w:p w14:paraId="0105982B" w14:textId="77777777" w:rsidR="00DC2461" w:rsidRDefault="00DC2461" w:rsidP="00B62BFB">
            <w:pPr>
              <w:spacing w:line="240" w:lineRule="auto"/>
              <w:ind w:firstLineChars="23" w:firstLine="55"/>
              <w:jc w:val="center"/>
              <w:rPr>
                <w:shd w:val="clear" w:color="auto" w:fill="FFFFFF"/>
              </w:rPr>
            </w:pPr>
            <w:r w:rsidRPr="00EC65B6">
              <w:rPr>
                <w:shd w:val="clear" w:color="auto" w:fill="FFFFFF"/>
              </w:rPr>
              <w:t>是</w:t>
            </w:r>
          </w:p>
        </w:tc>
        <w:tc>
          <w:tcPr>
            <w:tcW w:w="4252" w:type="dxa"/>
            <w:vAlign w:val="center"/>
          </w:tcPr>
          <w:p w14:paraId="4EAB4F16" w14:textId="77777777" w:rsidR="00DC2461" w:rsidRDefault="00DC2461" w:rsidP="00B62BFB">
            <w:pPr>
              <w:spacing w:line="240" w:lineRule="auto"/>
              <w:ind w:firstLineChars="0" w:firstLine="0"/>
              <w:rPr>
                <w:shd w:val="clear" w:color="auto" w:fill="FFFFFF"/>
              </w:rPr>
            </w:pPr>
          </w:p>
        </w:tc>
      </w:tr>
      <w:tr w:rsidR="00DC2461" w14:paraId="4046A7AC" w14:textId="77777777" w:rsidTr="00B62BFB">
        <w:tc>
          <w:tcPr>
            <w:tcW w:w="4100" w:type="dxa"/>
            <w:vAlign w:val="center"/>
          </w:tcPr>
          <w:p w14:paraId="0353CC6B" w14:textId="77777777" w:rsidR="00DC2461" w:rsidRDefault="00DC2461" w:rsidP="00B62BFB">
            <w:pPr>
              <w:spacing w:line="240" w:lineRule="auto"/>
              <w:ind w:firstLineChars="12" w:firstLine="29"/>
              <w:rPr>
                <w:shd w:val="clear" w:color="auto" w:fill="FFFFFF"/>
              </w:rPr>
            </w:pPr>
            <w:r w:rsidRPr="00EC65B6">
              <w:rPr>
                <w:shd w:val="clear" w:color="auto" w:fill="FFFFFF"/>
              </w:rPr>
              <w:t>与法制计量相关的指示装置连接</w:t>
            </w:r>
          </w:p>
        </w:tc>
        <w:tc>
          <w:tcPr>
            <w:tcW w:w="721" w:type="dxa"/>
            <w:vAlign w:val="center"/>
          </w:tcPr>
          <w:p w14:paraId="40D5CB62" w14:textId="77777777" w:rsidR="00DC2461" w:rsidRDefault="00DC2461" w:rsidP="00B62BFB">
            <w:pPr>
              <w:spacing w:line="240" w:lineRule="auto"/>
              <w:ind w:firstLineChars="23" w:firstLine="55"/>
              <w:jc w:val="center"/>
              <w:rPr>
                <w:shd w:val="clear" w:color="auto" w:fill="FFFFFF"/>
              </w:rPr>
            </w:pPr>
            <w:r w:rsidRPr="00EC65B6">
              <w:rPr>
                <w:shd w:val="clear" w:color="auto" w:fill="FFFFFF"/>
              </w:rPr>
              <w:t>是</w:t>
            </w:r>
          </w:p>
        </w:tc>
        <w:tc>
          <w:tcPr>
            <w:tcW w:w="4252" w:type="dxa"/>
            <w:vAlign w:val="center"/>
          </w:tcPr>
          <w:p w14:paraId="64E85661" w14:textId="77777777" w:rsidR="00DC2461" w:rsidRDefault="00DC2461" w:rsidP="00B62BFB">
            <w:pPr>
              <w:spacing w:line="240" w:lineRule="auto"/>
              <w:ind w:firstLineChars="0" w:firstLine="0"/>
              <w:rPr>
                <w:shd w:val="clear" w:color="auto" w:fill="FFFFFF"/>
              </w:rPr>
            </w:pPr>
          </w:p>
        </w:tc>
      </w:tr>
      <w:tr w:rsidR="00DC2461" w14:paraId="5899C471" w14:textId="77777777" w:rsidTr="00B62BFB">
        <w:tc>
          <w:tcPr>
            <w:tcW w:w="4100" w:type="dxa"/>
            <w:vAlign w:val="center"/>
          </w:tcPr>
          <w:p w14:paraId="719B428E" w14:textId="77777777" w:rsidR="00DC2461" w:rsidRDefault="00DC2461" w:rsidP="00B62BFB">
            <w:pPr>
              <w:spacing w:line="240" w:lineRule="auto"/>
              <w:ind w:firstLineChars="12" w:firstLine="29"/>
              <w:rPr>
                <w:shd w:val="clear" w:color="auto" w:fill="FFFFFF"/>
              </w:rPr>
            </w:pPr>
            <w:r w:rsidRPr="00EC65B6">
              <w:rPr>
                <w:shd w:val="clear" w:color="auto" w:fill="FFFFFF"/>
              </w:rPr>
              <w:t>压力、温度装置与转换装置之间的连接</w:t>
            </w:r>
          </w:p>
        </w:tc>
        <w:tc>
          <w:tcPr>
            <w:tcW w:w="721" w:type="dxa"/>
            <w:vAlign w:val="center"/>
          </w:tcPr>
          <w:p w14:paraId="6C552FF4" w14:textId="77777777" w:rsidR="00DC2461" w:rsidRDefault="00DC2461" w:rsidP="00B62BFB">
            <w:pPr>
              <w:spacing w:line="240" w:lineRule="auto"/>
              <w:ind w:firstLineChars="23" w:firstLine="55"/>
              <w:jc w:val="center"/>
              <w:rPr>
                <w:shd w:val="clear" w:color="auto" w:fill="FFFFFF"/>
              </w:rPr>
            </w:pPr>
            <w:r w:rsidRPr="00EC65B6">
              <w:rPr>
                <w:shd w:val="clear" w:color="auto" w:fill="FFFFFF"/>
              </w:rPr>
              <w:t>是</w:t>
            </w:r>
          </w:p>
        </w:tc>
        <w:tc>
          <w:tcPr>
            <w:tcW w:w="4252" w:type="dxa"/>
            <w:vAlign w:val="center"/>
          </w:tcPr>
          <w:p w14:paraId="1B1D92E9" w14:textId="77777777" w:rsidR="00DC2461" w:rsidRDefault="00DC2461" w:rsidP="00B62BFB">
            <w:pPr>
              <w:spacing w:line="240" w:lineRule="auto"/>
              <w:ind w:firstLineChars="0" w:firstLine="0"/>
              <w:rPr>
                <w:shd w:val="clear" w:color="auto" w:fill="FFFFFF"/>
              </w:rPr>
            </w:pPr>
            <w:r w:rsidRPr="00EC65B6">
              <w:rPr>
                <w:shd w:val="clear" w:color="auto" w:fill="FFFFFF"/>
              </w:rPr>
              <w:t>如果传感器的连接由外壳保护，则不需要特殊的额外封</w:t>
            </w:r>
            <w:r w:rsidRPr="00EC65B6">
              <w:rPr>
                <w:rFonts w:hint="eastAsia"/>
                <w:shd w:val="clear" w:color="auto" w:fill="FFFFFF"/>
              </w:rPr>
              <w:t>印</w:t>
            </w:r>
          </w:p>
        </w:tc>
      </w:tr>
      <w:tr w:rsidR="00DC2461" w14:paraId="0D490A7D" w14:textId="77777777" w:rsidTr="00B62BFB">
        <w:tc>
          <w:tcPr>
            <w:tcW w:w="4100" w:type="dxa"/>
            <w:vAlign w:val="center"/>
          </w:tcPr>
          <w:p w14:paraId="1E120E0D" w14:textId="77777777" w:rsidR="00DC2461" w:rsidRDefault="00DC2461" w:rsidP="00B62BFB">
            <w:pPr>
              <w:spacing w:line="240" w:lineRule="auto"/>
              <w:ind w:firstLineChars="12" w:firstLine="29"/>
              <w:rPr>
                <w:shd w:val="clear" w:color="auto" w:fill="FFFFFF"/>
              </w:rPr>
            </w:pPr>
            <w:r w:rsidRPr="00EC65B6">
              <w:rPr>
                <w:shd w:val="clear" w:color="auto" w:fill="FFFFFF"/>
              </w:rPr>
              <w:t>软件的法制计量部分</w:t>
            </w:r>
          </w:p>
        </w:tc>
        <w:tc>
          <w:tcPr>
            <w:tcW w:w="721" w:type="dxa"/>
            <w:vAlign w:val="center"/>
          </w:tcPr>
          <w:p w14:paraId="35B1CAE3" w14:textId="77777777" w:rsidR="00DC2461" w:rsidRDefault="00DC2461" w:rsidP="00B62BFB">
            <w:pPr>
              <w:spacing w:line="240" w:lineRule="auto"/>
              <w:ind w:firstLineChars="23" w:firstLine="55"/>
              <w:jc w:val="center"/>
              <w:rPr>
                <w:shd w:val="clear" w:color="auto" w:fill="FFFFFF"/>
              </w:rPr>
            </w:pPr>
            <w:r w:rsidRPr="00EC65B6">
              <w:rPr>
                <w:shd w:val="clear" w:color="auto" w:fill="FFFFFF"/>
              </w:rPr>
              <w:t>是</w:t>
            </w:r>
          </w:p>
        </w:tc>
        <w:tc>
          <w:tcPr>
            <w:tcW w:w="4252" w:type="dxa"/>
            <w:vAlign w:val="center"/>
          </w:tcPr>
          <w:p w14:paraId="00C128DB" w14:textId="77777777" w:rsidR="00DC2461" w:rsidRDefault="00DC2461" w:rsidP="00B62BFB">
            <w:pPr>
              <w:spacing w:line="240" w:lineRule="auto"/>
              <w:ind w:firstLineChars="0" w:firstLine="0"/>
              <w:rPr>
                <w:shd w:val="clear" w:color="auto" w:fill="FFFFFF"/>
              </w:rPr>
            </w:pPr>
          </w:p>
        </w:tc>
      </w:tr>
      <w:tr w:rsidR="00DC2461" w14:paraId="4D2C11DC" w14:textId="77777777" w:rsidTr="00B62BFB">
        <w:tc>
          <w:tcPr>
            <w:tcW w:w="4100" w:type="dxa"/>
            <w:vAlign w:val="center"/>
          </w:tcPr>
          <w:p w14:paraId="46242857" w14:textId="77777777" w:rsidR="00DC2461" w:rsidRPr="00EC65B6" w:rsidRDefault="00DC2461" w:rsidP="00B62BFB">
            <w:pPr>
              <w:spacing w:line="240" w:lineRule="auto"/>
              <w:ind w:firstLineChars="12" w:firstLine="29"/>
              <w:rPr>
                <w:shd w:val="clear" w:color="auto" w:fill="FFFFFF"/>
              </w:rPr>
            </w:pPr>
            <w:r w:rsidRPr="00EC65B6">
              <w:rPr>
                <w:shd w:val="clear" w:color="auto" w:fill="FFFFFF"/>
              </w:rPr>
              <w:t>软件</w:t>
            </w:r>
            <w:r>
              <w:rPr>
                <w:shd w:val="clear" w:color="auto" w:fill="FFFFFF"/>
              </w:rPr>
              <w:t>/</w:t>
            </w:r>
            <w:r w:rsidRPr="00EC65B6">
              <w:rPr>
                <w:shd w:val="clear" w:color="auto" w:fill="FFFFFF"/>
              </w:rPr>
              <w:t>参数设置，例如但不限于：</w:t>
            </w:r>
          </w:p>
          <w:p w14:paraId="742C6928" w14:textId="77777777" w:rsidR="00DC2461" w:rsidRDefault="00DC2461" w:rsidP="00B62BFB">
            <w:pPr>
              <w:spacing w:line="240" w:lineRule="auto"/>
              <w:ind w:firstLineChars="12" w:firstLine="29"/>
              <w:rPr>
                <w:shd w:val="clear" w:color="auto" w:fill="FFFFFF"/>
              </w:rPr>
            </w:pPr>
            <w:r w:rsidRPr="00EC65B6">
              <w:rPr>
                <w:shd w:val="clear" w:color="auto" w:fill="FFFFFF"/>
              </w:rPr>
              <w:t>寄存器配置</w:t>
            </w:r>
          </w:p>
          <w:p w14:paraId="66CB1A11" w14:textId="77777777" w:rsidR="00DC2461" w:rsidRPr="00C56927" w:rsidRDefault="00DC2461" w:rsidP="00B62BFB">
            <w:pPr>
              <w:spacing w:line="240" w:lineRule="auto"/>
              <w:ind w:firstLineChars="12" w:firstLine="29"/>
              <w:rPr>
                <w:shd w:val="clear" w:color="auto" w:fill="FFFFFF"/>
              </w:rPr>
            </w:pPr>
            <w:r w:rsidRPr="00EC65B6">
              <w:rPr>
                <w:shd w:val="clear" w:color="auto" w:fill="FFFFFF"/>
              </w:rPr>
              <w:t>气体成分及</w:t>
            </w:r>
            <w:r w:rsidRPr="00C56927">
              <w:rPr>
                <w:shd w:val="clear" w:color="auto" w:fill="FFFFFF"/>
              </w:rPr>
              <w:t>可压缩性计算参数</w:t>
            </w:r>
          </w:p>
          <w:p w14:paraId="18B3E5CE" w14:textId="77777777" w:rsidR="00DC2461" w:rsidRPr="00C56927" w:rsidRDefault="00DC2461" w:rsidP="00B62BFB">
            <w:pPr>
              <w:spacing w:line="240" w:lineRule="auto"/>
              <w:ind w:firstLineChars="12" w:firstLine="29"/>
              <w:rPr>
                <w:shd w:val="clear" w:color="auto" w:fill="FFFFFF"/>
              </w:rPr>
            </w:pPr>
            <w:r w:rsidRPr="00C56927">
              <w:rPr>
                <w:shd w:val="clear" w:color="auto" w:fill="FFFFFF"/>
              </w:rPr>
              <w:t>修正装置的设置（曲线拟合）</w:t>
            </w:r>
          </w:p>
          <w:p w14:paraId="4883CB54" w14:textId="77777777" w:rsidR="00DC2461" w:rsidRDefault="00DC2461" w:rsidP="00B62BFB">
            <w:pPr>
              <w:spacing w:line="240" w:lineRule="auto"/>
              <w:ind w:firstLineChars="12" w:firstLine="29"/>
              <w:rPr>
                <w:shd w:val="clear" w:color="auto" w:fill="FFFFFF"/>
              </w:rPr>
            </w:pPr>
            <w:r w:rsidRPr="00C56927">
              <w:rPr>
                <w:shd w:val="clear" w:color="auto" w:fill="FFFFFF"/>
              </w:rPr>
              <w:t>编程脉冲因素</w:t>
            </w:r>
          </w:p>
        </w:tc>
        <w:tc>
          <w:tcPr>
            <w:tcW w:w="721" w:type="dxa"/>
            <w:vAlign w:val="center"/>
          </w:tcPr>
          <w:p w14:paraId="031C37E7" w14:textId="77777777" w:rsidR="00DC2461" w:rsidRDefault="00DC2461" w:rsidP="00B62BFB">
            <w:pPr>
              <w:spacing w:line="240" w:lineRule="auto"/>
              <w:ind w:firstLineChars="23" w:firstLine="55"/>
              <w:jc w:val="center"/>
              <w:rPr>
                <w:shd w:val="clear" w:color="auto" w:fill="FFFFFF"/>
              </w:rPr>
            </w:pPr>
            <w:r w:rsidRPr="00EC65B6">
              <w:rPr>
                <w:shd w:val="clear" w:color="auto" w:fill="FFFFFF"/>
              </w:rPr>
              <w:t>是</w:t>
            </w:r>
          </w:p>
        </w:tc>
        <w:tc>
          <w:tcPr>
            <w:tcW w:w="4252" w:type="dxa"/>
            <w:vAlign w:val="center"/>
          </w:tcPr>
          <w:p w14:paraId="6C9938FC" w14:textId="77777777" w:rsidR="00DC2461" w:rsidRDefault="00DC2461" w:rsidP="00B62BFB">
            <w:pPr>
              <w:spacing w:line="240" w:lineRule="auto"/>
              <w:ind w:firstLineChars="0" w:firstLine="0"/>
              <w:rPr>
                <w:shd w:val="clear" w:color="auto" w:fill="FFFFFF"/>
              </w:rPr>
            </w:pPr>
          </w:p>
        </w:tc>
      </w:tr>
      <w:tr w:rsidR="00DC2461" w14:paraId="421657FD" w14:textId="77777777" w:rsidTr="00B62BFB">
        <w:tc>
          <w:tcPr>
            <w:tcW w:w="4100" w:type="dxa"/>
            <w:vAlign w:val="center"/>
          </w:tcPr>
          <w:p w14:paraId="2EB60E7F" w14:textId="77777777" w:rsidR="00DC2461" w:rsidRDefault="00DC2461" w:rsidP="00B62BFB">
            <w:pPr>
              <w:spacing w:line="240" w:lineRule="auto"/>
              <w:ind w:firstLineChars="12" w:firstLine="29"/>
              <w:rPr>
                <w:shd w:val="clear" w:color="auto" w:fill="FFFFFF"/>
              </w:rPr>
            </w:pPr>
            <w:r w:rsidRPr="00EC65B6">
              <w:rPr>
                <w:shd w:val="clear" w:color="auto" w:fill="FFFFFF"/>
              </w:rPr>
              <w:t>寄存器重置</w:t>
            </w:r>
          </w:p>
        </w:tc>
        <w:tc>
          <w:tcPr>
            <w:tcW w:w="721" w:type="dxa"/>
            <w:vAlign w:val="center"/>
          </w:tcPr>
          <w:p w14:paraId="1956F55B" w14:textId="77777777" w:rsidR="00DC2461" w:rsidRDefault="00DC2461" w:rsidP="00B62BFB">
            <w:pPr>
              <w:spacing w:line="240" w:lineRule="auto"/>
              <w:ind w:firstLineChars="23" w:firstLine="55"/>
              <w:jc w:val="center"/>
              <w:rPr>
                <w:shd w:val="clear" w:color="auto" w:fill="FFFFFF"/>
              </w:rPr>
            </w:pPr>
            <w:r w:rsidRPr="00EC65B6">
              <w:rPr>
                <w:shd w:val="clear" w:color="auto" w:fill="FFFFFF"/>
              </w:rPr>
              <w:t>是</w:t>
            </w:r>
          </w:p>
        </w:tc>
        <w:tc>
          <w:tcPr>
            <w:tcW w:w="4252" w:type="dxa"/>
            <w:vAlign w:val="center"/>
          </w:tcPr>
          <w:p w14:paraId="380F6805" w14:textId="77777777" w:rsidR="00DC2461" w:rsidRDefault="00DC2461" w:rsidP="00B62BFB">
            <w:pPr>
              <w:spacing w:line="240" w:lineRule="auto"/>
              <w:ind w:firstLineChars="0" w:firstLine="0"/>
              <w:rPr>
                <w:shd w:val="clear" w:color="auto" w:fill="FFFFFF"/>
              </w:rPr>
            </w:pPr>
            <w:r w:rsidRPr="00EC65B6">
              <w:rPr>
                <w:shd w:val="clear" w:color="auto" w:fill="FFFFFF"/>
              </w:rPr>
              <w:t>使用</w:t>
            </w:r>
            <w:r>
              <w:rPr>
                <w:rFonts w:hint="eastAsia"/>
                <w:shd w:val="clear" w:color="auto" w:fill="FFFFFF"/>
              </w:rPr>
              <w:t>电子</w:t>
            </w:r>
            <w:r w:rsidRPr="00EC65B6">
              <w:rPr>
                <w:shd w:val="clear" w:color="auto" w:fill="FFFFFF"/>
              </w:rPr>
              <w:t>软件</w:t>
            </w:r>
            <w:r w:rsidRPr="00EC65B6">
              <w:rPr>
                <w:rFonts w:hint="eastAsia"/>
                <w:shd w:val="clear" w:color="auto" w:fill="FFFFFF"/>
              </w:rPr>
              <w:t>封印</w:t>
            </w:r>
            <w:r w:rsidRPr="00EC65B6">
              <w:rPr>
                <w:shd w:val="clear" w:color="auto" w:fill="FFFFFF"/>
              </w:rPr>
              <w:t>的条件见</w:t>
            </w:r>
            <w:r>
              <w:rPr>
                <w:color w:val="FF0000"/>
                <w:shd w:val="clear" w:color="auto" w:fill="FFFFFF"/>
              </w:rPr>
              <w:t>7.1.1</w:t>
            </w:r>
          </w:p>
        </w:tc>
      </w:tr>
      <w:tr w:rsidR="00DC2461" w14:paraId="07D81A42" w14:textId="77777777" w:rsidTr="00B62BFB">
        <w:tc>
          <w:tcPr>
            <w:tcW w:w="4100" w:type="dxa"/>
            <w:vAlign w:val="center"/>
          </w:tcPr>
          <w:p w14:paraId="6E3A6C62" w14:textId="77777777" w:rsidR="00DC2461" w:rsidRDefault="00DC2461" w:rsidP="00B62BFB">
            <w:pPr>
              <w:spacing w:line="240" w:lineRule="auto"/>
              <w:ind w:firstLineChars="12" w:firstLine="29"/>
              <w:rPr>
                <w:shd w:val="clear" w:color="auto" w:fill="FFFFFF"/>
              </w:rPr>
            </w:pPr>
            <w:r w:rsidRPr="00EC65B6">
              <w:rPr>
                <w:shd w:val="clear" w:color="auto" w:fill="FFFFFF"/>
              </w:rPr>
              <w:t>可拆卸电池</w:t>
            </w:r>
          </w:p>
        </w:tc>
        <w:tc>
          <w:tcPr>
            <w:tcW w:w="721" w:type="dxa"/>
            <w:vAlign w:val="center"/>
          </w:tcPr>
          <w:p w14:paraId="525CE5E2" w14:textId="77777777" w:rsidR="00DC2461" w:rsidRDefault="00DC2461" w:rsidP="00B62BFB">
            <w:pPr>
              <w:spacing w:line="240" w:lineRule="auto"/>
              <w:ind w:firstLineChars="23" w:firstLine="55"/>
              <w:jc w:val="center"/>
              <w:rPr>
                <w:shd w:val="clear" w:color="auto" w:fill="FFFFFF"/>
              </w:rPr>
            </w:pPr>
            <w:r w:rsidRPr="00EC65B6">
              <w:rPr>
                <w:shd w:val="clear" w:color="auto" w:fill="FFFFFF"/>
              </w:rPr>
              <w:t>否</w:t>
            </w:r>
          </w:p>
        </w:tc>
        <w:tc>
          <w:tcPr>
            <w:tcW w:w="4252" w:type="dxa"/>
            <w:vAlign w:val="center"/>
          </w:tcPr>
          <w:p w14:paraId="50EBF9B9" w14:textId="77777777" w:rsidR="00DC2461" w:rsidRDefault="00DC2461" w:rsidP="00B62BFB">
            <w:pPr>
              <w:spacing w:line="240" w:lineRule="auto"/>
              <w:ind w:firstLineChars="27" w:firstLine="65"/>
              <w:rPr>
                <w:shd w:val="clear" w:color="auto" w:fill="FFFFFF"/>
              </w:rPr>
            </w:pPr>
          </w:p>
        </w:tc>
      </w:tr>
      <w:tr w:rsidR="00DC2461" w14:paraId="662E3DBA" w14:textId="77777777" w:rsidTr="00B62BFB">
        <w:tc>
          <w:tcPr>
            <w:tcW w:w="9073" w:type="dxa"/>
            <w:gridSpan w:val="3"/>
            <w:vAlign w:val="center"/>
          </w:tcPr>
          <w:p w14:paraId="0874069C" w14:textId="77777777" w:rsidR="00DC2461" w:rsidRDefault="00DC2461" w:rsidP="00B62BFB">
            <w:pPr>
              <w:spacing w:line="240" w:lineRule="auto"/>
              <w:ind w:firstLineChars="0" w:firstLine="0"/>
              <w:jc w:val="left"/>
              <w:rPr>
                <w:shd w:val="clear" w:color="auto" w:fill="FFFFFF"/>
              </w:rPr>
            </w:pPr>
            <w:r>
              <w:rPr>
                <w:shd w:val="clear" w:color="auto" w:fill="FFFFFF"/>
              </w:rPr>
              <w:t>*</w:t>
            </w:r>
            <w:r w:rsidRPr="00EC65B6">
              <w:rPr>
                <w:shd w:val="clear" w:color="auto" w:fill="FFFFFF"/>
              </w:rPr>
              <w:t>建议使用</w:t>
            </w:r>
            <w:r w:rsidRPr="00EC65B6">
              <w:rPr>
                <w:rFonts w:hint="eastAsia"/>
                <w:shd w:val="clear" w:color="auto" w:fill="FFFFFF"/>
              </w:rPr>
              <w:t>封印</w:t>
            </w:r>
            <w:r w:rsidRPr="00EC65B6">
              <w:rPr>
                <w:shd w:val="clear" w:color="auto" w:fill="FFFFFF"/>
              </w:rPr>
              <w:t>保护</w:t>
            </w:r>
          </w:p>
        </w:tc>
      </w:tr>
    </w:tbl>
    <w:p w14:paraId="2E586950" w14:textId="77777777" w:rsidR="00922615" w:rsidRPr="00EC65B6" w:rsidRDefault="00922615">
      <w:pPr>
        <w:spacing w:line="360" w:lineRule="auto"/>
        <w:ind w:firstLine="480"/>
        <w:rPr>
          <w:shd w:val="clear" w:color="auto" w:fill="FFFFFF"/>
        </w:rPr>
      </w:pPr>
    </w:p>
    <w:p w14:paraId="10CCF78F" w14:textId="77777777" w:rsidR="00922615" w:rsidRPr="00EC65B6" w:rsidRDefault="00420BE8">
      <w:pPr>
        <w:spacing w:line="360" w:lineRule="auto"/>
        <w:ind w:firstLine="480"/>
        <w:rPr>
          <w:kern w:val="2"/>
        </w:rPr>
      </w:pPr>
      <w:r>
        <w:rPr>
          <w:shd w:val="clear" w:color="auto" w:fill="FFFFFF"/>
        </w:rPr>
        <w:t xml:space="preserve">A.4  </w:t>
      </w:r>
      <w:r w:rsidRPr="00EC65B6">
        <w:rPr>
          <w:rFonts w:hint="eastAsia"/>
          <w:kern w:val="2"/>
        </w:rPr>
        <w:t>机械封印</w:t>
      </w:r>
    </w:p>
    <w:p w14:paraId="2241E618" w14:textId="77777777" w:rsidR="00922615" w:rsidRPr="00EC65B6" w:rsidRDefault="00420BE8">
      <w:pPr>
        <w:spacing w:line="360" w:lineRule="auto"/>
        <w:ind w:firstLineChars="0" w:firstLine="480"/>
        <w:rPr>
          <w:kern w:val="2"/>
        </w:rPr>
      </w:pPr>
      <w:r w:rsidRPr="00EC65B6">
        <w:rPr>
          <w:rFonts w:hint="eastAsia"/>
          <w:kern w:val="2"/>
        </w:rPr>
        <w:t>燃气表应配备可以加封印的保护装置。当受到影响计量准确度及计量相关</w:t>
      </w:r>
      <w:r w:rsidRPr="00EC65B6">
        <w:rPr>
          <w:rFonts w:hint="eastAsia"/>
          <w:kern w:val="2"/>
        </w:rPr>
        <w:lastRenderedPageBreak/>
        <w:t>数据的任何干扰，应在</w:t>
      </w:r>
      <w:r w:rsidRPr="00EC65B6">
        <w:rPr>
          <w:kern w:val="2"/>
        </w:rPr>
        <w:t>检定封印上或保护标</w:t>
      </w:r>
      <w:r w:rsidRPr="00EC65B6">
        <w:rPr>
          <w:rFonts w:hint="eastAsia"/>
          <w:kern w:val="2"/>
        </w:rPr>
        <w:t>志</w:t>
      </w:r>
      <w:r w:rsidRPr="00EC65B6">
        <w:rPr>
          <w:kern w:val="2"/>
        </w:rPr>
        <w:t>上留下可见的永久性</w:t>
      </w:r>
      <w:r w:rsidRPr="00EC65B6">
        <w:rPr>
          <w:rFonts w:hint="eastAsia"/>
          <w:kern w:val="2"/>
        </w:rPr>
        <w:t>的</w:t>
      </w:r>
      <w:r w:rsidRPr="00EC65B6">
        <w:rPr>
          <w:kern w:val="2"/>
        </w:rPr>
        <w:t>损坏痕迹</w:t>
      </w:r>
      <w:r w:rsidRPr="00EC65B6">
        <w:rPr>
          <w:rFonts w:hint="eastAsia"/>
          <w:kern w:val="2"/>
        </w:rPr>
        <w:t>。</w:t>
      </w:r>
    </w:p>
    <w:p w14:paraId="5524E296" w14:textId="77777777" w:rsidR="00922615" w:rsidRDefault="00420BE8">
      <w:pPr>
        <w:spacing w:line="360" w:lineRule="auto"/>
        <w:ind w:firstLine="480"/>
        <w:rPr>
          <w:shd w:val="clear" w:color="auto" w:fill="FFFFFF"/>
        </w:rPr>
      </w:pPr>
      <w:r w:rsidRPr="00EC65B6">
        <w:rPr>
          <w:kern w:val="2"/>
        </w:rPr>
        <w:t xml:space="preserve">A.5 </w:t>
      </w:r>
      <w:r w:rsidRPr="00EC65B6">
        <w:rPr>
          <w:rFonts w:hint="eastAsia"/>
          <w:kern w:val="2"/>
        </w:rPr>
        <w:t>软件电子封印</w:t>
      </w:r>
    </w:p>
    <w:p w14:paraId="0315735B" w14:textId="3D91C84D" w:rsidR="00922615" w:rsidRPr="00EC65B6" w:rsidRDefault="00420BE8">
      <w:pPr>
        <w:autoSpaceDE w:val="0"/>
        <w:autoSpaceDN w:val="0"/>
        <w:adjustRightInd w:val="0"/>
        <w:spacing w:line="360" w:lineRule="auto"/>
        <w:ind w:firstLineChars="0" w:firstLine="480"/>
        <w:jc w:val="left"/>
        <w:rPr>
          <w:kern w:val="2"/>
        </w:rPr>
      </w:pPr>
      <w:r w:rsidRPr="00EC65B6">
        <w:rPr>
          <w:rFonts w:hint="eastAsia"/>
          <w:kern w:val="2"/>
        </w:rPr>
        <w:t>在采用机械封印的同时应增加软件电子封印，用以保护与确定测量结果及计量相关的参数，采用软件电子封印应按照</w:t>
      </w:r>
      <w:r w:rsidR="00B739A3">
        <w:rPr>
          <w:kern w:val="2"/>
        </w:rPr>
        <w:t>6.2</w:t>
      </w:r>
      <w:r w:rsidRPr="00B739A3">
        <w:rPr>
          <w:rFonts w:hint="eastAsia"/>
          <w:kern w:val="2"/>
        </w:rPr>
        <w:t>条规</w:t>
      </w:r>
      <w:r w:rsidRPr="00EC65B6">
        <w:rPr>
          <w:rFonts w:hint="eastAsia"/>
          <w:kern w:val="2"/>
        </w:rPr>
        <w:t>定。</w:t>
      </w:r>
    </w:p>
    <w:p w14:paraId="68F71BE2" w14:textId="77777777" w:rsidR="00922615" w:rsidRPr="00EC65B6" w:rsidRDefault="00922615">
      <w:pPr>
        <w:pStyle w:val="af7"/>
        <w:spacing w:line="360" w:lineRule="auto"/>
        <w:rPr>
          <w:rFonts w:ascii="Times New Roman" w:hAnsi="Times New Roman" w:cs="Times New Roman"/>
        </w:rPr>
      </w:pPr>
    </w:p>
    <w:p w14:paraId="6AF5A549" w14:textId="77777777" w:rsidR="00922615" w:rsidRPr="00EC65B6" w:rsidRDefault="00922615">
      <w:pPr>
        <w:pStyle w:val="af7"/>
        <w:spacing w:line="360" w:lineRule="auto"/>
        <w:rPr>
          <w:rFonts w:ascii="Times New Roman" w:hAnsi="Times New Roman" w:cs="Times New Roman"/>
        </w:rPr>
      </w:pPr>
    </w:p>
    <w:p w14:paraId="6CD2DFD9" w14:textId="77777777" w:rsidR="00922615" w:rsidRPr="00EC65B6" w:rsidRDefault="00420BE8">
      <w:pPr>
        <w:pStyle w:val="1"/>
        <w:spacing w:line="360" w:lineRule="auto"/>
        <w:ind w:firstLine="426"/>
        <w:rPr>
          <w:rStyle w:val="fontstyle01"/>
          <w:rFonts w:ascii="Times New Roman" w:eastAsiaTheme="minorEastAsia" w:hAnsi="Times New Roman" w:cs="Times New Roman"/>
        </w:rPr>
      </w:pPr>
      <w:bookmarkStart w:id="103" w:name="_Toc142807306"/>
      <w:r w:rsidRPr="00EC65B6">
        <w:rPr>
          <w:rStyle w:val="fontstyle01"/>
          <w:rFonts w:ascii="Times New Roman" w:eastAsiaTheme="minorEastAsia" w:hAnsi="Times New Roman" w:cs="Times New Roman" w:hint="eastAsia"/>
        </w:rPr>
        <w:t>附录</w:t>
      </w:r>
      <w:r w:rsidRPr="00EC65B6">
        <w:rPr>
          <w:rStyle w:val="fontstyle01"/>
          <w:rFonts w:ascii="Times New Roman" w:eastAsiaTheme="minorEastAsia" w:hAnsi="Times New Roman" w:cs="Times New Roman"/>
        </w:rPr>
        <w:t xml:space="preserve">B  </w:t>
      </w:r>
      <w:r w:rsidRPr="00EC65B6">
        <w:rPr>
          <w:rStyle w:val="fontstyle01"/>
          <w:rFonts w:ascii="Times New Roman" w:eastAsiaTheme="minorEastAsia" w:hAnsi="Times New Roman" w:cs="Times New Roman" w:hint="eastAsia"/>
        </w:rPr>
        <w:t>电能表的封印</w:t>
      </w:r>
      <w:bookmarkEnd w:id="103"/>
    </w:p>
    <w:p w14:paraId="70E26B42" w14:textId="77777777" w:rsidR="00922615" w:rsidRPr="00EC65B6" w:rsidRDefault="00922615">
      <w:pPr>
        <w:pStyle w:val="af7"/>
        <w:spacing w:line="360" w:lineRule="auto"/>
        <w:rPr>
          <w:rFonts w:ascii="Times New Roman" w:hAnsi="Times New Roman" w:cs="Times New Roman"/>
        </w:rPr>
      </w:pPr>
    </w:p>
    <w:p w14:paraId="2BA537B3" w14:textId="77777777" w:rsidR="001C4C5D" w:rsidRPr="00EC65B6" w:rsidRDefault="001C4C5D" w:rsidP="001C4C5D">
      <w:pPr>
        <w:pStyle w:val="af7"/>
        <w:spacing w:line="360" w:lineRule="auto"/>
        <w:rPr>
          <w:rFonts w:ascii="Times New Roman" w:hAnsi="Times New Roman" w:cs="Times New Roman"/>
        </w:rPr>
      </w:pPr>
      <w:r>
        <w:rPr>
          <w:shd w:val="clear" w:color="auto" w:fill="FFFFFF"/>
        </w:rPr>
        <w:t xml:space="preserve"> </w:t>
      </w:r>
    </w:p>
    <w:p w14:paraId="7C56A038" w14:textId="77777777" w:rsidR="001C4C5D" w:rsidRDefault="001C4C5D" w:rsidP="001C4C5D">
      <w:pPr>
        <w:spacing w:line="360" w:lineRule="auto"/>
        <w:ind w:firstLineChars="0" w:firstLine="0"/>
        <w:rPr>
          <w:shd w:val="clear" w:color="auto" w:fill="FFFFFF"/>
        </w:rPr>
      </w:pPr>
      <w:r>
        <w:rPr>
          <w:shd w:val="clear" w:color="auto" w:fill="FFFFFF"/>
        </w:rPr>
        <w:t xml:space="preserve">B.1  </w:t>
      </w:r>
      <w:r w:rsidRPr="00EC65B6">
        <w:rPr>
          <w:shd w:val="clear" w:color="auto" w:fill="FFFFFF"/>
        </w:rPr>
        <w:t>电能表封印内容</w:t>
      </w:r>
    </w:p>
    <w:p w14:paraId="224D8E83" w14:textId="77777777" w:rsidR="001C4C5D" w:rsidRPr="00EC65B6" w:rsidRDefault="001C4C5D" w:rsidP="001C4C5D">
      <w:pPr>
        <w:spacing w:line="360" w:lineRule="auto"/>
        <w:ind w:firstLine="480"/>
        <w:rPr>
          <w:color w:val="FF0000"/>
          <w:shd w:val="clear" w:color="auto" w:fill="FFFFFF"/>
        </w:rPr>
      </w:pPr>
      <w:r>
        <w:rPr>
          <w:rFonts w:hint="eastAsia"/>
          <w:shd w:val="clear" w:color="auto" w:fill="FFFFFF"/>
        </w:rPr>
        <w:t>电能表封印内容见表</w:t>
      </w:r>
      <w:r>
        <w:rPr>
          <w:rFonts w:hint="eastAsia"/>
          <w:shd w:val="clear" w:color="auto" w:fill="FFFFFF"/>
        </w:rPr>
        <w:t>B</w:t>
      </w:r>
      <w:r>
        <w:rPr>
          <w:shd w:val="clear" w:color="auto" w:fill="FFFFFF"/>
        </w:rPr>
        <w:t>-1</w:t>
      </w:r>
      <w:r>
        <w:rPr>
          <w:rFonts w:hint="eastAsia"/>
          <w:shd w:val="clear" w:color="auto" w:fill="FFFFFF"/>
        </w:rPr>
        <w:t>所示。</w:t>
      </w:r>
    </w:p>
    <w:p w14:paraId="14610F55" w14:textId="77777777" w:rsidR="001C4C5D" w:rsidRDefault="001C4C5D" w:rsidP="001C4C5D">
      <w:pPr>
        <w:spacing w:line="360" w:lineRule="auto"/>
        <w:ind w:firstLine="480"/>
        <w:jc w:val="center"/>
        <w:rPr>
          <w:shd w:val="clear" w:color="auto" w:fill="FFFFFF"/>
        </w:rPr>
      </w:pPr>
      <w:r>
        <w:rPr>
          <w:rFonts w:hint="eastAsia"/>
          <w:shd w:val="clear" w:color="auto" w:fill="FFFFFF"/>
        </w:rPr>
        <w:t>表</w:t>
      </w:r>
      <w:r>
        <w:rPr>
          <w:rFonts w:hint="eastAsia"/>
          <w:shd w:val="clear" w:color="auto" w:fill="FFFFFF"/>
        </w:rPr>
        <w:t>B</w:t>
      </w:r>
      <w:r>
        <w:rPr>
          <w:shd w:val="clear" w:color="auto" w:fill="FFFFFF"/>
        </w:rPr>
        <w:t xml:space="preserve">-1 </w:t>
      </w:r>
      <w:r w:rsidRPr="00C56927">
        <w:rPr>
          <w:rFonts w:hint="eastAsia"/>
          <w:shd w:val="clear" w:color="auto" w:fill="FFFFFF"/>
        </w:rPr>
        <w:t>电能表封印内容</w:t>
      </w:r>
    </w:p>
    <w:tbl>
      <w:tblPr>
        <w:tblStyle w:val="affc"/>
        <w:tblW w:w="8613" w:type="dxa"/>
        <w:tblLook w:val="04A0" w:firstRow="1" w:lastRow="0" w:firstColumn="1" w:lastColumn="0" w:noHBand="0" w:noVBand="1"/>
      </w:tblPr>
      <w:tblGrid>
        <w:gridCol w:w="3510"/>
        <w:gridCol w:w="709"/>
        <w:gridCol w:w="4394"/>
      </w:tblGrid>
      <w:tr w:rsidR="001C4C5D" w14:paraId="5F9A8E75" w14:textId="77777777" w:rsidTr="00B62BFB">
        <w:tc>
          <w:tcPr>
            <w:tcW w:w="3510" w:type="dxa"/>
            <w:vAlign w:val="center"/>
          </w:tcPr>
          <w:p w14:paraId="6A95FE40"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组件</w:t>
            </w:r>
            <w:r>
              <w:rPr>
                <w:shd w:val="clear" w:color="auto" w:fill="FFFFFF"/>
              </w:rPr>
              <w:t>/</w:t>
            </w:r>
            <w:r w:rsidRPr="00EC65B6">
              <w:rPr>
                <w:shd w:val="clear" w:color="auto" w:fill="FFFFFF"/>
              </w:rPr>
              <w:t>说明</w:t>
            </w:r>
          </w:p>
        </w:tc>
        <w:tc>
          <w:tcPr>
            <w:tcW w:w="709" w:type="dxa"/>
            <w:vAlign w:val="center"/>
          </w:tcPr>
          <w:p w14:paraId="1747DD4E" w14:textId="77777777" w:rsidR="001C4C5D" w:rsidRDefault="001C4C5D" w:rsidP="00B62BFB">
            <w:pPr>
              <w:spacing w:line="240" w:lineRule="auto"/>
              <w:ind w:leftChars="-32" w:left="-77" w:rightChars="-45" w:right="-108" w:firstLineChars="0" w:firstLine="0"/>
              <w:jc w:val="center"/>
              <w:rPr>
                <w:shd w:val="clear" w:color="auto" w:fill="FFFFFF"/>
              </w:rPr>
            </w:pPr>
            <w:r w:rsidRPr="00EC65B6">
              <w:rPr>
                <w:shd w:val="clear" w:color="auto" w:fill="FFFFFF"/>
              </w:rPr>
              <w:t>是否</w:t>
            </w:r>
          </w:p>
          <w:p w14:paraId="3B01BD12" w14:textId="77777777" w:rsidR="001C4C5D" w:rsidRDefault="001C4C5D" w:rsidP="00B62BFB">
            <w:pPr>
              <w:spacing w:line="240" w:lineRule="auto"/>
              <w:ind w:leftChars="-32" w:left="-77" w:rightChars="-45" w:right="-108" w:firstLineChars="0" w:firstLine="0"/>
              <w:jc w:val="center"/>
              <w:rPr>
                <w:shd w:val="clear" w:color="auto" w:fill="FFFFFF"/>
              </w:rPr>
            </w:pPr>
            <w:r w:rsidRPr="00EC65B6">
              <w:rPr>
                <w:rFonts w:hint="eastAsia"/>
                <w:shd w:val="clear" w:color="auto" w:fill="FFFFFF"/>
              </w:rPr>
              <w:t>封印</w:t>
            </w:r>
          </w:p>
        </w:tc>
        <w:tc>
          <w:tcPr>
            <w:tcW w:w="4394" w:type="dxa"/>
            <w:vAlign w:val="center"/>
          </w:tcPr>
          <w:p w14:paraId="4CBF3D2C"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备注</w:t>
            </w:r>
          </w:p>
        </w:tc>
      </w:tr>
      <w:tr w:rsidR="001C4C5D" w14:paraId="0DB11EC9" w14:textId="77777777" w:rsidTr="00B62BFB">
        <w:tc>
          <w:tcPr>
            <w:tcW w:w="3510" w:type="dxa"/>
            <w:vAlign w:val="center"/>
          </w:tcPr>
          <w:p w14:paraId="475817AA" w14:textId="77777777" w:rsidR="001C4C5D" w:rsidRDefault="001C4C5D" w:rsidP="00B62BFB">
            <w:pPr>
              <w:spacing w:line="240" w:lineRule="auto"/>
              <w:ind w:firstLineChars="0" w:firstLine="0"/>
              <w:rPr>
                <w:shd w:val="clear" w:color="auto" w:fill="FFFFFF"/>
              </w:rPr>
            </w:pPr>
            <w:r w:rsidRPr="00EC65B6">
              <w:rPr>
                <w:shd w:val="clear" w:color="auto" w:fill="FFFFFF"/>
              </w:rPr>
              <w:t>防止</w:t>
            </w:r>
            <w:r>
              <w:rPr>
                <w:rFonts w:hint="eastAsia"/>
                <w:shd w:val="clear" w:color="auto" w:fill="FFFFFF"/>
              </w:rPr>
              <w:t>电能表</w:t>
            </w:r>
            <w:r w:rsidRPr="00EC65B6">
              <w:rPr>
                <w:rFonts w:hint="eastAsia"/>
                <w:shd w:val="clear" w:color="auto" w:fill="FFFFFF"/>
              </w:rPr>
              <w:t>裸露</w:t>
            </w:r>
            <w:r w:rsidRPr="00EC65B6">
              <w:rPr>
                <w:shd w:val="clear" w:color="auto" w:fill="FFFFFF"/>
              </w:rPr>
              <w:t>的外壳</w:t>
            </w:r>
          </w:p>
        </w:tc>
        <w:tc>
          <w:tcPr>
            <w:tcW w:w="709" w:type="dxa"/>
            <w:vAlign w:val="center"/>
          </w:tcPr>
          <w:p w14:paraId="1990A396"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5CE06843" w14:textId="77777777" w:rsidR="001C4C5D" w:rsidRDefault="001C4C5D" w:rsidP="00B62BFB">
            <w:pPr>
              <w:spacing w:line="240" w:lineRule="auto"/>
              <w:ind w:firstLineChars="0" w:firstLine="0"/>
              <w:rPr>
                <w:shd w:val="clear" w:color="auto" w:fill="FFFFFF"/>
              </w:rPr>
            </w:pPr>
            <w:r>
              <w:rPr>
                <w:rFonts w:hint="eastAsia"/>
                <w:shd w:val="clear" w:color="auto" w:fill="FFFFFF"/>
              </w:rPr>
              <w:t>如果电能表</w:t>
            </w:r>
            <w:r w:rsidRPr="00EC65B6">
              <w:rPr>
                <w:shd w:val="clear" w:color="auto" w:fill="FFFFFF"/>
              </w:rPr>
              <w:t>计量相关部件在外壳内是安全的</w:t>
            </w:r>
            <w:r>
              <w:rPr>
                <w:rFonts w:hint="eastAsia"/>
                <w:shd w:val="clear" w:color="auto" w:fill="FFFFFF"/>
              </w:rPr>
              <w:t>，可以不封印</w:t>
            </w:r>
            <w:r w:rsidRPr="00EC65B6">
              <w:rPr>
                <w:shd w:val="clear" w:color="auto" w:fill="FFFFFF"/>
              </w:rPr>
              <w:t>；</w:t>
            </w:r>
          </w:p>
          <w:p w14:paraId="280CCA14" w14:textId="77777777" w:rsidR="001C4C5D" w:rsidRDefault="001C4C5D" w:rsidP="00B62BFB">
            <w:pPr>
              <w:spacing w:line="240" w:lineRule="auto"/>
              <w:ind w:firstLineChars="0" w:firstLine="0"/>
              <w:rPr>
                <w:shd w:val="clear" w:color="auto" w:fill="FFFFFF"/>
              </w:rPr>
            </w:pPr>
            <w:r>
              <w:rPr>
                <w:rFonts w:hint="eastAsia"/>
                <w:shd w:val="clear" w:color="auto" w:fill="FFFFFF"/>
              </w:rPr>
              <w:t>如果电能表外壳在被损坏的情况下才能打开，且不能再重复使用，可以不封印。</w:t>
            </w:r>
          </w:p>
        </w:tc>
      </w:tr>
      <w:tr w:rsidR="001C4C5D" w14:paraId="4C2F6B43" w14:textId="77777777" w:rsidTr="00B62BFB">
        <w:tc>
          <w:tcPr>
            <w:tcW w:w="3510" w:type="dxa"/>
            <w:vAlign w:val="center"/>
          </w:tcPr>
          <w:p w14:paraId="5EF6BD5D" w14:textId="77777777" w:rsidR="001C4C5D" w:rsidRDefault="001C4C5D" w:rsidP="00B62BFB">
            <w:pPr>
              <w:spacing w:line="240" w:lineRule="auto"/>
              <w:ind w:firstLineChars="0" w:firstLine="0"/>
              <w:rPr>
                <w:shd w:val="clear" w:color="auto" w:fill="FFFFFF"/>
              </w:rPr>
            </w:pPr>
            <w:r w:rsidRPr="00EC65B6">
              <w:rPr>
                <w:shd w:val="clear" w:color="auto" w:fill="FFFFFF"/>
              </w:rPr>
              <w:t>调节装置</w:t>
            </w:r>
          </w:p>
        </w:tc>
        <w:tc>
          <w:tcPr>
            <w:tcW w:w="709" w:type="dxa"/>
            <w:vAlign w:val="center"/>
          </w:tcPr>
          <w:p w14:paraId="3ACB8967"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2D630E7C" w14:textId="77777777" w:rsidR="001C4C5D" w:rsidRDefault="001C4C5D" w:rsidP="00B62BFB">
            <w:pPr>
              <w:spacing w:line="240" w:lineRule="auto"/>
              <w:ind w:firstLineChars="0" w:firstLine="0"/>
              <w:rPr>
                <w:shd w:val="clear" w:color="auto" w:fill="FFFFFF"/>
              </w:rPr>
            </w:pPr>
          </w:p>
        </w:tc>
      </w:tr>
      <w:tr w:rsidR="001C4C5D" w14:paraId="6C9768F9" w14:textId="77777777" w:rsidTr="00B62BFB">
        <w:tc>
          <w:tcPr>
            <w:tcW w:w="3510" w:type="dxa"/>
            <w:vAlign w:val="center"/>
          </w:tcPr>
          <w:p w14:paraId="5232B65E" w14:textId="77777777" w:rsidR="001C4C5D" w:rsidRPr="00EC65B6" w:rsidRDefault="001C4C5D" w:rsidP="00B62BFB">
            <w:pPr>
              <w:spacing w:line="240" w:lineRule="auto"/>
              <w:ind w:firstLineChars="0" w:firstLine="0"/>
              <w:rPr>
                <w:shd w:val="clear" w:color="auto" w:fill="FFFFFF"/>
              </w:rPr>
            </w:pPr>
            <w:r w:rsidRPr="00EC65B6">
              <w:rPr>
                <w:shd w:val="clear" w:color="auto" w:fill="FFFFFF"/>
              </w:rPr>
              <w:t>铭牌</w:t>
            </w:r>
          </w:p>
        </w:tc>
        <w:tc>
          <w:tcPr>
            <w:tcW w:w="709" w:type="dxa"/>
            <w:vAlign w:val="center"/>
          </w:tcPr>
          <w:p w14:paraId="7E8B037E" w14:textId="77777777" w:rsidR="001C4C5D" w:rsidRPr="00EC65B6" w:rsidRDefault="001C4C5D"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361206B0" w14:textId="77777777" w:rsidR="001C4C5D" w:rsidRPr="00EC65B6" w:rsidRDefault="001C4C5D" w:rsidP="00B62BFB">
            <w:pPr>
              <w:spacing w:line="240" w:lineRule="auto"/>
              <w:ind w:firstLineChars="0" w:firstLine="0"/>
              <w:rPr>
                <w:shd w:val="clear" w:color="auto" w:fill="FFFFFF"/>
              </w:rPr>
            </w:pPr>
            <w:r>
              <w:rPr>
                <w:rFonts w:hint="eastAsia"/>
                <w:shd w:val="clear" w:color="auto" w:fill="FFFFFF"/>
              </w:rPr>
              <w:t>如果</w:t>
            </w:r>
            <w:r w:rsidRPr="00EC65B6">
              <w:rPr>
                <w:shd w:val="clear" w:color="auto" w:fill="FFFFFF"/>
              </w:rPr>
              <w:t>铭牌信息永久地刻在仪表上</w:t>
            </w:r>
            <w:r>
              <w:rPr>
                <w:rFonts w:hint="eastAsia"/>
                <w:shd w:val="clear" w:color="auto" w:fill="FFFFFF"/>
              </w:rPr>
              <w:t>，可以不封印</w:t>
            </w:r>
          </w:p>
        </w:tc>
      </w:tr>
      <w:tr w:rsidR="001C4C5D" w14:paraId="7DAB62D8" w14:textId="77777777" w:rsidTr="00B62BFB">
        <w:tc>
          <w:tcPr>
            <w:tcW w:w="3510" w:type="dxa"/>
            <w:vAlign w:val="center"/>
          </w:tcPr>
          <w:p w14:paraId="07A30CE6" w14:textId="77777777" w:rsidR="001C4C5D" w:rsidRDefault="001C4C5D" w:rsidP="00B62BFB">
            <w:pPr>
              <w:spacing w:line="240" w:lineRule="auto"/>
              <w:ind w:firstLineChars="0" w:firstLine="0"/>
              <w:rPr>
                <w:shd w:val="clear" w:color="auto" w:fill="FFFFFF"/>
              </w:rPr>
            </w:pPr>
            <w:r w:rsidRPr="00EC65B6">
              <w:rPr>
                <w:shd w:val="clear" w:color="auto" w:fill="FFFFFF"/>
              </w:rPr>
              <w:t>具有法制计量意义的接口</w:t>
            </w:r>
            <w:r>
              <w:rPr>
                <w:shd w:val="clear" w:color="auto" w:fill="FFFFFF"/>
              </w:rPr>
              <w:t>(</w:t>
            </w:r>
            <w:r w:rsidRPr="00EC65B6">
              <w:rPr>
                <w:shd w:val="clear" w:color="auto" w:fill="FFFFFF"/>
              </w:rPr>
              <w:t>输入和输出</w:t>
            </w:r>
            <w:r>
              <w:rPr>
                <w:shd w:val="clear" w:color="auto" w:fill="FFFFFF"/>
              </w:rPr>
              <w:t xml:space="preserve">) </w:t>
            </w:r>
          </w:p>
        </w:tc>
        <w:tc>
          <w:tcPr>
            <w:tcW w:w="709" w:type="dxa"/>
            <w:vAlign w:val="center"/>
          </w:tcPr>
          <w:p w14:paraId="15329186"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50057D79" w14:textId="77777777" w:rsidR="001C4C5D" w:rsidRDefault="001C4C5D" w:rsidP="00B62BFB">
            <w:pPr>
              <w:spacing w:line="240" w:lineRule="auto"/>
              <w:ind w:firstLineChars="0" w:firstLine="0"/>
              <w:rPr>
                <w:shd w:val="clear" w:color="auto" w:fill="FFFFFF"/>
              </w:rPr>
            </w:pPr>
          </w:p>
        </w:tc>
      </w:tr>
      <w:tr w:rsidR="001C4C5D" w14:paraId="21F9CDA7" w14:textId="77777777" w:rsidTr="00B62BFB">
        <w:tc>
          <w:tcPr>
            <w:tcW w:w="3510" w:type="dxa"/>
            <w:vAlign w:val="center"/>
          </w:tcPr>
          <w:p w14:paraId="32FBFB25" w14:textId="77777777" w:rsidR="001C4C5D" w:rsidRDefault="001C4C5D" w:rsidP="00B62BFB">
            <w:pPr>
              <w:spacing w:line="240" w:lineRule="auto"/>
              <w:ind w:firstLineChars="0" w:firstLine="0"/>
              <w:rPr>
                <w:shd w:val="clear" w:color="auto" w:fill="FFFFFF"/>
              </w:rPr>
            </w:pPr>
            <w:r w:rsidRPr="00EC65B6">
              <w:rPr>
                <w:shd w:val="clear" w:color="auto" w:fill="FFFFFF"/>
              </w:rPr>
              <w:t>用于其他目的的接口</w:t>
            </w:r>
            <w:r>
              <w:rPr>
                <w:shd w:val="clear" w:color="auto" w:fill="FFFFFF"/>
              </w:rPr>
              <w:t>(</w:t>
            </w:r>
            <w:r w:rsidRPr="00EC65B6">
              <w:rPr>
                <w:shd w:val="clear" w:color="auto" w:fill="FFFFFF"/>
              </w:rPr>
              <w:t>输入和输出</w:t>
            </w:r>
            <w:r>
              <w:rPr>
                <w:shd w:val="clear" w:color="auto" w:fill="FFFFFF"/>
              </w:rPr>
              <w:t>)</w:t>
            </w:r>
          </w:p>
        </w:tc>
        <w:tc>
          <w:tcPr>
            <w:tcW w:w="709" w:type="dxa"/>
            <w:vAlign w:val="center"/>
          </w:tcPr>
          <w:p w14:paraId="07DE8BE4"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7FA96E4F" w14:textId="77777777" w:rsidR="001C4C5D" w:rsidRDefault="001C4C5D" w:rsidP="00B62BFB">
            <w:pPr>
              <w:spacing w:line="240" w:lineRule="auto"/>
              <w:ind w:firstLineChars="0" w:firstLine="0"/>
              <w:rPr>
                <w:shd w:val="clear" w:color="auto" w:fill="FFFFFF"/>
              </w:rPr>
            </w:pPr>
            <w:r>
              <w:rPr>
                <w:rFonts w:hint="eastAsia"/>
                <w:shd w:val="clear" w:color="auto" w:fill="FFFFFF"/>
              </w:rPr>
              <w:t>如果</w:t>
            </w:r>
            <w:r w:rsidRPr="00EC65B6">
              <w:rPr>
                <w:rFonts w:hint="eastAsia"/>
                <w:shd w:val="clear" w:color="auto" w:fill="FFFFFF"/>
              </w:rPr>
              <w:t>电能表</w:t>
            </w:r>
            <w:r w:rsidRPr="00EC65B6">
              <w:rPr>
                <w:shd w:val="clear" w:color="auto" w:fill="FFFFFF"/>
              </w:rPr>
              <w:t>不受接口影响</w:t>
            </w:r>
            <w:r>
              <w:rPr>
                <w:rFonts w:hint="eastAsia"/>
                <w:shd w:val="clear" w:color="auto" w:fill="FFFFFF"/>
              </w:rPr>
              <w:t>，可以不封印</w:t>
            </w:r>
          </w:p>
        </w:tc>
      </w:tr>
      <w:tr w:rsidR="001C4C5D" w14:paraId="5CAA422E" w14:textId="77777777" w:rsidTr="00B62BFB">
        <w:tc>
          <w:tcPr>
            <w:tcW w:w="3510" w:type="dxa"/>
            <w:vAlign w:val="center"/>
          </w:tcPr>
          <w:p w14:paraId="07534A60" w14:textId="77777777" w:rsidR="001C4C5D" w:rsidRDefault="001C4C5D" w:rsidP="00B62BFB">
            <w:pPr>
              <w:spacing w:line="240" w:lineRule="auto"/>
              <w:ind w:firstLineChars="0" w:firstLine="0"/>
              <w:rPr>
                <w:shd w:val="clear" w:color="auto" w:fill="FFFFFF"/>
              </w:rPr>
            </w:pPr>
            <w:r w:rsidRPr="00EC65B6">
              <w:rPr>
                <w:shd w:val="clear" w:color="auto" w:fill="FFFFFF"/>
              </w:rPr>
              <w:t>仪表不同部分之间的连接没有集成在一个外壳中</w:t>
            </w:r>
          </w:p>
        </w:tc>
        <w:tc>
          <w:tcPr>
            <w:tcW w:w="709" w:type="dxa"/>
            <w:vAlign w:val="center"/>
          </w:tcPr>
          <w:p w14:paraId="2158FC06"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6DC94007" w14:textId="77777777" w:rsidR="001C4C5D" w:rsidRDefault="001C4C5D" w:rsidP="00B62BFB">
            <w:pPr>
              <w:spacing w:line="240" w:lineRule="auto"/>
              <w:ind w:firstLineChars="0" w:firstLine="0"/>
              <w:rPr>
                <w:shd w:val="clear" w:color="auto" w:fill="FFFFFF"/>
              </w:rPr>
            </w:pPr>
          </w:p>
        </w:tc>
      </w:tr>
      <w:tr w:rsidR="001C4C5D" w14:paraId="0B9FD103" w14:textId="77777777" w:rsidTr="00B62BFB">
        <w:tc>
          <w:tcPr>
            <w:tcW w:w="3510" w:type="dxa"/>
            <w:vAlign w:val="center"/>
          </w:tcPr>
          <w:p w14:paraId="0AB9BF72" w14:textId="77777777" w:rsidR="001C4C5D" w:rsidRDefault="001C4C5D" w:rsidP="00B62BFB">
            <w:pPr>
              <w:spacing w:line="240" w:lineRule="auto"/>
              <w:ind w:firstLineChars="0" w:firstLine="0"/>
              <w:rPr>
                <w:shd w:val="clear" w:color="auto" w:fill="FFFFFF"/>
              </w:rPr>
            </w:pPr>
            <w:r w:rsidRPr="00EC65B6">
              <w:rPr>
                <w:shd w:val="clear" w:color="auto" w:fill="FFFFFF"/>
              </w:rPr>
              <w:t>仪表的一部分且与法制计量相关的指示装置连接</w:t>
            </w:r>
          </w:p>
        </w:tc>
        <w:tc>
          <w:tcPr>
            <w:tcW w:w="709" w:type="dxa"/>
            <w:vAlign w:val="center"/>
          </w:tcPr>
          <w:p w14:paraId="12F23F00"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72679A85" w14:textId="77777777" w:rsidR="001C4C5D" w:rsidRDefault="001C4C5D" w:rsidP="00B62BFB">
            <w:pPr>
              <w:spacing w:line="240" w:lineRule="auto"/>
              <w:ind w:firstLineChars="0" w:firstLine="0"/>
              <w:rPr>
                <w:shd w:val="clear" w:color="auto" w:fill="FFFFFF"/>
              </w:rPr>
            </w:pPr>
          </w:p>
        </w:tc>
      </w:tr>
      <w:tr w:rsidR="001C4C5D" w14:paraId="6041F8F9" w14:textId="77777777" w:rsidTr="00B62BFB">
        <w:tc>
          <w:tcPr>
            <w:tcW w:w="3510" w:type="dxa"/>
            <w:vAlign w:val="center"/>
          </w:tcPr>
          <w:p w14:paraId="0D221AC3" w14:textId="77777777" w:rsidR="001C4C5D" w:rsidRDefault="001C4C5D" w:rsidP="00B62BFB">
            <w:pPr>
              <w:spacing w:line="240" w:lineRule="auto"/>
              <w:ind w:firstLineChars="0" w:firstLine="0"/>
              <w:rPr>
                <w:shd w:val="clear" w:color="auto" w:fill="FFFFFF"/>
              </w:rPr>
            </w:pPr>
            <w:r w:rsidRPr="00EC65B6">
              <w:rPr>
                <w:shd w:val="clear" w:color="auto" w:fill="FFFFFF"/>
              </w:rPr>
              <w:t>软件的法制计量部分</w:t>
            </w:r>
          </w:p>
        </w:tc>
        <w:tc>
          <w:tcPr>
            <w:tcW w:w="709" w:type="dxa"/>
            <w:vAlign w:val="center"/>
          </w:tcPr>
          <w:p w14:paraId="706966EE"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169EAC3A" w14:textId="77777777" w:rsidR="001C4C5D" w:rsidRDefault="001C4C5D" w:rsidP="00B62BFB">
            <w:pPr>
              <w:spacing w:line="240" w:lineRule="auto"/>
              <w:ind w:firstLineChars="0" w:firstLine="0"/>
              <w:rPr>
                <w:shd w:val="clear" w:color="auto" w:fill="FFFFFF"/>
              </w:rPr>
            </w:pPr>
          </w:p>
        </w:tc>
      </w:tr>
      <w:tr w:rsidR="001C4C5D" w14:paraId="0DDC6846" w14:textId="77777777" w:rsidTr="00B62BFB">
        <w:tc>
          <w:tcPr>
            <w:tcW w:w="3510" w:type="dxa"/>
            <w:vAlign w:val="center"/>
          </w:tcPr>
          <w:p w14:paraId="5DF9425F" w14:textId="77777777" w:rsidR="001C4C5D" w:rsidRPr="00EC65B6" w:rsidRDefault="001C4C5D" w:rsidP="00B62BFB">
            <w:pPr>
              <w:spacing w:line="240" w:lineRule="auto"/>
              <w:ind w:firstLineChars="0" w:firstLine="0"/>
              <w:rPr>
                <w:shd w:val="clear" w:color="auto" w:fill="FFFFFF"/>
              </w:rPr>
            </w:pPr>
            <w:r w:rsidRPr="00EC65B6">
              <w:rPr>
                <w:shd w:val="clear" w:color="auto" w:fill="FFFFFF"/>
              </w:rPr>
              <w:t>软件</w:t>
            </w:r>
            <w:r>
              <w:rPr>
                <w:shd w:val="clear" w:color="auto" w:fill="FFFFFF"/>
              </w:rPr>
              <w:t>/</w:t>
            </w:r>
            <w:r w:rsidRPr="00EC65B6">
              <w:rPr>
                <w:shd w:val="clear" w:color="auto" w:fill="FFFFFF"/>
              </w:rPr>
              <w:t>参数设置</w:t>
            </w:r>
          </w:p>
          <w:p w14:paraId="3E740F27" w14:textId="77777777" w:rsidR="001C4C5D" w:rsidRDefault="001C4C5D" w:rsidP="00B62BFB">
            <w:pPr>
              <w:spacing w:line="240" w:lineRule="auto"/>
              <w:ind w:firstLineChars="0" w:firstLine="0"/>
              <w:rPr>
                <w:shd w:val="clear" w:color="auto" w:fill="FFFFFF"/>
              </w:rPr>
            </w:pPr>
            <w:r w:rsidRPr="00EC65B6">
              <w:rPr>
                <w:shd w:val="clear" w:color="auto" w:fill="FFFFFF"/>
              </w:rPr>
              <w:t>例如但不限于：</w:t>
            </w:r>
          </w:p>
          <w:p w14:paraId="05762071" w14:textId="77777777" w:rsidR="001C4C5D" w:rsidRDefault="001C4C5D" w:rsidP="00B62BFB">
            <w:pPr>
              <w:spacing w:line="240" w:lineRule="auto"/>
              <w:ind w:firstLineChars="0" w:firstLine="0"/>
              <w:rPr>
                <w:shd w:val="clear" w:color="auto" w:fill="FFFFFF"/>
              </w:rPr>
            </w:pPr>
            <w:r w:rsidRPr="00EC65B6">
              <w:rPr>
                <w:shd w:val="clear" w:color="auto" w:fill="FFFFFF"/>
              </w:rPr>
              <w:t>变压比</w:t>
            </w:r>
            <w:r>
              <w:rPr>
                <w:rFonts w:hint="eastAsia"/>
                <w:shd w:val="clear" w:color="auto" w:fill="FFFFFF"/>
              </w:rPr>
              <w:t>/</w:t>
            </w:r>
            <w:r w:rsidRPr="00EC65B6">
              <w:rPr>
                <w:shd w:val="clear" w:color="auto" w:fill="FFFFFF"/>
              </w:rPr>
              <w:t>寄存器配置</w:t>
            </w:r>
          </w:p>
        </w:tc>
        <w:tc>
          <w:tcPr>
            <w:tcW w:w="709" w:type="dxa"/>
            <w:vAlign w:val="center"/>
          </w:tcPr>
          <w:p w14:paraId="1FC7374A"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38A0DA1D" w14:textId="77777777" w:rsidR="001C4C5D" w:rsidRDefault="001C4C5D" w:rsidP="00B62BFB">
            <w:pPr>
              <w:spacing w:line="240" w:lineRule="auto"/>
              <w:ind w:firstLineChars="0" w:firstLine="0"/>
              <w:rPr>
                <w:shd w:val="clear" w:color="auto" w:fill="FFFFFF"/>
              </w:rPr>
            </w:pPr>
          </w:p>
        </w:tc>
      </w:tr>
      <w:tr w:rsidR="001C4C5D" w14:paraId="3250A043" w14:textId="77777777" w:rsidTr="00B62BFB">
        <w:tc>
          <w:tcPr>
            <w:tcW w:w="3510" w:type="dxa"/>
            <w:vAlign w:val="center"/>
          </w:tcPr>
          <w:p w14:paraId="5B9901D2" w14:textId="77777777" w:rsidR="001C4C5D" w:rsidRDefault="001C4C5D" w:rsidP="00B62BFB">
            <w:pPr>
              <w:spacing w:line="240" w:lineRule="auto"/>
              <w:ind w:firstLineChars="0" w:firstLine="0"/>
              <w:rPr>
                <w:shd w:val="clear" w:color="auto" w:fill="FFFFFF"/>
              </w:rPr>
            </w:pPr>
            <w:r w:rsidRPr="00EC65B6">
              <w:rPr>
                <w:shd w:val="clear" w:color="auto" w:fill="FFFFFF"/>
              </w:rPr>
              <w:t>寄存器重置</w:t>
            </w:r>
          </w:p>
        </w:tc>
        <w:tc>
          <w:tcPr>
            <w:tcW w:w="709" w:type="dxa"/>
            <w:vAlign w:val="center"/>
          </w:tcPr>
          <w:p w14:paraId="17E7BE91"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30867C05" w14:textId="77777777" w:rsidR="001C4C5D" w:rsidRDefault="001C4C5D" w:rsidP="00B62BFB">
            <w:pPr>
              <w:spacing w:line="240" w:lineRule="auto"/>
              <w:ind w:firstLineChars="0" w:firstLine="0"/>
              <w:rPr>
                <w:shd w:val="clear" w:color="auto" w:fill="FFFFFF"/>
              </w:rPr>
            </w:pPr>
            <w:r w:rsidRPr="00EC65B6">
              <w:rPr>
                <w:shd w:val="clear" w:color="auto" w:fill="FFFFFF"/>
              </w:rPr>
              <w:t>使用</w:t>
            </w:r>
            <w:r>
              <w:rPr>
                <w:rFonts w:hint="eastAsia"/>
                <w:shd w:val="clear" w:color="auto" w:fill="FFFFFF"/>
              </w:rPr>
              <w:t>电子</w:t>
            </w:r>
            <w:r w:rsidRPr="00EC65B6">
              <w:rPr>
                <w:shd w:val="clear" w:color="auto" w:fill="FFFFFF"/>
              </w:rPr>
              <w:t>软件</w:t>
            </w:r>
            <w:r w:rsidRPr="00EC65B6">
              <w:rPr>
                <w:rFonts w:hint="eastAsia"/>
                <w:shd w:val="clear" w:color="auto" w:fill="FFFFFF"/>
              </w:rPr>
              <w:t>封印</w:t>
            </w:r>
            <w:r w:rsidRPr="00EC65B6">
              <w:rPr>
                <w:shd w:val="clear" w:color="auto" w:fill="FFFFFF"/>
              </w:rPr>
              <w:t>的条件见</w:t>
            </w:r>
            <w:r>
              <w:rPr>
                <w:shd w:val="clear" w:color="auto" w:fill="FFFFFF"/>
              </w:rPr>
              <w:t>7.1.1</w:t>
            </w:r>
            <w:r w:rsidRPr="00EC65B6">
              <w:rPr>
                <w:shd w:val="clear" w:color="auto" w:fill="FFFFFF"/>
              </w:rPr>
              <w:t>。</w:t>
            </w:r>
          </w:p>
        </w:tc>
      </w:tr>
      <w:tr w:rsidR="001C4C5D" w14:paraId="1295924A" w14:textId="77777777" w:rsidTr="00B62BFB">
        <w:tc>
          <w:tcPr>
            <w:tcW w:w="3510" w:type="dxa"/>
            <w:vAlign w:val="center"/>
          </w:tcPr>
          <w:p w14:paraId="5A20F903" w14:textId="77777777" w:rsidR="001C4C5D" w:rsidRDefault="001C4C5D" w:rsidP="00B62BFB">
            <w:pPr>
              <w:spacing w:line="240" w:lineRule="auto"/>
              <w:ind w:firstLineChars="0" w:firstLine="0"/>
              <w:rPr>
                <w:shd w:val="clear" w:color="auto" w:fill="FFFFFF"/>
              </w:rPr>
            </w:pPr>
            <w:r w:rsidRPr="00EC65B6">
              <w:rPr>
                <w:shd w:val="clear" w:color="auto" w:fill="FFFFFF"/>
              </w:rPr>
              <w:t>防止删除的仪表</w:t>
            </w:r>
          </w:p>
        </w:tc>
        <w:tc>
          <w:tcPr>
            <w:tcW w:w="709" w:type="dxa"/>
            <w:vAlign w:val="center"/>
          </w:tcPr>
          <w:p w14:paraId="3DFDDDA7"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否</w:t>
            </w:r>
            <w:r>
              <w:rPr>
                <w:shd w:val="clear" w:color="auto" w:fill="FFFFFF"/>
              </w:rPr>
              <w:t>*</w:t>
            </w:r>
          </w:p>
        </w:tc>
        <w:tc>
          <w:tcPr>
            <w:tcW w:w="4394" w:type="dxa"/>
            <w:vAlign w:val="center"/>
          </w:tcPr>
          <w:p w14:paraId="4F2D2948" w14:textId="77777777" w:rsidR="001C4C5D" w:rsidRDefault="001C4C5D" w:rsidP="00B62BFB">
            <w:pPr>
              <w:spacing w:line="240" w:lineRule="auto"/>
              <w:ind w:firstLineChars="0" w:firstLine="0"/>
              <w:rPr>
                <w:shd w:val="clear" w:color="auto" w:fill="FFFFFF"/>
              </w:rPr>
            </w:pPr>
          </w:p>
        </w:tc>
      </w:tr>
      <w:tr w:rsidR="001C4C5D" w14:paraId="33D011A3" w14:textId="77777777" w:rsidTr="00B62BFB">
        <w:tc>
          <w:tcPr>
            <w:tcW w:w="3510" w:type="dxa"/>
            <w:vAlign w:val="center"/>
          </w:tcPr>
          <w:p w14:paraId="0F19E047" w14:textId="77777777" w:rsidR="001C4C5D" w:rsidRDefault="001C4C5D" w:rsidP="00B62BFB">
            <w:pPr>
              <w:spacing w:line="240" w:lineRule="auto"/>
              <w:ind w:firstLineChars="0" w:firstLine="0"/>
              <w:rPr>
                <w:shd w:val="clear" w:color="auto" w:fill="FFFFFF"/>
              </w:rPr>
            </w:pPr>
            <w:r w:rsidRPr="00EC65B6">
              <w:rPr>
                <w:shd w:val="clear" w:color="auto" w:fill="FFFFFF"/>
              </w:rPr>
              <w:t>防止旋转的仪表</w:t>
            </w:r>
          </w:p>
        </w:tc>
        <w:tc>
          <w:tcPr>
            <w:tcW w:w="709" w:type="dxa"/>
            <w:vAlign w:val="center"/>
          </w:tcPr>
          <w:p w14:paraId="6EBDAA87"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否</w:t>
            </w:r>
            <w:r>
              <w:rPr>
                <w:shd w:val="clear" w:color="auto" w:fill="FFFFFF"/>
              </w:rPr>
              <w:t>*</w:t>
            </w:r>
          </w:p>
        </w:tc>
        <w:tc>
          <w:tcPr>
            <w:tcW w:w="4394" w:type="dxa"/>
            <w:vAlign w:val="center"/>
          </w:tcPr>
          <w:p w14:paraId="7D43F9B8" w14:textId="77777777" w:rsidR="001C4C5D" w:rsidRDefault="001C4C5D" w:rsidP="00B62BFB">
            <w:pPr>
              <w:spacing w:line="240" w:lineRule="auto"/>
              <w:ind w:firstLineChars="0" w:firstLine="0"/>
              <w:rPr>
                <w:shd w:val="clear" w:color="auto" w:fill="FFFFFF"/>
              </w:rPr>
            </w:pPr>
          </w:p>
        </w:tc>
      </w:tr>
      <w:tr w:rsidR="001C4C5D" w14:paraId="1B9FB402" w14:textId="77777777" w:rsidTr="00B62BFB">
        <w:tc>
          <w:tcPr>
            <w:tcW w:w="3510" w:type="dxa"/>
            <w:vAlign w:val="center"/>
          </w:tcPr>
          <w:p w14:paraId="5041758D" w14:textId="77777777" w:rsidR="001C4C5D" w:rsidRDefault="001C4C5D" w:rsidP="00B62BFB">
            <w:pPr>
              <w:spacing w:line="240" w:lineRule="auto"/>
              <w:ind w:firstLineChars="0" w:firstLine="0"/>
              <w:rPr>
                <w:shd w:val="clear" w:color="auto" w:fill="FFFFFF"/>
              </w:rPr>
            </w:pPr>
            <w:r w:rsidRPr="00EC65B6">
              <w:rPr>
                <w:shd w:val="clear" w:color="auto" w:fill="FFFFFF"/>
              </w:rPr>
              <w:t>接线端盖</w:t>
            </w:r>
          </w:p>
        </w:tc>
        <w:tc>
          <w:tcPr>
            <w:tcW w:w="709" w:type="dxa"/>
            <w:vAlign w:val="center"/>
          </w:tcPr>
          <w:p w14:paraId="7A478C2B" w14:textId="77777777" w:rsidR="001C4C5D" w:rsidRDefault="001C4C5D" w:rsidP="00B62BFB">
            <w:pPr>
              <w:spacing w:line="240" w:lineRule="auto"/>
              <w:ind w:firstLineChars="0" w:firstLine="0"/>
              <w:jc w:val="center"/>
              <w:rPr>
                <w:shd w:val="clear" w:color="auto" w:fill="FFFFFF"/>
              </w:rPr>
            </w:pPr>
            <w:r w:rsidRPr="00EC65B6">
              <w:rPr>
                <w:shd w:val="clear" w:color="auto" w:fill="FFFFFF"/>
              </w:rPr>
              <w:t>否</w:t>
            </w:r>
            <w:r>
              <w:rPr>
                <w:shd w:val="clear" w:color="auto" w:fill="FFFFFF"/>
              </w:rPr>
              <w:t>*</w:t>
            </w:r>
          </w:p>
        </w:tc>
        <w:tc>
          <w:tcPr>
            <w:tcW w:w="4394" w:type="dxa"/>
            <w:vAlign w:val="center"/>
          </w:tcPr>
          <w:p w14:paraId="25D947AE" w14:textId="77777777" w:rsidR="001C4C5D" w:rsidRDefault="001C4C5D" w:rsidP="00B62BFB">
            <w:pPr>
              <w:spacing w:line="240" w:lineRule="auto"/>
              <w:ind w:firstLineChars="0" w:firstLine="0"/>
              <w:rPr>
                <w:shd w:val="clear" w:color="auto" w:fill="FFFFFF"/>
              </w:rPr>
            </w:pPr>
          </w:p>
        </w:tc>
      </w:tr>
      <w:tr w:rsidR="001C4C5D" w14:paraId="40F651FC" w14:textId="77777777" w:rsidTr="00B62BFB">
        <w:tc>
          <w:tcPr>
            <w:tcW w:w="8613" w:type="dxa"/>
            <w:gridSpan w:val="3"/>
            <w:vAlign w:val="center"/>
          </w:tcPr>
          <w:p w14:paraId="58C96360" w14:textId="77777777" w:rsidR="001C4C5D" w:rsidRDefault="001C4C5D" w:rsidP="00B62BFB">
            <w:pPr>
              <w:spacing w:line="240" w:lineRule="auto"/>
              <w:ind w:firstLineChars="0" w:firstLine="0"/>
              <w:jc w:val="left"/>
              <w:rPr>
                <w:shd w:val="clear" w:color="auto" w:fill="FFFFFF"/>
              </w:rPr>
            </w:pPr>
            <w:r>
              <w:rPr>
                <w:shd w:val="clear" w:color="auto" w:fill="FFFFFF"/>
              </w:rPr>
              <w:t>*</w:t>
            </w:r>
            <w:r w:rsidRPr="00EC65B6">
              <w:rPr>
                <w:shd w:val="clear" w:color="auto" w:fill="FFFFFF"/>
              </w:rPr>
              <w:t>仍然建议使用</w:t>
            </w:r>
            <w:r w:rsidRPr="00EC65B6">
              <w:rPr>
                <w:rFonts w:hint="eastAsia"/>
                <w:shd w:val="clear" w:color="auto" w:fill="FFFFFF"/>
              </w:rPr>
              <w:t>封印</w:t>
            </w:r>
            <w:r w:rsidRPr="00EC65B6">
              <w:rPr>
                <w:shd w:val="clear" w:color="auto" w:fill="FFFFFF"/>
              </w:rPr>
              <w:t>保护</w:t>
            </w:r>
          </w:p>
        </w:tc>
      </w:tr>
    </w:tbl>
    <w:p w14:paraId="44B410E8" w14:textId="77777777" w:rsidR="001C4C5D" w:rsidRPr="00EC65B6" w:rsidRDefault="001C4C5D" w:rsidP="001C4C5D">
      <w:pPr>
        <w:spacing w:line="360" w:lineRule="auto"/>
        <w:ind w:firstLine="480"/>
        <w:rPr>
          <w:shd w:val="clear" w:color="auto" w:fill="FFFFFF"/>
        </w:rPr>
      </w:pPr>
      <w:r w:rsidRPr="00EC65B6">
        <w:rPr>
          <w:shd w:val="clear" w:color="auto" w:fill="FFFFFF"/>
        </w:rPr>
        <w:lastRenderedPageBreak/>
        <w:t>注：在使用</w:t>
      </w:r>
      <w:r>
        <w:rPr>
          <w:rFonts w:hint="eastAsia"/>
          <w:shd w:val="clear" w:color="auto" w:fill="FFFFFF"/>
        </w:rPr>
        <w:t>电能表</w:t>
      </w:r>
      <w:r w:rsidRPr="00EC65B6">
        <w:rPr>
          <w:shd w:val="clear" w:color="auto" w:fill="FFFFFF"/>
        </w:rPr>
        <w:t>和</w:t>
      </w:r>
      <w:r w:rsidRPr="00EC65B6">
        <w:rPr>
          <w:rFonts w:hint="eastAsia"/>
          <w:shd w:val="clear" w:color="auto" w:fill="FFFFFF"/>
        </w:rPr>
        <w:t>封印</w:t>
      </w:r>
      <w:r w:rsidRPr="00EC65B6">
        <w:rPr>
          <w:shd w:val="clear" w:color="auto" w:fill="FFFFFF"/>
        </w:rPr>
        <w:t>时，应考虑</w:t>
      </w:r>
      <w:r>
        <w:rPr>
          <w:rFonts w:hint="eastAsia"/>
          <w:shd w:val="clear" w:color="auto" w:fill="FFFFFF"/>
        </w:rPr>
        <w:t>与</w:t>
      </w:r>
      <w:r w:rsidRPr="00EC65B6">
        <w:rPr>
          <w:rFonts w:hint="eastAsia"/>
          <w:shd w:val="clear" w:color="auto" w:fill="FFFFFF"/>
        </w:rPr>
        <w:t>电能表</w:t>
      </w:r>
      <w:r w:rsidRPr="00EC65B6">
        <w:rPr>
          <w:shd w:val="clear" w:color="auto" w:fill="FFFFFF"/>
        </w:rPr>
        <w:t>安装有关</w:t>
      </w:r>
      <w:r>
        <w:rPr>
          <w:rFonts w:hint="eastAsia"/>
          <w:shd w:val="clear" w:color="auto" w:fill="FFFFFF"/>
        </w:rPr>
        <w:t>的</w:t>
      </w:r>
      <w:r w:rsidRPr="00EC65B6">
        <w:rPr>
          <w:shd w:val="clear" w:color="auto" w:fill="FFFFFF"/>
        </w:rPr>
        <w:t>要求。</w:t>
      </w:r>
    </w:p>
    <w:p w14:paraId="4AF95E63" w14:textId="77777777" w:rsidR="001C4C5D" w:rsidRDefault="001C4C5D" w:rsidP="001C4C5D">
      <w:pPr>
        <w:spacing w:line="360" w:lineRule="auto"/>
        <w:ind w:firstLine="480"/>
        <w:rPr>
          <w:shd w:val="clear" w:color="auto" w:fill="FFFFFF"/>
        </w:rPr>
      </w:pPr>
      <w:r w:rsidRPr="00EC65B6">
        <w:rPr>
          <w:shd w:val="clear" w:color="auto" w:fill="FFFFFF"/>
        </w:rPr>
        <w:t>电能表不包括互感器</w:t>
      </w:r>
      <w:r w:rsidRPr="000B75BA">
        <w:rPr>
          <w:shd w:val="clear" w:color="auto" w:fill="FFFFFF"/>
        </w:rPr>
        <w:t>或它们与公共电源供应设备的连接</w:t>
      </w:r>
      <w:r w:rsidRPr="000B75BA">
        <w:rPr>
          <w:rFonts w:hint="eastAsia"/>
          <w:shd w:val="clear" w:color="auto" w:fill="FFFFFF"/>
        </w:rPr>
        <w:t>部分</w:t>
      </w:r>
      <w:r w:rsidRPr="00EC65B6">
        <w:rPr>
          <w:shd w:val="clear" w:color="auto" w:fill="FFFFFF"/>
        </w:rPr>
        <w:t>。</w:t>
      </w:r>
      <w:r>
        <w:rPr>
          <w:rFonts w:hint="eastAsia"/>
          <w:shd w:val="clear" w:color="auto" w:fill="FFFFFF"/>
        </w:rPr>
        <w:t>但是</w:t>
      </w:r>
      <w:r w:rsidRPr="00EC65B6">
        <w:rPr>
          <w:shd w:val="clear" w:color="auto" w:fill="FFFFFF"/>
        </w:rPr>
        <w:t>仪表互感器或电源供应设备安装不当会影响电能表的计量特性。因此，安装人员应确保电能表、仪表互感器和公共电源供应设备按照制造商的说明安装。</w:t>
      </w:r>
    </w:p>
    <w:p w14:paraId="5BA6C817" w14:textId="77777777" w:rsidR="001C4C5D" w:rsidRPr="00EC65B6" w:rsidRDefault="001C4C5D" w:rsidP="001C4C5D">
      <w:pPr>
        <w:spacing w:line="360" w:lineRule="auto"/>
        <w:ind w:firstLine="480"/>
        <w:rPr>
          <w:shd w:val="clear" w:color="auto" w:fill="FFFFFF"/>
        </w:rPr>
      </w:pPr>
      <w:r w:rsidRPr="00EC65B6">
        <w:rPr>
          <w:shd w:val="clear" w:color="auto" w:fill="FFFFFF"/>
        </w:rPr>
        <w:t>建议安装人员将互感器安装在一个可</w:t>
      </w:r>
      <w:r w:rsidRPr="00EC65B6">
        <w:rPr>
          <w:rFonts w:hint="eastAsia"/>
          <w:shd w:val="clear" w:color="auto" w:fill="FFFFFF"/>
        </w:rPr>
        <w:t>封印</w:t>
      </w:r>
      <w:r w:rsidRPr="00EC65B6">
        <w:rPr>
          <w:shd w:val="clear" w:color="auto" w:fill="FFFFFF"/>
        </w:rPr>
        <w:t>的</w:t>
      </w:r>
      <w:r>
        <w:rPr>
          <w:rFonts w:hint="eastAsia"/>
          <w:shd w:val="clear" w:color="auto" w:fill="FFFFFF"/>
        </w:rPr>
        <w:t>壳体内</w:t>
      </w:r>
      <w:r w:rsidRPr="00EC65B6">
        <w:rPr>
          <w:shd w:val="clear" w:color="auto" w:fill="FFFFFF"/>
        </w:rPr>
        <w:t>，或在接线端子上</w:t>
      </w:r>
      <w:r>
        <w:rPr>
          <w:rFonts w:hint="eastAsia"/>
          <w:shd w:val="clear" w:color="auto" w:fill="FFFFFF"/>
        </w:rPr>
        <w:t>设置</w:t>
      </w:r>
      <w:r w:rsidRPr="00EC65B6">
        <w:rPr>
          <w:shd w:val="clear" w:color="auto" w:fill="FFFFFF"/>
        </w:rPr>
        <w:t>上一个可</w:t>
      </w:r>
      <w:r w:rsidRPr="00EC65B6">
        <w:rPr>
          <w:rFonts w:hint="eastAsia"/>
          <w:shd w:val="clear" w:color="auto" w:fill="FFFFFF"/>
        </w:rPr>
        <w:t>封印</w:t>
      </w:r>
      <w:r w:rsidRPr="00EC65B6">
        <w:rPr>
          <w:shd w:val="clear" w:color="auto" w:fill="FFFFFF"/>
        </w:rPr>
        <w:t>的盖</w:t>
      </w:r>
      <w:r>
        <w:rPr>
          <w:rFonts w:hint="eastAsia"/>
          <w:shd w:val="clear" w:color="auto" w:fill="FFFFFF"/>
        </w:rPr>
        <w:t>子</w:t>
      </w:r>
      <w:r w:rsidRPr="00EC65B6">
        <w:rPr>
          <w:shd w:val="clear" w:color="auto" w:fill="FFFFFF"/>
        </w:rPr>
        <w:t>，这样就可以在</w:t>
      </w:r>
      <w:r>
        <w:rPr>
          <w:rFonts w:hint="eastAsia"/>
          <w:shd w:val="clear" w:color="auto" w:fill="FFFFFF"/>
        </w:rPr>
        <w:t>壳体上</w:t>
      </w:r>
      <w:r w:rsidRPr="00EC65B6">
        <w:rPr>
          <w:shd w:val="clear" w:color="auto" w:fill="FFFFFF"/>
        </w:rPr>
        <w:t>或盖</w:t>
      </w:r>
      <w:r>
        <w:rPr>
          <w:rFonts w:hint="eastAsia"/>
          <w:shd w:val="clear" w:color="auto" w:fill="FFFFFF"/>
        </w:rPr>
        <w:t>子</w:t>
      </w:r>
      <w:r w:rsidRPr="00EC65B6">
        <w:rPr>
          <w:shd w:val="clear" w:color="auto" w:fill="FFFFFF"/>
        </w:rPr>
        <w:t>上安装</w:t>
      </w:r>
      <w:r>
        <w:rPr>
          <w:rFonts w:hint="eastAsia"/>
          <w:shd w:val="clear" w:color="auto" w:fill="FFFFFF"/>
        </w:rPr>
        <w:t>封印</w:t>
      </w:r>
      <w:r w:rsidRPr="00EC65B6">
        <w:rPr>
          <w:shd w:val="clear" w:color="auto" w:fill="FFFFFF"/>
        </w:rPr>
        <w:t>。</w:t>
      </w:r>
    </w:p>
    <w:p w14:paraId="7AED1278" w14:textId="2857092D" w:rsidR="00922615" w:rsidRPr="001C4C5D" w:rsidRDefault="00922615">
      <w:pPr>
        <w:spacing w:line="360" w:lineRule="auto"/>
        <w:ind w:firstLine="480"/>
        <w:rPr>
          <w:shd w:val="clear" w:color="auto" w:fill="FFFFFF"/>
        </w:rPr>
      </w:pPr>
    </w:p>
    <w:p w14:paraId="73EA6D97" w14:textId="77777777" w:rsidR="00922615" w:rsidRPr="00EC65B6" w:rsidRDefault="00922615">
      <w:pPr>
        <w:spacing w:line="360" w:lineRule="auto"/>
        <w:ind w:firstLine="480"/>
        <w:rPr>
          <w:shd w:val="clear" w:color="auto" w:fill="FFFFFF"/>
        </w:rPr>
      </w:pPr>
    </w:p>
    <w:p w14:paraId="037B3E8F" w14:textId="77777777" w:rsidR="00922615" w:rsidRPr="00EC65B6" w:rsidRDefault="00922615">
      <w:pPr>
        <w:pStyle w:val="af7"/>
        <w:spacing w:line="360" w:lineRule="auto"/>
        <w:rPr>
          <w:rFonts w:ascii="Times New Roman" w:hAnsi="Times New Roman" w:cs="Times New Roman"/>
        </w:rPr>
      </w:pPr>
    </w:p>
    <w:p w14:paraId="2A1B9B70" w14:textId="77777777" w:rsidR="00922615" w:rsidRPr="00EC65B6" w:rsidRDefault="00420BE8" w:rsidP="00EC65B6">
      <w:pPr>
        <w:pStyle w:val="1"/>
        <w:spacing w:line="360" w:lineRule="auto"/>
        <w:rPr>
          <w:rStyle w:val="fontstyle01"/>
          <w:rFonts w:ascii="Times New Roman" w:eastAsiaTheme="minorEastAsia" w:hAnsi="Times New Roman" w:cs="Times New Roman"/>
        </w:rPr>
      </w:pPr>
      <w:bookmarkStart w:id="104" w:name="_Toc142807307"/>
      <w:r w:rsidRPr="00EC65B6">
        <w:rPr>
          <w:rStyle w:val="fontstyle01"/>
          <w:rFonts w:ascii="Times New Roman" w:eastAsiaTheme="minorEastAsia" w:hAnsi="Times New Roman" w:cs="Times New Roman" w:hint="eastAsia"/>
        </w:rPr>
        <w:t>附录</w:t>
      </w:r>
      <w:r w:rsidRPr="00EC65B6">
        <w:rPr>
          <w:rStyle w:val="fontstyle01"/>
          <w:rFonts w:ascii="Times New Roman" w:eastAsiaTheme="minorEastAsia" w:hAnsi="Times New Roman" w:cs="Times New Roman"/>
        </w:rPr>
        <w:t xml:space="preserve">C  </w:t>
      </w:r>
      <w:r w:rsidRPr="00EC65B6">
        <w:rPr>
          <w:rStyle w:val="fontstyle01"/>
          <w:rFonts w:ascii="Times New Roman" w:eastAsiaTheme="minorEastAsia" w:hAnsi="Times New Roman" w:cs="Times New Roman" w:hint="eastAsia"/>
        </w:rPr>
        <w:t>水表的封印</w:t>
      </w:r>
      <w:bookmarkEnd w:id="104"/>
    </w:p>
    <w:p w14:paraId="0026E6F7" w14:textId="77777777" w:rsidR="00922615" w:rsidRPr="00EC65B6" w:rsidRDefault="00922615">
      <w:pPr>
        <w:pStyle w:val="af7"/>
        <w:spacing w:line="360" w:lineRule="auto"/>
        <w:rPr>
          <w:rFonts w:ascii="Times New Roman" w:hAnsi="Times New Roman" w:cs="Times New Roman"/>
        </w:rPr>
      </w:pPr>
    </w:p>
    <w:p w14:paraId="51A1ACD3" w14:textId="77777777" w:rsidR="001C4C5D" w:rsidRDefault="001C4C5D" w:rsidP="001C4C5D">
      <w:pPr>
        <w:spacing w:line="360" w:lineRule="auto"/>
        <w:ind w:firstLineChars="0" w:firstLine="0"/>
        <w:rPr>
          <w:shd w:val="clear" w:color="auto" w:fill="FFFFFF"/>
        </w:rPr>
      </w:pPr>
      <w:r>
        <w:rPr>
          <w:shd w:val="clear" w:color="auto" w:fill="FFFFFF"/>
        </w:rPr>
        <w:t xml:space="preserve">C.1  </w:t>
      </w:r>
      <w:r>
        <w:rPr>
          <w:shd w:val="clear" w:color="auto" w:fill="FFFFFF"/>
        </w:rPr>
        <w:t>水表和转换装置的安全规定</w:t>
      </w:r>
    </w:p>
    <w:p w14:paraId="426FEF06" w14:textId="77777777" w:rsidR="001C4C5D" w:rsidRDefault="001C4C5D" w:rsidP="001C4C5D">
      <w:pPr>
        <w:spacing w:line="360" w:lineRule="auto"/>
        <w:ind w:firstLine="480"/>
        <w:rPr>
          <w:shd w:val="clear" w:color="auto" w:fill="FFFFFF"/>
        </w:rPr>
      </w:pPr>
      <w:r w:rsidRPr="00EC65B6">
        <w:rPr>
          <w:shd w:val="clear" w:color="auto" w:fill="FFFFFF"/>
        </w:rPr>
        <w:t>水表和转换装置</w:t>
      </w:r>
      <w:r>
        <w:rPr>
          <w:rFonts w:hint="eastAsia"/>
          <w:shd w:val="clear" w:color="auto" w:fill="FFFFFF"/>
        </w:rPr>
        <w:t>的制造商</w:t>
      </w:r>
      <w:r w:rsidRPr="00EC65B6">
        <w:rPr>
          <w:shd w:val="clear" w:color="auto" w:fill="FFFFFF"/>
        </w:rPr>
        <w:t>可能会不同。不</w:t>
      </w:r>
      <w:r w:rsidRPr="00EC65B6">
        <w:rPr>
          <w:rFonts w:hint="eastAsia"/>
          <w:shd w:val="clear" w:color="auto" w:fill="FFFFFF"/>
        </w:rPr>
        <w:t>要求使用封印连接</w:t>
      </w:r>
      <w:r w:rsidRPr="00EC65B6">
        <w:rPr>
          <w:shd w:val="clear" w:color="auto" w:fill="FFFFFF"/>
        </w:rPr>
        <w:t>水表和转换装置来确保安全。</w:t>
      </w:r>
      <w:r w:rsidRPr="00EC65B6">
        <w:rPr>
          <w:rFonts w:hint="eastAsia"/>
          <w:shd w:val="clear" w:color="auto" w:fill="FFFFFF"/>
        </w:rPr>
        <w:t>但</w:t>
      </w:r>
      <w:r>
        <w:rPr>
          <w:rFonts w:hint="eastAsia"/>
          <w:shd w:val="clear" w:color="auto" w:fill="FFFFFF"/>
        </w:rPr>
        <w:t>建议</w:t>
      </w:r>
      <w:r w:rsidRPr="00EC65B6">
        <w:rPr>
          <w:shd w:val="clear" w:color="auto" w:fill="FFFFFF"/>
        </w:rPr>
        <w:t>在水表和转换装置</w:t>
      </w:r>
      <w:r>
        <w:rPr>
          <w:rFonts w:hint="eastAsia"/>
          <w:shd w:val="clear" w:color="auto" w:fill="FFFFFF"/>
        </w:rPr>
        <w:t>的</w:t>
      </w:r>
      <w:r w:rsidRPr="00EC65B6">
        <w:rPr>
          <w:shd w:val="clear" w:color="auto" w:fill="FFFFFF"/>
        </w:rPr>
        <w:t>连接</w:t>
      </w:r>
      <w:r>
        <w:rPr>
          <w:rFonts w:hint="eastAsia"/>
          <w:shd w:val="clear" w:color="auto" w:fill="FFFFFF"/>
        </w:rPr>
        <w:t>处</w:t>
      </w:r>
      <w:r w:rsidRPr="00EC65B6">
        <w:rPr>
          <w:rFonts w:hint="eastAsia"/>
          <w:shd w:val="clear" w:color="auto" w:fill="FFFFFF"/>
        </w:rPr>
        <w:t>封印</w:t>
      </w:r>
      <w:r w:rsidRPr="00EC65B6">
        <w:rPr>
          <w:shd w:val="clear" w:color="auto" w:fill="FFFFFF"/>
        </w:rPr>
        <w:t>。</w:t>
      </w:r>
    </w:p>
    <w:p w14:paraId="5B3180E2" w14:textId="77777777" w:rsidR="001C4C5D" w:rsidRDefault="001C4C5D" w:rsidP="001C4C5D">
      <w:pPr>
        <w:spacing w:line="360" w:lineRule="auto"/>
        <w:ind w:firstLineChars="0" w:firstLine="0"/>
        <w:rPr>
          <w:shd w:val="clear" w:color="auto" w:fill="FFFFFF"/>
        </w:rPr>
      </w:pPr>
      <w:r>
        <w:rPr>
          <w:shd w:val="clear" w:color="auto" w:fill="FFFFFF"/>
        </w:rPr>
        <w:t>C.1.1</w:t>
      </w:r>
      <w:r w:rsidRPr="00EC65B6">
        <w:rPr>
          <w:shd w:val="clear" w:color="auto" w:fill="FFFFFF"/>
        </w:rPr>
        <w:t>直管段</w:t>
      </w:r>
      <w:r>
        <w:rPr>
          <w:shd w:val="clear" w:color="auto" w:fill="FFFFFF"/>
        </w:rPr>
        <w:t>(</w:t>
      </w:r>
      <w:r w:rsidRPr="00EC65B6">
        <w:rPr>
          <w:shd w:val="clear" w:color="auto" w:fill="FFFFFF"/>
        </w:rPr>
        <w:t>如适用</w:t>
      </w:r>
      <w:r>
        <w:rPr>
          <w:shd w:val="clear" w:color="auto" w:fill="FFFFFF"/>
        </w:rPr>
        <w:t>)</w:t>
      </w:r>
    </w:p>
    <w:p w14:paraId="152A57CA" w14:textId="77777777" w:rsidR="001C4C5D" w:rsidRPr="00B62BFB" w:rsidRDefault="001C4C5D" w:rsidP="001C4C5D">
      <w:pPr>
        <w:spacing w:line="360" w:lineRule="auto"/>
        <w:ind w:firstLine="480"/>
        <w:rPr>
          <w:shd w:val="clear" w:color="auto" w:fill="FFFFFF"/>
        </w:rPr>
      </w:pPr>
      <w:r w:rsidRPr="00B62BFB">
        <w:rPr>
          <w:rFonts w:hint="eastAsia"/>
          <w:shd w:val="clear" w:color="auto" w:fill="FFFFFF"/>
        </w:rPr>
        <w:t>如果水表需要使用直管段来保证正确计量功能，则直管段属于水表的一部分。</w:t>
      </w:r>
      <w:r w:rsidRPr="00B62BFB">
        <w:rPr>
          <w:rFonts w:hint="eastAsia"/>
        </w:rPr>
        <w:t>水表如有直管段要求需在说明书、表体上标识。</w:t>
      </w:r>
    </w:p>
    <w:p w14:paraId="14769343" w14:textId="77777777" w:rsidR="001C4C5D" w:rsidRPr="00B62BFB" w:rsidRDefault="001C4C5D" w:rsidP="001C4C5D">
      <w:pPr>
        <w:spacing w:line="360" w:lineRule="auto"/>
        <w:ind w:firstLine="480"/>
        <w:rPr>
          <w:shd w:val="clear" w:color="auto" w:fill="FFFFFF"/>
        </w:rPr>
      </w:pPr>
      <w:r w:rsidRPr="00B62BFB">
        <w:rPr>
          <w:rFonts w:hint="eastAsia"/>
          <w:shd w:val="clear" w:color="auto" w:fill="FFFFFF"/>
        </w:rPr>
        <w:t>如果水表需要直管段，应在铭牌上或表体注明使用条件。</w:t>
      </w:r>
    </w:p>
    <w:p w14:paraId="23FC31A1" w14:textId="77777777" w:rsidR="001C4C5D" w:rsidRPr="00B62BFB" w:rsidRDefault="001C4C5D" w:rsidP="001C4C5D">
      <w:pPr>
        <w:spacing w:line="360" w:lineRule="auto"/>
        <w:ind w:firstLine="480"/>
        <w:rPr>
          <w:shd w:val="clear" w:color="auto" w:fill="FFFFFF"/>
        </w:rPr>
      </w:pPr>
      <w:r w:rsidRPr="00B62BFB">
        <w:rPr>
          <w:rFonts w:hint="eastAsia"/>
          <w:szCs w:val="21"/>
          <w:shd w:val="clear" w:color="auto" w:fill="FFFFFF"/>
        </w:rPr>
        <w:t>如果满足通用要求的管道都可以使用</w:t>
      </w:r>
      <w:r w:rsidRPr="00B62BFB">
        <w:rPr>
          <w:rFonts w:hint="eastAsia"/>
          <w:shd w:val="clear" w:color="auto" w:fill="FFFFFF"/>
        </w:rPr>
        <w:t>，例如特定的长度或直径，则可以在“使用条件”下定义直管段。遵守使用条件是终端用户的责任。有关使用条件的信息应描述在铭牌或者说明书上，以便用户随时获得。</w:t>
      </w:r>
    </w:p>
    <w:p w14:paraId="1D08C17C" w14:textId="77777777" w:rsidR="001C4C5D" w:rsidRPr="00B62BFB" w:rsidRDefault="001C4C5D" w:rsidP="001C4C5D">
      <w:pPr>
        <w:spacing w:line="360" w:lineRule="auto"/>
        <w:ind w:firstLine="480"/>
        <w:rPr>
          <w:shd w:val="clear" w:color="auto" w:fill="FFFFFF"/>
        </w:rPr>
      </w:pPr>
      <w:r w:rsidRPr="00B62BFB">
        <w:rPr>
          <w:rFonts w:hint="eastAsia"/>
          <w:shd w:val="clear" w:color="auto" w:fill="FFFFFF"/>
        </w:rPr>
        <w:t>如果需要使用特定类型的管道，或者直管段是测试设备的一部分，则直管段被认为是水表的一部分。直管段在投放市场和</w:t>
      </w:r>
      <w:r w:rsidRPr="00B62BFB">
        <w:rPr>
          <w:shd w:val="clear" w:color="auto" w:fill="FFFFFF"/>
        </w:rPr>
        <w:t>/</w:t>
      </w:r>
      <w:r w:rsidRPr="00B62BFB">
        <w:rPr>
          <w:rFonts w:hint="eastAsia"/>
          <w:shd w:val="clear" w:color="auto" w:fill="FFFFFF"/>
        </w:rPr>
        <w:t>或投入使用期间需要进行型式评价试验的符合性声明，并有报告记录。型式的符合性声明是制造商的责任，因此这部分不能在使用条件下指定。</w:t>
      </w:r>
    </w:p>
    <w:p w14:paraId="73F37D46" w14:textId="77777777" w:rsidR="001C4C5D" w:rsidRPr="00EC65B6" w:rsidRDefault="001C4C5D" w:rsidP="001C4C5D">
      <w:pPr>
        <w:spacing w:line="360" w:lineRule="auto"/>
        <w:ind w:firstLine="480"/>
        <w:rPr>
          <w:shd w:val="clear" w:color="auto" w:fill="FFFFFF"/>
        </w:rPr>
      </w:pPr>
      <w:r w:rsidRPr="00EC65B6">
        <w:rPr>
          <w:shd w:val="clear" w:color="auto" w:fill="FFFFFF"/>
        </w:rPr>
        <w:t>在使用</w:t>
      </w:r>
      <w:r>
        <w:rPr>
          <w:rFonts w:hint="eastAsia"/>
          <w:shd w:val="clear" w:color="auto" w:fill="FFFFFF"/>
        </w:rPr>
        <w:t>水表</w:t>
      </w:r>
      <w:r w:rsidRPr="00EC65B6">
        <w:rPr>
          <w:shd w:val="clear" w:color="auto" w:fill="FFFFFF"/>
        </w:rPr>
        <w:t>和</w:t>
      </w:r>
      <w:r w:rsidRPr="00EC65B6">
        <w:rPr>
          <w:rFonts w:hint="eastAsia"/>
          <w:shd w:val="clear" w:color="auto" w:fill="FFFFFF"/>
        </w:rPr>
        <w:t>封印</w:t>
      </w:r>
      <w:r w:rsidRPr="00EC65B6">
        <w:rPr>
          <w:shd w:val="clear" w:color="auto" w:fill="FFFFFF"/>
        </w:rPr>
        <w:t>时，应考虑与</w:t>
      </w:r>
      <w:r w:rsidRPr="00EC65B6">
        <w:rPr>
          <w:rFonts w:hint="eastAsia"/>
          <w:shd w:val="clear" w:color="auto" w:fill="FFFFFF"/>
        </w:rPr>
        <w:t>水表</w:t>
      </w:r>
      <w:r w:rsidRPr="00EC65B6">
        <w:rPr>
          <w:shd w:val="clear" w:color="auto" w:fill="FFFFFF"/>
        </w:rPr>
        <w:t>安装有关</w:t>
      </w:r>
      <w:r>
        <w:rPr>
          <w:rFonts w:hint="eastAsia"/>
          <w:shd w:val="clear" w:color="auto" w:fill="FFFFFF"/>
        </w:rPr>
        <w:t>的</w:t>
      </w:r>
      <w:r w:rsidRPr="00EC65B6">
        <w:rPr>
          <w:shd w:val="clear" w:color="auto" w:fill="FFFFFF"/>
        </w:rPr>
        <w:t>要求。</w:t>
      </w:r>
    </w:p>
    <w:p w14:paraId="5F19CE5B" w14:textId="77777777" w:rsidR="001C4C5D" w:rsidRDefault="001C4C5D" w:rsidP="001C4C5D">
      <w:pPr>
        <w:spacing w:line="360" w:lineRule="auto"/>
        <w:ind w:firstLineChars="0" w:firstLine="0"/>
        <w:rPr>
          <w:color w:val="2E3033"/>
          <w:shd w:val="clear" w:color="auto" w:fill="FFFFFF"/>
        </w:rPr>
      </w:pPr>
      <w:r>
        <w:rPr>
          <w:shd w:val="clear" w:color="auto" w:fill="FFFFFF"/>
        </w:rPr>
        <w:t>C</w:t>
      </w:r>
      <w:r>
        <w:rPr>
          <w:color w:val="2E3033"/>
          <w:shd w:val="clear" w:color="auto" w:fill="FFFFFF"/>
        </w:rPr>
        <w:t xml:space="preserve">.2 </w:t>
      </w:r>
      <w:r w:rsidRPr="00EC65B6">
        <w:rPr>
          <w:color w:val="2E3033"/>
          <w:shd w:val="clear" w:color="auto" w:fill="FFFFFF"/>
        </w:rPr>
        <w:t>水表</w:t>
      </w:r>
      <w:r w:rsidRPr="00EC65B6">
        <w:rPr>
          <w:rFonts w:hint="eastAsia"/>
          <w:color w:val="2E3033"/>
          <w:shd w:val="clear" w:color="auto" w:fill="FFFFFF"/>
        </w:rPr>
        <w:t>封印内容</w:t>
      </w:r>
    </w:p>
    <w:p w14:paraId="7C0E507F" w14:textId="77777777" w:rsidR="001C4C5D" w:rsidRDefault="001C4C5D" w:rsidP="001C4C5D">
      <w:pPr>
        <w:spacing w:line="360" w:lineRule="auto"/>
        <w:ind w:firstLineChars="0" w:firstLine="0"/>
        <w:rPr>
          <w:color w:val="2E3033"/>
          <w:shd w:val="clear" w:color="auto" w:fill="FFFFFF"/>
        </w:rPr>
      </w:pPr>
      <w:r>
        <w:rPr>
          <w:rFonts w:hint="eastAsia"/>
          <w:color w:val="2E3033"/>
          <w:shd w:val="clear" w:color="auto" w:fill="FFFFFF"/>
        </w:rPr>
        <w:t>水表封印内容见表</w:t>
      </w:r>
      <w:r>
        <w:rPr>
          <w:rFonts w:hint="eastAsia"/>
          <w:color w:val="2E3033"/>
          <w:shd w:val="clear" w:color="auto" w:fill="FFFFFF"/>
        </w:rPr>
        <w:t>C</w:t>
      </w:r>
      <w:r>
        <w:rPr>
          <w:color w:val="2E3033"/>
          <w:shd w:val="clear" w:color="auto" w:fill="FFFFFF"/>
        </w:rPr>
        <w:t>-1</w:t>
      </w:r>
      <w:r>
        <w:rPr>
          <w:rFonts w:hint="eastAsia"/>
          <w:color w:val="2E3033"/>
          <w:shd w:val="clear" w:color="auto" w:fill="FFFFFF"/>
        </w:rPr>
        <w:t>。</w:t>
      </w:r>
    </w:p>
    <w:p w14:paraId="4C33175D" w14:textId="77777777" w:rsidR="001C4C5D" w:rsidRDefault="001C4C5D" w:rsidP="001C4C5D">
      <w:pPr>
        <w:spacing w:line="360" w:lineRule="auto"/>
        <w:ind w:firstLineChars="0" w:firstLine="0"/>
        <w:jc w:val="center"/>
        <w:rPr>
          <w:color w:val="2E3033"/>
          <w:shd w:val="clear" w:color="auto" w:fill="FFFFFF"/>
        </w:rPr>
      </w:pPr>
      <w:r>
        <w:rPr>
          <w:rFonts w:hint="eastAsia"/>
          <w:color w:val="2E3033"/>
          <w:shd w:val="clear" w:color="auto" w:fill="FFFFFF"/>
        </w:rPr>
        <w:t>表</w:t>
      </w:r>
      <w:r>
        <w:rPr>
          <w:rFonts w:hint="eastAsia"/>
          <w:color w:val="2E3033"/>
          <w:shd w:val="clear" w:color="auto" w:fill="FFFFFF"/>
        </w:rPr>
        <w:t>C</w:t>
      </w:r>
      <w:r>
        <w:rPr>
          <w:color w:val="2E3033"/>
          <w:shd w:val="clear" w:color="auto" w:fill="FFFFFF"/>
        </w:rPr>
        <w:t xml:space="preserve">-1  </w:t>
      </w:r>
      <w:r w:rsidRPr="00C56927">
        <w:rPr>
          <w:rFonts w:hint="eastAsia"/>
          <w:color w:val="2E3033"/>
          <w:shd w:val="clear" w:color="auto" w:fill="FFFFFF"/>
        </w:rPr>
        <w:t>水表封印内容</w:t>
      </w:r>
    </w:p>
    <w:tbl>
      <w:tblPr>
        <w:tblStyle w:val="affc"/>
        <w:tblW w:w="9073" w:type="dxa"/>
        <w:tblInd w:w="-431" w:type="dxa"/>
        <w:tblLayout w:type="fixed"/>
        <w:tblLook w:val="04A0" w:firstRow="1" w:lastRow="0" w:firstColumn="1" w:lastColumn="0" w:noHBand="0" w:noVBand="1"/>
      </w:tblPr>
      <w:tblGrid>
        <w:gridCol w:w="3545"/>
        <w:gridCol w:w="1134"/>
        <w:gridCol w:w="4394"/>
      </w:tblGrid>
      <w:tr w:rsidR="001C4C5D" w14:paraId="70BBAA80" w14:textId="77777777" w:rsidTr="00B62BFB">
        <w:tc>
          <w:tcPr>
            <w:tcW w:w="3545" w:type="dxa"/>
            <w:vAlign w:val="center"/>
          </w:tcPr>
          <w:p w14:paraId="5F14351B" w14:textId="77777777" w:rsidR="001C4C5D" w:rsidRPr="00EC65B6" w:rsidRDefault="001C4C5D" w:rsidP="00B62BFB">
            <w:pPr>
              <w:spacing w:line="240" w:lineRule="auto"/>
              <w:ind w:firstLineChars="13" w:firstLine="31"/>
              <w:jc w:val="center"/>
              <w:rPr>
                <w:shd w:val="clear" w:color="auto" w:fill="FFFFFF"/>
              </w:rPr>
            </w:pPr>
            <w:r w:rsidRPr="00EC65B6">
              <w:rPr>
                <w:shd w:val="clear" w:color="auto" w:fill="FFFFFF"/>
              </w:rPr>
              <w:lastRenderedPageBreak/>
              <w:t>组件</w:t>
            </w:r>
            <w:r w:rsidRPr="00EC65B6">
              <w:rPr>
                <w:shd w:val="clear" w:color="auto" w:fill="FFFFFF"/>
              </w:rPr>
              <w:t>/</w:t>
            </w:r>
            <w:r w:rsidRPr="00EC65B6">
              <w:rPr>
                <w:shd w:val="clear" w:color="auto" w:fill="FFFFFF"/>
              </w:rPr>
              <w:t>说明</w:t>
            </w:r>
          </w:p>
        </w:tc>
        <w:tc>
          <w:tcPr>
            <w:tcW w:w="1134" w:type="dxa"/>
            <w:vAlign w:val="center"/>
          </w:tcPr>
          <w:p w14:paraId="25464359" w14:textId="77777777" w:rsidR="001C4C5D" w:rsidRDefault="001C4C5D" w:rsidP="00B62BFB">
            <w:pPr>
              <w:spacing w:line="240" w:lineRule="auto"/>
              <w:ind w:firstLineChars="7" w:firstLine="17"/>
              <w:jc w:val="center"/>
              <w:rPr>
                <w:shd w:val="clear" w:color="auto" w:fill="FFFFFF"/>
              </w:rPr>
            </w:pPr>
            <w:r w:rsidRPr="00EC65B6">
              <w:rPr>
                <w:shd w:val="clear" w:color="auto" w:fill="FFFFFF"/>
              </w:rPr>
              <w:t>是否</w:t>
            </w:r>
          </w:p>
          <w:p w14:paraId="13926E73" w14:textId="77777777" w:rsidR="001C4C5D" w:rsidRPr="00EC65B6" w:rsidRDefault="001C4C5D" w:rsidP="00B62BFB">
            <w:pPr>
              <w:spacing w:line="240" w:lineRule="auto"/>
              <w:ind w:firstLineChars="7" w:firstLine="17"/>
              <w:jc w:val="center"/>
              <w:rPr>
                <w:shd w:val="clear" w:color="auto" w:fill="FFFFFF"/>
              </w:rPr>
            </w:pPr>
            <w:r w:rsidRPr="00EC65B6">
              <w:rPr>
                <w:rFonts w:hint="eastAsia"/>
                <w:shd w:val="clear" w:color="auto" w:fill="FFFFFF"/>
              </w:rPr>
              <w:t>封印</w:t>
            </w:r>
          </w:p>
        </w:tc>
        <w:tc>
          <w:tcPr>
            <w:tcW w:w="4394" w:type="dxa"/>
            <w:vAlign w:val="center"/>
          </w:tcPr>
          <w:p w14:paraId="73A3DF55" w14:textId="77777777" w:rsidR="001C4C5D" w:rsidRPr="00EC65B6" w:rsidRDefault="001C4C5D" w:rsidP="00B62BFB">
            <w:pPr>
              <w:spacing w:line="240" w:lineRule="auto"/>
              <w:ind w:firstLine="480"/>
              <w:jc w:val="center"/>
              <w:rPr>
                <w:shd w:val="clear" w:color="auto" w:fill="FFFFFF"/>
              </w:rPr>
            </w:pPr>
            <w:r w:rsidRPr="00EC65B6">
              <w:rPr>
                <w:shd w:val="clear" w:color="auto" w:fill="FFFFFF"/>
              </w:rPr>
              <w:t>备注</w:t>
            </w:r>
          </w:p>
        </w:tc>
      </w:tr>
      <w:tr w:rsidR="001C4C5D" w14:paraId="166416F7" w14:textId="77777777" w:rsidTr="00B62BFB">
        <w:tc>
          <w:tcPr>
            <w:tcW w:w="3545" w:type="dxa"/>
            <w:vAlign w:val="center"/>
          </w:tcPr>
          <w:p w14:paraId="6A88DC9F" w14:textId="77777777" w:rsidR="001C4C5D" w:rsidRPr="00EC65B6" w:rsidRDefault="001C4C5D" w:rsidP="00B62BFB">
            <w:pPr>
              <w:spacing w:line="240" w:lineRule="auto"/>
              <w:ind w:firstLineChars="0" w:firstLine="0"/>
              <w:rPr>
                <w:shd w:val="clear" w:color="auto" w:fill="FFFFFF"/>
              </w:rPr>
            </w:pPr>
            <w:r w:rsidRPr="00EC65B6">
              <w:rPr>
                <w:shd w:val="clear" w:color="auto" w:fill="FFFFFF"/>
              </w:rPr>
              <w:t>防止</w:t>
            </w:r>
            <w:r>
              <w:rPr>
                <w:rFonts w:hint="eastAsia"/>
                <w:shd w:val="clear" w:color="auto" w:fill="FFFFFF"/>
              </w:rPr>
              <w:t>水表</w:t>
            </w:r>
            <w:r w:rsidRPr="00EC65B6">
              <w:rPr>
                <w:rFonts w:hint="eastAsia"/>
                <w:shd w:val="clear" w:color="auto" w:fill="FFFFFF"/>
              </w:rPr>
              <w:t>裸露</w:t>
            </w:r>
            <w:r w:rsidRPr="00EC65B6">
              <w:rPr>
                <w:shd w:val="clear" w:color="auto" w:fill="FFFFFF"/>
              </w:rPr>
              <w:t>的外壳</w:t>
            </w:r>
          </w:p>
        </w:tc>
        <w:tc>
          <w:tcPr>
            <w:tcW w:w="1134" w:type="dxa"/>
            <w:vAlign w:val="center"/>
          </w:tcPr>
          <w:p w14:paraId="1F849DCD" w14:textId="77777777" w:rsidR="001C4C5D" w:rsidRPr="00EC65B6" w:rsidRDefault="001C4C5D" w:rsidP="00B62BFB">
            <w:pPr>
              <w:spacing w:line="240" w:lineRule="auto"/>
              <w:ind w:firstLineChars="0" w:firstLine="0"/>
              <w:jc w:val="center"/>
              <w:rPr>
                <w:shd w:val="clear" w:color="auto" w:fill="FFFFFF"/>
              </w:rPr>
            </w:pPr>
            <w:r w:rsidRPr="00EC65B6">
              <w:rPr>
                <w:shd w:val="clear" w:color="auto" w:fill="FFFFFF"/>
              </w:rPr>
              <w:t>是</w:t>
            </w:r>
          </w:p>
        </w:tc>
        <w:tc>
          <w:tcPr>
            <w:tcW w:w="4394" w:type="dxa"/>
            <w:vAlign w:val="center"/>
          </w:tcPr>
          <w:p w14:paraId="3DA67360" w14:textId="77777777" w:rsidR="001C4C5D" w:rsidRDefault="001C4C5D" w:rsidP="00B62BFB">
            <w:pPr>
              <w:spacing w:line="240" w:lineRule="auto"/>
              <w:ind w:firstLineChars="0" w:firstLine="0"/>
              <w:rPr>
                <w:shd w:val="clear" w:color="auto" w:fill="FFFFFF"/>
              </w:rPr>
            </w:pPr>
            <w:r>
              <w:rPr>
                <w:rFonts w:hint="eastAsia"/>
                <w:shd w:val="clear" w:color="auto" w:fill="FFFFFF"/>
              </w:rPr>
              <w:t>如果水表的</w:t>
            </w:r>
            <w:r w:rsidRPr="00EC65B6">
              <w:rPr>
                <w:shd w:val="clear" w:color="auto" w:fill="FFFFFF"/>
              </w:rPr>
              <w:t>计量相关部件在外壳内是安全的</w:t>
            </w:r>
            <w:r>
              <w:rPr>
                <w:rFonts w:hint="eastAsia"/>
                <w:shd w:val="clear" w:color="auto" w:fill="FFFFFF"/>
              </w:rPr>
              <w:t>，可以不封印</w:t>
            </w:r>
            <w:r w:rsidRPr="00EC65B6">
              <w:rPr>
                <w:shd w:val="clear" w:color="auto" w:fill="FFFFFF"/>
              </w:rPr>
              <w:t>；</w:t>
            </w:r>
          </w:p>
          <w:p w14:paraId="35A502AA" w14:textId="77777777" w:rsidR="001C4C5D" w:rsidRPr="00EC65B6" w:rsidRDefault="001C4C5D" w:rsidP="00B62BFB">
            <w:pPr>
              <w:spacing w:line="240" w:lineRule="auto"/>
              <w:ind w:firstLineChars="0" w:firstLine="0"/>
              <w:rPr>
                <w:shd w:val="clear" w:color="auto" w:fill="FFFFFF"/>
              </w:rPr>
            </w:pPr>
            <w:r>
              <w:rPr>
                <w:rFonts w:hint="eastAsia"/>
                <w:shd w:val="clear" w:color="auto" w:fill="FFFFFF"/>
              </w:rPr>
              <w:t>如果水表外壳在被损坏的情况下才能打开，且不能再重复使用，可以不封印。</w:t>
            </w:r>
          </w:p>
        </w:tc>
      </w:tr>
      <w:tr w:rsidR="001C4C5D" w14:paraId="3DA520BC" w14:textId="77777777" w:rsidTr="00B62BFB">
        <w:tc>
          <w:tcPr>
            <w:tcW w:w="3545" w:type="dxa"/>
            <w:vAlign w:val="center"/>
          </w:tcPr>
          <w:p w14:paraId="18D1C817" w14:textId="77777777" w:rsidR="001C4C5D" w:rsidRPr="000830E9" w:rsidRDefault="001C4C5D" w:rsidP="00B62BFB">
            <w:pPr>
              <w:spacing w:line="240" w:lineRule="auto"/>
              <w:ind w:firstLineChars="0" w:firstLine="0"/>
              <w:rPr>
                <w:shd w:val="clear" w:color="auto" w:fill="FFFFFF"/>
              </w:rPr>
            </w:pPr>
            <w:r>
              <w:rPr>
                <w:rFonts w:hint="eastAsia"/>
                <w:shd w:val="clear" w:color="auto" w:fill="FFFFFF"/>
              </w:rPr>
              <w:t>铭牌</w:t>
            </w:r>
          </w:p>
        </w:tc>
        <w:tc>
          <w:tcPr>
            <w:tcW w:w="1134" w:type="dxa"/>
            <w:vAlign w:val="center"/>
          </w:tcPr>
          <w:p w14:paraId="42F5E356" w14:textId="77777777" w:rsidR="001C4C5D" w:rsidRPr="000830E9" w:rsidRDefault="001C4C5D" w:rsidP="00B62BFB">
            <w:pPr>
              <w:spacing w:line="240" w:lineRule="auto"/>
              <w:ind w:firstLineChars="0" w:firstLine="0"/>
              <w:jc w:val="center"/>
              <w:rPr>
                <w:shd w:val="clear" w:color="auto" w:fill="FFFFFF"/>
              </w:rPr>
            </w:pPr>
            <w:r w:rsidRPr="000830E9">
              <w:rPr>
                <w:shd w:val="clear" w:color="auto" w:fill="FFFFFF"/>
              </w:rPr>
              <w:t>是</w:t>
            </w:r>
          </w:p>
        </w:tc>
        <w:tc>
          <w:tcPr>
            <w:tcW w:w="4394" w:type="dxa"/>
            <w:vAlign w:val="center"/>
          </w:tcPr>
          <w:p w14:paraId="6E1F30EF" w14:textId="77777777" w:rsidR="001C4C5D" w:rsidRPr="000830E9" w:rsidRDefault="001C4C5D" w:rsidP="00B62BFB">
            <w:pPr>
              <w:spacing w:line="240" w:lineRule="auto"/>
              <w:ind w:firstLineChars="0" w:firstLine="0"/>
              <w:rPr>
                <w:shd w:val="clear" w:color="auto" w:fill="FFFFFF"/>
              </w:rPr>
            </w:pPr>
            <w:r>
              <w:rPr>
                <w:rFonts w:hint="eastAsia"/>
                <w:shd w:val="clear" w:color="auto" w:fill="FFFFFF"/>
              </w:rPr>
              <w:t>如果铭牌</w:t>
            </w:r>
            <w:r w:rsidRPr="000830E9">
              <w:rPr>
                <w:shd w:val="clear" w:color="auto" w:fill="FFFFFF"/>
              </w:rPr>
              <w:t>信息永久地刻在</w:t>
            </w:r>
            <w:r w:rsidRPr="000830E9">
              <w:rPr>
                <w:rFonts w:hint="eastAsia"/>
                <w:shd w:val="clear" w:color="auto" w:fill="FFFFFF"/>
              </w:rPr>
              <w:t>水</w:t>
            </w:r>
            <w:r w:rsidRPr="000830E9">
              <w:rPr>
                <w:shd w:val="clear" w:color="auto" w:fill="FFFFFF"/>
              </w:rPr>
              <w:t>表上</w:t>
            </w:r>
            <w:r>
              <w:rPr>
                <w:rFonts w:hint="eastAsia"/>
                <w:shd w:val="clear" w:color="auto" w:fill="FFFFFF"/>
              </w:rPr>
              <w:t>，可以不封印</w:t>
            </w:r>
          </w:p>
        </w:tc>
      </w:tr>
      <w:tr w:rsidR="001C4C5D" w14:paraId="14FDB562" w14:textId="77777777" w:rsidTr="00B62BFB">
        <w:tc>
          <w:tcPr>
            <w:tcW w:w="3545" w:type="dxa"/>
            <w:vAlign w:val="center"/>
          </w:tcPr>
          <w:p w14:paraId="02E592F5" w14:textId="77777777" w:rsidR="001C4C5D" w:rsidRPr="000830E9" w:rsidRDefault="001C4C5D" w:rsidP="00B62BFB">
            <w:pPr>
              <w:spacing w:line="240" w:lineRule="auto"/>
              <w:ind w:firstLineChars="0" w:firstLine="0"/>
              <w:rPr>
                <w:shd w:val="clear" w:color="auto" w:fill="FFFFFF"/>
              </w:rPr>
            </w:pPr>
            <w:r w:rsidRPr="007E1F8D">
              <w:rPr>
                <w:shd w:val="clear" w:color="auto" w:fill="FFFFFF"/>
              </w:rPr>
              <w:t>具有法制计量意义的接口</w:t>
            </w:r>
            <w:r w:rsidRPr="007E1F8D">
              <w:rPr>
                <w:strike/>
                <w:shd w:val="clear" w:color="auto" w:fill="FFFFFF"/>
              </w:rPr>
              <w:t>(</w:t>
            </w:r>
            <w:r w:rsidRPr="007E1F8D">
              <w:rPr>
                <w:shd w:val="clear" w:color="auto" w:fill="FFFFFF"/>
              </w:rPr>
              <w:t>输入和输出</w:t>
            </w:r>
            <w:r w:rsidRPr="007E1F8D">
              <w:rPr>
                <w:shd w:val="clear" w:color="auto" w:fill="FFFFFF"/>
              </w:rPr>
              <w:t xml:space="preserve">) </w:t>
            </w:r>
          </w:p>
        </w:tc>
        <w:tc>
          <w:tcPr>
            <w:tcW w:w="1134" w:type="dxa"/>
            <w:vAlign w:val="center"/>
          </w:tcPr>
          <w:p w14:paraId="3C437F7F" w14:textId="77777777" w:rsidR="001C4C5D" w:rsidRPr="007E1F8D" w:rsidRDefault="001C4C5D" w:rsidP="00B62BFB">
            <w:pPr>
              <w:spacing w:line="240" w:lineRule="auto"/>
              <w:ind w:firstLineChars="0" w:firstLine="0"/>
              <w:jc w:val="center"/>
              <w:rPr>
                <w:shd w:val="clear" w:color="auto" w:fill="FFFFFF"/>
              </w:rPr>
            </w:pPr>
            <w:r w:rsidRPr="000830E9">
              <w:rPr>
                <w:shd w:val="clear" w:color="auto" w:fill="FFFFFF"/>
              </w:rPr>
              <w:t>是</w:t>
            </w:r>
          </w:p>
        </w:tc>
        <w:tc>
          <w:tcPr>
            <w:tcW w:w="4394" w:type="dxa"/>
            <w:vAlign w:val="center"/>
          </w:tcPr>
          <w:p w14:paraId="047EF15A" w14:textId="77777777" w:rsidR="001C4C5D" w:rsidRPr="007E1F8D" w:rsidRDefault="001C4C5D" w:rsidP="00B62BFB">
            <w:pPr>
              <w:spacing w:line="240" w:lineRule="auto"/>
              <w:ind w:firstLineChars="0" w:firstLine="0"/>
              <w:rPr>
                <w:shd w:val="clear" w:color="auto" w:fill="FFFFFF"/>
              </w:rPr>
            </w:pPr>
          </w:p>
        </w:tc>
      </w:tr>
      <w:tr w:rsidR="001C4C5D" w14:paraId="04C0F540" w14:textId="77777777" w:rsidTr="00B62BFB">
        <w:tc>
          <w:tcPr>
            <w:tcW w:w="3545" w:type="dxa"/>
            <w:vAlign w:val="center"/>
          </w:tcPr>
          <w:p w14:paraId="6424201B" w14:textId="77777777" w:rsidR="001C4C5D" w:rsidRPr="000830E9" w:rsidRDefault="001C4C5D" w:rsidP="00B62BFB">
            <w:pPr>
              <w:spacing w:line="240" w:lineRule="auto"/>
              <w:ind w:firstLineChars="0" w:firstLine="0"/>
              <w:rPr>
                <w:shd w:val="clear" w:color="auto" w:fill="FFFFFF"/>
              </w:rPr>
            </w:pPr>
            <w:r w:rsidRPr="000830E9">
              <w:rPr>
                <w:shd w:val="clear" w:color="auto" w:fill="FFFFFF"/>
              </w:rPr>
              <w:t>用于其他目的的接口</w:t>
            </w:r>
            <w:r w:rsidRPr="000830E9">
              <w:rPr>
                <w:shd w:val="clear" w:color="auto" w:fill="FFFFFF"/>
              </w:rPr>
              <w:t>(</w:t>
            </w:r>
            <w:r w:rsidRPr="000830E9">
              <w:rPr>
                <w:shd w:val="clear" w:color="auto" w:fill="FFFFFF"/>
              </w:rPr>
              <w:t>输入和输出</w:t>
            </w:r>
            <w:r w:rsidRPr="000830E9">
              <w:rPr>
                <w:shd w:val="clear" w:color="auto" w:fill="FFFFFF"/>
              </w:rPr>
              <w:t>)</w:t>
            </w:r>
          </w:p>
        </w:tc>
        <w:tc>
          <w:tcPr>
            <w:tcW w:w="1134" w:type="dxa"/>
            <w:vAlign w:val="center"/>
          </w:tcPr>
          <w:p w14:paraId="58F08BCA" w14:textId="77777777" w:rsidR="001C4C5D" w:rsidRPr="000830E9"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94" w:type="dxa"/>
            <w:vAlign w:val="center"/>
          </w:tcPr>
          <w:p w14:paraId="1F2FB860" w14:textId="77777777" w:rsidR="001C4C5D" w:rsidRPr="007E1F8D" w:rsidRDefault="001C4C5D" w:rsidP="00B62BFB">
            <w:pPr>
              <w:spacing w:line="240" w:lineRule="auto"/>
              <w:ind w:firstLineChars="0" w:firstLine="0"/>
              <w:rPr>
                <w:shd w:val="clear" w:color="auto" w:fill="FFFFFF"/>
              </w:rPr>
            </w:pPr>
            <w:r>
              <w:rPr>
                <w:rFonts w:hint="eastAsia"/>
                <w:shd w:val="clear" w:color="auto" w:fill="FFFFFF"/>
              </w:rPr>
              <w:t>如果</w:t>
            </w:r>
            <w:r w:rsidRPr="000830E9">
              <w:rPr>
                <w:shd w:val="clear" w:color="auto" w:fill="FFFFFF"/>
              </w:rPr>
              <w:t>水表</w:t>
            </w:r>
            <w:r w:rsidRPr="000830E9">
              <w:rPr>
                <w:rFonts w:hint="eastAsia"/>
                <w:shd w:val="clear" w:color="auto" w:fill="FFFFFF"/>
              </w:rPr>
              <w:t>的计量性能</w:t>
            </w:r>
            <w:r w:rsidRPr="000830E9">
              <w:rPr>
                <w:shd w:val="clear" w:color="auto" w:fill="FFFFFF"/>
              </w:rPr>
              <w:t>不受接口影响</w:t>
            </w:r>
            <w:r>
              <w:rPr>
                <w:rFonts w:hint="eastAsia"/>
                <w:shd w:val="clear" w:color="auto" w:fill="FFFFFF"/>
              </w:rPr>
              <w:t>，可以不封印</w:t>
            </w:r>
          </w:p>
        </w:tc>
      </w:tr>
      <w:tr w:rsidR="001C4C5D" w14:paraId="6BCD61FE" w14:textId="77777777" w:rsidTr="00B62BFB">
        <w:tc>
          <w:tcPr>
            <w:tcW w:w="3545" w:type="dxa"/>
            <w:vAlign w:val="center"/>
          </w:tcPr>
          <w:p w14:paraId="798D3877" w14:textId="77777777" w:rsidR="001C4C5D" w:rsidRPr="000830E9" w:rsidRDefault="001C4C5D" w:rsidP="00B62BFB">
            <w:pPr>
              <w:spacing w:line="240" w:lineRule="auto"/>
              <w:ind w:firstLineChars="0" w:firstLine="0"/>
              <w:rPr>
                <w:shd w:val="clear" w:color="auto" w:fill="FFFFFF"/>
              </w:rPr>
            </w:pPr>
            <w:r w:rsidRPr="000830E9">
              <w:rPr>
                <w:shd w:val="clear" w:color="auto" w:fill="FFFFFF"/>
              </w:rPr>
              <w:t>水表不同部分之间的连接没有集成在一个外壳中</w:t>
            </w:r>
          </w:p>
        </w:tc>
        <w:tc>
          <w:tcPr>
            <w:tcW w:w="1134" w:type="dxa"/>
            <w:vAlign w:val="center"/>
          </w:tcPr>
          <w:p w14:paraId="39BC317B" w14:textId="77777777" w:rsidR="001C4C5D" w:rsidRPr="000830E9" w:rsidRDefault="001C4C5D" w:rsidP="00B62BFB">
            <w:pPr>
              <w:spacing w:line="240" w:lineRule="auto"/>
              <w:ind w:firstLineChars="0" w:firstLine="0"/>
              <w:jc w:val="center"/>
              <w:rPr>
                <w:shd w:val="clear" w:color="auto" w:fill="FFFFFF"/>
              </w:rPr>
            </w:pPr>
            <w:r w:rsidRPr="000830E9">
              <w:rPr>
                <w:shd w:val="clear" w:color="auto" w:fill="FFFFFF"/>
              </w:rPr>
              <w:t>是</w:t>
            </w:r>
          </w:p>
        </w:tc>
        <w:tc>
          <w:tcPr>
            <w:tcW w:w="4394" w:type="dxa"/>
            <w:vAlign w:val="center"/>
          </w:tcPr>
          <w:p w14:paraId="03C30617" w14:textId="77777777" w:rsidR="001C4C5D" w:rsidRPr="000830E9" w:rsidRDefault="001C4C5D" w:rsidP="00B62BFB">
            <w:pPr>
              <w:spacing w:line="240" w:lineRule="auto"/>
              <w:ind w:firstLineChars="0" w:firstLine="0"/>
              <w:rPr>
                <w:shd w:val="clear" w:color="auto" w:fill="FFFFFF"/>
              </w:rPr>
            </w:pPr>
          </w:p>
        </w:tc>
      </w:tr>
      <w:tr w:rsidR="001C4C5D" w14:paraId="6FD5DD38" w14:textId="77777777" w:rsidTr="00B62BFB">
        <w:tc>
          <w:tcPr>
            <w:tcW w:w="3545" w:type="dxa"/>
            <w:vAlign w:val="center"/>
          </w:tcPr>
          <w:p w14:paraId="41352B9C" w14:textId="77777777" w:rsidR="001C4C5D" w:rsidRPr="000830E9" w:rsidRDefault="001C4C5D" w:rsidP="00B62BFB">
            <w:pPr>
              <w:spacing w:line="240" w:lineRule="auto"/>
              <w:ind w:firstLineChars="0" w:firstLine="0"/>
              <w:rPr>
                <w:shd w:val="clear" w:color="auto" w:fill="FFFFFF"/>
              </w:rPr>
            </w:pPr>
            <w:r w:rsidRPr="000830E9">
              <w:rPr>
                <w:shd w:val="clear" w:color="auto" w:fill="FFFFFF"/>
              </w:rPr>
              <w:t>与法制计量相关的指示装置</w:t>
            </w:r>
            <w:r w:rsidRPr="000830E9">
              <w:rPr>
                <w:rFonts w:hint="eastAsia"/>
                <w:shd w:val="clear" w:color="auto" w:fill="FFFFFF"/>
              </w:rPr>
              <w:t>的</w:t>
            </w:r>
            <w:r w:rsidRPr="000830E9">
              <w:rPr>
                <w:shd w:val="clear" w:color="auto" w:fill="FFFFFF"/>
              </w:rPr>
              <w:t>连接</w:t>
            </w:r>
            <w:r w:rsidRPr="000830E9">
              <w:rPr>
                <w:rFonts w:hint="eastAsia"/>
                <w:shd w:val="clear" w:color="auto" w:fill="FFFFFF"/>
              </w:rPr>
              <w:t>部分</w:t>
            </w:r>
          </w:p>
        </w:tc>
        <w:tc>
          <w:tcPr>
            <w:tcW w:w="1134" w:type="dxa"/>
            <w:vAlign w:val="center"/>
          </w:tcPr>
          <w:p w14:paraId="2FD6CD86" w14:textId="77777777" w:rsidR="001C4C5D" w:rsidRPr="000830E9" w:rsidRDefault="001C4C5D" w:rsidP="00B62BFB">
            <w:pPr>
              <w:spacing w:line="240" w:lineRule="auto"/>
              <w:ind w:firstLineChars="0" w:firstLine="0"/>
              <w:jc w:val="center"/>
              <w:rPr>
                <w:shd w:val="clear" w:color="auto" w:fill="FFFFFF"/>
              </w:rPr>
            </w:pPr>
            <w:r w:rsidRPr="000830E9">
              <w:rPr>
                <w:shd w:val="clear" w:color="auto" w:fill="FFFFFF"/>
              </w:rPr>
              <w:t>是</w:t>
            </w:r>
          </w:p>
        </w:tc>
        <w:tc>
          <w:tcPr>
            <w:tcW w:w="4394" w:type="dxa"/>
            <w:vAlign w:val="center"/>
          </w:tcPr>
          <w:p w14:paraId="5E975CF4" w14:textId="77777777" w:rsidR="001C4C5D" w:rsidRPr="000830E9" w:rsidRDefault="001C4C5D" w:rsidP="00B62BFB">
            <w:pPr>
              <w:spacing w:line="240" w:lineRule="auto"/>
              <w:ind w:firstLineChars="0" w:firstLine="0"/>
              <w:rPr>
                <w:shd w:val="clear" w:color="auto" w:fill="FFFFFF"/>
              </w:rPr>
            </w:pPr>
            <w:r>
              <w:rPr>
                <w:rFonts w:hint="eastAsia"/>
                <w:shd w:val="clear" w:color="auto" w:fill="FFFFFF"/>
              </w:rPr>
              <w:t>如果与</w:t>
            </w:r>
            <w:r w:rsidRPr="000830E9">
              <w:rPr>
                <w:shd w:val="clear" w:color="auto" w:fill="FFFFFF"/>
              </w:rPr>
              <w:t>法制计量相关的指示装置</w:t>
            </w:r>
            <w:r w:rsidRPr="000830E9">
              <w:rPr>
                <w:rFonts w:hint="eastAsia"/>
                <w:shd w:val="clear" w:color="auto" w:fill="FFFFFF"/>
              </w:rPr>
              <w:t>的连接部分处于表体内</w:t>
            </w:r>
            <w:r>
              <w:rPr>
                <w:rFonts w:hint="eastAsia"/>
                <w:shd w:val="clear" w:color="auto" w:fill="FFFFFF"/>
              </w:rPr>
              <w:t>，在外壳被</w:t>
            </w:r>
            <w:proofErr w:type="gramStart"/>
            <w:r>
              <w:rPr>
                <w:rFonts w:hint="eastAsia"/>
                <w:shd w:val="clear" w:color="auto" w:fill="FFFFFF"/>
              </w:rPr>
              <w:t>被</w:t>
            </w:r>
            <w:proofErr w:type="gramEnd"/>
            <w:r>
              <w:rPr>
                <w:rFonts w:hint="eastAsia"/>
                <w:shd w:val="clear" w:color="auto" w:fill="FFFFFF"/>
              </w:rPr>
              <w:t>损坏的情况下才能影响计量性能，可以不封印</w:t>
            </w:r>
          </w:p>
        </w:tc>
      </w:tr>
      <w:tr w:rsidR="001C4C5D" w14:paraId="60A27D32" w14:textId="77777777" w:rsidTr="00B62BFB">
        <w:tc>
          <w:tcPr>
            <w:tcW w:w="3545" w:type="dxa"/>
            <w:vAlign w:val="center"/>
          </w:tcPr>
          <w:p w14:paraId="7A94B2B6" w14:textId="77777777" w:rsidR="001C4C5D" w:rsidRPr="000830E9" w:rsidRDefault="001C4C5D" w:rsidP="00B62BFB">
            <w:pPr>
              <w:spacing w:line="240" w:lineRule="auto"/>
              <w:ind w:firstLineChars="0" w:firstLine="0"/>
              <w:rPr>
                <w:shd w:val="clear" w:color="auto" w:fill="FFFFFF"/>
              </w:rPr>
            </w:pPr>
            <w:r w:rsidRPr="000830E9">
              <w:rPr>
                <w:shd w:val="clear" w:color="auto" w:fill="FFFFFF"/>
              </w:rPr>
              <w:t>软件的法制计量部分</w:t>
            </w:r>
          </w:p>
        </w:tc>
        <w:tc>
          <w:tcPr>
            <w:tcW w:w="1134" w:type="dxa"/>
            <w:vAlign w:val="center"/>
          </w:tcPr>
          <w:p w14:paraId="3598FC9C" w14:textId="77777777" w:rsidR="001C4C5D" w:rsidRPr="000830E9" w:rsidRDefault="001C4C5D" w:rsidP="00B62BFB">
            <w:pPr>
              <w:spacing w:line="240" w:lineRule="auto"/>
              <w:ind w:firstLineChars="0" w:firstLine="0"/>
              <w:jc w:val="center"/>
              <w:rPr>
                <w:shd w:val="clear" w:color="auto" w:fill="FFFFFF"/>
              </w:rPr>
            </w:pPr>
            <w:r w:rsidRPr="000830E9">
              <w:rPr>
                <w:shd w:val="clear" w:color="auto" w:fill="FFFFFF"/>
              </w:rPr>
              <w:t>是</w:t>
            </w:r>
          </w:p>
        </w:tc>
        <w:tc>
          <w:tcPr>
            <w:tcW w:w="4394" w:type="dxa"/>
            <w:vAlign w:val="center"/>
          </w:tcPr>
          <w:p w14:paraId="491FB653" w14:textId="77777777" w:rsidR="001C4C5D" w:rsidRPr="000830E9" w:rsidRDefault="001C4C5D" w:rsidP="00B62BFB">
            <w:pPr>
              <w:spacing w:line="240" w:lineRule="auto"/>
              <w:ind w:firstLineChars="0" w:firstLine="0"/>
              <w:rPr>
                <w:shd w:val="clear" w:color="auto" w:fill="FFFFFF"/>
              </w:rPr>
            </w:pPr>
          </w:p>
        </w:tc>
      </w:tr>
      <w:tr w:rsidR="001C4C5D" w14:paraId="4DC4B9AD" w14:textId="77777777" w:rsidTr="00B62BFB">
        <w:tc>
          <w:tcPr>
            <w:tcW w:w="3545" w:type="dxa"/>
            <w:vAlign w:val="center"/>
          </w:tcPr>
          <w:p w14:paraId="54A9C858" w14:textId="77777777" w:rsidR="001C4C5D" w:rsidRPr="000830E9" w:rsidRDefault="001C4C5D" w:rsidP="00B62BFB">
            <w:pPr>
              <w:spacing w:line="240" w:lineRule="auto"/>
              <w:ind w:firstLineChars="0" w:firstLine="0"/>
              <w:rPr>
                <w:color w:val="0070C0"/>
                <w:shd w:val="clear" w:color="auto" w:fill="FFFFFF"/>
              </w:rPr>
            </w:pPr>
            <w:r w:rsidRPr="000830E9">
              <w:rPr>
                <w:color w:val="0070C0"/>
                <w:shd w:val="clear" w:color="auto" w:fill="FFFFFF"/>
              </w:rPr>
              <w:t>软件</w:t>
            </w:r>
            <w:r w:rsidRPr="000830E9">
              <w:rPr>
                <w:color w:val="0070C0"/>
                <w:shd w:val="clear" w:color="auto" w:fill="FFFFFF"/>
              </w:rPr>
              <w:t>/</w:t>
            </w:r>
            <w:r w:rsidRPr="000830E9">
              <w:rPr>
                <w:color w:val="0070C0"/>
                <w:shd w:val="clear" w:color="auto" w:fill="FFFFFF"/>
              </w:rPr>
              <w:t>参数设置例如但不限于：</w:t>
            </w:r>
          </w:p>
          <w:p w14:paraId="1077C85D" w14:textId="77777777" w:rsidR="001C4C5D" w:rsidRPr="000830E9" w:rsidRDefault="001C4C5D" w:rsidP="00B62BFB">
            <w:pPr>
              <w:spacing w:line="240" w:lineRule="auto"/>
              <w:ind w:firstLineChars="0" w:firstLine="0"/>
              <w:rPr>
                <w:color w:val="0070C0"/>
                <w:shd w:val="clear" w:color="auto" w:fill="FFFFFF"/>
              </w:rPr>
            </w:pPr>
            <w:r w:rsidRPr="000830E9">
              <w:rPr>
                <w:color w:val="0070C0"/>
                <w:shd w:val="clear" w:color="auto" w:fill="FFFFFF"/>
              </w:rPr>
              <w:t>寄存器配置</w:t>
            </w:r>
          </w:p>
        </w:tc>
        <w:tc>
          <w:tcPr>
            <w:tcW w:w="1134" w:type="dxa"/>
            <w:vAlign w:val="center"/>
          </w:tcPr>
          <w:p w14:paraId="5E4E5CF1" w14:textId="77777777" w:rsidR="001C4C5D" w:rsidRPr="000830E9" w:rsidRDefault="001C4C5D" w:rsidP="00B62BFB">
            <w:pPr>
              <w:spacing w:line="240" w:lineRule="auto"/>
              <w:ind w:firstLineChars="0" w:firstLine="0"/>
              <w:jc w:val="center"/>
              <w:rPr>
                <w:shd w:val="clear" w:color="auto" w:fill="FFFFFF"/>
              </w:rPr>
            </w:pPr>
            <w:r w:rsidRPr="000830E9">
              <w:rPr>
                <w:shd w:val="clear" w:color="auto" w:fill="FFFFFF"/>
              </w:rPr>
              <w:t>是</w:t>
            </w:r>
          </w:p>
        </w:tc>
        <w:tc>
          <w:tcPr>
            <w:tcW w:w="4394" w:type="dxa"/>
            <w:vAlign w:val="center"/>
          </w:tcPr>
          <w:p w14:paraId="7F507C7D" w14:textId="77777777" w:rsidR="001C4C5D" w:rsidRPr="000830E9" w:rsidRDefault="001C4C5D" w:rsidP="00B62BFB">
            <w:pPr>
              <w:spacing w:line="240" w:lineRule="auto"/>
              <w:ind w:firstLineChars="0" w:firstLine="0"/>
              <w:rPr>
                <w:shd w:val="clear" w:color="auto" w:fill="FFFFFF"/>
              </w:rPr>
            </w:pPr>
          </w:p>
        </w:tc>
      </w:tr>
      <w:tr w:rsidR="001C4C5D" w14:paraId="76DB4671" w14:textId="77777777" w:rsidTr="00B62BFB">
        <w:tc>
          <w:tcPr>
            <w:tcW w:w="3545" w:type="dxa"/>
            <w:vAlign w:val="center"/>
          </w:tcPr>
          <w:p w14:paraId="0F13FBD7" w14:textId="77777777" w:rsidR="001C4C5D" w:rsidRPr="000830E9" w:rsidRDefault="001C4C5D" w:rsidP="00B62BFB">
            <w:pPr>
              <w:spacing w:line="240" w:lineRule="auto"/>
              <w:ind w:firstLineChars="0" w:firstLine="0"/>
              <w:rPr>
                <w:color w:val="0070C0"/>
                <w:shd w:val="clear" w:color="auto" w:fill="FFFFFF"/>
              </w:rPr>
            </w:pPr>
            <w:r w:rsidRPr="000830E9">
              <w:rPr>
                <w:color w:val="0070C0"/>
                <w:shd w:val="clear" w:color="auto" w:fill="FFFFFF"/>
              </w:rPr>
              <w:t>寄存器重置</w:t>
            </w:r>
          </w:p>
        </w:tc>
        <w:tc>
          <w:tcPr>
            <w:tcW w:w="1134" w:type="dxa"/>
            <w:vAlign w:val="center"/>
          </w:tcPr>
          <w:p w14:paraId="0CB1205B" w14:textId="77777777" w:rsidR="001C4C5D" w:rsidRPr="000830E9" w:rsidRDefault="001C4C5D" w:rsidP="00B62BFB">
            <w:pPr>
              <w:spacing w:line="240" w:lineRule="auto"/>
              <w:ind w:firstLineChars="0" w:firstLine="0"/>
              <w:jc w:val="center"/>
              <w:rPr>
                <w:shd w:val="clear" w:color="auto" w:fill="FFFFFF"/>
              </w:rPr>
            </w:pPr>
            <w:r w:rsidRPr="000830E9">
              <w:rPr>
                <w:shd w:val="clear" w:color="auto" w:fill="FFFFFF"/>
              </w:rPr>
              <w:t>是</w:t>
            </w:r>
          </w:p>
        </w:tc>
        <w:tc>
          <w:tcPr>
            <w:tcW w:w="4394" w:type="dxa"/>
            <w:vAlign w:val="center"/>
          </w:tcPr>
          <w:p w14:paraId="0232EDD9" w14:textId="77777777" w:rsidR="001C4C5D" w:rsidRPr="000830E9" w:rsidRDefault="001C4C5D" w:rsidP="00B62BFB">
            <w:pPr>
              <w:spacing w:line="240" w:lineRule="auto"/>
              <w:ind w:firstLineChars="0" w:firstLine="0"/>
              <w:jc w:val="left"/>
              <w:rPr>
                <w:shd w:val="clear" w:color="auto" w:fill="FFFFFF"/>
              </w:rPr>
            </w:pPr>
            <w:r w:rsidRPr="000830E9">
              <w:rPr>
                <w:shd w:val="clear" w:color="auto" w:fill="FFFFFF"/>
              </w:rPr>
              <w:t>使用</w:t>
            </w:r>
            <w:r>
              <w:rPr>
                <w:rFonts w:hint="eastAsia"/>
                <w:shd w:val="clear" w:color="auto" w:fill="FFFFFF"/>
              </w:rPr>
              <w:t>电子</w:t>
            </w:r>
            <w:r w:rsidRPr="000830E9">
              <w:rPr>
                <w:shd w:val="clear" w:color="auto" w:fill="FFFFFF"/>
              </w:rPr>
              <w:t>软件</w:t>
            </w:r>
            <w:r w:rsidRPr="000830E9">
              <w:rPr>
                <w:rFonts w:hint="eastAsia"/>
                <w:shd w:val="clear" w:color="auto" w:fill="FFFFFF"/>
              </w:rPr>
              <w:t>封印</w:t>
            </w:r>
            <w:r w:rsidRPr="000830E9">
              <w:rPr>
                <w:shd w:val="clear" w:color="auto" w:fill="FFFFFF"/>
              </w:rPr>
              <w:t>的条件见</w:t>
            </w:r>
            <w:r>
              <w:rPr>
                <w:shd w:val="clear" w:color="auto" w:fill="FFFFFF"/>
              </w:rPr>
              <w:t>7</w:t>
            </w:r>
            <w:r w:rsidRPr="000830E9">
              <w:rPr>
                <w:shd w:val="clear" w:color="auto" w:fill="FFFFFF"/>
              </w:rPr>
              <w:t>.1.1</w:t>
            </w:r>
          </w:p>
        </w:tc>
      </w:tr>
      <w:tr w:rsidR="001C4C5D" w14:paraId="1DCF7920" w14:textId="77777777" w:rsidTr="00B62BFB">
        <w:tc>
          <w:tcPr>
            <w:tcW w:w="3545" w:type="dxa"/>
            <w:vAlign w:val="center"/>
          </w:tcPr>
          <w:p w14:paraId="552A4820" w14:textId="77777777" w:rsidR="001C4C5D" w:rsidRPr="000830E9" w:rsidRDefault="001C4C5D" w:rsidP="00B62BFB">
            <w:pPr>
              <w:spacing w:line="240" w:lineRule="auto"/>
              <w:ind w:firstLineChars="0" w:firstLine="0"/>
              <w:rPr>
                <w:shd w:val="clear" w:color="auto" w:fill="FFFFFF"/>
              </w:rPr>
            </w:pPr>
            <w:r w:rsidRPr="000830E9">
              <w:rPr>
                <w:shd w:val="clear" w:color="auto" w:fill="FFFFFF"/>
              </w:rPr>
              <w:t>防止旋转或倾斜的仪表</w:t>
            </w:r>
          </w:p>
        </w:tc>
        <w:tc>
          <w:tcPr>
            <w:tcW w:w="1134" w:type="dxa"/>
            <w:vAlign w:val="center"/>
          </w:tcPr>
          <w:p w14:paraId="521DD3C2" w14:textId="77777777" w:rsidR="001C4C5D" w:rsidRPr="000830E9" w:rsidRDefault="001C4C5D" w:rsidP="00B62BFB">
            <w:pPr>
              <w:spacing w:line="240" w:lineRule="auto"/>
              <w:ind w:firstLineChars="0" w:firstLine="0"/>
              <w:jc w:val="center"/>
              <w:rPr>
                <w:shd w:val="clear" w:color="auto" w:fill="FFFFFF"/>
              </w:rPr>
            </w:pPr>
            <w:r w:rsidRPr="000830E9">
              <w:rPr>
                <w:shd w:val="clear" w:color="auto" w:fill="FFFFFF"/>
              </w:rPr>
              <w:t>否</w:t>
            </w:r>
            <w:r w:rsidRPr="000830E9">
              <w:rPr>
                <w:shd w:val="clear" w:color="auto" w:fill="FFFFFF"/>
              </w:rPr>
              <w:t>*</w:t>
            </w:r>
          </w:p>
        </w:tc>
        <w:tc>
          <w:tcPr>
            <w:tcW w:w="4394" w:type="dxa"/>
            <w:vAlign w:val="center"/>
          </w:tcPr>
          <w:p w14:paraId="5D51950A" w14:textId="77777777" w:rsidR="001C4C5D" w:rsidRPr="000830E9" w:rsidRDefault="001C4C5D" w:rsidP="00B62BFB">
            <w:pPr>
              <w:spacing w:line="240" w:lineRule="auto"/>
              <w:ind w:firstLineChars="0" w:firstLine="0"/>
              <w:rPr>
                <w:shd w:val="clear" w:color="auto" w:fill="FFFFFF"/>
              </w:rPr>
            </w:pPr>
          </w:p>
        </w:tc>
      </w:tr>
      <w:tr w:rsidR="001C4C5D" w14:paraId="5D4ED5D7" w14:textId="77777777" w:rsidTr="00B62BFB">
        <w:tc>
          <w:tcPr>
            <w:tcW w:w="3545" w:type="dxa"/>
            <w:vAlign w:val="center"/>
          </w:tcPr>
          <w:p w14:paraId="3B6687F5" w14:textId="77777777" w:rsidR="001C4C5D" w:rsidRPr="000830E9" w:rsidRDefault="001C4C5D" w:rsidP="00B62BFB">
            <w:pPr>
              <w:spacing w:line="240" w:lineRule="auto"/>
              <w:ind w:firstLineChars="0" w:firstLine="0"/>
              <w:rPr>
                <w:shd w:val="clear" w:color="auto" w:fill="FFFFFF"/>
              </w:rPr>
            </w:pPr>
            <w:r w:rsidRPr="000830E9">
              <w:rPr>
                <w:shd w:val="clear" w:color="auto" w:fill="FFFFFF"/>
              </w:rPr>
              <w:t>可拆卸电池</w:t>
            </w:r>
          </w:p>
        </w:tc>
        <w:tc>
          <w:tcPr>
            <w:tcW w:w="1134" w:type="dxa"/>
            <w:vAlign w:val="center"/>
          </w:tcPr>
          <w:p w14:paraId="677A98D8" w14:textId="77777777" w:rsidR="001C4C5D" w:rsidRPr="000830E9" w:rsidRDefault="001C4C5D" w:rsidP="00B62BFB">
            <w:pPr>
              <w:spacing w:line="240" w:lineRule="auto"/>
              <w:ind w:firstLineChars="0" w:firstLine="0"/>
              <w:jc w:val="center"/>
              <w:rPr>
                <w:shd w:val="clear" w:color="auto" w:fill="FFFFFF"/>
              </w:rPr>
            </w:pPr>
            <w:r w:rsidRPr="000830E9">
              <w:rPr>
                <w:shd w:val="clear" w:color="auto" w:fill="FFFFFF"/>
              </w:rPr>
              <w:t>否</w:t>
            </w:r>
            <w:r w:rsidRPr="000830E9">
              <w:rPr>
                <w:shd w:val="clear" w:color="auto" w:fill="FFFFFF"/>
              </w:rPr>
              <w:t>*</w:t>
            </w:r>
          </w:p>
        </w:tc>
        <w:tc>
          <w:tcPr>
            <w:tcW w:w="4394" w:type="dxa"/>
            <w:vAlign w:val="center"/>
          </w:tcPr>
          <w:p w14:paraId="65468450" w14:textId="77777777" w:rsidR="001C4C5D" w:rsidRPr="000830E9" w:rsidRDefault="001C4C5D" w:rsidP="00B62BFB">
            <w:pPr>
              <w:spacing w:line="240" w:lineRule="auto"/>
              <w:ind w:firstLineChars="0" w:firstLine="0"/>
              <w:rPr>
                <w:shd w:val="clear" w:color="auto" w:fill="FFFFFF"/>
              </w:rPr>
            </w:pPr>
          </w:p>
        </w:tc>
      </w:tr>
      <w:tr w:rsidR="001C4C5D" w14:paraId="4165BA29" w14:textId="77777777" w:rsidTr="00B62BFB">
        <w:tc>
          <w:tcPr>
            <w:tcW w:w="3545" w:type="dxa"/>
            <w:vAlign w:val="center"/>
          </w:tcPr>
          <w:p w14:paraId="346E7EB6" w14:textId="77777777" w:rsidR="001C4C5D" w:rsidRPr="000830E9" w:rsidRDefault="001C4C5D" w:rsidP="00B62BFB">
            <w:pPr>
              <w:spacing w:line="240" w:lineRule="auto"/>
              <w:ind w:firstLineChars="0" w:firstLine="0"/>
              <w:rPr>
                <w:shd w:val="clear" w:color="auto" w:fill="FFFFFF"/>
              </w:rPr>
            </w:pPr>
            <w:r w:rsidRPr="000830E9">
              <w:rPr>
                <w:shd w:val="clear" w:color="auto" w:fill="FFFFFF"/>
              </w:rPr>
              <w:t>外部电源</w:t>
            </w:r>
          </w:p>
        </w:tc>
        <w:tc>
          <w:tcPr>
            <w:tcW w:w="1134" w:type="dxa"/>
            <w:vAlign w:val="center"/>
          </w:tcPr>
          <w:p w14:paraId="0DFFCB49" w14:textId="77777777" w:rsidR="001C4C5D" w:rsidRPr="000830E9" w:rsidRDefault="001C4C5D" w:rsidP="00B62BFB">
            <w:pPr>
              <w:spacing w:line="240" w:lineRule="auto"/>
              <w:ind w:firstLineChars="0" w:firstLine="0"/>
              <w:jc w:val="center"/>
              <w:rPr>
                <w:shd w:val="clear" w:color="auto" w:fill="FFFFFF"/>
              </w:rPr>
            </w:pPr>
            <w:r w:rsidRPr="000830E9">
              <w:rPr>
                <w:shd w:val="clear" w:color="auto" w:fill="FFFFFF"/>
              </w:rPr>
              <w:t>否</w:t>
            </w:r>
            <w:r w:rsidRPr="000830E9">
              <w:rPr>
                <w:shd w:val="clear" w:color="auto" w:fill="FFFFFF"/>
              </w:rPr>
              <w:t>*</w:t>
            </w:r>
          </w:p>
        </w:tc>
        <w:tc>
          <w:tcPr>
            <w:tcW w:w="4394" w:type="dxa"/>
            <w:vAlign w:val="center"/>
          </w:tcPr>
          <w:p w14:paraId="292667B8" w14:textId="77777777" w:rsidR="001C4C5D" w:rsidRPr="000830E9" w:rsidRDefault="001C4C5D" w:rsidP="00B62BFB">
            <w:pPr>
              <w:spacing w:line="240" w:lineRule="auto"/>
              <w:ind w:firstLineChars="0" w:firstLine="0"/>
              <w:rPr>
                <w:shd w:val="clear" w:color="auto" w:fill="FFFFFF"/>
              </w:rPr>
            </w:pPr>
          </w:p>
        </w:tc>
      </w:tr>
      <w:tr w:rsidR="001C4C5D" w14:paraId="7D391F5A" w14:textId="77777777" w:rsidTr="00B62BFB">
        <w:tc>
          <w:tcPr>
            <w:tcW w:w="9073" w:type="dxa"/>
            <w:gridSpan w:val="3"/>
            <w:vAlign w:val="center"/>
          </w:tcPr>
          <w:p w14:paraId="76A39933" w14:textId="77777777" w:rsidR="001C4C5D" w:rsidRPr="000830E9" w:rsidRDefault="001C4C5D" w:rsidP="00B62BFB">
            <w:pPr>
              <w:spacing w:line="240" w:lineRule="auto"/>
              <w:ind w:firstLineChars="0" w:firstLine="0"/>
              <w:jc w:val="left"/>
              <w:rPr>
                <w:shd w:val="clear" w:color="auto" w:fill="FFFFFF"/>
              </w:rPr>
            </w:pPr>
            <w:r w:rsidRPr="000830E9">
              <w:rPr>
                <w:shd w:val="clear" w:color="auto" w:fill="FFFFFF"/>
              </w:rPr>
              <w:t>*</w:t>
            </w:r>
            <w:r w:rsidRPr="000830E9">
              <w:rPr>
                <w:shd w:val="clear" w:color="auto" w:fill="FFFFFF"/>
              </w:rPr>
              <w:t>仍然建议使用</w:t>
            </w:r>
            <w:r w:rsidRPr="000830E9">
              <w:rPr>
                <w:rFonts w:hint="eastAsia"/>
                <w:shd w:val="clear" w:color="auto" w:fill="FFFFFF"/>
              </w:rPr>
              <w:t>封印</w:t>
            </w:r>
            <w:r w:rsidRPr="000830E9">
              <w:rPr>
                <w:shd w:val="clear" w:color="auto" w:fill="FFFFFF"/>
              </w:rPr>
              <w:t>保护</w:t>
            </w:r>
            <w:r w:rsidRPr="000830E9">
              <w:rPr>
                <w:shd w:val="clear" w:color="auto" w:fill="FFFFFF"/>
                <w:vertAlign w:val="superscript"/>
              </w:rPr>
              <w:t>7</w:t>
            </w:r>
          </w:p>
        </w:tc>
      </w:tr>
    </w:tbl>
    <w:p w14:paraId="1374BA35" w14:textId="77777777" w:rsidR="001C4C5D" w:rsidRDefault="001C4C5D" w:rsidP="001C4C5D">
      <w:pPr>
        <w:spacing w:line="360" w:lineRule="auto"/>
        <w:ind w:firstLineChars="0" w:firstLine="0"/>
        <w:rPr>
          <w:color w:val="2E3033"/>
          <w:shd w:val="clear" w:color="auto" w:fill="FFFFFF"/>
        </w:rPr>
      </w:pPr>
    </w:p>
    <w:p w14:paraId="00183622" w14:textId="77777777" w:rsidR="001C4C5D" w:rsidRDefault="001C4C5D" w:rsidP="001C4C5D">
      <w:pPr>
        <w:spacing w:line="360" w:lineRule="auto"/>
        <w:ind w:firstLineChars="0" w:firstLine="0"/>
        <w:rPr>
          <w:shd w:val="clear" w:color="auto" w:fill="FFFFFF"/>
        </w:rPr>
      </w:pPr>
      <w:r>
        <w:rPr>
          <w:shd w:val="clear" w:color="auto" w:fill="FFFFFF"/>
        </w:rPr>
        <w:t xml:space="preserve">C.3  </w:t>
      </w:r>
      <w:r>
        <w:rPr>
          <w:rFonts w:hint="eastAsia"/>
          <w:shd w:val="clear" w:color="auto" w:fill="FFFFFF"/>
        </w:rPr>
        <w:t>水表</w:t>
      </w:r>
      <w:r w:rsidRPr="000830E9">
        <w:rPr>
          <w:shd w:val="clear" w:color="auto" w:fill="FFFFFF"/>
        </w:rPr>
        <w:t>转换装置</w:t>
      </w:r>
      <w:r>
        <w:rPr>
          <w:shd w:val="clear" w:color="auto" w:fill="FFFFFF"/>
        </w:rPr>
        <w:t>(</w:t>
      </w:r>
      <w:r w:rsidRPr="000830E9">
        <w:rPr>
          <w:shd w:val="clear" w:color="auto" w:fill="FFFFFF"/>
        </w:rPr>
        <w:t>作为组件</w:t>
      </w:r>
      <w:r>
        <w:rPr>
          <w:shd w:val="clear" w:color="auto" w:fill="FFFFFF"/>
        </w:rPr>
        <w:t>)</w:t>
      </w:r>
      <w:r>
        <w:rPr>
          <w:shd w:val="clear" w:color="auto" w:fill="FFFFFF"/>
        </w:rPr>
        <w:t>封印内容</w:t>
      </w:r>
    </w:p>
    <w:p w14:paraId="3BE176A4" w14:textId="77777777" w:rsidR="001C4C5D" w:rsidRDefault="001C4C5D" w:rsidP="001C4C5D">
      <w:pPr>
        <w:spacing w:line="360" w:lineRule="auto"/>
        <w:ind w:firstLine="480"/>
        <w:rPr>
          <w:shd w:val="clear" w:color="auto" w:fill="FFFFFF"/>
        </w:rPr>
      </w:pPr>
      <w:r>
        <w:rPr>
          <w:rFonts w:hint="eastAsia"/>
          <w:shd w:val="clear" w:color="auto" w:fill="FFFFFF"/>
        </w:rPr>
        <w:t>水表</w:t>
      </w:r>
      <w:r w:rsidRPr="000830E9">
        <w:rPr>
          <w:shd w:val="clear" w:color="auto" w:fill="FFFFFF"/>
        </w:rPr>
        <w:t>转换装置</w:t>
      </w:r>
      <w:r>
        <w:rPr>
          <w:shd w:val="clear" w:color="auto" w:fill="FFFFFF"/>
        </w:rPr>
        <w:t>(</w:t>
      </w:r>
      <w:r w:rsidRPr="000830E9">
        <w:rPr>
          <w:shd w:val="clear" w:color="auto" w:fill="FFFFFF"/>
        </w:rPr>
        <w:t>作为组件</w:t>
      </w:r>
      <w:r>
        <w:rPr>
          <w:shd w:val="clear" w:color="auto" w:fill="FFFFFF"/>
        </w:rPr>
        <w:t>)</w:t>
      </w:r>
      <w:r>
        <w:rPr>
          <w:shd w:val="clear" w:color="auto" w:fill="FFFFFF"/>
        </w:rPr>
        <w:t>封印内容</w:t>
      </w:r>
      <w:r>
        <w:rPr>
          <w:rFonts w:hint="eastAsia"/>
          <w:shd w:val="clear" w:color="auto" w:fill="FFFFFF"/>
        </w:rPr>
        <w:t>见表</w:t>
      </w:r>
      <w:r>
        <w:rPr>
          <w:rFonts w:hint="eastAsia"/>
          <w:shd w:val="clear" w:color="auto" w:fill="FFFFFF"/>
        </w:rPr>
        <w:t>C</w:t>
      </w:r>
      <w:r>
        <w:rPr>
          <w:shd w:val="clear" w:color="auto" w:fill="FFFFFF"/>
        </w:rPr>
        <w:t>-2</w:t>
      </w:r>
      <w:r>
        <w:rPr>
          <w:rFonts w:hint="eastAsia"/>
          <w:shd w:val="clear" w:color="auto" w:fill="FFFFFF"/>
        </w:rPr>
        <w:t>所示。</w:t>
      </w:r>
    </w:p>
    <w:p w14:paraId="53914593" w14:textId="77777777" w:rsidR="001C4C5D" w:rsidRDefault="001C4C5D" w:rsidP="001C4C5D">
      <w:pPr>
        <w:spacing w:line="360" w:lineRule="auto"/>
        <w:ind w:firstLine="480"/>
        <w:jc w:val="center"/>
        <w:rPr>
          <w:shd w:val="clear" w:color="auto" w:fill="FFFFFF"/>
        </w:rPr>
      </w:pPr>
      <w:r>
        <w:rPr>
          <w:rFonts w:hint="eastAsia"/>
          <w:shd w:val="clear" w:color="auto" w:fill="FFFFFF"/>
        </w:rPr>
        <w:t>表</w:t>
      </w:r>
      <w:r>
        <w:rPr>
          <w:rFonts w:hint="eastAsia"/>
          <w:shd w:val="clear" w:color="auto" w:fill="FFFFFF"/>
        </w:rPr>
        <w:t>C</w:t>
      </w:r>
      <w:r>
        <w:rPr>
          <w:shd w:val="clear" w:color="auto" w:fill="FFFFFF"/>
        </w:rPr>
        <w:t xml:space="preserve">-2 </w:t>
      </w:r>
      <w:r w:rsidRPr="00C56927">
        <w:rPr>
          <w:rFonts w:hint="eastAsia"/>
          <w:shd w:val="clear" w:color="auto" w:fill="FFFFFF"/>
        </w:rPr>
        <w:t>水表转换装置</w:t>
      </w:r>
      <w:r w:rsidRPr="00C56927">
        <w:rPr>
          <w:rFonts w:hint="eastAsia"/>
          <w:shd w:val="clear" w:color="auto" w:fill="FFFFFF"/>
        </w:rPr>
        <w:t>(</w:t>
      </w:r>
      <w:r w:rsidRPr="00C56927">
        <w:rPr>
          <w:rFonts w:hint="eastAsia"/>
          <w:shd w:val="clear" w:color="auto" w:fill="FFFFFF"/>
        </w:rPr>
        <w:t>作为组件</w:t>
      </w:r>
      <w:r w:rsidRPr="00C56927">
        <w:rPr>
          <w:rFonts w:hint="eastAsia"/>
          <w:shd w:val="clear" w:color="auto" w:fill="FFFFFF"/>
        </w:rPr>
        <w:t>)</w:t>
      </w:r>
      <w:r w:rsidRPr="00C56927">
        <w:rPr>
          <w:rFonts w:hint="eastAsia"/>
          <w:shd w:val="clear" w:color="auto" w:fill="FFFFFF"/>
        </w:rPr>
        <w:t>封印的内容</w:t>
      </w:r>
    </w:p>
    <w:tbl>
      <w:tblPr>
        <w:tblStyle w:val="affc"/>
        <w:tblW w:w="9073" w:type="dxa"/>
        <w:tblInd w:w="-431" w:type="dxa"/>
        <w:tblLook w:val="04A0" w:firstRow="1" w:lastRow="0" w:firstColumn="1" w:lastColumn="0" w:noHBand="0" w:noVBand="1"/>
      </w:tblPr>
      <w:tblGrid>
        <w:gridCol w:w="3828"/>
        <w:gridCol w:w="993"/>
        <w:gridCol w:w="4252"/>
      </w:tblGrid>
      <w:tr w:rsidR="001C4C5D" w14:paraId="4D6A542D" w14:textId="77777777" w:rsidTr="00B62BFB">
        <w:tc>
          <w:tcPr>
            <w:tcW w:w="3828" w:type="dxa"/>
          </w:tcPr>
          <w:p w14:paraId="0726F145" w14:textId="77777777" w:rsidR="001C4C5D" w:rsidRDefault="001C4C5D" w:rsidP="00B62BFB">
            <w:pPr>
              <w:spacing w:line="240" w:lineRule="auto"/>
              <w:ind w:firstLineChars="0" w:firstLine="0"/>
              <w:rPr>
                <w:shd w:val="clear" w:color="auto" w:fill="FFFFFF"/>
              </w:rPr>
            </w:pPr>
            <w:r w:rsidRPr="000830E9">
              <w:rPr>
                <w:shd w:val="clear" w:color="auto" w:fill="FFFFFF"/>
              </w:rPr>
              <w:t>组件</w:t>
            </w:r>
            <w:r>
              <w:rPr>
                <w:shd w:val="clear" w:color="auto" w:fill="FFFFFF"/>
              </w:rPr>
              <w:t>/</w:t>
            </w:r>
            <w:r w:rsidRPr="000830E9">
              <w:rPr>
                <w:shd w:val="clear" w:color="auto" w:fill="FFFFFF"/>
              </w:rPr>
              <w:t>说明</w:t>
            </w:r>
          </w:p>
        </w:tc>
        <w:tc>
          <w:tcPr>
            <w:tcW w:w="993" w:type="dxa"/>
          </w:tcPr>
          <w:p w14:paraId="7C02A7E0" w14:textId="77777777" w:rsidR="001C4C5D" w:rsidRDefault="001C4C5D" w:rsidP="00B62BFB">
            <w:pPr>
              <w:spacing w:line="240" w:lineRule="auto"/>
              <w:ind w:firstLineChars="0" w:firstLine="0"/>
              <w:rPr>
                <w:shd w:val="clear" w:color="auto" w:fill="FFFFFF"/>
              </w:rPr>
            </w:pPr>
            <w:r w:rsidRPr="000830E9">
              <w:rPr>
                <w:shd w:val="clear" w:color="auto" w:fill="FFFFFF"/>
              </w:rPr>
              <w:t>是否</w:t>
            </w:r>
            <w:r w:rsidRPr="000830E9">
              <w:rPr>
                <w:rFonts w:hint="eastAsia"/>
                <w:shd w:val="clear" w:color="auto" w:fill="FFFFFF"/>
              </w:rPr>
              <w:t>封印</w:t>
            </w:r>
          </w:p>
        </w:tc>
        <w:tc>
          <w:tcPr>
            <w:tcW w:w="4252" w:type="dxa"/>
          </w:tcPr>
          <w:p w14:paraId="0CEF24FA" w14:textId="77777777" w:rsidR="001C4C5D" w:rsidRDefault="001C4C5D" w:rsidP="00B62BFB">
            <w:pPr>
              <w:spacing w:line="240" w:lineRule="auto"/>
              <w:ind w:firstLineChars="0" w:firstLine="0"/>
              <w:rPr>
                <w:shd w:val="clear" w:color="auto" w:fill="FFFFFF"/>
              </w:rPr>
            </w:pPr>
            <w:r w:rsidRPr="000830E9">
              <w:rPr>
                <w:shd w:val="clear" w:color="auto" w:fill="FFFFFF"/>
              </w:rPr>
              <w:t>备注</w:t>
            </w:r>
          </w:p>
        </w:tc>
      </w:tr>
      <w:tr w:rsidR="001C4C5D" w14:paraId="4A363A57" w14:textId="77777777" w:rsidTr="00B62BFB">
        <w:tc>
          <w:tcPr>
            <w:tcW w:w="3828" w:type="dxa"/>
          </w:tcPr>
          <w:p w14:paraId="032C1586" w14:textId="77777777" w:rsidR="001C4C5D" w:rsidRDefault="001C4C5D" w:rsidP="00B62BFB">
            <w:pPr>
              <w:spacing w:line="240" w:lineRule="auto"/>
              <w:ind w:firstLineChars="0" w:firstLine="0"/>
              <w:rPr>
                <w:shd w:val="clear" w:color="auto" w:fill="FFFFFF"/>
              </w:rPr>
            </w:pPr>
            <w:r w:rsidRPr="000830E9">
              <w:rPr>
                <w:shd w:val="clear" w:color="auto" w:fill="FFFFFF"/>
              </w:rPr>
              <w:t>防止</w:t>
            </w:r>
            <w:r>
              <w:rPr>
                <w:rFonts w:hint="eastAsia"/>
                <w:shd w:val="clear" w:color="auto" w:fill="FFFFFF"/>
              </w:rPr>
              <w:t>水表</w:t>
            </w:r>
            <w:r w:rsidRPr="000830E9">
              <w:rPr>
                <w:shd w:val="clear" w:color="auto" w:fill="FFFFFF"/>
              </w:rPr>
              <w:t>转换装置</w:t>
            </w:r>
            <w:r w:rsidRPr="000830E9">
              <w:rPr>
                <w:rFonts w:hint="eastAsia"/>
                <w:shd w:val="clear" w:color="auto" w:fill="FFFFFF"/>
              </w:rPr>
              <w:t>裸露</w:t>
            </w:r>
            <w:r w:rsidRPr="000830E9">
              <w:rPr>
                <w:shd w:val="clear" w:color="auto" w:fill="FFFFFF"/>
              </w:rPr>
              <w:t>的外壳</w:t>
            </w:r>
          </w:p>
        </w:tc>
        <w:tc>
          <w:tcPr>
            <w:tcW w:w="993" w:type="dxa"/>
          </w:tcPr>
          <w:p w14:paraId="4D425A9E" w14:textId="77777777" w:rsidR="001C4C5D" w:rsidRDefault="001C4C5D" w:rsidP="00B62BFB">
            <w:pPr>
              <w:spacing w:line="240" w:lineRule="auto"/>
              <w:ind w:firstLineChars="0" w:firstLine="0"/>
              <w:rPr>
                <w:shd w:val="clear" w:color="auto" w:fill="FFFFFF"/>
              </w:rPr>
            </w:pPr>
            <w:r w:rsidRPr="000830E9">
              <w:rPr>
                <w:shd w:val="clear" w:color="auto" w:fill="FFFFFF"/>
              </w:rPr>
              <w:t>是</w:t>
            </w:r>
          </w:p>
        </w:tc>
        <w:tc>
          <w:tcPr>
            <w:tcW w:w="4252" w:type="dxa"/>
            <w:vAlign w:val="center"/>
          </w:tcPr>
          <w:p w14:paraId="059B4E4C" w14:textId="77777777" w:rsidR="001C4C5D" w:rsidRDefault="001C4C5D" w:rsidP="00B62BFB">
            <w:pPr>
              <w:spacing w:line="240" w:lineRule="auto"/>
              <w:ind w:firstLineChars="0" w:firstLine="0"/>
              <w:rPr>
                <w:shd w:val="clear" w:color="auto" w:fill="FFFFFF"/>
              </w:rPr>
            </w:pPr>
            <w:r>
              <w:rPr>
                <w:rFonts w:hint="eastAsia"/>
                <w:shd w:val="clear" w:color="auto" w:fill="FFFFFF"/>
              </w:rPr>
              <w:t>如果水表</w:t>
            </w:r>
            <w:r w:rsidRPr="00C56927">
              <w:rPr>
                <w:rFonts w:hint="eastAsia"/>
                <w:shd w:val="clear" w:color="auto" w:fill="FFFFFF"/>
              </w:rPr>
              <w:t>转换装置</w:t>
            </w:r>
            <w:r>
              <w:rPr>
                <w:rFonts w:hint="eastAsia"/>
                <w:shd w:val="clear" w:color="auto" w:fill="FFFFFF"/>
              </w:rPr>
              <w:t>的</w:t>
            </w:r>
            <w:r w:rsidRPr="00EC65B6">
              <w:rPr>
                <w:shd w:val="clear" w:color="auto" w:fill="FFFFFF"/>
              </w:rPr>
              <w:t>计量相关部件在外壳内是安全的</w:t>
            </w:r>
            <w:r>
              <w:rPr>
                <w:rFonts w:hint="eastAsia"/>
                <w:shd w:val="clear" w:color="auto" w:fill="FFFFFF"/>
              </w:rPr>
              <w:t>，可以不封印</w:t>
            </w:r>
            <w:r w:rsidRPr="00EC65B6">
              <w:rPr>
                <w:shd w:val="clear" w:color="auto" w:fill="FFFFFF"/>
              </w:rPr>
              <w:t>；</w:t>
            </w:r>
          </w:p>
          <w:p w14:paraId="32177D7F" w14:textId="77777777" w:rsidR="001C4C5D" w:rsidRDefault="001C4C5D" w:rsidP="00B62BFB">
            <w:pPr>
              <w:spacing w:line="240" w:lineRule="auto"/>
              <w:ind w:firstLineChars="0" w:firstLine="0"/>
              <w:rPr>
                <w:shd w:val="clear" w:color="auto" w:fill="FFFFFF"/>
              </w:rPr>
            </w:pPr>
            <w:r>
              <w:rPr>
                <w:rFonts w:hint="eastAsia"/>
                <w:shd w:val="clear" w:color="auto" w:fill="FFFFFF"/>
              </w:rPr>
              <w:t>如果水表</w:t>
            </w:r>
            <w:r w:rsidRPr="00C56927">
              <w:rPr>
                <w:rFonts w:hint="eastAsia"/>
                <w:shd w:val="clear" w:color="auto" w:fill="FFFFFF"/>
              </w:rPr>
              <w:t>转换装置</w:t>
            </w:r>
            <w:r>
              <w:rPr>
                <w:rFonts w:hint="eastAsia"/>
                <w:shd w:val="clear" w:color="auto" w:fill="FFFFFF"/>
              </w:rPr>
              <w:t>外壳在被损坏的情况下才能打开，且不能再重复使用，可以不封印。</w:t>
            </w:r>
          </w:p>
        </w:tc>
      </w:tr>
      <w:tr w:rsidR="001C4C5D" w14:paraId="1B9756E3" w14:textId="77777777" w:rsidTr="00B62BFB">
        <w:tc>
          <w:tcPr>
            <w:tcW w:w="3828" w:type="dxa"/>
          </w:tcPr>
          <w:p w14:paraId="1D690734" w14:textId="77777777" w:rsidR="001C4C5D" w:rsidRDefault="001C4C5D" w:rsidP="00B62BFB">
            <w:pPr>
              <w:spacing w:line="240" w:lineRule="auto"/>
              <w:ind w:firstLineChars="0" w:firstLine="0"/>
              <w:rPr>
                <w:shd w:val="clear" w:color="auto" w:fill="FFFFFF"/>
              </w:rPr>
            </w:pPr>
            <w:r w:rsidRPr="000830E9">
              <w:rPr>
                <w:shd w:val="clear" w:color="auto" w:fill="FFFFFF"/>
              </w:rPr>
              <w:t>水表与转换装置的连接</w:t>
            </w:r>
          </w:p>
        </w:tc>
        <w:tc>
          <w:tcPr>
            <w:tcW w:w="993" w:type="dxa"/>
          </w:tcPr>
          <w:p w14:paraId="6146296F" w14:textId="77777777" w:rsidR="001C4C5D" w:rsidRDefault="001C4C5D" w:rsidP="00B62BFB">
            <w:pPr>
              <w:spacing w:line="240" w:lineRule="auto"/>
              <w:ind w:firstLineChars="0" w:firstLine="0"/>
              <w:rPr>
                <w:shd w:val="clear" w:color="auto" w:fill="FFFFFF"/>
              </w:rPr>
            </w:pPr>
            <w:r w:rsidRPr="000830E9">
              <w:rPr>
                <w:shd w:val="clear" w:color="auto" w:fill="FFFFFF"/>
              </w:rPr>
              <w:t>否</w:t>
            </w:r>
            <w:r>
              <w:rPr>
                <w:shd w:val="clear" w:color="auto" w:fill="FFFFFF"/>
              </w:rPr>
              <w:t>*</w:t>
            </w:r>
          </w:p>
        </w:tc>
        <w:tc>
          <w:tcPr>
            <w:tcW w:w="4252" w:type="dxa"/>
          </w:tcPr>
          <w:p w14:paraId="5BB07578" w14:textId="77777777" w:rsidR="001C4C5D" w:rsidRDefault="001C4C5D" w:rsidP="00B62BFB">
            <w:pPr>
              <w:spacing w:line="240" w:lineRule="auto"/>
              <w:ind w:firstLineChars="0" w:firstLine="0"/>
              <w:rPr>
                <w:shd w:val="clear" w:color="auto" w:fill="FFFFFF"/>
              </w:rPr>
            </w:pPr>
            <w:r w:rsidRPr="000830E9">
              <w:rPr>
                <w:color w:val="0070C0"/>
                <w:shd w:val="clear" w:color="auto" w:fill="FFFFFF"/>
              </w:rPr>
              <w:t>水表与转换装置之间不需要</w:t>
            </w:r>
            <w:r w:rsidRPr="000830E9">
              <w:rPr>
                <w:rFonts w:hint="eastAsia"/>
                <w:color w:val="0070C0"/>
                <w:shd w:val="clear" w:color="auto" w:fill="FFFFFF"/>
              </w:rPr>
              <w:t>封印</w:t>
            </w:r>
          </w:p>
        </w:tc>
      </w:tr>
      <w:tr w:rsidR="001C4C5D" w14:paraId="1FCD94AF" w14:textId="77777777" w:rsidTr="00B62BFB">
        <w:tc>
          <w:tcPr>
            <w:tcW w:w="3828" w:type="dxa"/>
          </w:tcPr>
          <w:p w14:paraId="17ECF139" w14:textId="77777777" w:rsidR="001C4C5D" w:rsidRPr="000830E9" w:rsidRDefault="001C4C5D" w:rsidP="00B62BFB">
            <w:pPr>
              <w:spacing w:line="240" w:lineRule="auto"/>
              <w:ind w:firstLineChars="0" w:firstLine="0"/>
              <w:rPr>
                <w:shd w:val="clear" w:color="auto" w:fill="FFFFFF"/>
              </w:rPr>
            </w:pPr>
            <w:r w:rsidRPr="000830E9">
              <w:rPr>
                <w:shd w:val="clear" w:color="auto" w:fill="FFFFFF"/>
              </w:rPr>
              <w:t>铭牌</w:t>
            </w:r>
          </w:p>
        </w:tc>
        <w:tc>
          <w:tcPr>
            <w:tcW w:w="993" w:type="dxa"/>
          </w:tcPr>
          <w:p w14:paraId="77EED85E" w14:textId="77777777" w:rsidR="001C4C5D" w:rsidRPr="000830E9" w:rsidRDefault="001C4C5D" w:rsidP="00B62BFB">
            <w:pPr>
              <w:spacing w:line="240" w:lineRule="auto"/>
              <w:ind w:firstLineChars="0" w:firstLine="0"/>
              <w:rPr>
                <w:shd w:val="clear" w:color="auto" w:fill="FFFFFF"/>
              </w:rPr>
            </w:pPr>
            <w:r w:rsidRPr="000830E9">
              <w:rPr>
                <w:shd w:val="clear" w:color="auto" w:fill="FFFFFF"/>
              </w:rPr>
              <w:t>是</w:t>
            </w:r>
          </w:p>
        </w:tc>
        <w:tc>
          <w:tcPr>
            <w:tcW w:w="4252" w:type="dxa"/>
          </w:tcPr>
          <w:p w14:paraId="20EF84FD" w14:textId="77777777" w:rsidR="001C4C5D" w:rsidRPr="000830E9" w:rsidRDefault="001C4C5D" w:rsidP="00B62BFB">
            <w:pPr>
              <w:spacing w:line="240" w:lineRule="auto"/>
              <w:ind w:firstLineChars="0" w:firstLine="0"/>
              <w:rPr>
                <w:shd w:val="clear" w:color="auto" w:fill="FFFFFF"/>
              </w:rPr>
            </w:pPr>
            <w:r>
              <w:rPr>
                <w:rFonts w:hint="eastAsia"/>
                <w:shd w:val="clear" w:color="auto" w:fill="FFFFFF"/>
              </w:rPr>
              <w:t>如果</w:t>
            </w:r>
            <w:r w:rsidRPr="000830E9">
              <w:rPr>
                <w:shd w:val="clear" w:color="auto" w:fill="FFFFFF"/>
              </w:rPr>
              <w:t>铭牌信息永久地刻在</w:t>
            </w:r>
            <w:r w:rsidRPr="000830E9">
              <w:rPr>
                <w:rFonts w:hint="eastAsia"/>
                <w:shd w:val="clear" w:color="auto" w:fill="FFFFFF"/>
              </w:rPr>
              <w:t>水</w:t>
            </w:r>
            <w:r w:rsidRPr="000830E9">
              <w:rPr>
                <w:shd w:val="clear" w:color="auto" w:fill="FFFFFF"/>
              </w:rPr>
              <w:t>表上</w:t>
            </w:r>
            <w:r>
              <w:rPr>
                <w:rFonts w:hint="eastAsia"/>
                <w:shd w:val="clear" w:color="auto" w:fill="FFFFFF"/>
              </w:rPr>
              <w:t>，可以不封印</w:t>
            </w:r>
          </w:p>
        </w:tc>
      </w:tr>
      <w:tr w:rsidR="001C4C5D" w14:paraId="162BD9C3" w14:textId="77777777" w:rsidTr="00B62BFB">
        <w:tc>
          <w:tcPr>
            <w:tcW w:w="3828" w:type="dxa"/>
          </w:tcPr>
          <w:p w14:paraId="2CCDCEF3" w14:textId="77777777" w:rsidR="001C4C5D" w:rsidRDefault="001C4C5D" w:rsidP="00B62BFB">
            <w:pPr>
              <w:spacing w:line="240" w:lineRule="auto"/>
              <w:ind w:firstLineChars="0" w:firstLine="0"/>
              <w:rPr>
                <w:shd w:val="clear" w:color="auto" w:fill="FFFFFF"/>
              </w:rPr>
            </w:pPr>
            <w:r w:rsidRPr="000830E9">
              <w:rPr>
                <w:shd w:val="clear" w:color="auto" w:fill="FFFFFF"/>
              </w:rPr>
              <w:t>具有法制计量意义的接口</w:t>
            </w:r>
            <w:r>
              <w:rPr>
                <w:shd w:val="clear" w:color="auto" w:fill="FFFFFF"/>
              </w:rPr>
              <w:t>(</w:t>
            </w:r>
            <w:r w:rsidRPr="000830E9">
              <w:rPr>
                <w:shd w:val="clear" w:color="auto" w:fill="FFFFFF"/>
              </w:rPr>
              <w:t>输入和输出</w:t>
            </w:r>
            <w:r>
              <w:rPr>
                <w:shd w:val="clear" w:color="auto" w:fill="FFFFFF"/>
              </w:rPr>
              <w:t xml:space="preserve">) </w:t>
            </w:r>
          </w:p>
        </w:tc>
        <w:tc>
          <w:tcPr>
            <w:tcW w:w="993" w:type="dxa"/>
          </w:tcPr>
          <w:p w14:paraId="6E88FDCA" w14:textId="77777777" w:rsidR="001C4C5D" w:rsidRDefault="001C4C5D" w:rsidP="00B62BFB">
            <w:pPr>
              <w:spacing w:line="240" w:lineRule="auto"/>
              <w:ind w:firstLineChars="0" w:firstLine="0"/>
              <w:rPr>
                <w:shd w:val="clear" w:color="auto" w:fill="FFFFFF"/>
              </w:rPr>
            </w:pPr>
            <w:r w:rsidRPr="000830E9">
              <w:rPr>
                <w:shd w:val="clear" w:color="auto" w:fill="FFFFFF"/>
              </w:rPr>
              <w:t>是</w:t>
            </w:r>
          </w:p>
        </w:tc>
        <w:tc>
          <w:tcPr>
            <w:tcW w:w="4252" w:type="dxa"/>
          </w:tcPr>
          <w:p w14:paraId="187D3375" w14:textId="77777777" w:rsidR="001C4C5D" w:rsidRDefault="001C4C5D" w:rsidP="00B62BFB">
            <w:pPr>
              <w:spacing w:line="240" w:lineRule="auto"/>
              <w:ind w:firstLineChars="0" w:firstLine="0"/>
              <w:rPr>
                <w:shd w:val="clear" w:color="auto" w:fill="FFFFFF"/>
              </w:rPr>
            </w:pPr>
          </w:p>
        </w:tc>
      </w:tr>
      <w:tr w:rsidR="001C4C5D" w14:paraId="19613ACB" w14:textId="77777777" w:rsidTr="00B62BFB">
        <w:tc>
          <w:tcPr>
            <w:tcW w:w="3828" w:type="dxa"/>
          </w:tcPr>
          <w:p w14:paraId="2B4DC18B" w14:textId="77777777" w:rsidR="001C4C5D" w:rsidRDefault="001C4C5D" w:rsidP="00B62BFB">
            <w:pPr>
              <w:spacing w:line="240" w:lineRule="auto"/>
              <w:ind w:firstLineChars="0" w:firstLine="0"/>
              <w:rPr>
                <w:shd w:val="clear" w:color="auto" w:fill="FFFFFF"/>
              </w:rPr>
            </w:pPr>
            <w:r w:rsidRPr="000830E9">
              <w:rPr>
                <w:shd w:val="clear" w:color="auto" w:fill="FFFFFF"/>
              </w:rPr>
              <w:lastRenderedPageBreak/>
              <w:t>用于其他目的的接口</w:t>
            </w:r>
            <w:r>
              <w:rPr>
                <w:shd w:val="clear" w:color="auto" w:fill="FFFFFF"/>
              </w:rPr>
              <w:t>(</w:t>
            </w:r>
            <w:r w:rsidRPr="000830E9">
              <w:rPr>
                <w:shd w:val="clear" w:color="auto" w:fill="FFFFFF"/>
              </w:rPr>
              <w:t>输入和输出</w:t>
            </w:r>
            <w:r>
              <w:rPr>
                <w:shd w:val="clear" w:color="auto" w:fill="FFFFFF"/>
              </w:rPr>
              <w:t>)</w:t>
            </w:r>
          </w:p>
        </w:tc>
        <w:tc>
          <w:tcPr>
            <w:tcW w:w="993" w:type="dxa"/>
          </w:tcPr>
          <w:p w14:paraId="6106B1B5" w14:textId="77777777" w:rsidR="001C4C5D" w:rsidRDefault="001C4C5D" w:rsidP="00B62BFB">
            <w:pPr>
              <w:spacing w:line="240" w:lineRule="auto"/>
              <w:ind w:firstLineChars="0" w:firstLine="0"/>
              <w:rPr>
                <w:shd w:val="clear" w:color="auto" w:fill="FFFFFF"/>
              </w:rPr>
            </w:pPr>
            <w:r w:rsidRPr="000830E9">
              <w:rPr>
                <w:shd w:val="clear" w:color="auto" w:fill="FFFFFF"/>
              </w:rPr>
              <w:t>是</w:t>
            </w:r>
          </w:p>
        </w:tc>
        <w:tc>
          <w:tcPr>
            <w:tcW w:w="4252" w:type="dxa"/>
          </w:tcPr>
          <w:p w14:paraId="58DC6024" w14:textId="77777777" w:rsidR="001C4C5D" w:rsidRDefault="001C4C5D" w:rsidP="00B62BFB">
            <w:pPr>
              <w:spacing w:line="240" w:lineRule="auto"/>
              <w:ind w:firstLineChars="0" w:firstLine="0"/>
              <w:rPr>
                <w:shd w:val="clear" w:color="auto" w:fill="FFFFFF"/>
              </w:rPr>
            </w:pPr>
            <w:r>
              <w:rPr>
                <w:rFonts w:hint="eastAsia"/>
                <w:shd w:val="clear" w:color="auto" w:fill="FFFFFF"/>
              </w:rPr>
              <w:t>如果</w:t>
            </w:r>
            <w:r w:rsidRPr="000830E9">
              <w:rPr>
                <w:rFonts w:hint="eastAsia"/>
                <w:shd w:val="clear" w:color="auto" w:fill="FFFFFF"/>
              </w:rPr>
              <w:t>水表</w:t>
            </w:r>
            <w:r w:rsidRPr="000830E9">
              <w:rPr>
                <w:shd w:val="clear" w:color="auto" w:fill="FFFFFF"/>
              </w:rPr>
              <w:t>不受接口影响</w:t>
            </w:r>
            <w:r>
              <w:rPr>
                <w:rFonts w:hint="eastAsia"/>
                <w:shd w:val="clear" w:color="auto" w:fill="FFFFFF"/>
              </w:rPr>
              <w:t>，可以不封印</w:t>
            </w:r>
          </w:p>
        </w:tc>
      </w:tr>
      <w:tr w:rsidR="001C4C5D" w14:paraId="68A80ED1" w14:textId="77777777" w:rsidTr="00B62BFB">
        <w:tc>
          <w:tcPr>
            <w:tcW w:w="3828" w:type="dxa"/>
          </w:tcPr>
          <w:p w14:paraId="42193EEF" w14:textId="77777777" w:rsidR="001C4C5D" w:rsidRDefault="001C4C5D" w:rsidP="00B62BFB">
            <w:pPr>
              <w:spacing w:line="240" w:lineRule="auto"/>
              <w:ind w:firstLineChars="0" w:firstLine="0"/>
              <w:rPr>
                <w:shd w:val="clear" w:color="auto" w:fill="FFFFFF"/>
              </w:rPr>
            </w:pPr>
            <w:r w:rsidRPr="000830E9">
              <w:rPr>
                <w:shd w:val="clear" w:color="auto" w:fill="FFFFFF"/>
              </w:rPr>
              <w:t>仪表不同部分之间的连接没有集成在一个外壳中</w:t>
            </w:r>
          </w:p>
        </w:tc>
        <w:tc>
          <w:tcPr>
            <w:tcW w:w="993" w:type="dxa"/>
          </w:tcPr>
          <w:p w14:paraId="5D9031B6" w14:textId="77777777" w:rsidR="001C4C5D" w:rsidRDefault="001C4C5D" w:rsidP="00B62BFB">
            <w:pPr>
              <w:spacing w:line="240" w:lineRule="auto"/>
              <w:ind w:firstLineChars="0" w:firstLine="0"/>
              <w:rPr>
                <w:shd w:val="clear" w:color="auto" w:fill="FFFFFF"/>
              </w:rPr>
            </w:pPr>
            <w:r w:rsidRPr="000830E9">
              <w:rPr>
                <w:shd w:val="clear" w:color="auto" w:fill="FFFFFF"/>
              </w:rPr>
              <w:t>是</w:t>
            </w:r>
          </w:p>
        </w:tc>
        <w:tc>
          <w:tcPr>
            <w:tcW w:w="4252" w:type="dxa"/>
          </w:tcPr>
          <w:p w14:paraId="7FCFF99E" w14:textId="77777777" w:rsidR="001C4C5D" w:rsidRDefault="001C4C5D" w:rsidP="00B62BFB">
            <w:pPr>
              <w:spacing w:line="240" w:lineRule="auto"/>
              <w:ind w:firstLineChars="0" w:firstLine="0"/>
              <w:rPr>
                <w:shd w:val="clear" w:color="auto" w:fill="FFFFFF"/>
              </w:rPr>
            </w:pPr>
          </w:p>
        </w:tc>
      </w:tr>
      <w:tr w:rsidR="001C4C5D" w14:paraId="7532BB36" w14:textId="77777777" w:rsidTr="00B62BFB">
        <w:tc>
          <w:tcPr>
            <w:tcW w:w="3828" w:type="dxa"/>
          </w:tcPr>
          <w:p w14:paraId="124D61D6" w14:textId="77777777" w:rsidR="001C4C5D" w:rsidRDefault="001C4C5D" w:rsidP="00B62BFB">
            <w:pPr>
              <w:spacing w:line="240" w:lineRule="auto"/>
              <w:ind w:firstLineChars="0" w:firstLine="0"/>
              <w:rPr>
                <w:shd w:val="clear" w:color="auto" w:fill="FFFFFF"/>
              </w:rPr>
            </w:pPr>
            <w:r w:rsidRPr="000830E9">
              <w:rPr>
                <w:shd w:val="clear" w:color="auto" w:fill="FFFFFF"/>
              </w:rPr>
              <w:t>与法制计量相关的指示装置连接</w:t>
            </w:r>
          </w:p>
        </w:tc>
        <w:tc>
          <w:tcPr>
            <w:tcW w:w="993" w:type="dxa"/>
          </w:tcPr>
          <w:p w14:paraId="3DAF1686" w14:textId="77777777" w:rsidR="001C4C5D" w:rsidRDefault="001C4C5D" w:rsidP="00B62BFB">
            <w:pPr>
              <w:spacing w:line="240" w:lineRule="auto"/>
              <w:ind w:firstLineChars="0" w:firstLine="0"/>
              <w:rPr>
                <w:shd w:val="clear" w:color="auto" w:fill="FFFFFF"/>
              </w:rPr>
            </w:pPr>
            <w:r w:rsidRPr="000830E9">
              <w:rPr>
                <w:shd w:val="clear" w:color="auto" w:fill="FFFFFF"/>
              </w:rPr>
              <w:t>是</w:t>
            </w:r>
          </w:p>
        </w:tc>
        <w:tc>
          <w:tcPr>
            <w:tcW w:w="4252" w:type="dxa"/>
          </w:tcPr>
          <w:p w14:paraId="00FFECF9" w14:textId="77777777" w:rsidR="001C4C5D" w:rsidRDefault="001C4C5D" w:rsidP="00B62BFB">
            <w:pPr>
              <w:spacing w:line="240" w:lineRule="auto"/>
              <w:ind w:firstLineChars="0" w:firstLine="0"/>
              <w:rPr>
                <w:shd w:val="clear" w:color="auto" w:fill="FFFFFF"/>
              </w:rPr>
            </w:pPr>
          </w:p>
        </w:tc>
      </w:tr>
      <w:tr w:rsidR="001C4C5D" w14:paraId="3A6946A0" w14:textId="77777777" w:rsidTr="00B62BFB">
        <w:tc>
          <w:tcPr>
            <w:tcW w:w="3828" w:type="dxa"/>
          </w:tcPr>
          <w:p w14:paraId="3644EDA5" w14:textId="77777777" w:rsidR="001C4C5D" w:rsidRDefault="001C4C5D" w:rsidP="00B62BFB">
            <w:pPr>
              <w:spacing w:line="240" w:lineRule="auto"/>
              <w:ind w:firstLineChars="0" w:firstLine="0"/>
              <w:rPr>
                <w:shd w:val="clear" w:color="auto" w:fill="FFFFFF"/>
              </w:rPr>
            </w:pPr>
            <w:r w:rsidRPr="000830E9">
              <w:rPr>
                <w:shd w:val="clear" w:color="auto" w:fill="FFFFFF"/>
              </w:rPr>
              <w:t>软件的法制计量部分</w:t>
            </w:r>
          </w:p>
        </w:tc>
        <w:tc>
          <w:tcPr>
            <w:tcW w:w="993" w:type="dxa"/>
          </w:tcPr>
          <w:p w14:paraId="0D5DAF08" w14:textId="77777777" w:rsidR="001C4C5D" w:rsidRDefault="001C4C5D" w:rsidP="00B62BFB">
            <w:pPr>
              <w:spacing w:line="240" w:lineRule="auto"/>
              <w:ind w:firstLineChars="0" w:firstLine="0"/>
              <w:rPr>
                <w:shd w:val="clear" w:color="auto" w:fill="FFFFFF"/>
              </w:rPr>
            </w:pPr>
            <w:r w:rsidRPr="000830E9">
              <w:rPr>
                <w:shd w:val="clear" w:color="auto" w:fill="FFFFFF"/>
              </w:rPr>
              <w:t>是</w:t>
            </w:r>
          </w:p>
        </w:tc>
        <w:tc>
          <w:tcPr>
            <w:tcW w:w="4252" w:type="dxa"/>
          </w:tcPr>
          <w:p w14:paraId="5E108272" w14:textId="77777777" w:rsidR="001C4C5D" w:rsidRDefault="001C4C5D" w:rsidP="00B62BFB">
            <w:pPr>
              <w:spacing w:line="240" w:lineRule="auto"/>
              <w:ind w:firstLineChars="0" w:firstLine="0"/>
              <w:rPr>
                <w:shd w:val="clear" w:color="auto" w:fill="FFFFFF"/>
              </w:rPr>
            </w:pPr>
          </w:p>
        </w:tc>
      </w:tr>
      <w:tr w:rsidR="001C4C5D" w14:paraId="07746C59" w14:textId="77777777" w:rsidTr="00B62BFB">
        <w:tc>
          <w:tcPr>
            <w:tcW w:w="3828" w:type="dxa"/>
          </w:tcPr>
          <w:p w14:paraId="73C74196" w14:textId="77777777" w:rsidR="001C4C5D" w:rsidRPr="00785E29" w:rsidRDefault="001C4C5D" w:rsidP="00B62BFB">
            <w:pPr>
              <w:spacing w:line="240" w:lineRule="auto"/>
              <w:ind w:firstLineChars="0" w:firstLine="0"/>
              <w:rPr>
                <w:shd w:val="clear" w:color="auto" w:fill="FFFFFF"/>
              </w:rPr>
            </w:pPr>
            <w:r w:rsidRPr="000830E9">
              <w:rPr>
                <w:shd w:val="clear" w:color="auto" w:fill="FFFFFF"/>
              </w:rPr>
              <w:t>软件</w:t>
            </w:r>
            <w:r>
              <w:rPr>
                <w:shd w:val="clear" w:color="auto" w:fill="FFFFFF"/>
              </w:rPr>
              <w:t>/</w:t>
            </w:r>
            <w:r w:rsidRPr="000830E9">
              <w:rPr>
                <w:shd w:val="clear" w:color="auto" w:fill="FFFFFF"/>
              </w:rPr>
              <w:t>参数设置，例如但不限于：</w:t>
            </w:r>
          </w:p>
          <w:p w14:paraId="3E2C130D" w14:textId="77777777" w:rsidR="001C4C5D" w:rsidRDefault="001C4C5D" w:rsidP="00B62BFB">
            <w:pPr>
              <w:spacing w:line="240" w:lineRule="auto"/>
              <w:ind w:firstLineChars="0" w:firstLine="0"/>
              <w:rPr>
                <w:shd w:val="clear" w:color="auto" w:fill="FFFFFF"/>
              </w:rPr>
            </w:pPr>
            <w:r w:rsidRPr="000830E9">
              <w:rPr>
                <w:shd w:val="clear" w:color="auto" w:fill="FFFFFF"/>
              </w:rPr>
              <w:t>寄存器配置</w:t>
            </w:r>
          </w:p>
          <w:p w14:paraId="3BE3A16E" w14:textId="77777777" w:rsidR="001C4C5D" w:rsidRDefault="001C4C5D" w:rsidP="00B62BFB">
            <w:pPr>
              <w:spacing w:line="240" w:lineRule="auto"/>
              <w:ind w:firstLineChars="0" w:firstLine="0"/>
              <w:rPr>
                <w:strike/>
                <w:shd w:val="clear" w:color="auto" w:fill="FFFFFF"/>
              </w:rPr>
            </w:pPr>
            <w:r w:rsidRPr="000830E9">
              <w:rPr>
                <w:shd w:val="clear" w:color="auto" w:fill="FFFFFF"/>
              </w:rPr>
              <w:t>修正装置的设置（曲线拟合）</w:t>
            </w:r>
          </w:p>
        </w:tc>
        <w:tc>
          <w:tcPr>
            <w:tcW w:w="993" w:type="dxa"/>
          </w:tcPr>
          <w:p w14:paraId="26B4CC48" w14:textId="77777777" w:rsidR="001C4C5D" w:rsidRDefault="001C4C5D" w:rsidP="00B62BFB">
            <w:pPr>
              <w:spacing w:line="240" w:lineRule="auto"/>
              <w:ind w:firstLineChars="0" w:firstLine="0"/>
              <w:rPr>
                <w:shd w:val="clear" w:color="auto" w:fill="FFFFFF"/>
              </w:rPr>
            </w:pPr>
            <w:r w:rsidRPr="000830E9">
              <w:rPr>
                <w:shd w:val="clear" w:color="auto" w:fill="FFFFFF"/>
              </w:rPr>
              <w:t>是</w:t>
            </w:r>
          </w:p>
        </w:tc>
        <w:tc>
          <w:tcPr>
            <w:tcW w:w="4252" w:type="dxa"/>
          </w:tcPr>
          <w:p w14:paraId="010DBF66" w14:textId="77777777" w:rsidR="001C4C5D" w:rsidRDefault="001C4C5D" w:rsidP="00B62BFB">
            <w:pPr>
              <w:spacing w:line="240" w:lineRule="auto"/>
              <w:ind w:firstLineChars="0" w:firstLine="0"/>
              <w:rPr>
                <w:shd w:val="clear" w:color="auto" w:fill="FFFFFF"/>
              </w:rPr>
            </w:pPr>
          </w:p>
        </w:tc>
      </w:tr>
      <w:tr w:rsidR="001C4C5D" w14:paraId="0A6E5F0C" w14:textId="77777777" w:rsidTr="00B62BFB">
        <w:tc>
          <w:tcPr>
            <w:tcW w:w="3828" w:type="dxa"/>
          </w:tcPr>
          <w:p w14:paraId="186D3FF8" w14:textId="77777777" w:rsidR="001C4C5D" w:rsidRDefault="001C4C5D" w:rsidP="00B62BFB">
            <w:pPr>
              <w:spacing w:line="240" w:lineRule="auto"/>
              <w:ind w:firstLineChars="0" w:firstLine="0"/>
              <w:rPr>
                <w:shd w:val="clear" w:color="auto" w:fill="FFFFFF"/>
              </w:rPr>
            </w:pPr>
            <w:r w:rsidRPr="000830E9">
              <w:rPr>
                <w:shd w:val="clear" w:color="auto" w:fill="FFFFFF"/>
              </w:rPr>
              <w:t>寄存器重置</w:t>
            </w:r>
          </w:p>
        </w:tc>
        <w:tc>
          <w:tcPr>
            <w:tcW w:w="993" w:type="dxa"/>
          </w:tcPr>
          <w:p w14:paraId="323BBD76" w14:textId="77777777" w:rsidR="001C4C5D" w:rsidRDefault="001C4C5D" w:rsidP="00B62BFB">
            <w:pPr>
              <w:spacing w:line="240" w:lineRule="auto"/>
              <w:ind w:firstLineChars="0" w:firstLine="0"/>
              <w:rPr>
                <w:shd w:val="clear" w:color="auto" w:fill="FFFFFF"/>
              </w:rPr>
            </w:pPr>
            <w:r w:rsidRPr="000830E9">
              <w:rPr>
                <w:shd w:val="clear" w:color="auto" w:fill="FFFFFF"/>
              </w:rPr>
              <w:t>是</w:t>
            </w:r>
          </w:p>
        </w:tc>
        <w:tc>
          <w:tcPr>
            <w:tcW w:w="4252" w:type="dxa"/>
          </w:tcPr>
          <w:p w14:paraId="38E02814" w14:textId="77777777" w:rsidR="001C4C5D" w:rsidRDefault="001C4C5D" w:rsidP="00B62BFB">
            <w:pPr>
              <w:spacing w:line="240" w:lineRule="auto"/>
              <w:ind w:firstLineChars="0" w:firstLine="0"/>
              <w:rPr>
                <w:shd w:val="clear" w:color="auto" w:fill="FFFFFF"/>
              </w:rPr>
            </w:pPr>
            <w:r w:rsidRPr="000830E9">
              <w:rPr>
                <w:shd w:val="clear" w:color="auto" w:fill="FFFFFF"/>
              </w:rPr>
              <w:t>使用</w:t>
            </w:r>
            <w:r>
              <w:rPr>
                <w:rFonts w:hint="eastAsia"/>
                <w:shd w:val="clear" w:color="auto" w:fill="FFFFFF"/>
              </w:rPr>
              <w:t>电</w:t>
            </w:r>
            <w:r w:rsidRPr="000B75BA">
              <w:rPr>
                <w:rFonts w:hint="eastAsia"/>
                <w:shd w:val="clear" w:color="auto" w:fill="FFFFFF"/>
              </w:rPr>
              <w:t>子</w:t>
            </w:r>
            <w:r w:rsidRPr="000B75BA">
              <w:rPr>
                <w:shd w:val="clear" w:color="auto" w:fill="FFFFFF"/>
              </w:rPr>
              <w:t>软件</w:t>
            </w:r>
            <w:r w:rsidRPr="000B75BA">
              <w:rPr>
                <w:rFonts w:hint="eastAsia"/>
                <w:shd w:val="clear" w:color="auto" w:fill="FFFFFF"/>
              </w:rPr>
              <w:t>封印</w:t>
            </w:r>
            <w:r w:rsidRPr="000B75BA">
              <w:rPr>
                <w:shd w:val="clear" w:color="auto" w:fill="FFFFFF"/>
              </w:rPr>
              <w:t>的条件见</w:t>
            </w:r>
            <w:r w:rsidRPr="00B62BFB">
              <w:rPr>
                <w:shd w:val="clear" w:color="auto" w:fill="FFFFFF"/>
              </w:rPr>
              <w:t>7.1.1</w:t>
            </w:r>
          </w:p>
        </w:tc>
      </w:tr>
      <w:tr w:rsidR="001C4C5D" w14:paraId="4E7627FE" w14:textId="77777777" w:rsidTr="00B62BFB">
        <w:tc>
          <w:tcPr>
            <w:tcW w:w="3828" w:type="dxa"/>
          </w:tcPr>
          <w:p w14:paraId="47410E00" w14:textId="77777777" w:rsidR="001C4C5D" w:rsidRDefault="001C4C5D" w:rsidP="00B62BFB">
            <w:pPr>
              <w:spacing w:line="240" w:lineRule="auto"/>
              <w:ind w:firstLineChars="0" w:firstLine="0"/>
              <w:rPr>
                <w:shd w:val="clear" w:color="auto" w:fill="FFFFFF"/>
              </w:rPr>
            </w:pPr>
            <w:r w:rsidRPr="000830E9">
              <w:rPr>
                <w:shd w:val="clear" w:color="auto" w:fill="FFFFFF"/>
              </w:rPr>
              <w:t>可拆卸电池</w:t>
            </w:r>
          </w:p>
        </w:tc>
        <w:tc>
          <w:tcPr>
            <w:tcW w:w="993" w:type="dxa"/>
          </w:tcPr>
          <w:p w14:paraId="25C2EA25" w14:textId="77777777" w:rsidR="001C4C5D" w:rsidRDefault="001C4C5D" w:rsidP="00B62BFB">
            <w:pPr>
              <w:spacing w:line="240" w:lineRule="auto"/>
              <w:ind w:firstLineChars="0" w:firstLine="0"/>
              <w:rPr>
                <w:shd w:val="clear" w:color="auto" w:fill="FFFFFF"/>
              </w:rPr>
            </w:pPr>
            <w:r w:rsidRPr="000830E9">
              <w:rPr>
                <w:shd w:val="clear" w:color="auto" w:fill="FFFFFF"/>
              </w:rPr>
              <w:t>否</w:t>
            </w:r>
            <w:r>
              <w:rPr>
                <w:shd w:val="clear" w:color="auto" w:fill="FFFFFF"/>
              </w:rPr>
              <w:t>*</w:t>
            </w:r>
          </w:p>
        </w:tc>
        <w:tc>
          <w:tcPr>
            <w:tcW w:w="4252" w:type="dxa"/>
          </w:tcPr>
          <w:p w14:paraId="419D669B" w14:textId="77777777" w:rsidR="001C4C5D" w:rsidRDefault="001C4C5D" w:rsidP="00B62BFB">
            <w:pPr>
              <w:spacing w:line="240" w:lineRule="auto"/>
              <w:ind w:firstLineChars="0" w:firstLine="0"/>
              <w:rPr>
                <w:shd w:val="clear" w:color="auto" w:fill="FFFFFF"/>
              </w:rPr>
            </w:pPr>
          </w:p>
        </w:tc>
      </w:tr>
      <w:tr w:rsidR="001C4C5D" w14:paraId="234518A8" w14:textId="77777777" w:rsidTr="00B62BFB">
        <w:tc>
          <w:tcPr>
            <w:tcW w:w="3828" w:type="dxa"/>
          </w:tcPr>
          <w:p w14:paraId="25E91364" w14:textId="77777777" w:rsidR="001C4C5D" w:rsidRDefault="001C4C5D" w:rsidP="00B62BFB">
            <w:pPr>
              <w:spacing w:line="240" w:lineRule="auto"/>
              <w:ind w:firstLineChars="0" w:firstLine="0"/>
              <w:rPr>
                <w:shd w:val="clear" w:color="auto" w:fill="FFFFFF"/>
              </w:rPr>
            </w:pPr>
            <w:r w:rsidRPr="000830E9">
              <w:rPr>
                <w:shd w:val="clear" w:color="auto" w:fill="FFFFFF"/>
              </w:rPr>
              <w:t>外部电源</w:t>
            </w:r>
          </w:p>
        </w:tc>
        <w:tc>
          <w:tcPr>
            <w:tcW w:w="993" w:type="dxa"/>
          </w:tcPr>
          <w:p w14:paraId="7999AE2E" w14:textId="77777777" w:rsidR="001C4C5D" w:rsidRDefault="001C4C5D" w:rsidP="00B62BFB">
            <w:pPr>
              <w:spacing w:line="240" w:lineRule="auto"/>
              <w:ind w:firstLineChars="0" w:firstLine="0"/>
              <w:rPr>
                <w:shd w:val="clear" w:color="auto" w:fill="FFFFFF"/>
              </w:rPr>
            </w:pPr>
            <w:r w:rsidRPr="000830E9">
              <w:rPr>
                <w:shd w:val="clear" w:color="auto" w:fill="FFFFFF"/>
              </w:rPr>
              <w:t>否</w:t>
            </w:r>
            <w:r>
              <w:rPr>
                <w:shd w:val="clear" w:color="auto" w:fill="FFFFFF"/>
              </w:rPr>
              <w:t>*</w:t>
            </w:r>
          </w:p>
        </w:tc>
        <w:tc>
          <w:tcPr>
            <w:tcW w:w="4252" w:type="dxa"/>
          </w:tcPr>
          <w:p w14:paraId="17BC0629" w14:textId="77777777" w:rsidR="001C4C5D" w:rsidRDefault="001C4C5D" w:rsidP="00B62BFB">
            <w:pPr>
              <w:spacing w:line="240" w:lineRule="auto"/>
              <w:ind w:firstLineChars="0" w:firstLine="0"/>
              <w:rPr>
                <w:shd w:val="clear" w:color="auto" w:fill="FFFFFF"/>
              </w:rPr>
            </w:pPr>
          </w:p>
        </w:tc>
      </w:tr>
      <w:tr w:rsidR="001C4C5D" w14:paraId="33B89DC9" w14:textId="77777777" w:rsidTr="00B62BFB">
        <w:tc>
          <w:tcPr>
            <w:tcW w:w="9073" w:type="dxa"/>
            <w:gridSpan w:val="3"/>
          </w:tcPr>
          <w:p w14:paraId="2CCF9CA1" w14:textId="77777777" w:rsidR="001C4C5D" w:rsidRDefault="001C4C5D" w:rsidP="00B62BFB">
            <w:pPr>
              <w:spacing w:line="240" w:lineRule="auto"/>
              <w:ind w:firstLineChars="0" w:firstLine="0"/>
              <w:rPr>
                <w:shd w:val="clear" w:color="auto" w:fill="FFFFFF"/>
              </w:rPr>
            </w:pPr>
            <w:r>
              <w:rPr>
                <w:shd w:val="clear" w:color="auto" w:fill="FFFFFF"/>
              </w:rPr>
              <w:t>*</w:t>
            </w:r>
            <w:r w:rsidRPr="000830E9">
              <w:rPr>
                <w:shd w:val="clear" w:color="auto" w:fill="FFFFFF"/>
              </w:rPr>
              <w:t>仍然建议使用</w:t>
            </w:r>
            <w:r w:rsidRPr="000830E9">
              <w:rPr>
                <w:rFonts w:hint="eastAsia"/>
                <w:shd w:val="clear" w:color="auto" w:fill="FFFFFF"/>
              </w:rPr>
              <w:t>封印</w:t>
            </w:r>
            <w:r w:rsidRPr="000830E9">
              <w:rPr>
                <w:shd w:val="clear" w:color="auto" w:fill="FFFFFF"/>
              </w:rPr>
              <w:t>保护</w:t>
            </w:r>
            <w:r>
              <w:rPr>
                <w:shd w:val="clear" w:color="auto" w:fill="FFFFFF"/>
                <w:vertAlign w:val="superscript"/>
              </w:rPr>
              <w:t>7</w:t>
            </w:r>
          </w:p>
        </w:tc>
      </w:tr>
    </w:tbl>
    <w:p w14:paraId="4C8A04EE" w14:textId="77777777" w:rsidR="001C4C5D" w:rsidRPr="000830E9" w:rsidRDefault="001C4C5D" w:rsidP="001C4C5D">
      <w:pPr>
        <w:spacing w:line="360" w:lineRule="auto"/>
        <w:ind w:firstLine="480"/>
        <w:rPr>
          <w:kern w:val="2"/>
        </w:rPr>
      </w:pPr>
      <w:r>
        <w:rPr>
          <w:shd w:val="clear" w:color="auto" w:fill="FFFFFF"/>
        </w:rPr>
        <w:t xml:space="preserve">C.4  </w:t>
      </w:r>
      <w:r>
        <w:rPr>
          <w:rFonts w:hint="eastAsia"/>
          <w:kern w:val="2"/>
        </w:rPr>
        <w:t>物理实物</w:t>
      </w:r>
      <w:r w:rsidRPr="000830E9">
        <w:rPr>
          <w:rFonts w:hint="eastAsia"/>
          <w:kern w:val="2"/>
        </w:rPr>
        <w:t>封印</w:t>
      </w:r>
    </w:p>
    <w:p w14:paraId="65EC014A" w14:textId="77777777" w:rsidR="001C4C5D" w:rsidRPr="000830E9" w:rsidRDefault="001C4C5D" w:rsidP="001C4C5D">
      <w:pPr>
        <w:spacing w:line="360" w:lineRule="auto"/>
        <w:ind w:firstLineChars="0" w:firstLine="480"/>
        <w:rPr>
          <w:kern w:val="2"/>
        </w:rPr>
      </w:pPr>
      <w:r w:rsidRPr="000830E9">
        <w:rPr>
          <w:rFonts w:hint="eastAsia"/>
          <w:kern w:val="2"/>
        </w:rPr>
        <w:t>水表应配备可以加封印的保护装置，当受到影响测量结果及计量相关参数的任何干扰时，应在</w:t>
      </w:r>
      <w:r w:rsidRPr="000830E9">
        <w:rPr>
          <w:kern w:val="2"/>
        </w:rPr>
        <w:t>检定封印上或保护标</w:t>
      </w:r>
      <w:r w:rsidRPr="000830E9">
        <w:rPr>
          <w:rFonts w:hint="eastAsia"/>
          <w:kern w:val="2"/>
        </w:rPr>
        <w:t>志</w:t>
      </w:r>
      <w:r w:rsidRPr="000830E9">
        <w:rPr>
          <w:kern w:val="2"/>
        </w:rPr>
        <w:t>上留下可见的永久性</w:t>
      </w:r>
      <w:r w:rsidRPr="000830E9">
        <w:rPr>
          <w:rFonts w:hint="eastAsia"/>
          <w:kern w:val="2"/>
        </w:rPr>
        <w:t>的</w:t>
      </w:r>
      <w:r w:rsidRPr="000830E9">
        <w:rPr>
          <w:kern w:val="2"/>
        </w:rPr>
        <w:t>损坏痕迹</w:t>
      </w:r>
      <w:r w:rsidRPr="000830E9">
        <w:rPr>
          <w:rFonts w:hint="eastAsia"/>
          <w:kern w:val="2"/>
        </w:rPr>
        <w:t>。</w:t>
      </w:r>
    </w:p>
    <w:p w14:paraId="29FA6421" w14:textId="77777777" w:rsidR="001C4C5D" w:rsidRDefault="001C4C5D" w:rsidP="001C4C5D">
      <w:pPr>
        <w:spacing w:line="360" w:lineRule="auto"/>
        <w:ind w:firstLine="480"/>
        <w:rPr>
          <w:shd w:val="clear" w:color="auto" w:fill="FFFFFF"/>
        </w:rPr>
      </w:pPr>
      <w:r>
        <w:rPr>
          <w:shd w:val="clear" w:color="auto" w:fill="FFFFFF"/>
        </w:rPr>
        <w:t>C</w:t>
      </w:r>
      <w:r w:rsidRPr="000830E9">
        <w:rPr>
          <w:kern w:val="2"/>
        </w:rPr>
        <w:t xml:space="preserve">.5 </w:t>
      </w:r>
      <w:r w:rsidRPr="000830E9">
        <w:rPr>
          <w:rFonts w:hint="eastAsia"/>
          <w:kern w:val="2"/>
        </w:rPr>
        <w:t>电子</w:t>
      </w:r>
      <w:r>
        <w:rPr>
          <w:rFonts w:hint="eastAsia"/>
          <w:kern w:val="2"/>
        </w:rPr>
        <w:t>软件</w:t>
      </w:r>
      <w:r w:rsidRPr="000830E9">
        <w:rPr>
          <w:rFonts w:hint="eastAsia"/>
          <w:kern w:val="2"/>
        </w:rPr>
        <w:t>封印</w:t>
      </w:r>
    </w:p>
    <w:p w14:paraId="05DFFD37" w14:textId="77777777" w:rsidR="001C4C5D" w:rsidRDefault="001C4C5D" w:rsidP="001C4C5D">
      <w:pPr>
        <w:autoSpaceDE w:val="0"/>
        <w:autoSpaceDN w:val="0"/>
        <w:adjustRightInd w:val="0"/>
        <w:spacing w:line="360" w:lineRule="auto"/>
        <w:ind w:firstLineChars="0" w:firstLine="480"/>
        <w:jc w:val="left"/>
        <w:rPr>
          <w:kern w:val="2"/>
        </w:rPr>
      </w:pPr>
      <w:r w:rsidRPr="000830E9">
        <w:rPr>
          <w:rFonts w:hint="eastAsia"/>
          <w:kern w:val="2"/>
        </w:rPr>
        <w:t>当</w:t>
      </w:r>
      <w:r>
        <w:rPr>
          <w:rFonts w:hint="eastAsia"/>
          <w:kern w:val="2"/>
        </w:rPr>
        <w:t>物理实物</w:t>
      </w:r>
      <w:r w:rsidRPr="000830E9">
        <w:rPr>
          <w:rFonts w:hint="eastAsia"/>
          <w:kern w:val="2"/>
        </w:rPr>
        <w:t>封印不能防止访问对确定测量结果有影响的参数时，应采用电子</w:t>
      </w:r>
      <w:r>
        <w:rPr>
          <w:rFonts w:hint="eastAsia"/>
          <w:kern w:val="2"/>
        </w:rPr>
        <w:t>软件</w:t>
      </w:r>
      <w:r w:rsidRPr="000830E9">
        <w:rPr>
          <w:rFonts w:hint="eastAsia"/>
          <w:kern w:val="2"/>
        </w:rPr>
        <w:t>封印以保护与确定测量结果及计量相关的参数不被随意修改。</w:t>
      </w:r>
    </w:p>
    <w:p w14:paraId="7D01D56F" w14:textId="77777777" w:rsidR="001C4C5D" w:rsidRDefault="001C4C5D" w:rsidP="001C4C5D">
      <w:pPr>
        <w:autoSpaceDE w:val="0"/>
        <w:autoSpaceDN w:val="0"/>
        <w:adjustRightInd w:val="0"/>
        <w:spacing w:line="360" w:lineRule="auto"/>
        <w:ind w:firstLineChars="0" w:firstLine="480"/>
        <w:jc w:val="left"/>
        <w:rPr>
          <w:kern w:val="2"/>
        </w:rPr>
      </w:pPr>
    </w:p>
    <w:p w14:paraId="4A65F4D7" w14:textId="77777777" w:rsidR="001C4C5D" w:rsidRDefault="001C4C5D" w:rsidP="001C4C5D">
      <w:pPr>
        <w:autoSpaceDE w:val="0"/>
        <w:autoSpaceDN w:val="0"/>
        <w:adjustRightInd w:val="0"/>
        <w:spacing w:line="360" w:lineRule="auto"/>
        <w:ind w:firstLineChars="0" w:firstLine="480"/>
        <w:jc w:val="left"/>
        <w:rPr>
          <w:kern w:val="2"/>
        </w:rPr>
      </w:pPr>
    </w:p>
    <w:p w14:paraId="446EBD23" w14:textId="77777777" w:rsidR="001C4C5D" w:rsidRDefault="001C4C5D" w:rsidP="001C4C5D">
      <w:pPr>
        <w:autoSpaceDE w:val="0"/>
        <w:autoSpaceDN w:val="0"/>
        <w:adjustRightInd w:val="0"/>
        <w:spacing w:line="360" w:lineRule="auto"/>
        <w:ind w:firstLineChars="0" w:firstLine="480"/>
        <w:jc w:val="left"/>
        <w:rPr>
          <w:kern w:val="2"/>
        </w:rPr>
      </w:pPr>
    </w:p>
    <w:p w14:paraId="3E4B2469" w14:textId="4BF358C7" w:rsidR="00922615" w:rsidRPr="001C4C5D" w:rsidRDefault="00922615">
      <w:pPr>
        <w:pStyle w:val="af7"/>
        <w:spacing w:line="360" w:lineRule="auto"/>
        <w:rPr>
          <w:rFonts w:ascii="Times New Roman" w:hAnsi="Times New Roman" w:cs="Times New Roman"/>
          <w:strike/>
          <w:color w:val="0070C0"/>
        </w:rPr>
      </w:pPr>
    </w:p>
    <w:p w14:paraId="63C09A9F" w14:textId="77777777" w:rsidR="00922615" w:rsidRPr="000830E9" w:rsidRDefault="00922615">
      <w:pPr>
        <w:pStyle w:val="af7"/>
        <w:spacing w:line="360" w:lineRule="auto"/>
        <w:rPr>
          <w:rFonts w:ascii="Times New Roman" w:hAnsi="Times New Roman" w:cs="Times New Roman"/>
          <w:strike/>
          <w:color w:val="0070C0"/>
        </w:rPr>
      </w:pPr>
    </w:p>
    <w:p w14:paraId="6EF8B4BA" w14:textId="77777777" w:rsidR="00922615" w:rsidRDefault="00922615">
      <w:pPr>
        <w:pStyle w:val="af7"/>
        <w:spacing w:line="360" w:lineRule="auto"/>
        <w:rPr>
          <w:rFonts w:ascii="Times New Roman" w:hAnsi="Times New Roman" w:cs="Times New Roman"/>
        </w:rPr>
      </w:pPr>
    </w:p>
    <w:p w14:paraId="563A4425" w14:textId="77777777" w:rsidR="00922615" w:rsidRDefault="00922615">
      <w:pPr>
        <w:pStyle w:val="af7"/>
        <w:spacing w:line="360" w:lineRule="auto"/>
        <w:rPr>
          <w:rFonts w:ascii="Times New Roman" w:hAnsi="Times New Roman" w:cs="Times New Roman"/>
        </w:rPr>
      </w:pPr>
    </w:p>
    <w:p w14:paraId="145533F5" w14:textId="77777777" w:rsidR="00922615" w:rsidRDefault="00922615">
      <w:pPr>
        <w:pStyle w:val="af7"/>
        <w:spacing w:line="360" w:lineRule="auto"/>
        <w:rPr>
          <w:rFonts w:ascii="Times New Roman" w:hAnsi="Times New Roman" w:cs="Times New Roman"/>
        </w:rPr>
      </w:pPr>
    </w:p>
    <w:p w14:paraId="23B702CA" w14:textId="77777777" w:rsidR="00922615" w:rsidRPr="000830E9" w:rsidRDefault="00922615">
      <w:pPr>
        <w:pStyle w:val="af7"/>
        <w:spacing w:line="360" w:lineRule="auto"/>
        <w:rPr>
          <w:rFonts w:ascii="Times New Roman" w:hAnsi="Times New Roman" w:cs="Times New Roman"/>
        </w:rPr>
      </w:pPr>
    </w:p>
    <w:p w14:paraId="3EF2CF7B" w14:textId="77777777" w:rsidR="00922615" w:rsidRPr="000830E9" w:rsidRDefault="00922615">
      <w:pPr>
        <w:pStyle w:val="af7"/>
        <w:spacing w:line="360" w:lineRule="auto"/>
        <w:rPr>
          <w:rFonts w:ascii="Times New Roman" w:hAnsi="Times New Roman" w:cs="Times New Roman"/>
        </w:rPr>
      </w:pPr>
    </w:p>
    <w:p w14:paraId="040E8232" w14:textId="77777777" w:rsidR="00922615" w:rsidRPr="000830E9" w:rsidRDefault="00922615">
      <w:pPr>
        <w:pStyle w:val="af7"/>
        <w:spacing w:line="360" w:lineRule="auto"/>
        <w:rPr>
          <w:rFonts w:ascii="Times New Roman" w:hAnsi="Times New Roman" w:cs="Times New Roman"/>
        </w:rPr>
      </w:pPr>
    </w:p>
    <w:p w14:paraId="3BA569D8" w14:textId="77777777" w:rsidR="00922615" w:rsidRPr="007E1F8D" w:rsidRDefault="00922615">
      <w:pPr>
        <w:pStyle w:val="af7"/>
        <w:spacing w:line="360" w:lineRule="auto"/>
        <w:rPr>
          <w:rFonts w:ascii="Times New Roman" w:hAnsi="Times New Roman" w:cs="Times New Roman"/>
        </w:rPr>
      </w:pPr>
    </w:p>
    <w:p w14:paraId="53DA475A" w14:textId="77777777" w:rsidR="00922615" w:rsidRPr="007E1F8D" w:rsidRDefault="00922615">
      <w:pPr>
        <w:pStyle w:val="af7"/>
        <w:spacing w:line="360" w:lineRule="auto"/>
        <w:rPr>
          <w:rFonts w:ascii="Times New Roman" w:hAnsi="Times New Roman" w:cs="Times New Roman"/>
        </w:rPr>
      </w:pPr>
    </w:p>
    <w:p w14:paraId="681BFABB" w14:textId="77777777" w:rsidR="00922615" w:rsidRPr="007E1F8D" w:rsidRDefault="00922615">
      <w:pPr>
        <w:pStyle w:val="af7"/>
        <w:spacing w:line="360" w:lineRule="auto"/>
        <w:rPr>
          <w:rFonts w:ascii="Times New Roman" w:hAnsi="Times New Roman" w:cs="Times New Roman"/>
        </w:rPr>
      </w:pPr>
    </w:p>
    <w:p w14:paraId="146EC615" w14:textId="77777777" w:rsidR="00922615" w:rsidRPr="007E1F8D" w:rsidRDefault="00420BE8">
      <w:pPr>
        <w:pStyle w:val="1"/>
        <w:spacing w:line="360" w:lineRule="auto"/>
        <w:ind w:firstLine="426"/>
        <w:rPr>
          <w:rStyle w:val="fontstyle01"/>
          <w:rFonts w:ascii="Times New Roman" w:eastAsiaTheme="minorEastAsia" w:hAnsi="Times New Roman" w:cs="Times New Roman"/>
        </w:rPr>
      </w:pPr>
      <w:bookmarkStart w:id="105" w:name="_Toc142807308"/>
      <w:r w:rsidRPr="007E1F8D">
        <w:rPr>
          <w:rStyle w:val="fontstyle01"/>
          <w:rFonts w:ascii="Times New Roman" w:eastAsiaTheme="minorEastAsia" w:hAnsi="Times New Roman" w:cs="Times New Roman" w:hint="eastAsia"/>
        </w:rPr>
        <w:lastRenderedPageBreak/>
        <w:t>附录</w:t>
      </w:r>
      <w:r w:rsidRPr="007E1F8D">
        <w:rPr>
          <w:rStyle w:val="fontstyle01"/>
          <w:rFonts w:ascii="Times New Roman" w:eastAsiaTheme="minorEastAsia" w:hAnsi="Times New Roman" w:cs="Times New Roman"/>
        </w:rPr>
        <w:t xml:space="preserve">D  </w:t>
      </w:r>
      <w:r w:rsidRPr="007E1F8D">
        <w:rPr>
          <w:rStyle w:val="fontstyle01"/>
          <w:rFonts w:ascii="Times New Roman" w:eastAsiaTheme="minorEastAsia" w:hAnsi="Times New Roman" w:cs="Times New Roman" w:hint="eastAsia"/>
        </w:rPr>
        <w:t>热量表的封印</w:t>
      </w:r>
      <w:bookmarkEnd w:id="105"/>
    </w:p>
    <w:p w14:paraId="78B1C78D" w14:textId="77777777" w:rsidR="00922615" w:rsidRDefault="00922615">
      <w:pPr>
        <w:spacing w:line="360" w:lineRule="auto"/>
        <w:ind w:firstLine="480"/>
      </w:pPr>
    </w:p>
    <w:p w14:paraId="2FD88285" w14:textId="37C5E28D" w:rsidR="001C4C5D" w:rsidRDefault="001C4C5D" w:rsidP="001C4C5D">
      <w:pPr>
        <w:spacing w:line="360" w:lineRule="auto"/>
        <w:ind w:firstLine="480"/>
        <w:rPr>
          <w:shd w:val="clear" w:color="auto" w:fill="FFFFFF"/>
        </w:rPr>
      </w:pPr>
      <w:r>
        <w:rPr>
          <w:shd w:val="clear" w:color="auto" w:fill="FFFFFF"/>
        </w:rPr>
        <w:t xml:space="preserve"> D.1</w:t>
      </w:r>
      <w:r>
        <w:rPr>
          <w:rFonts w:hint="eastAsia"/>
          <w:shd w:val="clear" w:color="auto" w:fill="FFFFFF"/>
        </w:rPr>
        <w:t>热量表</w:t>
      </w:r>
      <w:r w:rsidRPr="007E1F8D">
        <w:rPr>
          <w:shd w:val="clear" w:color="auto" w:fill="FFFFFF"/>
        </w:rPr>
        <w:t>封印内容</w:t>
      </w:r>
    </w:p>
    <w:p w14:paraId="2013EB88" w14:textId="0074C8EA" w:rsidR="001C4C5D" w:rsidRDefault="001C4C5D" w:rsidP="001C4C5D">
      <w:pPr>
        <w:spacing w:line="360" w:lineRule="auto"/>
        <w:ind w:firstLine="480"/>
        <w:rPr>
          <w:shd w:val="clear" w:color="auto" w:fill="FFFFFF"/>
        </w:rPr>
      </w:pPr>
      <w:r>
        <w:rPr>
          <w:rFonts w:hint="eastAsia"/>
          <w:shd w:val="clear" w:color="auto" w:fill="FFFFFF"/>
        </w:rPr>
        <w:t>热量表封印内容见表</w:t>
      </w:r>
      <w:r>
        <w:rPr>
          <w:rFonts w:hint="eastAsia"/>
          <w:shd w:val="clear" w:color="auto" w:fill="FFFFFF"/>
        </w:rPr>
        <w:t>D</w:t>
      </w:r>
      <w:r>
        <w:rPr>
          <w:shd w:val="clear" w:color="auto" w:fill="FFFFFF"/>
        </w:rPr>
        <w:t>-1</w:t>
      </w:r>
      <w:r>
        <w:rPr>
          <w:rFonts w:hint="eastAsia"/>
          <w:shd w:val="clear" w:color="auto" w:fill="FFFFFF"/>
        </w:rPr>
        <w:t>。</w:t>
      </w:r>
    </w:p>
    <w:p w14:paraId="373F7143" w14:textId="5BCB5B29" w:rsidR="001C4C5D" w:rsidRDefault="001C4C5D" w:rsidP="001C4C5D">
      <w:pPr>
        <w:spacing w:line="360" w:lineRule="auto"/>
        <w:ind w:firstLine="480"/>
        <w:jc w:val="center"/>
      </w:pPr>
      <w:r>
        <w:rPr>
          <w:rFonts w:hint="eastAsia"/>
          <w:shd w:val="clear" w:color="auto" w:fill="FFFFFF"/>
        </w:rPr>
        <w:t>表</w:t>
      </w:r>
      <w:r>
        <w:rPr>
          <w:rFonts w:hint="eastAsia"/>
          <w:shd w:val="clear" w:color="auto" w:fill="FFFFFF"/>
        </w:rPr>
        <w:t>D</w:t>
      </w:r>
      <w:r>
        <w:rPr>
          <w:shd w:val="clear" w:color="auto" w:fill="FFFFFF"/>
        </w:rPr>
        <w:t xml:space="preserve">-1 </w:t>
      </w:r>
      <w:r>
        <w:rPr>
          <w:rFonts w:hint="eastAsia"/>
          <w:shd w:val="clear" w:color="auto" w:fill="FFFFFF"/>
        </w:rPr>
        <w:t>热量表</w:t>
      </w:r>
      <w:r w:rsidRPr="00C56927">
        <w:rPr>
          <w:rFonts w:hint="eastAsia"/>
          <w:shd w:val="clear" w:color="auto" w:fill="FFFFFF"/>
        </w:rPr>
        <w:t>封印内容</w:t>
      </w:r>
    </w:p>
    <w:tbl>
      <w:tblPr>
        <w:tblStyle w:val="affc"/>
        <w:tblW w:w="8613" w:type="dxa"/>
        <w:tblLook w:val="04A0" w:firstRow="1" w:lastRow="0" w:firstColumn="1" w:lastColumn="0" w:noHBand="0" w:noVBand="1"/>
      </w:tblPr>
      <w:tblGrid>
        <w:gridCol w:w="3510"/>
        <w:gridCol w:w="763"/>
        <w:gridCol w:w="4340"/>
      </w:tblGrid>
      <w:tr w:rsidR="001C4C5D" w14:paraId="5BD50F81" w14:textId="77777777" w:rsidTr="00B62BFB">
        <w:tc>
          <w:tcPr>
            <w:tcW w:w="3510" w:type="dxa"/>
            <w:vAlign w:val="center"/>
          </w:tcPr>
          <w:p w14:paraId="17E8DB4D" w14:textId="77777777" w:rsidR="001C4C5D" w:rsidRDefault="001C4C5D" w:rsidP="00B62BFB">
            <w:pPr>
              <w:spacing w:line="240" w:lineRule="auto"/>
              <w:ind w:firstLineChars="0" w:firstLine="0"/>
              <w:jc w:val="center"/>
              <w:rPr>
                <w:shd w:val="clear" w:color="auto" w:fill="FFFFFF"/>
              </w:rPr>
            </w:pPr>
            <w:r w:rsidRPr="007E1F8D">
              <w:rPr>
                <w:shd w:val="clear" w:color="auto" w:fill="FFFFFF"/>
              </w:rPr>
              <w:t>组件</w:t>
            </w:r>
            <w:r>
              <w:rPr>
                <w:shd w:val="clear" w:color="auto" w:fill="FFFFFF"/>
              </w:rPr>
              <w:t>/</w:t>
            </w:r>
            <w:r w:rsidRPr="007E1F8D">
              <w:rPr>
                <w:shd w:val="clear" w:color="auto" w:fill="FFFFFF"/>
              </w:rPr>
              <w:t>说明</w:t>
            </w:r>
          </w:p>
        </w:tc>
        <w:tc>
          <w:tcPr>
            <w:tcW w:w="763" w:type="dxa"/>
            <w:vAlign w:val="center"/>
          </w:tcPr>
          <w:p w14:paraId="5B31E925" w14:textId="77777777" w:rsidR="001C4C5D" w:rsidRDefault="001C4C5D" w:rsidP="00B62BFB">
            <w:pPr>
              <w:spacing w:line="240" w:lineRule="auto"/>
              <w:ind w:leftChars="-32" w:left="-77" w:rightChars="-45" w:right="-108" w:firstLineChars="0" w:firstLine="0"/>
              <w:jc w:val="center"/>
              <w:rPr>
                <w:shd w:val="clear" w:color="auto" w:fill="FFFFFF"/>
              </w:rPr>
            </w:pPr>
            <w:r w:rsidRPr="00EC65B6">
              <w:rPr>
                <w:shd w:val="clear" w:color="auto" w:fill="FFFFFF"/>
              </w:rPr>
              <w:t>是否</w:t>
            </w:r>
          </w:p>
          <w:p w14:paraId="24CA17EB" w14:textId="77777777" w:rsidR="001C4C5D" w:rsidRDefault="001C4C5D" w:rsidP="00B62BFB">
            <w:pPr>
              <w:spacing w:line="240" w:lineRule="auto"/>
              <w:ind w:leftChars="-32" w:left="-77" w:rightChars="-45" w:right="-108" w:firstLineChars="0" w:firstLine="0"/>
              <w:jc w:val="center"/>
              <w:rPr>
                <w:shd w:val="clear" w:color="auto" w:fill="FFFFFF"/>
              </w:rPr>
            </w:pPr>
            <w:r w:rsidRPr="00EC65B6">
              <w:rPr>
                <w:rFonts w:hint="eastAsia"/>
                <w:shd w:val="clear" w:color="auto" w:fill="FFFFFF"/>
              </w:rPr>
              <w:t>封印</w:t>
            </w:r>
          </w:p>
        </w:tc>
        <w:tc>
          <w:tcPr>
            <w:tcW w:w="4340" w:type="dxa"/>
            <w:vAlign w:val="center"/>
          </w:tcPr>
          <w:p w14:paraId="7804664A" w14:textId="77777777" w:rsidR="001C4C5D" w:rsidRDefault="001C4C5D" w:rsidP="00B62BFB">
            <w:pPr>
              <w:spacing w:line="240" w:lineRule="auto"/>
              <w:ind w:firstLineChars="0" w:firstLine="0"/>
              <w:jc w:val="center"/>
              <w:rPr>
                <w:shd w:val="clear" w:color="auto" w:fill="FFFFFF"/>
              </w:rPr>
            </w:pPr>
            <w:r w:rsidRPr="007E1F8D">
              <w:rPr>
                <w:shd w:val="clear" w:color="auto" w:fill="FFFFFF"/>
              </w:rPr>
              <w:t>备注</w:t>
            </w:r>
          </w:p>
        </w:tc>
      </w:tr>
      <w:tr w:rsidR="001C4C5D" w14:paraId="477504B0" w14:textId="77777777" w:rsidTr="00B62BFB">
        <w:tc>
          <w:tcPr>
            <w:tcW w:w="3510" w:type="dxa"/>
            <w:vAlign w:val="center"/>
          </w:tcPr>
          <w:p w14:paraId="17C0B3FD" w14:textId="60023FCF" w:rsidR="001C4C5D" w:rsidRDefault="001C4C5D" w:rsidP="00B62BFB">
            <w:pPr>
              <w:spacing w:line="240" w:lineRule="auto"/>
              <w:ind w:firstLineChars="0" w:firstLine="0"/>
              <w:rPr>
                <w:shd w:val="clear" w:color="auto" w:fill="FFFFFF"/>
              </w:rPr>
            </w:pPr>
            <w:r w:rsidRPr="007E1F8D">
              <w:rPr>
                <w:shd w:val="clear" w:color="auto" w:fill="FFFFFF"/>
              </w:rPr>
              <w:t>防止</w:t>
            </w:r>
            <w:r>
              <w:rPr>
                <w:rFonts w:hint="eastAsia"/>
                <w:shd w:val="clear" w:color="auto" w:fill="FFFFFF"/>
              </w:rPr>
              <w:t>热量表</w:t>
            </w:r>
            <w:r w:rsidRPr="007E1F8D">
              <w:rPr>
                <w:rFonts w:hint="eastAsia"/>
                <w:shd w:val="clear" w:color="auto" w:fill="FFFFFF"/>
              </w:rPr>
              <w:t>裸露</w:t>
            </w:r>
            <w:r w:rsidRPr="007E1F8D">
              <w:rPr>
                <w:shd w:val="clear" w:color="auto" w:fill="FFFFFF"/>
              </w:rPr>
              <w:t>的外壳</w:t>
            </w:r>
          </w:p>
        </w:tc>
        <w:tc>
          <w:tcPr>
            <w:tcW w:w="763" w:type="dxa"/>
            <w:vAlign w:val="center"/>
          </w:tcPr>
          <w:p w14:paraId="56C5A882" w14:textId="77777777" w:rsidR="001C4C5D"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40" w:type="dxa"/>
            <w:vAlign w:val="center"/>
          </w:tcPr>
          <w:p w14:paraId="77DE5485" w14:textId="3FFAD5DE" w:rsidR="001C4C5D" w:rsidRDefault="001C4C5D" w:rsidP="00B62BFB">
            <w:pPr>
              <w:spacing w:line="240" w:lineRule="auto"/>
              <w:ind w:firstLineChars="0" w:firstLine="0"/>
              <w:rPr>
                <w:shd w:val="clear" w:color="auto" w:fill="FFFFFF"/>
              </w:rPr>
            </w:pPr>
            <w:r>
              <w:rPr>
                <w:rFonts w:hint="eastAsia"/>
                <w:shd w:val="clear" w:color="auto" w:fill="FFFFFF"/>
              </w:rPr>
              <w:t>如果热量表的</w:t>
            </w:r>
            <w:r w:rsidRPr="00EC65B6">
              <w:rPr>
                <w:shd w:val="clear" w:color="auto" w:fill="FFFFFF"/>
              </w:rPr>
              <w:t>计量相关部件在外壳内是安全的</w:t>
            </w:r>
            <w:r>
              <w:rPr>
                <w:rFonts w:hint="eastAsia"/>
                <w:shd w:val="clear" w:color="auto" w:fill="FFFFFF"/>
              </w:rPr>
              <w:t>，可以不封印</w:t>
            </w:r>
            <w:r w:rsidRPr="00EC65B6">
              <w:rPr>
                <w:shd w:val="clear" w:color="auto" w:fill="FFFFFF"/>
              </w:rPr>
              <w:t>；</w:t>
            </w:r>
          </w:p>
          <w:p w14:paraId="275D7598" w14:textId="2A4FE708" w:rsidR="001C4C5D" w:rsidRDefault="001C4C5D" w:rsidP="00B62BFB">
            <w:pPr>
              <w:spacing w:line="240" w:lineRule="auto"/>
              <w:ind w:firstLineChars="0" w:firstLine="0"/>
              <w:rPr>
                <w:shd w:val="clear" w:color="auto" w:fill="FFFFFF"/>
              </w:rPr>
            </w:pPr>
            <w:r>
              <w:rPr>
                <w:rFonts w:hint="eastAsia"/>
                <w:shd w:val="clear" w:color="auto" w:fill="FFFFFF"/>
              </w:rPr>
              <w:t>如果热量表外壳在被损坏的情况下才能打开，且不能再重复使用，可以不封印。</w:t>
            </w:r>
          </w:p>
        </w:tc>
      </w:tr>
      <w:tr w:rsidR="001C4C5D" w14:paraId="22C23D2C" w14:textId="77777777" w:rsidTr="00B62BFB">
        <w:tc>
          <w:tcPr>
            <w:tcW w:w="3510" w:type="dxa"/>
            <w:vAlign w:val="center"/>
          </w:tcPr>
          <w:p w14:paraId="6F419DD0" w14:textId="77777777" w:rsidR="001C4C5D" w:rsidRDefault="001C4C5D" w:rsidP="00B62BFB">
            <w:pPr>
              <w:spacing w:line="240" w:lineRule="auto"/>
              <w:ind w:firstLineChars="0" w:firstLine="0"/>
              <w:rPr>
                <w:shd w:val="clear" w:color="auto" w:fill="FFFFFF"/>
              </w:rPr>
            </w:pPr>
            <w:r w:rsidRPr="007E1F8D">
              <w:rPr>
                <w:shd w:val="clear" w:color="auto" w:fill="FFFFFF"/>
              </w:rPr>
              <w:t>调节装置</w:t>
            </w:r>
          </w:p>
        </w:tc>
        <w:tc>
          <w:tcPr>
            <w:tcW w:w="763" w:type="dxa"/>
            <w:vAlign w:val="center"/>
          </w:tcPr>
          <w:p w14:paraId="43503883" w14:textId="77777777" w:rsidR="001C4C5D"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40" w:type="dxa"/>
            <w:vAlign w:val="center"/>
          </w:tcPr>
          <w:p w14:paraId="7794CE7B" w14:textId="77777777" w:rsidR="001C4C5D" w:rsidRDefault="001C4C5D" w:rsidP="00B62BFB">
            <w:pPr>
              <w:spacing w:line="240" w:lineRule="auto"/>
              <w:ind w:firstLineChars="0" w:firstLine="0"/>
              <w:rPr>
                <w:shd w:val="clear" w:color="auto" w:fill="FFFFFF"/>
              </w:rPr>
            </w:pPr>
          </w:p>
        </w:tc>
      </w:tr>
      <w:tr w:rsidR="001C4C5D" w14:paraId="55CF3A04" w14:textId="77777777" w:rsidTr="00B62BFB">
        <w:tc>
          <w:tcPr>
            <w:tcW w:w="3510" w:type="dxa"/>
            <w:vAlign w:val="center"/>
          </w:tcPr>
          <w:p w14:paraId="10B17776" w14:textId="77777777" w:rsidR="001C4C5D" w:rsidRPr="007E1F8D" w:rsidRDefault="001C4C5D" w:rsidP="00B62BFB">
            <w:pPr>
              <w:spacing w:line="240" w:lineRule="auto"/>
              <w:ind w:firstLineChars="0" w:firstLine="0"/>
              <w:rPr>
                <w:shd w:val="clear" w:color="auto" w:fill="FFFFFF"/>
              </w:rPr>
            </w:pPr>
            <w:r w:rsidRPr="007E1F8D">
              <w:rPr>
                <w:shd w:val="clear" w:color="auto" w:fill="FFFFFF"/>
              </w:rPr>
              <w:t>铭牌</w:t>
            </w:r>
          </w:p>
        </w:tc>
        <w:tc>
          <w:tcPr>
            <w:tcW w:w="763" w:type="dxa"/>
            <w:vAlign w:val="center"/>
          </w:tcPr>
          <w:p w14:paraId="03409F5F" w14:textId="77777777" w:rsidR="001C4C5D" w:rsidRPr="007E1F8D" w:rsidRDefault="001C4C5D" w:rsidP="00B62BFB">
            <w:pPr>
              <w:spacing w:line="240" w:lineRule="auto"/>
              <w:ind w:firstLineChars="0" w:firstLine="0"/>
              <w:jc w:val="center"/>
              <w:rPr>
                <w:shd w:val="clear" w:color="auto" w:fill="FFFFFF"/>
              </w:rPr>
            </w:pPr>
            <w:r w:rsidRPr="007E1F8D">
              <w:rPr>
                <w:shd w:val="clear" w:color="auto" w:fill="FFFFFF"/>
              </w:rPr>
              <w:t>否</w:t>
            </w:r>
          </w:p>
        </w:tc>
        <w:tc>
          <w:tcPr>
            <w:tcW w:w="4340" w:type="dxa"/>
            <w:vAlign w:val="center"/>
          </w:tcPr>
          <w:p w14:paraId="612EA726" w14:textId="11454F3D" w:rsidR="001C4C5D" w:rsidRPr="007E1F8D" w:rsidRDefault="001C4C5D" w:rsidP="00B62BFB">
            <w:pPr>
              <w:spacing w:line="240" w:lineRule="auto"/>
              <w:ind w:firstLineChars="0" w:firstLine="0"/>
              <w:rPr>
                <w:shd w:val="clear" w:color="auto" w:fill="FFFFFF"/>
              </w:rPr>
            </w:pPr>
            <w:r>
              <w:rPr>
                <w:rFonts w:hint="eastAsia"/>
                <w:shd w:val="clear" w:color="auto" w:fill="FFFFFF"/>
              </w:rPr>
              <w:t>如果</w:t>
            </w:r>
            <w:r w:rsidRPr="007E1F8D">
              <w:rPr>
                <w:shd w:val="clear" w:color="auto" w:fill="FFFFFF"/>
              </w:rPr>
              <w:t>铭牌信息永久地刻在</w:t>
            </w:r>
            <w:r>
              <w:rPr>
                <w:rFonts w:hint="eastAsia"/>
                <w:shd w:val="clear" w:color="auto" w:fill="FFFFFF"/>
              </w:rPr>
              <w:t>热量表</w:t>
            </w:r>
            <w:r w:rsidRPr="007E1F8D">
              <w:rPr>
                <w:shd w:val="clear" w:color="auto" w:fill="FFFFFF"/>
              </w:rPr>
              <w:t>上</w:t>
            </w:r>
            <w:r>
              <w:rPr>
                <w:rFonts w:hint="eastAsia"/>
                <w:shd w:val="clear" w:color="auto" w:fill="FFFFFF"/>
              </w:rPr>
              <w:t>，可以不封印。</w:t>
            </w:r>
          </w:p>
        </w:tc>
      </w:tr>
      <w:tr w:rsidR="001C4C5D" w14:paraId="4B665842" w14:textId="77777777" w:rsidTr="00B62BFB">
        <w:tc>
          <w:tcPr>
            <w:tcW w:w="3510" w:type="dxa"/>
            <w:vAlign w:val="center"/>
          </w:tcPr>
          <w:p w14:paraId="09F19ACD" w14:textId="77777777" w:rsidR="001C4C5D" w:rsidRDefault="001C4C5D" w:rsidP="00B62BFB">
            <w:pPr>
              <w:spacing w:line="240" w:lineRule="auto"/>
              <w:ind w:firstLineChars="0" w:firstLine="0"/>
              <w:rPr>
                <w:shd w:val="clear" w:color="auto" w:fill="FFFFFF"/>
              </w:rPr>
            </w:pPr>
            <w:r>
              <w:rPr>
                <w:shd w:val="clear" w:color="auto" w:fill="FFFFFF"/>
              </w:rPr>
              <w:t>温度传感器与计算器的连接</w:t>
            </w:r>
          </w:p>
        </w:tc>
        <w:tc>
          <w:tcPr>
            <w:tcW w:w="763" w:type="dxa"/>
            <w:vAlign w:val="center"/>
          </w:tcPr>
          <w:p w14:paraId="14CC5ACE" w14:textId="77777777" w:rsidR="001C4C5D"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40" w:type="dxa"/>
            <w:vAlign w:val="center"/>
          </w:tcPr>
          <w:p w14:paraId="7EC44A61" w14:textId="77777777" w:rsidR="001C4C5D" w:rsidRDefault="001C4C5D" w:rsidP="00B62BFB">
            <w:pPr>
              <w:spacing w:line="240" w:lineRule="auto"/>
              <w:ind w:firstLineChars="0" w:firstLine="0"/>
              <w:rPr>
                <w:shd w:val="clear" w:color="auto" w:fill="FFFFFF"/>
              </w:rPr>
            </w:pPr>
          </w:p>
        </w:tc>
      </w:tr>
      <w:tr w:rsidR="001C4C5D" w14:paraId="05416EB2" w14:textId="77777777" w:rsidTr="00B62BFB">
        <w:tc>
          <w:tcPr>
            <w:tcW w:w="3510" w:type="dxa"/>
            <w:vAlign w:val="center"/>
          </w:tcPr>
          <w:p w14:paraId="3054C0E8" w14:textId="77777777" w:rsidR="001C4C5D" w:rsidRDefault="001C4C5D" w:rsidP="00B62BFB">
            <w:pPr>
              <w:spacing w:line="240" w:lineRule="auto"/>
              <w:ind w:firstLineChars="0" w:firstLine="0"/>
              <w:rPr>
                <w:shd w:val="clear" w:color="auto" w:fill="FFFFFF"/>
              </w:rPr>
            </w:pPr>
            <w:r>
              <w:rPr>
                <w:shd w:val="clear" w:color="auto" w:fill="FFFFFF"/>
              </w:rPr>
              <w:t>流量传感器与计算器的连接</w:t>
            </w:r>
          </w:p>
        </w:tc>
        <w:tc>
          <w:tcPr>
            <w:tcW w:w="763" w:type="dxa"/>
            <w:vAlign w:val="center"/>
          </w:tcPr>
          <w:p w14:paraId="3E795175" w14:textId="77777777" w:rsidR="001C4C5D" w:rsidRPr="007E1F8D"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40" w:type="dxa"/>
            <w:vAlign w:val="center"/>
          </w:tcPr>
          <w:p w14:paraId="4F36D2CA" w14:textId="77777777" w:rsidR="001C4C5D" w:rsidRDefault="001C4C5D" w:rsidP="00B62BFB">
            <w:pPr>
              <w:spacing w:line="240" w:lineRule="auto"/>
              <w:ind w:firstLineChars="0" w:firstLine="0"/>
              <w:rPr>
                <w:shd w:val="clear" w:color="auto" w:fill="FFFFFF"/>
              </w:rPr>
            </w:pPr>
          </w:p>
        </w:tc>
      </w:tr>
      <w:tr w:rsidR="001C4C5D" w14:paraId="3B8E8F2C" w14:textId="77777777" w:rsidTr="00B62BFB">
        <w:tc>
          <w:tcPr>
            <w:tcW w:w="3510" w:type="dxa"/>
            <w:vAlign w:val="center"/>
          </w:tcPr>
          <w:p w14:paraId="3A4057F0" w14:textId="77777777" w:rsidR="001C4C5D" w:rsidRPr="007E1F8D" w:rsidRDefault="001C4C5D" w:rsidP="00B62BFB">
            <w:pPr>
              <w:spacing w:line="240" w:lineRule="auto"/>
              <w:ind w:firstLineChars="0" w:firstLine="0"/>
              <w:rPr>
                <w:shd w:val="clear" w:color="auto" w:fill="FFFFFF"/>
              </w:rPr>
            </w:pPr>
            <w:r w:rsidRPr="007E1F8D">
              <w:rPr>
                <w:shd w:val="clear" w:color="auto" w:fill="FFFFFF"/>
              </w:rPr>
              <w:t>防止温度传感器移除的管道连接</w:t>
            </w:r>
          </w:p>
        </w:tc>
        <w:tc>
          <w:tcPr>
            <w:tcW w:w="763" w:type="dxa"/>
            <w:vAlign w:val="center"/>
          </w:tcPr>
          <w:p w14:paraId="517A71A5" w14:textId="77777777" w:rsidR="001C4C5D" w:rsidRPr="007E1F8D"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40" w:type="dxa"/>
            <w:vAlign w:val="center"/>
          </w:tcPr>
          <w:p w14:paraId="6166B083" w14:textId="77777777" w:rsidR="001C4C5D" w:rsidRDefault="001C4C5D" w:rsidP="00B62BFB">
            <w:pPr>
              <w:spacing w:line="240" w:lineRule="auto"/>
              <w:ind w:firstLineChars="0" w:firstLine="0"/>
              <w:rPr>
                <w:shd w:val="clear" w:color="auto" w:fill="FFFFFF"/>
              </w:rPr>
            </w:pPr>
            <w:r>
              <w:rPr>
                <w:shd w:val="clear" w:color="auto" w:fill="FFFFFF"/>
              </w:rPr>
              <w:t>温度传感器与流量传感器的连接不可分离。</w:t>
            </w:r>
          </w:p>
        </w:tc>
      </w:tr>
      <w:tr w:rsidR="001C4C5D" w14:paraId="5B449083" w14:textId="77777777" w:rsidTr="00B62BFB">
        <w:tc>
          <w:tcPr>
            <w:tcW w:w="3510" w:type="dxa"/>
            <w:vAlign w:val="center"/>
          </w:tcPr>
          <w:p w14:paraId="67174EF1" w14:textId="77777777" w:rsidR="001C4C5D" w:rsidRDefault="001C4C5D" w:rsidP="00B62BFB">
            <w:pPr>
              <w:spacing w:line="240" w:lineRule="auto"/>
              <w:ind w:firstLineChars="0" w:firstLine="0"/>
              <w:rPr>
                <w:shd w:val="clear" w:color="auto" w:fill="FFFFFF"/>
              </w:rPr>
            </w:pPr>
            <w:r w:rsidRPr="007E1F8D">
              <w:rPr>
                <w:shd w:val="clear" w:color="auto" w:fill="FFFFFF"/>
              </w:rPr>
              <w:t>具有法制计量意义的接口</w:t>
            </w:r>
            <w:r>
              <w:rPr>
                <w:shd w:val="clear" w:color="auto" w:fill="FFFFFF"/>
              </w:rPr>
              <w:t>(</w:t>
            </w:r>
            <w:r w:rsidRPr="007E1F8D">
              <w:rPr>
                <w:shd w:val="clear" w:color="auto" w:fill="FFFFFF"/>
              </w:rPr>
              <w:t>输入和输出</w:t>
            </w:r>
            <w:r>
              <w:rPr>
                <w:shd w:val="clear" w:color="auto" w:fill="FFFFFF"/>
              </w:rPr>
              <w:t xml:space="preserve">) </w:t>
            </w:r>
          </w:p>
        </w:tc>
        <w:tc>
          <w:tcPr>
            <w:tcW w:w="763" w:type="dxa"/>
            <w:vAlign w:val="center"/>
          </w:tcPr>
          <w:p w14:paraId="043C6A17" w14:textId="77777777" w:rsidR="001C4C5D"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40" w:type="dxa"/>
            <w:vAlign w:val="center"/>
          </w:tcPr>
          <w:p w14:paraId="1CBEB578" w14:textId="77777777" w:rsidR="001C4C5D" w:rsidRDefault="001C4C5D" w:rsidP="00B62BFB">
            <w:pPr>
              <w:spacing w:line="240" w:lineRule="auto"/>
              <w:ind w:firstLineChars="0" w:firstLine="0"/>
              <w:rPr>
                <w:shd w:val="clear" w:color="auto" w:fill="FFFFFF"/>
              </w:rPr>
            </w:pPr>
          </w:p>
        </w:tc>
      </w:tr>
      <w:tr w:rsidR="001C4C5D" w14:paraId="1D9D11EA" w14:textId="77777777" w:rsidTr="00B62BFB">
        <w:tc>
          <w:tcPr>
            <w:tcW w:w="3510" w:type="dxa"/>
            <w:vAlign w:val="center"/>
          </w:tcPr>
          <w:p w14:paraId="7068DC36" w14:textId="77777777" w:rsidR="001C4C5D" w:rsidRDefault="001C4C5D" w:rsidP="00B62BFB">
            <w:pPr>
              <w:spacing w:line="240" w:lineRule="auto"/>
              <w:ind w:firstLineChars="0" w:firstLine="0"/>
              <w:rPr>
                <w:shd w:val="clear" w:color="auto" w:fill="FFFFFF"/>
              </w:rPr>
            </w:pPr>
            <w:r w:rsidRPr="007E1F8D">
              <w:rPr>
                <w:shd w:val="clear" w:color="auto" w:fill="FFFFFF"/>
              </w:rPr>
              <w:t>用于其他目的的接口</w:t>
            </w:r>
            <w:r>
              <w:rPr>
                <w:shd w:val="clear" w:color="auto" w:fill="FFFFFF"/>
              </w:rPr>
              <w:t>(</w:t>
            </w:r>
            <w:r w:rsidRPr="007E1F8D">
              <w:rPr>
                <w:shd w:val="clear" w:color="auto" w:fill="FFFFFF"/>
              </w:rPr>
              <w:t>输入和输出</w:t>
            </w:r>
            <w:r>
              <w:rPr>
                <w:shd w:val="clear" w:color="auto" w:fill="FFFFFF"/>
              </w:rPr>
              <w:t>)</w:t>
            </w:r>
          </w:p>
        </w:tc>
        <w:tc>
          <w:tcPr>
            <w:tcW w:w="763" w:type="dxa"/>
            <w:vAlign w:val="center"/>
          </w:tcPr>
          <w:p w14:paraId="01D4EFAB" w14:textId="77777777" w:rsidR="001C4C5D"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40" w:type="dxa"/>
            <w:vAlign w:val="center"/>
          </w:tcPr>
          <w:p w14:paraId="60FB23E6" w14:textId="5CED132D" w:rsidR="001C4C5D" w:rsidRDefault="001C4C5D" w:rsidP="00B62BFB">
            <w:pPr>
              <w:spacing w:line="240" w:lineRule="auto"/>
              <w:ind w:firstLineChars="0" w:firstLine="0"/>
              <w:rPr>
                <w:shd w:val="clear" w:color="auto" w:fill="FFFFFF"/>
              </w:rPr>
            </w:pPr>
            <w:r>
              <w:rPr>
                <w:rFonts w:hint="eastAsia"/>
                <w:shd w:val="clear" w:color="auto" w:fill="FFFFFF"/>
              </w:rPr>
              <w:t>如果热量表</w:t>
            </w:r>
            <w:r w:rsidRPr="007E1F8D">
              <w:rPr>
                <w:shd w:val="clear" w:color="auto" w:fill="FFFFFF"/>
              </w:rPr>
              <w:t>不受接口影响</w:t>
            </w:r>
            <w:r>
              <w:rPr>
                <w:rFonts w:hint="eastAsia"/>
                <w:shd w:val="clear" w:color="auto" w:fill="FFFFFF"/>
              </w:rPr>
              <w:t>，可以不封印。</w:t>
            </w:r>
          </w:p>
        </w:tc>
      </w:tr>
      <w:tr w:rsidR="001C4C5D" w14:paraId="7157D26A" w14:textId="77777777" w:rsidTr="00B62BFB">
        <w:tc>
          <w:tcPr>
            <w:tcW w:w="3510" w:type="dxa"/>
            <w:vAlign w:val="center"/>
          </w:tcPr>
          <w:p w14:paraId="2DC502F1" w14:textId="77777777" w:rsidR="001C4C5D" w:rsidRDefault="001C4C5D" w:rsidP="00B62BFB">
            <w:pPr>
              <w:spacing w:line="240" w:lineRule="auto"/>
              <w:ind w:firstLineChars="0" w:firstLine="0"/>
              <w:rPr>
                <w:shd w:val="clear" w:color="auto" w:fill="FFFFFF"/>
              </w:rPr>
            </w:pPr>
            <w:r w:rsidRPr="007E1F8D">
              <w:rPr>
                <w:shd w:val="clear" w:color="auto" w:fill="FFFFFF"/>
              </w:rPr>
              <w:t>仪表不同部分之间的连接没有集成在一个外壳中</w:t>
            </w:r>
          </w:p>
        </w:tc>
        <w:tc>
          <w:tcPr>
            <w:tcW w:w="763" w:type="dxa"/>
            <w:vAlign w:val="center"/>
          </w:tcPr>
          <w:p w14:paraId="7A0EB595" w14:textId="77777777" w:rsidR="001C4C5D"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40" w:type="dxa"/>
            <w:vAlign w:val="center"/>
          </w:tcPr>
          <w:p w14:paraId="215913C3" w14:textId="77777777" w:rsidR="001C4C5D" w:rsidRDefault="001C4C5D" w:rsidP="00B62BFB">
            <w:pPr>
              <w:spacing w:line="240" w:lineRule="auto"/>
              <w:ind w:firstLineChars="0" w:firstLine="0"/>
              <w:rPr>
                <w:shd w:val="clear" w:color="auto" w:fill="FFFFFF"/>
              </w:rPr>
            </w:pPr>
          </w:p>
        </w:tc>
      </w:tr>
      <w:tr w:rsidR="001C4C5D" w14:paraId="36B0262E" w14:textId="77777777" w:rsidTr="00B62BFB">
        <w:tc>
          <w:tcPr>
            <w:tcW w:w="3510" w:type="dxa"/>
            <w:vAlign w:val="center"/>
          </w:tcPr>
          <w:p w14:paraId="51301DA6" w14:textId="77777777" w:rsidR="001C4C5D" w:rsidRDefault="001C4C5D" w:rsidP="00B62BFB">
            <w:pPr>
              <w:spacing w:line="240" w:lineRule="auto"/>
              <w:ind w:firstLineChars="0" w:firstLine="0"/>
              <w:rPr>
                <w:shd w:val="clear" w:color="auto" w:fill="FFFFFF"/>
              </w:rPr>
            </w:pPr>
            <w:r w:rsidRPr="007E1F8D">
              <w:rPr>
                <w:shd w:val="clear" w:color="auto" w:fill="FFFFFF"/>
              </w:rPr>
              <w:t>仪表的一部分且与法制计量相关的指示装置连接</w:t>
            </w:r>
          </w:p>
        </w:tc>
        <w:tc>
          <w:tcPr>
            <w:tcW w:w="763" w:type="dxa"/>
            <w:vAlign w:val="center"/>
          </w:tcPr>
          <w:p w14:paraId="3DEE4DEF" w14:textId="77777777" w:rsidR="001C4C5D"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40" w:type="dxa"/>
            <w:vAlign w:val="center"/>
          </w:tcPr>
          <w:p w14:paraId="7A30A17D" w14:textId="77777777" w:rsidR="001C4C5D" w:rsidRDefault="001C4C5D" w:rsidP="00B62BFB">
            <w:pPr>
              <w:spacing w:line="240" w:lineRule="auto"/>
              <w:ind w:firstLineChars="0" w:firstLine="0"/>
              <w:rPr>
                <w:shd w:val="clear" w:color="auto" w:fill="FFFFFF"/>
              </w:rPr>
            </w:pPr>
          </w:p>
        </w:tc>
      </w:tr>
      <w:tr w:rsidR="001C4C5D" w14:paraId="6BD70D4D" w14:textId="77777777" w:rsidTr="00B62BFB">
        <w:tc>
          <w:tcPr>
            <w:tcW w:w="3510" w:type="dxa"/>
            <w:vAlign w:val="center"/>
          </w:tcPr>
          <w:p w14:paraId="1EB59099" w14:textId="77777777" w:rsidR="001C4C5D" w:rsidRDefault="001C4C5D" w:rsidP="00B62BFB">
            <w:pPr>
              <w:spacing w:line="240" w:lineRule="auto"/>
              <w:ind w:firstLineChars="0" w:firstLine="0"/>
              <w:rPr>
                <w:shd w:val="clear" w:color="auto" w:fill="FFFFFF"/>
              </w:rPr>
            </w:pPr>
            <w:r w:rsidRPr="007E1F8D">
              <w:rPr>
                <w:shd w:val="clear" w:color="auto" w:fill="FFFFFF"/>
              </w:rPr>
              <w:t>软件的法制计量部分</w:t>
            </w:r>
          </w:p>
        </w:tc>
        <w:tc>
          <w:tcPr>
            <w:tcW w:w="763" w:type="dxa"/>
            <w:vAlign w:val="center"/>
          </w:tcPr>
          <w:p w14:paraId="367907E9" w14:textId="77777777" w:rsidR="001C4C5D"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40" w:type="dxa"/>
            <w:vAlign w:val="center"/>
          </w:tcPr>
          <w:p w14:paraId="5C3156AD" w14:textId="77777777" w:rsidR="001C4C5D" w:rsidRDefault="001C4C5D" w:rsidP="00B62BFB">
            <w:pPr>
              <w:spacing w:line="240" w:lineRule="auto"/>
              <w:ind w:firstLineChars="0" w:firstLine="0"/>
              <w:rPr>
                <w:shd w:val="clear" w:color="auto" w:fill="FFFFFF"/>
              </w:rPr>
            </w:pPr>
          </w:p>
        </w:tc>
      </w:tr>
      <w:tr w:rsidR="001C4C5D" w14:paraId="7E352886" w14:textId="77777777" w:rsidTr="00B62BFB">
        <w:tc>
          <w:tcPr>
            <w:tcW w:w="3510" w:type="dxa"/>
            <w:vAlign w:val="center"/>
          </w:tcPr>
          <w:p w14:paraId="342636BD" w14:textId="77777777" w:rsidR="001C4C5D" w:rsidRPr="007E1F8D" w:rsidRDefault="001C4C5D" w:rsidP="00B62BFB">
            <w:pPr>
              <w:spacing w:line="240" w:lineRule="auto"/>
              <w:ind w:firstLineChars="0" w:firstLine="0"/>
              <w:rPr>
                <w:shd w:val="clear" w:color="auto" w:fill="FFFFFF"/>
              </w:rPr>
            </w:pPr>
            <w:r w:rsidRPr="007E1F8D">
              <w:rPr>
                <w:shd w:val="clear" w:color="auto" w:fill="FFFFFF"/>
              </w:rPr>
              <w:t>软件</w:t>
            </w:r>
            <w:r>
              <w:rPr>
                <w:shd w:val="clear" w:color="auto" w:fill="FFFFFF"/>
              </w:rPr>
              <w:t>/</w:t>
            </w:r>
            <w:r w:rsidRPr="007E1F8D">
              <w:rPr>
                <w:shd w:val="clear" w:color="auto" w:fill="FFFFFF"/>
              </w:rPr>
              <w:t>参数设置</w:t>
            </w:r>
          </w:p>
          <w:p w14:paraId="390EBC90" w14:textId="77777777" w:rsidR="001C4C5D" w:rsidRDefault="001C4C5D" w:rsidP="00B62BFB">
            <w:pPr>
              <w:spacing w:line="240" w:lineRule="auto"/>
              <w:ind w:firstLineChars="0" w:firstLine="0"/>
              <w:rPr>
                <w:shd w:val="clear" w:color="auto" w:fill="FFFFFF"/>
              </w:rPr>
            </w:pPr>
            <w:r w:rsidRPr="007E1F8D">
              <w:rPr>
                <w:shd w:val="clear" w:color="auto" w:fill="FFFFFF"/>
              </w:rPr>
              <w:t>例如但不限于：</w:t>
            </w:r>
          </w:p>
          <w:p w14:paraId="0564BA3B" w14:textId="77777777" w:rsidR="001C4C5D" w:rsidRPr="007E1F8D" w:rsidRDefault="001C4C5D" w:rsidP="00B62BFB">
            <w:pPr>
              <w:spacing w:line="240" w:lineRule="auto"/>
              <w:ind w:firstLineChars="0" w:firstLine="0"/>
              <w:rPr>
                <w:shd w:val="clear" w:color="auto" w:fill="FFFFFF"/>
              </w:rPr>
            </w:pPr>
            <w:r w:rsidRPr="007E1F8D">
              <w:rPr>
                <w:shd w:val="clear" w:color="auto" w:fill="FFFFFF"/>
              </w:rPr>
              <w:t>寄存器配置</w:t>
            </w:r>
          </w:p>
          <w:p w14:paraId="04491BB7" w14:textId="77777777" w:rsidR="001C4C5D" w:rsidRPr="007E1F8D" w:rsidRDefault="001C4C5D" w:rsidP="00B62BFB">
            <w:pPr>
              <w:spacing w:line="240" w:lineRule="auto"/>
              <w:ind w:firstLineChars="0" w:firstLine="0"/>
              <w:rPr>
                <w:shd w:val="clear" w:color="auto" w:fill="FFFFFF"/>
              </w:rPr>
            </w:pPr>
            <w:r w:rsidRPr="007E1F8D">
              <w:rPr>
                <w:rFonts w:hint="eastAsia"/>
                <w:shd w:val="clear" w:color="auto" w:fill="FFFFFF"/>
              </w:rPr>
              <w:t>流量系数</w:t>
            </w:r>
          </w:p>
          <w:p w14:paraId="03B8EA64" w14:textId="77777777" w:rsidR="001C4C5D" w:rsidRPr="007E1F8D" w:rsidRDefault="001C4C5D" w:rsidP="00B62BFB">
            <w:pPr>
              <w:spacing w:line="240" w:lineRule="auto"/>
              <w:ind w:firstLineChars="0" w:firstLine="0"/>
              <w:rPr>
                <w:shd w:val="clear" w:color="auto" w:fill="FFFFFF"/>
              </w:rPr>
            </w:pPr>
            <w:r w:rsidRPr="007E1F8D">
              <w:rPr>
                <w:rFonts w:hint="eastAsia"/>
                <w:shd w:val="clear" w:color="auto" w:fill="FFFFFF"/>
              </w:rPr>
              <w:t>温度系数</w:t>
            </w:r>
          </w:p>
          <w:p w14:paraId="6804A690" w14:textId="77777777" w:rsidR="001C4C5D" w:rsidRDefault="001C4C5D" w:rsidP="00B62BFB">
            <w:pPr>
              <w:spacing w:line="240" w:lineRule="auto"/>
              <w:ind w:firstLineChars="0" w:firstLine="0"/>
              <w:rPr>
                <w:shd w:val="clear" w:color="auto" w:fill="FFFFFF"/>
              </w:rPr>
            </w:pPr>
            <w:r>
              <w:rPr>
                <w:rFonts w:hint="eastAsia"/>
                <w:shd w:val="clear" w:color="auto" w:fill="FFFFFF"/>
              </w:rPr>
              <w:t>出口入口安装</w:t>
            </w:r>
          </w:p>
          <w:p w14:paraId="1576D0E9" w14:textId="77777777" w:rsidR="001C4C5D" w:rsidRDefault="001C4C5D" w:rsidP="00B62BFB">
            <w:pPr>
              <w:spacing w:line="240" w:lineRule="auto"/>
              <w:ind w:firstLineChars="0" w:firstLine="0"/>
              <w:rPr>
                <w:shd w:val="clear" w:color="auto" w:fill="FFFFFF"/>
              </w:rPr>
            </w:pPr>
            <w:r>
              <w:rPr>
                <w:rFonts w:hint="eastAsia"/>
                <w:shd w:val="clear" w:color="auto" w:fill="FFFFFF"/>
              </w:rPr>
              <w:t>直管段要求</w:t>
            </w:r>
          </w:p>
        </w:tc>
        <w:tc>
          <w:tcPr>
            <w:tcW w:w="763" w:type="dxa"/>
            <w:vAlign w:val="center"/>
          </w:tcPr>
          <w:p w14:paraId="0A393205" w14:textId="77777777" w:rsidR="001C4C5D"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40" w:type="dxa"/>
            <w:vAlign w:val="center"/>
          </w:tcPr>
          <w:p w14:paraId="4F40A635" w14:textId="77777777" w:rsidR="001C4C5D" w:rsidRDefault="001C4C5D" w:rsidP="00B62BFB">
            <w:pPr>
              <w:spacing w:line="240" w:lineRule="auto"/>
              <w:ind w:firstLineChars="0" w:firstLine="0"/>
              <w:rPr>
                <w:shd w:val="clear" w:color="auto" w:fill="FFFFFF"/>
              </w:rPr>
            </w:pPr>
          </w:p>
        </w:tc>
      </w:tr>
      <w:tr w:rsidR="001C4C5D" w14:paraId="4B33C14E" w14:textId="77777777" w:rsidTr="00B62BFB">
        <w:tc>
          <w:tcPr>
            <w:tcW w:w="3510" w:type="dxa"/>
            <w:vAlign w:val="center"/>
          </w:tcPr>
          <w:p w14:paraId="5860A4C0" w14:textId="77777777" w:rsidR="001C4C5D" w:rsidRDefault="001C4C5D" w:rsidP="00B62BFB">
            <w:pPr>
              <w:spacing w:line="240" w:lineRule="auto"/>
              <w:ind w:firstLineChars="0" w:firstLine="0"/>
              <w:rPr>
                <w:shd w:val="clear" w:color="auto" w:fill="FFFFFF"/>
              </w:rPr>
            </w:pPr>
            <w:r w:rsidRPr="007E1F8D">
              <w:rPr>
                <w:shd w:val="clear" w:color="auto" w:fill="FFFFFF"/>
              </w:rPr>
              <w:t>寄存器重置</w:t>
            </w:r>
          </w:p>
        </w:tc>
        <w:tc>
          <w:tcPr>
            <w:tcW w:w="763" w:type="dxa"/>
            <w:vAlign w:val="center"/>
          </w:tcPr>
          <w:p w14:paraId="0E9D2E33" w14:textId="77777777" w:rsidR="001C4C5D" w:rsidRDefault="001C4C5D" w:rsidP="00B62BFB">
            <w:pPr>
              <w:spacing w:line="240" w:lineRule="auto"/>
              <w:ind w:firstLineChars="0" w:firstLine="0"/>
              <w:jc w:val="center"/>
              <w:rPr>
                <w:shd w:val="clear" w:color="auto" w:fill="FFFFFF"/>
              </w:rPr>
            </w:pPr>
            <w:r w:rsidRPr="007E1F8D">
              <w:rPr>
                <w:shd w:val="clear" w:color="auto" w:fill="FFFFFF"/>
              </w:rPr>
              <w:t>是</w:t>
            </w:r>
          </w:p>
        </w:tc>
        <w:tc>
          <w:tcPr>
            <w:tcW w:w="4340" w:type="dxa"/>
            <w:vAlign w:val="center"/>
          </w:tcPr>
          <w:p w14:paraId="3F0202D7" w14:textId="77777777" w:rsidR="001C4C5D" w:rsidRDefault="001C4C5D" w:rsidP="00B62BFB">
            <w:pPr>
              <w:spacing w:line="240" w:lineRule="auto"/>
              <w:ind w:firstLineChars="0" w:firstLine="0"/>
              <w:rPr>
                <w:shd w:val="clear" w:color="auto" w:fill="FFFFFF"/>
              </w:rPr>
            </w:pPr>
          </w:p>
        </w:tc>
      </w:tr>
      <w:tr w:rsidR="001C4C5D" w14:paraId="56B4B6DF" w14:textId="77777777" w:rsidTr="00B62BFB">
        <w:tc>
          <w:tcPr>
            <w:tcW w:w="3510" w:type="dxa"/>
            <w:vAlign w:val="center"/>
          </w:tcPr>
          <w:p w14:paraId="1B8BA6F4" w14:textId="77777777" w:rsidR="001C4C5D" w:rsidRDefault="001C4C5D" w:rsidP="00B62BFB">
            <w:pPr>
              <w:spacing w:line="240" w:lineRule="auto"/>
              <w:ind w:firstLineChars="0" w:firstLine="0"/>
              <w:rPr>
                <w:shd w:val="clear" w:color="auto" w:fill="FFFFFF"/>
              </w:rPr>
            </w:pPr>
            <w:r w:rsidRPr="007E1F8D">
              <w:rPr>
                <w:shd w:val="clear" w:color="auto" w:fill="FFFFFF"/>
              </w:rPr>
              <w:t>可拆卸电池</w:t>
            </w:r>
          </w:p>
        </w:tc>
        <w:tc>
          <w:tcPr>
            <w:tcW w:w="763" w:type="dxa"/>
            <w:vAlign w:val="center"/>
          </w:tcPr>
          <w:p w14:paraId="57909B68" w14:textId="77777777" w:rsidR="001C4C5D" w:rsidRDefault="001C4C5D" w:rsidP="00B62BFB">
            <w:pPr>
              <w:spacing w:line="240" w:lineRule="auto"/>
              <w:ind w:firstLineChars="0" w:firstLine="0"/>
              <w:jc w:val="center"/>
              <w:rPr>
                <w:shd w:val="clear" w:color="auto" w:fill="FFFFFF"/>
              </w:rPr>
            </w:pPr>
            <w:r>
              <w:rPr>
                <w:shd w:val="clear" w:color="auto" w:fill="FFFFFF"/>
              </w:rPr>
              <w:t>否</w:t>
            </w:r>
          </w:p>
        </w:tc>
        <w:tc>
          <w:tcPr>
            <w:tcW w:w="4340" w:type="dxa"/>
            <w:vAlign w:val="center"/>
          </w:tcPr>
          <w:p w14:paraId="61A6CA88" w14:textId="77777777" w:rsidR="001C4C5D" w:rsidRDefault="001C4C5D" w:rsidP="00B62BFB">
            <w:pPr>
              <w:spacing w:line="240" w:lineRule="auto"/>
              <w:ind w:firstLineChars="0" w:firstLine="0"/>
              <w:rPr>
                <w:shd w:val="clear" w:color="auto" w:fill="FFFFFF"/>
              </w:rPr>
            </w:pPr>
          </w:p>
        </w:tc>
      </w:tr>
      <w:tr w:rsidR="001C4C5D" w14:paraId="1F4FA033" w14:textId="77777777" w:rsidTr="00B62BFB">
        <w:tc>
          <w:tcPr>
            <w:tcW w:w="3510" w:type="dxa"/>
            <w:vAlign w:val="center"/>
          </w:tcPr>
          <w:p w14:paraId="6DD85F54" w14:textId="77777777" w:rsidR="001C4C5D" w:rsidRDefault="001C4C5D" w:rsidP="00B62BFB">
            <w:pPr>
              <w:spacing w:line="240" w:lineRule="auto"/>
              <w:ind w:firstLineChars="0" w:firstLine="0"/>
              <w:rPr>
                <w:shd w:val="clear" w:color="auto" w:fill="FFFFFF"/>
              </w:rPr>
            </w:pPr>
            <w:r w:rsidRPr="007E1F8D">
              <w:rPr>
                <w:shd w:val="clear" w:color="auto" w:fill="FFFFFF"/>
              </w:rPr>
              <w:t>接线端盖</w:t>
            </w:r>
          </w:p>
        </w:tc>
        <w:tc>
          <w:tcPr>
            <w:tcW w:w="763" w:type="dxa"/>
            <w:vAlign w:val="center"/>
          </w:tcPr>
          <w:p w14:paraId="20CDFCF3" w14:textId="77777777" w:rsidR="001C4C5D" w:rsidRDefault="001C4C5D" w:rsidP="00B62BFB">
            <w:pPr>
              <w:spacing w:line="240" w:lineRule="auto"/>
              <w:ind w:firstLineChars="0" w:firstLine="0"/>
              <w:jc w:val="center"/>
              <w:rPr>
                <w:shd w:val="clear" w:color="auto" w:fill="FFFFFF"/>
              </w:rPr>
            </w:pPr>
            <w:commentRangeStart w:id="106"/>
            <w:r>
              <w:rPr>
                <w:shd w:val="clear" w:color="auto" w:fill="FFFFFF"/>
              </w:rPr>
              <w:t>否</w:t>
            </w:r>
            <w:commentRangeEnd w:id="106"/>
            <w:r>
              <w:rPr>
                <w:rStyle w:val="afff0"/>
              </w:rPr>
              <w:commentReference w:id="106"/>
            </w:r>
          </w:p>
        </w:tc>
        <w:tc>
          <w:tcPr>
            <w:tcW w:w="4340" w:type="dxa"/>
            <w:vAlign w:val="center"/>
          </w:tcPr>
          <w:p w14:paraId="196DAB41" w14:textId="77777777" w:rsidR="001C4C5D" w:rsidRDefault="001C4C5D" w:rsidP="00B62BFB">
            <w:pPr>
              <w:spacing w:line="240" w:lineRule="auto"/>
              <w:ind w:firstLineChars="0" w:firstLine="0"/>
              <w:rPr>
                <w:shd w:val="clear" w:color="auto" w:fill="FFFFFF"/>
              </w:rPr>
            </w:pPr>
          </w:p>
        </w:tc>
      </w:tr>
      <w:tr w:rsidR="001C4C5D" w14:paraId="39F9986D" w14:textId="77777777" w:rsidTr="00B62BFB">
        <w:tc>
          <w:tcPr>
            <w:tcW w:w="8613" w:type="dxa"/>
            <w:gridSpan w:val="3"/>
            <w:vAlign w:val="center"/>
          </w:tcPr>
          <w:p w14:paraId="4CC19839" w14:textId="77777777" w:rsidR="001C4C5D" w:rsidRDefault="001C4C5D" w:rsidP="00B62BFB">
            <w:pPr>
              <w:spacing w:line="240" w:lineRule="auto"/>
              <w:ind w:firstLineChars="0" w:firstLine="0"/>
              <w:jc w:val="left"/>
              <w:rPr>
                <w:shd w:val="clear" w:color="auto" w:fill="FFFFFF"/>
              </w:rPr>
            </w:pPr>
            <w:r>
              <w:rPr>
                <w:shd w:val="clear" w:color="auto" w:fill="FFFFFF"/>
              </w:rPr>
              <w:t>*</w:t>
            </w:r>
            <w:r w:rsidRPr="007E1F8D">
              <w:rPr>
                <w:shd w:val="clear" w:color="auto" w:fill="FFFFFF"/>
              </w:rPr>
              <w:t>仍然建议使用</w:t>
            </w:r>
            <w:r w:rsidRPr="007E1F8D">
              <w:rPr>
                <w:rFonts w:hint="eastAsia"/>
                <w:shd w:val="clear" w:color="auto" w:fill="FFFFFF"/>
              </w:rPr>
              <w:t>封印</w:t>
            </w:r>
            <w:r w:rsidRPr="007E1F8D">
              <w:rPr>
                <w:shd w:val="clear" w:color="auto" w:fill="FFFFFF"/>
              </w:rPr>
              <w:t>保护</w:t>
            </w:r>
          </w:p>
        </w:tc>
      </w:tr>
    </w:tbl>
    <w:p w14:paraId="37595FA5" w14:textId="7406B5FD" w:rsidR="001C4C5D" w:rsidRDefault="001C4C5D" w:rsidP="001C4C5D">
      <w:pPr>
        <w:spacing w:line="360" w:lineRule="auto"/>
        <w:ind w:firstLine="480"/>
        <w:rPr>
          <w:shd w:val="clear" w:color="auto" w:fill="FFFFFF"/>
        </w:rPr>
      </w:pPr>
      <w:r w:rsidRPr="007E1F8D">
        <w:rPr>
          <w:shd w:val="clear" w:color="auto" w:fill="FFFFFF"/>
        </w:rPr>
        <w:t>注：在使用</w:t>
      </w:r>
      <w:r>
        <w:rPr>
          <w:rFonts w:hint="eastAsia"/>
          <w:shd w:val="clear" w:color="auto" w:fill="FFFFFF"/>
        </w:rPr>
        <w:t>热量表</w:t>
      </w:r>
      <w:r w:rsidRPr="007E1F8D">
        <w:rPr>
          <w:shd w:val="clear" w:color="auto" w:fill="FFFFFF"/>
        </w:rPr>
        <w:t>和</w:t>
      </w:r>
      <w:r w:rsidRPr="007E1F8D">
        <w:rPr>
          <w:rFonts w:hint="eastAsia"/>
          <w:shd w:val="clear" w:color="auto" w:fill="FFFFFF"/>
        </w:rPr>
        <w:t>封印</w:t>
      </w:r>
      <w:r w:rsidRPr="007E1F8D">
        <w:rPr>
          <w:shd w:val="clear" w:color="auto" w:fill="FFFFFF"/>
        </w:rPr>
        <w:t>时，应考虑与</w:t>
      </w:r>
      <w:r>
        <w:rPr>
          <w:rFonts w:hint="eastAsia"/>
          <w:shd w:val="clear" w:color="auto" w:fill="FFFFFF"/>
        </w:rPr>
        <w:t>热量表</w:t>
      </w:r>
      <w:r w:rsidRPr="007E1F8D">
        <w:rPr>
          <w:shd w:val="clear" w:color="auto" w:fill="FFFFFF"/>
        </w:rPr>
        <w:t>安装有关要求。</w:t>
      </w:r>
    </w:p>
    <w:p w14:paraId="7AB712CE" w14:textId="77777777" w:rsidR="001C4C5D" w:rsidRPr="007E1F8D" w:rsidRDefault="001C4C5D" w:rsidP="001C4C5D">
      <w:pPr>
        <w:pStyle w:val="af7"/>
        <w:spacing w:line="360" w:lineRule="auto"/>
        <w:ind w:firstLine="480"/>
        <w:rPr>
          <w:rFonts w:ascii="Times New Roman" w:hAnsi="Times New Roman" w:cs="Times New Roman"/>
        </w:rPr>
      </w:pPr>
    </w:p>
    <w:p w14:paraId="5C596F2E" w14:textId="77777777" w:rsidR="001C4C5D" w:rsidRPr="00EC65B6" w:rsidRDefault="001C4C5D" w:rsidP="001C4C5D">
      <w:pPr>
        <w:spacing w:line="360" w:lineRule="auto"/>
        <w:ind w:firstLine="480"/>
        <w:rPr>
          <w:kern w:val="2"/>
        </w:rPr>
      </w:pPr>
      <w:r>
        <w:rPr>
          <w:shd w:val="clear" w:color="auto" w:fill="FFFFFF"/>
        </w:rPr>
        <w:lastRenderedPageBreak/>
        <w:t xml:space="preserve">D.2  </w:t>
      </w:r>
      <w:r>
        <w:rPr>
          <w:rFonts w:hint="eastAsia"/>
          <w:kern w:val="2"/>
        </w:rPr>
        <w:t>物理实物</w:t>
      </w:r>
      <w:r w:rsidRPr="00EC65B6">
        <w:rPr>
          <w:rFonts w:hint="eastAsia"/>
          <w:kern w:val="2"/>
        </w:rPr>
        <w:t>封印</w:t>
      </w:r>
    </w:p>
    <w:p w14:paraId="6E0B2BC6" w14:textId="1F8273B4" w:rsidR="001C4C5D" w:rsidRPr="00EC65B6" w:rsidRDefault="001C4C5D" w:rsidP="001C4C5D">
      <w:pPr>
        <w:spacing w:line="360" w:lineRule="auto"/>
        <w:ind w:firstLineChars="0" w:firstLine="480"/>
        <w:rPr>
          <w:kern w:val="2"/>
        </w:rPr>
      </w:pPr>
      <w:r>
        <w:rPr>
          <w:rFonts w:hint="eastAsia"/>
          <w:kern w:val="2"/>
        </w:rPr>
        <w:t>热量表</w:t>
      </w:r>
      <w:r w:rsidRPr="00EC65B6">
        <w:rPr>
          <w:rFonts w:hint="eastAsia"/>
          <w:kern w:val="2"/>
        </w:rPr>
        <w:t>应配备可以加封印的保护装置。当受到影响计量准确度及计量相关数据的任何干扰，应在</w:t>
      </w:r>
      <w:r w:rsidRPr="00EC65B6">
        <w:rPr>
          <w:kern w:val="2"/>
        </w:rPr>
        <w:t>检定封印上或保护标</w:t>
      </w:r>
      <w:r w:rsidRPr="00EC65B6">
        <w:rPr>
          <w:rFonts w:hint="eastAsia"/>
          <w:kern w:val="2"/>
        </w:rPr>
        <w:t>志</w:t>
      </w:r>
      <w:r w:rsidRPr="00EC65B6">
        <w:rPr>
          <w:kern w:val="2"/>
        </w:rPr>
        <w:t>上留下可见的永久性</w:t>
      </w:r>
      <w:r w:rsidRPr="00EC65B6">
        <w:rPr>
          <w:rFonts w:hint="eastAsia"/>
          <w:kern w:val="2"/>
        </w:rPr>
        <w:t>的</w:t>
      </w:r>
      <w:r w:rsidRPr="00EC65B6">
        <w:rPr>
          <w:kern w:val="2"/>
        </w:rPr>
        <w:t>损坏痕迹</w:t>
      </w:r>
      <w:r w:rsidRPr="00EC65B6">
        <w:rPr>
          <w:rFonts w:hint="eastAsia"/>
          <w:kern w:val="2"/>
        </w:rPr>
        <w:t>。</w:t>
      </w:r>
    </w:p>
    <w:p w14:paraId="3D9B32A2" w14:textId="77777777" w:rsidR="001C4C5D" w:rsidRDefault="001C4C5D" w:rsidP="001C4C5D">
      <w:pPr>
        <w:spacing w:line="360" w:lineRule="auto"/>
        <w:ind w:firstLine="480"/>
        <w:rPr>
          <w:shd w:val="clear" w:color="auto" w:fill="FFFFFF"/>
        </w:rPr>
      </w:pPr>
      <w:r>
        <w:rPr>
          <w:kern w:val="2"/>
        </w:rPr>
        <w:t>D</w:t>
      </w:r>
      <w:r w:rsidRPr="00EC65B6">
        <w:rPr>
          <w:kern w:val="2"/>
        </w:rPr>
        <w:t>.</w:t>
      </w:r>
      <w:r>
        <w:rPr>
          <w:kern w:val="2"/>
        </w:rPr>
        <w:t>3</w:t>
      </w:r>
      <w:r w:rsidRPr="00EC65B6">
        <w:rPr>
          <w:kern w:val="2"/>
        </w:rPr>
        <w:t xml:space="preserve"> </w:t>
      </w:r>
      <w:r>
        <w:rPr>
          <w:rFonts w:hint="eastAsia"/>
          <w:kern w:val="2"/>
        </w:rPr>
        <w:t>电子</w:t>
      </w:r>
      <w:r w:rsidRPr="00EC65B6">
        <w:rPr>
          <w:rFonts w:hint="eastAsia"/>
          <w:kern w:val="2"/>
        </w:rPr>
        <w:t>软件封印</w:t>
      </w:r>
    </w:p>
    <w:p w14:paraId="05F23351" w14:textId="77777777" w:rsidR="001C4C5D" w:rsidRDefault="001C4C5D" w:rsidP="001C4C5D">
      <w:pPr>
        <w:spacing w:line="360" w:lineRule="auto"/>
        <w:ind w:firstLine="480"/>
        <w:rPr>
          <w:rFonts w:ascii="宋体" w:hAnsi="宋体" w:cs="宋体"/>
          <w:bCs/>
          <w:kern w:val="2"/>
        </w:rPr>
      </w:pPr>
      <w:r w:rsidRPr="00EC65B6">
        <w:rPr>
          <w:rFonts w:hint="eastAsia"/>
          <w:kern w:val="2"/>
        </w:rPr>
        <w:t>在采用</w:t>
      </w:r>
      <w:r>
        <w:rPr>
          <w:rFonts w:hint="eastAsia"/>
          <w:kern w:val="2"/>
        </w:rPr>
        <w:t>物理实物</w:t>
      </w:r>
      <w:r w:rsidRPr="00EC65B6">
        <w:rPr>
          <w:rFonts w:hint="eastAsia"/>
          <w:kern w:val="2"/>
        </w:rPr>
        <w:t>封印的同时应增加电子软件封印，用以保护与确定测量结果及计量相关的参数。</w:t>
      </w:r>
    </w:p>
    <w:p w14:paraId="37A76253" w14:textId="77777777" w:rsidR="001C4C5D" w:rsidRDefault="001C4C5D" w:rsidP="001C4C5D">
      <w:pPr>
        <w:spacing w:line="360" w:lineRule="auto"/>
        <w:ind w:firstLine="480"/>
        <w:rPr>
          <w:rFonts w:ascii="宋体" w:hAnsi="宋体" w:cs="宋体"/>
          <w:bCs/>
          <w:kern w:val="2"/>
        </w:rPr>
      </w:pPr>
    </w:p>
    <w:p w14:paraId="01B5B033" w14:textId="2B73D0F6" w:rsidR="00922615" w:rsidRPr="001C4C5D" w:rsidRDefault="00922615">
      <w:pPr>
        <w:spacing w:line="360" w:lineRule="auto"/>
        <w:ind w:firstLine="480"/>
        <w:jc w:val="left"/>
      </w:pPr>
    </w:p>
    <w:p w14:paraId="32353B31" w14:textId="77777777" w:rsidR="00922615" w:rsidRDefault="00922615">
      <w:pPr>
        <w:spacing w:line="360" w:lineRule="auto"/>
        <w:ind w:firstLine="480"/>
      </w:pPr>
    </w:p>
    <w:p w14:paraId="4E12CC5D" w14:textId="77777777" w:rsidR="00922615" w:rsidRPr="007E1F8D" w:rsidRDefault="00922615">
      <w:pPr>
        <w:pStyle w:val="af7"/>
        <w:spacing w:line="360" w:lineRule="auto"/>
        <w:rPr>
          <w:rFonts w:ascii="Times New Roman" w:hAnsi="Times New Roman" w:cs="Times New Roman"/>
        </w:rPr>
      </w:pPr>
    </w:p>
    <w:p w14:paraId="4236DEA8" w14:textId="77777777" w:rsidR="00922615" w:rsidRPr="00EC65B6" w:rsidRDefault="00420BE8" w:rsidP="00C56927">
      <w:pPr>
        <w:pStyle w:val="1"/>
        <w:spacing w:line="360" w:lineRule="auto"/>
        <w:ind w:firstLine="426"/>
        <w:rPr>
          <w:rStyle w:val="fontstyle01"/>
          <w:rFonts w:ascii="Times New Roman" w:eastAsiaTheme="minorEastAsia" w:hAnsi="Times New Roman" w:cs="Times New Roman"/>
        </w:rPr>
      </w:pPr>
      <w:bookmarkStart w:id="107" w:name="_Toc142807309"/>
      <w:r w:rsidRPr="00EC65B6">
        <w:rPr>
          <w:rStyle w:val="fontstyle01"/>
          <w:rFonts w:ascii="Times New Roman" w:eastAsiaTheme="minorEastAsia" w:hAnsi="Times New Roman" w:cs="Times New Roman" w:hint="eastAsia"/>
        </w:rPr>
        <w:t>附录</w:t>
      </w:r>
      <w:r w:rsidRPr="00EC65B6">
        <w:rPr>
          <w:rStyle w:val="fontstyle01"/>
          <w:rFonts w:ascii="Times New Roman" w:eastAsiaTheme="minorEastAsia" w:hAnsi="Times New Roman" w:cs="Times New Roman"/>
        </w:rPr>
        <w:t xml:space="preserve">E  </w:t>
      </w:r>
      <w:r w:rsidRPr="00EC65B6">
        <w:rPr>
          <w:rStyle w:val="fontstyle01"/>
          <w:rFonts w:ascii="Times New Roman" w:eastAsiaTheme="minorEastAsia" w:hAnsi="Times New Roman" w:cs="Times New Roman" w:hint="eastAsia"/>
        </w:rPr>
        <w:t>关于封印的要求</w:t>
      </w:r>
      <w:bookmarkEnd w:id="107"/>
    </w:p>
    <w:p w14:paraId="4E08A8D3" w14:textId="77777777" w:rsidR="00922615" w:rsidRPr="00EC65B6" w:rsidRDefault="00922615">
      <w:pPr>
        <w:pStyle w:val="af7"/>
        <w:spacing w:line="360" w:lineRule="auto"/>
        <w:rPr>
          <w:rFonts w:ascii="Times New Roman" w:hAnsi="Times New Roman" w:cs="Times New Roman"/>
        </w:rPr>
      </w:pPr>
    </w:p>
    <w:p w14:paraId="132BC7AA" w14:textId="77777777" w:rsidR="003D6E22" w:rsidRPr="00B62BFB" w:rsidRDefault="003D6E22" w:rsidP="003D6E22">
      <w:pPr>
        <w:spacing w:line="360" w:lineRule="auto"/>
        <w:ind w:firstLineChars="0" w:firstLine="480"/>
        <w:rPr>
          <w:kern w:val="2"/>
        </w:rPr>
      </w:pPr>
      <w:r>
        <w:rPr>
          <w:rFonts w:hint="eastAsia"/>
        </w:rPr>
        <w:t xml:space="preserve"> </w:t>
      </w:r>
      <w:r w:rsidRPr="00B62BFB">
        <w:rPr>
          <w:rFonts w:hint="eastAsia"/>
          <w:kern w:val="2"/>
        </w:rPr>
        <w:t>技术文件应足够详细，以确保民用四表的完整性</w:t>
      </w:r>
      <w:r>
        <w:rPr>
          <w:rFonts w:hint="eastAsia"/>
          <w:kern w:val="2"/>
        </w:rPr>
        <w:t>，</w:t>
      </w:r>
      <w:r w:rsidRPr="00B62BFB">
        <w:rPr>
          <w:rFonts w:hint="eastAsia"/>
          <w:kern w:val="2"/>
        </w:rPr>
        <w:t>制造商应说明使用封印</w:t>
      </w:r>
      <w:r>
        <w:rPr>
          <w:rFonts w:hint="eastAsia"/>
          <w:kern w:val="2"/>
        </w:rPr>
        <w:t>的</w:t>
      </w:r>
      <w:r w:rsidRPr="00B62BFB">
        <w:rPr>
          <w:rFonts w:hint="eastAsia"/>
          <w:kern w:val="2"/>
        </w:rPr>
        <w:t>具体位置。</w:t>
      </w:r>
    </w:p>
    <w:p w14:paraId="119772B1" w14:textId="77777777" w:rsidR="003D6E22" w:rsidRPr="00B62BFB" w:rsidRDefault="003D6E22" w:rsidP="003D6E22">
      <w:pPr>
        <w:spacing w:line="360" w:lineRule="auto"/>
        <w:ind w:firstLineChars="0" w:firstLine="480"/>
        <w:rPr>
          <w:kern w:val="2"/>
        </w:rPr>
      </w:pPr>
      <w:r w:rsidRPr="00B62BFB">
        <w:rPr>
          <w:rFonts w:hint="eastAsia"/>
          <w:kern w:val="2"/>
        </w:rPr>
        <w:t>防止</w:t>
      </w:r>
      <w:r>
        <w:rPr>
          <w:rFonts w:hint="eastAsia"/>
          <w:kern w:val="2"/>
        </w:rPr>
        <w:t>破坏</w:t>
      </w:r>
      <w:r w:rsidRPr="00B62BFB">
        <w:rPr>
          <w:rFonts w:hint="eastAsia"/>
          <w:kern w:val="2"/>
        </w:rPr>
        <w:t>的保护要求：</w:t>
      </w:r>
    </w:p>
    <w:p w14:paraId="7A17B109" w14:textId="77777777" w:rsidR="003D6E22" w:rsidRPr="00B62BFB" w:rsidRDefault="003D6E22" w:rsidP="003D6E22">
      <w:pPr>
        <w:spacing w:line="360" w:lineRule="auto"/>
        <w:ind w:firstLineChars="0" w:firstLine="480"/>
        <w:rPr>
          <w:kern w:val="2"/>
        </w:rPr>
      </w:pPr>
      <w:r w:rsidRPr="00B62BFB">
        <w:rPr>
          <w:kern w:val="2"/>
        </w:rPr>
        <w:t xml:space="preserve">1 </w:t>
      </w:r>
      <w:r w:rsidRPr="00B62BFB">
        <w:rPr>
          <w:rFonts w:hint="eastAsia"/>
          <w:kern w:val="2"/>
        </w:rPr>
        <w:t>民用四表的计量特性不得通过任何不允许的方式受到影响，例如与另一装置连接，或连接设备本身的任何特性，或与民用四表通信的任何远程设备。</w:t>
      </w:r>
    </w:p>
    <w:p w14:paraId="79EFA412" w14:textId="77777777" w:rsidR="003D6E22" w:rsidRPr="00B62BFB" w:rsidRDefault="003D6E22" w:rsidP="003D6E22">
      <w:pPr>
        <w:spacing w:line="360" w:lineRule="auto"/>
        <w:ind w:firstLineChars="0" w:firstLine="480"/>
        <w:rPr>
          <w:kern w:val="2"/>
        </w:rPr>
      </w:pPr>
      <w:r w:rsidRPr="00B62BFB">
        <w:rPr>
          <w:kern w:val="2"/>
        </w:rPr>
        <w:t xml:space="preserve">2 </w:t>
      </w:r>
      <w:r w:rsidRPr="00B62BFB">
        <w:rPr>
          <w:rFonts w:hint="eastAsia"/>
          <w:kern w:val="2"/>
        </w:rPr>
        <w:t>应设计好对计量特性至关重要的硬件部件，以确保其安全。可预见的安全措施应提供干预证据。</w:t>
      </w:r>
    </w:p>
    <w:p w14:paraId="797645D7" w14:textId="77777777" w:rsidR="003D6E22" w:rsidRPr="00B62BFB" w:rsidRDefault="003D6E22" w:rsidP="003D6E22">
      <w:pPr>
        <w:spacing w:line="360" w:lineRule="auto"/>
        <w:ind w:firstLineChars="0" w:firstLine="480"/>
        <w:rPr>
          <w:kern w:val="2"/>
        </w:rPr>
      </w:pPr>
      <w:r w:rsidRPr="00B62BFB">
        <w:rPr>
          <w:kern w:val="2"/>
        </w:rPr>
        <w:t>3</w:t>
      </w:r>
      <w:r w:rsidRPr="00B62BFB">
        <w:rPr>
          <w:rFonts w:hint="eastAsia"/>
          <w:kern w:val="2"/>
        </w:rPr>
        <w:t>对计量特性至关重要的软件应予以识别并予以保护。民用四表应易于提供软件标识。干预的证据应在合理期限内有效。</w:t>
      </w:r>
    </w:p>
    <w:p w14:paraId="49623A52" w14:textId="77777777" w:rsidR="003D6E22" w:rsidRPr="00B62BFB" w:rsidRDefault="003D6E22" w:rsidP="003D6E22">
      <w:pPr>
        <w:spacing w:line="360" w:lineRule="auto"/>
        <w:ind w:firstLineChars="0" w:firstLine="480"/>
        <w:rPr>
          <w:kern w:val="2"/>
        </w:rPr>
      </w:pPr>
      <w:r w:rsidRPr="00B62BFB">
        <w:rPr>
          <w:kern w:val="2"/>
        </w:rPr>
        <w:t>4</w:t>
      </w:r>
      <w:r w:rsidRPr="00B62BFB">
        <w:rPr>
          <w:rFonts w:hint="eastAsia"/>
          <w:kern w:val="2"/>
        </w:rPr>
        <w:t>应充分保护测量数据以及对测量特性和存储或传输的计量重要参数至关重要的软件，防止意外或故意损坏。</w:t>
      </w:r>
    </w:p>
    <w:p w14:paraId="5864474F" w14:textId="77777777" w:rsidR="003D6E22" w:rsidRPr="00B62BFB" w:rsidRDefault="003D6E22" w:rsidP="003D6E22">
      <w:pPr>
        <w:spacing w:line="360" w:lineRule="auto"/>
        <w:ind w:firstLineChars="0" w:firstLine="480"/>
        <w:rPr>
          <w:kern w:val="2"/>
        </w:rPr>
      </w:pPr>
      <w:r w:rsidRPr="00B62BFB">
        <w:rPr>
          <w:kern w:val="2"/>
        </w:rPr>
        <w:t xml:space="preserve">5 </w:t>
      </w:r>
      <w:r w:rsidRPr="00B62BFB">
        <w:rPr>
          <w:rFonts w:hint="eastAsia"/>
          <w:kern w:val="2"/>
        </w:rPr>
        <w:t>民用四表在使用过程中，供应量的显示或可以从其中导出的总供应量的显示，以全部或部分参考作为支付依据，不得重新设置。</w:t>
      </w:r>
    </w:p>
    <w:p w14:paraId="1A1094A4" w14:textId="77777777" w:rsidR="003D6E22" w:rsidRPr="00B62BFB" w:rsidRDefault="003D6E22" w:rsidP="003D6E22">
      <w:pPr>
        <w:spacing w:line="360" w:lineRule="auto"/>
        <w:ind w:firstLineChars="0" w:firstLine="480"/>
        <w:rPr>
          <w:kern w:val="2"/>
        </w:rPr>
      </w:pPr>
      <w:r w:rsidRPr="00B62BFB">
        <w:rPr>
          <w:rFonts w:hint="eastAsia"/>
          <w:kern w:val="2"/>
        </w:rPr>
        <w:t>为了评估计量性能的复现性，通过使用适当的方法调整其计量性能，使制造的</w:t>
      </w:r>
      <w:r>
        <w:rPr>
          <w:rFonts w:hint="eastAsia"/>
          <w:kern w:val="2"/>
        </w:rPr>
        <w:t>民用四表</w:t>
      </w:r>
      <w:r w:rsidRPr="00B62BFB">
        <w:rPr>
          <w:rFonts w:hint="eastAsia"/>
          <w:kern w:val="2"/>
        </w:rPr>
        <w:t>与被检查的类型相符，这些</w:t>
      </w:r>
      <w:r>
        <w:rPr>
          <w:rFonts w:hint="eastAsia"/>
          <w:kern w:val="2"/>
        </w:rPr>
        <w:t>技术文件</w:t>
      </w:r>
      <w:r w:rsidRPr="00B62BFB">
        <w:rPr>
          <w:rFonts w:hint="eastAsia"/>
          <w:kern w:val="2"/>
        </w:rPr>
        <w:t>应包括：</w:t>
      </w:r>
    </w:p>
    <w:p w14:paraId="0923237C" w14:textId="77777777" w:rsidR="003D6E22" w:rsidRPr="00B62BFB" w:rsidRDefault="003D6E22" w:rsidP="003D6E22">
      <w:pPr>
        <w:spacing w:line="360" w:lineRule="auto"/>
        <w:ind w:firstLineChars="0" w:firstLine="480"/>
        <w:rPr>
          <w:kern w:val="2"/>
        </w:rPr>
      </w:pPr>
      <w:r w:rsidRPr="00B62BFB">
        <w:rPr>
          <w:rFonts w:hint="eastAsia"/>
          <w:kern w:val="2"/>
        </w:rPr>
        <w:t>确保仪器完整性所需的措施</w:t>
      </w:r>
      <w:r w:rsidRPr="00B62BFB">
        <w:rPr>
          <w:kern w:val="2"/>
        </w:rPr>
        <w:t>(</w:t>
      </w:r>
      <w:r w:rsidRPr="00B62BFB">
        <w:rPr>
          <w:rFonts w:hint="eastAsia"/>
          <w:kern w:val="2"/>
        </w:rPr>
        <w:t>封印、软件识别等</w:t>
      </w:r>
      <w:r w:rsidRPr="00B62BFB">
        <w:rPr>
          <w:kern w:val="2"/>
        </w:rPr>
        <w:t>)</w:t>
      </w:r>
      <w:r>
        <w:rPr>
          <w:rFonts w:hint="eastAsia"/>
          <w:kern w:val="2"/>
        </w:rPr>
        <w:t>；</w:t>
      </w:r>
    </w:p>
    <w:p w14:paraId="2414FF99" w14:textId="77777777" w:rsidR="003D6E22" w:rsidRPr="00B62BFB" w:rsidRDefault="003D6E22" w:rsidP="003D6E22">
      <w:pPr>
        <w:spacing w:line="360" w:lineRule="auto"/>
        <w:ind w:firstLineChars="0" w:firstLine="480"/>
        <w:rPr>
          <w:kern w:val="2"/>
        </w:rPr>
      </w:pPr>
      <w:r w:rsidRPr="00B62BFB">
        <w:rPr>
          <w:rFonts w:hint="eastAsia"/>
          <w:kern w:val="2"/>
        </w:rPr>
        <w:t>有关仪器识别和检查外观与型号符合性所需的其他要素的信息</w:t>
      </w:r>
      <w:r>
        <w:rPr>
          <w:rFonts w:hint="eastAsia"/>
          <w:kern w:val="2"/>
        </w:rPr>
        <w:t>；</w:t>
      </w:r>
    </w:p>
    <w:p w14:paraId="549E6939" w14:textId="77777777" w:rsidR="003D6E22" w:rsidRPr="00B62BFB" w:rsidRDefault="003D6E22" w:rsidP="003D6E22">
      <w:pPr>
        <w:spacing w:line="360" w:lineRule="auto"/>
        <w:ind w:firstLineChars="0" w:firstLine="480"/>
        <w:rPr>
          <w:kern w:val="2"/>
        </w:rPr>
      </w:pPr>
      <w:r w:rsidRPr="00B62BFB">
        <w:rPr>
          <w:rFonts w:hint="eastAsia"/>
          <w:kern w:val="2"/>
        </w:rPr>
        <w:lastRenderedPageBreak/>
        <w:t>如有必要，提供验证所制造</w:t>
      </w:r>
      <w:r>
        <w:rPr>
          <w:rFonts w:hint="eastAsia"/>
          <w:kern w:val="2"/>
        </w:rPr>
        <w:t>民用四表</w:t>
      </w:r>
      <w:r w:rsidRPr="00B62BFB">
        <w:rPr>
          <w:rFonts w:hint="eastAsia"/>
          <w:kern w:val="2"/>
        </w:rPr>
        <w:t>的特性所需的任何具体信息</w:t>
      </w:r>
      <w:r>
        <w:rPr>
          <w:rFonts w:hint="eastAsia"/>
          <w:kern w:val="2"/>
        </w:rPr>
        <w:t>；</w:t>
      </w:r>
    </w:p>
    <w:p w14:paraId="5C3784F9" w14:textId="77777777" w:rsidR="003D6E22" w:rsidRPr="00B62BFB" w:rsidRDefault="003D6E22" w:rsidP="003D6E22">
      <w:pPr>
        <w:spacing w:line="360" w:lineRule="auto"/>
        <w:ind w:firstLineChars="0" w:firstLine="480"/>
        <w:rPr>
          <w:kern w:val="2"/>
        </w:rPr>
      </w:pPr>
      <w:r w:rsidRPr="00B62BFB">
        <w:rPr>
          <w:rFonts w:hint="eastAsia"/>
          <w:kern w:val="2"/>
        </w:rPr>
        <w:t>对于子组件来说，提供所有必要的信息，以确保与其他组件或民用四表的兼容性。</w:t>
      </w:r>
    </w:p>
    <w:p w14:paraId="5D5216A4" w14:textId="58F5396B" w:rsidR="00922615" w:rsidRPr="003D6E22" w:rsidRDefault="00922615">
      <w:pPr>
        <w:pStyle w:val="af7"/>
        <w:spacing w:line="360" w:lineRule="auto"/>
        <w:rPr>
          <w:rFonts w:ascii="Times New Roman" w:hAnsi="Times New Roman" w:cs="Times New Roman"/>
        </w:rPr>
      </w:pPr>
    </w:p>
    <w:sectPr w:rsidR="00922615" w:rsidRPr="003D6E22" w:rsidSect="00CB45EB">
      <w:footerReference w:type="default" r:id="rId27"/>
      <w:type w:val="continuous"/>
      <w:pgSz w:w="11850" w:h="16783"/>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zhujiang@sdim.cn" w:date="2022-10-24T09:50:00Z" w:initials="z">
    <w:p w14:paraId="786FF603" w14:textId="77777777" w:rsidR="00120158" w:rsidRDefault="00120158">
      <w:pPr>
        <w:pStyle w:val="aff"/>
        <w:ind w:firstLine="420"/>
      </w:pPr>
      <w:r>
        <w:rPr>
          <w:rStyle w:val="afff0"/>
        </w:rPr>
        <w:annotationRef/>
      </w:r>
      <w:r>
        <w:rPr>
          <w:rFonts w:hint="eastAsia"/>
        </w:rPr>
        <w:t>物理封印统一</w:t>
      </w:r>
    </w:p>
  </w:comment>
  <w:comment w:id="66" w:author="zhujiang@sdim.cn" w:date="2022-10-24T09:50:00Z" w:initials="z">
    <w:p w14:paraId="7A3DC467" w14:textId="77777777" w:rsidR="00120158" w:rsidRDefault="00120158">
      <w:pPr>
        <w:pStyle w:val="aff"/>
        <w:ind w:firstLine="420"/>
      </w:pPr>
      <w:r>
        <w:rPr>
          <w:rStyle w:val="afff0"/>
        </w:rPr>
        <w:annotationRef/>
      </w:r>
    </w:p>
  </w:comment>
  <w:comment w:id="72" w:author="zhujiang@sdim.cn" w:date="2022-10-24T09:50:00Z" w:initials="z">
    <w:p w14:paraId="40B950F3" w14:textId="77777777" w:rsidR="00120158" w:rsidRDefault="00120158">
      <w:pPr>
        <w:pStyle w:val="aff"/>
        <w:ind w:firstLine="420"/>
      </w:pPr>
      <w:r>
        <w:rPr>
          <w:rStyle w:val="afff0"/>
        </w:rPr>
        <w:annotationRef/>
      </w:r>
    </w:p>
  </w:comment>
  <w:comment w:id="106" w:author="Anonymous" w:date="2022-10-24T09:50:00Z" w:initials="8">
    <w:p w14:paraId="152439CC" w14:textId="77777777" w:rsidR="001C4C5D" w:rsidRDefault="001C4C5D" w:rsidP="001C4C5D">
      <w:pPr>
        <w:pStyle w:val="aff"/>
        <w:ind w:firstLine="420"/>
      </w:pPr>
      <w:r>
        <w:rPr>
          <w:rStyle w:val="afff0"/>
        </w:rPr>
        <w:annotationRef/>
      </w:r>
      <w:r>
        <w:rPr>
          <w:rFonts w:hint="eastAsia"/>
        </w:rPr>
        <w:t>依据《</w:t>
      </w:r>
      <w:r>
        <w:rPr>
          <w:rFonts w:hint="eastAsia"/>
        </w:rPr>
        <w:t xml:space="preserve">GBT 778.1-2018 </w:t>
      </w:r>
      <w:r>
        <w:rPr>
          <w:rFonts w:hint="eastAsia"/>
        </w:rPr>
        <w:t>饮用冷水水表和热水水表</w:t>
      </w:r>
      <w:r>
        <w:rPr>
          <w:rFonts w:hint="eastAsia"/>
        </w:rPr>
        <w:t xml:space="preserve"> </w:t>
      </w:r>
      <w:r>
        <w:rPr>
          <w:rFonts w:hint="eastAsia"/>
        </w:rPr>
        <w:t>第</w:t>
      </w:r>
      <w:r>
        <w:rPr>
          <w:rFonts w:hint="eastAsia"/>
        </w:rPr>
        <w:t>1</w:t>
      </w:r>
      <w:r>
        <w:rPr>
          <w:rFonts w:hint="eastAsia"/>
        </w:rPr>
        <w:t>部分</w:t>
      </w:r>
      <w:r>
        <w:rPr>
          <w:rFonts w:hint="eastAsia"/>
        </w:rPr>
        <w:t xml:space="preserve"> </w:t>
      </w:r>
      <w:r>
        <w:rPr>
          <w:rFonts w:hint="eastAsia"/>
        </w:rPr>
        <w:t>计量要求和技术要求》</w:t>
      </w:r>
      <w:r>
        <w:rPr>
          <w:rFonts w:hint="eastAsia"/>
        </w:rPr>
        <w:t>5.2.4</w:t>
      </w:r>
      <w:r>
        <w:rPr>
          <w:rFonts w:hint="eastAsia"/>
        </w:rPr>
        <w:t>要求，不做强制封印。</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6FF603" w15:done="0"/>
  <w15:commentEx w15:paraId="7A3DC467" w15:done="0"/>
  <w15:commentEx w15:paraId="40B950F3" w15:done="0"/>
  <w15:commentEx w15:paraId="152439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6FF603" w16cid:durableId="28830D09"/>
  <w16cid:commentId w16cid:paraId="7A3DC467" w16cid:durableId="28830D0A"/>
  <w16cid:commentId w16cid:paraId="40B950F3" w16cid:durableId="28830D0D"/>
  <w16cid:commentId w16cid:paraId="152439CC" w16cid:durableId="28830D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89B6E" w14:textId="77777777" w:rsidR="00484D28" w:rsidRDefault="00484D28">
      <w:pPr>
        <w:spacing w:line="240" w:lineRule="auto"/>
        <w:ind w:firstLine="480"/>
      </w:pPr>
      <w:r>
        <w:separator/>
      </w:r>
    </w:p>
  </w:endnote>
  <w:endnote w:type="continuationSeparator" w:id="0">
    <w:p w14:paraId="4E6CBB93" w14:textId="77777777" w:rsidR="00484D28" w:rsidRDefault="00484D28">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7C43F" w14:textId="77777777" w:rsidR="00120158" w:rsidRDefault="002D035D">
    <w:pPr>
      <w:pStyle w:val="aff5"/>
      <w:framePr w:wrap="around" w:vAnchor="text" w:hAnchor="margin" w:xAlign="right" w:y="1"/>
      <w:ind w:right="240" w:firstLine="360"/>
      <w:rPr>
        <w:rStyle w:val="affd"/>
      </w:rPr>
    </w:pPr>
    <w:r>
      <w:rPr>
        <w:rStyle w:val="affd"/>
      </w:rPr>
      <w:fldChar w:fldCharType="begin"/>
    </w:r>
    <w:r w:rsidR="00120158">
      <w:rPr>
        <w:rStyle w:val="affd"/>
      </w:rPr>
      <w:instrText xml:space="preserve">PAGE  </w:instrText>
    </w:r>
    <w:r>
      <w:rPr>
        <w:rStyle w:val="affd"/>
      </w:rPr>
      <w:fldChar w:fldCharType="separate"/>
    </w:r>
    <w:r w:rsidR="00120158">
      <w:rPr>
        <w:rStyle w:val="affd"/>
      </w:rPr>
      <w:t>4</w:t>
    </w:r>
    <w:r>
      <w:rPr>
        <w:rStyle w:val="affd"/>
      </w:rPr>
      <w:fldChar w:fldCharType="end"/>
    </w:r>
  </w:p>
  <w:p w14:paraId="5440858B" w14:textId="77777777" w:rsidR="00120158" w:rsidRDefault="00120158">
    <w:pPr>
      <w:pStyle w:val="aff5"/>
      <w:ind w:right="24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02F6" w14:textId="77777777" w:rsidR="00120158" w:rsidRDefault="00120158">
    <w:pPr>
      <w:pStyle w:val="afff5"/>
      <w:ind w:right="90"/>
      <w:rPr>
        <w:rStyle w:val="affd"/>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F405C" w14:textId="77777777" w:rsidR="00120158" w:rsidRDefault="00120158">
    <w:pPr>
      <w:pStyle w:val="aff5"/>
      <w:ind w:right="24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74DD8" w14:textId="77777777" w:rsidR="00120158" w:rsidRDefault="00120158">
    <w:pPr>
      <w:pStyle w:val="afff5"/>
      <w:ind w:right="90"/>
      <w:rPr>
        <w:rStyle w:val="affd"/>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57939" w14:textId="77777777" w:rsidR="00120158" w:rsidRDefault="002D035D">
    <w:pPr>
      <w:pStyle w:val="afff5"/>
      <w:ind w:right="90"/>
      <w:rPr>
        <w:rStyle w:val="affd"/>
      </w:rPr>
    </w:pPr>
    <w:r>
      <w:rPr>
        <w:rStyle w:val="affd"/>
        <w:kern w:val="2"/>
        <w:szCs w:val="18"/>
      </w:rPr>
      <w:fldChar w:fldCharType="begin"/>
    </w:r>
    <w:r w:rsidR="00120158">
      <w:rPr>
        <w:rStyle w:val="affd"/>
        <w:kern w:val="2"/>
        <w:szCs w:val="18"/>
      </w:rPr>
      <w:instrText xml:space="preserve"> PAGE </w:instrText>
    </w:r>
    <w:r>
      <w:rPr>
        <w:rStyle w:val="affd"/>
        <w:kern w:val="2"/>
        <w:szCs w:val="18"/>
      </w:rPr>
      <w:fldChar w:fldCharType="separate"/>
    </w:r>
    <w:r w:rsidR="00505CA7">
      <w:rPr>
        <w:rStyle w:val="affd"/>
        <w:noProof/>
        <w:kern w:val="2"/>
        <w:szCs w:val="18"/>
      </w:rPr>
      <w:t>II</w:t>
    </w:r>
    <w:r>
      <w:rPr>
        <w:rStyle w:val="affd"/>
        <w:kern w:val="2"/>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58601" w14:textId="77777777" w:rsidR="00120158" w:rsidRDefault="002D035D">
    <w:pPr>
      <w:pStyle w:val="afff5"/>
      <w:ind w:right="90"/>
      <w:rPr>
        <w:rStyle w:val="affd"/>
      </w:rPr>
    </w:pPr>
    <w:r>
      <w:rPr>
        <w:rStyle w:val="affd"/>
        <w:kern w:val="2"/>
        <w:szCs w:val="18"/>
      </w:rPr>
      <w:fldChar w:fldCharType="begin"/>
    </w:r>
    <w:r w:rsidR="00120158">
      <w:rPr>
        <w:rStyle w:val="affd"/>
        <w:kern w:val="2"/>
        <w:szCs w:val="18"/>
      </w:rPr>
      <w:instrText xml:space="preserve"> PAGE </w:instrText>
    </w:r>
    <w:r>
      <w:rPr>
        <w:rStyle w:val="affd"/>
        <w:kern w:val="2"/>
        <w:szCs w:val="18"/>
      </w:rPr>
      <w:fldChar w:fldCharType="separate"/>
    </w:r>
    <w:r w:rsidR="00505CA7">
      <w:rPr>
        <w:rStyle w:val="affd"/>
        <w:noProof/>
        <w:kern w:val="2"/>
        <w:szCs w:val="18"/>
      </w:rPr>
      <w:t>5</w:t>
    </w:r>
    <w:r>
      <w:rPr>
        <w:rStyle w:val="affd"/>
        <w:kern w:val="2"/>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0228" w14:textId="3EC93D89" w:rsidR="00120158" w:rsidRDefault="00922648">
    <w:pPr>
      <w:pStyle w:val="aff5"/>
      <w:ind w:right="240" w:firstLine="360"/>
    </w:pPr>
    <w:r>
      <w:rPr>
        <w:noProof/>
      </w:rPr>
      <mc:AlternateContent>
        <mc:Choice Requires="wps">
          <w:drawing>
            <wp:anchor distT="0" distB="0" distL="114300" distR="114300" simplePos="0" relativeHeight="251665408" behindDoc="0" locked="0" layoutInCell="1" allowOverlap="1" wp14:anchorId="3342AF25" wp14:editId="0E4248A3">
              <wp:simplePos x="0" y="0"/>
              <wp:positionH relativeFrom="margin">
                <wp:posOffset>2473569</wp:posOffset>
              </wp:positionH>
              <wp:positionV relativeFrom="paragraph">
                <wp:posOffset>537</wp:posOffset>
              </wp:positionV>
              <wp:extent cx="445477" cy="151130"/>
              <wp:effectExtent l="0" t="0" r="12065" b="13970"/>
              <wp:wrapNone/>
              <wp:docPr id="1026035038"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5477" cy="1511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8BCBEB" w14:textId="77777777" w:rsidR="00120158" w:rsidRDefault="002D035D">
                          <w:pPr>
                            <w:snapToGrid w:val="0"/>
                            <w:ind w:firstLine="360"/>
                            <w:rPr>
                              <w:sz w:val="18"/>
                            </w:rPr>
                          </w:pPr>
                          <w:r>
                            <w:rPr>
                              <w:rFonts w:hint="eastAsia"/>
                              <w:sz w:val="18"/>
                            </w:rPr>
                            <w:fldChar w:fldCharType="begin"/>
                          </w:r>
                          <w:r w:rsidR="00120158">
                            <w:rPr>
                              <w:rFonts w:hint="eastAsia"/>
                              <w:sz w:val="18"/>
                            </w:rPr>
                            <w:instrText xml:space="preserve"> PAGE  \* MERGEFORMAT </w:instrText>
                          </w:r>
                          <w:r>
                            <w:rPr>
                              <w:rFonts w:hint="eastAsia"/>
                              <w:sz w:val="18"/>
                            </w:rPr>
                            <w:fldChar w:fldCharType="separate"/>
                          </w:r>
                          <w:r w:rsidR="00505CA7">
                            <w:rPr>
                              <w:noProof/>
                              <w:sz w:val="18"/>
                            </w:rPr>
                            <w:t>13</w:t>
                          </w:r>
                          <w:r>
                            <w:rPr>
                              <w:rFonts w:hint="eastAsia"/>
                              <w:sz w:val="18"/>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3342AF25" id="_x0000_t202" coordsize="21600,21600" o:spt="202" path="m,l,21600r21600,l21600,xe">
              <v:stroke joinstyle="miter"/>
              <v:path gradientshapeok="t" o:connecttype="rect"/>
            </v:shapetype>
            <v:shape id="文本框 1" o:spid="_x0000_s1033" type="#_x0000_t202" style="position:absolute;left:0;text-align:left;margin-left:194.75pt;margin-top:.05pt;width:35.1pt;height:11.9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" filled="f" stroked="f" strokeweight=".5pt">
              <v:textbox style="mso-fit-shape-to-text:t" inset="0,0,0,0">
                <w:txbxContent>
                  <w:p w14:paraId="098BCBEB" w14:textId="77777777" w:rsidR="00120158" w:rsidRDefault="002D035D">
                    <w:pPr>
                      <w:snapToGrid w:val="0"/>
                      <w:ind w:firstLine="360"/>
                      <w:rPr>
                        <w:sz w:val="18"/>
                      </w:rPr>
                    </w:pPr>
                    <w:r>
                      <w:rPr>
                        <w:rFonts w:hint="eastAsia"/>
                        <w:sz w:val="18"/>
                      </w:rPr>
                      <w:fldChar w:fldCharType="begin"/>
                    </w:r>
                    <w:r w:rsidR="00120158">
                      <w:rPr>
                        <w:rFonts w:hint="eastAsia"/>
                        <w:sz w:val="18"/>
                      </w:rPr>
                      <w:instrText xml:space="preserve"> PAGE  \* MERGEFORMAT </w:instrText>
                    </w:r>
                    <w:r>
                      <w:rPr>
                        <w:rFonts w:hint="eastAsia"/>
                        <w:sz w:val="18"/>
                      </w:rPr>
                      <w:fldChar w:fldCharType="separate"/>
                    </w:r>
                    <w:r w:rsidR="00505CA7">
                      <w:rPr>
                        <w:noProof/>
                        <w:sz w:val="18"/>
                      </w:rPr>
                      <w:t>13</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7F9CE" w14:textId="77777777" w:rsidR="00484D28" w:rsidRDefault="00484D28">
      <w:pPr>
        <w:ind w:firstLine="480"/>
      </w:pPr>
      <w:r>
        <w:separator/>
      </w:r>
    </w:p>
  </w:footnote>
  <w:footnote w:type="continuationSeparator" w:id="0">
    <w:p w14:paraId="1420F553" w14:textId="77777777" w:rsidR="00484D28" w:rsidRDefault="00484D28">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A9591" w14:textId="77777777" w:rsidR="00120158" w:rsidRDefault="00120158">
    <w:pPr>
      <w:pStyle w:val="af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AF85" w14:textId="77777777" w:rsidR="00120158" w:rsidRDefault="00120158">
    <w:pPr>
      <w:pStyle w:val="afff6"/>
    </w:pPr>
    <w:r>
      <w:t>GB/T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52934" w14:textId="77777777" w:rsidR="00120158" w:rsidRDefault="00120158">
    <w:pPr>
      <w:pStyle w:val="af4"/>
      <w:numPr>
        <w:ilvl w:val="0"/>
        <w:numId w:val="0"/>
      </w:numPr>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EE60" w14:textId="77777777" w:rsidR="00120158" w:rsidRDefault="00120158">
    <w:pPr>
      <w:pStyle w:val="6"/>
      <w:ind w:firstLine="482"/>
    </w:pPr>
    <w:r>
      <w:rPr>
        <w:rFonts w:hint="eastAsia"/>
        <w:lang w:val="de-DE"/>
      </w:rPr>
      <w:t>JJF</w:t>
    </w:r>
    <w:r>
      <w:rPr>
        <w:rFonts w:hint="eastAsia"/>
      </w:rPr>
      <w:t>X</w:t>
    </w:r>
    <w:r>
      <w:rPr>
        <w:rFonts w:hint="eastAsia"/>
        <w:lang w:val="de-DE"/>
      </w:rPr>
      <w:t>XXX-202X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8946A" w14:textId="77777777" w:rsidR="00120158" w:rsidRDefault="00120158">
    <w:pPr>
      <w:pStyle w:val="af4"/>
      <w:numPr>
        <w:ilvl w:val="0"/>
        <w:numId w:val="0"/>
      </w:numPr>
      <w:rPr>
        <w:rFonts w:ascii="黑体" w:eastAsia="黑体" w:hAnsi="黑体"/>
        <w:sz w:val="21"/>
        <w:szCs w:val="21"/>
      </w:rPr>
    </w:pPr>
    <w:r>
      <w:rPr>
        <w:rFonts w:ascii="黑体" w:eastAsia="黑体" w:hAnsi="黑体" w:hint="eastAsia"/>
        <w:b/>
        <w:sz w:val="21"/>
        <w:szCs w:val="21"/>
        <w:lang w:val="de-DE"/>
      </w:rPr>
      <w:t>JJF</w:t>
    </w:r>
    <w:r>
      <w:rPr>
        <w:rFonts w:ascii="黑体" w:eastAsia="黑体" w:hAnsi="黑体" w:hint="eastAsia"/>
        <w:sz w:val="21"/>
        <w:szCs w:val="21"/>
      </w:rPr>
      <w:t>X</w:t>
    </w:r>
    <w:r>
      <w:rPr>
        <w:rFonts w:ascii="黑体" w:eastAsia="黑体" w:hAnsi="黑体" w:hint="eastAsia"/>
        <w:sz w:val="21"/>
        <w:szCs w:val="21"/>
        <w:lang w:val="de-DE"/>
      </w:rPr>
      <w:t>XXX-202X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C6778"/>
    <w:multiLevelType w:val="multilevel"/>
    <w:tmpl w:val="093C6778"/>
    <w:lvl w:ilvl="0">
      <w:numFmt w:val="none"/>
      <w:pStyle w:val="a"/>
      <w:lvlText w:val=""/>
      <w:lvlJc w:val="left"/>
      <w:pPr>
        <w:tabs>
          <w:tab w:val="left" w:pos="360"/>
        </w:tabs>
      </w:p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32FF3125"/>
    <w:multiLevelType w:val="multilevel"/>
    <w:tmpl w:val="32FF3125"/>
    <w:lvl w:ilvl="0">
      <w:start w:val="1"/>
      <w:numFmt w:val="decimal"/>
      <w:lvlText w:val="%1"/>
      <w:lvlJc w:val="center"/>
      <w:pPr>
        <w:ind w:left="420" w:hanging="420"/>
      </w:pPr>
      <w:rPr>
        <w:rFonts w:hint="eastAsia"/>
      </w:rPr>
    </w:lvl>
    <w:lvl w:ilvl="1">
      <w:start w:val="1"/>
      <w:numFmt w:val="decimal"/>
      <w:isLgl/>
      <w:lvlText w:val="%1.%2"/>
      <w:lvlJc w:val="left"/>
      <w:pPr>
        <w:ind w:left="611" w:hanging="61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E0B3D37"/>
    <w:multiLevelType w:val="multilevel"/>
    <w:tmpl w:val="4E0B3D37"/>
    <w:lvl w:ilvl="0">
      <w:start w:val="1"/>
      <w:numFmt w:val="decimal"/>
      <w:lvlText w:val="5.%1"/>
      <w:lvlJc w:val="left"/>
      <w:pPr>
        <w:ind w:left="420" w:hanging="420"/>
      </w:pPr>
      <w:rPr>
        <w:rFonts w:hint="eastAsia"/>
      </w:rPr>
    </w:lvl>
    <w:lvl w:ilvl="1">
      <w:start w:val="1"/>
      <w:numFmt w:val="decimal"/>
      <w:lvlText w:val="5.%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FF367C5"/>
    <w:multiLevelType w:val="multilevel"/>
    <w:tmpl w:val="4FF367C5"/>
    <w:lvl w:ilvl="0">
      <w:start w:val="1"/>
      <w:numFmt w:val="decimal"/>
      <w:lvlText w:val="3.%1"/>
      <w:lvlJc w:val="left"/>
      <w:pPr>
        <w:ind w:left="420" w:hanging="420"/>
      </w:pPr>
      <w:rPr>
        <w:rFonts w:hint="eastAsia"/>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pStyle w:val="a5"/>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6350366A"/>
    <w:multiLevelType w:val="multilevel"/>
    <w:tmpl w:val="6350366A"/>
    <w:lvl w:ilvl="0">
      <w:start w:val="1"/>
      <w:numFmt w:val="none"/>
      <w:pStyle w:val="a6"/>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646260FA"/>
    <w:multiLevelType w:val="multilevel"/>
    <w:tmpl w:val="646260FA"/>
    <w:lvl w:ilvl="0">
      <w:start w:val="1"/>
      <w:numFmt w:val="decimal"/>
      <w:pStyle w:val="a7"/>
      <w:suff w:val="nothing"/>
      <w:lvlText w:val="表%1　"/>
      <w:lvlJc w:val="left"/>
      <w:pPr>
        <w:ind w:left="3255" w:firstLine="0"/>
      </w:pPr>
      <w:rPr>
        <w:b w:val="0"/>
        <w:bCs w:val="0"/>
        <w:i w:val="0"/>
        <w:iCs w:val="0"/>
        <w:caps w:val="0"/>
        <w:smallCaps w:val="0"/>
        <w:strike w:val="0"/>
        <w:dstrike w:val="0"/>
        <w:vanish w:val="0"/>
        <w:color w:val="000000"/>
        <w:spacing w:val="0"/>
        <w:position w:val="0"/>
        <w:sz w:val="24"/>
        <w:szCs w:val="24"/>
        <w:u w:val="none"/>
        <w:vertAlign w:val="baseline"/>
      </w:rPr>
    </w:lvl>
    <w:lvl w:ilvl="1">
      <w:start w:val="1"/>
      <w:numFmt w:val="decimal"/>
      <w:lvlText w:val="%1.%2"/>
      <w:lvlJc w:val="left"/>
      <w:pPr>
        <w:tabs>
          <w:tab w:val="left" w:pos="3407"/>
        </w:tabs>
        <w:ind w:left="3407" w:hanging="567"/>
      </w:pPr>
      <w:rPr>
        <w:rFonts w:hint="eastAsia"/>
      </w:rPr>
    </w:lvl>
    <w:lvl w:ilvl="2">
      <w:start w:val="1"/>
      <w:numFmt w:val="decimal"/>
      <w:lvlText w:val="%1.%2.%3"/>
      <w:lvlJc w:val="left"/>
      <w:pPr>
        <w:tabs>
          <w:tab w:val="left" w:pos="3833"/>
        </w:tabs>
        <w:ind w:left="3833" w:hanging="567"/>
      </w:pPr>
      <w:rPr>
        <w:rFonts w:hint="eastAsia"/>
      </w:rPr>
    </w:lvl>
    <w:lvl w:ilvl="3">
      <w:start w:val="1"/>
      <w:numFmt w:val="decimal"/>
      <w:lvlText w:val="%1.%2.%3.%4"/>
      <w:lvlJc w:val="left"/>
      <w:pPr>
        <w:tabs>
          <w:tab w:val="left" w:pos="4399"/>
        </w:tabs>
        <w:ind w:left="4399" w:hanging="708"/>
      </w:pPr>
      <w:rPr>
        <w:rFonts w:hint="eastAsia"/>
      </w:rPr>
    </w:lvl>
    <w:lvl w:ilvl="4">
      <w:start w:val="1"/>
      <w:numFmt w:val="decimal"/>
      <w:lvlText w:val="%1.%2.%3.%4.%5"/>
      <w:lvlJc w:val="left"/>
      <w:pPr>
        <w:tabs>
          <w:tab w:val="left" w:pos="4966"/>
        </w:tabs>
        <w:ind w:left="4966" w:hanging="850"/>
      </w:pPr>
      <w:rPr>
        <w:rFonts w:hint="eastAsia"/>
      </w:rPr>
    </w:lvl>
    <w:lvl w:ilvl="5">
      <w:start w:val="1"/>
      <w:numFmt w:val="decimal"/>
      <w:lvlText w:val="%1.%2.%3.%4.%5.%6"/>
      <w:lvlJc w:val="left"/>
      <w:pPr>
        <w:tabs>
          <w:tab w:val="left" w:pos="5675"/>
        </w:tabs>
        <w:ind w:left="5675" w:hanging="1134"/>
      </w:pPr>
      <w:rPr>
        <w:rFonts w:hint="eastAsia"/>
      </w:rPr>
    </w:lvl>
    <w:lvl w:ilvl="6">
      <w:start w:val="1"/>
      <w:numFmt w:val="decimal"/>
      <w:lvlText w:val="%1.%2.%3.%4.%5.%6.%7"/>
      <w:lvlJc w:val="left"/>
      <w:pPr>
        <w:tabs>
          <w:tab w:val="left" w:pos="6242"/>
        </w:tabs>
        <w:ind w:left="6242" w:hanging="1276"/>
      </w:pPr>
      <w:rPr>
        <w:rFonts w:hint="eastAsia"/>
      </w:rPr>
    </w:lvl>
    <w:lvl w:ilvl="7">
      <w:start w:val="1"/>
      <w:numFmt w:val="decimal"/>
      <w:lvlText w:val="%1.%2.%3.%4.%5.%6.%7.%8"/>
      <w:lvlJc w:val="left"/>
      <w:pPr>
        <w:tabs>
          <w:tab w:val="left" w:pos="6809"/>
        </w:tabs>
        <w:ind w:left="6809" w:hanging="1418"/>
      </w:pPr>
      <w:rPr>
        <w:rFonts w:hint="eastAsia"/>
      </w:rPr>
    </w:lvl>
    <w:lvl w:ilvl="8">
      <w:start w:val="1"/>
      <w:numFmt w:val="decimal"/>
      <w:lvlText w:val="%1.%2.%3.%4.%5.%6.%7.%8.%9"/>
      <w:lvlJc w:val="left"/>
      <w:pPr>
        <w:tabs>
          <w:tab w:val="left" w:pos="7517"/>
        </w:tabs>
        <w:ind w:left="7517" w:hanging="1700"/>
      </w:pPr>
      <w:rPr>
        <w:rFonts w:hint="eastAsia"/>
      </w:rPr>
    </w:lvl>
  </w:abstractNum>
  <w:abstractNum w:abstractNumId="11" w15:restartNumberingAfterBreak="0">
    <w:nsid w:val="657D3FBC"/>
    <w:multiLevelType w:val="multilevel"/>
    <w:tmpl w:val="657D3FBC"/>
    <w:lvl w:ilvl="0">
      <w:start w:val="1"/>
      <w:numFmt w:val="upperLetter"/>
      <w:pStyle w:val="a8"/>
      <w:suff w:val="nothing"/>
      <w:lvlText w:val="附　录　%1"/>
      <w:lvlJc w:val="left"/>
      <w:pPr>
        <w:ind w:left="0" w:firstLine="0"/>
      </w:pPr>
      <w:rPr>
        <w:rFonts w:ascii="黑体" w:eastAsia="黑体" w:hAnsi="Times New Roman" w:hint="eastAsia"/>
        <w:b w:val="0"/>
        <w:i w:val="0"/>
        <w:sz w:val="21"/>
      </w:rPr>
    </w:lvl>
    <w:lvl w:ilvl="1">
      <w:start w:val="1"/>
      <w:numFmt w:val="decimal"/>
      <w:pStyle w:val="a9"/>
      <w:suff w:val="nothing"/>
      <w:lvlText w:val="%1.%2　"/>
      <w:lvlJc w:val="left"/>
      <w:pPr>
        <w:ind w:left="0" w:firstLine="0"/>
      </w:pPr>
      <w:rPr>
        <w:rFonts w:ascii="黑体" w:eastAsia="黑体" w:hAnsi="Times New Roman" w:hint="eastAsia"/>
        <w:b w:val="0"/>
        <w:i w:val="0"/>
        <w:snapToGrid/>
        <w:spacing w:val="0"/>
        <w:w w:val="100"/>
        <w:kern w:val="21"/>
        <w:sz w:val="24"/>
        <w:szCs w:val="24"/>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1260" w:firstLine="0"/>
      </w:pPr>
      <w:rPr>
        <w:b w:val="0"/>
        <w:bCs w:val="0"/>
        <w:i w:val="0"/>
        <w:iCs w:val="0"/>
        <w:caps w:val="0"/>
        <w:smallCaps w:val="0"/>
        <w:strike w:val="0"/>
        <w:dstrike w:val="0"/>
        <w:vanish w:val="0"/>
        <w:color w:val="000000"/>
        <w:spacing w:val="0"/>
        <w:position w:val="0"/>
        <w:u w:val="none"/>
        <w:vertAlign w:val="baseline"/>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15:restartNumberingAfterBreak="0">
    <w:nsid w:val="6CEA2025"/>
    <w:multiLevelType w:val="multilevel"/>
    <w:tmpl w:val="6CEA2025"/>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黑体" w:eastAsia="黑体" w:hAnsi="Times New Roman" w:hint="eastAsia"/>
        <w:b w:val="0"/>
        <w:i w:val="0"/>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pStyle w:val="af1"/>
      <w:suff w:val="nothing"/>
      <w:lvlText w:val="%2.%3.%4  "/>
      <w:lvlJc w:val="left"/>
      <w:pPr>
        <w:ind w:left="0" w:firstLine="0"/>
      </w:pPr>
      <w:rPr>
        <w:rFonts w:ascii="黑体" w:eastAsia="黑体" w:hAnsi="Times New Roman" w:cs="Times New Roman" w:hint="eastAsia"/>
        <w:b w:val="0"/>
        <w:i w:val="0"/>
        <w:sz w:val="21"/>
        <w:szCs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3686"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DBF04F4"/>
    <w:multiLevelType w:val="multilevel"/>
    <w:tmpl w:val="6DBF04F4"/>
    <w:lvl w:ilvl="0">
      <w:start w:val="1"/>
      <w:numFmt w:val="none"/>
      <w:pStyle w:val="af5"/>
      <w:lvlText w:val="%1注："/>
      <w:lvlJc w:val="left"/>
      <w:pPr>
        <w:tabs>
          <w:tab w:val="left" w:pos="1140"/>
        </w:tabs>
        <w:ind w:left="840" w:hanging="420"/>
      </w:pPr>
      <w:rPr>
        <w:rFonts w:ascii="宋体" w:eastAsia="宋体" w:hAnsi="Times New Roman" w:hint="eastAsia"/>
        <w:b w:val="0"/>
        <w:i w:val="0"/>
        <w:sz w:val="21"/>
        <w:szCs w:val="21"/>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86252030">
    <w:abstractNumId w:val="12"/>
  </w:num>
  <w:num w:numId="2" w16cid:durableId="1027365704">
    <w:abstractNumId w:val="11"/>
  </w:num>
  <w:num w:numId="3" w16cid:durableId="1711226906">
    <w:abstractNumId w:val="6"/>
  </w:num>
  <w:num w:numId="4" w16cid:durableId="662270950">
    <w:abstractNumId w:val="2"/>
  </w:num>
  <w:num w:numId="5" w16cid:durableId="110900887">
    <w:abstractNumId w:val="9"/>
  </w:num>
  <w:num w:numId="6" w16cid:durableId="1010910797">
    <w:abstractNumId w:val="10"/>
  </w:num>
  <w:num w:numId="7" w16cid:durableId="1388145624">
    <w:abstractNumId w:val="8"/>
  </w:num>
  <w:num w:numId="8" w16cid:durableId="1509909789">
    <w:abstractNumId w:val="13"/>
  </w:num>
  <w:num w:numId="9" w16cid:durableId="1515605436">
    <w:abstractNumId w:val="4"/>
  </w:num>
  <w:num w:numId="10" w16cid:durableId="2006590858">
    <w:abstractNumId w:val="3"/>
  </w:num>
  <w:num w:numId="11" w16cid:durableId="358353987">
    <w:abstractNumId w:val="0"/>
  </w:num>
  <w:num w:numId="12" w16cid:durableId="255754128">
    <w:abstractNumId w:val="1"/>
  </w:num>
  <w:num w:numId="13" w16cid:durableId="735592636">
    <w:abstractNumId w:val="7"/>
  </w:num>
  <w:num w:numId="14" w16cid:durableId="11740298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jiang@sdim.cn">
    <w15:presenceInfo w15:providerId="Windows Live" w15:userId="dd22fffa9d00ad0b"/>
  </w15:person>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hiMTY5YzdjNWYxMGE2MTUxMmU2YjQwZmQyNTlkMzYifQ=="/>
  </w:docVars>
  <w:rsids>
    <w:rsidRoot w:val="009A2286"/>
    <w:rsid w:val="00000002"/>
    <w:rsid w:val="00000A1A"/>
    <w:rsid w:val="00001B68"/>
    <w:rsid w:val="00002E91"/>
    <w:rsid w:val="00003AD8"/>
    <w:rsid w:val="00003C80"/>
    <w:rsid w:val="00003F8E"/>
    <w:rsid w:val="00004A04"/>
    <w:rsid w:val="00005E50"/>
    <w:rsid w:val="00006148"/>
    <w:rsid w:val="0000627B"/>
    <w:rsid w:val="000066B7"/>
    <w:rsid w:val="00007603"/>
    <w:rsid w:val="00007948"/>
    <w:rsid w:val="00007AD6"/>
    <w:rsid w:val="00007D10"/>
    <w:rsid w:val="00010684"/>
    <w:rsid w:val="0001124C"/>
    <w:rsid w:val="000113E9"/>
    <w:rsid w:val="00011466"/>
    <w:rsid w:val="00011571"/>
    <w:rsid w:val="00011BD8"/>
    <w:rsid w:val="00011C0A"/>
    <w:rsid w:val="00012683"/>
    <w:rsid w:val="00012B88"/>
    <w:rsid w:val="00012B89"/>
    <w:rsid w:val="0001311B"/>
    <w:rsid w:val="00013A3F"/>
    <w:rsid w:val="000140C0"/>
    <w:rsid w:val="00014956"/>
    <w:rsid w:val="00014CBF"/>
    <w:rsid w:val="0001514F"/>
    <w:rsid w:val="00015F7C"/>
    <w:rsid w:val="0001600B"/>
    <w:rsid w:val="000161D9"/>
    <w:rsid w:val="00016A33"/>
    <w:rsid w:val="00017048"/>
    <w:rsid w:val="0001787A"/>
    <w:rsid w:val="00017AA1"/>
    <w:rsid w:val="00017D9F"/>
    <w:rsid w:val="000200EF"/>
    <w:rsid w:val="00020254"/>
    <w:rsid w:val="00020A73"/>
    <w:rsid w:val="000211A8"/>
    <w:rsid w:val="000215EF"/>
    <w:rsid w:val="000216FB"/>
    <w:rsid w:val="00021C67"/>
    <w:rsid w:val="000224F1"/>
    <w:rsid w:val="0002282A"/>
    <w:rsid w:val="000228A5"/>
    <w:rsid w:val="00022E7E"/>
    <w:rsid w:val="00022F54"/>
    <w:rsid w:val="00023864"/>
    <w:rsid w:val="00024232"/>
    <w:rsid w:val="0002503D"/>
    <w:rsid w:val="000254C3"/>
    <w:rsid w:val="0002586D"/>
    <w:rsid w:val="00026CB7"/>
    <w:rsid w:val="00026D33"/>
    <w:rsid w:val="00027BF1"/>
    <w:rsid w:val="00027C3C"/>
    <w:rsid w:val="000307B7"/>
    <w:rsid w:val="000312F6"/>
    <w:rsid w:val="00031650"/>
    <w:rsid w:val="00032F53"/>
    <w:rsid w:val="00033117"/>
    <w:rsid w:val="000339D9"/>
    <w:rsid w:val="00033B9C"/>
    <w:rsid w:val="00033EDD"/>
    <w:rsid w:val="0003404B"/>
    <w:rsid w:val="00034AA7"/>
    <w:rsid w:val="00034F8B"/>
    <w:rsid w:val="00035711"/>
    <w:rsid w:val="000363B8"/>
    <w:rsid w:val="0003683B"/>
    <w:rsid w:val="00036923"/>
    <w:rsid w:val="0003765A"/>
    <w:rsid w:val="00040454"/>
    <w:rsid w:val="00040BA9"/>
    <w:rsid w:val="00040F01"/>
    <w:rsid w:val="000410D7"/>
    <w:rsid w:val="000415F7"/>
    <w:rsid w:val="0004197C"/>
    <w:rsid w:val="00041AA0"/>
    <w:rsid w:val="00041EFD"/>
    <w:rsid w:val="000420F9"/>
    <w:rsid w:val="000421FE"/>
    <w:rsid w:val="00042260"/>
    <w:rsid w:val="0004244A"/>
    <w:rsid w:val="00042510"/>
    <w:rsid w:val="00042DBB"/>
    <w:rsid w:val="00043193"/>
    <w:rsid w:val="000431ED"/>
    <w:rsid w:val="00043E8A"/>
    <w:rsid w:val="0004422D"/>
    <w:rsid w:val="000464B3"/>
    <w:rsid w:val="000472F5"/>
    <w:rsid w:val="000475C2"/>
    <w:rsid w:val="000477DF"/>
    <w:rsid w:val="00047BFD"/>
    <w:rsid w:val="0005047D"/>
    <w:rsid w:val="00051025"/>
    <w:rsid w:val="000515DA"/>
    <w:rsid w:val="0005207E"/>
    <w:rsid w:val="000528FB"/>
    <w:rsid w:val="00053308"/>
    <w:rsid w:val="00053454"/>
    <w:rsid w:val="00053A9B"/>
    <w:rsid w:val="00053F98"/>
    <w:rsid w:val="0005401B"/>
    <w:rsid w:val="00054134"/>
    <w:rsid w:val="000545FC"/>
    <w:rsid w:val="0005469A"/>
    <w:rsid w:val="000547F2"/>
    <w:rsid w:val="00054A5B"/>
    <w:rsid w:val="00054CBF"/>
    <w:rsid w:val="00054D85"/>
    <w:rsid w:val="00054E0C"/>
    <w:rsid w:val="00055AB2"/>
    <w:rsid w:val="00056306"/>
    <w:rsid w:val="000563F0"/>
    <w:rsid w:val="000577B3"/>
    <w:rsid w:val="00060005"/>
    <w:rsid w:val="000606E6"/>
    <w:rsid w:val="000608B0"/>
    <w:rsid w:val="00060C50"/>
    <w:rsid w:val="000616FE"/>
    <w:rsid w:val="0006180C"/>
    <w:rsid w:val="0006202E"/>
    <w:rsid w:val="0006218B"/>
    <w:rsid w:val="000622A6"/>
    <w:rsid w:val="0006270F"/>
    <w:rsid w:val="00062A13"/>
    <w:rsid w:val="000637E9"/>
    <w:rsid w:val="00064248"/>
    <w:rsid w:val="0006452B"/>
    <w:rsid w:val="00064CC2"/>
    <w:rsid w:val="000654A5"/>
    <w:rsid w:val="00065909"/>
    <w:rsid w:val="00065C6C"/>
    <w:rsid w:val="0006695B"/>
    <w:rsid w:val="00067327"/>
    <w:rsid w:val="000674FE"/>
    <w:rsid w:val="00067D1B"/>
    <w:rsid w:val="0007008A"/>
    <w:rsid w:val="000702C7"/>
    <w:rsid w:val="00071309"/>
    <w:rsid w:val="00071364"/>
    <w:rsid w:val="000717D0"/>
    <w:rsid w:val="00071858"/>
    <w:rsid w:val="000722F7"/>
    <w:rsid w:val="0007293F"/>
    <w:rsid w:val="00072EF5"/>
    <w:rsid w:val="000737F3"/>
    <w:rsid w:val="00073A55"/>
    <w:rsid w:val="00073EFE"/>
    <w:rsid w:val="000748B4"/>
    <w:rsid w:val="00074AF4"/>
    <w:rsid w:val="00074BC6"/>
    <w:rsid w:val="00074FBD"/>
    <w:rsid w:val="00075951"/>
    <w:rsid w:val="000759E5"/>
    <w:rsid w:val="0007608E"/>
    <w:rsid w:val="000763C1"/>
    <w:rsid w:val="00076FF6"/>
    <w:rsid w:val="0008062B"/>
    <w:rsid w:val="00080725"/>
    <w:rsid w:val="0008102C"/>
    <w:rsid w:val="000816E9"/>
    <w:rsid w:val="00081AC0"/>
    <w:rsid w:val="000822AD"/>
    <w:rsid w:val="00082350"/>
    <w:rsid w:val="000829C2"/>
    <w:rsid w:val="00082A40"/>
    <w:rsid w:val="000830E9"/>
    <w:rsid w:val="00083D47"/>
    <w:rsid w:val="00084137"/>
    <w:rsid w:val="00085BB1"/>
    <w:rsid w:val="000864F6"/>
    <w:rsid w:val="00086914"/>
    <w:rsid w:val="00087378"/>
    <w:rsid w:val="00087EB9"/>
    <w:rsid w:val="00090974"/>
    <w:rsid w:val="00091364"/>
    <w:rsid w:val="00091519"/>
    <w:rsid w:val="00091661"/>
    <w:rsid w:val="00092020"/>
    <w:rsid w:val="0009227A"/>
    <w:rsid w:val="000926A2"/>
    <w:rsid w:val="00092EBF"/>
    <w:rsid w:val="00093855"/>
    <w:rsid w:val="000949A7"/>
    <w:rsid w:val="00094AA4"/>
    <w:rsid w:val="00095843"/>
    <w:rsid w:val="000959C9"/>
    <w:rsid w:val="00095E8A"/>
    <w:rsid w:val="00096978"/>
    <w:rsid w:val="000974D0"/>
    <w:rsid w:val="00097CB7"/>
    <w:rsid w:val="00097E91"/>
    <w:rsid w:val="00097E95"/>
    <w:rsid w:val="000A0A36"/>
    <w:rsid w:val="000A0D79"/>
    <w:rsid w:val="000A0E39"/>
    <w:rsid w:val="000A1D26"/>
    <w:rsid w:val="000A2578"/>
    <w:rsid w:val="000A2675"/>
    <w:rsid w:val="000A30BB"/>
    <w:rsid w:val="000A3A81"/>
    <w:rsid w:val="000A3B6C"/>
    <w:rsid w:val="000A3B7C"/>
    <w:rsid w:val="000A3DC5"/>
    <w:rsid w:val="000A49CE"/>
    <w:rsid w:val="000A5237"/>
    <w:rsid w:val="000A6B3C"/>
    <w:rsid w:val="000A7863"/>
    <w:rsid w:val="000A7D26"/>
    <w:rsid w:val="000B0359"/>
    <w:rsid w:val="000B0601"/>
    <w:rsid w:val="000B08E9"/>
    <w:rsid w:val="000B12C8"/>
    <w:rsid w:val="000B1746"/>
    <w:rsid w:val="000B1A86"/>
    <w:rsid w:val="000B1C9E"/>
    <w:rsid w:val="000B1F95"/>
    <w:rsid w:val="000B2BD4"/>
    <w:rsid w:val="000B2BF4"/>
    <w:rsid w:val="000B2F2F"/>
    <w:rsid w:val="000B3961"/>
    <w:rsid w:val="000B4335"/>
    <w:rsid w:val="000B46B7"/>
    <w:rsid w:val="000B5296"/>
    <w:rsid w:val="000B5AF4"/>
    <w:rsid w:val="000B5D93"/>
    <w:rsid w:val="000B5F60"/>
    <w:rsid w:val="000B5F92"/>
    <w:rsid w:val="000B62DD"/>
    <w:rsid w:val="000B63B6"/>
    <w:rsid w:val="000B64DB"/>
    <w:rsid w:val="000B6B4C"/>
    <w:rsid w:val="000B6E16"/>
    <w:rsid w:val="000B6E4B"/>
    <w:rsid w:val="000B71C4"/>
    <w:rsid w:val="000B71D0"/>
    <w:rsid w:val="000B7433"/>
    <w:rsid w:val="000B746D"/>
    <w:rsid w:val="000B782D"/>
    <w:rsid w:val="000B7E33"/>
    <w:rsid w:val="000C0A96"/>
    <w:rsid w:val="000C1213"/>
    <w:rsid w:val="000C1475"/>
    <w:rsid w:val="000C1F2C"/>
    <w:rsid w:val="000C2588"/>
    <w:rsid w:val="000C293A"/>
    <w:rsid w:val="000C302D"/>
    <w:rsid w:val="000C3078"/>
    <w:rsid w:val="000C35A0"/>
    <w:rsid w:val="000C38A3"/>
    <w:rsid w:val="000C453F"/>
    <w:rsid w:val="000C493D"/>
    <w:rsid w:val="000C4C1B"/>
    <w:rsid w:val="000C4EE1"/>
    <w:rsid w:val="000C5B02"/>
    <w:rsid w:val="000C5BD3"/>
    <w:rsid w:val="000C6963"/>
    <w:rsid w:val="000C6B71"/>
    <w:rsid w:val="000C7F6A"/>
    <w:rsid w:val="000D01A1"/>
    <w:rsid w:val="000D070D"/>
    <w:rsid w:val="000D13E7"/>
    <w:rsid w:val="000D1D18"/>
    <w:rsid w:val="000D215E"/>
    <w:rsid w:val="000D39AA"/>
    <w:rsid w:val="000D3E07"/>
    <w:rsid w:val="000D4739"/>
    <w:rsid w:val="000D4B76"/>
    <w:rsid w:val="000D4CA3"/>
    <w:rsid w:val="000D4F1C"/>
    <w:rsid w:val="000D5010"/>
    <w:rsid w:val="000D5491"/>
    <w:rsid w:val="000D578D"/>
    <w:rsid w:val="000D61CC"/>
    <w:rsid w:val="000D6621"/>
    <w:rsid w:val="000D67A9"/>
    <w:rsid w:val="000D67DF"/>
    <w:rsid w:val="000D6AA0"/>
    <w:rsid w:val="000D6F80"/>
    <w:rsid w:val="000E02C5"/>
    <w:rsid w:val="000E1587"/>
    <w:rsid w:val="000E1778"/>
    <w:rsid w:val="000E19ED"/>
    <w:rsid w:val="000E1A53"/>
    <w:rsid w:val="000E208C"/>
    <w:rsid w:val="000E2A81"/>
    <w:rsid w:val="000E2B66"/>
    <w:rsid w:val="000E2E19"/>
    <w:rsid w:val="000E2E4D"/>
    <w:rsid w:val="000E35E1"/>
    <w:rsid w:val="000E3765"/>
    <w:rsid w:val="000E3E04"/>
    <w:rsid w:val="000E3F85"/>
    <w:rsid w:val="000E40FB"/>
    <w:rsid w:val="000E52A2"/>
    <w:rsid w:val="000E5784"/>
    <w:rsid w:val="000E6031"/>
    <w:rsid w:val="000E6923"/>
    <w:rsid w:val="000E711B"/>
    <w:rsid w:val="000E7215"/>
    <w:rsid w:val="000E73BC"/>
    <w:rsid w:val="000E73D2"/>
    <w:rsid w:val="000F02A8"/>
    <w:rsid w:val="000F1B2A"/>
    <w:rsid w:val="000F1C70"/>
    <w:rsid w:val="000F1C9A"/>
    <w:rsid w:val="000F1FEF"/>
    <w:rsid w:val="000F2481"/>
    <w:rsid w:val="000F2862"/>
    <w:rsid w:val="000F369D"/>
    <w:rsid w:val="000F4BA1"/>
    <w:rsid w:val="000F4E51"/>
    <w:rsid w:val="000F4FD5"/>
    <w:rsid w:val="000F56C5"/>
    <w:rsid w:val="000F5C54"/>
    <w:rsid w:val="000F5F35"/>
    <w:rsid w:val="000F65C9"/>
    <w:rsid w:val="000F6BB0"/>
    <w:rsid w:val="000F7789"/>
    <w:rsid w:val="000F7869"/>
    <w:rsid w:val="001004A9"/>
    <w:rsid w:val="001004B3"/>
    <w:rsid w:val="00100A6C"/>
    <w:rsid w:val="00101739"/>
    <w:rsid w:val="001021DD"/>
    <w:rsid w:val="001022A4"/>
    <w:rsid w:val="0010279B"/>
    <w:rsid w:val="00102874"/>
    <w:rsid w:val="00102D1E"/>
    <w:rsid w:val="00102FDC"/>
    <w:rsid w:val="0010321F"/>
    <w:rsid w:val="001039B2"/>
    <w:rsid w:val="00103BC5"/>
    <w:rsid w:val="001041F9"/>
    <w:rsid w:val="001044C7"/>
    <w:rsid w:val="00104684"/>
    <w:rsid w:val="0010495B"/>
    <w:rsid w:val="00104AC4"/>
    <w:rsid w:val="00104EC8"/>
    <w:rsid w:val="00106624"/>
    <w:rsid w:val="00107452"/>
    <w:rsid w:val="00110B33"/>
    <w:rsid w:val="00110CDC"/>
    <w:rsid w:val="00110D05"/>
    <w:rsid w:val="00110FA9"/>
    <w:rsid w:val="00111833"/>
    <w:rsid w:val="0011213F"/>
    <w:rsid w:val="00112B2E"/>
    <w:rsid w:val="001136EB"/>
    <w:rsid w:val="00113716"/>
    <w:rsid w:val="00113981"/>
    <w:rsid w:val="00113B87"/>
    <w:rsid w:val="00113CDD"/>
    <w:rsid w:val="001142C8"/>
    <w:rsid w:val="0011451C"/>
    <w:rsid w:val="00114551"/>
    <w:rsid w:val="0011684D"/>
    <w:rsid w:val="00116B43"/>
    <w:rsid w:val="00116E8E"/>
    <w:rsid w:val="0012009D"/>
    <w:rsid w:val="00120158"/>
    <w:rsid w:val="00120280"/>
    <w:rsid w:val="001202E9"/>
    <w:rsid w:val="00120BB6"/>
    <w:rsid w:val="00120C17"/>
    <w:rsid w:val="00121ADB"/>
    <w:rsid w:val="0012247D"/>
    <w:rsid w:val="00122587"/>
    <w:rsid w:val="001225A1"/>
    <w:rsid w:val="00122612"/>
    <w:rsid w:val="00122784"/>
    <w:rsid w:val="0012281B"/>
    <w:rsid w:val="001228B9"/>
    <w:rsid w:val="00122F03"/>
    <w:rsid w:val="00122F39"/>
    <w:rsid w:val="001239A8"/>
    <w:rsid w:val="001241F9"/>
    <w:rsid w:val="0012528E"/>
    <w:rsid w:val="001253B9"/>
    <w:rsid w:val="00125ABA"/>
    <w:rsid w:val="00126133"/>
    <w:rsid w:val="0012633A"/>
    <w:rsid w:val="00126589"/>
    <w:rsid w:val="001269CB"/>
    <w:rsid w:val="00126B4A"/>
    <w:rsid w:val="001276F1"/>
    <w:rsid w:val="00127B7F"/>
    <w:rsid w:val="00127C01"/>
    <w:rsid w:val="001301A9"/>
    <w:rsid w:val="0013131A"/>
    <w:rsid w:val="0013160D"/>
    <w:rsid w:val="0013170A"/>
    <w:rsid w:val="0013281C"/>
    <w:rsid w:val="0013314A"/>
    <w:rsid w:val="00134665"/>
    <w:rsid w:val="00134832"/>
    <w:rsid w:val="0013493D"/>
    <w:rsid w:val="001349A3"/>
    <w:rsid w:val="00134E8B"/>
    <w:rsid w:val="001356E7"/>
    <w:rsid w:val="00140472"/>
    <w:rsid w:val="00140FE0"/>
    <w:rsid w:val="00141079"/>
    <w:rsid w:val="00141C32"/>
    <w:rsid w:val="00141D79"/>
    <w:rsid w:val="00142599"/>
    <w:rsid w:val="001428BC"/>
    <w:rsid w:val="001431A4"/>
    <w:rsid w:val="0014385F"/>
    <w:rsid w:val="001439C9"/>
    <w:rsid w:val="00143B2E"/>
    <w:rsid w:val="001454E9"/>
    <w:rsid w:val="00145BDB"/>
    <w:rsid w:val="00145EF6"/>
    <w:rsid w:val="00146A95"/>
    <w:rsid w:val="001471C3"/>
    <w:rsid w:val="00147550"/>
    <w:rsid w:val="001479CB"/>
    <w:rsid w:val="00147A69"/>
    <w:rsid w:val="00147A92"/>
    <w:rsid w:val="00147BC9"/>
    <w:rsid w:val="00147E66"/>
    <w:rsid w:val="001506C2"/>
    <w:rsid w:val="00151A09"/>
    <w:rsid w:val="00152591"/>
    <w:rsid w:val="00153AE8"/>
    <w:rsid w:val="00154533"/>
    <w:rsid w:val="00154F00"/>
    <w:rsid w:val="00155195"/>
    <w:rsid w:val="00155B05"/>
    <w:rsid w:val="00155C87"/>
    <w:rsid w:val="00155ECB"/>
    <w:rsid w:val="001569B3"/>
    <w:rsid w:val="00156B1B"/>
    <w:rsid w:val="00157065"/>
    <w:rsid w:val="00157734"/>
    <w:rsid w:val="00157D83"/>
    <w:rsid w:val="0016063D"/>
    <w:rsid w:val="00160AD9"/>
    <w:rsid w:val="00161436"/>
    <w:rsid w:val="0016207C"/>
    <w:rsid w:val="001629C7"/>
    <w:rsid w:val="00162D20"/>
    <w:rsid w:val="00163804"/>
    <w:rsid w:val="0016412D"/>
    <w:rsid w:val="001649A8"/>
    <w:rsid w:val="00165672"/>
    <w:rsid w:val="00165705"/>
    <w:rsid w:val="00165CAB"/>
    <w:rsid w:val="00166C15"/>
    <w:rsid w:val="00167733"/>
    <w:rsid w:val="00167E67"/>
    <w:rsid w:val="001704CE"/>
    <w:rsid w:val="001706D6"/>
    <w:rsid w:val="00170859"/>
    <w:rsid w:val="00170D77"/>
    <w:rsid w:val="0017198B"/>
    <w:rsid w:val="00171D31"/>
    <w:rsid w:val="00172353"/>
    <w:rsid w:val="00172763"/>
    <w:rsid w:val="00172819"/>
    <w:rsid w:val="0017387F"/>
    <w:rsid w:val="00173CD2"/>
    <w:rsid w:val="00173EC1"/>
    <w:rsid w:val="00174FBA"/>
    <w:rsid w:val="00175621"/>
    <w:rsid w:val="00175B69"/>
    <w:rsid w:val="00175D5F"/>
    <w:rsid w:val="00176A6E"/>
    <w:rsid w:val="00176AD2"/>
    <w:rsid w:val="00177095"/>
    <w:rsid w:val="0017736F"/>
    <w:rsid w:val="00177A43"/>
    <w:rsid w:val="001800E5"/>
    <w:rsid w:val="00180375"/>
    <w:rsid w:val="00182957"/>
    <w:rsid w:val="00182B84"/>
    <w:rsid w:val="001838C0"/>
    <w:rsid w:val="00183D37"/>
    <w:rsid w:val="00183EB8"/>
    <w:rsid w:val="00184AF6"/>
    <w:rsid w:val="00185547"/>
    <w:rsid w:val="00185799"/>
    <w:rsid w:val="00186263"/>
    <w:rsid w:val="0018785D"/>
    <w:rsid w:val="00187B9C"/>
    <w:rsid w:val="00190008"/>
    <w:rsid w:val="00190AAF"/>
    <w:rsid w:val="00191FD3"/>
    <w:rsid w:val="00192E83"/>
    <w:rsid w:val="0019354F"/>
    <w:rsid w:val="001936B9"/>
    <w:rsid w:val="00193B93"/>
    <w:rsid w:val="00194F6D"/>
    <w:rsid w:val="00195412"/>
    <w:rsid w:val="001954F6"/>
    <w:rsid w:val="001957BD"/>
    <w:rsid w:val="00195D55"/>
    <w:rsid w:val="00196E75"/>
    <w:rsid w:val="00197EF7"/>
    <w:rsid w:val="001A0BCB"/>
    <w:rsid w:val="001A0CEC"/>
    <w:rsid w:val="001A1600"/>
    <w:rsid w:val="001A1B19"/>
    <w:rsid w:val="001A205F"/>
    <w:rsid w:val="001A26BD"/>
    <w:rsid w:val="001A28C5"/>
    <w:rsid w:val="001A3027"/>
    <w:rsid w:val="001A32E8"/>
    <w:rsid w:val="001A3326"/>
    <w:rsid w:val="001A4535"/>
    <w:rsid w:val="001A47E8"/>
    <w:rsid w:val="001A5064"/>
    <w:rsid w:val="001A5151"/>
    <w:rsid w:val="001A536B"/>
    <w:rsid w:val="001A5636"/>
    <w:rsid w:val="001A584B"/>
    <w:rsid w:val="001A5E02"/>
    <w:rsid w:val="001A635E"/>
    <w:rsid w:val="001A730E"/>
    <w:rsid w:val="001A7EEE"/>
    <w:rsid w:val="001A7FEA"/>
    <w:rsid w:val="001B03C9"/>
    <w:rsid w:val="001B0CB9"/>
    <w:rsid w:val="001B190A"/>
    <w:rsid w:val="001B1F63"/>
    <w:rsid w:val="001B253C"/>
    <w:rsid w:val="001B2B02"/>
    <w:rsid w:val="001B3B29"/>
    <w:rsid w:val="001B3CD8"/>
    <w:rsid w:val="001B3D35"/>
    <w:rsid w:val="001B3D41"/>
    <w:rsid w:val="001B4796"/>
    <w:rsid w:val="001B4A74"/>
    <w:rsid w:val="001B5573"/>
    <w:rsid w:val="001B55AB"/>
    <w:rsid w:val="001B56B7"/>
    <w:rsid w:val="001B5810"/>
    <w:rsid w:val="001B5F08"/>
    <w:rsid w:val="001B6412"/>
    <w:rsid w:val="001B6623"/>
    <w:rsid w:val="001B71C7"/>
    <w:rsid w:val="001B7528"/>
    <w:rsid w:val="001C0125"/>
    <w:rsid w:val="001C0829"/>
    <w:rsid w:val="001C122D"/>
    <w:rsid w:val="001C1BB2"/>
    <w:rsid w:val="001C1C31"/>
    <w:rsid w:val="001C1DD4"/>
    <w:rsid w:val="001C210D"/>
    <w:rsid w:val="001C2CAB"/>
    <w:rsid w:val="001C35C5"/>
    <w:rsid w:val="001C4182"/>
    <w:rsid w:val="001C4494"/>
    <w:rsid w:val="001C4714"/>
    <w:rsid w:val="001C4C5D"/>
    <w:rsid w:val="001C4E60"/>
    <w:rsid w:val="001C55A8"/>
    <w:rsid w:val="001C584D"/>
    <w:rsid w:val="001C6287"/>
    <w:rsid w:val="001C64A3"/>
    <w:rsid w:val="001C7044"/>
    <w:rsid w:val="001C7E4D"/>
    <w:rsid w:val="001C7EF4"/>
    <w:rsid w:val="001D0F92"/>
    <w:rsid w:val="001D117F"/>
    <w:rsid w:val="001D1370"/>
    <w:rsid w:val="001D1EF4"/>
    <w:rsid w:val="001D3DA0"/>
    <w:rsid w:val="001D4F85"/>
    <w:rsid w:val="001D5347"/>
    <w:rsid w:val="001D608E"/>
    <w:rsid w:val="001D616F"/>
    <w:rsid w:val="001D6B08"/>
    <w:rsid w:val="001D70DF"/>
    <w:rsid w:val="001D7D21"/>
    <w:rsid w:val="001D7DEF"/>
    <w:rsid w:val="001E07AF"/>
    <w:rsid w:val="001E0A6C"/>
    <w:rsid w:val="001E0C94"/>
    <w:rsid w:val="001E0D06"/>
    <w:rsid w:val="001E0ED8"/>
    <w:rsid w:val="001E132C"/>
    <w:rsid w:val="001E17DB"/>
    <w:rsid w:val="001E23AA"/>
    <w:rsid w:val="001E30F6"/>
    <w:rsid w:val="001E316B"/>
    <w:rsid w:val="001E3A41"/>
    <w:rsid w:val="001E4623"/>
    <w:rsid w:val="001E4985"/>
    <w:rsid w:val="001E5142"/>
    <w:rsid w:val="001E57DC"/>
    <w:rsid w:val="001E65D6"/>
    <w:rsid w:val="001E7460"/>
    <w:rsid w:val="001E74D7"/>
    <w:rsid w:val="001E7D4A"/>
    <w:rsid w:val="001F009F"/>
    <w:rsid w:val="001F102F"/>
    <w:rsid w:val="001F17BB"/>
    <w:rsid w:val="001F18FF"/>
    <w:rsid w:val="001F1906"/>
    <w:rsid w:val="001F2AC9"/>
    <w:rsid w:val="001F3B02"/>
    <w:rsid w:val="001F3E39"/>
    <w:rsid w:val="001F45E0"/>
    <w:rsid w:val="001F543B"/>
    <w:rsid w:val="001F55B2"/>
    <w:rsid w:val="001F567B"/>
    <w:rsid w:val="001F5A18"/>
    <w:rsid w:val="001F5C4F"/>
    <w:rsid w:val="001F5DDC"/>
    <w:rsid w:val="001F668A"/>
    <w:rsid w:val="001F6CFD"/>
    <w:rsid w:val="001F6DCA"/>
    <w:rsid w:val="001F796A"/>
    <w:rsid w:val="001F7973"/>
    <w:rsid w:val="00200461"/>
    <w:rsid w:val="00200C7D"/>
    <w:rsid w:val="00200E7D"/>
    <w:rsid w:val="00200F38"/>
    <w:rsid w:val="0020176B"/>
    <w:rsid w:val="00201A8A"/>
    <w:rsid w:val="00202407"/>
    <w:rsid w:val="0020296D"/>
    <w:rsid w:val="00202E10"/>
    <w:rsid w:val="0020311A"/>
    <w:rsid w:val="00203AA2"/>
    <w:rsid w:val="002040B4"/>
    <w:rsid w:val="002042A3"/>
    <w:rsid w:val="0020463B"/>
    <w:rsid w:val="00204773"/>
    <w:rsid w:val="002052FF"/>
    <w:rsid w:val="002053B9"/>
    <w:rsid w:val="002054AB"/>
    <w:rsid w:val="0020625C"/>
    <w:rsid w:val="00207544"/>
    <w:rsid w:val="0020793F"/>
    <w:rsid w:val="00207D19"/>
    <w:rsid w:val="0021042E"/>
    <w:rsid w:val="002107AB"/>
    <w:rsid w:val="00210D77"/>
    <w:rsid w:val="00210EB0"/>
    <w:rsid w:val="002110EB"/>
    <w:rsid w:val="00211BF4"/>
    <w:rsid w:val="002126B5"/>
    <w:rsid w:val="002133DB"/>
    <w:rsid w:val="002138C2"/>
    <w:rsid w:val="00213BE3"/>
    <w:rsid w:val="002140E4"/>
    <w:rsid w:val="00214612"/>
    <w:rsid w:val="00214647"/>
    <w:rsid w:val="00214A2C"/>
    <w:rsid w:val="002150E4"/>
    <w:rsid w:val="0021573A"/>
    <w:rsid w:val="00215AEA"/>
    <w:rsid w:val="00215B3D"/>
    <w:rsid w:val="00216A9B"/>
    <w:rsid w:val="002171B9"/>
    <w:rsid w:val="00217CE9"/>
    <w:rsid w:val="00217E38"/>
    <w:rsid w:val="00221197"/>
    <w:rsid w:val="00221276"/>
    <w:rsid w:val="002213E3"/>
    <w:rsid w:val="00221857"/>
    <w:rsid w:val="002218E9"/>
    <w:rsid w:val="00221AAE"/>
    <w:rsid w:val="00222137"/>
    <w:rsid w:val="00222160"/>
    <w:rsid w:val="00222207"/>
    <w:rsid w:val="0022271D"/>
    <w:rsid w:val="00222CB9"/>
    <w:rsid w:val="00223406"/>
    <w:rsid w:val="002236C0"/>
    <w:rsid w:val="00223717"/>
    <w:rsid w:val="00223BB3"/>
    <w:rsid w:val="00223F0A"/>
    <w:rsid w:val="00224271"/>
    <w:rsid w:val="002245A6"/>
    <w:rsid w:val="002247F7"/>
    <w:rsid w:val="0022517D"/>
    <w:rsid w:val="00226299"/>
    <w:rsid w:val="002264CD"/>
    <w:rsid w:val="0022720C"/>
    <w:rsid w:val="00230594"/>
    <w:rsid w:val="00230DE1"/>
    <w:rsid w:val="002313C1"/>
    <w:rsid w:val="00231978"/>
    <w:rsid w:val="0023330E"/>
    <w:rsid w:val="00234074"/>
    <w:rsid w:val="00234CCD"/>
    <w:rsid w:val="0023569B"/>
    <w:rsid w:val="002357FE"/>
    <w:rsid w:val="00235BB7"/>
    <w:rsid w:val="00235D57"/>
    <w:rsid w:val="002361DA"/>
    <w:rsid w:val="00236351"/>
    <w:rsid w:val="002363D4"/>
    <w:rsid w:val="002364A9"/>
    <w:rsid w:val="00236761"/>
    <w:rsid w:val="00236CB5"/>
    <w:rsid w:val="002375F9"/>
    <w:rsid w:val="00237F0C"/>
    <w:rsid w:val="00237F18"/>
    <w:rsid w:val="00240520"/>
    <w:rsid w:val="00240C9F"/>
    <w:rsid w:val="002413CC"/>
    <w:rsid w:val="0024161E"/>
    <w:rsid w:val="002416D9"/>
    <w:rsid w:val="00242204"/>
    <w:rsid w:val="00243A77"/>
    <w:rsid w:val="00243CCA"/>
    <w:rsid w:val="00243E9D"/>
    <w:rsid w:val="0024476F"/>
    <w:rsid w:val="00244C67"/>
    <w:rsid w:val="00244DDA"/>
    <w:rsid w:val="0024532A"/>
    <w:rsid w:val="002456E0"/>
    <w:rsid w:val="0024598B"/>
    <w:rsid w:val="00246020"/>
    <w:rsid w:val="00246BD2"/>
    <w:rsid w:val="00246C87"/>
    <w:rsid w:val="0024704B"/>
    <w:rsid w:val="0024751A"/>
    <w:rsid w:val="00247E2B"/>
    <w:rsid w:val="00250034"/>
    <w:rsid w:val="00250A6C"/>
    <w:rsid w:val="00250D73"/>
    <w:rsid w:val="002517E7"/>
    <w:rsid w:val="00251977"/>
    <w:rsid w:val="00251E39"/>
    <w:rsid w:val="00252127"/>
    <w:rsid w:val="00253FDF"/>
    <w:rsid w:val="0025476A"/>
    <w:rsid w:val="002548C6"/>
    <w:rsid w:val="00254EA1"/>
    <w:rsid w:val="00255742"/>
    <w:rsid w:val="00255798"/>
    <w:rsid w:val="0025606F"/>
    <w:rsid w:val="00256234"/>
    <w:rsid w:val="00256329"/>
    <w:rsid w:val="0025645A"/>
    <w:rsid w:val="0025706B"/>
    <w:rsid w:val="0025714B"/>
    <w:rsid w:val="00257368"/>
    <w:rsid w:val="0026021A"/>
    <w:rsid w:val="002607E0"/>
    <w:rsid w:val="00260800"/>
    <w:rsid w:val="00260E7C"/>
    <w:rsid w:val="00261750"/>
    <w:rsid w:val="00261FD6"/>
    <w:rsid w:val="002627F5"/>
    <w:rsid w:val="00262F0F"/>
    <w:rsid w:val="002632B6"/>
    <w:rsid w:val="002633A8"/>
    <w:rsid w:val="00263BB9"/>
    <w:rsid w:val="00263DC8"/>
    <w:rsid w:val="00263EB3"/>
    <w:rsid w:val="002640EA"/>
    <w:rsid w:val="00264AF3"/>
    <w:rsid w:val="00265300"/>
    <w:rsid w:val="00265BA7"/>
    <w:rsid w:val="00266402"/>
    <w:rsid w:val="00267673"/>
    <w:rsid w:val="002676A5"/>
    <w:rsid w:val="00267B10"/>
    <w:rsid w:val="002701EB"/>
    <w:rsid w:val="002705B2"/>
    <w:rsid w:val="00271768"/>
    <w:rsid w:val="00271A96"/>
    <w:rsid w:val="00271CFB"/>
    <w:rsid w:val="00271DC6"/>
    <w:rsid w:val="00271EAA"/>
    <w:rsid w:val="00272885"/>
    <w:rsid w:val="00272CD9"/>
    <w:rsid w:val="00272F4B"/>
    <w:rsid w:val="00272FA2"/>
    <w:rsid w:val="00273519"/>
    <w:rsid w:val="00273843"/>
    <w:rsid w:val="002741A8"/>
    <w:rsid w:val="00274514"/>
    <w:rsid w:val="002747DD"/>
    <w:rsid w:val="00274A68"/>
    <w:rsid w:val="0027566A"/>
    <w:rsid w:val="00275953"/>
    <w:rsid w:val="002759A2"/>
    <w:rsid w:val="0027666E"/>
    <w:rsid w:val="00276E65"/>
    <w:rsid w:val="002773D7"/>
    <w:rsid w:val="00277C57"/>
    <w:rsid w:val="00280F40"/>
    <w:rsid w:val="00281362"/>
    <w:rsid w:val="002818EE"/>
    <w:rsid w:val="00281987"/>
    <w:rsid w:val="00281E36"/>
    <w:rsid w:val="002822F8"/>
    <w:rsid w:val="002828B3"/>
    <w:rsid w:val="002828ED"/>
    <w:rsid w:val="00282944"/>
    <w:rsid w:val="00282969"/>
    <w:rsid w:val="00282FDA"/>
    <w:rsid w:val="00283710"/>
    <w:rsid w:val="002838A5"/>
    <w:rsid w:val="00283B58"/>
    <w:rsid w:val="002841CA"/>
    <w:rsid w:val="0028435E"/>
    <w:rsid w:val="0028489F"/>
    <w:rsid w:val="00285016"/>
    <w:rsid w:val="00285528"/>
    <w:rsid w:val="002857AD"/>
    <w:rsid w:val="00286204"/>
    <w:rsid w:val="0028693B"/>
    <w:rsid w:val="00286DD4"/>
    <w:rsid w:val="00287675"/>
    <w:rsid w:val="00287878"/>
    <w:rsid w:val="00287C9B"/>
    <w:rsid w:val="00290CAC"/>
    <w:rsid w:val="00290F79"/>
    <w:rsid w:val="00291DEE"/>
    <w:rsid w:val="00292509"/>
    <w:rsid w:val="002947B1"/>
    <w:rsid w:val="002947E2"/>
    <w:rsid w:val="00294959"/>
    <w:rsid w:val="00294E3B"/>
    <w:rsid w:val="0029538E"/>
    <w:rsid w:val="00295822"/>
    <w:rsid w:val="00295B71"/>
    <w:rsid w:val="00296EE5"/>
    <w:rsid w:val="00297E54"/>
    <w:rsid w:val="002A06B9"/>
    <w:rsid w:val="002A19BF"/>
    <w:rsid w:val="002A24BF"/>
    <w:rsid w:val="002A2674"/>
    <w:rsid w:val="002A2927"/>
    <w:rsid w:val="002A2A87"/>
    <w:rsid w:val="002A5901"/>
    <w:rsid w:val="002A6A9F"/>
    <w:rsid w:val="002A6EC6"/>
    <w:rsid w:val="002A731E"/>
    <w:rsid w:val="002A7459"/>
    <w:rsid w:val="002B0036"/>
    <w:rsid w:val="002B06A8"/>
    <w:rsid w:val="002B14F7"/>
    <w:rsid w:val="002B1922"/>
    <w:rsid w:val="002B2044"/>
    <w:rsid w:val="002B2C28"/>
    <w:rsid w:val="002B2EB1"/>
    <w:rsid w:val="002B310B"/>
    <w:rsid w:val="002B34C5"/>
    <w:rsid w:val="002B380F"/>
    <w:rsid w:val="002B384E"/>
    <w:rsid w:val="002B3F80"/>
    <w:rsid w:val="002B4D4E"/>
    <w:rsid w:val="002B5503"/>
    <w:rsid w:val="002B5A4F"/>
    <w:rsid w:val="002B5CC5"/>
    <w:rsid w:val="002B5DCF"/>
    <w:rsid w:val="002B5E98"/>
    <w:rsid w:val="002B6AFF"/>
    <w:rsid w:val="002B6D39"/>
    <w:rsid w:val="002B6EA8"/>
    <w:rsid w:val="002B7C5A"/>
    <w:rsid w:val="002B7FD4"/>
    <w:rsid w:val="002C00C1"/>
    <w:rsid w:val="002C1030"/>
    <w:rsid w:val="002C10EB"/>
    <w:rsid w:val="002C1A5E"/>
    <w:rsid w:val="002C212B"/>
    <w:rsid w:val="002C229F"/>
    <w:rsid w:val="002C2FDE"/>
    <w:rsid w:val="002C319B"/>
    <w:rsid w:val="002C3AB9"/>
    <w:rsid w:val="002C3C41"/>
    <w:rsid w:val="002C4FD0"/>
    <w:rsid w:val="002C55F8"/>
    <w:rsid w:val="002C5622"/>
    <w:rsid w:val="002C5C62"/>
    <w:rsid w:val="002C5DE2"/>
    <w:rsid w:val="002C60A8"/>
    <w:rsid w:val="002C6749"/>
    <w:rsid w:val="002C709E"/>
    <w:rsid w:val="002C714D"/>
    <w:rsid w:val="002C7356"/>
    <w:rsid w:val="002C73F1"/>
    <w:rsid w:val="002C76E1"/>
    <w:rsid w:val="002D035D"/>
    <w:rsid w:val="002D109E"/>
    <w:rsid w:val="002D115A"/>
    <w:rsid w:val="002D1592"/>
    <w:rsid w:val="002D1639"/>
    <w:rsid w:val="002D1E1A"/>
    <w:rsid w:val="002D200D"/>
    <w:rsid w:val="002D2145"/>
    <w:rsid w:val="002D2877"/>
    <w:rsid w:val="002D2BF8"/>
    <w:rsid w:val="002D31CD"/>
    <w:rsid w:val="002D3248"/>
    <w:rsid w:val="002D370E"/>
    <w:rsid w:val="002D38DD"/>
    <w:rsid w:val="002D405E"/>
    <w:rsid w:val="002D467C"/>
    <w:rsid w:val="002D6097"/>
    <w:rsid w:val="002D6408"/>
    <w:rsid w:val="002D6459"/>
    <w:rsid w:val="002D67C0"/>
    <w:rsid w:val="002D689E"/>
    <w:rsid w:val="002D7ADA"/>
    <w:rsid w:val="002D7BEB"/>
    <w:rsid w:val="002E01A5"/>
    <w:rsid w:val="002E0C55"/>
    <w:rsid w:val="002E2E35"/>
    <w:rsid w:val="002E43D7"/>
    <w:rsid w:val="002E45D3"/>
    <w:rsid w:val="002E4A58"/>
    <w:rsid w:val="002E6114"/>
    <w:rsid w:val="002E6BBD"/>
    <w:rsid w:val="002E7053"/>
    <w:rsid w:val="002E7949"/>
    <w:rsid w:val="002F00DD"/>
    <w:rsid w:val="002F0CFE"/>
    <w:rsid w:val="002F13F6"/>
    <w:rsid w:val="002F1716"/>
    <w:rsid w:val="002F172C"/>
    <w:rsid w:val="002F1788"/>
    <w:rsid w:val="002F18B3"/>
    <w:rsid w:val="002F1FCB"/>
    <w:rsid w:val="002F214B"/>
    <w:rsid w:val="002F2A97"/>
    <w:rsid w:val="002F32B4"/>
    <w:rsid w:val="002F3458"/>
    <w:rsid w:val="002F360C"/>
    <w:rsid w:val="002F3CEB"/>
    <w:rsid w:val="002F3F0E"/>
    <w:rsid w:val="002F4345"/>
    <w:rsid w:val="002F4528"/>
    <w:rsid w:val="002F4810"/>
    <w:rsid w:val="002F488D"/>
    <w:rsid w:val="002F51AC"/>
    <w:rsid w:val="002F5634"/>
    <w:rsid w:val="002F56A8"/>
    <w:rsid w:val="002F5BFF"/>
    <w:rsid w:val="00300765"/>
    <w:rsid w:val="003009C1"/>
    <w:rsid w:val="00302D5C"/>
    <w:rsid w:val="0030301C"/>
    <w:rsid w:val="00303456"/>
    <w:rsid w:val="00303BAC"/>
    <w:rsid w:val="00304C3D"/>
    <w:rsid w:val="0030530C"/>
    <w:rsid w:val="003054D6"/>
    <w:rsid w:val="00306867"/>
    <w:rsid w:val="00307DC5"/>
    <w:rsid w:val="00310E7B"/>
    <w:rsid w:val="00310EB9"/>
    <w:rsid w:val="00311662"/>
    <w:rsid w:val="00311831"/>
    <w:rsid w:val="0031196B"/>
    <w:rsid w:val="00311AC0"/>
    <w:rsid w:val="00311E40"/>
    <w:rsid w:val="003126EF"/>
    <w:rsid w:val="00312737"/>
    <w:rsid w:val="00312B3C"/>
    <w:rsid w:val="00313E3C"/>
    <w:rsid w:val="00313FF3"/>
    <w:rsid w:val="00314E13"/>
    <w:rsid w:val="0031518E"/>
    <w:rsid w:val="00315534"/>
    <w:rsid w:val="00315923"/>
    <w:rsid w:val="003159A2"/>
    <w:rsid w:val="00316666"/>
    <w:rsid w:val="00320295"/>
    <w:rsid w:val="003209B2"/>
    <w:rsid w:val="00320E20"/>
    <w:rsid w:val="003223A0"/>
    <w:rsid w:val="00322763"/>
    <w:rsid w:val="00322958"/>
    <w:rsid w:val="003229CE"/>
    <w:rsid w:val="00323076"/>
    <w:rsid w:val="003233AE"/>
    <w:rsid w:val="00323914"/>
    <w:rsid w:val="00323DD4"/>
    <w:rsid w:val="003247E3"/>
    <w:rsid w:val="00325704"/>
    <w:rsid w:val="0032613C"/>
    <w:rsid w:val="00326255"/>
    <w:rsid w:val="0032674E"/>
    <w:rsid w:val="00326ED9"/>
    <w:rsid w:val="00326EE5"/>
    <w:rsid w:val="00327274"/>
    <w:rsid w:val="0032770E"/>
    <w:rsid w:val="0032795F"/>
    <w:rsid w:val="00327C29"/>
    <w:rsid w:val="00327E6F"/>
    <w:rsid w:val="00330481"/>
    <w:rsid w:val="00331ECC"/>
    <w:rsid w:val="0033218A"/>
    <w:rsid w:val="00332AB1"/>
    <w:rsid w:val="00332C7C"/>
    <w:rsid w:val="00332F03"/>
    <w:rsid w:val="00332F2C"/>
    <w:rsid w:val="003337CA"/>
    <w:rsid w:val="003340E2"/>
    <w:rsid w:val="0033412A"/>
    <w:rsid w:val="003348E5"/>
    <w:rsid w:val="00334B39"/>
    <w:rsid w:val="003353CE"/>
    <w:rsid w:val="003359D5"/>
    <w:rsid w:val="00335F98"/>
    <w:rsid w:val="003360BC"/>
    <w:rsid w:val="0033617C"/>
    <w:rsid w:val="0033677E"/>
    <w:rsid w:val="00336B8D"/>
    <w:rsid w:val="00337136"/>
    <w:rsid w:val="003375AA"/>
    <w:rsid w:val="003400F0"/>
    <w:rsid w:val="003403CF"/>
    <w:rsid w:val="00342156"/>
    <w:rsid w:val="0034253C"/>
    <w:rsid w:val="0034319A"/>
    <w:rsid w:val="00343939"/>
    <w:rsid w:val="00345154"/>
    <w:rsid w:val="00345774"/>
    <w:rsid w:val="00345BA5"/>
    <w:rsid w:val="00345E1E"/>
    <w:rsid w:val="00346126"/>
    <w:rsid w:val="003466FF"/>
    <w:rsid w:val="00346E1D"/>
    <w:rsid w:val="00346F29"/>
    <w:rsid w:val="003470FE"/>
    <w:rsid w:val="00347256"/>
    <w:rsid w:val="00347B80"/>
    <w:rsid w:val="00347E96"/>
    <w:rsid w:val="003501D1"/>
    <w:rsid w:val="003509B3"/>
    <w:rsid w:val="003509CF"/>
    <w:rsid w:val="00351173"/>
    <w:rsid w:val="0035126A"/>
    <w:rsid w:val="0035155A"/>
    <w:rsid w:val="003518D1"/>
    <w:rsid w:val="003518D6"/>
    <w:rsid w:val="00351B92"/>
    <w:rsid w:val="003524B4"/>
    <w:rsid w:val="0035299C"/>
    <w:rsid w:val="003529BA"/>
    <w:rsid w:val="00352D15"/>
    <w:rsid w:val="00353270"/>
    <w:rsid w:val="00353362"/>
    <w:rsid w:val="00353AF5"/>
    <w:rsid w:val="00353AF8"/>
    <w:rsid w:val="00353B08"/>
    <w:rsid w:val="003541D8"/>
    <w:rsid w:val="003546E2"/>
    <w:rsid w:val="00354CA4"/>
    <w:rsid w:val="00354D9D"/>
    <w:rsid w:val="0035597B"/>
    <w:rsid w:val="00355A88"/>
    <w:rsid w:val="00355F4A"/>
    <w:rsid w:val="00356C47"/>
    <w:rsid w:val="00357767"/>
    <w:rsid w:val="00357CC6"/>
    <w:rsid w:val="00357F0C"/>
    <w:rsid w:val="00357F43"/>
    <w:rsid w:val="00360067"/>
    <w:rsid w:val="00360B5E"/>
    <w:rsid w:val="00360F9C"/>
    <w:rsid w:val="003616BF"/>
    <w:rsid w:val="00362817"/>
    <w:rsid w:val="003628CB"/>
    <w:rsid w:val="003629B2"/>
    <w:rsid w:val="00362A65"/>
    <w:rsid w:val="00364335"/>
    <w:rsid w:val="00364729"/>
    <w:rsid w:val="003647BD"/>
    <w:rsid w:val="00364F32"/>
    <w:rsid w:val="00365046"/>
    <w:rsid w:val="00365614"/>
    <w:rsid w:val="003659C6"/>
    <w:rsid w:val="0036616C"/>
    <w:rsid w:val="003662B3"/>
    <w:rsid w:val="00366494"/>
    <w:rsid w:val="00366B81"/>
    <w:rsid w:val="00367297"/>
    <w:rsid w:val="003672FC"/>
    <w:rsid w:val="00367578"/>
    <w:rsid w:val="003675BE"/>
    <w:rsid w:val="003675CE"/>
    <w:rsid w:val="003676FC"/>
    <w:rsid w:val="003700A3"/>
    <w:rsid w:val="0037028F"/>
    <w:rsid w:val="003702BA"/>
    <w:rsid w:val="0037044B"/>
    <w:rsid w:val="003704EE"/>
    <w:rsid w:val="00370824"/>
    <w:rsid w:val="00370E91"/>
    <w:rsid w:val="00371CA2"/>
    <w:rsid w:val="00371E0E"/>
    <w:rsid w:val="003724BE"/>
    <w:rsid w:val="00372C27"/>
    <w:rsid w:val="003735A3"/>
    <w:rsid w:val="00373854"/>
    <w:rsid w:val="00374B76"/>
    <w:rsid w:val="00374ED0"/>
    <w:rsid w:val="0037532D"/>
    <w:rsid w:val="003759BE"/>
    <w:rsid w:val="00375C72"/>
    <w:rsid w:val="003770D7"/>
    <w:rsid w:val="003779E4"/>
    <w:rsid w:val="0038011C"/>
    <w:rsid w:val="003805AD"/>
    <w:rsid w:val="00380CA3"/>
    <w:rsid w:val="0038133B"/>
    <w:rsid w:val="003822B3"/>
    <w:rsid w:val="003827A0"/>
    <w:rsid w:val="0038288D"/>
    <w:rsid w:val="00383840"/>
    <w:rsid w:val="0038396B"/>
    <w:rsid w:val="00383A10"/>
    <w:rsid w:val="00383AD4"/>
    <w:rsid w:val="0038403F"/>
    <w:rsid w:val="0038571B"/>
    <w:rsid w:val="00386296"/>
    <w:rsid w:val="0038637C"/>
    <w:rsid w:val="00386486"/>
    <w:rsid w:val="00386A4B"/>
    <w:rsid w:val="00386AED"/>
    <w:rsid w:val="00386D24"/>
    <w:rsid w:val="00386EE8"/>
    <w:rsid w:val="0038721C"/>
    <w:rsid w:val="00387BB5"/>
    <w:rsid w:val="00387E4A"/>
    <w:rsid w:val="00390054"/>
    <w:rsid w:val="003904C1"/>
    <w:rsid w:val="0039059B"/>
    <w:rsid w:val="00390766"/>
    <w:rsid w:val="00390BCE"/>
    <w:rsid w:val="003919FA"/>
    <w:rsid w:val="00391E8A"/>
    <w:rsid w:val="00391EF1"/>
    <w:rsid w:val="00392416"/>
    <w:rsid w:val="003925BC"/>
    <w:rsid w:val="00392974"/>
    <w:rsid w:val="00392FE3"/>
    <w:rsid w:val="00393165"/>
    <w:rsid w:val="0039350B"/>
    <w:rsid w:val="00394BF6"/>
    <w:rsid w:val="00395F8B"/>
    <w:rsid w:val="0039634E"/>
    <w:rsid w:val="00396B73"/>
    <w:rsid w:val="00397145"/>
    <w:rsid w:val="003A023F"/>
    <w:rsid w:val="003A1967"/>
    <w:rsid w:val="003A1AAF"/>
    <w:rsid w:val="003A213A"/>
    <w:rsid w:val="003A2309"/>
    <w:rsid w:val="003A2379"/>
    <w:rsid w:val="003A26E3"/>
    <w:rsid w:val="003A2CD7"/>
    <w:rsid w:val="003A368C"/>
    <w:rsid w:val="003A37BB"/>
    <w:rsid w:val="003A39E0"/>
    <w:rsid w:val="003A3DE8"/>
    <w:rsid w:val="003A4367"/>
    <w:rsid w:val="003A444E"/>
    <w:rsid w:val="003A448D"/>
    <w:rsid w:val="003A4699"/>
    <w:rsid w:val="003A470D"/>
    <w:rsid w:val="003A4808"/>
    <w:rsid w:val="003A4C77"/>
    <w:rsid w:val="003A4FD4"/>
    <w:rsid w:val="003A5920"/>
    <w:rsid w:val="003A5D45"/>
    <w:rsid w:val="003A608C"/>
    <w:rsid w:val="003A6522"/>
    <w:rsid w:val="003A6A7D"/>
    <w:rsid w:val="003A6AB7"/>
    <w:rsid w:val="003A71D2"/>
    <w:rsid w:val="003B0283"/>
    <w:rsid w:val="003B06AC"/>
    <w:rsid w:val="003B0886"/>
    <w:rsid w:val="003B1279"/>
    <w:rsid w:val="003B181E"/>
    <w:rsid w:val="003B1D82"/>
    <w:rsid w:val="003B226E"/>
    <w:rsid w:val="003B24F4"/>
    <w:rsid w:val="003B2600"/>
    <w:rsid w:val="003B2E5A"/>
    <w:rsid w:val="003B3507"/>
    <w:rsid w:val="003B3618"/>
    <w:rsid w:val="003B3959"/>
    <w:rsid w:val="003B3A1D"/>
    <w:rsid w:val="003B3B2A"/>
    <w:rsid w:val="003B3D2E"/>
    <w:rsid w:val="003B4636"/>
    <w:rsid w:val="003B46E7"/>
    <w:rsid w:val="003B4C7E"/>
    <w:rsid w:val="003B5372"/>
    <w:rsid w:val="003B5511"/>
    <w:rsid w:val="003B6076"/>
    <w:rsid w:val="003B64EB"/>
    <w:rsid w:val="003B67E2"/>
    <w:rsid w:val="003B6CC0"/>
    <w:rsid w:val="003B6ED6"/>
    <w:rsid w:val="003B7F26"/>
    <w:rsid w:val="003C01CC"/>
    <w:rsid w:val="003C0706"/>
    <w:rsid w:val="003C1090"/>
    <w:rsid w:val="003C1EF2"/>
    <w:rsid w:val="003C276F"/>
    <w:rsid w:val="003C388F"/>
    <w:rsid w:val="003C3AF4"/>
    <w:rsid w:val="003C4437"/>
    <w:rsid w:val="003C4728"/>
    <w:rsid w:val="003C48D4"/>
    <w:rsid w:val="003C49F4"/>
    <w:rsid w:val="003C5079"/>
    <w:rsid w:val="003C5670"/>
    <w:rsid w:val="003C575B"/>
    <w:rsid w:val="003C5BD2"/>
    <w:rsid w:val="003C751B"/>
    <w:rsid w:val="003C752F"/>
    <w:rsid w:val="003C7B1B"/>
    <w:rsid w:val="003D1083"/>
    <w:rsid w:val="003D16D1"/>
    <w:rsid w:val="003D1E5F"/>
    <w:rsid w:val="003D2A9A"/>
    <w:rsid w:val="003D4125"/>
    <w:rsid w:val="003D49C5"/>
    <w:rsid w:val="003D49D3"/>
    <w:rsid w:val="003D4F6F"/>
    <w:rsid w:val="003D53F0"/>
    <w:rsid w:val="003D647E"/>
    <w:rsid w:val="003D685B"/>
    <w:rsid w:val="003D6B81"/>
    <w:rsid w:val="003D6CDA"/>
    <w:rsid w:val="003D6E22"/>
    <w:rsid w:val="003D79CA"/>
    <w:rsid w:val="003D7B58"/>
    <w:rsid w:val="003D7E10"/>
    <w:rsid w:val="003E00E8"/>
    <w:rsid w:val="003E097D"/>
    <w:rsid w:val="003E0F00"/>
    <w:rsid w:val="003E1BFE"/>
    <w:rsid w:val="003E20F1"/>
    <w:rsid w:val="003E2D63"/>
    <w:rsid w:val="003E3032"/>
    <w:rsid w:val="003E388E"/>
    <w:rsid w:val="003E3D1B"/>
    <w:rsid w:val="003E4730"/>
    <w:rsid w:val="003E4E40"/>
    <w:rsid w:val="003E5EF7"/>
    <w:rsid w:val="003E601E"/>
    <w:rsid w:val="003E69F9"/>
    <w:rsid w:val="003E6EF4"/>
    <w:rsid w:val="003E7652"/>
    <w:rsid w:val="003E7FE6"/>
    <w:rsid w:val="003F043F"/>
    <w:rsid w:val="003F09D0"/>
    <w:rsid w:val="003F09F0"/>
    <w:rsid w:val="003F297F"/>
    <w:rsid w:val="003F2F01"/>
    <w:rsid w:val="003F3448"/>
    <w:rsid w:val="003F42DD"/>
    <w:rsid w:val="003F5569"/>
    <w:rsid w:val="003F57C0"/>
    <w:rsid w:val="003F5CDD"/>
    <w:rsid w:val="003F5E3F"/>
    <w:rsid w:val="003F5EE6"/>
    <w:rsid w:val="003F60C1"/>
    <w:rsid w:val="003F6AA3"/>
    <w:rsid w:val="003F6D81"/>
    <w:rsid w:val="003F716F"/>
    <w:rsid w:val="003F77C0"/>
    <w:rsid w:val="003F78CF"/>
    <w:rsid w:val="003F78DE"/>
    <w:rsid w:val="003F7F67"/>
    <w:rsid w:val="0040050F"/>
    <w:rsid w:val="00400B45"/>
    <w:rsid w:val="00401869"/>
    <w:rsid w:val="00401AB0"/>
    <w:rsid w:val="00402193"/>
    <w:rsid w:val="00402E1E"/>
    <w:rsid w:val="00403132"/>
    <w:rsid w:val="004037B1"/>
    <w:rsid w:val="00403BBC"/>
    <w:rsid w:val="00403E69"/>
    <w:rsid w:val="00403FC2"/>
    <w:rsid w:val="004042AF"/>
    <w:rsid w:val="0040473D"/>
    <w:rsid w:val="00404DDD"/>
    <w:rsid w:val="00405002"/>
    <w:rsid w:val="004050D3"/>
    <w:rsid w:val="004054DA"/>
    <w:rsid w:val="0040592A"/>
    <w:rsid w:val="00405FAD"/>
    <w:rsid w:val="0040740A"/>
    <w:rsid w:val="004101ED"/>
    <w:rsid w:val="00410E00"/>
    <w:rsid w:val="00411A1A"/>
    <w:rsid w:val="00411CD2"/>
    <w:rsid w:val="004121AC"/>
    <w:rsid w:val="004123CC"/>
    <w:rsid w:val="004123FC"/>
    <w:rsid w:val="0041285A"/>
    <w:rsid w:val="00412DAB"/>
    <w:rsid w:val="00413068"/>
    <w:rsid w:val="004135F9"/>
    <w:rsid w:val="0041362C"/>
    <w:rsid w:val="00414B55"/>
    <w:rsid w:val="00415173"/>
    <w:rsid w:val="004151E0"/>
    <w:rsid w:val="004155FB"/>
    <w:rsid w:val="00415FAB"/>
    <w:rsid w:val="00416DE6"/>
    <w:rsid w:val="00416E94"/>
    <w:rsid w:val="00417A07"/>
    <w:rsid w:val="00417B8F"/>
    <w:rsid w:val="00417C17"/>
    <w:rsid w:val="00417E91"/>
    <w:rsid w:val="0042084D"/>
    <w:rsid w:val="00420BE8"/>
    <w:rsid w:val="00420DE8"/>
    <w:rsid w:val="00421B7F"/>
    <w:rsid w:val="004236E6"/>
    <w:rsid w:val="00423908"/>
    <w:rsid w:val="00424E1D"/>
    <w:rsid w:val="00424E56"/>
    <w:rsid w:val="004264E6"/>
    <w:rsid w:val="004270C7"/>
    <w:rsid w:val="004272FC"/>
    <w:rsid w:val="004273F9"/>
    <w:rsid w:val="004278E6"/>
    <w:rsid w:val="00427960"/>
    <w:rsid w:val="00427BDE"/>
    <w:rsid w:val="004307FE"/>
    <w:rsid w:val="00430F6D"/>
    <w:rsid w:val="0043193E"/>
    <w:rsid w:val="00431CC9"/>
    <w:rsid w:val="004321EA"/>
    <w:rsid w:val="00432E72"/>
    <w:rsid w:val="004339F4"/>
    <w:rsid w:val="00433A07"/>
    <w:rsid w:val="004342E6"/>
    <w:rsid w:val="00434775"/>
    <w:rsid w:val="00435A14"/>
    <w:rsid w:val="00435F7E"/>
    <w:rsid w:val="00436F39"/>
    <w:rsid w:val="004376A4"/>
    <w:rsid w:val="0044090F"/>
    <w:rsid w:val="00440AE8"/>
    <w:rsid w:val="00441D87"/>
    <w:rsid w:val="00442703"/>
    <w:rsid w:val="00442A81"/>
    <w:rsid w:val="00442E55"/>
    <w:rsid w:val="00442F11"/>
    <w:rsid w:val="00443124"/>
    <w:rsid w:val="004436A0"/>
    <w:rsid w:val="00443910"/>
    <w:rsid w:val="00444634"/>
    <w:rsid w:val="00444B7B"/>
    <w:rsid w:val="00444E3E"/>
    <w:rsid w:val="00445158"/>
    <w:rsid w:val="004452EA"/>
    <w:rsid w:val="0044537D"/>
    <w:rsid w:val="004456A1"/>
    <w:rsid w:val="00445E13"/>
    <w:rsid w:val="0044628D"/>
    <w:rsid w:val="00446B97"/>
    <w:rsid w:val="00446C38"/>
    <w:rsid w:val="00446C4B"/>
    <w:rsid w:val="004476B2"/>
    <w:rsid w:val="00447B01"/>
    <w:rsid w:val="00447D78"/>
    <w:rsid w:val="00447F70"/>
    <w:rsid w:val="00450D20"/>
    <w:rsid w:val="0045142B"/>
    <w:rsid w:val="0045172A"/>
    <w:rsid w:val="00451F28"/>
    <w:rsid w:val="0045228A"/>
    <w:rsid w:val="00452372"/>
    <w:rsid w:val="00453055"/>
    <w:rsid w:val="00453ADA"/>
    <w:rsid w:val="00453F0B"/>
    <w:rsid w:val="004541AA"/>
    <w:rsid w:val="00454228"/>
    <w:rsid w:val="004546B3"/>
    <w:rsid w:val="004548F8"/>
    <w:rsid w:val="004557B4"/>
    <w:rsid w:val="0045626B"/>
    <w:rsid w:val="0045705F"/>
    <w:rsid w:val="004578BF"/>
    <w:rsid w:val="0045799C"/>
    <w:rsid w:val="00457E3D"/>
    <w:rsid w:val="00457EEF"/>
    <w:rsid w:val="00460F50"/>
    <w:rsid w:val="00460F91"/>
    <w:rsid w:val="004612FB"/>
    <w:rsid w:val="00461386"/>
    <w:rsid w:val="004614B9"/>
    <w:rsid w:val="00461EA6"/>
    <w:rsid w:val="00461F46"/>
    <w:rsid w:val="00463438"/>
    <w:rsid w:val="004634CB"/>
    <w:rsid w:val="004637F1"/>
    <w:rsid w:val="004641C2"/>
    <w:rsid w:val="0046425B"/>
    <w:rsid w:val="0046495C"/>
    <w:rsid w:val="00464AF3"/>
    <w:rsid w:val="00465554"/>
    <w:rsid w:val="00465B89"/>
    <w:rsid w:val="00466353"/>
    <w:rsid w:val="004663BB"/>
    <w:rsid w:val="00466BE6"/>
    <w:rsid w:val="0046702D"/>
    <w:rsid w:val="00467300"/>
    <w:rsid w:val="0046762B"/>
    <w:rsid w:val="0046765A"/>
    <w:rsid w:val="0047046F"/>
    <w:rsid w:val="00470F35"/>
    <w:rsid w:val="004714F2"/>
    <w:rsid w:val="004725A0"/>
    <w:rsid w:val="00473427"/>
    <w:rsid w:val="0047398B"/>
    <w:rsid w:val="00473A10"/>
    <w:rsid w:val="00473AF8"/>
    <w:rsid w:val="00473EEE"/>
    <w:rsid w:val="004741B9"/>
    <w:rsid w:val="00474386"/>
    <w:rsid w:val="00474B29"/>
    <w:rsid w:val="00474FCC"/>
    <w:rsid w:val="004751C5"/>
    <w:rsid w:val="00475942"/>
    <w:rsid w:val="00475A75"/>
    <w:rsid w:val="00475DF7"/>
    <w:rsid w:val="00476301"/>
    <w:rsid w:val="0047679A"/>
    <w:rsid w:val="00476CA2"/>
    <w:rsid w:val="00476EED"/>
    <w:rsid w:val="004770C7"/>
    <w:rsid w:val="0047719D"/>
    <w:rsid w:val="004774E5"/>
    <w:rsid w:val="0047788D"/>
    <w:rsid w:val="00477B9B"/>
    <w:rsid w:val="004802BE"/>
    <w:rsid w:val="004802E0"/>
    <w:rsid w:val="004814B4"/>
    <w:rsid w:val="00481AD2"/>
    <w:rsid w:val="00481D3B"/>
    <w:rsid w:val="00482346"/>
    <w:rsid w:val="0048235E"/>
    <w:rsid w:val="00482861"/>
    <w:rsid w:val="00483447"/>
    <w:rsid w:val="00484244"/>
    <w:rsid w:val="0048466A"/>
    <w:rsid w:val="004847F0"/>
    <w:rsid w:val="00484D28"/>
    <w:rsid w:val="00484E1B"/>
    <w:rsid w:val="00485663"/>
    <w:rsid w:val="00485796"/>
    <w:rsid w:val="004857BD"/>
    <w:rsid w:val="00485B93"/>
    <w:rsid w:val="00486222"/>
    <w:rsid w:val="0048664A"/>
    <w:rsid w:val="00490395"/>
    <w:rsid w:val="00490575"/>
    <w:rsid w:val="00490E45"/>
    <w:rsid w:val="00491260"/>
    <w:rsid w:val="00491A11"/>
    <w:rsid w:val="00491FF2"/>
    <w:rsid w:val="0049262A"/>
    <w:rsid w:val="00492679"/>
    <w:rsid w:val="0049329A"/>
    <w:rsid w:val="004937CA"/>
    <w:rsid w:val="0049392F"/>
    <w:rsid w:val="0049400D"/>
    <w:rsid w:val="004948C9"/>
    <w:rsid w:val="0049550F"/>
    <w:rsid w:val="00495665"/>
    <w:rsid w:val="004956A0"/>
    <w:rsid w:val="00495921"/>
    <w:rsid w:val="00495F7A"/>
    <w:rsid w:val="00497450"/>
    <w:rsid w:val="004A0147"/>
    <w:rsid w:val="004A0E6E"/>
    <w:rsid w:val="004A113F"/>
    <w:rsid w:val="004A126F"/>
    <w:rsid w:val="004A2155"/>
    <w:rsid w:val="004A2448"/>
    <w:rsid w:val="004A3665"/>
    <w:rsid w:val="004A3824"/>
    <w:rsid w:val="004A3C7D"/>
    <w:rsid w:val="004A47EE"/>
    <w:rsid w:val="004A535F"/>
    <w:rsid w:val="004A53DB"/>
    <w:rsid w:val="004A5764"/>
    <w:rsid w:val="004A58BA"/>
    <w:rsid w:val="004A6601"/>
    <w:rsid w:val="004A70D2"/>
    <w:rsid w:val="004A71B9"/>
    <w:rsid w:val="004A72CD"/>
    <w:rsid w:val="004A7527"/>
    <w:rsid w:val="004A7F46"/>
    <w:rsid w:val="004B034D"/>
    <w:rsid w:val="004B055D"/>
    <w:rsid w:val="004B0F5D"/>
    <w:rsid w:val="004B1351"/>
    <w:rsid w:val="004B19CD"/>
    <w:rsid w:val="004B24CA"/>
    <w:rsid w:val="004B2A9A"/>
    <w:rsid w:val="004B2F6A"/>
    <w:rsid w:val="004B332B"/>
    <w:rsid w:val="004B355C"/>
    <w:rsid w:val="004B3FEC"/>
    <w:rsid w:val="004B4083"/>
    <w:rsid w:val="004B49CE"/>
    <w:rsid w:val="004B4B86"/>
    <w:rsid w:val="004B4C72"/>
    <w:rsid w:val="004B4FC2"/>
    <w:rsid w:val="004B5062"/>
    <w:rsid w:val="004B568C"/>
    <w:rsid w:val="004B58A3"/>
    <w:rsid w:val="004B6019"/>
    <w:rsid w:val="004B6666"/>
    <w:rsid w:val="004B6FA8"/>
    <w:rsid w:val="004B741D"/>
    <w:rsid w:val="004B7F03"/>
    <w:rsid w:val="004B7F19"/>
    <w:rsid w:val="004B7F4C"/>
    <w:rsid w:val="004C07D0"/>
    <w:rsid w:val="004C0C77"/>
    <w:rsid w:val="004C0EF0"/>
    <w:rsid w:val="004C0F4E"/>
    <w:rsid w:val="004C119B"/>
    <w:rsid w:val="004C2396"/>
    <w:rsid w:val="004C29F1"/>
    <w:rsid w:val="004C2D12"/>
    <w:rsid w:val="004C3C2E"/>
    <w:rsid w:val="004C418B"/>
    <w:rsid w:val="004C58BB"/>
    <w:rsid w:val="004C592C"/>
    <w:rsid w:val="004C5CB9"/>
    <w:rsid w:val="004C5FC3"/>
    <w:rsid w:val="004C6F42"/>
    <w:rsid w:val="004C724C"/>
    <w:rsid w:val="004C76C1"/>
    <w:rsid w:val="004D0128"/>
    <w:rsid w:val="004D06F7"/>
    <w:rsid w:val="004D0AAD"/>
    <w:rsid w:val="004D12D4"/>
    <w:rsid w:val="004D1F07"/>
    <w:rsid w:val="004D2544"/>
    <w:rsid w:val="004D282D"/>
    <w:rsid w:val="004D2BE2"/>
    <w:rsid w:val="004D3F9F"/>
    <w:rsid w:val="004D4747"/>
    <w:rsid w:val="004D4827"/>
    <w:rsid w:val="004D4DB4"/>
    <w:rsid w:val="004D54B6"/>
    <w:rsid w:val="004D57FE"/>
    <w:rsid w:val="004D5AEE"/>
    <w:rsid w:val="004D635E"/>
    <w:rsid w:val="004D642E"/>
    <w:rsid w:val="004D671A"/>
    <w:rsid w:val="004D6B59"/>
    <w:rsid w:val="004D7375"/>
    <w:rsid w:val="004D79BE"/>
    <w:rsid w:val="004D7D41"/>
    <w:rsid w:val="004E00A9"/>
    <w:rsid w:val="004E0AB2"/>
    <w:rsid w:val="004E291D"/>
    <w:rsid w:val="004E2C61"/>
    <w:rsid w:val="004E2C66"/>
    <w:rsid w:val="004E2CBD"/>
    <w:rsid w:val="004E3473"/>
    <w:rsid w:val="004E3CBD"/>
    <w:rsid w:val="004E4069"/>
    <w:rsid w:val="004E44C4"/>
    <w:rsid w:val="004E455A"/>
    <w:rsid w:val="004E456D"/>
    <w:rsid w:val="004E47AB"/>
    <w:rsid w:val="004E541D"/>
    <w:rsid w:val="004E6898"/>
    <w:rsid w:val="004E6B6C"/>
    <w:rsid w:val="004E71D8"/>
    <w:rsid w:val="004E758B"/>
    <w:rsid w:val="004E7648"/>
    <w:rsid w:val="004E79A5"/>
    <w:rsid w:val="004E7A23"/>
    <w:rsid w:val="004E7C8A"/>
    <w:rsid w:val="004F115A"/>
    <w:rsid w:val="004F1ED7"/>
    <w:rsid w:val="004F29DF"/>
    <w:rsid w:val="004F29E3"/>
    <w:rsid w:val="004F2E7A"/>
    <w:rsid w:val="004F2F9C"/>
    <w:rsid w:val="004F3607"/>
    <w:rsid w:val="004F3BF8"/>
    <w:rsid w:val="004F3F60"/>
    <w:rsid w:val="004F4DFE"/>
    <w:rsid w:val="004F52D5"/>
    <w:rsid w:val="004F5338"/>
    <w:rsid w:val="004F5CA6"/>
    <w:rsid w:val="004F679C"/>
    <w:rsid w:val="004F6E35"/>
    <w:rsid w:val="004F72CB"/>
    <w:rsid w:val="005005D5"/>
    <w:rsid w:val="00500FF9"/>
    <w:rsid w:val="00501075"/>
    <w:rsid w:val="0050110F"/>
    <w:rsid w:val="005027E5"/>
    <w:rsid w:val="00502F1D"/>
    <w:rsid w:val="00503BD3"/>
    <w:rsid w:val="00503DD0"/>
    <w:rsid w:val="00503E61"/>
    <w:rsid w:val="005041EA"/>
    <w:rsid w:val="00504939"/>
    <w:rsid w:val="00504ED2"/>
    <w:rsid w:val="005058D2"/>
    <w:rsid w:val="00505CA7"/>
    <w:rsid w:val="00506601"/>
    <w:rsid w:val="00506980"/>
    <w:rsid w:val="00506DE6"/>
    <w:rsid w:val="00507278"/>
    <w:rsid w:val="005073CB"/>
    <w:rsid w:val="00507529"/>
    <w:rsid w:val="005079CE"/>
    <w:rsid w:val="00507C35"/>
    <w:rsid w:val="0051014E"/>
    <w:rsid w:val="005103D6"/>
    <w:rsid w:val="0051042D"/>
    <w:rsid w:val="00510721"/>
    <w:rsid w:val="0051085F"/>
    <w:rsid w:val="005112AD"/>
    <w:rsid w:val="00512F15"/>
    <w:rsid w:val="00514006"/>
    <w:rsid w:val="005145F0"/>
    <w:rsid w:val="00514792"/>
    <w:rsid w:val="00514816"/>
    <w:rsid w:val="00514BD4"/>
    <w:rsid w:val="00514E1D"/>
    <w:rsid w:val="00515C9B"/>
    <w:rsid w:val="00516847"/>
    <w:rsid w:val="005174E1"/>
    <w:rsid w:val="0051750F"/>
    <w:rsid w:val="00517594"/>
    <w:rsid w:val="00517702"/>
    <w:rsid w:val="00517C94"/>
    <w:rsid w:val="005200F8"/>
    <w:rsid w:val="00520A13"/>
    <w:rsid w:val="00520A52"/>
    <w:rsid w:val="00521DC6"/>
    <w:rsid w:val="00522E2A"/>
    <w:rsid w:val="00523006"/>
    <w:rsid w:val="005232C8"/>
    <w:rsid w:val="00523D2A"/>
    <w:rsid w:val="0052409F"/>
    <w:rsid w:val="005240F8"/>
    <w:rsid w:val="00525011"/>
    <w:rsid w:val="005257D9"/>
    <w:rsid w:val="00525836"/>
    <w:rsid w:val="00525EB6"/>
    <w:rsid w:val="005261C5"/>
    <w:rsid w:val="00526764"/>
    <w:rsid w:val="0052694C"/>
    <w:rsid w:val="0053026A"/>
    <w:rsid w:val="005306E0"/>
    <w:rsid w:val="005307ED"/>
    <w:rsid w:val="00530849"/>
    <w:rsid w:val="00530EDF"/>
    <w:rsid w:val="00531A04"/>
    <w:rsid w:val="0053282F"/>
    <w:rsid w:val="00534D94"/>
    <w:rsid w:val="00534E37"/>
    <w:rsid w:val="00535263"/>
    <w:rsid w:val="005356E0"/>
    <w:rsid w:val="0053622A"/>
    <w:rsid w:val="00536465"/>
    <w:rsid w:val="005364BB"/>
    <w:rsid w:val="00536AAE"/>
    <w:rsid w:val="00537202"/>
    <w:rsid w:val="00537244"/>
    <w:rsid w:val="0053737E"/>
    <w:rsid w:val="005373E4"/>
    <w:rsid w:val="00537559"/>
    <w:rsid w:val="00537779"/>
    <w:rsid w:val="00537F4C"/>
    <w:rsid w:val="005408B3"/>
    <w:rsid w:val="00540B44"/>
    <w:rsid w:val="00540DE5"/>
    <w:rsid w:val="0054144F"/>
    <w:rsid w:val="00541554"/>
    <w:rsid w:val="005416D9"/>
    <w:rsid w:val="005418C9"/>
    <w:rsid w:val="005422E7"/>
    <w:rsid w:val="00542576"/>
    <w:rsid w:val="00542D68"/>
    <w:rsid w:val="00543162"/>
    <w:rsid w:val="00543267"/>
    <w:rsid w:val="00543BBA"/>
    <w:rsid w:val="0054466B"/>
    <w:rsid w:val="00544ABA"/>
    <w:rsid w:val="00545443"/>
    <w:rsid w:val="0054547E"/>
    <w:rsid w:val="00545DEB"/>
    <w:rsid w:val="005461AF"/>
    <w:rsid w:val="005471ED"/>
    <w:rsid w:val="00547708"/>
    <w:rsid w:val="005478DD"/>
    <w:rsid w:val="00547ACE"/>
    <w:rsid w:val="005500D7"/>
    <w:rsid w:val="00550940"/>
    <w:rsid w:val="00550C25"/>
    <w:rsid w:val="00551572"/>
    <w:rsid w:val="005518D7"/>
    <w:rsid w:val="00552483"/>
    <w:rsid w:val="00552747"/>
    <w:rsid w:val="0055310D"/>
    <w:rsid w:val="00553DCF"/>
    <w:rsid w:val="00554438"/>
    <w:rsid w:val="005545D7"/>
    <w:rsid w:val="00554746"/>
    <w:rsid w:val="00554AD6"/>
    <w:rsid w:val="00554D1E"/>
    <w:rsid w:val="00555FD6"/>
    <w:rsid w:val="00556610"/>
    <w:rsid w:val="00556871"/>
    <w:rsid w:val="005568BA"/>
    <w:rsid w:val="005569FA"/>
    <w:rsid w:val="00556BCA"/>
    <w:rsid w:val="00557088"/>
    <w:rsid w:val="005570B1"/>
    <w:rsid w:val="005573C6"/>
    <w:rsid w:val="00557665"/>
    <w:rsid w:val="0056024C"/>
    <w:rsid w:val="0056096E"/>
    <w:rsid w:val="00560B75"/>
    <w:rsid w:val="005612A1"/>
    <w:rsid w:val="0056143F"/>
    <w:rsid w:val="00562F94"/>
    <w:rsid w:val="0056326C"/>
    <w:rsid w:val="0056345E"/>
    <w:rsid w:val="005638BD"/>
    <w:rsid w:val="00563DCA"/>
    <w:rsid w:val="005643F4"/>
    <w:rsid w:val="0056482F"/>
    <w:rsid w:val="00564DE5"/>
    <w:rsid w:val="0056525F"/>
    <w:rsid w:val="00565ED7"/>
    <w:rsid w:val="005664BB"/>
    <w:rsid w:val="0056654B"/>
    <w:rsid w:val="00566CE2"/>
    <w:rsid w:val="005676E5"/>
    <w:rsid w:val="00567CB4"/>
    <w:rsid w:val="00567D28"/>
    <w:rsid w:val="00567E47"/>
    <w:rsid w:val="00570A3F"/>
    <w:rsid w:val="00570BC7"/>
    <w:rsid w:val="005712C2"/>
    <w:rsid w:val="00571449"/>
    <w:rsid w:val="005722AD"/>
    <w:rsid w:val="00573055"/>
    <w:rsid w:val="005731CC"/>
    <w:rsid w:val="00573DB1"/>
    <w:rsid w:val="00573EEB"/>
    <w:rsid w:val="00574235"/>
    <w:rsid w:val="0057438F"/>
    <w:rsid w:val="0057470A"/>
    <w:rsid w:val="0057492E"/>
    <w:rsid w:val="00574B8D"/>
    <w:rsid w:val="00574BDF"/>
    <w:rsid w:val="00574D46"/>
    <w:rsid w:val="00574EEA"/>
    <w:rsid w:val="005751E3"/>
    <w:rsid w:val="00577214"/>
    <w:rsid w:val="0057730C"/>
    <w:rsid w:val="00577998"/>
    <w:rsid w:val="005801A3"/>
    <w:rsid w:val="00580C50"/>
    <w:rsid w:val="005813CD"/>
    <w:rsid w:val="0058164B"/>
    <w:rsid w:val="0058296B"/>
    <w:rsid w:val="00582B66"/>
    <w:rsid w:val="00582C14"/>
    <w:rsid w:val="00582E1C"/>
    <w:rsid w:val="005831ED"/>
    <w:rsid w:val="00583228"/>
    <w:rsid w:val="0058324C"/>
    <w:rsid w:val="005834BB"/>
    <w:rsid w:val="005835CE"/>
    <w:rsid w:val="0058387B"/>
    <w:rsid w:val="00583908"/>
    <w:rsid w:val="00583BB7"/>
    <w:rsid w:val="00583E4A"/>
    <w:rsid w:val="0058429D"/>
    <w:rsid w:val="00584E97"/>
    <w:rsid w:val="00584F4E"/>
    <w:rsid w:val="00585125"/>
    <w:rsid w:val="0058582C"/>
    <w:rsid w:val="0058628B"/>
    <w:rsid w:val="00586500"/>
    <w:rsid w:val="00586A85"/>
    <w:rsid w:val="005879AB"/>
    <w:rsid w:val="0059051A"/>
    <w:rsid w:val="0059072F"/>
    <w:rsid w:val="005909C9"/>
    <w:rsid w:val="00591CEE"/>
    <w:rsid w:val="00591E96"/>
    <w:rsid w:val="00591F59"/>
    <w:rsid w:val="0059305F"/>
    <w:rsid w:val="005936EF"/>
    <w:rsid w:val="00593EAF"/>
    <w:rsid w:val="00593FA8"/>
    <w:rsid w:val="005941CA"/>
    <w:rsid w:val="00594778"/>
    <w:rsid w:val="00595B04"/>
    <w:rsid w:val="00595CC2"/>
    <w:rsid w:val="00595DBD"/>
    <w:rsid w:val="00596218"/>
    <w:rsid w:val="005966A6"/>
    <w:rsid w:val="005976EE"/>
    <w:rsid w:val="00597F76"/>
    <w:rsid w:val="005A0B09"/>
    <w:rsid w:val="005A0D2C"/>
    <w:rsid w:val="005A0E33"/>
    <w:rsid w:val="005A128E"/>
    <w:rsid w:val="005A1DA4"/>
    <w:rsid w:val="005A2514"/>
    <w:rsid w:val="005A3E8B"/>
    <w:rsid w:val="005A4473"/>
    <w:rsid w:val="005A581A"/>
    <w:rsid w:val="005A5871"/>
    <w:rsid w:val="005A5CC2"/>
    <w:rsid w:val="005A5F17"/>
    <w:rsid w:val="005A5F43"/>
    <w:rsid w:val="005A6479"/>
    <w:rsid w:val="005A6BAA"/>
    <w:rsid w:val="005A6C7A"/>
    <w:rsid w:val="005A6F61"/>
    <w:rsid w:val="005A73C9"/>
    <w:rsid w:val="005A76D5"/>
    <w:rsid w:val="005B0106"/>
    <w:rsid w:val="005B0376"/>
    <w:rsid w:val="005B15DB"/>
    <w:rsid w:val="005B1694"/>
    <w:rsid w:val="005B39A4"/>
    <w:rsid w:val="005B431D"/>
    <w:rsid w:val="005B4461"/>
    <w:rsid w:val="005B453B"/>
    <w:rsid w:val="005B4E14"/>
    <w:rsid w:val="005B517C"/>
    <w:rsid w:val="005B574D"/>
    <w:rsid w:val="005B5B56"/>
    <w:rsid w:val="005B5F69"/>
    <w:rsid w:val="005B665D"/>
    <w:rsid w:val="005B677A"/>
    <w:rsid w:val="005B6781"/>
    <w:rsid w:val="005B67A1"/>
    <w:rsid w:val="005B6A9F"/>
    <w:rsid w:val="005B7306"/>
    <w:rsid w:val="005C0879"/>
    <w:rsid w:val="005C139C"/>
    <w:rsid w:val="005C1BD4"/>
    <w:rsid w:val="005C1BE2"/>
    <w:rsid w:val="005C249F"/>
    <w:rsid w:val="005C2C9B"/>
    <w:rsid w:val="005C3673"/>
    <w:rsid w:val="005C3B12"/>
    <w:rsid w:val="005C4165"/>
    <w:rsid w:val="005C487C"/>
    <w:rsid w:val="005C495F"/>
    <w:rsid w:val="005C51F0"/>
    <w:rsid w:val="005C5651"/>
    <w:rsid w:val="005C5813"/>
    <w:rsid w:val="005C6380"/>
    <w:rsid w:val="005C6C1C"/>
    <w:rsid w:val="005D04D6"/>
    <w:rsid w:val="005D1FBB"/>
    <w:rsid w:val="005D240E"/>
    <w:rsid w:val="005D29E6"/>
    <w:rsid w:val="005D2AC0"/>
    <w:rsid w:val="005D2DB2"/>
    <w:rsid w:val="005D2FCF"/>
    <w:rsid w:val="005D34F5"/>
    <w:rsid w:val="005D354B"/>
    <w:rsid w:val="005D405C"/>
    <w:rsid w:val="005D40C3"/>
    <w:rsid w:val="005D40D4"/>
    <w:rsid w:val="005D436D"/>
    <w:rsid w:val="005D469B"/>
    <w:rsid w:val="005D53F8"/>
    <w:rsid w:val="005D5A93"/>
    <w:rsid w:val="005D6524"/>
    <w:rsid w:val="005D77B0"/>
    <w:rsid w:val="005D7862"/>
    <w:rsid w:val="005D7F1D"/>
    <w:rsid w:val="005E0403"/>
    <w:rsid w:val="005E08B8"/>
    <w:rsid w:val="005E0ABD"/>
    <w:rsid w:val="005E0E48"/>
    <w:rsid w:val="005E0E70"/>
    <w:rsid w:val="005E1FE5"/>
    <w:rsid w:val="005E24DA"/>
    <w:rsid w:val="005E2E51"/>
    <w:rsid w:val="005E40F0"/>
    <w:rsid w:val="005E4623"/>
    <w:rsid w:val="005E4896"/>
    <w:rsid w:val="005E4CD5"/>
    <w:rsid w:val="005E672F"/>
    <w:rsid w:val="005E71F6"/>
    <w:rsid w:val="005E723D"/>
    <w:rsid w:val="005E7C5C"/>
    <w:rsid w:val="005E7CDE"/>
    <w:rsid w:val="005F08E0"/>
    <w:rsid w:val="005F12A4"/>
    <w:rsid w:val="005F1CB3"/>
    <w:rsid w:val="005F2A21"/>
    <w:rsid w:val="005F3238"/>
    <w:rsid w:val="005F3F4D"/>
    <w:rsid w:val="005F481A"/>
    <w:rsid w:val="005F4B5A"/>
    <w:rsid w:val="005F4C12"/>
    <w:rsid w:val="005F4F0B"/>
    <w:rsid w:val="005F5586"/>
    <w:rsid w:val="005F55E0"/>
    <w:rsid w:val="005F5CA9"/>
    <w:rsid w:val="005F6084"/>
    <w:rsid w:val="005F65FB"/>
    <w:rsid w:val="005F6831"/>
    <w:rsid w:val="005F6AEC"/>
    <w:rsid w:val="00600119"/>
    <w:rsid w:val="00600B04"/>
    <w:rsid w:val="00600D01"/>
    <w:rsid w:val="00600D17"/>
    <w:rsid w:val="0060125C"/>
    <w:rsid w:val="006024DC"/>
    <w:rsid w:val="00602761"/>
    <w:rsid w:val="00602BB8"/>
    <w:rsid w:val="00602DF6"/>
    <w:rsid w:val="00603A68"/>
    <w:rsid w:val="00603E8D"/>
    <w:rsid w:val="006040C4"/>
    <w:rsid w:val="00604620"/>
    <w:rsid w:val="00604CF5"/>
    <w:rsid w:val="00604E4A"/>
    <w:rsid w:val="00604E89"/>
    <w:rsid w:val="0060542C"/>
    <w:rsid w:val="00605AC9"/>
    <w:rsid w:val="00605C9F"/>
    <w:rsid w:val="00605FA7"/>
    <w:rsid w:val="00606423"/>
    <w:rsid w:val="006064C4"/>
    <w:rsid w:val="0060658B"/>
    <w:rsid w:val="00606AF7"/>
    <w:rsid w:val="00606B98"/>
    <w:rsid w:val="00606BC3"/>
    <w:rsid w:val="00607499"/>
    <w:rsid w:val="00610793"/>
    <w:rsid w:val="00610860"/>
    <w:rsid w:val="00610AE3"/>
    <w:rsid w:val="00611578"/>
    <w:rsid w:val="00611A86"/>
    <w:rsid w:val="006122DF"/>
    <w:rsid w:val="00612541"/>
    <w:rsid w:val="006139B4"/>
    <w:rsid w:val="0061410E"/>
    <w:rsid w:val="00614724"/>
    <w:rsid w:val="00615259"/>
    <w:rsid w:val="00615B98"/>
    <w:rsid w:val="00615E7E"/>
    <w:rsid w:val="0061644F"/>
    <w:rsid w:val="006166EC"/>
    <w:rsid w:val="006167D6"/>
    <w:rsid w:val="00616E72"/>
    <w:rsid w:val="00620613"/>
    <w:rsid w:val="00620805"/>
    <w:rsid w:val="00620EBB"/>
    <w:rsid w:val="006212B7"/>
    <w:rsid w:val="00621AB3"/>
    <w:rsid w:val="00621F50"/>
    <w:rsid w:val="00622425"/>
    <w:rsid w:val="0062269A"/>
    <w:rsid w:val="00622A57"/>
    <w:rsid w:val="006233F0"/>
    <w:rsid w:val="0062386B"/>
    <w:rsid w:val="0062442E"/>
    <w:rsid w:val="00624838"/>
    <w:rsid w:val="0062495F"/>
    <w:rsid w:val="00624E86"/>
    <w:rsid w:val="00624F24"/>
    <w:rsid w:val="00625358"/>
    <w:rsid w:val="0062628E"/>
    <w:rsid w:val="00626833"/>
    <w:rsid w:val="00626CE8"/>
    <w:rsid w:val="00626DE9"/>
    <w:rsid w:val="006270B7"/>
    <w:rsid w:val="006301A9"/>
    <w:rsid w:val="00630405"/>
    <w:rsid w:val="006307F3"/>
    <w:rsid w:val="006308F1"/>
    <w:rsid w:val="00630CBA"/>
    <w:rsid w:val="00630FA4"/>
    <w:rsid w:val="006314DA"/>
    <w:rsid w:val="006323B4"/>
    <w:rsid w:val="006323DF"/>
    <w:rsid w:val="006326DE"/>
    <w:rsid w:val="00632A16"/>
    <w:rsid w:val="00632BCF"/>
    <w:rsid w:val="00633BF2"/>
    <w:rsid w:val="00633EFF"/>
    <w:rsid w:val="00634433"/>
    <w:rsid w:val="00634BAD"/>
    <w:rsid w:val="00634CC2"/>
    <w:rsid w:val="00634EC5"/>
    <w:rsid w:val="006350E5"/>
    <w:rsid w:val="00635DD4"/>
    <w:rsid w:val="006365C3"/>
    <w:rsid w:val="00637090"/>
    <w:rsid w:val="006375C8"/>
    <w:rsid w:val="00637CFD"/>
    <w:rsid w:val="00640192"/>
    <w:rsid w:val="006408A9"/>
    <w:rsid w:val="00640BEC"/>
    <w:rsid w:val="00641C5A"/>
    <w:rsid w:val="00641F22"/>
    <w:rsid w:val="00642080"/>
    <w:rsid w:val="00642336"/>
    <w:rsid w:val="00642AB0"/>
    <w:rsid w:val="00642E37"/>
    <w:rsid w:val="00643724"/>
    <w:rsid w:val="006437F2"/>
    <w:rsid w:val="00644136"/>
    <w:rsid w:val="00644C51"/>
    <w:rsid w:val="00645125"/>
    <w:rsid w:val="0064519E"/>
    <w:rsid w:val="0064549D"/>
    <w:rsid w:val="00645579"/>
    <w:rsid w:val="00645BFA"/>
    <w:rsid w:val="00645E30"/>
    <w:rsid w:val="00646476"/>
    <w:rsid w:val="0064682D"/>
    <w:rsid w:val="00646C11"/>
    <w:rsid w:val="00646F74"/>
    <w:rsid w:val="006471AE"/>
    <w:rsid w:val="006476FC"/>
    <w:rsid w:val="00650423"/>
    <w:rsid w:val="006504EF"/>
    <w:rsid w:val="00650711"/>
    <w:rsid w:val="00651697"/>
    <w:rsid w:val="006516CB"/>
    <w:rsid w:val="00651BD6"/>
    <w:rsid w:val="00652759"/>
    <w:rsid w:val="00652A23"/>
    <w:rsid w:val="00652B57"/>
    <w:rsid w:val="00652F13"/>
    <w:rsid w:val="0065429A"/>
    <w:rsid w:val="00654682"/>
    <w:rsid w:val="00654B64"/>
    <w:rsid w:val="006557A3"/>
    <w:rsid w:val="00655E3B"/>
    <w:rsid w:val="006563EE"/>
    <w:rsid w:val="006569F1"/>
    <w:rsid w:val="00656DD6"/>
    <w:rsid w:val="00656EE1"/>
    <w:rsid w:val="006570B4"/>
    <w:rsid w:val="00657355"/>
    <w:rsid w:val="00657E4E"/>
    <w:rsid w:val="006600B0"/>
    <w:rsid w:val="006605AA"/>
    <w:rsid w:val="006605B6"/>
    <w:rsid w:val="00660870"/>
    <w:rsid w:val="006617D1"/>
    <w:rsid w:val="006636AE"/>
    <w:rsid w:val="00663B9B"/>
    <w:rsid w:val="00663E32"/>
    <w:rsid w:val="0066435E"/>
    <w:rsid w:val="00664793"/>
    <w:rsid w:val="00664EFA"/>
    <w:rsid w:val="0066667F"/>
    <w:rsid w:val="00666CB4"/>
    <w:rsid w:val="00666E03"/>
    <w:rsid w:val="00667580"/>
    <w:rsid w:val="00667CE8"/>
    <w:rsid w:val="00667DBE"/>
    <w:rsid w:val="00670CD1"/>
    <w:rsid w:val="00672BA4"/>
    <w:rsid w:val="00672DFF"/>
    <w:rsid w:val="00673052"/>
    <w:rsid w:val="006742EE"/>
    <w:rsid w:val="006747E7"/>
    <w:rsid w:val="00675BEB"/>
    <w:rsid w:val="00676FB3"/>
    <w:rsid w:val="0067732B"/>
    <w:rsid w:val="0067733B"/>
    <w:rsid w:val="006775B1"/>
    <w:rsid w:val="00677910"/>
    <w:rsid w:val="00680613"/>
    <w:rsid w:val="0068097C"/>
    <w:rsid w:val="00680D8A"/>
    <w:rsid w:val="00681083"/>
    <w:rsid w:val="00681197"/>
    <w:rsid w:val="0068144B"/>
    <w:rsid w:val="00681453"/>
    <w:rsid w:val="00681598"/>
    <w:rsid w:val="00681D45"/>
    <w:rsid w:val="006821DD"/>
    <w:rsid w:val="00682EB2"/>
    <w:rsid w:val="0068345A"/>
    <w:rsid w:val="006837D0"/>
    <w:rsid w:val="006839D7"/>
    <w:rsid w:val="00683C11"/>
    <w:rsid w:val="00683E44"/>
    <w:rsid w:val="00683E65"/>
    <w:rsid w:val="006840ED"/>
    <w:rsid w:val="00684443"/>
    <w:rsid w:val="0068462B"/>
    <w:rsid w:val="00684840"/>
    <w:rsid w:val="00685CBD"/>
    <w:rsid w:val="00686016"/>
    <w:rsid w:val="0068726D"/>
    <w:rsid w:val="00687D82"/>
    <w:rsid w:val="00690268"/>
    <w:rsid w:val="00691074"/>
    <w:rsid w:val="006911E6"/>
    <w:rsid w:val="00691ACE"/>
    <w:rsid w:val="00692712"/>
    <w:rsid w:val="006937AA"/>
    <w:rsid w:val="00693B7C"/>
    <w:rsid w:val="00693BC3"/>
    <w:rsid w:val="00693F17"/>
    <w:rsid w:val="006957D8"/>
    <w:rsid w:val="00695B15"/>
    <w:rsid w:val="00695C0F"/>
    <w:rsid w:val="006961D9"/>
    <w:rsid w:val="00696FDD"/>
    <w:rsid w:val="00697189"/>
    <w:rsid w:val="0069726B"/>
    <w:rsid w:val="006975D6"/>
    <w:rsid w:val="00697E52"/>
    <w:rsid w:val="006A130B"/>
    <w:rsid w:val="006A1E9E"/>
    <w:rsid w:val="006A21B8"/>
    <w:rsid w:val="006A3039"/>
    <w:rsid w:val="006A3369"/>
    <w:rsid w:val="006A35CA"/>
    <w:rsid w:val="006A3B5E"/>
    <w:rsid w:val="006A3D46"/>
    <w:rsid w:val="006A3EA2"/>
    <w:rsid w:val="006A52AB"/>
    <w:rsid w:val="006A55F7"/>
    <w:rsid w:val="006A7497"/>
    <w:rsid w:val="006A78E4"/>
    <w:rsid w:val="006A7F37"/>
    <w:rsid w:val="006B03F0"/>
    <w:rsid w:val="006B0C57"/>
    <w:rsid w:val="006B13B4"/>
    <w:rsid w:val="006B2525"/>
    <w:rsid w:val="006B2EBC"/>
    <w:rsid w:val="006B3058"/>
    <w:rsid w:val="006B317D"/>
    <w:rsid w:val="006B35F1"/>
    <w:rsid w:val="006B3667"/>
    <w:rsid w:val="006B3BA9"/>
    <w:rsid w:val="006B4291"/>
    <w:rsid w:val="006B51AA"/>
    <w:rsid w:val="006B603E"/>
    <w:rsid w:val="006B6524"/>
    <w:rsid w:val="006B7810"/>
    <w:rsid w:val="006B7AAB"/>
    <w:rsid w:val="006B7D4B"/>
    <w:rsid w:val="006B7F65"/>
    <w:rsid w:val="006C0779"/>
    <w:rsid w:val="006C0E1C"/>
    <w:rsid w:val="006C1103"/>
    <w:rsid w:val="006C1371"/>
    <w:rsid w:val="006C18F7"/>
    <w:rsid w:val="006C1B67"/>
    <w:rsid w:val="006C24FC"/>
    <w:rsid w:val="006C2961"/>
    <w:rsid w:val="006C34CB"/>
    <w:rsid w:val="006C398C"/>
    <w:rsid w:val="006C3F34"/>
    <w:rsid w:val="006C40E8"/>
    <w:rsid w:val="006C4B02"/>
    <w:rsid w:val="006C4C02"/>
    <w:rsid w:val="006C4CA1"/>
    <w:rsid w:val="006C52F5"/>
    <w:rsid w:val="006C5735"/>
    <w:rsid w:val="006C5791"/>
    <w:rsid w:val="006C6BE9"/>
    <w:rsid w:val="006C6EDC"/>
    <w:rsid w:val="006C7149"/>
    <w:rsid w:val="006C7190"/>
    <w:rsid w:val="006C7C42"/>
    <w:rsid w:val="006C7EEE"/>
    <w:rsid w:val="006C7F33"/>
    <w:rsid w:val="006D0587"/>
    <w:rsid w:val="006D0F3B"/>
    <w:rsid w:val="006D10E6"/>
    <w:rsid w:val="006D1616"/>
    <w:rsid w:val="006D1C6D"/>
    <w:rsid w:val="006D212A"/>
    <w:rsid w:val="006D4E0E"/>
    <w:rsid w:val="006D544D"/>
    <w:rsid w:val="006D56B9"/>
    <w:rsid w:val="006D6AA5"/>
    <w:rsid w:val="006D7CB7"/>
    <w:rsid w:val="006D7F78"/>
    <w:rsid w:val="006E0488"/>
    <w:rsid w:val="006E09DD"/>
    <w:rsid w:val="006E0BD2"/>
    <w:rsid w:val="006E0FDA"/>
    <w:rsid w:val="006E1046"/>
    <w:rsid w:val="006E123F"/>
    <w:rsid w:val="006E161A"/>
    <w:rsid w:val="006E1E70"/>
    <w:rsid w:val="006E24E3"/>
    <w:rsid w:val="006E321B"/>
    <w:rsid w:val="006E3654"/>
    <w:rsid w:val="006E3D6B"/>
    <w:rsid w:val="006E53EB"/>
    <w:rsid w:val="006E6145"/>
    <w:rsid w:val="006E69AF"/>
    <w:rsid w:val="006E6AF0"/>
    <w:rsid w:val="006E77F2"/>
    <w:rsid w:val="006E78F6"/>
    <w:rsid w:val="006E79FE"/>
    <w:rsid w:val="006E7A24"/>
    <w:rsid w:val="006F08EE"/>
    <w:rsid w:val="006F1A35"/>
    <w:rsid w:val="006F211E"/>
    <w:rsid w:val="006F21E3"/>
    <w:rsid w:val="006F322E"/>
    <w:rsid w:val="006F3A3F"/>
    <w:rsid w:val="006F44A5"/>
    <w:rsid w:val="006F484B"/>
    <w:rsid w:val="006F4BB8"/>
    <w:rsid w:val="006F4C78"/>
    <w:rsid w:val="006F4CC5"/>
    <w:rsid w:val="006F5882"/>
    <w:rsid w:val="006F598E"/>
    <w:rsid w:val="006F5A88"/>
    <w:rsid w:val="006F684C"/>
    <w:rsid w:val="006F6A65"/>
    <w:rsid w:val="006F6E84"/>
    <w:rsid w:val="006F7152"/>
    <w:rsid w:val="006F72E7"/>
    <w:rsid w:val="006F79DC"/>
    <w:rsid w:val="007005E2"/>
    <w:rsid w:val="0070075D"/>
    <w:rsid w:val="007010A1"/>
    <w:rsid w:val="007010C8"/>
    <w:rsid w:val="00701A58"/>
    <w:rsid w:val="00702696"/>
    <w:rsid w:val="00703327"/>
    <w:rsid w:val="007038FC"/>
    <w:rsid w:val="00703BC7"/>
    <w:rsid w:val="00703C82"/>
    <w:rsid w:val="00703CA9"/>
    <w:rsid w:val="007045FE"/>
    <w:rsid w:val="0070469F"/>
    <w:rsid w:val="007058ED"/>
    <w:rsid w:val="00705C06"/>
    <w:rsid w:val="00705FF0"/>
    <w:rsid w:val="00706B8A"/>
    <w:rsid w:val="00707DAC"/>
    <w:rsid w:val="00710312"/>
    <w:rsid w:val="00710495"/>
    <w:rsid w:val="00710566"/>
    <w:rsid w:val="00710B6B"/>
    <w:rsid w:val="00710C56"/>
    <w:rsid w:val="00710D45"/>
    <w:rsid w:val="00710E00"/>
    <w:rsid w:val="00711FC4"/>
    <w:rsid w:val="0071242A"/>
    <w:rsid w:val="00712D85"/>
    <w:rsid w:val="007142B5"/>
    <w:rsid w:val="00714574"/>
    <w:rsid w:val="0071499F"/>
    <w:rsid w:val="00715B09"/>
    <w:rsid w:val="00715C29"/>
    <w:rsid w:val="00715E53"/>
    <w:rsid w:val="0071676C"/>
    <w:rsid w:val="0071690A"/>
    <w:rsid w:val="007169D7"/>
    <w:rsid w:val="00716BED"/>
    <w:rsid w:val="00717664"/>
    <w:rsid w:val="00720C28"/>
    <w:rsid w:val="007218A6"/>
    <w:rsid w:val="00721B3A"/>
    <w:rsid w:val="00721E0D"/>
    <w:rsid w:val="00723F35"/>
    <w:rsid w:val="00724297"/>
    <w:rsid w:val="00725555"/>
    <w:rsid w:val="00725F56"/>
    <w:rsid w:val="0072647E"/>
    <w:rsid w:val="00727F09"/>
    <w:rsid w:val="007301F5"/>
    <w:rsid w:val="0073053B"/>
    <w:rsid w:val="00730CB2"/>
    <w:rsid w:val="007310C8"/>
    <w:rsid w:val="007311A0"/>
    <w:rsid w:val="007311C0"/>
    <w:rsid w:val="00731A13"/>
    <w:rsid w:val="00731D72"/>
    <w:rsid w:val="00731D88"/>
    <w:rsid w:val="00731E85"/>
    <w:rsid w:val="0073204C"/>
    <w:rsid w:val="007321C3"/>
    <w:rsid w:val="00732218"/>
    <w:rsid w:val="0073273A"/>
    <w:rsid w:val="00733B85"/>
    <w:rsid w:val="00733D73"/>
    <w:rsid w:val="00733F91"/>
    <w:rsid w:val="0073439C"/>
    <w:rsid w:val="007343AC"/>
    <w:rsid w:val="007346B6"/>
    <w:rsid w:val="0073611E"/>
    <w:rsid w:val="007367F8"/>
    <w:rsid w:val="007368AF"/>
    <w:rsid w:val="00736D3D"/>
    <w:rsid w:val="00736DE5"/>
    <w:rsid w:val="007371FB"/>
    <w:rsid w:val="007372B7"/>
    <w:rsid w:val="00737398"/>
    <w:rsid w:val="00737A5E"/>
    <w:rsid w:val="007402C3"/>
    <w:rsid w:val="007409A4"/>
    <w:rsid w:val="00740E46"/>
    <w:rsid w:val="00740E50"/>
    <w:rsid w:val="00741637"/>
    <w:rsid w:val="007416AC"/>
    <w:rsid w:val="00741BDF"/>
    <w:rsid w:val="00742288"/>
    <w:rsid w:val="00743675"/>
    <w:rsid w:val="00743DC9"/>
    <w:rsid w:val="0074432F"/>
    <w:rsid w:val="00744457"/>
    <w:rsid w:val="007447AC"/>
    <w:rsid w:val="00745041"/>
    <w:rsid w:val="007460B9"/>
    <w:rsid w:val="007461EA"/>
    <w:rsid w:val="00746607"/>
    <w:rsid w:val="00746C8E"/>
    <w:rsid w:val="007472F5"/>
    <w:rsid w:val="0074780C"/>
    <w:rsid w:val="00747CE7"/>
    <w:rsid w:val="00747D67"/>
    <w:rsid w:val="00747EFE"/>
    <w:rsid w:val="0075023A"/>
    <w:rsid w:val="007502EC"/>
    <w:rsid w:val="00750361"/>
    <w:rsid w:val="00750617"/>
    <w:rsid w:val="00750DBF"/>
    <w:rsid w:val="00751387"/>
    <w:rsid w:val="0075174B"/>
    <w:rsid w:val="00751DA8"/>
    <w:rsid w:val="00751E9A"/>
    <w:rsid w:val="0075368A"/>
    <w:rsid w:val="007538D3"/>
    <w:rsid w:val="00753BC6"/>
    <w:rsid w:val="00754AB8"/>
    <w:rsid w:val="00754E00"/>
    <w:rsid w:val="007554F7"/>
    <w:rsid w:val="00755E04"/>
    <w:rsid w:val="007562BF"/>
    <w:rsid w:val="007564FE"/>
    <w:rsid w:val="007573B6"/>
    <w:rsid w:val="00757839"/>
    <w:rsid w:val="00757956"/>
    <w:rsid w:val="00757A6B"/>
    <w:rsid w:val="00757E5F"/>
    <w:rsid w:val="00760215"/>
    <w:rsid w:val="00760430"/>
    <w:rsid w:val="007607F6"/>
    <w:rsid w:val="00760B82"/>
    <w:rsid w:val="00760FFB"/>
    <w:rsid w:val="007611A0"/>
    <w:rsid w:val="007611EA"/>
    <w:rsid w:val="0076129A"/>
    <w:rsid w:val="00761B3B"/>
    <w:rsid w:val="00761CDC"/>
    <w:rsid w:val="00763190"/>
    <w:rsid w:val="00763261"/>
    <w:rsid w:val="0076349D"/>
    <w:rsid w:val="00763919"/>
    <w:rsid w:val="00763938"/>
    <w:rsid w:val="00763CE1"/>
    <w:rsid w:val="0076402F"/>
    <w:rsid w:val="00764228"/>
    <w:rsid w:val="00764377"/>
    <w:rsid w:val="00764486"/>
    <w:rsid w:val="00765991"/>
    <w:rsid w:val="00765C95"/>
    <w:rsid w:val="00765CB9"/>
    <w:rsid w:val="00766FE9"/>
    <w:rsid w:val="007703AD"/>
    <w:rsid w:val="007706E2"/>
    <w:rsid w:val="00770C21"/>
    <w:rsid w:val="00770DAB"/>
    <w:rsid w:val="00770E83"/>
    <w:rsid w:val="00772142"/>
    <w:rsid w:val="007726FE"/>
    <w:rsid w:val="007728DA"/>
    <w:rsid w:val="00773DD6"/>
    <w:rsid w:val="00774AFA"/>
    <w:rsid w:val="00774DE3"/>
    <w:rsid w:val="00775469"/>
    <w:rsid w:val="007754B1"/>
    <w:rsid w:val="0077617F"/>
    <w:rsid w:val="00776F5D"/>
    <w:rsid w:val="00777186"/>
    <w:rsid w:val="007776E5"/>
    <w:rsid w:val="007778B7"/>
    <w:rsid w:val="0078023C"/>
    <w:rsid w:val="00780ADA"/>
    <w:rsid w:val="00780E26"/>
    <w:rsid w:val="007810A4"/>
    <w:rsid w:val="00781181"/>
    <w:rsid w:val="00781443"/>
    <w:rsid w:val="007815A0"/>
    <w:rsid w:val="00782287"/>
    <w:rsid w:val="00782550"/>
    <w:rsid w:val="0078259D"/>
    <w:rsid w:val="007826BC"/>
    <w:rsid w:val="007832BF"/>
    <w:rsid w:val="00783598"/>
    <w:rsid w:val="00783CE8"/>
    <w:rsid w:val="007841C9"/>
    <w:rsid w:val="00784894"/>
    <w:rsid w:val="00784BDB"/>
    <w:rsid w:val="0078591B"/>
    <w:rsid w:val="00785E29"/>
    <w:rsid w:val="00785E88"/>
    <w:rsid w:val="00787348"/>
    <w:rsid w:val="007900C8"/>
    <w:rsid w:val="007902B5"/>
    <w:rsid w:val="00790489"/>
    <w:rsid w:val="00790979"/>
    <w:rsid w:val="00790B10"/>
    <w:rsid w:val="00790B90"/>
    <w:rsid w:val="00791175"/>
    <w:rsid w:val="007920A0"/>
    <w:rsid w:val="00793F4A"/>
    <w:rsid w:val="007945E5"/>
    <w:rsid w:val="0079535B"/>
    <w:rsid w:val="00795B2F"/>
    <w:rsid w:val="00795D55"/>
    <w:rsid w:val="00796361"/>
    <w:rsid w:val="00796D28"/>
    <w:rsid w:val="0079726A"/>
    <w:rsid w:val="007974CF"/>
    <w:rsid w:val="00797740"/>
    <w:rsid w:val="00797B97"/>
    <w:rsid w:val="00797CEE"/>
    <w:rsid w:val="007A0690"/>
    <w:rsid w:val="007A0CCF"/>
    <w:rsid w:val="007A11FA"/>
    <w:rsid w:val="007A1802"/>
    <w:rsid w:val="007A21F9"/>
    <w:rsid w:val="007A29D6"/>
    <w:rsid w:val="007A34CF"/>
    <w:rsid w:val="007A3C21"/>
    <w:rsid w:val="007A3D5D"/>
    <w:rsid w:val="007A3DC9"/>
    <w:rsid w:val="007A4189"/>
    <w:rsid w:val="007A4272"/>
    <w:rsid w:val="007A459A"/>
    <w:rsid w:val="007A4A74"/>
    <w:rsid w:val="007A4B98"/>
    <w:rsid w:val="007A5781"/>
    <w:rsid w:val="007A590E"/>
    <w:rsid w:val="007A5AC6"/>
    <w:rsid w:val="007A60EF"/>
    <w:rsid w:val="007A6CE4"/>
    <w:rsid w:val="007A6E53"/>
    <w:rsid w:val="007A734A"/>
    <w:rsid w:val="007A76F0"/>
    <w:rsid w:val="007A79B7"/>
    <w:rsid w:val="007A7DAC"/>
    <w:rsid w:val="007B01E0"/>
    <w:rsid w:val="007B1057"/>
    <w:rsid w:val="007B1383"/>
    <w:rsid w:val="007B1441"/>
    <w:rsid w:val="007B19EE"/>
    <w:rsid w:val="007B1D07"/>
    <w:rsid w:val="007B1ED6"/>
    <w:rsid w:val="007B2765"/>
    <w:rsid w:val="007B3658"/>
    <w:rsid w:val="007B3758"/>
    <w:rsid w:val="007B3D1C"/>
    <w:rsid w:val="007B4646"/>
    <w:rsid w:val="007B56FE"/>
    <w:rsid w:val="007B5C1B"/>
    <w:rsid w:val="007B5F12"/>
    <w:rsid w:val="007B6367"/>
    <w:rsid w:val="007B6627"/>
    <w:rsid w:val="007B70B8"/>
    <w:rsid w:val="007B7CD0"/>
    <w:rsid w:val="007C083E"/>
    <w:rsid w:val="007C0C57"/>
    <w:rsid w:val="007C10D7"/>
    <w:rsid w:val="007C15B4"/>
    <w:rsid w:val="007C1E4E"/>
    <w:rsid w:val="007C1E77"/>
    <w:rsid w:val="007C2758"/>
    <w:rsid w:val="007C2A06"/>
    <w:rsid w:val="007C3236"/>
    <w:rsid w:val="007C38A3"/>
    <w:rsid w:val="007C3A39"/>
    <w:rsid w:val="007C3D1C"/>
    <w:rsid w:val="007C3DD5"/>
    <w:rsid w:val="007C3E7C"/>
    <w:rsid w:val="007C41BB"/>
    <w:rsid w:val="007C42D4"/>
    <w:rsid w:val="007C55CB"/>
    <w:rsid w:val="007C6D18"/>
    <w:rsid w:val="007C7A57"/>
    <w:rsid w:val="007C7C2A"/>
    <w:rsid w:val="007D07FD"/>
    <w:rsid w:val="007D08BF"/>
    <w:rsid w:val="007D0CDE"/>
    <w:rsid w:val="007D1E5B"/>
    <w:rsid w:val="007D1E92"/>
    <w:rsid w:val="007D2EE6"/>
    <w:rsid w:val="007D32B2"/>
    <w:rsid w:val="007D3430"/>
    <w:rsid w:val="007D39F1"/>
    <w:rsid w:val="007D3CC1"/>
    <w:rsid w:val="007D3CF3"/>
    <w:rsid w:val="007D53D0"/>
    <w:rsid w:val="007D5C68"/>
    <w:rsid w:val="007D618C"/>
    <w:rsid w:val="007D6856"/>
    <w:rsid w:val="007D6996"/>
    <w:rsid w:val="007D6B16"/>
    <w:rsid w:val="007D7113"/>
    <w:rsid w:val="007D7690"/>
    <w:rsid w:val="007D7796"/>
    <w:rsid w:val="007D78B1"/>
    <w:rsid w:val="007D78F5"/>
    <w:rsid w:val="007E0A5F"/>
    <w:rsid w:val="007E0AED"/>
    <w:rsid w:val="007E15F2"/>
    <w:rsid w:val="007E183B"/>
    <w:rsid w:val="007E1F8D"/>
    <w:rsid w:val="007E250A"/>
    <w:rsid w:val="007E2B60"/>
    <w:rsid w:val="007E3134"/>
    <w:rsid w:val="007E3462"/>
    <w:rsid w:val="007E3778"/>
    <w:rsid w:val="007E3D80"/>
    <w:rsid w:val="007E3DAC"/>
    <w:rsid w:val="007E408C"/>
    <w:rsid w:val="007E47C9"/>
    <w:rsid w:val="007E5A2A"/>
    <w:rsid w:val="007E5CB8"/>
    <w:rsid w:val="007E6153"/>
    <w:rsid w:val="007E6A09"/>
    <w:rsid w:val="007E75D8"/>
    <w:rsid w:val="007F02B8"/>
    <w:rsid w:val="007F04BB"/>
    <w:rsid w:val="007F0661"/>
    <w:rsid w:val="007F0788"/>
    <w:rsid w:val="007F0E12"/>
    <w:rsid w:val="007F13C5"/>
    <w:rsid w:val="007F1E61"/>
    <w:rsid w:val="007F2361"/>
    <w:rsid w:val="007F2F59"/>
    <w:rsid w:val="007F3E3C"/>
    <w:rsid w:val="007F4834"/>
    <w:rsid w:val="007F4913"/>
    <w:rsid w:val="007F5AE3"/>
    <w:rsid w:val="007F6CEB"/>
    <w:rsid w:val="007F71D4"/>
    <w:rsid w:val="007F7A4D"/>
    <w:rsid w:val="007F7A78"/>
    <w:rsid w:val="007F7E23"/>
    <w:rsid w:val="008000E5"/>
    <w:rsid w:val="00800E9A"/>
    <w:rsid w:val="00801874"/>
    <w:rsid w:val="00801D07"/>
    <w:rsid w:val="00802636"/>
    <w:rsid w:val="00802A84"/>
    <w:rsid w:val="00802A8D"/>
    <w:rsid w:val="00804C05"/>
    <w:rsid w:val="008057AA"/>
    <w:rsid w:val="00805DE5"/>
    <w:rsid w:val="008060CD"/>
    <w:rsid w:val="008064BC"/>
    <w:rsid w:val="00806A10"/>
    <w:rsid w:val="00806A46"/>
    <w:rsid w:val="0080704F"/>
    <w:rsid w:val="008073F0"/>
    <w:rsid w:val="00807A84"/>
    <w:rsid w:val="00807F78"/>
    <w:rsid w:val="008104B9"/>
    <w:rsid w:val="008104BE"/>
    <w:rsid w:val="00810B60"/>
    <w:rsid w:val="00811754"/>
    <w:rsid w:val="008118ED"/>
    <w:rsid w:val="00811CB5"/>
    <w:rsid w:val="00811D05"/>
    <w:rsid w:val="0081225E"/>
    <w:rsid w:val="008122F6"/>
    <w:rsid w:val="00812391"/>
    <w:rsid w:val="00812650"/>
    <w:rsid w:val="00812ACB"/>
    <w:rsid w:val="0081332E"/>
    <w:rsid w:val="00813526"/>
    <w:rsid w:val="0081359D"/>
    <w:rsid w:val="008138B2"/>
    <w:rsid w:val="008138BF"/>
    <w:rsid w:val="0081392C"/>
    <w:rsid w:val="00813CBA"/>
    <w:rsid w:val="008154B2"/>
    <w:rsid w:val="00815ABD"/>
    <w:rsid w:val="00815DC3"/>
    <w:rsid w:val="008162A5"/>
    <w:rsid w:val="00817504"/>
    <w:rsid w:val="00817971"/>
    <w:rsid w:val="008200A9"/>
    <w:rsid w:val="008200E6"/>
    <w:rsid w:val="008204EA"/>
    <w:rsid w:val="00820A9A"/>
    <w:rsid w:val="00821189"/>
    <w:rsid w:val="00821F90"/>
    <w:rsid w:val="00822A6E"/>
    <w:rsid w:val="00823B87"/>
    <w:rsid w:val="0082463F"/>
    <w:rsid w:val="00824C3F"/>
    <w:rsid w:val="008257F7"/>
    <w:rsid w:val="00825957"/>
    <w:rsid w:val="00825D79"/>
    <w:rsid w:val="008260D3"/>
    <w:rsid w:val="00826BD4"/>
    <w:rsid w:val="00827587"/>
    <w:rsid w:val="008275CC"/>
    <w:rsid w:val="00827867"/>
    <w:rsid w:val="008279DC"/>
    <w:rsid w:val="00827B60"/>
    <w:rsid w:val="00827C55"/>
    <w:rsid w:val="00830428"/>
    <w:rsid w:val="008306C3"/>
    <w:rsid w:val="00830EFD"/>
    <w:rsid w:val="00831549"/>
    <w:rsid w:val="00831CF8"/>
    <w:rsid w:val="00832025"/>
    <w:rsid w:val="008330B0"/>
    <w:rsid w:val="00835207"/>
    <w:rsid w:val="00836318"/>
    <w:rsid w:val="00836C96"/>
    <w:rsid w:val="00836F77"/>
    <w:rsid w:val="0083721A"/>
    <w:rsid w:val="00837269"/>
    <w:rsid w:val="00837753"/>
    <w:rsid w:val="00837830"/>
    <w:rsid w:val="00837CE7"/>
    <w:rsid w:val="00840231"/>
    <w:rsid w:val="00840EB8"/>
    <w:rsid w:val="0084144A"/>
    <w:rsid w:val="00842040"/>
    <w:rsid w:val="00842081"/>
    <w:rsid w:val="008421E4"/>
    <w:rsid w:val="00842249"/>
    <w:rsid w:val="00842AF6"/>
    <w:rsid w:val="00842C77"/>
    <w:rsid w:val="00842E81"/>
    <w:rsid w:val="00842FFE"/>
    <w:rsid w:val="00843008"/>
    <w:rsid w:val="00843344"/>
    <w:rsid w:val="00843A46"/>
    <w:rsid w:val="00843C5D"/>
    <w:rsid w:val="00843DE5"/>
    <w:rsid w:val="00843E8F"/>
    <w:rsid w:val="00844236"/>
    <w:rsid w:val="00844293"/>
    <w:rsid w:val="00844482"/>
    <w:rsid w:val="00844E67"/>
    <w:rsid w:val="00844EA2"/>
    <w:rsid w:val="00845042"/>
    <w:rsid w:val="00845E9C"/>
    <w:rsid w:val="008463AE"/>
    <w:rsid w:val="008464CA"/>
    <w:rsid w:val="008467DC"/>
    <w:rsid w:val="00846B82"/>
    <w:rsid w:val="00847293"/>
    <w:rsid w:val="0084797C"/>
    <w:rsid w:val="00847BFB"/>
    <w:rsid w:val="00847C69"/>
    <w:rsid w:val="00847FBA"/>
    <w:rsid w:val="008507B5"/>
    <w:rsid w:val="00851074"/>
    <w:rsid w:val="00852000"/>
    <w:rsid w:val="008525D2"/>
    <w:rsid w:val="008528C7"/>
    <w:rsid w:val="00853216"/>
    <w:rsid w:val="0085353A"/>
    <w:rsid w:val="00853D7E"/>
    <w:rsid w:val="0085445E"/>
    <w:rsid w:val="00854862"/>
    <w:rsid w:val="00855428"/>
    <w:rsid w:val="0085587D"/>
    <w:rsid w:val="00855ED9"/>
    <w:rsid w:val="0085656F"/>
    <w:rsid w:val="00856827"/>
    <w:rsid w:val="008569D8"/>
    <w:rsid w:val="00856C72"/>
    <w:rsid w:val="00856C7A"/>
    <w:rsid w:val="0085790E"/>
    <w:rsid w:val="00857A15"/>
    <w:rsid w:val="008616AB"/>
    <w:rsid w:val="00861DDE"/>
    <w:rsid w:val="00862700"/>
    <w:rsid w:val="0086287E"/>
    <w:rsid w:val="008628DD"/>
    <w:rsid w:val="008628F3"/>
    <w:rsid w:val="0086297D"/>
    <w:rsid w:val="00863829"/>
    <w:rsid w:val="00863ED7"/>
    <w:rsid w:val="00864316"/>
    <w:rsid w:val="008646B7"/>
    <w:rsid w:val="008646E0"/>
    <w:rsid w:val="0086498A"/>
    <w:rsid w:val="00865350"/>
    <w:rsid w:val="0086549A"/>
    <w:rsid w:val="0086574D"/>
    <w:rsid w:val="00865859"/>
    <w:rsid w:val="00865A7F"/>
    <w:rsid w:val="00866E68"/>
    <w:rsid w:val="00867C00"/>
    <w:rsid w:val="00870B7E"/>
    <w:rsid w:val="00871104"/>
    <w:rsid w:val="008714E8"/>
    <w:rsid w:val="00871F8B"/>
    <w:rsid w:val="0087263D"/>
    <w:rsid w:val="00872B7B"/>
    <w:rsid w:val="00872E41"/>
    <w:rsid w:val="00872FE1"/>
    <w:rsid w:val="00873D91"/>
    <w:rsid w:val="00874237"/>
    <w:rsid w:val="008745D0"/>
    <w:rsid w:val="00874A36"/>
    <w:rsid w:val="00874A46"/>
    <w:rsid w:val="00874A62"/>
    <w:rsid w:val="00874B3D"/>
    <w:rsid w:val="00875314"/>
    <w:rsid w:val="00875ADC"/>
    <w:rsid w:val="00876D30"/>
    <w:rsid w:val="00877F9E"/>
    <w:rsid w:val="00880E2E"/>
    <w:rsid w:val="00880FD8"/>
    <w:rsid w:val="00881504"/>
    <w:rsid w:val="00881D4B"/>
    <w:rsid w:val="00881EC8"/>
    <w:rsid w:val="008822B8"/>
    <w:rsid w:val="00882852"/>
    <w:rsid w:val="00882DC8"/>
    <w:rsid w:val="00884C0A"/>
    <w:rsid w:val="00884DC6"/>
    <w:rsid w:val="00884FB6"/>
    <w:rsid w:val="0088517B"/>
    <w:rsid w:val="008859DE"/>
    <w:rsid w:val="00885CDC"/>
    <w:rsid w:val="00886226"/>
    <w:rsid w:val="008863AF"/>
    <w:rsid w:val="00886482"/>
    <w:rsid w:val="00887C17"/>
    <w:rsid w:val="008901E7"/>
    <w:rsid w:val="008909F4"/>
    <w:rsid w:val="008915BE"/>
    <w:rsid w:val="00891D99"/>
    <w:rsid w:val="008927D1"/>
    <w:rsid w:val="008927D6"/>
    <w:rsid w:val="008927EA"/>
    <w:rsid w:val="00893C20"/>
    <w:rsid w:val="00893DDF"/>
    <w:rsid w:val="00894333"/>
    <w:rsid w:val="008944C1"/>
    <w:rsid w:val="00894979"/>
    <w:rsid w:val="00894C53"/>
    <w:rsid w:val="00894E59"/>
    <w:rsid w:val="00895136"/>
    <w:rsid w:val="0089551F"/>
    <w:rsid w:val="00895711"/>
    <w:rsid w:val="008958AD"/>
    <w:rsid w:val="008959BB"/>
    <w:rsid w:val="0089630A"/>
    <w:rsid w:val="008971B4"/>
    <w:rsid w:val="0089727B"/>
    <w:rsid w:val="00897281"/>
    <w:rsid w:val="00897390"/>
    <w:rsid w:val="008976E6"/>
    <w:rsid w:val="00897922"/>
    <w:rsid w:val="00897B2B"/>
    <w:rsid w:val="008A00DB"/>
    <w:rsid w:val="008A028F"/>
    <w:rsid w:val="008A037A"/>
    <w:rsid w:val="008A0835"/>
    <w:rsid w:val="008A08A5"/>
    <w:rsid w:val="008A0AF8"/>
    <w:rsid w:val="008A0D80"/>
    <w:rsid w:val="008A11FA"/>
    <w:rsid w:val="008A171F"/>
    <w:rsid w:val="008A1CB0"/>
    <w:rsid w:val="008A23F0"/>
    <w:rsid w:val="008A2473"/>
    <w:rsid w:val="008A34ED"/>
    <w:rsid w:val="008A355B"/>
    <w:rsid w:val="008A3903"/>
    <w:rsid w:val="008A58D7"/>
    <w:rsid w:val="008A5AC8"/>
    <w:rsid w:val="008A5C3F"/>
    <w:rsid w:val="008A60BF"/>
    <w:rsid w:val="008A64CF"/>
    <w:rsid w:val="008A6CAA"/>
    <w:rsid w:val="008A7171"/>
    <w:rsid w:val="008A742E"/>
    <w:rsid w:val="008A7470"/>
    <w:rsid w:val="008A7FE1"/>
    <w:rsid w:val="008B05FA"/>
    <w:rsid w:val="008B0A00"/>
    <w:rsid w:val="008B0AE1"/>
    <w:rsid w:val="008B140E"/>
    <w:rsid w:val="008B18A0"/>
    <w:rsid w:val="008B220D"/>
    <w:rsid w:val="008B2A1C"/>
    <w:rsid w:val="008B2DEF"/>
    <w:rsid w:val="008B386B"/>
    <w:rsid w:val="008B46B4"/>
    <w:rsid w:val="008B4B3B"/>
    <w:rsid w:val="008B4C0B"/>
    <w:rsid w:val="008B4CD2"/>
    <w:rsid w:val="008B5B22"/>
    <w:rsid w:val="008B6B97"/>
    <w:rsid w:val="008B6D3A"/>
    <w:rsid w:val="008B7270"/>
    <w:rsid w:val="008C0CAB"/>
    <w:rsid w:val="008C0F1F"/>
    <w:rsid w:val="008C0FC0"/>
    <w:rsid w:val="008C1493"/>
    <w:rsid w:val="008C268B"/>
    <w:rsid w:val="008C39BA"/>
    <w:rsid w:val="008C431A"/>
    <w:rsid w:val="008C488F"/>
    <w:rsid w:val="008C6188"/>
    <w:rsid w:val="008C61D2"/>
    <w:rsid w:val="008C6CC1"/>
    <w:rsid w:val="008C70D6"/>
    <w:rsid w:val="008C7602"/>
    <w:rsid w:val="008C773C"/>
    <w:rsid w:val="008C7DBD"/>
    <w:rsid w:val="008D0536"/>
    <w:rsid w:val="008D0CF5"/>
    <w:rsid w:val="008D1354"/>
    <w:rsid w:val="008D13BB"/>
    <w:rsid w:val="008D1861"/>
    <w:rsid w:val="008D1E85"/>
    <w:rsid w:val="008D2170"/>
    <w:rsid w:val="008D381D"/>
    <w:rsid w:val="008D38F6"/>
    <w:rsid w:val="008D3A1D"/>
    <w:rsid w:val="008D409A"/>
    <w:rsid w:val="008D4A85"/>
    <w:rsid w:val="008D4AEE"/>
    <w:rsid w:val="008D54E3"/>
    <w:rsid w:val="008D5972"/>
    <w:rsid w:val="008D5E36"/>
    <w:rsid w:val="008D5EAF"/>
    <w:rsid w:val="008D607F"/>
    <w:rsid w:val="008D61D2"/>
    <w:rsid w:val="008D62E5"/>
    <w:rsid w:val="008D6537"/>
    <w:rsid w:val="008D708B"/>
    <w:rsid w:val="008E0715"/>
    <w:rsid w:val="008E0784"/>
    <w:rsid w:val="008E0BD2"/>
    <w:rsid w:val="008E1129"/>
    <w:rsid w:val="008E17FC"/>
    <w:rsid w:val="008E188F"/>
    <w:rsid w:val="008E1B3C"/>
    <w:rsid w:val="008E1BE9"/>
    <w:rsid w:val="008E2099"/>
    <w:rsid w:val="008E2197"/>
    <w:rsid w:val="008E22DF"/>
    <w:rsid w:val="008E28DE"/>
    <w:rsid w:val="008E2ED8"/>
    <w:rsid w:val="008E34A6"/>
    <w:rsid w:val="008E36F2"/>
    <w:rsid w:val="008E3E63"/>
    <w:rsid w:val="008E3EB1"/>
    <w:rsid w:val="008E4168"/>
    <w:rsid w:val="008E4317"/>
    <w:rsid w:val="008E44CA"/>
    <w:rsid w:val="008E5209"/>
    <w:rsid w:val="008E5513"/>
    <w:rsid w:val="008E585D"/>
    <w:rsid w:val="008E59F7"/>
    <w:rsid w:val="008E664E"/>
    <w:rsid w:val="008E752F"/>
    <w:rsid w:val="008F02D7"/>
    <w:rsid w:val="008F0359"/>
    <w:rsid w:val="008F09DA"/>
    <w:rsid w:val="008F0F05"/>
    <w:rsid w:val="008F1348"/>
    <w:rsid w:val="008F13A8"/>
    <w:rsid w:val="008F170B"/>
    <w:rsid w:val="008F1916"/>
    <w:rsid w:val="008F205D"/>
    <w:rsid w:val="008F2891"/>
    <w:rsid w:val="008F297D"/>
    <w:rsid w:val="008F2FD0"/>
    <w:rsid w:val="008F32CD"/>
    <w:rsid w:val="008F3A9D"/>
    <w:rsid w:val="008F3C7C"/>
    <w:rsid w:val="008F4AA7"/>
    <w:rsid w:val="008F5B3E"/>
    <w:rsid w:val="008F5B7B"/>
    <w:rsid w:val="008F5D4C"/>
    <w:rsid w:val="008F5E8B"/>
    <w:rsid w:val="008F61D3"/>
    <w:rsid w:val="008F61E4"/>
    <w:rsid w:val="008F6568"/>
    <w:rsid w:val="008F6732"/>
    <w:rsid w:val="008F7022"/>
    <w:rsid w:val="008F7435"/>
    <w:rsid w:val="008F75E4"/>
    <w:rsid w:val="008F7B90"/>
    <w:rsid w:val="008F7BF5"/>
    <w:rsid w:val="0090065F"/>
    <w:rsid w:val="00900940"/>
    <w:rsid w:val="00900FC2"/>
    <w:rsid w:val="00902E83"/>
    <w:rsid w:val="009033FE"/>
    <w:rsid w:val="0090364E"/>
    <w:rsid w:val="009037DF"/>
    <w:rsid w:val="00903F34"/>
    <w:rsid w:val="009040D1"/>
    <w:rsid w:val="0090516F"/>
    <w:rsid w:val="00907262"/>
    <w:rsid w:val="00907823"/>
    <w:rsid w:val="00907E62"/>
    <w:rsid w:val="00910068"/>
    <w:rsid w:val="009105F3"/>
    <w:rsid w:val="00910602"/>
    <w:rsid w:val="009106B2"/>
    <w:rsid w:val="00910797"/>
    <w:rsid w:val="009107C2"/>
    <w:rsid w:val="00910D69"/>
    <w:rsid w:val="0091100B"/>
    <w:rsid w:val="00911BD3"/>
    <w:rsid w:val="00911D20"/>
    <w:rsid w:val="00911EF8"/>
    <w:rsid w:val="00912676"/>
    <w:rsid w:val="009128F9"/>
    <w:rsid w:val="00912A28"/>
    <w:rsid w:val="00913A1C"/>
    <w:rsid w:val="00913B79"/>
    <w:rsid w:val="00913FB6"/>
    <w:rsid w:val="00914084"/>
    <w:rsid w:val="00914649"/>
    <w:rsid w:val="0091471F"/>
    <w:rsid w:val="00914843"/>
    <w:rsid w:val="00914B3A"/>
    <w:rsid w:val="009151AC"/>
    <w:rsid w:val="009158A7"/>
    <w:rsid w:val="00915B12"/>
    <w:rsid w:val="0091673B"/>
    <w:rsid w:val="0091790D"/>
    <w:rsid w:val="00917D3C"/>
    <w:rsid w:val="00920567"/>
    <w:rsid w:val="00920B71"/>
    <w:rsid w:val="0092105F"/>
    <w:rsid w:val="00921335"/>
    <w:rsid w:val="00921500"/>
    <w:rsid w:val="00921E84"/>
    <w:rsid w:val="009222CF"/>
    <w:rsid w:val="00922615"/>
    <w:rsid w:val="00922648"/>
    <w:rsid w:val="00922FD8"/>
    <w:rsid w:val="00923822"/>
    <w:rsid w:val="0092388F"/>
    <w:rsid w:val="00924373"/>
    <w:rsid w:val="00924644"/>
    <w:rsid w:val="00924722"/>
    <w:rsid w:val="009248B8"/>
    <w:rsid w:val="009251FF"/>
    <w:rsid w:val="00925546"/>
    <w:rsid w:val="009256E9"/>
    <w:rsid w:val="00925D03"/>
    <w:rsid w:val="00925FDF"/>
    <w:rsid w:val="0092663F"/>
    <w:rsid w:val="009272C4"/>
    <w:rsid w:val="00927422"/>
    <w:rsid w:val="009274A2"/>
    <w:rsid w:val="009278A0"/>
    <w:rsid w:val="00927B43"/>
    <w:rsid w:val="00927D86"/>
    <w:rsid w:val="00930631"/>
    <w:rsid w:val="00930FDA"/>
    <w:rsid w:val="0093174F"/>
    <w:rsid w:val="009318D5"/>
    <w:rsid w:val="00931AE3"/>
    <w:rsid w:val="00931AE9"/>
    <w:rsid w:val="00931BBC"/>
    <w:rsid w:val="00931C1C"/>
    <w:rsid w:val="00931C27"/>
    <w:rsid w:val="00932277"/>
    <w:rsid w:val="00932B54"/>
    <w:rsid w:val="00932DBE"/>
    <w:rsid w:val="00933168"/>
    <w:rsid w:val="00933638"/>
    <w:rsid w:val="00933B5D"/>
    <w:rsid w:val="00933C99"/>
    <w:rsid w:val="0093428E"/>
    <w:rsid w:val="00934804"/>
    <w:rsid w:val="00934DCA"/>
    <w:rsid w:val="0093561E"/>
    <w:rsid w:val="009360F8"/>
    <w:rsid w:val="009367FD"/>
    <w:rsid w:val="00936B2C"/>
    <w:rsid w:val="00937B08"/>
    <w:rsid w:val="00937F56"/>
    <w:rsid w:val="00940BAF"/>
    <w:rsid w:val="00940D3C"/>
    <w:rsid w:val="00940E12"/>
    <w:rsid w:val="009410CA"/>
    <w:rsid w:val="00941623"/>
    <w:rsid w:val="00941E8D"/>
    <w:rsid w:val="00941F6C"/>
    <w:rsid w:val="00942150"/>
    <w:rsid w:val="009421C4"/>
    <w:rsid w:val="0094272E"/>
    <w:rsid w:val="00942ADF"/>
    <w:rsid w:val="00942E1F"/>
    <w:rsid w:val="00943894"/>
    <w:rsid w:val="00943908"/>
    <w:rsid w:val="00943CF4"/>
    <w:rsid w:val="009446BC"/>
    <w:rsid w:val="00944EB2"/>
    <w:rsid w:val="009451EC"/>
    <w:rsid w:val="00945355"/>
    <w:rsid w:val="00945816"/>
    <w:rsid w:val="00945BEA"/>
    <w:rsid w:val="00945DE4"/>
    <w:rsid w:val="00946DC0"/>
    <w:rsid w:val="0094720E"/>
    <w:rsid w:val="00947845"/>
    <w:rsid w:val="00947C85"/>
    <w:rsid w:val="00947F0F"/>
    <w:rsid w:val="009505A7"/>
    <w:rsid w:val="00950811"/>
    <w:rsid w:val="00950E90"/>
    <w:rsid w:val="00951E88"/>
    <w:rsid w:val="00952A96"/>
    <w:rsid w:val="00953078"/>
    <w:rsid w:val="00953B0F"/>
    <w:rsid w:val="00954104"/>
    <w:rsid w:val="009541E3"/>
    <w:rsid w:val="009544FE"/>
    <w:rsid w:val="0095467E"/>
    <w:rsid w:val="009547C4"/>
    <w:rsid w:val="00954AC4"/>
    <w:rsid w:val="00955448"/>
    <w:rsid w:val="00955DA1"/>
    <w:rsid w:val="00956005"/>
    <w:rsid w:val="009560B5"/>
    <w:rsid w:val="00956665"/>
    <w:rsid w:val="00956672"/>
    <w:rsid w:val="00956C17"/>
    <w:rsid w:val="00957298"/>
    <w:rsid w:val="00957E25"/>
    <w:rsid w:val="009602E5"/>
    <w:rsid w:val="0096078A"/>
    <w:rsid w:val="00961B3E"/>
    <w:rsid w:val="00961CF0"/>
    <w:rsid w:val="00961E7D"/>
    <w:rsid w:val="00962141"/>
    <w:rsid w:val="009621B8"/>
    <w:rsid w:val="0096234C"/>
    <w:rsid w:val="00962F85"/>
    <w:rsid w:val="00963C10"/>
    <w:rsid w:val="00963F65"/>
    <w:rsid w:val="00963F77"/>
    <w:rsid w:val="0096437D"/>
    <w:rsid w:val="009643C7"/>
    <w:rsid w:val="00964890"/>
    <w:rsid w:val="00967118"/>
    <w:rsid w:val="00967C99"/>
    <w:rsid w:val="00967EB4"/>
    <w:rsid w:val="009702AC"/>
    <w:rsid w:val="00970698"/>
    <w:rsid w:val="00970AFB"/>
    <w:rsid w:val="0097160D"/>
    <w:rsid w:val="00971BCA"/>
    <w:rsid w:val="0097251A"/>
    <w:rsid w:val="00972BAC"/>
    <w:rsid w:val="0097377C"/>
    <w:rsid w:val="00973E9F"/>
    <w:rsid w:val="009745C3"/>
    <w:rsid w:val="00974E0B"/>
    <w:rsid w:val="00975017"/>
    <w:rsid w:val="0097541D"/>
    <w:rsid w:val="00975B8F"/>
    <w:rsid w:val="00975C42"/>
    <w:rsid w:val="00976032"/>
    <w:rsid w:val="009763AC"/>
    <w:rsid w:val="00976DAA"/>
    <w:rsid w:val="00976FBC"/>
    <w:rsid w:val="009772CE"/>
    <w:rsid w:val="00977968"/>
    <w:rsid w:val="00981C01"/>
    <w:rsid w:val="00982067"/>
    <w:rsid w:val="009827B2"/>
    <w:rsid w:val="009829C5"/>
    <w:rsid w:val="009829DC"/>
    <w:rsid w:val="00984660"/>
    <w:rsid w:val="0098530B"/>
    <w:rsid w:val="00985903"/>
    <w:rsid w:val="00985A2D"/>
    <w:rsid w:val="00986306"/>
    <w:rsid w:val="0098699D"/>
    <w:rsid w:val="009873A2"/>
    <w:rsid w:val="009875E3"/>
    <w:rsid w:val="00987AD7"/>
    <w:rsid w:val="0099098E"/>
    <w:rsid w:val="00992164"/>
    <w:rsid w:val="009924DE"/>
    <w:rsid w:val="00992B47"/>
    <w:rsid w:val="00993CCA"/>
    <w:rsid w:val="0099433E"/>
    <w:rsid w:val="00995629"/>
    <w:rsid w:val="00996552"/>
    <w:rsid w:val="0099709B"/>
    <w:rsid w:val="009976AD"/>
    <w:rsid w:val="0099772B"/>
    <w:rsid w:val="009978E5"/>
    <w:rsid w:val="00997D25"/>
    <w:rsid w:val="009A06C4"/>
    <w:rsid w:val="009A0BE1"/>
    <w:rsid w:val="009A1026"/>
    <w:rsid w:val="009A14C1"/>
    <w:rsid w:val="009A15C5"/>
    <w:rsid w:val="009A1821"/>
    <w:rsid w:val="009A2286"/>
    <w:rsid w:val="009A2D36"/>
    <w:rsid w:val="009A2EA4"/>
    <w:rsid w:val="009A3114"/>
    <w:rsid w:val="009A34F1"/>
    <w:rsid w:val="009A3609"/>
    <w:rsid w:val="009A369D"/>
    <w:rsid w:val="009A48DE"/>
    <w:rsid w:val="009A49A7"/>
    <w:rsid w:val="009A4FC2"/>
    <w:rsid w:val="009A6C63"/>
    <w:rsid w:val="009A6F58"/>
    <w:rsid w:val="009A7B64"/>
    <w:rsid w:val="009A7B6D"/>
    <w:rsid w:val="009B0060"/>
    <w:rsid w:val="009B1969"/>
    <w:rsid w:val="009B1B67"/>
    <w:rsid w:val="009B1E2B"/>
    <w:rsid w:val="009B2231"/>
    <w:rsid w:val="009B3805"/>
    <w:rsid w:val="009B3875"/>
    <w:rsid w:val="009B3B13"/>
    <w:rsid w:val="009B3D7D"/>
    <w:rsid w:val="009B4A52"/>
    <w:rsid w:val="009B4AA8"/>
    <w:rsid w:val="009B50F6"/>
    <w:rsid w:val="009B53C7"/>
    <w:rsid w:val="009B5864"/>
    <w:rsid w:val="009B6865"/>
    <w:rsid w:val="009B6C82"/>
    <w:rsid w:val="009B7120"/>
    <w:rsid w:val="009B7143"/>
    <w:rsid w:val="009B75A0"/>
    <w:rsid w:val="009B7645"/>
    <w:rsid w:val="009B7D1A"/>
    <w:rsid w:val="009C0662"/>
    <w:rsid w:val="009C0B44"/>
    <w:rsid w:val="009C1A64"/>
    <w:rsid w:val="009C28BB"/>
    <w:rsid w:val="009C2DB2"/>
    <w:rsid w:val="009C36BB"/>
    <w:rsid w:val="009C3890"/>
    <w:rsid w:val="009C3D2E"/>
    <w:rsid w:val="009C4818"/>
    <w:rsid w:val="009C4884"/>
    <w:rsid w:val="009C4D90"/>
    <w:rsid w:val="009C4E85"/>
    <w:rsid w:val="009C59E1"/>
    <w:rsid w:val="009C5BBE"/>
    <w:rsid w:val="009C6B2E"/>
    <w:rsid w:val="009C7235"/>
    <w:rsid w:val="009D0016"/>
    <w:rsid w:val="009D00D1"/>
    <w:rsid w:val="009D04C2"/>
    <w:rsid w:val="009D0C0C"/>
    <w:rsid w:val="009D1881"/>
    <w:rsid w:val="009D1C26"/>
    <w:rsid w:val="009D31E8"/>
    <w:rsid w:val="009D3914"/>
    <w:rsid w:val="009D3E49"/>
    <w:rsid w:val="009D4673"/>
    <w:rsid w:val="009D4D1E"/>
    <w:rsid w:val="009D5134"/>
    <w:rsid w:val="009D58C3"/>
    <w:rsid w:val="009D5DCA"/>
    <w:rsid w:val="009D6044"/>
    <w:rsid w:val="009D62B1"/>
    <w:rsid w:val="009D67AC"/>
    <w:rsid w:val="009D6AE3"/>
    <w:rsid w:val="009D7097"/>
    <w:rsid w:val="009D784F"/>
    <w:rsid w:val="009E1667"/>
    <w:rsid w:val="009E2401"/>
    <w:rsid w:val="009E3532"/>
    <w:rsid w:val="009E48B5"/>
    <w:rsid w:val="009E4A37"/>
    <w:rsid w:val="009E4EF1"/>
    <w:rsid w:val="009E59CA"/>
    <w:rsid w:val="009E5A45"/>
    <w:rsid w:val="009E6136"/>
    <w:rsid w:val="009E651C"/>
    <w:rsid w:val="009E6F49"/>
    <w:rsid w:val="009E7253"/>
    <w:rsid w:val="009E7579"/>
    <w:rsid w:val="009E76AA"/>
    <w:rsid w:val="009F0024"/>
    <w:rsid w:val="009F0188"/>
    <w:rsid w:val="009F1703"/>
    <w:rsid w:val="009F1C9D"/>
    <w:rsid w:val="009F1D09"/>
    <w:rsid w:val="009F1D76"/>
    <w:rsid w:val="009F218E"/>
    <w:rsid w:val="009F2F25"/>
    <w:rsid w:val="009F3F74"/>
    <w:rsid w:val="009F435D"/>
    <w:rsid w:val="009F453F"/>
    <w:rsid w:val="009F45D4"/>
    <w:rsid w:val="009F47AE"/>
    <w:rsid w:val="009F49BF"/>
    <w:rsid w:val="009F51DE"/>
    <w:rsid w:val="009F586A"/>
    <w:rsid w:val="009F6138"/>
    <w:rsid w:val="009F62BB"/>
    <w:rsid w:val="009F67E4"/>
    <w:rsid w:val="009F741E"/>
    <w:rsid w:val="009F7712"/>
    <w:rsid w:val="009F7772"/>
    <w:rsid w:val="009F7868"/>
    <w:rsid w:val="00A001F2"/>
    <w:rsid w:val="00A0033D"/>
    <w:rsid w:val="00A0097A"/>
    <w:rsid w:val="00A01048"/>
    <w:rsid w:val="00A01234"/>
    <w:rsid w:val="00A01780"/>
    <w:rsid w:val="00A01D7C"/>
    <w:rsid w:val="00A0203F"/>
    <w:rsid w:val="00A02C5B"/>
    <w:rsid w:val="00A02D1C"/>
    <w:rsid w:val="00A0316A"/>
    <w:rsid w:val="00A03911"/>
    <w:rsid w:val="00A039C7"/>
    <w:rsid w:val="00A03E65"/>
    <w:rsid w:val="00A04953"/>
    <w:rsid w:val="00A04D7B"/>
    <w:rsid w:val="00A0531B"/>
    <w:rsid w:val="00A06276"/>
    <w:rsid w:val="00A06A11"/>
    <w:rsid w:val="00A06DFF"/>
    <w:rsid w:val="00A07BF0"/>
    <w:rsid w:val="00A07E47"/>
    <w:rsid w:val="00A07E5B"/>
    <w:rsid w:val="00A103EF"/>
    <w:rsid w:val="00A104B9"/>
    <w:rsid w:val="00A106B5"/>
    <w:rsid w:val="00A107F1"/>
    <w:rsid w:val="00A10E66"/>
    <w:rsid w:val="00A11352"/>
    <w:rsid w:val="00A113FE"/>
    <w:rsid w:val="00A1142E"/>
    <w:rsid w:val="00A1154F"/>
    <w:rsid w:val="00A11B21"/>
    <w:rsid w:val="00A12934"/>
    <w:rsid w:val="00A12E16"/>
    <w:rsid w:val="00A12E1F"/>
    <w:rsid w:val="00A1321C"/>
    <w:rsid w:val="00A132F3"/>
    <w:rsid w:val="00A13EED"/>
    <w:rsid w:val="00A15E5A"/>
    <w:rsid w:val="00A16052"/>
    <w:rsid w:val="00A16152"/>
    <w:rsid w:val="00A1643A"/>
    <w:rsid w:val="00A16BA1"/>
    <w:rsid w:val="00A16FFF"/>
    <w:rsid w:val="00A175E0"/>
    <w:rsid w:val="00A17AE4"/>
    <w:rsid w:val="00A20450"/>
    <w:rsid w:val="00A20966"/>
    <w:rsid w:val="00A20A5C"/>
    <w:rsid w:val="00A2236F"/>
    <w:rsid w:val="00A229E6"/>
    <w:rsid w:val="00A234C1"/>
    <w:rsid w:val="00A2360B"/>
    <w:rsid w:val="00A24139"/>
    <w:rsid w:val="00A24587"/>
    <w:rsid w:val="00A249F4"/>
    <w:rsid w:val="00A24D4F"/>
    <w:rsid w:val="00A25937"/>
    <w:rsid w:val="00A26AD7"/>
    <w:rsid w:val="00A27B17"/>
    <w:rsid w:val="00A27C2E"/>
    <w:rsid w:val="00A303FC"/>
    <w:rsid w:val="00A305FC"/>
    <w:rsid w:val="00A30ECD"/>
    <w:rsid w:val="00A31A46"/>
    <w:rsid w:val="00A32077"/>
    <w:rsid w:val="00A3213D"/>
    <w:rsid w:val="00A322AF"/>
    <w:rsid w:val="00A3280C"/>
    <w:rsid w:val="00A33C0E"/>
    <w:rsid w:val="00A340B3"/>
    <w:rsid w:val="00A34346"/>
    <w:rsid w:val="00A34C39"/>
    <w:rsid w:val="00A34FD2"/>
    <w:rsid w:val="00A359A0"/>
    <w:rsid w:val="00A35FF4"/>
    <w:rsid w:val="00A367D0"/>
    <w:rsid w:val="00A40273"/>
    <w:rsid w:val="00A4069E"/>
    <w:rsid w:val="00A406B3"/>
    <w:rsid w:val="00A40EEB"/>
    <w:rsid w:val="00A410B2"/>
    <w:rsid w:val="00A426E8"/>
    <w:rsid w:val="00A42954"/>
    <w:rsid w:val="00A43B50"/>
    <w:rsid w:val="00A44036"/>
    <w:rsid w:val="00A44ADD"/>
    <w:rsid w:val="00A451E0"/>
    <w:rsid w:val="00A45380"/>
    <w:rsid w:val="00A45C0A"/>
    <w:rsid w:val="00A465FB"/>
    <w:rsid w:val="00A46D3D"/>
    <w:rsid w:val="00A47024"/>
    <w:rsid w:val="00A47038"/>
    <w:rsid w:val="00A472D5"/>
    <w:rsid w:val="00A47E61"/>
    <w:rsid w:val="00A47EB3"/>
    <w:rsid w:val="00A50335"/>
    <w:rsid w:val="00A503C0"/>
    <w:rsid w:val="00A512B3"/>
    <w:rsid w:val="00A51D81"/>
    <w:rsid w:val="00A52D71"/>
    <w:rsid w:val="00A52F66"/>
    <w:rsid w:val="00A53581"/>
    <w:rsid w:val="00A537D8"/>
    <w:rsid w:val="00A53A63"/>
    <w:rsid w:val="00A53B6E"/>
    <w:rsid w:val="00A53D1E"/>
    <w:rsid w:val="00A54845"/>
    <w:rsid w:val="00A55399"/>
    <w:rsid w:val="00A556EB"/>
    <w:rsid w:val="00A55881"/>
    <w:rsid w:val="00A55C25"/>
    <w:rsid w:val="00A55EFF"/>
    <w:rsid w:val="00A561E4"/>
    <w:rsid w:val="00A56369"/>
    <w:rsid w:val="00A5649E"/>
    <w:rsid w:val="00A56508"/>
    <w:rsid w:val="00A5656C"/>
    <w:rsid w:val="00A56836"/>
    <w:rsid w:val="00A574D8"/>
    <w:rsid w:val="00A57F6C"/>
    <w:rsid w:val="00A57F8C"/>
    <w:rsid w:val="00A60ECA"/>
    <w:rsid w:val="00A6108B"/>
    <w:rsid w:val="00A61BD8"/>
    <w:rsid w:val="00A61DCF"/>
    <w:rsid w:val="00A6209A"/>
    <w:rsid w:val="00A622AB"/>
    <w:rsid w:val="00A6234E"/>
    <w:rsid w:val="00A62366"/>
    <w:rsid w:val="00A6259A"/>
    <w:rsid w:val="00A62813"/>
    <w:rsid w:val="00A64EA1"/>
    <w:rsid w:val="00A64F90"/>
    <w:rsid w:val="00A654B6"/>
    <w:rsid w:val="00A65913"/>
    <w:rsid w:val="00A66444"/>
    <w:rsid w:val="00A666FF"/>
    <w:rsid w:val="00A66918"/>
    <w:rsid w:val="00A669CC"/>
    <w:rsid w:val="00A6735C"/>
    <w:rsid w:val="00A673A4"/>
    <w:rsid w:val="00A675B1"/>
    <w:rsid w:val="00A67ADF"/>
    <w:rsid w:val="00A701A4"/>
    <w:rsid w:val="00A70CBE"/>
    <w:rsid w:val="00A710B1"/>
    <w:rsid w:val="00A72D11"/>
    <w:rsid w:val="00A732CC"/>
    <w:rsid w:val="00A73325"/>
    <w:rsid w:val="00A734CE"/>
    <w:rsid w:val="00A736E4"/>
    <w:rsid w:val="00A7408F"/>
    <w:rsid w:val="00A7471D"/>
    <w:rsid w:val="00A75B51"/>
    <w:rsid w:val="00A75BE7"/>
    <w:rsid w:val="00A7793E"/>
    <w:rsid w:val="00A77D18"/>
    <w:rsid w:val="00A803BB"/>
    <w:rsid w:val="00A80EFD"/>
    <w:rsid w:val="00A81619"/>
    <w:rsid w:val="00A81B6E"/>
    <w:rsid w:val="00A8279D"/>
    <w:rsid w:val="00A82AA8"/>
    <w:rsid w:val="00A82B87"/>
    <w:rsid w:val="00A83042"/>
    <w:rsid w:val="00A830A7"/>
    <w:rsid w:val="00A83768"/>
    <w:rsid w:val="00A83D88"/>
    <w:rsid w:val="00A846E7"/>
    <w:rsid w:val="00A84709"/>
    <w:rsid w:val="00A84734"/>
    <w:rsid w:val="00A8473E"/>
    <w:rsid w:val="00A848D5"/>
    <w:rsid w:val="00A84A53"/>
    <w:rsid w:val="00A84C55"/>
    <w:rsid w:val="00A8521E"/>
    <w:rsid w:val="00A85982"/>
    <w:rsid w:val="00A85A5B"/>
    <w:rsid w:val="00A85BDC"/>
    <w:rsid w:val="00A86245"/>
    <w:rsid w:val="00A86451"/>
    <w:rsid w:val="00A86511"/>
    <w:rsid w:val="00A870CE"/>
    <w:rsid w:val="00A87D1B"/>
    <w:rsid w:val="00A87E5E"/>
    <w:rsid w:val="00A904BD"/>
    <w:rsid w:val="00A9083D"/>
    <w:rsid w:val="00A90AC3"/>
    <w:rsid w:val="00A9186A"/>
    <w:rsid w:val="00A9224B"/>
    <w:rsid w:val="00A926A8"/>
    <w:rsid w:val="00A92774"/>
    <w:rsid w:val="00A92E45"/>
    <w:rsid w:val="00A92E56"/>
    <w:rsid w:val="00A92FBD"/>
    <w:rsid w:val="00A937FF"/>
    <w:rsid w:val="00A93E93"/>
    <w:rsid w:val="00A942E6"/>
    <w:rsid w:val="00A94DE3"/>
    <w:rsid w:val="00A950C4"/>
    <w:rsid w:val="00A95193"/>
    <w:rsid w:val="00A95A27"/>
    <w:rsid w:val="00A969DD"/>
    <w:rsid w:val="00A9700D"/>
    <w:rsid w:val="00A97640"/>
    <w:rsid w:val="00A97B0D"/>
    <w:rsid w:val="00AA0C06"/>
    <w:rsid w:val="00AA1082"/>
    <w:rsid w:val="00AA14D5"/>
    <w:rsid w:val="00AA28B0"/>
    <w:rsid w:val="00AA4646"/>
    <w:rsid w:val="00AA4795"/>
    <w:rsid w:val="00AA50FE"/>
    <w:rsid w:val="00AA554E"/>
    <w:rsid w:val="00AA57E2"/>
    <w:rsid w:val="00AA6312"/>
    <w:rsid w:val="00AA68F0"/>
    <w:rsid w:val="00AA6E78"/>
    <w:rsid w:val="00AA753B"/>
    <w:rsid w:val="00AA7B23"/>
    <w:rsid w:val="00AA7D25"/>
    <w:rsid w:val="00AA7D9B"/>
    <w:rsid w:val="00AB06B1"/>
    <w:rsid w:val="00AB1735"/>
    <w:rsid w:val="00AB1FFC"/>
    <w:rsid w:val="00AB22CD"/>
    <w:rsid w:val="00AB2F28"/>
    <w:rsid w:val="00AB31FF"/>
    <w:rsid w:val="00AB3BDA"/>
    <w:rsid w:val="00AB3CD0"/>
    <w:rsid w:val="00AB4F01"/>
    <w:rsid w:val="00AB5BEE"/>
    <w:rsid w:val="00AB5C46"/>
    <w:rsid w:val="00AB5D34"/>
    <w:rsid w:val="00AB6746"/>
    <w:rsid w:val="00AB710B"/>
    <w:rsid w:val="00AB725E"/>
    <w:rsid w:val="00AC0265"/>
    <w:rsid w:val="00AC1444"/>
    <w:rsid w:val="00AC16E1"/>
    <w:rsid w:val="00AC206B"/>
    <w:rsid w:val="00AC20D6"/>
    <w:rsid w:val="00AC23A5"/>
    <w:rsid w:val="00AC26D0"/>
    <w:rsid w:val="00AC28A0"/>
    <w:rsid w:val="00AC29ED"/>
    <w:rsid w:val="00AC301A"/>
    <w:rsid w:val="00AC392B"/>
    <w:rsid w:val="00AC421B"/>
    <w:rsid w:val="00AC47D3"/>
    <w:rsid w:val="00AC4D6E"/>
    <w:rsid w:val="00AC52A5"/>
    <w:rsid w:val="00AC59D3"/>
    <w:rsid w:val="00AC702F"/>
    <w:rsid w:val="00AC7141"/>
    <w:rsid w:val="00AC75E9"/>
    <w:rsid w:val="00AC769D"/>
    <w:rsid w:val="00AC7746"/>
    <w:rsid w:val="00AC7CA8"/>
    <w:rsid w:val="00AD000D"/>
    <w:rsid w:val="00AD0919"/>
    <w:rsid w:val="00AD0BB4"/>
    <w:rsid w:val="00AD0E48"/>
    <w:rsid w:val="00AD0FB6"/>
    <w:rsid w:val="00AD136C"/>
    <w:rsid w:val="00AD1B39"/>
    <w:rsid w:val="00AD1C8E"/>
    <w:rsid w:val="00AD1DA4"/>
    <w:rsid w:val="00AD21CD"/>
    <w:rsid w:val="00AD22AE"/>
    <w:rsid w:val="00AD2585"/>
    <w:rsid w:val="00AD3F1B"/>
    <w:rsid w:val="00AD40BE"/>
    <w:rsid w:val="00AD44C8"/>
    <w:rsid w:val="00AD4F6A"/>
    <w:rsid w:val="00AD4F9C"/>
    <w:rsid w:val="00AD5228"/>
    <w:rsid w:val="00AD5D1A"/>
    <w:rsid w:val="00AD6142"/>
    <w:rsid w:val="00AD61D0"/>
    <w:rsid w:val="00AD63B4"/>
    <w:rsid w:val="00AD6AFD"/>
    <w:rsid w:val="00AD7639"/>
    <w:rsid w:val="00AD7ECD"/>
    <w:rsid w:val="00AE2A05"/>
    <w:rsid w:val="00AE2B08"/>
    <w:rsid w:val="00AE2F79"/>
    <w:rsid w:val="00AE4064"/>
    <w:rsid w:val="00AE53D0"/>
    <w:rsid w:val="00AE79F8"/>
    <w:rsid w:val="00AF00F4"/>
    <w:rsid w:val="00AF0CD8"/>
    <w:rsid w:val="00AF194B"/>
    <w:rsid w:val="00AF27A2"/>
    <w:rsid w:val="00AF28C8"/>
    <w:rsid w:val="00AF2BB1"/>
    <w:rsid w:val="00AF30B6"/>
    <w:rsid w:val="00AF32D1"/>
    <w:rsid w:val="00AF377D"/>
    <w:rsid w:val="00AF3E61"/>
    <w:rsid w:val="00AF404B"/>
    <w:rsid w:val="00AF41FE"/>
    <w:rsid w:val="00AF42B9"/>
    <w:rsid w:val="00AF49C4"/>
    <w:rsid w:val="00AF4B6D"/>
    <w:rsid w:val="00AF516D"/>
    <w:rsid w:val="00AF5A11"/>
    <w:rsid w:val="00AF5CD3"/>
    <w:rsid w:val="00AF5E7B"/>
    <w:rsid w:val="00AF5E90"/>
    <w:rsid w:val="00AF66E1"/>
    <w:rsid w:val="00AF69AB"/>
    <w:rsid w:val="00AF6D3A"/>
    <w:rsid w:val="00AF73FF"/>
    <w:rsid w:val="00B000CE"/>
    <w:rsid w:val="00B0030B"/>
    <w:rsid w:val="00B00992"/>
    <w:rsid w:val="00B00AF3"/>
    <w:rsid w:val="00B00BC8"/>
    <w:rsid w:val="00B02B5D"/>
    <w:rsid w:val="00B02C0D"/>
    <w:rsid w:val="00B02E23"/>
    <w:rsid w:val="00B03D4C"/>
    <w:rsid w:val="00B04E5D"/>
    <w:rsid w:val="00B04FAA"/>
    <w:rsid w:val="00B054A9"/>
    <w:rsid w:val="00B0660A"/>
    <w:rsid w:val="00B0713D"/>
    <w:rsid w:val="00B07D4A"/>
    <w:rsid w:val="00B102C7"/>
    <w:rsid w:val="00B10759"/>
    <w:rsid w:val="00B10DFE"/>
    <w:rsid w:val="00B1102E"/>
    <w:rsid w:val="00B114DB"/>
    <w:rsid w:val="00B1158E"/>
    <w:rsid w:val="00B11987"/>
    <w:rsid w:val="00B11EE9"/>
    <w:rsid w:val="00B12F41"/>
    <w:rsid w:val="00B13336"/>
    <w:rsid w:val="00B14AF2"/>
    <w:rsid w:val="00B14CE8"/>
    <w:rsid w:val="00B1504E"/>
    <w:rsid w:val="00B1554F"/>
    <w:rsid w:val="00B15579"/>
    <w:rsid w:val="00B15D87"/>
    <w:rsid w:val="00B16071"/>
    <w:rsid w:val="00B163BA"/>
    <w:rsid w:val="00B1687C"/>
    <w:rsid w:val="00B16C69"/>
    <w:rsid w:val="00B16D79"/>
    <w:rsid w:val="00B17DA3"/>
    <w:rsid w:val="00B208B5"/>
    <w:rsid w:val="00B20B63"/>
    <w:rsid w:val="00B21FE0"/>
    <w:rsid w:val="00B225D0"/>
    <w:rsid w:val="00B22EB5"/>
    <w:rsid w:val="00B234CE"/>
    <w:rsid w:val="00B23D11"/>
    <w:rsid w:val="00B2458A"/>
    <w:rsid w:val="00B248E1"/>
    <w:rsid w:val="00B24DEC"/>
    <w:rsid w:val="00B24E32"/>
    <w:rsid w:val="00B2591C"/>
    <w:rsid w:val="00B275ED"/>
    <w:rsid w:val="00B3049E"/>
    <w:rsid w:val="00B30553"/>
    <w:rsid w:val="00B307C5"/>
    <w:rsid w:val="00B30857"/>
    <w:rsid w:val="00B30D1A"/>
    <w:rsid w:val="00B312B0"/>
    <w:rsid w:val="00B31328"/>
    <w:rsid w:val="00B31351"/>
    <w:rsid w:val="00B31AF7"/>
    <w:rsid w:val="00B31E11"/>
    <w:rsid w:val="00B32544"/>
    <w:rsid w:val="00B32AF6"/>
    <w:rsid w:val="00B32C19"/>
    <w:rsid w:val="00B332C5"/>
    <w:rsid w:val="00B343F1"/>
    <w:rsid w:val="00B34737"/>
    <w:rsid w:val="00B34CF5"/>
    <w:rsid w:val="00B350EA"/>
    <w:rsid w:val="00B3516A"/>
    <w:rsid w:val="00B356E5"/>
    <w:rsid w:val="00B3577C"/>
    <w:rsid w:val="00B357E0"/>
    <w:rsid w:val="00B3645E"/>
    <w:rsid w:val="00B36B5F"/>
    <w:rsid w:val="00B37457"/>
    <w:rsid w:val="00B37A45"/>
    <w:rsid w:val="00B37BB5"/>
    <w:rsid w:val="00B37E41"/>
    <w:rsid w:val="00B40222"/>
    <w:rsid w:val="00B40491"/>
    <w:rsid w:val="00B40A27"/>
    <w:rsid w:val="00B40B8A"/>
    <w:rsid w:val="00B40DAB"/>
    <w:rsid w:val="00B41AD7"/>
    <w:rsid w:val="00B42091"/>
    <w:rsid w:val="00B42363"/>
    <w:rsid w:val="00B42473"/>
    <w:rsid w:val="00B4266B"/>
    <w:rsid w:val="00B43A7D"/>
    <w:rsid w:val="00B43B08"/>
    <w:rsid w:val="00B43C28"/>
    <w:rsid w:val="00B4503E"/>
    <w:rsid w:val="00B45301"/>
    <w:rsid w:val="00B46D24"/>
    <w:rsid w:val="00B4722D"/>
    <w:rsid w:val="00B50017"/>
    <w:rsid w:val="00B511EA"/>
    <w:rsid w:val="00B5166D"/>
    <w:rsid w:val="00B51793"/>
    <w:rsid w:val="00B51AE7"/>
    <w:rsid w:val="00B51FEC"/>
    <w:rsid w:val="00B52464"/>
    <w:rsid w:val="00B5258B"/>
    <w:rsid w:val="00B531BF"/>
    <w:rsid w:val="00B53323"/>
    <w:rsid w:val="00B53669"/>
    <w:rsid w:val="00B537E4"/>
    <w:rsid w:val="00B53ED6"/>
    <w:rsid w:val="00B53FC0"/>
    <w:rsid w:val="00B54F9D"/>
    <w:rsid w:val="00B55547"/>
    <w:rsid w:val="00B565DD"/>
    <w:rsid w:val="00B567CE"/>
    <w:rsid w:val="00B56EBE"/>
    <w:rsid w:val="00B571EB"/>
    <w:rsid w:val="00B576D1"/>
    <w:rsid w:val="00B57E5E"/>
    <w:rsid w:val="00B60591"/>
    <w:rsid w:val="00B60599"/>
    <w:rsid w:val="00B6077D"/>
    <w:rsid w:val="00B617D0"/>
    <w:rsid w:val="00B6182C"/>
    <w:rsid w:val="00B61A22"/>
    <w:rsid w:val="00B62138"/>
    <w:rsid w:val="00B62DAC"/>
    <w:rsid w:val="00B62DDB"/>
    <w:rsid w:val="00B62F18"/>
    <w:rsid w:val="00B63049"/>
    <w:rsid w:val="00B64815"/>
    <w:rsid w:val="00B64F9C"/>
    <w:rsid w:val="00B6508B"/>
    <w:rsid w:val="00B65805"/>
    <w:rsid w:val="00B658E2"/>
    <w:rsid w:val="00B66225"/>
    <w:rsid w:val="00B66968"/>
    <w:rsid w:val="00B669FF"/>
    <w:rsid w:val="00B679E5"/>
    <w:rsid w:val="00B705FE"/>
    <w:rsid w:val="00B70FAB"/>
    <w:rsid w:val="00B71194"/>
    <w:rsid w:val="00B71FFF"/>
    <w:rsid w:val="00B72156"/>
    <w:rsid w:val="00B7259B"/>
    <w:rsid w:val="00B73052"/>
    <w:rsid w:val="00B73473"/>
    <w:rsid w:val="00B7348B"/>
    <w:rsid w:val="00B739A3"/>
    <w:rsid w:val="00B73EA0"/>
    <w:rsid w:val="00B73FB8"/>
    <w:rsid w:val="00B74375"/>
    <w:rsid w:val="00B7444C"/>
    <w:rsid w:val="00B74A52"/>
    <w:rsid w:val="00B74C8D"/>
    <w:rsid w:val="00B751CB"/>
    <w:rsid w:val="00B7601A"/>
    <w:rsid w:val="00B76F41"/>
    <w:rsid w:val="00B77757"/>
    <w:rsid w:val="00B80A4D"/>
    <w:rsid w:val="00B80D68"/>
    <w:rsid w:val="00B8104D"/>
    <w:rsid w:val="00B8199A"/>
    <w:rsid w:val="00B82150"/>
    <w:rsid w:val="00B827E6"/>
    <w:rsid w:val="00B82BAB"/>
    <w:rsid w:val="00B83222"/>
    <w:rsid w:val="00B83615"/>
    <w:rsid w:val="00B83D0A"/>
    <w:rsid w:val="00B84273"/>
    <w:rsid w:val="00B846A4"/>
    <w:rsid w:val="00B850A2"/>
    <w:rsid w:val="00B8590A"/>
    <w:rsid w:val="00B86677"/>
    <w:rsid w:val="00B86DCF"/>
    <w:rsid w:val="00B87013"/>
    <w:rsid w:val="00B87955"/>
    <w:rsid w:val="00B87ECA"/>
    <w:rsid w:val="00B9003E"/>
    <w:rsid w:val="00B9011B"/>
    <w:rsid w:val="00B903CC"/>
    <w:rsid w:val="00B90591"/>
    <w:rsid w:val="00B90E4C"/>
    <w:rsid w:val="00B91003"/>
    <w:rsid w:val="00B910EA"/>
    <w:rsid w:val="00B91503"/>
    <w:rsid w:val="00B91EA5"/>
    <w:rsid w:val="00B91F6A"/>
    <w:rsid w:val="00B923EF"/>
    <w:rsid w:val="00B92411"/>
    <w:rsid w:val="00B929FB"/>
    <w:rsid w:val="00B92AE5"/>
    <w:rsid w:val="00B92DCA"/>
    <w:rsid w:val="00B93E81"/>
    <w:rsid w:val="00B9447E"/>
    <w:rsid w:val="00B944EB"/>
    <w:rsid w:val="00B9450B"/>
    <w:rsid w:val="00B94B7B"/>
    <w:rsid w:val="00B953CD"/>
    <w:rsid w:val="00B95871"/>
    <w:rsid w:val="00B959AA"/>
    <w:rsid w:val="00B95AB0"/>
    <w:rsid w:val="00B97D0E"/>
    <w:rsid w:val="00BA058A"/>
    <w:rsid w:val="00BA09AE"/>
    <w:rsid w:val="00BA0FF4"/>
    <w:rsid w:val="00BA1869"/>
    <w:rsid w:val="00BA18DD"/>
    <w:rsid w:val="00BA1F23"/>
    <w:rsid w:val="00BA224A"/>
    <w:rsid w:val="00BA2403"/>
    <w:rsid w:val="00BA240B"/>
    <w:rsid w:val="00BA28C5"/>
    <w:rsid w:val="00BA3498"/>
    <w:rsid w:val="00BA39DF"/>
    <w:rsid w:val="00BA3A8C"/>
    <w:rsid w:val="00BA3E6B"/>
    <w:rsid w:val="00BA4931"/>
    <w:rsid w:val="00BA5B14"/>
    <w:rsid w:val="00BA5E69"/>
    <w:rsid w:val="00BA6441"/>
    <w:rsid w:val="00BA66CA"/>
    <w:rsid w:val="00BA6C16"/>
    <w:rsid w:val="00BA6FB8"/>
    <w:rsid w:val="00BA7299"/>
    <w:rsid w:val="00BB0E1F"/>
    <w:rsid w:val="00BB2B5F"/>
    <w:rsid w:val="00BB3668"/>
    <w:rsid w:val="00BB3ADD"/>
    <w:rsid w:val="00BB445C"/>
    <w:rsid w:val="00BB4EDA"/>
    <w:rsid w:val="00BB610D"/>
    <w:rsid w:val="00BB62A5"/>
    <w:rsid w:val="00BB69BF"/>
    <w:rsid w:val="00BB6D0A"/>
    <w:rsid w:val="00BB71A2"/>
    <w:rsid w:val="00BB7695"/>
    <w:rsid w:val="00BB7B6C"/>
    <w:rsid w:val="00BB7FF2"/>
    <w:rsid w:val="00BC0178"/>
    <w:rsid w:val="00BC1066"/>
    <w:rsid w:val="00BC276D"/>
    <w:rsid w:val="00BC2D1A"/>
    <w:rsid w:val="00BC2DA0"/>
    <w:rsid w:val="00BC3673"/>
    <w:rsid w:val="00BC3B90"/>
    <w:rsid w:val="00BC49B6"/>
    <w:rsid w:val="00BC51A0"/>
    <w:rsid w:val="00BC5886"/>
    <w:rsid w:val="00BC5BDA"/>
    <w:rsid w:val="00BC5E50"/>
    <w:rsid w:val="00BC5F52"/>
    <w:rsid w:val="00BC6F19"/>
    <w:rsid w:val="00BC7060"/>
    <w:rsid w:val="00BD0D93"/>
    <w:rsid w:val="00BD0E44"/>
    <w:rsid w:val="00BD1980"/>
    <w:rsid w:val="00BD1B67"/>
    <w:rsid w:val="00BD1D94"/>
    <w:rsid w:val="00BD2D6F"/>
    <w:rsid w:val="00BD326D"/>
    <w:rsid w:val="00BD3368"/>
    <w:rsid w:val="00BD41E0"/>
    <w:rsid w:val="00BD4278"/>
    <w:rsid w:val="00BD42D0"/>
    <w:rsid w:val="00BD5B69"/>
    <w:rsid w:val="00BD63F6"/>
    <w:rsid w:val="00BD64B0"/>
    <w:rsid w:val="00BD66FC"/>
    <w:rsid w:val="00BD7475"/>
    <w:rsid w:val="00BD7E9A"/>
    <w:rsid w:val="00BE0522"/>
    <w:rsid w:val="00BE0680"/>
    <w:rsid w:val="00BE0D46"/>
    <w:rsid w:val="00BE1039"/>
    <w:rsid w:val="00BE104F"/>
    <w:rsid w:val="00BE13FC"/>
    <w:rsid w:val="00BE1518"/>
    <w:rsid w:val="00BE1546"/>
    <w:rsid w:val="00BE1582"/>
    <w:rsid w:val="00BE160D"/>
    <w:rsid w:val="00BE17D0"/>
    <w:rsid w:val="00BE1EC3"/>
    <w:rsid w:val="00BE1F22"/>
    <w:rsid w:val="00BE1F3B"/>
    <w:rsid w:val="00BE1F55"/>
    <w:rsid w:val="00BE23CF"/>
    <w:rsid w:val="00BE3AD6"/>
    <w:rsid w:val="00BE42AD"/>
    <w:rsid w:val="00BE435D"/>
    <w:rsid w:val="00BE45B1"/>
    <w:rsid w:val="00BE4A8B"/>
    <w:rsid w:val="00BE59F3"/>
    <w:rsid w:val="00BE5C47"/>
    <w:rsid w:val="00BE6471"/>
    <w:rsid w:val="00BE74F0"/>
    <w:rsid w:val="00BF0766"/>
    <w:rsid w:val="00BF0D36"/>
    <w:rsid w:val="00BF0F10"/>
    <w:rsid w:val="00BF109D"/>
    <w:rsid w:val="00BF12B5"/>
    <w:rsid w:val="00BF2496"/>
    <w:rsid w:val="00BF2729"/>
    <w:rsid w:val="00BF292C"/>
    <w:rsid w:val="00BF2C29"/>
    <w:rsid w:val="00BF31C7"/>
    <w:rsid w:val="00BF3CDD"/>
    <w:rsid w:val="00BF4229"/>
    <w:rsid w:val="00BF444D"/>
    <w:rsid w:val="00BF46A0"/>
    <w:rsid w:val="00BF4780"/>
    <w:rsid w:val="00BF4A8E"/>
    <w:rsid w:val="00BF4C9D"/>
    <w:rsid w:val="00BF4CED"/>
    <w:rsid w:val="00BF5185"/>
    <w:rsid w:val="00BF66D0"/>
    <w:rsid w:val="00BF6A5E"/>
    <w:rsid w:val="00BF6BE5"/>
    <w:rsid w:val="00BF78CE"/>
    <w:rsid w:val="00BF79A6"/>
    <w:rsid w:val="00BF7E1F"/>
    <w:rsid w:val="00C000A4"/>
    <w:rsid w:val="00C00DF3"/>
    <w:rsid w:val="00C00F9C"/>
    <w:rsid w:val="00C0173B"/>
    <w:rsid w:val="00C0174F"/>
    <w:rsid w:val="00C01846"/>
    <w:rsid w:val="00C0217B"/>
    <w:rsid w:val="00C02A15"/>
    <w:rsid w:val="00C02AFF"/>
    <w:rsid w:val="00C03045"/>
    <w:rsid w:val="00C03693"/>
    <w:rsid w:val="00C04EBD"/>
    <w:rsid w:val="00C0578B"/>
    <w:rsid w:val="00C061A1"/>
    <w:rsid w:val="00C07571"/>
    <w:rsid w:val="00C07FF2"/>
    <w:rsid w:val="00C100B9"/>
    <w:rsid w:val="00C10D61"/>
    <w:rsid w:val="00C11279"/>
    <w:rsid w:val="00C118B2"/>
    <w:rsid w:val="00C11B00"/>
    <w:rsid w:val="00C11CD0"/>
    <w:rsid w:val="00C134D3"/>
    <w:rsid w:val="00C143EB"/>
    <w:rsid w:val="00C1533E"/>
    <w:rsid w:val="00C15370"/>
    <w:rsid w:val="00C15FB3"/>
    <w:rsid w:val="00C161A7"/>
    <w:rsid w:val="00C165A4"/>
    <w:rsid w:val="00C165D1"/>
    <w:rsid w:val="00C169F4"/>
    <w:rsid w:val="00C16AA8"/>
    <w:rsid w:val="00C17918"/>
    <w:rsid w:val="00C2117F"/>
    <w:rsid w:val="00C211FF"/>
    <w:rsid w:val="00C212F3"/>
    <w:rsid w:val="00C21334"/>
    <w:rsid w:val="00C213C5"/>
    <w:rsid w:val="00C237FF"/>
    <w:rsid w:val="00C24A4B"/>
    <w:rsid w:val="00C2536D"/>
    <w:rsid w:val="00C255F1"/>
    <w:rsid w:val="00C2562F"/>
    <w:rsid w:val="00C25FAF"/>
    <w:rsid w:val="00C26613"/>
    <w:rsid w:val="00C26C4B"/>
    <w:rsid w:val="00C26DA4"/>
    <w:rsid w:val="00C271CB"/>
    <w:rsid w:val="00C27356"/>
    <w:rsid w:val="00C27A57"/>
    <w:rsid w:val="00C27E28"/>
    <w:rsid w:val="00C306FC"/>
    <w:rsid w:val="00C307FF"/>
    <w:rsid w:val="00C30982"/>
    <w:rsid w:val="00C31044"/>
    <w:rsid w:val="00C31A9D"/>
    <w:rsid w:val="00C33799"/>
    <w:rsid w:val="00C33A53"/>
    <w:rsid w:val="00C34609"/>
    <w:rsid w:val="00C34DF1"/>
    <w:rsid w:val="00C35019"/>
    <w:rsid w:val="00C3544C"/>
    <w:rsid w:val="00C358B6"/>
    <w:rsid w:val="00C35947"/>
    <w:rsid w:val="00C35B1F"/>
    <w:rsid w:val="00C35EE5"/>
    <w:rsid w:val="00C361BD"/>
    <w:rsid w:val="00C3641E"/>
    <w:rsid w:val="00C36B35"/>
    <w:rsid w:val="00C4009A"/>
    <w:rsid w:val="00C4092B"/>
    <w:rsid w:val="00C41199"/>
    <w:rsid w:val="00C41DA7"/>
    <w:rsid w:val="00C41E25"/>
    <w:rsid w:val="00C424D2"/>
    <w:rsid w:val="00C42B2F"/>
    <w:rsid w:val="00C42C3E"/>
    <w:rsid w:val="00C42C6D"/>
    <w:rsid w:val="00C44077"/>
    <w:rsid w:val="00C448BD"/>
    <w:rsid w:val="00C448E7"/>
    <w:rsid w:val="00C450C0"/>
    <w:rsid w:val="00C45183"/>
    <w:rsid w:val="00C455C5"/>
    <w:rsid w:val="00C460F4"/>
    <w:rsid w:val="00C468AD"/>
    <w:rsid w:val="00C46B26"/>
    <w:rsid w:val="00C46DE7"/>
    <w:rsid w:val="00C47C7A"/>
    <w:rsid w:val="00C47E49"/>
    <w:rsid w:val="00C47F59"/>
    <w:rsid w:val="00C50353"/>
    <w:rsid w:val="00C50CE7"/>
    <w:rsid w:val="00C50F9A"/>
    <w:rsid w:val="00C51025"/>
    <w:rsid w:val="00C51157"/>
    <w:rsid w:val="00C51253"/>
    <w:rsid w:val="00C51722"/>
    <w:rsid w:val="00C52671"/>
    <w:rsid w:val="00C5297F"/>
    <w:rsid w:val="00C531C6"/>
    <w:rsid w:val="00C538F9"/>
    <w:rsid w:val="00C54011"/>
    <w:rsid w:val="00C54640"/>
    <w:rsid w:val="00C5505B"/>
    <w:rsid w:val="00C5521B"/>
    <w:rsid w:val="00C55534"/>
    <w:rsid w:val="00C55AAB"/>
    <w:rsid w:val="00C562F7"/>
    <w:rsid w:val="00C56380"/>
    <w:rsid w:val="00C56639"/>
    <w:rsid w:val="00C56927"/>
    <w:rsid w:val="00C57A06"/>
    <w:rsid w:val="00C57BEB"/>
    <w:rsid w:val="00C57CDB"/>
    <w:rsid w:val="00C60C64"/>
    <w:rsid w:val="00C61CFB"/>
    <w:rsid w:val="00C61F9A"/>
    <w:rsid w:val="00C626AB"/>
    <w:rsid w:val="00C62868"/>
    <w:rsid w:val="00C62EEA"/>
    <w:rsid w:val="00C635BC"/>
    <w:rsid w:val="00C63BC0"/>
    <w:rsid w:val="00C645E8"/>
    <w:rsid w:val="00C646F2"/>
    <w:rsid w:val="00C650FC"/>
    <w:rsid w:val="00C6553C"/>
    <w:rsid w:val="00C65A5C"/>
    <w:rsid w:val="00C65C8E"/>
    <w:rsid w:val="00C66064"/>
    <w:rsid w:val="00C66FD7"/>
    <w:rsid w:val="00C679AB"/>
    <w:rsid w:val="00C67C25"/>
    <w:rsid w:val="00C67F32"/>
    <w:rsid w:val="00C710B8"/>
    <w:rsid w:val="00C7132D"/>
    <w:rsid w:val="00C713EF"/>
    <w:rsid w:val="00C71E76"/>
    <w:rsid w:val="00C7279E"/>
    <w:rsid w:val="00C72917"/>
    <w:rsid w:val="00C73067"/>
    <w:rsid w:val="00C73647"/>
    <w:rsid w:val="00C73D62"/>
    <w:rsid w:val="00C74379"/>
    <w:rsid w:val="00C743FD"/>
    <w:rsid w:val="00C74499"/>
    <w:rsid w:val="00C74801"/>
    <w:rsid w:val="00C7497A"/>
    <w:rsid w:val="00C74C4A"/>
    <w:rsid w:val="00C7599E"/>
    <w:rsid w:val="00C75AC0"/>
    <w:rsid w:val="00C76D85"/>
    <w:rsid w:val="00C77699"/>
    <w:rsid w:val="00C7776A"/>
    <w:rsid w:val="00C7786C"/>
    <w:rsid w:val="00C7798D"/>
    <w:rsid w:val="00C77F70"/>
    <w:rsid w:val="00C80803"/>
    <w:rsid w:val="00C80AEE"/>
    <w:rsid w:val="00C81137"/>
    <w:rsid w:val="00C812B3"/>
    <w:rsid w:val="00C8173C"/>
    <w:rsid w:val="00C821EB"/>
    <w:rsid w:val="00C8258A"/>
    <w:rsid w:val="00C82641"/>
    <w:rsid w:val="00C82B04"/>
    <w:rsid w:val="00C83509"/>
    <w:rsid w:val="00C83633"/>
    <w:rsid w:val="00C840DD"/>
    <w:rsid w:val="00C84482"/>
    <w:rsid w:val="00C844E7"/>
    <w:rsid w:val="00C85A8E"/>
    <w:rsid w:val="00C85ED1"/>
    <w:rsid w:val="00C85EE2"/>
    <w:rsid w:val="00C8653E"/>
    <w:rsid w:val="00C8760F"/>
    <w:rsid w:val="00C8799E"/>
    <w:rsid w:val="00C91069"/>
    <w:rsid w:val="00C91688"/>
    <w:rsid w:val="00C9170A"/>
    <w:rsid w:val="00C91BDA"/>
    <w:rsid w:val="00C91D19"/>
    <w:rsid w:val="00C933B1"/>
    <w:rsid w:val="00C934DF"/>
    <w:rsid w:val="00C936B0"/>
    <w:rsid w:val="00C937E2"/>
    <w:rsid w:val="00C93999"/>
    <w:rsid w:val="00C93C6B"/>
    <w:rsid w:val="00C963D0"/>
    <w:rsid w:val="00C96B75"/>
    <w:rsid w:val="00C96B86"/>
    <w:rsid w:val="00C96D57"/>
    <w:rsid w:val="00C96E1C"/>
    <w:rsid w:val="00C96F0A"/>
    <w:rsid w:val="00C970A2"/>
    <w:rsid w:val="00C97B3C"/>
    <w:rsid w:val="00C97CF2"/>
    <w:rsid w:val="00CA0648"/>
    <w:rsid w:val="00CA090F"/>
    <w:rsid w:val="00CA1193"/>
    <w:rsid w:val="00CA14BE"/>
    <w:rsid w:val="00CA24CE"/>
    <w:rsid w:val="00CA2666"/>
    <w:rsid w:val="00CA26E8"/>
    <w:rsid w:val="00CA291F"/>
    <w:rsid w:val="00CA2A75"/>
    <w:rsid w:val="00CA4308"/>
    <w:rsid w:val="00CA53C7"/>
    <w:rsid w:val="00CA57D6"/>
    <w:rsid w:val="00CA5880"/>
    <w:rsid w:val="00CA62CD"/>
    <w:rsid w:val="00CA6894"/>
    <w:rsid w:val="00CA6B4F"/>
    <w:rsid w:val="00CA6DC9"/>
    <w:rsid w:val="00CA6E5B"/>
    <w:rsid w:val="00CA6E9D"/>
    <w:rsid w:val="00CA7C74"/>
    <w:rsid w:val="00CA7F11"/>
    <w:rsid w:val="00CB08D4"/>
    <w:rsid w:val="00CB183F"/>
    <w:rsid w:val="00CB2DDE"/>
    <w:rsid w:val="00CB436F"/>
    <w:rsid w:val="00CB45EB"/>
    <w:rsid w:val="00CB4613"/>
    <w:rsid w:val="00CB47FD"/>
    <w:rsid w:val="00CB4934"/>
    <w:rsid w:val="00CB4DDB"/>
    <w:rsid w:val="00CB50B8"/>
    <w:rsid w:val="00CB5FD2"/>
    <w:rsid w:val="00CB5FE4"/>
    <w:rsid w:val="00CB6936"/>
    <w:rsid w:val="00CB6DDC"/>
    <w:rsid w:val="00CB6E96"/>
    <w:rsid w:val="00CB7261"/>
    <w:rsid w:val="00CB750B"/>
    <w:rsid w:val="00CB78E2"/>
    <w:rsid w:val="00CB7B0C"/>
    <w:rsid w:val="00CB7CF0"/>
    <w:rsid w:val="00CC06F6"/>
    <w:rsid w:val="00CC10E8"/>
    <w:rsid w:val="00CC128A"/>
    <w:rsid w:val="00CC1949"/>
    <w:rsid w:val="00CC1A17"/>
    <w:rsid w:val="00CC1CF0"/>
    <w:rsid w:val="00CC23EF"/>
    <w:rsid w:val="00CC245C"/>
    <w:rsid w:val="00CC2945"/>
    <w:rsid w:val="00CC2ECD"/>
    <w:rsid w:val="00CC4567"/>
    <w:rsid w:val="00CC46F4"/>
    <w:rsid w:val="00CC550D"/>
    <w:rsid w:val="00CC5C94"/>
    <w:rsid w:val="00CC5F43"/>
    <w:rsid w:val="00CC5FA5"/>
    <w:rsid w:val="00CC6157"/>
    <w:rsid w:val="00CC6526"/>
    <w:rsid w:val="00CC6604"/>
    <w:rsid w:val="00CC7143"/>
    <w:rsid w:val="00CC721F"/>
    <w:rsid w:val="00CD01E0"/>
    <w:rsid w:val="00CD0BAA"/>
    <w:rsid w:val="00CD0FBB"/>
    <w:rsid w:val="00CD0FEF"/>
    <w:rsid w:val="00CD1174"/>
    <w:rsid w:val="00CD1611"/>
    <w:rsid w:val="00CD1876"/>
    <w:rsid w:val="00CD2669"/>
    <w:rsid w:val="00CD2D74"/>
    <w:rsid w:val="00CD300E"/>
    <w:rsid w:val="00CD354E"/>
    <w:rsid w:val="00CD4343"/>
    <w:rsid w:val="00CD5121"/>
    <w:rsid w:val="00CD5BF7"/>
    <w:rsid w:val="00CD5D31"/>
    <w:rsid w:val="00CD686D"/>
    <w:rsid w:val="00CD6C0E"/>
    <w:rsid w:val="00CD6F98"/>
    <w:rsid w:val="00CD700D"/>
    <w:rsid w:val="00CD74E8"/>
    <w:rsid w:val="00CD7B93"/>
    <w:rsid w:val="00CD7E2F"/>
    <w:rsid w:val="00CD7F49"/>
    <w:rsid w:val="00CE04CD"/>
    <w:rsid w:val="00CE0E13"/>
    <w:rsid w:val="00CE12E8"/>
    <w:rsid w:val="00CE1348"/>
    <w:rsid w:val="00CE1446"/>
    <w:rsid w:val="00CE18B9"/>
    <w:rsid w:val="00CE1922"/>
    <w:rsid w:val="00CE1C3A"/>
    <w:rsid w:val="00CE29E1"/>
    <w:rsid w:val="00CE41C7"/>
    <w:rsid w:val="00CE423A"/>
    <w:rsid w:val="00CE47FC"/>
    <w:rsid w:val="00CE49C2"/>
    <w:rsid w:val="00CE5221"/>
    <w:rsid w:val="00CE5B8A"/>
    <w:rsid w:val="00CE5D05"/>
    <w:rsid w:val="00CE5DFD"/>
    <w:rsid w:val="00CE5ECC"/>
    <w:rsid w:val="00CE7953"/>
    <w:rsid w:val="00CF085E"/>
    <w:rsid w:val="00CF1805"/>
    <w:rsid w:val="00CF1CC8"/>
    <w:rsid w:val="00CF2BB2"/>
    <w:rsid w:val="00CF2BF3"/>
    <w:rsid w:val="00CF2D5D"/>
    <w:rsid w:val="00CF3CBF"/>
    <w:rsid w:val="00CF4233"/>
    <w:rsid w:val="00CF57F8"/>
    <w:rsid w:val="00CF6232"/>
    <w:rsid w:val="00CF646F"/>
    <w:rsid w:val="00CF76C6"/>
    <w:rsid w:val="00CF7932"/>
    <w:rsid w:val="00CF79E8"/>
    <w:rsid w:val="00CF7B3B"/>
    <w:rsid w:val="00D00C5E"/>
    <w:rsid w:val="00D0137F"/>
    <w:rsid w:val="00D016CA"/>
    <w:rsid w:val="00D0171C"/>
    <w:rsid w:val="00D01934"/>
    <w:rsid w:val="00D03692"/>
    <w:rsid w:val="00D03951"/>
    <w:rsid w:val="00D048FD"/>
    <w:rsid w:val="00D04FDE"/>
    <w:rsid w:val="00D057A9"/>
    <w:rsid w:val="00D05993"/>
    <w:rsid w:val="00D05A60"/>
    <w:rsid w:val="00D05CC9"/>
    <w:rsid w:val="00D06204"/>
    <w:rsid w:val="00D062F5"/>
    <w:rsid w:val="00D06BB2"/>
    <w:rsid w:val="00D07518"/>
    <w:rsid w:val="00D075C1"/>
    <w:rsid w:val="00D07619"/>
    <w:rsid w:val="00D07A23"/>
    <w:rsid w:val="00D07F84"/>
    <w:rsid w:val="00D100B9"/>
    <w:rsid w:val="00D10BB8"/>
    <w:rsid w:val="00D11293"/>
    <w:rsid w:val="00D11AFF"/>
    <w:rsid w:val="00D11DEF"/>
    <w:rsid w:val="00D11FB6"/>
    <w:rsid w:val="00D12CBA"/>
    <w:rsid w:val="00D12F51"/>
    <w:rsid w:val="00D132A1"/>
    <w:rsid w:val="00D13583"/>
    <w:rsid w:val="00D14269"/>
    <w:rsid w:val="00D143C6"/>
    <w:rsid w:val="00D15D17"/>
    <w:rsid w:val="00D17173"/>
    <w:rsid w:val="00D1733B"/>
    <w:rsid w:val="00D1745F"/>
    <w:rsid w:val="00D17686"/>
    <w:rsid w:val="00D1782F"/>
    <w:rsid w:val="00D17EE1"/>
    <w:rsid w:val="00D20B4D"/>
    <w:rsid w:val="00D2207E"/>
    <w:rsid w:val="00D22325"/>
    <w:rsid w:val="00D22698"/>
    <w:rsid w:val="00D22AEA"/>
    <w:rsid w:val="00D22F83"/>
    <w:rsid w:val="00D238EE"/>
    <w:rsid w:val="00D23906"/>
    <w:rsid w:val="00D23BB1"/>
    <w:rsid w:val="00D23D90"/>
    <w:rsid w:val="00D23EA2"/>
    <w:rsid w:val="00D23F5A"/>
    <w:rsid w:val="00D24531"/>
    <w:rsid w:val="00D25A8F"/>
    <w:rsid w:val="00D25CC6"/>
    <w:rsid w:val="00D25DBC"/>
    <w:rsid w:val="00D2604E"/>
    <w:rsid w:val="00D26272"/>
    <w:rsid w:val="00D26469"/>
    <w:rsid w:val="00D2688C"/>
    <w:rsid w:val="00D2725D"/>
    <w:rsid w:val="00D272C6"/>
    <w:rsid w:val="00D27856"/>
    <w:rsid w:val="00D27BCC"/>
    <w:rsid w:val="00D27C0F"/>
    <w:rsid w:val="00D27E0C"/>
    <w:rsid w:val="00D30279"/>
    <w:rsid w:val="00D30453"/>
    <w:rsid w:val="00D307A5"/>
    <w:rsid w:val="00D3094D"/>
    <w:rsid w:val="00D30C04"/>
    <w:rsid w:val="00D30CCA"/>
    <w:rsid w:val="00D31241"/>
    <w:rsid w:val="00D32160"/>
    <w:rsid w:val="00D32AD8"/>
    <w:rsid w:val="00D32BC3"/>
    <w:rsid w:val="00D3326E"/>
    <w:rsid w:val="00D33B47"/>
    <w:rsid w:val="00D33B70"/>
    <w:rsid w:val="00D346B7"/>
    <w:rsid w:val="00D347B1"/>
    <w:rsid w:val="00D34AA3"/>
    <w:rsid w:val="00D34BE8"/>
    <w:rsid w:val="00D34DB8"/>
    <w:rsid w:val="00D3655E"/>
    <w:rsid w:val="00D36EF2"/>
    <w:rsid w:val="00D37975"/>
    <w:rsid w:val="00D37EE4"/>
    <w:rsid w:val="00D403A2"/>
    <w:rsid w:val="00D405A6"/>
    <w:rsid w:val="00D40F31"/>
    <w:rsid w:val="00D418FD"/>
    <w:rsid w:val="00D41ED2"/>
    <w:rsid w:val="00D421C6"/>
    <w:rsid w:val="00D438CC"/>
    <w:rsid w:val="00D43D77"/>
    <w:rsid w:val="00D443CC"/>
    <w:rsid w:val="00D44417"/>
    <w:rsid w:val="00D44A3C"/>
    <w:rsid w:val="00D44E07"/>
    <w:rsid w:val="00D451DB"/>
    <w:rsid w:val="00D453B0"/>
    <w:rsid w:val="00D4568F"/>
    <w:rsid w:val="00D461E4"/>
    <w:rsid w:val="00D4671F"/>
    <w:rsid w:val="00D46CEF"/>
    <w:rsid w:val="00D46E41"/>
    <w:rsid w:val="00D47430"/>
    <w:rsid w:val="00D47BC0"/>
    <w:rsid w:val="00D50F9D"/>
    <w:rsid w:val="00D513B0"/>
    <w:rsid w:val="00D51683"/>
    <w:rsid w:val="00D52600"/>
    <w:rsid w:val="00D52747"/>
    <w:rsid w:val="00D52E3A"/>
    <w:rsid w:val="00D53475"/>
    <w:rsid w:val="00D53517"/>
    <w:rsid w:val="00D53945"/>
    <w:rsid w:val="00D53AFD"/>
    <w:rsid w:val="00D546F1"/>
    <w:rsid w:val="00D557B9"/>
    <w:rsid w:val="00D55862"/>
    <w:rsid w:val="00D558D0"/>
    <w:rsid w:val="00D55B6E"/>
    <w:rsid w:val="00D55C5D"/>
    <w:rsid w:val="00D55F59"/>
    <w:rsid w:val="00D57B52"/>
    <w:rsid w:val="00D6040E"/>
    <w:rsid w:val="00D60481"/>
    <w:rsid w:val="00D60A68"/>
    <w:rsid w:val="00D60F59"/>
    <w:rsid w:val="00D618D1"/>
    <w:rsid w:val="00D61AFE"/>
    <w:rsid w:val="00D61DF2"/>
    <w:rsid w:val="00D61E92"/>
    <w:rsid w:val="00D6320A"/>
    <w:rsid w:val="00D64132"/>
    <w:rsid w:val="00D6457D"/>
    <w:rsid w:val="00D6465C"/>
    <w:rsid w:val="00D64F04"/>
    <w:rsid w:val="00D65882"/>
    <w:rsid w:val="00D659D9"/>
    <w:rsid w:val="00D65CFD"/>
    <w:rsid w:val="00D661BA"/>
    <w:rsid w:val="00D668AF"/>
    <w:rsid w:val="00D669FD"/>
    <w:rsid w:val="00D66AD1"/>
    <w:rsid w:val="00D66E4F"/>
    <w:rsid w:val="00D67C3C"/>
    <w:rsid w:val="00D70091"/>
    <w:rsid w:val="00D70C07"/>
    <w:rsid w:val="00D70E3A"/>
    <w:rsid w:val="00D71450"/>
    <w:rsid w:val="00D71472"/>
    <w:rsid w:val="00D715C7"/>
    <w:rsid w:val="00D71CA2"/>
    <w:rsid w:val="00D73298"/>
    <w:rsid w:val="00D7380B"/>
    <w:rsid w:val="00D73D82"/>
    <w:rsid w:val="00D74808"/>
    <w:rsid w:val="00D752B3"/>
    <w:rsid w:val="00D752FB"/>
    <w:rsid w:val="00D754E7"/>
    <w:rsid w:val="00D7650B"/>
    <w:rsid w:val="00D76841"/>
    <w:rsid w:val="00D76AC0"/>
    <w:rsid w:val="00D7737F"/>
    <w:rsid w:val="00D77821"/>
    <w:rsid w:val="00D77C23"/>
    <w:rsid w:val="00D80CB1"/>
    <w:rsid w:val="00D80DB2"/>
    <w:rsid w:val="00D8124E"/>
    <w:rsid w:val="00D812EA"/>
    <w:rsid w:val="00D816A5"/>
    <w:rsid w:val="00D8172D"/>
    <w:rsid w:val="00D81D1D"/>
    <w:rsid w:val="00D82838"/>
    <w:rsid w:val="00D82A9C"/>
    <w:rsid w:val="00D82CD3"/>
    <w:rsid w:val="00D82FE4"/>
    <w:rsid w:val="00D8300A"/>
    <w:rsid w:val="00D846E5"/>
    <w:rsid w:val="00D8477E"/>
    <w:rsid w:val="00D84977"/>
    <w:rsid w:val="00D84A00"/>
    <w:rsid w:val="00D84D16"/>
    <w:rsid w:val="00D84D3B"/>
    <w:rsid w:val="00D84E63"/>
    <w:rsid w:val="00D8515A"/>
    <w:rsid w:val="00D8570B"/>
    <w:rsid w:val="00D85863"/>
    <w:rsid w:val="00D85AE5"/>
    <w:rsid w:val="00D85B6F"/>
    <w:rsid w:val="00D86C45"/>
    <w:rsid w:val="00D87A9E"/>
    <w:rsid w:val="00D87B72"/>
    <w:rsid w:val="00D90644"/>
    <w:rsid w:val="00D90998"/>
    <w:rsid w:val="00D91213"/>
    <w:rsid w:val="00D91D8A"/>
    <w:rsid w:val="00D9294A"/>
    <w:rsid w:val="00D9294C"/>
    <w:rsid w:val="00D92E40"/>
    <w:rsid w:val="00D93649"/>
    <w:rsid w:val="00D93BF1"/>
    <w:rsid w:val="00D9416C"/>
    <w:rsid w:val="00D943E8"/>
    <w:rsid w:val="00D94473"/>
    <w:rsid w:val="00D9477D"/>
    <w:rsid w:val="00D94AD2"/>
    <w:rsid w:val="00D95063"/>
    <w:rsid w:val="00D964A0"/>
    <w:rsid w:val="00D964A4"/>
    <w:rsid w:val="00D96B4F"/>
    <w:rsid w:val="00D9713A"/>
    <w:rsid w:val="00D97630"/>
    <w:rsid w:val="00D97CB5"/>
    <w:rsid w:val="00DA09C6"/>
    <w:rsid w:val="00DA0BC0"/>
    <w:rsid w:val="00DA0DA9"/>
    <w:rsid w:val="00DA1367"/>
    <w:rsid w:val="00DA1441"/>
    <w:rsid w:val="00DA15B4"/>
    <w:rsid w:val="00DA177D"/>
    <w:rsid w:val="00DA36C5"/>
    <w:rsid w:val="00DA36F8"/>
    <w:rsid w:val="00DA3925"/>
    <w:rsid w:val="00DA3A40"/>
    <w:rsid w:val="00DA4137"/>
    <w:rsid w:val="00DA5FC3"/>
    <w:rsid w:val="00DA69C4"/>
    <w:rsid w:val="00DA73AE"/>
    <w:rsid w:val="00DA77FE"/>
    <w:rsid w:val="00DA7F4D"/>
    <w:rsid w:val="00DB0068"/>
    <w:rsid w:val="00DB0383"/>
    <w:rsid w:val="00DB04C2"/>
    <w:rsid w:val="00DB0A39"/>
    <w:rsid w:val="00DB0D58"/>
    <w:rsid w:val="00DB1566"/>
    <w:rsid w:val="00DB16F9"/>
    <w:rsid w:val="00DB180F"/>
    <w:rsid w:val="00DB1C33"/>
    <w:rsid w:val="00DB1ECB"/>
    <w:rsid w:val="00DB2035"/>
    <w:rsid w:val="00DB26A3"/>
    <w:rsid w:val="00DB2C61"/>
    <w:rsid w:val="00DB2DC2"/>
    <w:rsid w:val="00DB2E5D"/>
    <w:rsid w:val="00DB3694"/>
    <w:rsid w:val="00DB3D54"/>
    <w:rsid w:val="00DB438F"/>
    <w:rsid w:val="00DB468F"/>
    <w:rsid w:val="00DB46B5"/>
    <w:rsid w:val="00DB51D3"/>
    <w:rsid w:val="00DB56EB"/>
    <w:rsid w:val="00DB57ED"/>
    <w:rsid w:val="00DB5973"/>
    <w:rsid w:val="00DB6226"/>
    <w:rsid w:val="00DB65D0"/>
    <w:rsid w:val="00DB6C18"/>
    <w:rsid w:val="00DB6C76"/>
    <w:rsid w:val="00DB7DBD"/>
    <w:rsid w:val="00DB7E0D"/>
    <w:rsid w:val="00DB7E5F"/>
    <w:rsid w:val="00DC09B6"/>
    <w:rsid w:val="00DC0CFF"/>
    <w:rsid w:val="00DC1042"/>
    <w:rsid w:val="00DC1838"/>
    <w:rsid w:val="00DC2461"/>
    <w:rsid w:val="00DC36DD"/>
    <w:rsid w:val="00DC3CAB"/>
    <w:rsid w:val="00DC48E7"/>
    <w:rsid w:val="00DC4E65"/>
    <w:rsid w:val="00DC4F55"/>
    <w:rsid w:val="00DC4FF4"/>
    <w:rsid w:val="00DC596F"/>
    <w:rsid w:val="00DC5B8A"/>
    <w:rsid w:val="00DC5EA1"/>
    <w:rsid w:val="00DC6199"/>
    <w:rsid w:val="00DC667E"/>
    <w:rsid w:val="00DC66CE"/>
    <w:rsid w:val="00DC6A07"/>
    <w:rsid w:val="00DC6E5D"/>
    <w:rsid w:val="00DC6FC8"/>
    <w:rsid w:val="00DC71A2"/>
    <w:rsid w:val="00DC72B5"/>
    <w:rsid w:val="00DC7993"/>
    <w:rsid w:val="00DC7C2F"/>
    <w:rsid w:val="00DC7C85"/>
    <w:rsid w:val="00DC7EE9"/>
    <w:rsid w:val="00DD060E"/>
    <w:rsid w:val="00DD0934"/>
    <w:rsid w:val="00DD0E38"/>
    <w:rsid w:val="00DD1A5A"/>
    <w:rsid w:val="00DD20E3"/>
    <w:rsid w:val="00DD2180"/>
    <w:rsid w:val="00DD2248"/>
    <w:rsid w:val="00DD255E"/>
    <w:rsid w:val="00DD2894"/>
    <w:rsid w:val="00DD2ABE"/>
    <w:rsid w:val="00DD3724"/>
    <w:rsid w:val="00DD3A26"/>
    <w:rsid w:val="00DD4810"/>
    <w:rsid w:val="00DD751B"/>
    <w:rsid w:val="00DD78D3"/>
    <w:rsid w:val="00DD7E8B"/>
    <w:rsid w:val="00DE0129"/>
    <w:rsid w:val="00DE072B"/>
    <w:rsid w:val="00DE1390"/>
    <w:rsid w:val="00DE18F5"/>
    <w:rsid w:val="00DE23F2"/>
    <w:rsid w:val="00DE24DC"/>
    <w:rsid w:val="00DE257E"/>
    <w:rsid w:val="00DE2BA1"/>
    <w:rsid w:val="00DE2BE7"/>
    <w:rsid w:val="00DE2CDD"/>
    <w:rsid w:val="00DE30B2"/>
    <w:rsid w:val="00DE325B"/>
    <w:rsid w:val="00DE3544"/>
    <w:rsid w:val="00DE3F37"/>
    <w:rsid w:val="00DE4D44"/>
    <w:rsid w:val="00DE4EBC"/>
    <w:rsid w:val="00DE5392"/>
    <w:rsid w:val="00DE582A"/>
    <w:rsid w:val="00DE5C8C"/>
    <w:rsid w:val="00DE5CAF"/>
    <w:rsid w:val="00DE5E51"/>
    <w:rsid w:val="00DE6490"/>
    <w:rsid w:val="00DE6DC6"/>
    <w:rsid w:val="00DE7775"/>
    <w:rsid w:val="00DE7861"/>
    <w:rsid w:val="00DE7B8E"/>
    <w:rsid w:val="00DE7E9B"/>
    <w:rsid w:val="00DF0588"/>
    <w:rsid w:val="00DF0FD3"/>
    <w:rsid w:val="00DF15BB"/>
    <w:rsid w:val="00DF23EF"/>
    <w:rsid w:val="00DF269D"/>
    <w:rsid w:val="00DF2833"/>
    <w:rsid w:val="00DF2AD1"/>
    <w:rsid w:val="00DF2FD3"/>
    <w:rsid w:val="00DF30D6"/>
    <w:rsid w:val="00DF4E7B"/>
    <w:rsid w:val="00DF5000"/>
    <w:rsid w:val="00DF5765"/>
    <w:rsid w:val="00DF578B"/>
    <w:rsid w:val="00DF5826"/>
    <w:rsid w:val="00DF719E"/>
    <w:rsid w:val="00DF73A7"/>
    <w:rsid w:val="00DF7660"/>
    <w:rsid w:val="00DF7661"/>
    <w:rsid w:val="00E000BD"/>
    <w:rsid w:val="00E00286"/>
    <w:rsid w:val="00E014E6"/>
    <w:rsid w:val="00E01883"/>
    <w:rsid w:val="00E0299B"/>
    <w:rsid w:val="00E03183"/>
    <w:rsid w:val="00E036C0"/>
    <w:rsid w:val="00E03A5F"/>
    <w:rsid w:val="00E04728"/>
    <w:rsid w:val="00E047B9"/>
    <w:rsid w:val="00E04BBF"/>
    <w:rsid w:val="00E05111"/>
    <w:rsid w:val="00E051B9"/>
    <w:rsid w:val="00E0541B"/>
    <w:rsid w:val="00E05B9F"/>
    <w:rsid w:val="00E063AF"/>
    <w:rsid w:val="00E06A1B"/>
    <w:rsid w:val="00E06A79"/>
    <w:rsid w:val="00E06B12"/>
    <w:rsid w:val="00E06BA5"/>
    <w:rsid w:val="00E07DCF"/>
    <w:rsid w:val="00E07E32"/>
    <w:rsid w:val="00E07E6F"/>
    <w:rsid w:val="00E07EBE"/>
    <w:rsid w:val="00E07EDA"/>
    <w:rsid w:val="00E10269"/>
    <w:rsid w:val="00E10467"/>
    <w:rsid w:val="00E108A6"/>
    <w:rsid w:val="00E10BB1"/>
    <w:rsid w:val="00E112C5"/>
    <w:rsid w:val="00E11E58"/>
    <w:rsid w:val="00E1202D"/>
    <w:rsid w:val="00E121E4"/>
    <w:rsid w:val="00E1228B"/>
    <w:rsid w:val="00E12667"/>
    <w:rsid w:val="00E12881"/>
    <w:rsid w:val="00E13278"/>
    <w:rsid w:val="00E138F4"/>
    <w:rsid w:val="00E14291"/>
    <w:rsid w:val="00E14C46"/>
    <w:rsid w:val="00E15B84"/>
    <w:rsid w:val="00E15BC0"/>
    <w:rsid w:val="00E16B4C"/>
    <w:rsid w:val="00E16DB7"/>
    <w:rsid w:val="00E17CB9"/>
    <w:rsid w:val="00E203CF"/>
    <w:rsid w:val="00E215AC"/>
    <w:rsid w:val="00E2160F"/>
    <w:rsid w:val="00E221C6"/>
    <w:rsid w:val="00E22BC6"/>
    <w:rsid w:val="00E23408"/>
    <w:rsid w:val="00E237A9"/>
    <w:rsid w:val="00E23B63"/>
    <w:rsid w:val="00E24249"/>
    <w:rsid w:val="00E24654"/>
    <w:rsid w:val="00E24673"/>
    <w:rsid w:val="00E249B7"/>
    <w:rsid w:val="00E249CD"/>
    <w:rsid w:val="00E24F8A"/>
    <w:rsid w:val="00E250B5"/>
    <w:rsid w:val="00E25384"/>
    <w:rsid w:val="00E25C40"/>
    <w:rsid w:val="00E25DEA"/>
    <w:rsid w:val="00E2657B"/>
    <w:rsid w:val="00E26749"/>
    <w:rsid w:val="00E27884"/>
    <w:rsid w:val="00E278A0"/>
    <w:rsid w:val="00E30BC4"/>
    <w:rsid w:val="00E30DFD"/>
    <w:rsid w:val="00E31339"/>
    <w:rsid w:val="00E31970"/>
    <w:rsid w:val="00E320DD"/>
    <w:rsid w:val="00E32337"/>
    <w:rsid w:val="00E325E7"/>
    <w:rsid w:val="00E32B5B"/>
    <w:rsid w:val="00E32F89"/>
    <w:rsid w:val="00E339F3"/>
    <w:rsid w:val="00E33CD1"/>
    <w:rsid w:val="00E33E36"/>
    <w:rsid w:val="00E33F73"/>
    <w:rsid w:val="00E34103"/>
    <w:rsid w:val="00E3543A"/>
    <w:rsid w:val="00E35716"/>
    <w:rsid w:val="00E35886"/>
    <w:rsid w:val="00E361A5"/>
    <w:rsid w:val="00E36A69"/>
    <w:rsid w:val="00E36D0A"/>
    <w:rsid w:val="00E36D46"/>
    <w:rsid w:val="00E37400"/>
    <w:rsid w:val="00E3773B"/>
    <w:rsid w:val="00E37793"/>
    <w:rsid w:val="00E37988"/>
    <w:rsid w:val="00E4035E"/>
    <w:rsid w:val="00E405B1"/>
    <w:rsid w:val="00E40917"/>
    <w:rsid w:val="00E4118B"/>
    <w:rsid w:val="00E413BE"/>
    <w:rsid w:val="00E41AE3"/>
    <w:rsid w:val="00E41D25"/>
    <w:rsid w:val="00E422A6"/>
    <w:rsid w:val="00E42E5B"/>
    <w:rsid w:val="00E43537"/>
    <w:rsid w:val="00E43D5D"/>
    <w:rsid w:val="00E441D7"/>
    <w:rsid w:val="00E44941"/>
    <w:rsid w:val="00E449EC"/>
    <w:rsid w:val="00E44B69"/>
    <w:rsid w:val="00E44DEA"/>
    <w:rsid w:val="00E45547"/>
    <w:rsid w:val="00E45559"/>
    <w:rsid w:val="00E458EA"/>
    <w:rsid w:val="00E45B45"/>
    <w:rsid w:val="00E45FEB"/>
    <w:rsid w:val="00E466A2"/>
    <w:rsid w:val="00E46C1F"/>
    <w:rsid w:val="00E46E4C"/>
    <w:rsid w:val="00E47BB7"/>
    <w:rsid w:val="00E516F2"/>
    <w:rsid w:val="00E51943"/>
    <w:rsid w:val="00E52085"/>
    <w:rsid w:val="00E525ED"/>
    <w:rsid w:val="00E5375B"/>
    <w:rsid w:val="00E540DF"/>
    <w:rsid w:val="00E543D8"/>
    <w:rsid w:val="00E54405"/>
    <w:rsid w:val="00E545CB"/>
    <w:rsid w:val="00E54BE0"/>
    <w:rsid w:val="00E54FDA"/>
    <w:rsid w:val="00E562CA"/>
    <w:rsid w:val="00E56824"/>
    <w:rsid w:val="00E56C19"/>
    <w:rsid w:val="00E56FF1"/>
    <w:rsid w:val="00E576A2"/>
    <w:rsid w:val="00E578B9"/>
    <w:rsid w:val="00E60045"/>
    <w:rsid w:val="00E60B67"/>
    <w:rsid w:val="00E60CB7"/>
    <w:rsid w:val="00E60DBE"/>
    <w:rsid w:val="00E60E6B"/>
    <w:rsid w:val="00E60F41"/>
    <w:rsid w:val="00E615DA"/>
    <w:rsid w:val="00E61896"/>
    <w:rsid w:val="00E61B56"/>
    <w:rsid w:val="00E62305"/>
    <w:rsid w:val="00E6309B"/>
    <w:rsid w:val="00E63240"/>
    <w:rsid w:val="00E63288"/>
    <w:rsid w:val="00E63501"/>
    <w:rsid w:val="00E63AEC"/>
    <w:rsid w:val="00E63FBD"/>
    <w:rsid w:val="00E643C5"/>
    <w:rsid w:val="00E64688"/>
    <w:rsid w:val="00E64E8F"/>
    <w:rsid w:val="00E65287"/>
    <w:rsid w:val="00E65A31"/>
    <w:rsid w:val="00E65CE5"/>
    <w:rsid w:val="00E65EB2"/>
    <w:rsid w:val="00E664BC"/>
    <w:rsid w:val="00E669E7"/>
    <w:rsid w:val="00E66AFE"/>
    <w:rsid w:val="00E67F1C"/>
    <w:rsid w:val="00E715E3"/>
    <w:rsid w:val="00E71844"/>
    <w:rsid w:val="00E725AD"/>
    <w:rsid w:val="00E7295D"/>
    <w:rsid w:val="00E72A6C"/>
    <w:rsid w:val="00E72DB6"/>
    <w:rsid w:val="00E72E59"/>
    <w:rsid w:val="00E735F6"/>
    <w:rsid w:val="00E7399C"/>
    <w:rsid w:val="00E74A12"/>
    <w:rsid w:val="00E74D37"/>
    <w:rsid w:val="00E75058"/>
    <w:rsid w:val="00E75160"/>
    <w:rsid w:val="00E75C88"/>
    <w:rsid w:val="00E76413"/>
    <w:rsid w:val="00E76478"/>
    <w:rsid w:val="00E766EB"/>
    <w:rsid w:val="00E76C14"/>
    <w:rsid w:val="00E77339"/>
    <w:rsid w:val="00E773C7"/>
    <w:rsid w:val="00E805B1"/>
    <w:rsid w:val="00E81006"/>
    <w:rsid w:val="00E8123E"/>
    <w:rsid w:val="00E81585"/>
    <w:rsid w:val="00E825C9"/>
    <w:rsid w:val="00E825DA"/>
    <w:rsid w:val="00E828A4"/>
    <w:rsid w:val="00E829FB"/>
    <w:rsid w:val="00E82C00"/>
    <w:rsid w:val="00E82CA1"/>
    <w:rsid w:val="00E82D18"/>
    <w:rsid w:val="00E83217"/>
    <w:rsid w:val="00E833FF"/>
    <w:rsid w:val="00E83615"/>
    <w:rsid w:val="00E8361F"/>
    <w:rsid w:val="00E83D15"/>
    <w:rsid w:val="00E83D24"/>
    <w:rsid w:val="00E85618"/>
    <w:rsid w:val="00E8589A"/>
    <w:rsid w:val="00E85A54"/>
    <w:rsid w:val="00E86C71"/>
    <w:rsid w:val="00E8711B"/>
    <w:rsid w:val="00E877A3"/>
    <w:rsid w:val="00E8798D"/>
    <w:rsid w:val="00E87C98"/>
    <w:rsid w:val="00E90488"/>
    <w:rsid w:val="00E90868"/>
    <w:rsid w:val="00E908EF"/>
    <w:rsid w:val="00E911FA"/>
    <w:rsid w:val="00E91B35"/>
    <w:rsid w:val="00E91E82"/>
    <w:rsid w:val="00E921B5"/>
    <w:rsid w:val="00E9313B"/>
    <w:rsid w:val="00E93146"/>
    <w:rsid w:val="00E937B7"/>
    <w:rsid w:val="00E93E46"/>
    <w:rsid w:val="00E941FC"/>
    <w:rsid w:val="00E94AE0"/>
    <w:rsid w:val="00E94BD3"/>
    <w:rsid w:val="00E94F87"/>
    <w:rsid w:val="00E952A8"/>
    <w:rsid w:val="00E954F7"/>
    <w:rsid w:val="00E9568D"/>
    <w:rsid w:val="00E95B86"/>
    <w:rsid w:val="00E964AB"/>
    <w:rsid w:val="00E97869"/>
    <w:rsid w:val="00EA05F7"/>
    <w:rsid w:val="00EA1E8A"/>
    <w:rsid w:val="00EA2B83"/>
    <w:rsid w:val="00EA33BD"/>
    <w:rsid w:val="00EA3C68"/>
    <w:rsid w:val="00EA3CC6"/>
    <w:rsid w:val="00EA49F6"/>
    <w:rsid w:val="00EA4C46"/>
    <w:rsid w:val="00EA4E68"/>
    <w:rsid w:val="00EA5663"/>
    <w:rsid w:val="00EA60C6"/>
    <w:rsid w:val="00EA63C2"/>
    <w:rsid w:val="00EA6C54"/>
    <w:rsid w:val="00EA796D"/>
    <w:rsid w:val="00EA7F98"/>
    <w:rsid w:val="00EB0AAD"/>
    <w:rsid w:val="00EB0B41"/>
    <w:rsid w:val="00EB0B7D"/>
    <w:rsid w:val="00EB0F94"/>
    <w:rsid w:val="00EB19D4"/>
    <w:rsid w:val="00EB1E64"/>
    <w:rsid w:val="00EB2330"/>
    <w:rsid w:val="00EB26E7"/>
    <w:rsid w:val="00EB270B"/>
    <w:rsid w:val="00EB2A51"/>
    <w:rsid w:val="00EB3697"/>
    <w:rsid w:val="00EB4B2B"/>
    <w:rsid w:val="00EB4CED"/>
    <w:rsid w:val="00EB51CA"/>
    <w:rsid w:val="00EB5540"/>
    <w:rsid w:val="00EB5DE4"/>
    <w:rsid w:val="00EB5E67"/>
    <w:rsid w:val="00EB5F12"/>
    <w:rsid w:val="00EB5F63"/>
    <w:rsid w:val="00EB66F2"/>
    <w:rsid w:val="00EB67A6"/>
    <w:rsid w:val="00EB7018"/>
    <w:rsid w:val="00EB704F"/>
    <w:rsid w:val="00EB7769"/>
    <w:rsid w:val="00EB788B"/>
    <w:rsid w:val="00EC01C7"/>
    <w:rsid w:val="00EC04D2"/>
    <w:rsid w:val="00EC1250"/>
    <w:rsid w:val="00EC1B48"/>
    <w:rsid w:val="00EC22AA"/>
    <w:rsid w:val="00EC2596"/>
    <w:rsid w:val="00EC26CD"/>
    <w:rsid w:val="00EC37E6"/>
    <w:rsid w:val="00EC42CA"/>
    <w:rsid w:val="00EC438E"/>
    <w:rsid w:val="00EC4424"/>
    <w:rsid w:val="00EC4D97"/>
    <w:rsid w:val="00EC5E5C"/>
    <w:rsid w:val="00EC65B6"/>
    <w:rsid w:val="00EC67B1"/>
    <w:rsid w:val="00EC68B0"/>
    <w:rsid w:val="00EC741C"/>
    <w:rsid w:val="00EC7A01"/>
    <w:rsid w:val="00EC7CAB"/>
    <w:rsid w:val="00EC7FE2"/>
    <w:rsid w:val="00ED01B3"/>
    <w:rsid w:val="00ED110B"/>
    <w:rsid w:val="00ED2520"/>
    <w:rsid w:val="00ED2C77"/>
    <w:rsid w:val="00ED3428"/>
    <w:rsid w:val="00ED4701"/>
    <w:rsid w:val="00ED4ABE"/>
    <w:rsid w:val="00ED4E8E"/>
    <w:rsid w:val="00ED56CD"/>
    <w:rsid w:val="00ED5B96"/>
    <w:rsid w:val="00ED5D14"/>
    <w:rsid w:val="00ED5E97"/>
    <w:rsid w:val="00ED6307"/>
    <w:rsid w:val="00EE0153"/>
    <w:rsid w:val="00EE070D"/>
    <w:rsid w:val="00EE08C3"/>
    <w:rsid w:val="00EE0B38"/>
    <w:rsid w:val="00EE0E05"/>
    <w:rsid w:val="00EE0E20"/>
    <w:rsid w:val="00EE151A"/>
    <w:rsid w:val="00EE170C"/>
    <w:rsid w:val="00EE1BBC"/>
    <w:rsid w:val="00EE315B"/>
    <w:rsid w:val="00EE324F"/>
    <w:rsid w:val="00EE3E18"/>
    <w:rsid w:val="00EE3E33"/>
    <w:rsid w:val="00EE3FB8"/>
    <w:rsid w:val="00EE48D0"/>
    <w:rsid w:val="00EE4C32"/>
    <w:rsid w:val="00EE598C"/>
    <w:rsid w:val="00EE65C6"/>
    <w:rsid w:val="00EE6634"/>
    <w:rsid w:val="00EE7F27"/>
    <w:rsid w:val="00EF0E9C"/>
    <w:rsid w:val="00EF1323"/>
    <w:rsid w:val="00EF166D"/>
    <w:rsid w:val="00EF1678"/>
    <w:rsid w:val="00EF1ABB"/>
    <w:rsid w:val="00EF2134"/>
    <w:rsid w:val="00EF348C"/>
    <w:rsid w:val="00EF3CDA"/>
    <w:rsid w:val="00EF45DB"/>
    <w:rsid w:val="00EF5129"/>
    <w:rsid w:val="00EF5158"/>
    <w:rsid w:val="00EF5418"/>
    <w:rsid w:val="00EF59D2"/>
    <w:rsid w:val="00EF6448"/>
    <w:rsid w:val="00EF666E"/>
    <w:rsid w:val="00EF6CCE"/>
    <w:rsid w:val="00EF6DF1"/>
    <w:rsid w:val="00EF6F99"/>
    <w:rsid w:val="00EF70D5"/>
    <w:rsid w:val="00EF75A0"/>
    <w:rsid w:val="00EF7B95"/>
    <w:rsid w:val="00F00500"/>
    <w:rsid w:val="00F007E0"/>
    <w:rsid w:val="00F01BF4"/>
    <w:rsid w:val="00F0258B"/>
    <w:rsid w:val="00F037C2"/>
    <w:rsid w:val="00F03A01"/>
    <w:rsid w:val="00F03BB7"/>
    <w:rsid w:val="00F0506D"/>
    <w:rsid w:val="00F05538"/>
    <w:rsid w:val="00F067A4"/>
    <w:rsid w:val="00F06DF4"/>
    <w:rsid w:val="00F06E7E"/>
    <w:rsid w:val="00F072B9"/>
    <w:rsid w:val="00F07846"/>
    <w:rsid w:val="00F0795D"/>
    <w:rsid w:val="00F100D1"/>
    <w:rsid w:val="00F103E4"/>
    <w:rsid w:val="00F105B8"/>
    <w:rsid w:val="00F10BDD"/>
    <w:rsid w:val="00F11167"/>
    <w:rsid w:val="00F11FED"/>
    <w:rsid w:val="00F1251A"/>
    <w:rsid w:val="00F126F7"/>
    <w:rsid w:val="00F12730"/>
    <w:rsid w:val="00F12959"/>
    <w:rsid w:val="00F136BF"/>
    <w:rsid w:val="00F138DF"/>
    <w:rsid w:val="00F1415D"/>
    <w:rsid w:val="00F144B7"/>
    <w:rsid w:val="00F14B22"/>
    <w:rsid w:val="00F14FF9"/>
    <w:rsid w:val="00F16069"/>
    <w:rsid w:val="00F167DF"/>
    <w:rsid w:val="00F17DD5"/>
    <w:rsid w:val="00F17E54"/>
    <w:rsid w:val="00F20040"/>
    <w:rsid w:val="00F2092B"/>
    <w:rsid w:val="00F20F5C"/>
    <w:rsid w:val="00F21476"/>
    <w:rsid w:val="00F22366"/>
    <w:rsid w:val="00F226ED"/>
    <w:rsid w:val="00F2289D"/>
    <w:rsid w:val="00F23A84"/>
    <w:rsid w:val="00F244D7"/>
    <w:rsid w:val="00F246CC"/>
    <w:rsid w:val="00F24F1E"/>
    <w:rsid w:val="00F25810"/>
    <w:rsid w:val="00F25E11"/>
    <w:rsid w:val="00F2630E"/>
    <w:rsid w:val="00F26365"/>
    <w:rsid w:val="00F26F43"/>
    <w:rsid w:val="00F3007A"/>
    <w:rsid w:val="00F30D5C"/>
    <w:rsid w:val="00F30ED9"/>
    <w:rsid w:val="00F32059"/>
    <w:rsid w:val="00F32631"/>
    <w:rsid w:val="00F32709"/>
    <w:rsid w:val="00F34715"/>
    <w:rsid w:val="00F347C6"/>
    <w:rsid w:val="00F347DA"/>
    <w:rsid w:val="00F34986"/>
    <w:rsid w:val="00F34FBB"/>
    <w:rsid w:val="00F35531"/>
    <w:rsid w:val="00F35DB2"/>
    <w:rsid w:val="00F35EF6"/>
    <w:rsid w:val="00F36AAE"/>
    <w:rsid w:val="00F36F1F"/>
    <w:rsid w:val="00F371C2"/>
    <w:rsid w:val="00F37303"/>
    <w:rsid w:val="00F37755"/>
    <w:rsid w:val="00F40ABD"/>
    <w:rsid w:val="00F418AB"/>
    <w:rsid w:val="00F41D8E"/>
    <w:rsid w:val="00F42341"/>
    <w:rsid w:val="00F42A2B"/>
    <w:rsid w:val="00F43C50"/>
    <w:rsid w:val="00F4405D"/>
    <w:rsid w:val="00F44800"/>
    <w:rsid w:val="00F44A42"/>
    <w:rsid w:val="00F45808"/>
    <w:rsid w:val="00F45F03"/>
    <w:rsid w:val="00F46449"/>
    <w:rsid w:val="00F467FE"/>
    <w:rsid w:val="00F46802"/>
    <w:rsid w:val="00F46DD9"/>
    <w:rsid w:val="00F47E47"/>
    <w:rsid w:val="00F47ED0"/>
    <w:rsid w:val="00F5058C"/>
    <w:rsid w:val="00F51594"/>
    <w:rsid w:val="00F51DB7"/>
    <w:rsid w:val="00F52191"/>
    <w:rsid w:val="00F52C2A"/>
    <w:rsid w:val="00F545D4"/>
    <w:rsid w:val="00F54C35"/>
    <w:rsid w:val="00F56817"/>
    <w:rsid w:val="00F57377"/>
    <w:rsid w:val="00F609A1"/>
    <w:rsid w:val="00F60A3B"/>
    <w:rsid w:val="00F6135D"/>
    <w:rsid w:val="00F613D4"/>
    <w:rsid w:val="00F61DD5"/>
    <w:rsid w:val="00F6248E"/>
    <w:rsid w:val="00F628BF"/>
    <w:rsid w:val="00F62BF5"/>
    <w:rsid w:val="00F63548"/>
    <w:rsid w:val="00F63CA4"/>
    <w:rsid w:val="00F64614"/>
    <w:rsid w:val="00F64B44"/>
    <w:rsid w:val="00F65216"/>
    <w:rsid w:val="00F65E68"/>
    <w:rsid w:val="00F65E9A"/>
    <w:rsid w:val="00F66C4B"/>
    <w:rsid w:val="00F66EB5"/>
    <w:rsid w:val="00F675C6"/>
    <w:rsid w:val="00F677D0"/>
    <w:rsid w:val="00F702D3"/>
    <w:rsid w:val="00F705BD"/>
    <w:rsid w:val="00F70B9F"/>
    <w:rsid w:val="00F70BDB"/>
    <w:rsid w:val="00F719DC"/>
    <w:rsid w:val="00F71AC8"/>
    <w:rsid w:val="00F71C33"/>
    <w:rsid w:val="00F71F0B"/>
    <w:rsid w:val="00F72290"/>
    <w:rsid w:val="00F72F94"/>
    <w:rsid w:val="00F73A11"/>
    <w:rsid w:val="00F73FE8"/>
    <w:rsid w:val="00F74020"/>
    <w:rsid w:val="00F7517C"/>
    <w:rsid w:val="00F75CC2"/>
    <w:rsid w:val="00F76701"/>
    <w:rsid w:val="00F7677C"/>
    <w:rsid w:val="00F76819"/>
    <w:rsid w:val="00F76A79"/>
    <w:rsid w:val="00F76CA2"/>
    <w:rsid w:val="00F76F05"/>
    <w:rsid w:val="00F774AA"/>
    <w:rsid w:val="00F8053F"/>
    <w:rsid w:val="00F8083B"/>
    <w:rsid w:val="00F80CA1"/>
    <w:rsid w:val="00F81071"/>
    <w:rsid w:val="00F814D7"/>
    <w:rsid w:val="00F81560"/>
    <w:rsid w:val="00F819FD"/>
    <w:rsid w:val="00F81E45"/>
    <w:rsid w:val="00F82341"/>
    <w:rsid w:val="00F8284B"/>
    <w:rsid w:val="00F8288A"/>
    <w:rsid w:val="00F82928"/>
    <w:rsid w:val="00F83502"/>
    <w:rsid w:val="00F83668"/>
    <w:rsid w:val="00F837FC"/>
    <w:rsid w:val="00F83A24"/>
    <w:rsid w:val="00F83C5E"/>
    <w:rsid w:val="00F844BB"/>
    <w:rsid w:val="00F84D40"/>
    <w:rsid w:val="00F85324"/>
    <w:rsid w:val="00F85326"/>
    <w:rsid w:val="00F8561E"/>
    <w:rsid w:val="00F859D4"/>
    <w:rsid w:val="00F866D3"/>
    <w:rsid w:val="00F8752D"/>
    <w:rsid w:val="00F87FA6"/>
    <w:rsid w:val="00F87FD4"/>
    <w:rsid w:val="00F90800"/>
    <w:rsid w:val="00F91013"/>
    <w:rsid w:val="00F91247"/>
    <w:rsid w:val="00F91275"/>
    <w:rsid w:val="00F91A52"/>
    <w:rsid w:val="00F91B7F"/>
    <w:rsid w:val="00F9227E"/>
    <w:rsid w:val="00F92B80"/>
    <w:rsid w:val="00F9338B"/>
    <w:rsid w:val="00F933D5"/>
    <w:rsid w:val="00F93F1F"/>
    <w:rsid w:val="00F9420D"/>
    <w:rsid w:val="00F942F6"/>
    <w:rsid w:val="00F94684"/>
    <w:rsid w:val="00F94B73"/>
    <w:rsid w:val="00F94CA7"/>
    <w:rsid w:val="00F94EED"/>
    <w:rsid w:val="00F950E4"/>
    <w:rsid w:val="00F953DC"/>
    <w:rsid w:val="00F96068"/>
    <w:rsid w:val="00F96B62"/>
    <w:rsid w:val="00F96E5D"/>
    <w:rsid w:val="00F97A26"/>
    <w:rsid w:val="00FA0162"/>
    <w:rsid w:val="00FA0345"/>
    <w:rsid w:val="00FA09FB"/>
    <w:rsid w:val="00FA0E52"/>
    <w:rsid w:val="00FA1371"/>
    <w:rsid w:val="00FA2D89"/>
    <w:rsid w:val="00FA3302"/>
    <w:rsid w:val="00FA3342"/>
    <w:rsid w:val="00FA342C"/>
    <w:rsid w:val="00FA3B11"/>
    <w:rsid w:val="00FA423F"/>
    <w:rsid w:val="00FA482D"/>
    <w:rsid w:val="00FA4851"/>
    <w:rsid w:val="00FA4A21"/>
    <w:rsid w:val="00FA5E96"/>
    <w:rsid w:val="00FA609E"/>
    <w:rsid w:val="00FA688F"/>
    <w:rsid w:val="00FA6A30"/>
    <w:rsid w:val="00FB022D"/>
    <w:rsid w:val="00FB05CE"/>
    <w:rsid w:val="00FB10AA"/>
    <w:rsid w:val="00FB16E0"/>
    <w:rsid w:val="00FB1B93"/>
    <w:rsid w:val="00FB1F03"/>
    <w:rsid w:val="00FB2076"/>
    <w:rsid w:val="00FB2159"/>
    <w:rsid w:val="00FB221C"/>
    <w:rsid w:val="00FB2292"/>
    <w:rsid w:val="00FB2813"/>
    <w:rsid w:val="00FB2C44"/>
    <w:rsid w:val="00FB48CD"/>
    <w:rsid w:val="00FB4992"/>
    <w:rsid w:val="00FB4E59"/>
    <w:rsid w:val="00FB4ED6"/>
    <w:rsid w:val="00FB5114"/>
    <w:rsid w:val="00FB5C57"/>
    <w:rsid w:val="00FB67B9"/>
    <w:rsid w:val="00FB6EF2"/>
    <w:rsid w:val="00FB7C88"/>
    <w:rsid w:val="00FC0972"/>
    <w:rsid w:val="00FC0F74"/>
    <w:rsid w:val="00FC15FA"/>
    <w:rsid w:val="00FC1786"/>
    <w:rsid w:val="00FC1C93"/>
    <w:rsid w:val="00FC1D54"/>
    <w:rsid w:val="00FC1D64"/>
    <w:rsid w:val="00FC1E4B"/>
    <w:rsid w:val="00FC1ECD"/>
    <w:rsid w:val="00FC20C7"/>
    <w:rsid w:val="00FC2139"/>
    <w:rsid w:val="00FC24D5"/>
    <w:rsid w:val="00FC27F4"/>
    <w:rsid w:val="00FC2DFC"/>
    <w:rsid w:val="00FC2F0E"/>
    <w:rsid w:val="00FC3730"/>
    <w:rsid w:val="00FC41D5"/>
    <w:rsid w:val="00FC4249"/>
    <w:rsid w:val="00FC48EB"/>
    <w:rsid w:val="00FC4E1F"/>
    <w:rsid w:val="00FC53CD"/>
    <w:rsid w:val="00FC5598"/>
    <w:rsid w:val="00FC5913"/>
    <w:rsid w:val="00FC5FE4"/>
    <w:rsid w:val="00FC66F9"/>
    <w:rsid w:val="00FC6816"/>
    <w:rsid w:val="00FC7056"/>
    <w:rsid w:val="00FC7149"/>
    <w:rsid w:val="00FC71F6"/>
    <w:rsid w:val="00FC733E"/>
    <w:rsid w:val="00FC78C4"/>
    <w:rsid w:val="00FC7B78"/>
    <w:rsid w:val="00FC7E3A"/>
    <w:rsid w:val="00FD03F7"/>
    <w:rsid w:val="00FD0647"/>
    <w:rsid w:val="00FD0760"/>
    <w:rsid w:val="00FD0792"/>
    <w:rsid w:val="00FD1B5A"/>
    <w:rsid w:val="00FD2112"/>
    <w:rsid w:val="00FD227F"/>
    <w:rsid w:val="00FD27FF"/>
    <w:rsid w:val="00FD29B0"/>
    <w:rsid w:val="00FD2BCE"/>
    <w:rsid w:val="00FD3BCE"/>
    <w:rsid w:val="00FD3ECC"/>
    <w:rsid w:val="00FD4C08"/>
    <w:rsid w:val="00FD4D2B"/>
    <w:rsid w:val="00FD4E21"/>
    <w:rsid w:val="00FD4F07"/>
    <w:rsid w:val="00FD5D4D"/>
    <w:rsid w:val="00FD6D47"/>
    <w:rsid w:val="00FD6FE2"/>
    <w:rsid w:val="00FE047B"/>
    <w:rsid w:val="00FE13F6"/>
    <w:rsid w:val="00FE1419"/>
    <w:rsid w:val="00FE1436"/>
    <w:rsid w:val="00FE1517"/>
    <w:rsid w:val="00FE23E3"/>
    <w:rsid w:val="00FE2AEA"/>
    <w:rsid w:val="00FE2B53"/>
    <w:rsid w:val="00FE3513"/>
    <w:rsid w:val="00FE4DCB"/>
    <w:rsid w:val="00FE4E3D"/>
    <w:rsid w:val="00FE4FD9"/>
    <w:rsid w:val="00FE52A2"/>
    <w:rsid w:val="00FE7624"/>
    <w:rsid w:val="00FE7AE0"/>
    <w:rsid w:val="00FE7F09"/>
    <w:rsid w:val="00FF0564"/>
    <w:rsid w:val="00FF116F"/>
    <w:rsid w:val="00FF11C7"/>
    <w:rsid w:val="00FF1417"/>
    <w:rsid w:val="00FF1FBD"/>
    <w:rsid w:val="00FF22ED"/>
    <w:rsid w:val="00FF3FF0"/>
    <w:rsid w:val="00FF4657"/>
    <w:rsid w:val="00FF49FB"/>
    <w:rsid w:val="00FF5C76"/>
    <w:rsid w:val="00FF650F"/>
    <w:rsid w:val="00FF707B"/>
    <w:rsid w:val="00FF744E"/>
    <w:rsid w:val="00FF789C"/>
    <w:rsid w:val="00FF7950"/>
    <w:rsid w:val="00FF7F5C"/>
    <w:rsid w:val="01687703"/>
    <w:rsid w:val="040B6284"/>
    <w:rsid w:val="04D9465B"/>
    <w:rsid w:val="07D954E0"/>
    <w:rsid w:val="08675FAD"/>
    <w:rsid w:val="0B990DDC"/>
    <w:rsid w:val="14232750"/>
    <w:rsid w:val="159A0437"/>
    <w:rsid w:val="1CF3211F"/>
    <w:rsid w:val="22325238"/>
    <w:rsid w:val="291B3853"/>
    <w:rsid w:val="2A1B4A63"/>
    <w:rsid w:val="2CC6393D"/>
    <w:rsid w:val="2E3501CA"/>
    <w:rsid w:val="32803FFD"/>
    <w:rsid w:val="3435304C"/>
    <w:rsid w:val="36BF733E"/>
    <w:rsid w:val="3B4C3A92"/>
    <w:rsid w:val="3DEB2C72"/>
    <w:rsid w:val="40526FD9"/>
    <w:rsid w:val="474234D0"/>
    <w:rsid w:val="488A30D1"/>
    <w:rsid w:val="48BC6C0F"/>
    <w:rsid w:val="492139EC"/>
    <w:rsid w:val="55DD522F"/>
    <w:rsid w:val="567F1D52"/>
    <w:rsid w:val="56847D19"/>
    <w:rsid w:val="572648C3"/>
    <w:rsid w:val="57EE53E1"/>
    <w:rsid w:val="59AB19CA"/>
    <w:rsid w:val="5BC22E0D"/>
    <w:rsid w:val="5CC30AC4"/>
    <w:rsid w:val="5CF50FC0"/>
    <w:rsid w:val="663533CC"/>
    <w:rsid w:val="66D977E6"/>
    <w:rsid w:val="69935DE8"/>
    <w:rsid w:val="6B777044"/>
    <w:rsid w:val="6EB26D11"/>
    <w:rsid w:val="6FB540FE"/>
    <w:rsid w:val="705067E1"/>
    <w:rsid w:val="70557D74"/>
    <w:rsid w:val="70FE61B8"/>
    <w:rsid w:val="7275252F"/>
    <w:rsid w:val="73F47169"/>
    <w:rsid w:val="7C0258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oNotEmbedSmartTags/>
  <w:decimalSymbol w:val="."/>
  <w:listSeparator w:val=","/>
  <w14:docId w14:val="427B4D7F"/>
  <w15:docId w15:val="{83ED1470-FAF1-4226-83BF-76CC0C2EA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6">
    <w:name w:val="Normal"/>
    <w:qFormat/>
    <w:rsid w:val="00CB45EB"/>
    <w:pPr>
      <w:widowControl w:val="0"/>
      <w:spacing w:line="276" w:lineRule="auto"/>
      <w:ind w:firstLineChars="200" w:firstLine="200"/>
      <w:jc w:val="both"/>
    </w:pPr>
    <w:rPr>
      <w:sz w:val="24"/>
      <w:szCs w:val="24"/>
    </w:rPr>
  </w:style>
  <w:style w:type="paragraph" w:styleId="1">
    <w:name w:val="heading 1"/>
    <w:next w:val="af6"/>
    <w:qFormat/>
    <w:rsid w:val="00CB45EB"/>
    <w:pPr>
      <w:keepNext/>
      <w:keepLines/>
      <w:spacing w:line="300" w:lineRule="auto"/>
      <w:outlineLvl w:val="0"/>
    </w:pPr>
    <w:rPr>
      <w:rFonts w:ascii="宋体" w:eastAsia="黑体" w:hAnsi="宋体"/>
      <w:bCs/>
      <w:kern w:val="44"/>
      <w:sz w:val="24"/>
      <w:szCs w:val="44"/>
    </w:rPr>
  </w:style>
  <w:style w:type="paragraph" w:styleId="2">
    <w:name w:val="heading 2"/>
    <w:basedOn w:val="af6"/>
    <w:next w:val="af6"/>
    <w:qFormat/>
    <w:rsid w:val="00CB45EB"/>
    <w:pPr>
      <w:keepNext/>
      <w:keepLines/>
      <w:ind w:firstLineChars="0" w:firstLine="0"/>
      <w:outlineLvl w:val="1"/>
    </w:pPr>
    <w:rPr>
      <w:rFonts w:asciiTheme="minorEastAsia" w:hAnsiTheme="minorEastAsia"/>
      <w:bCs/>
      <w:szCs w:val="32"/>
    </w:rPr>
  </w:style>
  <w:style w:type="paragraph" w:styleId="3">
    <w:name w:val="heading 3"/>
    <w:next w:val="af6"/>
    <w:link w:val="30"/>
    <w:uiPriority w:val="9"/>
    <w:qFormat/>
    <w:rsid w:val="00CB45EB"/>
    <w:pPr>
      <w:keepNext/>
      <w:keepLines/>
      <w:spacing w:line="276" w:lineRule="auto"/>
      <w:outlineLvl w:val="2"/>
    </w:pPr>
    <w:rPr>
      <w:rFonts w:ascii="黑体" w:eastAsia="黑体" w:hAnsi="黑体"/>
      <w:bCs/>
      <w:sz w:val="24"/>
      <w:szCs w:val="32"/>
    </w:rPr>
  </w:style>
  <w:style w:type="paragraph" w:styleId="4">
    <w:name w:val="heading 4"/>
    <w:basedOn w:val="af6"/>
    <w:next w:val="af6"/>
    <w:qFormat/>
    <w:rsid w:val="00CB45EB"/>
    <w:pPr>
      <w:keepNext/>
      <w:keepLines/>
      <w:ind w:firstLineChars="0" w:firstLine="0"/>
      <w:outlineLvl w:val="3"/>
    </w:pPr>
    <w:rPr>
      <w:rFonts w:ascii="宋体" w:hAnsi="宋体"/>
      <w:bCs/>
      <w:szCs w:val="28"/>
    </w:rPr>
  </w:style>
  <w:style w:type="paragraph" w:styleId="5">
    <w:name w:val="heading 5"/>
    <w:basedOn w:val="af7"/>
    <w:next w:val="af6"/>
    <w:link w:val="50"/>
    <w:qFormat/>
    <w:rsid w:val="00CB45EB"/>
    <w:pPr>
      <w:outlineLvl w:val="4"/>
    </w:pPr>
  </w:style>
  <w:style w:type="paragraph" w:styleId="6">
    <w:name w:val="heading 6"/>
    <w:basedOn w:val="af6"/>
    <w:next w:val="af6"/>
    <w:qFormat/>
    <w:rsid w:val="00CB45EB"/>
    <w:pPr>
      <w:keepNext/>
      <w:keepLines/>
      <w:spacing w:before="240" w:after="64" w:line="320" w:lineRule="auto"/>
      <w:outlineLvl w:val="5"/>
    </w:pPr>
    <w:rPr>
      <w:rFonts w:ascii="Arial" w:eastAsia="黑体" w:hAnsi="Arial"/>
      <w:b/>
      <w:bCs/>
    </w:rPr>
  </w:style>
  <w:style w:type="paragraph" w:styleId="7">
    <w:name w:val="heading 7"/>
    <w:basedOn w:val="af6"/>
    <w:next w:val="af6"/>
    <w:qFormat/>
    <w:rsid w:val="00CB45EB"/>
    <w:pPr>
      <w:keepNext/>
      <w:keepLines/>
      <w:spacing w:before="240" w:after="64" w:line="320" w:lineRule="auto"/>
      <w:outlineLvl w:val="6"/>
    </w:pPr>
    <w:rPr>
      <w:b/>
      <w:bCs/>
    </w:rPr>
  </w:style>
  <w:style w:type="paragraph" w:styleId="8">
    <w:name w:val="heading 8"/>
    <w:basedOn w:val="af6"/>
    <w:next w:val="af6"/>
    <w:qFormat/>
    <w:rsid w:val="00CB45EB"/>
    <w:pPr>
      <w:keepNext/>
      <w:keepLines/>
      <w:spacing w:before="240" w:after="64" w:line="320" w:lineRule="auto"/>
      <w:outlineLvl w:val="7"/>
    </w:pPr>
    <w:rPr>
      <w:rFonts w:ascii="Arial" w:eastAsia="黑体" w:hAnsi="Arial"/>
    </w:rPr>
  </w:style>
  <w:style w:type="paragraph" w:styleId="9">
    <w:name w:val="heading 9"/>
    <w:basedOn w:val="af6"/>
    <w:next w:val="af6"/>
    <w:qFormat/>
    <w:rsid w:val="00CB45EB"/>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af7">
    <w:name w:val="Title"/>
    <w:basedOn w:val="af6"/>
    <w:link w:val="afb"/>
    <w:uiPriority w:val="10"/>
    <w:qFormat/>
    <w:rsid w:val="00CB45EB"/>
    <w:pPr>
      <w:ind w:firstLineChars="0" w:firstLine="0"/>
      <w:jc w:val="left"/>
      <w:outlineLvl w:val="2"/>
    </w:pPr>
    <w:rPr>
      <w:rFonts w:ascii="宋体" w:hAnsi="宋体" w:cs="宋体"/>
      <w:bCs/>
    </w:rPr>
  </w:style>
  <w:style w:type="paragraph" w:styleId="TOC7">
    <w:name w:val="toc 7"/>
    <w:basedOn w:val="TOC6"/>
    <w:next w:val="af6"/>
    <w:uiPriority w:val="39"/>
    <w:qFormat/>
    <w:rsid w:val="00CB45EB"/>
    <w:pPr>
      <w:ind w:left="1440"/>
    </w:pPr>
  </w:style>
  <w:style w:type="paragraph" w:styleId="TOC6">
    <w:name w:val="toc 6"/>
    <w:basedOn w:val="TOC5"/>
    <w:next w:val="af6"/>
    <w:uiPriority w:val="39"/>
    <w:qFormat/>
    <w:rsid w:val="00CB45EB"/>
    <w:pPr>
      <w:ind w:left="1200"/>
    </w:pPr>
  </w:style>
  <w:style w:type="paragraph" w:styleId="TOC5">
    <w:name w:val="toc 5"/>
    <w:basedOn w:val="TOC4"/>
    <w:next w:val="af6"/>
    <w:uiPriority w:val="39"/>
    <w:qFormat/>
    <w:rsid w:val="00CB45EB"/>
    <w:pPr>
      <w:ind w:left="960"/>
    </w:pPr>
  </w:style>
  <w:style w:type="paragraph" w:styleId="TOC4">
    <w:name w:val="toc 4"/>
    <w:basedOn w:val="TOC3"/>
    <w:next w:val="af6"/>
    <w:uiPriority w:val="39"/>
    <w:qFormat/>
    <w:rsid w:val="00CB45EB"/>
    <w:pPr>
      <w:ind w:left="720"/>
    </w:pPr>
    <w:rPr>
      <w:i w:val="0"/>
      <w:iCs w:val="0"/>
      <w:sz w:val="18"/>
      <w:szCs w:val="18"/>
    </w:rPr>
  </w:style>
  <w:style w:type="paragraph" w:styleId="TOC3">
    <w:name w:val="toc 3"/>
    <w:basedOn w:val="TOC2"/>
    <w:next w:val="af6"/>
    <w:uiPriority w:val="39"/>
    <w:qFormat/>
    <w:rsid w:val="00CB45EB"/>
    <w:pPr>
      <w:ind w:left="480"/>
    </w:pPr>
    <w:rPr>
      <w:i/>
      <w:iCs/>
      <w:smallCaps w:val="0"/>
    </w:rPr>
  </w:style>
  <w:style w:type="paragraph" w:styleId="TOC2">
    <w:name w:val="toc 2"/>
    <w:next w:val="2"/>
    <w:link w:val="TOC20"/>
    <w:uiPriority w:val="39"/>
    <w:qFormat/>
    <w:rsid w:val="00CB45EB"/>
    <w:pPr>
      <w:tabs>
        <w:tab w:val="right" w:leader="dot" w:pos="9345"/>
      </w:tabs>
      <w:spacing w:line="360" w:lineRule="auto"/>
    </w:pPr>
    <w:rPr>
      <w:rFonts w:asciiTheme="minorEastAsia" w:hAnsiTheme="minorEastAsia"/>
      <w:bCs/>
      <w:caps/>
      <w:smallCaps/>
      <w:sz w:val="24"/>
      <w:szCs w:val="32"/>
    </w:rPr>
  </w:style>
  <w:style w:type="paragraph" w:styleId="afc">
    <w:name w:val="caption"/>
    <w:basedOn w:val="af6"/>
    <w:next w:val="af6"/>
    <w:qFormat/>
    <w:rsid w:val="00CB45EB"/>
    <w:pPr>
      <w:spacing w:before="152" w:after="160" w:line="240" w:lineRule="auto"/>
      <w:ind w:firstLineChars="0" w:firstLine="0"/>
    </w:pPr>
    <w:rPr>
      <w:rFonts w:ascii="Arial" w:eastAsia="黑体" w:hAnsi="Arial" w:cs="Arial"/>
      <w:kern w:val="2"/>
      <w:sz w:val="20"/>
      <w:szCs w:val="20"/>
    </w:rPr>
  </w:style>
  <w:style w:type="paragraph" w:styleId="afd">
    <w:name w:val="Document Map"/>
    <w:basedOn w:val="af6"/>
    <w:semiHidden/>
    <w:qFormat/>
    <w:rsid w:val="00CB45EB"/>
    <w:pPr>
      <w:shd w:val="clear" w:color="auto" w:fill="000080"/>
    </w:pPr>
  </w:style>
  <w:style w:type="paragraph" w:styleId="afe">
    <w:name w:val="toa heading"/>
    <w:basedOn w:val="af6"/>
    <w:next w:val="af6"/>
    <w:semiHidden/>
    <w:qFormat/>
    <w:rsid w:val="00CB45EB"/>
    <w:pPr>
      <w:spacing w:before="120"/>
    </w:pPr>
    <w:rPr>
      <w:rFonts w:ascii="Arial" w:hAnsi="Arial" w:cs="Arial"/>
    </w:rPr>
  </w:style>
  <w:style w:type="paragraph" w:styleId="aff">
    <w:name w:val="annotation text"/>
    <w:basedOn w:val="af6"/>
    <w:link w:val="aff0"/>
    <w:uiPriority w:val="99"/>
    <w:semiHidden/>
    <w:qFormat/>
    <w:rsid w:val="00CB45EB"/>
    <w:pPr>
      <w:jc w:val="left"/>
    </w:pPr>
  </w:style>
  <w:style w:type="paragraph" w:styleId="aff1">
    <w:name w:val="Body Text"/>
    <w:basedOn w:val="af6"/>
    <w:qFormat/>
    <w:rsid w:val="00CB45EB"/>
    <w:pPr>
      <w:widowControl/>
      <w:spacing w:after="120"/>
      <w:jc w:val="left"/>
    </w:pPr>
    <w:rPr>
      <w:sz w:val="20"/>
      <w:szCs w:val="20"/>
    </w:rPr>
  </w:style>
  <w:style w:type="paragraph" w:styleId="aff2">
    <w:name w:val="Body Text Indent"/>
    <w:basedOn w:val="af6"/>
    <w:qFormat/>
    <w:rsid w:val="00CB45EB"/>
    <w:pPr>
      <w:spacing w:line="360" w:lineRule="auto"/>
      <w:ind w:firstLine="480"/>
    </w:pPr>
    <w:rPr>
      <w:szCs w:val="20"/>
    </w:rPr>
  </w:style>
  <w:style w:type="paragraph" w:styleId="HTML">
    <w:name w:val="HTML Address"/>
    <w:basedOn w:val="af6"/>
    <w:qFormat/>
    <w:rsid w:val="00CB45EB"/>
    <w:rPr>
      <w:i/>
      <w:iCs/>
    </w:rPr>
  </w:style>
  <w:style w:type="paragraph" w:styleId="TOC8">
    <w:name w:val="toc 8"/>
    <w:basedOn w:val="TOC7"/>
    <w:next w:val="af6"/>
    <w:uiPriority w:val="39"/>
    <w:qFormat/>
    <w:rsid w:val="00CB45EB"/>
    <w:pPr>
      <w:ind w:left="1680"/>
    </w:pPr>
  </w:style>
  <w:style w:type="paragraph" w:styleId="aff3">
    <w:name w:val="Date"/>
    <w:basedOn w:val="af6"/>
    <w:next w:val="af6"/>
    <w:qFormat/>
    <w:rsid w:val="00CB45EB"/>
    <w:rPr>
      <w:szCs w:val="20"/>
    </w:rPr>
  </w:style>
  <w:style w:type="paragraph" w:styleId="20">
    <w:name w:val="Body Text Indent 2"/>
    <w:basedOn w:val="af6"/>
    <w:qFormat/>
    <w:rsid w:val="00CB45EB"/>
    <w:pPr>
      <w:spacing w:after="120" w:line="480" w:lineRule="auto"/>
      <w:ind w:leftChars="200" w:left="420"/>
    </w:pPr>
  </w:style>
  <w:style w:type="paragraph" w:styleId="aff4">
    <w:name w:val="Balloon Text"/>
    <w:basedOn w:val="af6"/>
    <w:semiHidden/>
    <w:qFormat/>
    <w:rsid w:val="00CB45EB"/>
    <w:rPr>
      <w:sz w:val="18"/>
      <w:szCs w:val="18"/>
    </w:rPr>
  </w:style>
  <w:style w:type="paragraph" w:styleId="aff5">
    <w:name w:val="footer"/>
    <w:basedOn w:val="af6"/>
    <w:link w:val="aff6"/>
    <w:qFormat/>
    <w:rsid w:val="00CB45EB"/>
    <w:pPr>
      <w:tabs>
        <w:tab w:val="center" w:pos="4153"/>
        <w:tab w:val="right" w:pos="8306"/>
      </w:tabs>
      <w:snapToGrid w:val="0"/>
      <w:ind w:rightChars="100" w:right="210"/>
      <w:jc w:val="right"/>
    </w:pPr>
    <w:rPr>
      <w:sz w:val="18"/>
      <w:szCs w:val="18"/>
    </w:rPr>
  </w:style>
  <w:style w:type="paragraph" w:styleId="af4">
    <w:name w:val="header"/>
    <w:basedOn w:val="af6"/>
    <w:link w:val="aff7"/>
    <w:qFormat/>
    <w:rsid w:val="00CB45EB"/>
    <w:pPr>
      <w:numPr>
        <w:ilvl w:val="6"/>
        <w:numId w:val="1"/>
      </w:numPr>
      <w:pBdr>
        <w:bottom w:val="single" w:sz="6" w:space="1" w:color="auto"/>
      </w:pBdr>
      <w:tabs>
        <w:tab w:val="center" w:pos="4153"/>
        <w:tab w:val="right" w:pos="8306"/>
      </w:tabs>
      <w:snapToGrid w:val="0"/>
      <w:ind w:left="0"/>
      <w:jc w:val="center"/>
    </w:pPr>
    <w:rPr>
      <w:sz w:val="18"/>
      <w:szCs w:val="18"/>
    </w:rPr>
  </w:style>
  <w:style w:type="paragraph" w:styleId="TOC1">
    <w:name w:val="toc 1"/>
    <w:next w:val="1"/>
    <w:link w:val="TOC10"/>
    <w:uiPriority w:val="39"/>
    <w:qFormat/>
    <w:rsid w:val="00CB45EB"/>
    <w:pPr>
      <w:widowControl w:val="0"/>
      <w:tabs>
        <w:tab w:val="right" w:leader="dot" w:pos="9345"/>
      </w:tabs>
      <w:spacing w:line="360" w:lineRule="auto"/>
    </w:pPr>
    <w:rPr>
      <w:rFonts w:ascii="黑体" w:eastAsia="黑体" w:hAnsi="黑体" w:cstheme="minorHAnsi"/>
      <w:bCs/>
      <w:smallCaps/>
      <w:kern w:val="44"/>
      <w:sz w:val="24"/>
      <w:szCs w:val="44"/>
    </w:rPr>
  </w:style>
  <w:style w:type="paragraph" w:styleId="aff8">
    <w:name w:val="footnote text"/>
    <w:basedOn w:val="af6"/>
    <w:link w:val="aff9"/>
    <w:qFormat/>
    <w:rsid w:val="00CB45EB"/>
    <w:pPr>
      <w:snapToGrid w:val="0"/>
      <w:jc w:val="left"/>
    </w:pPr>
    <w:rPr>
      <w:sz w:val="18"/>
      <w:szCs w:val="18"/>
    </w:rPr>
  </w:style>
  <w:style w:type="paragraph" w:styleId="31">
    <w:name w:val="Body Text Indent 3"/>
    <w:basedOn w:val="af6"/>
    <w:qFormat/>
    <w:rsid w:val="00CB45EB"/>
    <w:pPr>
      <w:spacing w:after="120"/>
      <w:ind w:leftChars="200" w:left="420"/>
    </w:pPr>
    <w:rPr>
      <w:sz w:val="16"/>
      <w:szCs w:val="16"/>
    </w:rPr>
  </w:style>
  <w:style w:type="paragraph" w:styleId="TOC9">
    <w:name w:val="toc 9"/>
    <w:basedOn w:val="TOC8"/>
    <w:next w:val="af6"/>
    <w:uiPriority w:val="39"/>
    <w:qFormat/>
    <w:rsid w:val="00CB45EB"/>
    <w:pPr>
      <w:ind w:left="1920"/>
    </w:pPr>
  </w:style>
  <w:style w:type="paragraph" w:styleId="HTML0">
    <w:name w:val="HTML Preformatted"/>
    <w:basedOn w:val="af6"/>
    <w:qFormat/>
    <w:rsid w:val="00CB45EB"/>
    <w:rPr>
      <w:rFonts w:ascii="Courier New" w:hAnsi="Courier New" w:cs="Courier New"/>
      <w:sz w:val="20"/>
      <w:szCs w:val="20"/>
    </w:rPr>
  </w:style>
  <w:style w:type="paragraph" w:styleId="affa">
    <w:name w:val="Normal (Web)"/>
    <w:basedOn w:val="af6"/>
    <w:semiHidden/>
    <w:unhideWhenUsed/>
    <w:qFormat/>
    <w:rsid w:val="00CB45EB"/>
  </w:style>
  <w:style w:type="paragraph" w:styleId="affb">
    <w:name w:val="annotation subject"/>
    <w:basedOn w:val="aff"/>
    <w:next w:val="aff"/>
    <w:semiHidden/>
    <w:qFormat/>
    <w:rsid w:val="00CB45EB"/>
    <w:rPr>
      <w:b/>
      <w:bCs/>
    </w:rPr>
  </w:style>
  <w:style w:type="table" w:styleId="affc">
    <w:name w:val="Table Grid"/>
    <w:basedOn w:val="af9"/>
    <w:uiPriority w:val="59"/>
    <w:qFormat/>
    <w:rsid w:val="00CB45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age number"/>
    <w:qFormat/>
    <w:rsid w:val="00CB45EB"/>
    <w:rPr>
      <w:rFonts w:ascii="Times New Roman" w:eastAsia="宋体" w:hAnsi="Times New Roman"/>
      <w:sz w:val="18"/>
    </w:rPr>
  </w:style>
  <w:style w:type="character" w:styleId="affe">
    <w:name w:val="Emphasis"/>
    <w:basedOn w:val="af8"/>
    <w:qFormat/>
    <w:rsid w:val="00CB45EB"/>
    <w:rPr>
      <w:i/>
      <w:iCs/>
    </w:rPr>
  </w:style>
  <w:style w:type="character" w:styleId="HTML1">
    <w:name w:val="HTML Definition"/>
    <w:qFormat/>
    <w:rsid w:val="00CB45EB"/>
    <w:rPr>
      <w:i/>
      <w:iCs/>
    </w:rPr>
  </w:style>
  <w:style w:type="character" w:styleId="HTML2">
    <w:name w:val="HTML Typewriter"/>
    <w:qFormat/>
    <w:rsid w:val="00CB45EB"/>
    <w:rPr>
      <w:rFonts w:ascii="Courier New" w:hAnsi="Courier New"/>
      <w:sz w:val="20"/>
      <w:szCs w:val="20"/>
    </w:rPr>
  </w:style>
  <w:style w:type="character" w:styleId="HTML3">
    <w:name w:val="HTML Acronym"/>
    <w:basedOn w:val="af8"/>
    <w:qFormat/>
    <w:rsid w:val="00CB45EB"/>
  </w:style>
  <w:style w:type="character" w:styleId="HTML4">
    <w:name w:val="HTML Variable"/>
    <w:qFormat/>
    <w:rsid w:val="00CB45EB"/>
    <w:rPr>
      <w:i/>
      <w:iCs/>
    </w:rPr>
  </w:style>
  <w:style w:type="character" w:styleId="afff">
    <w:name w:val="Hyperlink"/>
    <w:uiPriority w:val="99"/>
    <w:qFormat/>
    <w:rsid w:val="00CB45EB"/>
    <w:rPr>
      <w:rFonts w:ascii="Times New Roman" w:eastAsia="宋体" w:hAnsi="Times New Roman"/>
      <w:color w:val="auto"/>
      <w:spacing w:val="0"/>
      <w:w w:val="100"/>
      <w:position w:val="0"/>
      <w:sz w:val="21"/>
      <w:u w:val="none"/>
      <w:vertAlign w:val="baseline"/>
    </w:rPr>
  </w:style>
  <w:style w:type="character" w:styleId="HTML5">
    <w:name w:val="HTML Code"/>
    <w:qFormat/>
    <w:rsid w:val="00CB45EB"/>
    <w:rPr>
      <w:rFonts w:ascii="Courier New" w:hAnsi="Courier New"/>
      <w:sz w:val="20"/>
      <w:szCs w:val="20"/>
    </w:rPr>
  </w:style>
  <w:style w:type="character" w:styleId="afff0">
    <w:name w:val="annotation reference"/>
    <w:uiPriority w:val="99"/>
    <w:semiHidden/>
    <w:qFormat/>
    <w:rsid w:val="00CB45EB"/>
    <w:rPr>
      <w:sz w:val="21"/>
      <w:szCs w:val="21"/>
    </w:rPr>
  </w:style>
  <w:style w:type="character" w:styleId="HTML6">
    <w:name w:val="HTML Cite"/>
    <w:qFormat/>
    <w:rsid w:val="00CB45EB"/>
    <w:rPr>
      <w:i/>
      <w:iCs/>
    </w:rPr>
  </w:style>
  <w:style w:type="character" w:styleId="afff1">
    <w:name w:val="footnote reference"/>
    <w:semiHidden/>
    <w:qFormat/>
    <w:rsid w:val="00CB45EB"/>
    <w:rPr>
      <w:vertAlign w:val="superscript"/>
    </w:rPr>
  </w:style>
  <w:style w:type="character" w:styleId="HTML7">
    <w:name w:val="HTML Keyboard"/>
    <w:qFormat/>
    <w:rsid w:val="00CB45EB"/>
    <w:rPr>
      <w:rFonts w:ascii="Courier New" w:hAnsi="Courier New"/>
      <w:sz w:val="20"/>
      <w:szCs w:val="20"/>
    </w:rPr>
  </w:style>
  <w:style w:type="character" w:styleId="HTML8">
    <w:name w:val="HTML Sample"/>
    <w:qFormat/>
    <w:rsid w:val="00CB45EB"/>
    <w:rPr>
      <w:rFonts w:ascii="Courier New" w:hAnsi="Courier New"/>
    </w:rPr>
  </w:style>
  <w:style w:type="paragraph" w:customStyle="1" w:styleId="afff2">
    <w:name w:val="标准标志"/>
    <w:next w:val="af6"/>
    <w:qFormat/>
    <w:rsid w:val="00CB45EB"/>
    <w:pPr>
      <w:framePr w:w="2268" w:h="1392" w:hRule="exact" w:wrap="around" w:hAnchor="margin" w:x="6748" w:y="171" w:anchorLock="1"/>
      <w:shd w:val="solid" w:color="FFFFFF" w:fill="FFFFFF"/>
      <w:spacing w:line="0" w:lineRule="atLeast"/>
      <w:jc w:val="right"/>
    </w:pPr>
    <w:rPr>
      <w:b/>
      <w:w w:val="130"/>
      <w:sz w:val="96"/>
    </w:rPr>
  </w:style>
  <w:style w:type="paragraph" w:customStyle="1" w:styleId="afff3">
    <w:name w:val="标准称谓"/>
    <w:next w:val="af6"/>
    <w:qFormat/>
    <w:rsid w:val="00CB45E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4">
    <w:name w:val="标准书脚_偶数页"/>
    <w:qFormat/>
    <w:rsid w:val="00CB45EB"/>
    <w:pPr>
      <w:spacing w:before="120"/>
    </w:pPr>
    <w:rPr>
      <w:sz w:val="18"/>
    </w:rPr>
  </w:style>
  <w:style w:type="paragraph" w:customStyle="1" w:styleId="afff5">
    <w:name w:val="标准书脚_奇数页"/>
    <w:qFormat/>
    <w:rsid w:val="00CB45EB"/>
    <w:pPr>
      <w:spacing w:before="120"/>
      <w:jc w:val="right"/>
    </w:pPr>
    <w:rPr>
      <w:sz w:val="18"/>
    </w:rPr>
  </w:style>
  <w:style w:type="paragraph" w:customStyle="1" w:styleId="afff6">
    <w:name w:val="标准书眉_奇数页"/>
    <w:next w:val="af6"/>
    <w:qFormat/>
    <w:rsid w:val="00CB45EB"/>
    <w:pPr>
      <w:tabs>
        <w:tab w:val="center" w:pos="4154"/>
        <w:tab w:val="right" w:pos="8306"/>
      </w:tabs>
      <w:spacing w:after="120"/>
      <w:jc w:val="right"/>
    </w:pPr>
    <w:rPr>
      <w:sz w:val="21"/>
    </w:rPr>
  </w:style>
  <w:style w:type="paragraph" w:customStyle="1" w:styleId="afff7">
    <w:name w:val="标准书眉_偶数页"/>
    <w:basedOn w:val="afff6"/>
    <w:next w:val="af6"/>
    <w:qFormat/>
    <w:rsid w:val="00CB45EB"/>
    <w:pPr>
      <w:jc w:val="left"/>
    </w:pPr>
  </w:style>
  <w:style w:type="paragraph" w:customStyle="1" w:styleId="afff8">
    <w:name w:val="标准书眉一"/>
    <w:qFormat/>
    <w:rsid w:val="00CB45EB"/>
    <w:pPr>
      <w:jc w:val="both"/>
    </w:pPr>
  </w:style>
  <w:style w:type="paragraph" w:customStyle="1" w:styleId="ae">
    <w:name w:val="前言、引言标题"/>
    <w:next w:val="af6"/>
    <w:qFormat/>
    <w:rsid w:val="00CB45EB"/>
    <w:pPr>
      <w:numPr>
        <w:numId w:val="1"/>
      </w:numPr>
      <w:shd w:val="clear" w:color="FFFFFF" w:fill="FFFFFF"/>
      <w:spacing w:before="640" w:after="560"/>
      <w:jc w:val="center"/>
      <w:outlineLvl w:val="0"/>
    </w:pPr>
    <w:rPr>
      <w:rFonts w:ascii="黑体" w:eastAsia="黑体"/>
      <w:sz w:val="32"/>
    </w:rPr>
  </w:style>
  <w:style w:type="paragraph" w:customStyle="1" w:styleId="afff9">
    <w:name w:val="参考文献、索引标题"/>
    <w:basedOn w:val="ae"/>
    <w:next w:val="af6"/>
    <w:qFormat/>
    <w:rsid w:val="00CB45EB"/>
    <w:pPr>
      <w:numPr>
        <w:numId w:val="0"/>
      </w:numPr>
      <w:spacing w:after="200"/>
    </w:pPr>
    <w:rPr>
      <w:sz w:val="21"/>
    </w:rPr>
  </w:style>
  <w:style w:type="paragraph" w:customStyle="1" w:styleId="afffa">
    <w:name w:val="段"/>
    <w:link w:val="Char"/>
    <w:qFormat/>
    <w:rsid w:val="00CB45EB"/>
    <w:pPr>
      <w:autoSpaceDE w:val="0"/>
      <w:autoSpaceDN w:val="0"/>
      <w:ind w:firstLineChars="200" w:firstLine="200"/>
      <w:jc w:val="both"/>
    </w:pPr>
    <w:rPr>
      <w:rFonts w:ascii="宋体"/>
      <w:sz w:val="21"/>
    </w:rPr>
  </w:style>
  <w:style w:type="paragraph" w:customStyle="1" w:styleId="af">
    <w:name w:val="章标题"/>
    <w:next w:val="afffa"/>
    <w:qFormat/>
    <w:rsid w:val="00CB45EB"/>
    <w:pPr>
      <w:numPr>
        <w:ilvl w:val="1"/>
        <w:numId w:val="1"/>
      </w:numPr>
      <w:spacing w:beforeLines="50" w:afterLines="50"/>
      <w:jc w:val="both"/>
      <w:outlineLvl w:val="1"/>
    </w:pPr>
    <w:rPr>
      <w:rFonts w:ascii="黑体" w:eastAsia="黑体"/>
      <w:sz w:val="21"/>
    </w:rPr>
  </w:style>
  <w:style w:type="paragraph" w:customStyle="1" w:styleId="af0">
    <w:name w:val="一级条标题"/>
    <w:next w:val="afffa"/>
    <w:link w:val="Char0"/>
    <w:qFormat/>
    <w:rsid w:val="00CB45EB"/>
    <w:pPr>
      <w:numPr>
        <w:ilvl w:val="2"/>
        <w:numId w:val="1"/>
      </w:numPr>
      <w:outlineLvl w:val="2"/>
    </w:pPr>
    <w:rPr>
      <w:rFonts w:eastAsia="黑体"/>
      <w:sz w:val="21"/>
    </w:rPr>
  </w:style>
  <w:style w:type="paragraph" w:customStyle="1" w:styleId="af1">
    <w:name w:val="二级条标题"/>
    <w:basedOn w:val="af0"/>
    <w:next w:val="afffa"/>
    <w:qFormat/>
    <w:rsid w:val="00CB45EB"/>
    <w:pPr>
      <w:numPr>
        <w:ilvl w:val="3"/>
      </w:numPr>
      <w:outlineLvl w:val="3"/>
    </w:pPr>
  </w:style>
  <w:style w:type="character" w:customStyle="1" w:styleId="afffb">
    <w:name w:val="发布"/>
    <w:qFormat/>
    <w:rsid w:val="00CB45EB"/>
    <w:rPr>
      <w:rFonts w:ascii="黑体" w:eastAsia="黑体"/>
      <w:spacing w:val="22"/>
      <w:w w:val="100"/>
      <w:position w:val="3"/>
      <w:sz w:val="28"/>
    </w:rPr>
  </w:style>
  <w:style w:type="paragraph" w:customStyle="1" w:styleId="afffc">
    <w:name w:val="发布部门"/>
    <w:next w:val="afffa"/>
    <w:qFormat/>
    <w:rsid w:val="00CB45EB"/>
    <w:pPr>
      <w:framePr w:w="7433" w:h="585" w:hRule="exact" w:hSpace="180" w:vSpace="180" w:wrap="around" w:hAnchor="margin" w:xAlign="center" w:y="14401" w:anchorLock="1"/>
      <w:jc w:val="center"/>
    </w:pPr>
    <w:rPr>
      <w:rFonts w:ascii="宋体"/>
      <w:b/>
      <w:spacing w:val="20"/>
      <w:w w:val="135"/>
      <w:sz w:val="36"/>
    </w:rPr>
  </w:style>
  <w:style w:type="paragraph" w:customStyle="1" w:styleId="afffd">
    <w:name w:val="发布日期"/>
    <w:qFormat/>
    <w:rsid w:val="00CB45EB"/>
    <w:pPr>
      <w:framePr w:w="4000" w:h="473" w:hRule="exact" w:hSpace="180" w:vSpace="180" w:wrap="around" w:hAnchor="margin" w:y="13511" w:anchorLock="1"/>
    </w:pPr>
    <w:rPr>
      <w:rFonts w:eastAsia="黑体"/>
      <w:sz w:val="28"/>
    </w:rPr>
  </w:style>
  <w:style w:type="paragraph" w:customStyle="1" w:styleId="10">
    <w:name w:val="封面标准号1"/>
    <w:qFormat/>
    <w:rsid w:val="00CB45EB"/>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0"/>
    <w:qFormat/>
    <w:rsid w:val="00CB45EB"/>
    <w:pPr>
      <w:framePr w:w="9138" w:h="1244" w:hRule="exact" w:wrap="auto" w:vAnchor="page" w:hAnchor="margin" w:y="2908"/>
      <w:adjustRightInd w:val="0"/>
      <w:spacing w:before="357" w:line="280" w:lineRule="exact"/>
    </w:pPr>
  </w:style>
  <w:style w:type="paragraph" w:customStyle="1" w:styleId="afffe">
    <w:name w:val="封面标准代替信息"/>
    <w:basedOn w:val="21"/>
    <w:qFormat/>
    <w:rsid w:val="00CB45EB"/>
    <w:pPr>
      <w:framePr w:wrap="auto"/>
      <w:spacing w:before="57"/>
    </w:pPr>
    <w:rPr>
      <w:rFonts w:ascii="宋体"/>
      <w:sz w:val="21"/>
    </w:rPr>
  </w:style>
  <w:style w:type="paragraph" w:customStyle="1" w:styleId="affff">
    <w:name w:val="封面标准名称"/>
    <w:qFormat/>
    <w:rsid w:val="00CB45EB"/>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0">
    <w:name w:val="封面标准文稿编辑信息"/>
    <w:qFormat/>
    <w:rsid w:val="00CB45EB"/>
    <w:pPr>
      <w:spacing w:before="180" w:line="180" w:lineRule="exact"/>
      <w:jc w:val="center"/>
    </w:pPr>
    <w:rPr>
      <w:rFonts w:ascii="宋体"/>
      <w:sz w:val="21"/>
    </w:rPr>
  </w:style>
  <w:style w:type="paragraph" w:customStyle="1" w:styleId="affff1">
    <w:name w:val="封面标准文稿类别"/>
    <w:qFormat/>
    <w:rsid w:val="00CB45EB"/>
    <w:pPr>
      <w:spacing w:before="440" w:line="400" w:lineRule="exact"/>
      <w:jc w:val="center"/>
    </w:pPr>
    <w:rPr>
      <w:rFonts w:ascii="宋体"/>
      <w:sz w:val="24"/>
    </w:rPr>
  </w:style>
  <w:style w:type="paragraph" w:customStyle="1" w:styleId="affff2">
    <w:name w:val="封面标准英文名称"/>
    <w:qFormat/>
    <w:rsid w:val="00CB45EB"/>
    <w:pPr>
      <w:widowControl w:val="0"/>
      <w:spacing w:before="370" w:line="400" w:lineRule="exact"/>
      <w:jc w:val="center"/>
    </w:pPr>
    <w:rPr>
      <w:sz w:val="28"/>
    </w:rPr>
  </w:style>
  <w:style w:type="paragraph" w:customStyle="1" w:styleId="affff3">
    <w:name w:val="封面一致性程度标识"/>
    <w:qFormat/>
    <w:rsid w:val="00CB45EB"/>
    <w:pPr>
      <w:spacing w:before="440" w:line="400" w:lineRule="exact"/>
      <w:jc w:val="center"/>
    </w:pPr>
    <w:rPr>
      <w:rFonts w:ascii="宋体"/>
      <w:sz w:val="28"/>
    </w:rPr>
  </w:style>
  <w:style w:type="paragraph" w:customStyle="1" w:styleId="affff4">
    <w:name w:val="封面正文"/>
    <w:qFormat/>
    <w:rsid w:val="00CB45EB"/>
    <w:pPr>
      <w:jc w:val="both"/>
    </w:pPr>
  </w:style>
  <w:style w:type="paragraph" w:customStyle="1" w:styleId="a8">
    <w:name w:val="附录标识"/>
    <w:basedOn w:val="ae"/>
    <w:qFormat/>
    <w:rsid w:val="00CB45EB"/>
    <w:pPr>
      <w:numPr>
        <w:numId w:val="2"/>
      </w:numPr>
      <w:tabs>
        <w:tab w:val="left" w:pos="6405"/>
      </w:tabs>
      <w:spacing w:after="200"/>
    </w:pPr>
    <w:rPr>
      <w:sz w:val="21"/>
    </w:rPr>
  </w:style>
  <w:style w:type="paragraph" w:customStyle="1" w:styleId="a3">
    <w:name w:val="附录表标题"/>
    <w:next w:val="afffa"/>
    <w:qFormat/>
    <w:rsid w:val="00CB45EB"/>
    <w:pPr>
      <w:numPr>
        <w:numId w:val="3"/>
      </w:numPr>
      <w:jc w:val="center"/>
      <w:textAlignment w:val="baseline"/>
    </w:pPr>
    <w:rPr>
      <w:rFonts w:ascii="黑体" w:eastAsia="黑体"/>
      <w:kern w:val="21"/>
      <w:sz w:val="21"/>
    </w:rPr>
  </w:style>
  <w:style w:type="paragraph" w:customStyle="1" w:styleId="a9">
    <w:name w:val="附录章标题"/>
    <w:next w:val="afffa"/>
    <w:link w:val="Char1"/>
    <w:qFormat/>
    <w:rsid w:val="00CB45EB"/>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a">
    <w:name w:val="附录一级条标题"/>
    <w:basedOn w:val="a9"/>
    <w:next w:val="afffa"/>
    <w:link w:val="Char2"/>
    <w:qFormat/>
    <w:rsid w:val="00CB45EB"/>
    <w:pPr>
      <w:numPr>
        <w:ilvl w:val="2"/>
      </w:numPr>
      <w:autoSpaceDN w:val="0"/>
      <w:spacing w:beforeLines="0" w:afterLines="0"/>
      <w:outlineLvl w:val="2"/>
    </w:pPr>
  </w:style>
  <w:style w:type="paragraph" w:customStyle="1" w:styleId="ab">
    <w:name w:val="附录二级条标题"/>
    <w:basedOn w:val="aa"/>
    <w:next w:val="afffa"/>
    <w:link w:val="Char3"/>
    <w:qFormat/>
    <w:rsid w:val="00CB45EB"/>
    <w:pPr>
      <w:numPr>
        <w:ilvl w:val="3"/>
      </w:numPr>
      <w:outlineLvl w:val="3"/>
    </w:pPr>
  </w:style>
  <w:style w:type="paragraph" w:customStyle="1" w:styleId="ac">
    <w:name w:val="附录三级条标题"/>
    <w:basedOn w:val="ab"/>
    <w:next w:val="afffa"/>
    <w:link w:val="Char4"/>
    <w:qFormat/>
    <w:rsid w:val="00CB45EB"/>
    <w:pPr>
      <w:numPr>
        <w:ilvl w:val="4"/>
      </w:numPr>
      <w:outlineLvl w:val="4"/>
    </w:pPr>
  </w:style>
  <w:style w:type="paragraph" w:customStyle="1" w:styleId="ad">
    <w:name w:val="附录四级条标题"/>
    <w:basedOn w:val="ac"/>
    <w:next w:val="afffa"/>
    <w:qFormat/>
    <w:rsid w:val="00CB45EB"/>
    <w:pPr>
      <w:numPr>
        <w:ilvl w:val="5"/>
      </w:numPr>
      <w:outlineLvl w:val="5"/>
    </w:pPr>
  </w:style>
  <w:style w:type="paragraph" w:customStyle="1" w:styleId="a0">
    <w:name w:val="附录图标题"/>
    <w:next w:val="afffa"/>
    <w:link w:val="Char5"/>
    <w:qFormat/>
    <w:rsid w:val="00CB45EB"/>
    <w:pPr>
      <w:numPr>
        <w:numId w:val="4"/>
      </w:numPr>
      <w:jc w:val="center"/>
    </w:pPr>
    <w:rPr>
      <w:rFonts w:ascii="黑体" w:eastAsia="黑体"/>
      <w:sz w:val="21"/>
    </w:rPr>
  </w:style>
  <w:style w:type="paragraph" w:customStyle="1" w:styleId="affff5">
    <w:name w:val="附录五级条标题"/>
    <w:basedOn w:val="ad"/>
    <w:next w:val="afffa"/>
    <w:qFormat/>
    <w:rsid w:val="00CB45EB"/>
    <w:pPr>
      <w:numPr>
        <w:ilvl w:val="0"/>
        <w:numId w:val="0"/>
      </w:numPr>
      <w:outlineLvl w:val="6"/>
    </w:pPr>
  </w:style>
  <w:style w:type="character" w:customStyle="1" w:styleId="affff6">
    <w:name w:val="个人答复风格"/>
    <w:qFormat/>
    <w:rsid w:val="00CB45EB"/>
    <w:rPr>
      <w:rFonts w:ascii="Arial" w:eastAsia="宋体" w:hAnsi="Arial" w:cs="Arial"/>
      <w:color w:val="auto"/>
      <w:sz w:val="20"/>
    </w:rPr>
  </w:style>
  <w:style w:type="character" w:customStyle="1" w:styleId="affff7">
    <w:name w:val="个人撰写风格"/>
    <w:qFormat/>
    <w:rsid w:val="00CB45EB"/>
    <w:rPr>
      <w:rFonts w:ascii="Arial" w:eastAsia="宋体" w:hAnsi="Arial" w:cs="Arial"/>
      <w:color w:val="auto"/>
      <w:sz w:val="20"/>
    </w:rPr>
  </w:style>
  <w:style w:type="paragraph" w:customStyle="1" w:styleId="affff8">
    <w:name w:val="列项——（一级）"/>
    <w:link w:val="Char6"/>
    <w:qFormat/>
    <w:rsid w:val="00CB45EB"/>
    <w:pPr>
      <w:widowControl w:val="0"/>
      <w:jc w:val="both"/>
    </w:pPr>
    <w:rPr>
      <w:rFonts w:ascii="宋体"/>
      <w:sz w:val="21"/>
    </w:rPr>
  </w:style>
  <w:style w:type="paragraph" w:customStyle="1" w:styleId="a6">
    <w:name w:val="列项●（二级）"/>
    <w:qFormat/>
    <w:rsid w:val="00CB45EB"/>
    <w:pPr>
      <w:numPr>
        <w:numId w:val="5"/>
      </w:numPr>
      <w:tabs>
        <w:tab w:val="left" w:pos="840"/>
      </w:tabs>
      <w:ind w:leftChars="400" w:left="600" w:hangingChars="200" w:hanging="200"/>
      <w:jc w:val="both"/>
    </w:pPr>
    <w:rPr>
      <w:rFonts w:ascii="宋体"/>
      <w:sz w:val="21"/>
    </w:rPr>
  </w:style>
  <w:style w:type="paragraph" w:customStyle="1" w:styleId="affff9">
    <w:name w:val="目次、标准名称标题"/>
    <w:basedOn w:val="ae"/>
    <w:next w:val="afffa"/>
    <w:qFormat/>
    <w:rsid w:val="00CB45EB"/>
    <w:pPr>
      <w:numPr>
        <w:numId w:val="0"/>
      </w:numPr>
      <w:spacing w:line="460" w:lineRule="exact"/>
    </w:pPr>
  </w:style>
  <w:style w:type="paragraph" w:customStyle="1" w:styleId="affffa">
    <w:name w:val="目次、索引正文"/>
    <w:qFormat/>
    <w:rsid w:val="00CB45EB"/>
    <w:pPr>
      <w:spacing w:line="320" w:lineRule="exact"/>
      <w:jc w:val="both"/>
    </w:pPr>
    <w:rPr>
      <w:rFonts w:ascii="宋体"/>
      <w:sz w:val="21"/>
    </w:rPr>
  </w:style>
  <w:style w:type="paragraph" w:customStyle="1" w:styleId="affffb">
    <w:name w:val="其他标准称谓"/>
    <w:qFormat/>
    <w:rsid w:val="00CB45EB"/>
    <w:pPr>
      <w:spacing w:line="0" w:lineRule="atLeast"/>
      <w:jc w:val="distribute"/>
    </w:pPr>
    <w:rPr>
      <w:rFonts w:ascii="黑体" w:eastAsia="黑体" w:hAnsi="宋体"/>
      <w:sz w:val="52"/>
    </w:rPr>
  </w:style>
  <w:style w:type="paragraph" w:customStyle="1" w:styleId="affffc">
    <w:name w:val="其他发布部门"/>
    <w:basedOn w:val="afffc"/>
    <w:qFormat/>
    <w:rsid w:val="00CB45EB"/>
    <w:pPr>
      <w:framePr w:wrap="around"/>
      <w:spacing w:line="0" w:lineRule="atLeast"/>
    </w:pPr>
    <w:rPr>
      <w:rFonts w:ascii="黑体" w:eastAsia="黑体"/>
      <w:b w:val="0"/>
    </w:rPr>
  </w:style>
  <w:style w:type="paragraph" w:customStyle="1" w:styleId="af2">
    <w:name w:val="三级条标题"/>
    <w:basedOn w:val="af1"/>
    <w:next w:val="afffa"/>
    <w:qFormat/>
    <w:rsid w:val="00CB45EB"/>
    <w:pPr>
      <w:numPr>
        <w:ilvl w:val="4"/>
      </w:numPr>
      <w:outlineLvl w:val="4"/>
    </w:pPr>
  </w:style>
  <w:style w:type="paragraph" w:customStyle="1" w:styleId="affffd">
    <w:name w:val="实施日期"/>
    <w:basedOn w:val="afffd"/>
    <w:qFormat/>
    <w:rsid w:val="00CB45EB"/>
    <w:pPr>
      <w:framePr w:hSpace="0" w:wrap="around" w:xAlign="right"/>
      <w:jc w:val="right"/>
    </w:pPr>
  </w:style>
  <w:style w:type="paragraph" w:customStyle="1" w:styleId="affffe">
    <w:name w:val="示例"/>
    <w:next w:val="afffa"/>
    <w:qFormat/>
    <w:rsid w:val="00CB45EB"/>
    <w:pPr>
      <w:tabs>
        <w:tab w:val="left" w:pos="816"/>
      </w:tabs>
      <w:ind w:firstLineChars="233" w:firstLine="419"/>
      <w:jc w:val="both"/>
    </w:pPr>
    <w:rPr>
      <w:rFonts w:ascii="宋体"/>
      <w:sz w:val="18"/>
    </w:rPr>
  </w:style>
  <w:style w:type="paragraph" w:customStyle="1" w:styleId="afffff">
    <w:name w:val="数字编号列项（二级）"/>
    <w:qFormat/>
    <w:rsid w:val="00CB45EB"/>
    <w:pPr>
      <w:ind w:leftChars="400" w:left="1260" w:hangingChars="200" w:hanging="420"/>
      <w:jc w:val="both"/>
    </w:pPr>
    <w:rPr>
      <w:rFonts w:ascii="宋体"/>
      <w:sz w:val="21"/>
    </w:rPr>
  </w:style>
  <w:style w:type="paragraph" w:customStyle="1" w:styleId="afffff0">
    <w:name w:val="四级条标题"/>
    <w:basedOn w:val="af2"/>
    <w:next w:val="afffa"/>
    <w:qFormat/>
    <w:rsid w:val="00CB45EB"/>
    <w:pPr>
      <w:numPr>
        <w:ilvl w:val="0"/>
        <w:numId w:val="0"/>
      </w:numPr>
      <w:outlineLvl w:val="5"/>
    </w:pPr>
  </w:style>
  <w:style w:type="paragraph" w:customStyle="1" w:styleId="afffff1">
    <w:name w:val="条文脚注"/>
    <w:basedOn w:val="aff8"/>
    <w:qFormat/>
    <w:rsid w:val="00CB45EB"/>
    <w:pPr>
      <w:ind w:leftChars="200" w:left="780" w:hangingChars="200" w:hanging="360"/>
      <w:jc w:val="both"/>
    </w:pPr>
  </w:style>
  <w:style w:type="paragraph" w:customStyle="1" w:styleId="af3">
    <w:name w:val="图表脚注"/>
    <w:next w:val="afffa"/>
    <w:qFormat/>
    <w:rsid w:val="00CB45EB"/>
    <w:pPr>
      <w:numPr>
        <w:ilvl w:val="5"/>
        <w:numId w:val="1"/>
      </w:numPr>
      <w:jc w:val="both"/>
    </w:pPr>
    <w:rPr>
      <w:rFonts w:ascii="宋体"/>
      <w:sz w:val="18"/>
    </w:rPr>
  </w:style>
  <w:style w:type="paragraph" w:customStyle="1" w:styleId="afffff2">
    <w:name w:val="文献分类号"/>
    <w:qFormat/>
    <w:rsid w:val="00CB45EB"/>
    <w:pPr>
      <w:framePr w:hSpace="180" w:vSpace="180" w:wrap="around" w:hAnchor="margin" w:y="1" w:anchorLock="1"/>
      <w:widowControl w:val="0"/>
      <w:textAlignment w:val="center"/>
    </w:pPr>
    <w:rPr>
      <w:rFonts w:eastAsia="黑体"/>
      <w:sz w:val="21"/>
    </w:rPr>
  </w:style>
  <w:style w:type="character" w:customStyle="1" w:styleId="Char7">
    <w:name w:val="正文表标题 Char"/>
    <w:link w:val="a7"/>
    <w:qFormat/>
    <w:rsid w:val="00CB45EB"/>
    <w:rPr>
      <w:rFonts w:ascii="黑体" w:eastAsia="黑体"/>
      <w:sz w:val="21"/>
    </w:rPr>
  </w:style>
  <w:style w:type="paragraph" w:customStyle="1" w:styleId="a7">
    <w:name w:val="正文表标题"/>
    <w:next w:val="afffa"/>
    <w:link w:val="Char7"/>
    <w:qFormat/>
    <w:rsid w:val="00CB45EB"/>
    <w:pPr>
      <w:numPr>
        <w:numId w:val="6"/>
      </w:numPr>
      <w:jc w:val="center"/>
    </w:pPr>
    <w:rPr>
      <w:rFonts w:ascii="黑体" w:eastAsia="黑体"/>
      <w:sz w:val="21"/>
    </w:rPr>
  </w:style>
  <w:style w:type="paragraph" w:customStyle="1" w:styleId="afffff3">
    <w:name w:val="五级条标题"/>
    <w:basedOn w:val="afffff0"/>
    <w:next w:val="afffa"/>
    <w:qFormat/>
    <w:rsid w:val="00CB45EB"/>
    <w:pPr>
      <w:outlineLvl w:val="6"/>
    </w:pPr>
  </w:style>
  <w:style w:type="paragraph" w:customStyle="1" w:styleId="a4">
    <w:name w:val="正文图标题"/>
    <w:next w:val="afffa"/>
    <w:qFormat/>
    <w:rsid w:val="00CB45EB"/>
    <w:pPr>
      <w:numPr>
        <w:numId w:val="7"/>
      </w:numPr>
      <w:jc w:val="center"/>
    </w:pPr>
    <w:rPr>
      <w:rFonts w:ascii="黑体" w:eastAsia="黑体"/>
      <w:sz w:val="21"/>
    </w:rPr>
  </w:style>
  <w:style w:type="paragraph" w:customStyle="1" w:styleId="af5">
    <w:name w:val="注："/>
    <w:next w:val="afffa"/>
    <w:link w:val="Char8"/>
    <w:qFormat/>
    <w:rsid w:val="00CB45EB"/>
    <w:pPr>
      <w:widowControl w:val="0"/>
      <w:numPr>
        <w:numId w:val="8"/>
      </w:numPr>
      <w:autoSpaceDE w:val="0"/>
      <w:autoSpaceDN w:val="0"/>
      <w:jc w:val="both"/>
    </w:pPr>
    <w:rPr>
      <w:rFonts w:ascii="宋体"/>
      <w:sz w:val="18"/>
    </w:rPr>
  </w:style>
  <w:style w:type="paragraph" w:customStyle="1" w:styleId="a2">
    <w:name w:val="注×："/>
    <w:qFormat/>
    <w:rsid w:val="00CB45EB"/>
    <w:pPr>
      <w:widowControl w:val="0"/>
      <w:numPr>
        <w:numId w:val="9"/>
      </w:numPr>
      <w:tabs>
        <w:tab w:val="left" w:pos="630"/>
      </w:tabs>
      <w:autoSpaceDE w:val="0"/>
      <w:autoSpaceDN w:val="0"/>
      <w:jc w:val="both"/>
    </w:pPr>
    <w:rPr>
      <w:rFonts w:ascii="宋体"/>
      <w:sz w:val="18"/>
    </w:rPr>
  </w:style>
  <w:style w:type="paragraph" w:customStyle="1" w:styleId="afffff4">
    <w:name w:val="字母编号列项（一级）"/>
    <w:qFormat/>
    <w:rsid w:val="00CB45EB"/>
    <w:pPr>
      <w:ind w:leftChars="200" w:left="840" w:hangingChars="200" w:hanging="420"/>
      <w:jc w:val="both"/>
    </w:pPr>
    <w:rPr>
      <w:rFonts w:ascii="宋体"/>
      <w:sz w:val="21"/>
    </w:rPr>
  </w:style>
  <w:style w:type="paragraph" w:customStyle="1" w:styleId="22">
    <w:name w:val="样式 段 + 首行缩进:  2 字符"/>
    <w:basedOn w:val="afffa"/>
    <w:qFormat/>
    <w:rsid w:val="00CB45EB"/>
    <w:pPr>
      <w:jc w:val="left"/>
    </w:pPr>
    <w:rPr>
      <w:rFonts w:cs="宋体"/>
    </w:rPr>
  </w:style>
  <w:style w:type="paragraph" w:customStyle="1" w:styleId="a1">
    <w:name w:val="列项◆（三级）"/>
    <w:qFormat/>
    <w:rsid w:val="00CB45EB"/>
    <w:pPr>
      <w:numPr>
        <w:numId w:val="10"/>
      </w:numPr>
      <w:ind w:leftChars="600" w:left="800" w:hangingChars="200" w:hanging="200"/>
    </w:pPr>
    <w:rPr>
      <w:rFonts w:ascii="宋体"/>
      <w:sz w:val="21"/>
    </w:rPr>
  </w:style>
  <w:style w:type="paragraph" w:customStyle="1" w:styleId="afffff5">
    <w:name w:val="编号列项（三级）"/>
    <w:qFormat/>
    <w:rsid w:val="00CB45EB"/>
    <w:pPr>
      <w:ind w:leftChars="600" w:left="800" w:hangingChars="200" w:hanging="200"/>
    </w:pPr>
    <w:rPr>
      <w:rFonts w:ascii="宋体"/>
      <w:sz w:val="21"/>
    </w:rPr>
  </w:style>
  <w:style w:type="paragraph" w:customStyle="1" w:styleId="afffff6">
    <w:name w:val="三级条标题+黑体"/>
    <w:basedOn w:val="af1"/>
    <w:next w:val="afffa"/>
    <w:qFormat/>
    <w:rsid w:val="00CB45EB"/>
    <w:pPr>
      <w:numPr>
        <w:ilvl w:val="0"/>
        <w:numId w:val="0"/>
      </w:numPr>
      <w:outlineLvl w:val="4"/>
    </w:pPr>
  </w:style>
  <w:style w:type="character" w:customStyle="1" w:styleId="Char6">
    <w:name w:val="列项——（一级） Char"/>
    <w:link w:val="affff8"/>
    <w:qFormat/>
    <w:rsid w:val="00CB45EB"/>
    <w:rPr>
      <w:rFonts w:ascii="宋体" w:eastAsia="宋体"/>
      <w:sz w:val="21"/>
      <w:lang w:val="en-US" w:eastAsia="zh-CN" w:bidi="ar-SA"/>
    </w:rPr>
  </w:style>
  <w:style w:type="character" w:customStyle="1" w:styleId="Char8">
    <w:name w:val="注： Char"/>
    <w:link w:val="af5"/>
    <w:qFormat/>
    <w:rsid w:val="00CB45EB"/>
    <w:rPr>
      <w:rFonts w:ascii="宋体"/>
      <w:sz w:val="18"/>
    </w:rPr>
  </w:style>
  <w:style w:type="character" w:customStyle="1" w:styleId="Char5">
    <w:name w:val="附录图标题 Char"/>
    <w:link w:val="a0"/>
    <w:qFormat/>
    <w:rsid w:val="00CB45EB"/>
    <w:rPr>
      <w:rFonts w:ascii="黑体" w:eastAsia="黑体"/>
      <w:sz w:val="21"/>
    </w:rPr>
  </w:style>
  <w:style w:type="character" w:customStyle="1" w:styleId="Char4">
    <w:name w:val="附录三级条标题 Char"/>
    <w:link w:val="ac"/>
    <w:qFormat/>
    <w:rsid w:val="00CB45EB"/>
    <w:rPr>
      <w:rFonts w:ascii="黑体" w:eastAsia="黑体"/>
      <w:kern w:val="21"/>
      <w:sz w:val="21"/>
    </w:rPr>
  </w:style>
  <w:style w:type="character" w:customStyle="1" w:styleId="Char2">
    <w:name w:val="附录一级条标题 Char"/>
    <w:link w:val="aa"/>
    <w:qFormat/>
    <w:rsid w:val="00CB45EB"/>
    <w:rPr>
      <w:rFonts w:ascii="黑体" w:eastAsia="黑体"/>
      <w:kern w:val="21"/>
      <w:sz w:val="21"/>
    </w:rPr>
  </w:style>
  <w:style w:type="character" w:customStyle="1" w:styleId="Char">
    <w:name w:val="段 Char"/>
    <w:link w:val="afffa"/>
    <w:qFormat/>
    <w:rsid w:val="00CB45EB"/>
    <w:rPr>
      <w:rFonts w:ascii="宋体" w:eastAsia="宋体"/>
      <w:sz w:val="21"/>
      <w:lang w:val="en-US" w:eastAsia="zh-CN" w:bidi="ar-SA"/>
    </w:rPr>
  </w:style>
  <w:style w:type="paragraph" w:customStyle="1" w:styleId="afffff7">
    <w:name w:val="首示例"/>
    <w:next w:val="afffa"/>
    <w:link w:val="Char9"/>
    <w:qFormat/>
    <w:rsid w:val="00CB45EB"/>
    <w:pPr>
      <w:tabs>
        <w:tab w:val="left" w:pos="360"/>
      </w:tabs>
    </w:pPr>
    <w:rPr>
      <w:rFonts w:ascii="宋体" w:hAnsi="宋体"/>
      <w:kern w:val="2"/>
      <w:sz w:val="18"/>
      <w:szCs w:val="18"/>
    </w:rPr>
  </w:style>
  <w:style w:type="character" w:customStyle="1" w:styleId="Char9">
    <w:name w:val="首示例 Char"/>
    <w:link w:val="afffff7"/>
    <w:qFormat/>
    <w:rsid w:val="00CB45EB"/>
    <w:rPr>
      <w:rFonts w:ascii="宋体" w:eastAsia="宋体" w:hAnsi="宋体"/>
      <w:kern w:val="2"/>
      <w:sz w:val="18"/>
      <w:szCs w:val="18"/>
      <w:lang w:val="en-US" w:eastAsia="zh-CN" w:bidi="ar-SA"/>
    </w:rPr>
  </w:style>
  <w:style w:type="paragraph" w:customStyle="1" w:styleId="a">
    <w:name w:val="四级无"/>
    <w:basedOn w:val="afffff0"/>
    <w:qFormat/>
    <w:rsid w:val="00CB45EB"/>
    <w:pPr>
      <w:numPr>
        <w:numId w:val="11"/>
      </w:numPr>
    </w:pPr>
    <w:rPr>
      <w:rFonts w:ascii="宋体" w:eastAsia="宋体"/>
      <w:szCs w:val="21"/>
    </w:rPr>
  </w:style>
  <w:style w:type="character" w:customStyle="1" w:styleId="Char1">
    <w:name w:val="附录章标题 Char"/>
    <w:link w:val="a9"/>
    <w:qFormat/>
    <w:rsid w:val="00CB45EB"/>
    <w:rPr>
      <w:rFonts w:ascii="黑体" w:eastAsia="黑体"/>
      <w:kern w:val="21"/>
      <w:sz w:val="21"/>
    </w:rPr>
  </w:style>
  <w:style w:type="character" w:customStyle="1" w:styleId="Char3">
    <w:name w:val="附录二级条标题 Char"/>
    <w:basedOn w:val="Char2"/>
    <w:link w:val="ab"/>
    <w:qFormat/>
    <w:rsid w:val="00CB45EB"/>
    <w:rPr>
      <w:rFonts w:ascii="黑体" w:eastAsia="黑体"/>
      <w:kern w:val="21"/>
      <w:sz w:val="21"/>
    </w:rPr>
  </w:style>
  <w:style w:type="paragraph" w:customStyle="1" w:styleId="CharCharCharCharCharChar1">
    <w:name w:val="Char Char Char Char Char Char1"/>
    <w:basedOn w:val="af6"/>
    <w:qFormat/>
    <w:rsid w:val="00CB45EB"/>
    <w:pPr>
      <w:widowControl/>
      <w:spacing w:after="160" w:line="240" w:lineRule="exact"/>
      <w:jc w:val="left"/>
    </w:pPr>
    <w:rPr>
      <w:rFonts w:ascii="Verdana" w:eastAsia="仿宋_GB2312" w:hAnsi="Verdana"/>
      <w:szCs w:val="20"/>
      <w:lang w:eastAsia="en-US"/>
    </w:rPr>
  </w:style>
  <w:style w:type="character" w:customStyle="1" w:styleId="headline-content2">
    <w:name w:val="headline-content2"/>
    <w:basedOn w:val="af8"/>
    <w:qFormat/>
    <w:rsid w:val="00CB45EB"/>
  </w:style>
  <w:style w:type="paragraph" w:customStyle="1" w:styleId="Char1CharCharChar">
    <w:name w:val="Char1 Char Char Char"/>
    <w:basedOn w:val="af6"/>
    <w:qFormat/>
    <w:rsid w:val="00CB45EB"/>
    <w:rPr>
      <w:rFonts w:ascii="Tahoma" w:hAnsi="Tahoma"/>
      <w:sz w:val="30"/>
      <w:szCs w:val="30"/>
    </w:rPr>
  </w:style>
  <w:style w:type="paragraph" w:customStyle="1" w:styleId="Chara">
    <w:name w:val="Char"/>
    <w:basedOn w:val="af6"/>
    <w:qFormat/>
    <w:rsid w:val="00CB45EB"/>
    <w:pPr>
      <w:spacing w:line="240" w:lineRule="atLeast"/>
      <w:ind w:left="420" w:firstLine="420"/>
    </w:pPr>
  </w:style>
  <w:style w:type="paragraph" w:customStyle="1" w:styleId="CharChar1">
    <w:name w:val="Char Char1"/>
    <w:basedOn w:val="af6"/>
    <w:qFormat/>
    <w:rsid w:val="00CB45EB"/>
    <w:rPr>
      <w:rFonts w:ascii="Tahoma" w:hAnsi="Tahoma"/>
      <w:szCs w:val="20"/>
    </w:rPr>
  </w:style>
  <w:style w:type="character" w:customStyle="1" w:styleId="afb">
    <w:name w:val="标题 字符"/>
    <w:link w:val="af7"/>
    <w:uiPriority w:val="10"/>
    <w:qFormat/>
    <w:rsid w:val="00CB45EB"/>
    <w:rPr>
      <w:rFonts w:ascii="宋体" w:hAnsi="宋体" w:cs="宋体"/>
      <w:bCs/>
      <w:sz w:val="24"/>
      <w:szCs w:val="24"/>
    </w:rPr>
  </w:style>
  <w:style w:type="character" w:customStyle="1" w:styleId="aff7">
    <w:name w:val="页眉 字符"/>
    <w:link w:val="af4"/>
    <w:qFormat/>
    <w:rsid w:val="00CB45EB"/>
    <w:rPr>
      <w:sz w:val="18"/>
      <w:szCs w:val="18"/>
    </w:rPr>
  </w:style>
  <w:style w:type="paragraph" w:customStyle="1" w:styleId="CharChar1CharCharCharCharCharCharChar">
    <w:name w:val="Char Char1 Char Char Char Char Char Char Char"/>
    <w:basedOn w:val="af6"/>
    <w:qFormat/>
    <w:rsid w:val="00CB45EB"/>
    <w:pPr>
      <w:widowControl/>
      <w:spacing w:after="160" w:line="240" w:lineRule="exact"/>
      <w:jc w:val="left"/>
    </w:pPr>
    <w:rPr>
      <w:rFonts w:ascii="Tahoma" w:eastAsia="Times New Roman" w:hAnsi="Tahoma" w:cs="Tahoma"/>
      <w:sz w:val="20"/>
      <w:szCs w:val="20"/>
      <w:lang w:eastAsia="en-US"/>
    </w:rPr>
  </w:style>
  <w:style w:type="paragraph" w:styleId="afffff8">
    <w:name w:val="List Paragraph"/>
    <w:basedOn w:val="af6"/>
    <w:uiPriority w:val="99"/>
    <w:qFormat/>
    <w:rsid w:val="00CB45EB"/>
    <w:pPr>
      <w:ind w:firstLine="420"/>
    </w:pPr>
  </w:style>
  <w:style w:type="character" w:customStyle="1" w:styleId="TOC10">
    <w:name w:val="TOC 1 字符"/>
    <w:basedOn w:val="af8"/>
    <w:link w:val="TOC1"/>
    <w:uiPriority w:val="39"/>
    <w:qFormat/>
    <w:rsid w:val="00CB45EB"/>
    <w:rPr>
      <w:rFonts w:ascii="黑体" w:eastAsia="黑体" w:hAnsi="黑体" w:cstheme="minorHAnsi"/>
      <w:bCs/>
      <w:smallCaps/>
      <w:kern w:val="44"/>
      <w:sz w:val="24"/>
      <w:szCs w:val="44"/>
    </w:rPr>
  </w:style>
  <w:style w:type="character" w:customStyle="1" w:styleId="TOC20">
    <w:name w:val="TOC 2 字符"/>
    <w:basedOn w:val="af8"/>
    <w:link w:val="TOC2"/>
    <w:uiPriority w:val="39"/>
    <w:qFormat/>
    <w:rsid w:val="00CB45EB"/>
    <w:rPr>
      <w:rFonts w:asciiTheme="minorEastAsia" w:hAnsiTheme="minorEastAsia"/>
      <w:bCs/>
      <w:caps/>
      <w:smallCaps/>
      <w:sz w:val="24"/>
      <w:szCs w:val="32"/>
    </w:rPr>
  </w:style>
  <w:style w:type="paragraph" w:styleId="afffff9">
    <w:name w:val="No Spacing"/>
    <w:uiPriority w:val="1"/>
    <w:qFormat/>
    <w:rsid w:val="00CB45EB"/>
    <w:pPr>
      <w:widowControl w:val="0"/>
      <w:jc w:val="center"/>
    </w:pPr>
    <w:rPr>
      <w:sz w:val="21"/>
      <w:szCs w:val="24"/>
    </w:rPr>
  </w:style>
  <w:style w:type="character" w:customStyle="1" w:styleId="aff6">
    <w:name w:val="页脚 字符"/>
    <w:basedOn w:val="af8"/>
    <w:link w:val="aff5"/>
    <w:uiPriority w:val="99"/>
    <w:qFormat/>
    <w:rsid w:val="00CB45EB"/>
    <w:rPr>
      <w:sz w:val="18"/>
      <w:szCs w:val="18"/>
    </w:rPr>
  </w:style>
  <w:style w:type="character" w:styleId="afffffa">
    <w:name w:val="Placeholder Text"/>
    <w:basedOn w:val="af8"/>
    <w:uiPriority w:val="99"/>
    <w:semiHidden/>
    <w:qFormat/>
    <w:rsid w:val="00CB45EB"/>
    <w:rPr>
      <w:color w:val="808080"/>
    </w:rPr>
  </w:style>
  <w:style w:type="paragraph" w:customStyle="1" w:styleId="CharCharCharCharCharChar11">
    <w:name w:val="Char Char Char Char Char Char11"/>
    <w:basedOn w:val="af6"/>
    <w:qFormat/>
    <w:rsid w:val="00CB45EB"/>
    <w:pPr>
      <w:widowControl/>
      <w:spacing w:after="160" w:line="240" w:lineRule="exact"/>
      <w:ind w:firstLineChars="0" w:firstLine="0"/>
      <w:jc w:val="left"/>
    </w:pPr>
    <w:rPr>
      <w:rFonts w:ascii="Verdana" w:eastAsia="仿宋_GB2312" w:hAnsi="Verdana"/>
      <w:szCs w:val="20"/>
      <w:lang w:eastAsia="en-US"/>
    </w:rPr>
  </w:style>
  <w:style w:type="character" w:customStyle="1" w:styleId="Char0">
    <w:name w:val="一级条标题 Char"/>
    <w:link w:val="af0"/>
    <w:qFormat/>
    <w:rsid w:val="00CB45EB"/>
    <w:rPr>
      <w:rFonts w:eastAsia="黑体"/>
      <w:sz w:val="21"/>
    </w:rPr>
  </w:style>
  <w:style w:type="paragraph" w:customStyle="1" w:styleId="afffffb">
    <w:name w:val="其他发布日期"/>
    <w:basedOn w:val="af6"/>
    <w:qFormat/>
    <w:rsid w:val="00CB45EB"/>
    <w:pPr>
      <w:framePr w:w="3997" w:h="471" w:vSpace="181" w:wrap="around" w:vAnchor="page" w:hAnchor="page" w:x="1419" w:y="14097" w:anchorLock="1"/>
      <w:widowControl/>
      <w:spacing w:line="240" w:lineRule="auto"/>
      <w:ind w:firstLineChars="0" w:firstLine="0"/>
      <w:jc w:val="left"/>
    </w:pPr>
    <w:rPr>
      <w:rFonts w:eastAsia="黑体"/>
      <w:sz w:val="28"/>
      <w:szCs w:val="20"/>
    </w:rPr>
  </w:style>
  <w:style w:type="character" w:customStyle="1" w:styleId="50">
    <w:name w:val="标题 5 字符"/>
    <w:basedOn w:val="af8"/>
    <w:link w:val="5"/>
    <w:qFormat/>
    <w:rsid w:val="00CB45EB"/>
    <w:rPr>
      <w:rFonts w:ascii="宋体" w:hAnsi="宋体" w:cs="宋体"/>
      <w:bCs/>
      <w:sz w:val="24"/>
      <w:szCs w:val="24"/>
    </w:rPr>
  </w:style>
  <w:style w:type="paragraph" w:customStyle="1" w:styleId="afffffc">
    <w:name w:val="示例内容"/>
    <w:qFormat/>
    <w:rsid w:val="00CB45EB"/>
    <w:pPr>
      <w:ind w:firstLineChars="200" w:firstLine="200"/>
    </w:pPr>
    <w:rPr>
      <w:rFonts w:ascii="宋体"/>
      <w:sz w:val="18"/>
      <w:szCs w:val="18"/>
    </w:rPr>
  </w:style>
  <w:style w:type="paragraph" w:customStyle="1" w:styleId="afffffd">
    <w:name w:val="正文公式编号制表符"/>
    <w:basedOn w:val="afffa"/>
    <w:next w:val="afffa"/>
    <w:qFormat/>
    <w:rsid w:val="00CB45EB"/>
    <w:pPr>
      <w:tabs>
        <w:tab w:val="center" w:pos="4201"/>
        <w:tab w:val="right" w:leader="dot" w:pos="9298"/>
      </w:tabs>
      <w:ind w:firstLineChars="0" w:firstLine="0"/>
    </w:pPr>
  </w:style>
  <w:style w:type="character" w:customStyle="1" w:styleId="aff9">
    <w:name w:val="脚注文本 字符"/>
    <w:basedOn w:val="af8"/>
    <w:link w:val="aff8"/>
    <w:qFormat/>
    <w:rsid w:val="00CB45EB"/>
    <w:rPr>
      <w:sz w:val="18"/>
      <w:szCs w:val="18"/>
    </w:rPr>
  </w:style>
  <w:style w:type="paragraph" w:customStyle="1" w:styleId="CharCharCharCharCharChar12">
    <w:name w:val="Char Char Char Char Char Char12"/>
    <w:basedOn w:val="af6"/>
    <w:qFormat/>
    <w:rsid w:val="00CB45EB"/>
    <w:pPr>
      <w:widowControl/>
      <w:spacing w:after="160" w:line="240" w:lineRule="exact"/>
      <w:ind w:firstLineChars="0" w:firstLine="0"/>
      <w:jc w:val="left"/>
    </w:pPr>
    <w:rPr>
      <w:rFonts w:ascii="Verdana" w:eastAsia="仿宋_GB2312" w:hAnsi="Verdana"/>
      <w:szCs w:val="20"/>
      <w:lang w:eastAsia="en-US"/>
    </w:rPr>
  </w:style>
  <w:style w:type="paragraph" w:customStyle="1" w:styleId="afffffe">
    <w:name w:val="附录表标号"/>
    <w:basedOn w:val="af6"/>
    <w:next w:val="afffa"/>
    <w:qFormat/>
    <w:rsid w:val="00CB45EB"/>
    <w:pPr>
      <w:spacing w:line="14" w:lineRule="exact"/>
      <w:ind w:left="811" w:firstLineChars="0" w:hanging="448"/>
      <w:jc w:val="center"/>
      <w:outlineLvl w:val="0"/>
    </w:pPr>
    <w:rPr>
      <w:color w:val="FFFFFF"/>
      <w:kern w:val="2"/>
      <w:sz w:val="21"/>
    </w:rPr>
  </w:style>
  <w:style w:type="paragraph" w:customStyle="1" w:styleId="a5">
    <w:name w:val="附录一级无"/>
    <w:basedOn w:val="aa"/>
    <w:qFormat/>
    <w:rsid w:val="00CB45EB"/>
    <w:pPr>
      <w:numPr>
        <w:numId w:val="7"/>
      </w:numPr>
    </w:pPr>
    <w:rPr>
      <w:rFonts w:ascii="宋体" w:eastAsia="宋体"/>
      <w:szCs w:val="21"/>
    </w:rPr>
  </w:style>
  <w:style w:type="paragraph" w:customStyle="1" w:styleId="Default">
    <w:name w:val="Default"/>
    <w:qFormat/>
    <w:rsid w:val="00CB45EB"/>
    <w:pPr>
      <w:widowControl w:val="0"/>
      <w:autoSpaceDE w:val="0"/>
      <w:autoSpaceDN w:val="0"/>
      <w:adjustRightInd w:val="0"/>
    </w:pPr>
    <w:rPr>
      <w:rFonts w:ascii="宋体" w:cs="宋体"/>
      <w:color w:val="000000"/>
      <w:sz w:val="24"/>
      <w:szCs w:val="24"/>
    </w:rPr>
  </w:style>
  <w:style w:type="paragraph" w:customStyle="1" w:styleId="affffff">
    <w:name w:val="一级无"/>
    <w:basedOn w:val="af0"/>
    <w:qFormat/>
    <w:rsid w:val="00CB45EB"/>
    <w:pPr>
      <w:numPr>
        <w:ilvl w:val="0"/>
        <w:numId w:val="0"/>
      </w:numPr>
    </w:pPr>
    <w:rPr>
      <w:rFonts w:ascii="宋体" w:eastAsia="宋体"/>
      <w:szCs w:val="21"/>
    </w:rPr>
  </w:style>
  <w:style w:type="paragraph" w:customStyle="1" w:styleId="TableParagraph">
    <w:name w:val="Table Paragraph"/>
    <w:basedOn w:val="af6"/>
    <w:uiPriority w:val="1"/>
    <w:qFormat/>
    <w:rsid w:val="00CB45EB"/>
    <w:pPr>
      <w:spacing w:line="240" w:lineRule="auto"/>
      <w:ind w:firstLineChars="0" w:firstLine="0"/>
      <w:jc w:val="left"/>
    </w:pPr>
    <w:rPr>
      <w:rFonts w:ascii="Calibri" w:hAnsi="Calibri"/>
      <w:sz w:val="22"/>
      <w:szCs w:val="22"/>
      <w:lang w:eastAsia="en-US"/>
    </w:rPr>
  </w:style>
  <w:style w:type="paragraph" w:customStyle="1" w:styleId="11">
    <w:name w:val="修订1"/>
    <w:hidden/>
    <w:uiPriority w:val="99"/>
    <w:semiHidden/>
    <w:qFormat/>
    <w:rsid w:val="00CB45EB"/>
    <w:rPr>
      <w:sz w:val="24"/>
      <w:szCs w:val="24"/>
    </w:rPr>
  </w:style>
  <w:style w:type="character" w:customStyle="1" w:styleId="fontstyle01">
    <w:name w:val="fontstyle01"/>
    <w:basedOn w:val="af8"/>
    <w:uiPriority w:val="99"/>
    <w:qFormat/>
    <w:rsid w:val="00CB45EB"/>
    <w:rPr>
      <w:rFonts w:ascii="TimesNewRomanPSMT" w:eastAsia="TimesNewRomanPSMT" w:hAnsi="TimesNewRomanPSMT" w:cs="TimesNewRomanPSMT"/>
      <w:color w:val="000000"/>
      <w:sz w:val="24"/>
      <w:szCs w:val="24"/>
    </w:rPr>
  </w:style>
  <w:style w:type="character" w:customStyle="1" w:styleId="30">
    <w:name w:val="标题 3 字符"/>
    <w:basedOn w:val="af8"/>
    <w:link w:val="3"/>
    <w:uiPriority w:val="99"/>
    <w:qFormat/>
    <w:rsid w:val="00CB45EB"/>
    <w:rPr>
      <w:rFonts w:ascii="黑体" w:eastAsia="黑体" w:hAnsi="黑体"/>
      <w:bCs/>
      <w:sz w:val="24"/>
      <w:szCs w:val="32"/>
    </w:rPr>
  </w:style>
  <w:style w:type="paragraph" w:customStyle="1" w:styleId="TOC11">
    <w:name w:val="TOC 标题1"/>
    <w:basedOn w:val="1"/>
    <w:next w:val="af6"/>
    <w:uiPriority w:val="39"/>
    <w:unhideWhenUsed/>
    <w:qFormat/>
    <w:rsid w:val="00CB45EB"/>
    <w:pPr>
      <w:spacing w:before="480" w:line="276" w:lineRule="auto"/>
      <w:outlineLvl w:val="9"/>
    </w:pPr>
    <w:rPr>
      <w:rFonts w:asciiTheme="majorHAnsi" w:eastAsiaTheme="majorEastAsia" w:hAnsiTheme="majorHAnsi" w:cstheme="majorBidi"/>
      <w:b/>
      <w:color w:val="365F91" w:themeColor="accent1" w:themeShade="BF"/>
      <w:kern w:val="0"/>
      <w:sz w:val="28"/>
      <w:szCs w:val="28"/>
    </w:rPr>
  </w:style>
  <w:style w:type="character" w:customStyle="1" w:styleId="aff0">
    <w:name w:val="批注文字 字符"/>
    <w:basedOn w:val="af8"/>
    <w:link w:val="aff"/>
    <w:uiPriority w:val="99"/>
    <w:semiHidden/>
    <w:qFormat/>
    <w:rsid w:val="00CB45EB"/>
    <w:rPr>
      <w:sz w:val="24"/>
      <w:szCs w:val="24"/>
    </w:rPr>
  </w:style>
  <w:style w:type="paragraph" w:customStyle="1" w:styleId="23">
    <w:name w:val="修订2"/>
    <w:hidden/>
    <w:uiPriority w:val="99"/>
    <w:semiHidden/>
    <w:rsid w:val="00CB45EB"/>
    <w:rPr>
      <w:sz w:val="24"/>
      <w:szCs w:val="24"/>
    </w:rPr>
  </w:style>
  <w:style w:type="paragraph" w:styleId="affffff0">
    <w:name w:val="Revision"/>
    <w:hidden/>
    <w:uiPriority w:val="99"/>
    <w:unhideWhenUsed/>
    <w:rsid w:val="00C85A8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javascript:;" TargetMode="Externa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hyperlink" Target="javascript:;"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javascript:;" TargetMode="Externa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TDS%202.0\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89874B2-AD05-4E43-A257-9C1BAD7E4E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Template>
  <TotalTime>0</TotalTime>
  <Pages>18</Pages>
  <Words>1646</Words>
  <Characters>9385</Characters>
  <Application>Microsoft Office Word</Application>
  <DocSecurity>0</DocSecurity>
  <Lines>78</Lines>
  <Paragraphs>22</Paragraphs>
  <ScaleCrop>false</ScaleCrop>
  <Company>Users</Company>
  <LinksUpToDate>false</LinksUpToDate>
  <CharactersWithSpaces>11009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creator>YT</dc:creator>
  <cp:lastModifiedBy>yang youtao</cp:lastModifiedBy>
  <cp:revision>2</cp:revision>
  <cp:lastPrinted>2020-03-01T03:25:00Z</cp:lastPrinted>
  <dcterms:created xsi:type="dcterms:W3CDTF">2023-08-21T13:30:00Z</dcterms:created>
  <dcterms:modified xsi:type="dcterms:W3CDTF">2023-08-21T13:30:00Z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2052-11.1.0.12358</vt:lpwstr>
  </property>
  <property fmtid="{D5CDD505-2E9C-101B-9397-08002B2CF9AE}" pid="4" name="ICV">
    <vt:lpwstr>42278FDE031D4E8AB71EEBE748C213AA</vt:lpwstr>
  </property>
</Properties>
</file>