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BD135" w14:textId="77777777" w:rsidR="00421154" w:rsidRPr="006E4AE1" w:rsidRDefault="00421154">
      <w:pPr>
        <w:jc w:val="center"/>
        <w:rPr>
          <w:b/>
          <w:bCs/>
          <w:sz w:val="32"/>
        </w:rPr>
      </w:pPr>
      <w:r w:rsidRPr="006E4AE1">
        <w:rPr>
          <w:rFonts w:hint="eastAsia"/>
          <w:b/>
          <w:bCs/>
          <w:sz w:val="32"/>
        </w:rPr>
        <w:t>中华人民共和国国家计量校准规范</w:t>
      </w:r>
    </w:p>
    <w:p w14:paraId="1335B76C" w14:textId="27060261" w:rsidR="00421154" w:rsidRPr="006E4AE1" w:rsidRDefault="006D2F51" w:rsidP="001A55E8">
      <w:pPr>
        <w:tabs>
          <w:tab w:val="left" w:pos="1134"/>
        </w:tabs>
        <w:jc w:val="center"/>
        <w:rPr>
          <w:b/>
          <w:bCs/>
          <w:sz w:val="32"/>
        </w:rPr>
      </w:pPr>
      <w:r w:rsidRPr="006E4AE1"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AF6D06F" wp14:editId="2EE87610">
                <wp:simplePos x="0" y="0"/>
                <wp:positionH relativeFrom="column">
                  <wp:posOffset>0</wp:posOffset>
                </wp:positionH>
                <wp:positionV relativeFrom="paragraph">
                  <wp:posOffset>198120</wp:posOffset>
                </wp:positionV>
                <wp:extent cx="5143500" cy="0"/>
                <wp:effectExtent l="7620" t="13335" r="11430" b="5715"/>
                <wp:wrapNone/>
                <wp:docPr id="1" name="直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5261ED" id="直线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6pt" to="40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"/>
            </w:pict>
          </mc:Fallback>
        </mc:AlternateContent>
      </w:r>
    </w:p>
    <w:p w14:paraId="0ECA638F" w14:textId="77777777" w:rsidR="00421154" w:rsidRPr="006E4AE1" w:rsidRDefault="00421154">
      <w:pPr>
        <w:jc w:val="center"/>
        <w:rPr>
          <w:b/>
          <w:bCs/>
          <w:sz w:val="32"/>
        </w:rPr>
      </w:pPr>
    </w:p>
    <w:p w14:paraId="055A16B5" w14:textId="76C69066" w:rsidR="00421154" w:rsidRPr="006E4AE1" w:rsidRDefault="00421154">
      <w:pPr>
        <w:jc w:val="center"/>
        <w:rPr>
          <w:b/>
          <w:bCs/>
          <w:sz w:val="32"/>
        </w:rPr>
      </w:pPr>
    </w:p>
    <w:p w14:paraId="3A9E8B65" w14:textId="6F5682B9" w:rsidR="00844F71" w:rsidRPr="006E4AE1" w:rsidRDefault="00844F71">
      <w:pPr>
        <w:jc w:val="center"/>
        <w:rPr>
          <w:b/>
          <w:bCs/>
          <w:sz w:val="32"/>
        </w:rPr>
      </w:pPr>
    </w:p>
    <w:p w14:paraId="64E1D5A9" w14:textId="77777777" w:rsidR="00844F71" w:rsidRPr="006E4AE1" w:rsidRDefault="00844F71">
      <w:pPr>
        <w:jc w:val="center"/>
        <w:rPr>
          <w:b/>
          <w:bCs/>
          <w:sz w:val="32"/>
        </w:rPr>
      </w:pPr>
    </w:p>
    <w:p w14:paraId="4600A937" w14:textId="308BF883" w:rsidR="00421154" w:rsidRPr="006E4AE1" w:rsidRDefault="005A61C4">
      <w:pPr>
        <w:jc w:val="center"/>
        <w:rPr>
          <w:sz w:val="28"/>
        </w:rPr>
      </w:pPr>
      <w:r w:rsidRPr="006E4AE1">
        <w:rPr>
          <w:rFonts w:eastAsia="黑体" w:hint="eastAsia"/>
          <w:sz w:val="44"/>
        </w:rPr>
        <w:t>井水温度测量仪</w:t>
      </w:r>
      <w:r w:rsidR="00421154" w:rsidRPr="006E4AE1">
        <w:rPr>
          <w:rFonts w:eastAsia="黑体" w:hint="eastAsia"/>
          <w:sz w:val="44"/>
        </w:rPr>
        <w:t>校准规范</w:t>
      </w:r>
    </w:p>
    <w:p w14:paraId="1E2A4EB9" w14:textId="03F62E53" w:rsidR="00421154" w:rsidRPr="006E4AE1" w:rsidRDefault="002E4585">
      <w:pPr>
        <w:jc w:val="center"/>
        <w:rPr>
          <w:sz w:val="28"/>
        </w:rPr>
      </w:pPr>
      <w:r w:rsidRPr="006E4AE1">
        <w:rPr>
          <w:rFonts w:hint="eastAsia"/>
          <w:sz w:val="28"/>
        </w:rPr>
        <w:t>（</w:t>
      </w:r>
      <w:r w:rsidR="00421154" w:rsidRPr="006E4AE1">
        <w:rPr>
          <w:rFonts w:hint="eastAsia"/>
          <w:sz w:val="28"/>
        </w:rPr>
        <w:t>编制说明</w:t>
      </w:r>
      <w:r w:rsidR="00A45906" w:rsidRPr="006E4AE1">
        <w:rPr>
          <w:rFonts w:hint="eastAsia"/>
          <w:sz w:val="28"/>
        </w:rPr>
        <w:t>）</w:t>
      </w:r>
    </w:p>
    <w:p w14:paraId="581AC1A2" w14:textId="77777777" w:rsidR="00421154" w:rsidRPr="006E4AE1" w:rsidRDefault="00421154">
      <w:pPr>
        <w:jc w:val="center"/>
        <w:rPr>
          <w:b/>
          <w:bCs/>
          <w:sz w:val="28"/>
        </w:rPr>
      </w:pPr>
    </w:p>
    <w:p w14:paraId="1583470F" w14:textId="186B8606" w:rsidR="00421154" w:rsidRPr="006E4AE1" w:rsidRDefault="00421154">
      <w:pPr>
        <w:jc w:val="center"/>
        <w:rPr>
          <w:sz w:val="28"/>
        </w:rPr>
      </w:pPr>
    </w:p>
    <w:p w14:paraId="70015BCF" w14:textId="7F2C06E9" w:rsidR="00AD6099" w:rsidRPr="006E4AE1" w:rsidRDefault="00AD6099">
      <w:pPr>
        <w:jc w:val="center"/>
        <w:rPr>
          <w:sz w:val="28"/>
        </w:rPr>
      </w:pPr>
    </w:p>
    <w:p w14:paraId="57121C71" w14:textId="6CDA085E" w:rsidR="00AD6099" w:rsidRPr="006E4AE1" w:rsidRDefault="00AD6099">
      <w:pPr>
        <w:jc w:val="center"/>
        <w:rPr>
          <w:sz w:val="28"/>
        </w:rPr>
      </w:pPr>
    </w:p>
    <w:p w14:paraId="037FFEE1" w14:textId="77777777" w:rsidR="00AD6099" w:rsidRPr="006E4AE1" w:rsidRDefault="00AD6099">
      <w:pPr>
        <w:jc w:val="center"/>
        <w:rPr>
          <w:sz w:val="28"/>
        </w:rPr>
      </w:pPr>
    </w:p>
    <w:p w14:paraId="6849D0CE" w14:textId="77777777" w:rsidR="00421154" w:rsidRPr="006E4AE1" w:rsidRDefault="00421154">
      <w:pPr>
        <w:jc w:val="center"/>
        <w:rPr>
          <w:b/>
          <w:bCs/>
          <w:sz w:val="32"/>
        </w:rPr>
      </w:pPr>
    </w:p>
    <w:p w14:paraId="72DC5E2D" w14:textId="77777777" w:rsidR="00421154" w:rsidRPr="006E4AE1" w:rsidRDefault="00421154">
      <w:pPr>
        <w:jc w:val="center"/>
        <w:rPr>
          <w:b/>
          <w:bCs/>
          <w:sz w:val="32"/>
        </w:rPr>
      </w:pPr>
    </w:p>
    <w:p w14:paraId="0B15E168" w14:textId="7606EEF4" w:rsidR="00421154" w:rsidRPr="006E4AE1" w:rsidRDefault="00421154">
      <w:pPr>
        <w:jc w:val="center"/>
        <w:rPr>
          <w:b/>
          <w:bCs/>
          <w:sz w:val="32"/>
        </w:rPr>
      </w:pPr>
    </w:p>
    <w:p w14:paraId="030A0BF1" w14:textId="77777777" w:rsidR="00B26BC3" w:rsidRPr="006E4AE1" w:rsidRDefault="00B26BC3">
      <w:pPr>
        <w:jc w:val="center"/>
        <w:rPr>
          <w:b/>
          <w:bCs/>
          <w:sz w:val="32"/>
        </w:rPr>
      </w:pPr>
    </w:p>
    <w:p w14:paraId="61750C66" w14:textId="77777777" w:rsidR="00421154" w:rsidRPr="006E4AE1" w:rsidRDefault="00421154">
      <w:pPr>
        <w:jc w:val="center"/>
        <w:rPr>
          <w:b/>
          <w:bCs/>
          <w:sz w:val="32"/>
        </w:rPr>
      </w:pPr>
    </w:p>
    <w:p w14:paraId="79319B83" w14:textId="77777777" w:rsidR="004B6C71" w:rsidRPr="006E4AE1" w:rsidRDefault="00B10E76">
      <w:pPr>
        <w:jc w:val="center"/>
        <w:rPr>
          <w:sz w:val="32"/>
        </w:rPr>
      </w:pPr>
      <w:hyperlink r:id="rId7" w:tgtFrame="https://www.baidu.com/_blank" w:history="1">
        <w:r w:rsidR="004B6C71" w:rsidRPr="006E4AE1">
          <w:rPr>
            <w:rFonts w:hint="eastAsia"/>
            <w:sz w:val="28"/>
          </w:rPr>
          <w:t>中国地震局第一监测中心</w:t>
        </w:r>
      </w:hyperlink>
    </w:p>
    <w:p w14:paraId="3AE8A683" w14:textId="21B580A9" w:rsidR="00421154" w:rsidRPr="006E4AE1" w:rsidRDefault="00421154" w:rsidP="002B0BE2">
      <w:pPr>
        <w:jc w:val="center"/>
        <w:rPr>
          <w:sz w:val="28"/>
        </w:rPr>
      </w:pPr>
      <w:r w:rsidRPr="006E4AE1">
        <w:rPr>
          <w:rFonts w:hint="eastAsia"/>
          <w:sz w:val="28"/>
        </w:rPr>
        <w:t>应急管理部国家自然灾害防治研究院</w:t>
      </w:r>
    </w:p>
    <w:p w14:paraId="4B1594BB" w14:textId="43A56378" w:rsidR="00963A45" w:rsidRPr="006E4AE1" w:rsidRDefault="00120024" w:rsidP="002B0BE2">
      <w:pPr>
        <w:jc w:val="center"/>
        <w:rPr>
          <w:sz w:val="28"/>
        </w:rPr>
      </w:pPr>
      <w:r w:rsidRPr="006E4AE1">
        <w:rPr>
          <w:rFonts w:hint="eastAsia"/>
          <w:sz w:val="28"/>
        </w:rPr>
        <w:t>2</w:t>
      </w:r>
      <w:r w:rsidRPr="006E4AE1">
        <w:rPr>
          <w:sz w:val="28"/>
        </w:rPr>
        <w:t>02</w:t>
      </w:r>
      <w:r>
        <w:rPr>
          <w:sz w:val="28"/>
        </w:rPr>
        <w:t>3</w:t>
      </w:r>
      <w:r w:rsidR="00642BAA" w:rsidRPr="006E4AE1">
        <w:rPr>
          <w:rFonts w:hint="eastAsia"/>
          <w:sz w:val="28"/>
        </w:rPr>
        <w:t>年</w:t>
      </w:r>
      <w:r w:rsidR="00ED3FD9" w:rsidRPr="006E4AE1">
        <w:rPr>
          <w:sz w:val="28"/>
        </w:rPr>
        <w:t>9</w:t>
      </w:r>
      <w:r w:rsidR="00ED3FD9" w:rsidRPr="006E4AE1">
        <w:rPr>
          <w:rFonts w:hint="eastAsia"/>
          <w:sz w:val="28"/>
        </w:rPr>
        <w:t>月</w:t>
      </w:r>
    </w:p>
    <w:p w14:paraId="0A48B14E" w14:textId="77777777" w:rsidR="00421154" w:rsidRPr="006E4AE1" w:rsidRDefault="00421154">
      <w:pPr>
        <w:rPr>
          <w:b/>
          <w:bCs/>
          <w:sz w:val="32"/>
        </w:rPr>
        <w:sectPr w:rsidR="00421154" w:rsidRPr="006E4AE1">
          <w:footerReference w:type="even" r:id="rId8"/>
          <w:footerReference w:type="default" r:id="rId9"/>
          <w:type w:val="oddPage"/>
          <w:pgSz w:w="11906" w:h="16838"/>
          <w:pgMar w:top="1440" w:right="1797" w:bottom="1440" w:left="1797" w:header="851" w:footer="992" w:gutter="0"/>
          <w:pgNumType w:start="0"/>
          <w:cols w:space="720"/>
          <w:titlePg/>
          <w:docGrid w:type="linesAndChars" w:linePitch="312"/>
        </w:sectPr>
      </w:pPr>
    </w:p>
    <w:p w14:paraId="21C6BC47" w14:textId="7008637A" w:rsidR="00421154" w:rsidRPr="006E4AE1" w:rsidRDefault="00421154" w:rsidP="00954B33">
      <w:pPr>
        <w:jc w:val="center"/>
        <w:rPr>
          <w:b/>
          <w:bCs/>
          <w:sz w:val="30"/>
        </w:rPr>
      </w:pPr>
      <w:r w:rsidRPr="006E4AE1">
        <w:rPr>
          <w:rFonts w:hint="eastAsia"/>
          <w:b/>
          <w:bCs/>
          <w:sz w:val="30"/>
        </w:rPr>
        <w:lastRenderedPageBreak/>
        <w:t>编制说明</w:t>
      </w:r>
    </w:p>
    <w:p w14:paraId="6031B972" w14:textId="11E0106E" w:rsidR="00421154" w:rsidRPr="006E4AE1" w:rsidRDefault="009C4CF6" w:rsidP="006F08D9">
      <w:pPr>
        <w:spacing w:line="360" w:lineRule="auto"/>
        <w:rPr>
          <w:b/>
          <w:bCs/>
          <w:sz w:val="24"/>
        </w:rPr>
      </w:pPr>
      <w:r w:rsidRPr="006E4AE1">
        <w:rPr>
          <w:rFonts w:hint="eastAsia"/>
          <w:b/>
          <w:bCs/>
          <w:sz w:val="24"/>
        </w:rPr>
        <w:t>一、</w:t>
      </w:r>
      <w:r w:rsidR="00421154" w:rsidRPr="006E4AE1">
        <w:rPr>
          <w:rFonts w:hint="eastAsia"/>
          <w:b/>
          <w:bCs/>
          <w:sz w:val="24"/>
        </w:rPr>
        <w:t>任务来源</w:t>
      </w:r>
    </w:p>
    <w:p w14:paraId="6EA43975" w14:textId="68785AF5" w:rsidR="00421154" w:rsidRPr="006E4AE1" w:rsidRDefault="00CF54F1" w:rsidP="004F04EA">
      <w:pPr>
        <w:tabs>
          <w:tab w:val="left" w:pos="600"/>
        </w:tabs>
        <w:spacing w:line="360" w:lineRule="auto"/>
        <w:ind w:firstLineChars="200" w:firstLine="480"/>
        <w:rPr>
          <w:sz w:val="24"/>
        </w:rPr>
      </w:pPr>
      <w:r w:rsidRPr="006E4AE1">
        <w:rPr>
          <w:rFonts w:hint="eastAsia"/>
          <w:sz w:val="24"/>
        </w:rPr>
        <w:t>根据</w:t>
      </w:r>
      <w:r w:rsidR="00ED5F4E" w:rsidRPr="006E4AE1">
        <w:rPr>
          <w:rFonts w:hint="eastAsia"/>
          <w:sz w:val="24"/>
        </w:rPr>
        <w:t>国家市场监督管理总局</w:t>
      </w:r>
      <w:r w:rsidR="006D24B9" w:rsidRPr="006E4AE1">
        <w:rPr>
          <w:rFonts w:hint="eastAsia"/>
          <w:sz w:val="24"/>
        </w:rPr>
        <w:t>办公厅</w:t>
      </w:r>
      <w:r w:rsidR="00AF5948" w:rsidRPr="006E4AE1">
        <w:rPr>
          <w:rFonts w:hint="eastAsia"/>
          <w:sz w:val="24"/>
        </w:rPr>
        <w:t>关于</w:t>
      </w:r>
      <w:r w:rsidR="004038EF" w:rsidRPr="006E4AE1">
        <w:rPr>
          <w:rFonts w:hint="eastAsia"/>
          <w:sz w:val="24"/>
        </w:rPr>
        <w:t>《</w:t>
      </w:r>
      <w:r w:rsidR="009C6890" w:rsidRPr="006E4AE1">
        <w:rPr>
          <w:rFonts w:hint="eastAsia"/>
          <w:sz w:val="24"/>
        </w:rPr>
        <w:t>2</w:t>
      </w:r>
      <w:r w:rsidR="009C6890" w:rsidRPr="006E4AE1">
        <w:rPr>
          <w:sz w:val="24"/>
        </w:rPr>
        <w:t>021</w:t>
      </w:r>
      <w:r w:rsidR="009C6890" w:rsidRPr="006E4AE1">
        <w:rPr>
          <w:rFonts w:hint="eastAsia"/>
          <w:sz w:val="24"/>
        </w:rPr>
        <w:t>年国家计量技术规范制定</w:t>
      </w:r>
      <w:r w:rsidR="00141051" w:rsidRPr="006E4AE1">
        <w:rPr>
          <w:rFonts w:hint="eastAsia"/>
          <w:sz w:val="24"/>
        </w:rPr>
        <w:t>、修订</w:t>
      </w:r>
      <w:r w:rsidR="001971BF" w:rsidRPr="006E4AE1">
        <w:rPr>
          <w:rFonts w:hint="eastAsia"/>
          <w:sz w:val="24"/>
        </w:rPr>
        <w:t>及宣贯计划</w:t>
      </w:r>
      <w:r w:rsidR="004038EF" w:rsidRPr="006E4AE1">
        <w:rPr>
          <w:rFonts w:hint="eastAsia"/>
          <w:sz w:val="24"/>
        </w:rPr>
        <w:t>》</w:t>
      </w:r>
      <w:r w:rsidR="00F16342" w:rsidRPr="006E4AE1">
        <w:rPr>
          <w:rFonts w:hint="eastAsia"/>
          <w:sz w:val="24"/>
        </w:rPr>
        <w:t>的通知</w:t>
      </w:r>
      <w:r w:rsidR="00491FA6" w:rsidRPr="006E4AE1">
        <w:rPr>
          <w:rFonts w:hint="eastAsia"/>
          <w:sz w:val="24"/>
        </w:rPr>
        <w:t>（</w:t>
      </w:r>
      <w:r w:rsidR="00B72820" w:rsidRPr="006E4AE1">
        <w:rPr>
          <w:rFonts w:hint="eastAsia"/>
          <w:sz w:val="24"/>
        </w:rPr>
        <w:t>市监计量</w:t>
      </w:r>
      <w:r w:rsidR="00D22D48" w:rsidRPr="006E4AE1">
        <w:rPr>
          <w:rFonts w:hint="eastAsia"/>
          <w:sz w:val="24"/>
        </w:rPr>
        <w:t>发</w:t>
      </w:r>
      <w:r w:rsidR="00B72820" w:rsidRPr="006E4AE1">
        <w:rPr>
          <w:rFonts w:hint="eastAsia"/>
          <w:sz w:val="24"/>
        </w:rPr>
        <w:t>〔</w:t>
      </w:r>
      <w:r w:rsidR="00B72820" w:rsidRPr="006E4AE1">
        <w:rPr>
          <w:rFonts w:hint="eastAsia"/>
          <w:sz w:val="24"/>
        </w:rPr>
        <w:t>202</w:t>
      </w:r>
      <w:r w:rsidR="003060E8" w:rsidRPr="006E4AE1">
        <w:rPr>
          <w:sz w:val="24"/>
        </w:rPr>
        <w:t>1</w:t>
      </w:r>
      <w:r w:rsidR="00B72820" w:rsidRPr="006E4AE1">
        <w:rPr>
          <w:rFonts w:hint="eastAsia"/>
          <w:sz w:val="24"/>
        </w:rPr>
        <w:t>〕</w:t>
      </w:r>
      <w:r w:rsidR="005B6E31" w:rsidRPr="006E4AE1">
        <w:rPr>
          <w:sz w:val="24"/>
        </w:rPr>
        <w:t>50</w:t>
      </w:r>
      <w:r w:rsidR="00B72820" w:rsidRPr="006E4AE1">
        <w:rPr>
          <w:rFonts w:hint="eastAsia"/>
          <w:sz w:val="24"/>
        </w:rPr>
        <w:t>号</w:t>
      </w:r>
      <w:r w:rsidR="00491FA6" w:rsidRPr="006E4AE1">
        <w:rPr>
          <w:rFonts w:hint="eastAsia"/>
          <w:sz w:val="24"/>
        </w:rPr>
        <w:t>）</w:t>
      </w:r>
      <w:r w:rsidR="007977FA" w:rsidRPr="006E4AE1">
        <w:rPr>
          <w:rFonts w:hint="eastAsia"/>
          <w:sz w:val="24"/>
        </w:rPr>
        <w:t>，</w:t>
      </w:r>
      <w:r w:rsidR="004022E0" w:rsidRPr="006E4AE1">
        <w:rPr>
          <w:rFonts w:hint="eastAsia"/>
          <w:sz w:val="24"/>
        </w:rPr>
        <w:t>中国地震局第一监测中心</w:t>
      </w:r>
      <w:r w:rsidR="001607A7" w:rsidRPr="006E4AE1">
        <w:rPr>
          <w:rFonts w:hint="eastAsia"/>
          <w:sz w:val="24"/>
        </w:rPr>
        <w:t>、</w:t>
      </w:r>
      <w:r w:rsidR="00EE17AC" w:rsidRPr="006E4AE1">
        <w:rPr>
          <w:rFonts w:hint="eastAsia"/>
          <w:sz w:val="24"/>
        </w:rPr>
        <w:t>应急管理部国家自然灾害防治研究院</w:t>
      </w:r>
      <w:r w:rsidR="00184E31" w:rsidRPr="006E4AE1">
        <w:rPr>
          <w:rFonts w:hint="eastAsia"/>
          <w:sz w:val="24"/>
        </w:rPr>
        <w:t>作为</w:t>
      </w:r>
      <w:r w:rsidR="00E73EFA" w:rsidRPr="006E4AE1">
        <w:rPr>
          <w:rFonts w:hint="eastAsia"/>
          <w:sz w:val="24"/>
        </w:rPr>
        <w:t>起草单位</w:t>
      </w:r>
      <w:r w:rsidR="0080593A" w:rsidRPr="006E4AE1">
        <w:rPr>
          <w:rFonts w:hint="eastAsia"/>
          <w:sz w:val="24"/>
        </w:rPr>
        <w:t>，</w:t>
      </w:r>
      <w:r w:rsidR="00474CFA" w:rsidRPr="006E4AE1">
        <w:rPr>
          <w:rFonts w:hint="eastAsia"/>
          <w:sz w:val="24"/>
        </w:rPr>
        <w:t>中国计量科学研究院</w:t>
      </w:r>
      <w:r w:rsidR="00FA7984" w:rsidRPr="006E4AE1">
        <w:rPr>
          <w:rFonts w:hint="eastAsia"/>
          <w:sz w:val="24"/>
        </w:rPr>
        <w:t>作为</w:t>
      </w:r>
      <w:r w:rsidR="00F92909" w:rsidRPr="006E4AE1">
        <w:rPr>
          <w:rFonts w:hint="eastAsia"/>
          <w:sz w:val="24"/>
        </w:rPr>
        <w:t>参加单位</w:t>
      </w:r>
      <w:r w:rsidR="005E7765" w:rsidRPr="006E4AE1">
        <w:rPr>
          <w:rFonts w:hint="eastAsia"/>
          <w:sz w:val="24"/>
        </w:rPr>
        <w:t>申报</w:t>
      </w:r>
      <w:r w:rsidR="00F92909" w:rsidRPr="006E4AE1">
        <w:rPr>
          <w:rFonts w:hint="eastAsia"/>
          <w:sz w:val="24"/>
        </w:rPr>
        <w:t>的</w:t>
      </w:r>
      <w:r w:rsidR="002541EF" w:rsidRPr="006E4AE1">
        <w:rPr>
          <w:rFonts w:hint="eastAsia"/>
          <w:sz w:val="24"/>
        </w:rPr>
        <w:t>《</w:t>
      </w:r>
      <w:r w:rsidR="00D8704D" w:rsidRPr="006E4AE1">
        <w:rPr>
          <w:rFonts w:hint="eastAsia"/>
          <w:sz w:val="24"/>
        </w:rPr>
        <w:t>井水温度测量仪校准规范</w:t>
      </w:r>
      <w:r w:rsidR="002541EF" w:rsidRPr="006E4AE1">
        <w:rPr>
          <w:rFonts w:hint="eastAsia"/>
          <w:sz w:val="24"/>
        </w:rPr>
        <w:t>》</w:t>
      </w:r>
      <w:r w:rsidR="001920C0" w:rsidRPr="006E4AE1">
        <w:rPr>
          <w:rFonts w:hint="eastAsia"/>
          <w:sz w:val="24"/>
        </w:rPr>
        <w:t>获批立项。</w:t>
      </w:r>
      <w:r w:rsidR="00BB5B3E" w:rsidRPr="006E4AE1">
        <w:rPr>
          <w:rFonts w:hint="eastAsia"/>
          <w:sz w:val="24"/>
        </w:rPr>
        <w:t>本规范归口于</w:t>
      </w:r>
      <w:r w:rsidR="003D19ED" w:rsidRPr="006E4AE1">
        <w:rPr>
          <w:rFonts w:hint="eastAsia"/>
          <w:sz w:val="24"/>
        </w:rPr>
        <w:t>全国地震专用计量测试技术委员会</w:t>
      </w:r>
      <w:r w:rsidR="002B424E" w:rsidRPr="006E4AE1">
        <w:rPr>
          <w:rFonts w:hint="eastAsia"/>
          <w:sz w:val="24"/>
        </w:rPr>
        <w:t>，</w:t>
      </w:r>
      <w:r w:rsidR="00FC3181" w:rsidRPr="006E4AE1">
        <w:rPr>
          <w:rFonts w:hint="eastAsia"/>
          <w:sz w:val="24"/>
        </w:rPr>
        <w:t>并</w:t>
      </w:r>
      <w:r w:rsidR="00E73EFA" w:rsidRPr="006E4AE1">
        <w:rPr>
          <w:rFonts w:hint="eastAsia"/>
          <w:sz w:val="24"/>
        </w:rPr>
        <w:t>负责解释。本规范为首次制定。</w:t>
      </w:r>
    </w:p>
    <w:p w14:paraId="0BF181CF" w14:textId="0DDEFCA2" w:rsidR="00B73387" w:rsidRPr="006E4AE1" w:rsidRDefault="007B7E4F" w:rsidP="006F08D9">
      <w:pPr>
        <w:spacing w:line="360" w:lineRule="auto"/>
        <w:rPr>
          <w:b/>
          <w:bCs/>
          <w:sz w:val="24"/>
        </w:rPr>
      </w:pPr>
      <w:r w:rsidRPr="006E4AE1">
        <w:rPr>
          <w:rFonts w:hint="eastAsia"/>
          <w:b/>
          <w:bCs/>
          <w:sz w:val="24"/>
        </w:rPr>
        <w:t>二</w:t>
      </w:r>
      <w:r w:rsidR="00B73387" w:rsidRPr="006E4AE1">
        <w:rPr>
          <w:rFonts w:hint="eastAsia"/>
          <w:b/>
          <w:bCs/>
          <w:sz w:val="24"/>
        </w:rPr>
        <w:t>、</w:t>
      </w:r>
      <w:r w:rsidR="00510090" w:rsidRPr="006E4AE1">
        <w:rPr>
          <w:rFonts w:hint="eastAsia"/>
          <w:b/>
          <w:bCs/>
          <w:sz w:val="24"/>
        </w:rPr>
        <w:t>编制</w:t>
      </w:r>
      <w:r w:rsidR="00B73387" w:rsidRPr="006E4AE1">
        <w:rPr>
          <w:rFonts w:hint="eastAsia"/>
          <w:b/>
          <w:bCs/>
          <w:sz w:val="24"/>
        </w:rPr>
        <w:t>目的</w:t>
      </w:r>
      <w:r w:rsidR="000036A4" w:rsidRPr="006E4AE1">
        <w:rPr>
          <w:rFonts w:hint="eastAsia"/>
          <w:b/>
          <w:bCs/>
          <w:sz w:val="24"/>
        </w:rPr>
        <w:t>和</w:t>
      </w:r>
      <w:r w:rsidR="00B73387" w:rsidRPr="006E4AE1">
        <w:rPr>
          <w:rFonts w:hint="eastAsia"/>
          <w:b/>
          <w:bCs/>
          <w:sz w:val="24"/>
        </w:rPr>
        <w:t>意义</w:t>
      </w:r>
    </w:p>
    <w:p w14:paraId="2D8E8DD4" w14:textId="64021A47" w:rsidR="00F60377" w:rsidRPr="006E4AE1" w:rsidRDefault="004B732C" w:rsidP="00EC0317">
      <w:pPr>
        <w:pStyle w:val="a9"/>
        <w:widowControl/>
        <w:spacing w:before="0" w:beforeAutospacing="0" w:after="0" w:afterAutospacing="0" w:line="360" w:lineRule="auto"/>
        <w:ind w:firstLineChars="200" w:firstLine="480"/>
        <w:jc w:val="both"/>
        <w:rPr>
          <w:kern w:val="2"/>
        </w:rPr>
      </w:pPr>
      <w:r w:rsidRPr="006E4AE1">
        <w:rPr>
          <w:rFonts w:hint="eastAsia"/>
          <w:kern w:val="2"/>
        </w:rPr>
        <w:t>井水温度测量仪</w:t>
      </w:r>
      <w:r w:rsidR="00D77EAD" w:rsidRPr="006E4AE1">
        <w:rPr>
          <w:rFonts w:hint="eastAsia"/>
          <w:kern w:val="2"/>
        </w:rPr>
        <w:t>是重要的</w:t>
      </w:r>
      <w:r w:rsidR="000A163C">
        <w:rPr>
          <w:rFonts w:hint="eastAsia"/>
          <w:kern w:val="2"/>
        </w:rPr>
        <w:t>地震</w:t>
      </w:r>
      <w:r w:rsidR="009C6106">
        <w:rPr>
          <w:rFonts w:hint="eastAsia"/>
          <w:kern w:val="2"/>
        </w:rPr>
        <w:t>地下</w:t>
      </w:r>
      <w:r w:rsidR="00A14441" w:rsidRPr="006E4AE1">
        <w:rPr>
          <w:rFonts w:hint="eastAsia"/>
          <w:kern w:val="2"/>
        </w:rPr>
        <w:t>流体温度测量仪器</w:t>
      </w:r>
      <w:r w:rsidR="00AC531A" w:rsidRPr="006E4AE1">
        <w:rPr>
          <w:rFonts w:hint="eastAsia"/>
          <w:kern w:val="2"/>
        </w:rPr>
        <w:t>，主要指</w:t>
      </w:r>
      <w:r w:rsidR="002E2786" w:rsidRPr="006E4AE1">
        <w:rPr>
          <w:rFonts w:hint="eastAsia"/>
          <w:kern w:val="2"/>
        </w:rPr>
        <w:t>地震系统地下流体前兆观测站网所用的测温仪</w:t>
      </w:r>
      <w:r w:rsidR="005F2812" w:rsidRPr="006E4AE1">
        <w:rPr>
          <w:rFonts w:hint="eastAsia"/>
          <w:kern w:val="2"/>
        </w:rPr>
        <w:t>。测温仪是一种</w:t>
      </w:r>
      <w:r w:rsidR="00EA7AAE" w:rsidRPr="006E4AE1">
        <w:rPr>
          <w:rFonts w:hint="eastAsia"/>
          <w:kern w:val="2"/>
        </w:rPr>
        <w:t>重要的</w:t>
      </w:r>
      <w:r w:rsidR="00EE5CF3" w:rsidRPr="006E4AE1">
        <w:rPr>
          <w:rFonts w:hint="eastAsia"/>
          <w:kern w:val="2"/>
        </w:rPr>
        <w:t>井水温度测量仪</w:t>
      </w:r>
      <w:r w:rsidR="00084AD2" w:rsidRPr="006E4AE1">
        <w:rPr>
          <w:rFonts w:hint="eastAsia"/>
          <w:kern w:val="2"/>
        </w:rPr>
        <w:t>，</w:t>
      </w:r>
      <w:r w:rsidR="00856F95" w:rsidRPr="006E4AE1">
        <w:rPr>
          <w:rFonts w:hint="eastAsia"/>
          <w:kern w:val="2"/>
        </w:rPr>
        <w:t>同时也</w:t>
      </w:r>
      <w:r w:rsidR="00B72185" w:rsidRPr="006E4AE1">
        <w:rPr>
          <w:rFonts w:hint="eastAsia"/>
          <w:kern w:val="2"/>
        </w:rPr>
        <w:t>是</w:t>
      </w:r>
      <w:r w:rsidR="008A0BE2" w:rsidRPr="006E4AE1">
        <w:rPr>
          <w:rFonts w:hint="eastAsia"/>
          <w:kern w:val="2"/>
        </w:rPr>
        <w:t>一种</w:t>
      </w:r>
      <w:r w:rsidR="00C650D9" w:rsidRPr="006E4AE1">
        <w:rPr>
          <w:rFonts w:hint="eastAsia"/>
          <w:kern w:val="2"/>
        </w:rPr>
        <w:t>重要</w:t>
      </w:r>
      <w:r w:rsidR="00DB51A4" w:rsidRPr="006E4AE1">
        <w:rPr>
          <w:rFonts w:hint="eastAsia"/>
          <w:kern w:val="2"/>
        </w:rPr>
        <w:t>的</w:t>
      </w:r>
      <w:r w:rsidR="00D05D39" w:rsidRPr="006E4AE1">
        <w:rPr>
          <w:rFonts w:hint="eastAsia"/>
          <w:kern w:val="2"/>
        </w:rPr>
        <w:t>地震</w:t>
      </w:r>
      <w:r w:rsidR="00C650D9" w:rsidRPr="006E4AE1">
        <w:rPr>
          <w:rFonts w:hint="eastAsia"/>
          <w:kern w:val="2"/>
        </w:rPr>
        <w:t>监测设备</w:t>
      </w:r>
      <w:r w:rsidR="007D3BE5" w:rsidRPr="006E4AE1">
        <w:rPr>
          <w:rFonts w:hint="eastAsia"/>
          <w:kern w:val="2"/>
        </w:rPr>
        <w:t>。</w:t>
      </w:r>
      <w:r w:rsidR="00611027" w:rsidRPr="006E4AE1">
        <w:rPr>
          <w:rFonts w:hint="eastAsia"/>
          <w:kern w:val="2"/>
        </w:rPr>
        <w:t>主要作用为记录并上传地震易发区</w:t>
      </w:r>
      <w:r w:rsidR="008D4023">
        <w:rPr>
          <w:rFonts w:hint="eastAsia"/>
          <w:kern w:val="2"/>
        </w:rPr>
        <w:t>地下流体</w:t>
      </w:r>
      <w:r w:rsidR="00611027" w:rsidRPr="006E4AE1">
        <w:rPr>
          <w:rFonts w:hint="eastAsia"/>
          <w:kern w:val="2"/>
        </w:rPr>
        <w:t>水温实时变化数据，地震预报人员可据此分析该地区短期内地震发生的可能性。</w:t>
      </w:r>
    </w:p>
    <w:p w14:paraId="51AC108B" w14:textId="6AD42BD6" w:rsidR="00CC0B39" w:rsidRPr="006E4AE1" w:rsidRDefault="00611027" w:rsidP="00CC0B39">
      <w:pPr>
        <w:pStyle w:val="a9"/>
        <w:widowControl/>
        <w:spacing w:before="0" w:beforeAutospacing="0" w:after="0" w:afterAutospacing="0" w:line="360" w:lineRule="auto"/>
        <w:ind w:firstLineChars="200" w:firstLine="480"/>
        <w:jc w:val="both"/>
        <w:rPr>
          <w:kern w:val="2"/>
        </w:rPr>
      </w:pPr>
      <w:r w:rsidRPr="006E4AE1">
        <w:rPr>
          <w:rFonts w:hint="eastAsia"/>
          <w:kern w:val="2"/>
        </w:rPr>
        <w:t>显然，</w:t>
      </w:r>
      <w:r w:rsidR="004646F3" w:rsidRPr="006E4AE1">
        <w:rPr>
          <w:rFonts w:hint="eastAsia"/>
          <w:kern w:val="2"/>
        </w:rPr>
        <w:t>井水温度测量仪</w:t>
      </w:r>
      <w:r w:rsidR="007F40DD" w:rsidRPr="006E4AE1">
        <w:rPr>
          <w:rFonts w:hint="eastAsia"/>
          <w:kern w:val="2"/>
        </w:rPr>
        <w:t>是否经过溯源</w:t>
      </w:r>
      <w:r w:rsidR="00961A02" w:rsidRPr="006E4AE1">
        <w:rPr>
          <w:rFonts w:hint="eastAsia"/>
          <w:kern w:val="2"/>
        </w:rPr>
        <w:t>，</w:t>
      </w:r>
      <w:r w:rsidRPr="006E4AE1">
        <w:rPr>
          <w:rFonts w:hint="eastAsia"/>
          <w:kern w:val="2"/>
        </w:rPr>
        <w:t>将直接</w:t>
      </w:r>
      <w:r w:rsidR="00F10053" w:rsidRPr="006E4AE1">
        <w:rPr>
          <w:rFonts w:hint="eastAsia"/>
          <w:kern w:val="2"/>
        </w:rPr>
        <w:t>关系到</w:t>
      </w:r>
      <w:r w:rsidRPr="006E4AE1">
        <w:rPr>
          <w:rFonts w:hint="eastAsia"/>
          <w:kern w:val="2"/>
        </w:rPr>
        <w:t>地震预报的准确性，这与人们生命财产安全是息息相关的。据不完全统计，目前在网运行的</w:t>
      </w:r>
      <w:r w:rsidR="00A006B9" w:rsidRPr="006E4AE1">
        <w:rPr>
          <w:rFonts w:hint="eastAsia"/>
          <w:kern w:val="2"/>
        </w:rPr>
        <w:t>测温仪</w:t>
      </w:r>
      <w:r w:rsidR="00445B99">
        <w:rPr>
          <w:rFonts w:hint="eastAsia"/>
          <w:kern w:val="2"/>
        </w:rPr>
        <w:t>超</w:t>
      </w:r>
      <w:r w:rsidR="00DE3239">
        <w:rPr>
          <w:kern w:val="2"/>
        </w:rPr>
        <w:t>500</w:t>
      </w:r>
      <w:r w:rsidRPr="006E4AE1">
        <w:rPr>
          <w:rFonts w:hint="eastAsia"/>
          <w:kern w:val="2"/>
        </w:rPr>
        <w:t>台</w:t>
      </w:r>
      <w:r w:rsidRPr="006E4AE1">
        <w:rPr>
          <w:rFonts w:hint="eastAsia"/>
          <w:kern w:val="2"/>
        </w:rPr>
        <w:t>/</w:t>
      </w:r>
      <w:r w:rsidRPr="006E4AE1">
        <w:rPr>
          <w:rFonts w:hint="eastAsia"/>
          <w:kern w:val="2"/>
        </w:rPr>
        <w:t>套（含综合观测仪），</w:t>
      </w:r>
      <w:r w:rsidR="00E566E0" w:rsidRPr="006E4AE1">
        <w:rPr>
          <w:rFonts w:hint="eastAsia"/>
          <w:kern w:val="2"/>
        </w:rPr>
        <w:t>这些仪器</w:t>
      </w:r>
      <w:r w:rsidR="00CC0B39" w:rsidRPr="006E4AE1">
        <w:rPr>
          <w:rFonts w:hint="eastAsia"/>
          <w:kern w:val="2"/>
        </w:rPr>
        <w:t>技术指标是否满足观测要求将直接影响数据质量。</w:t>
      </w:r>
    </w:p>
    <w:p w14:paraId="1785EFBE" w14:textId="1C35CE48" w:rsidR="00DD4EDA" w:rsidRPr="006E4AE1" w:rsidRDefault="00DD4EDA" w:rsidP="00735D1E">
      <w:pPr>
        <w:pStyle w:val="a9"/>
        <w:widowControl/>
        <w:spacing w:before="0" w:beforeAutospacing="0" w:after="0" w:afterAutospacing="0" w:line="360" w:lineRule="auto"/>
        <w:ind w:firstLineChars="200" w:firstLine="480"/>
        <w:jc w:val="both"/>
        <w:rPr>
          <w:kern w:val="2"/>
        </w:rPr>
      </w:pPr>
      <w:r w:rsidRPr="006E4AE1">
        <w:rPr>
          <w:rFonts w:hint="eastAsia"/>
          <w:kern w:val="2"/>
        </w:rPr>
        <w:t>很遗憾，地震系统目前所使用的绝大部分</w:t>
      </w:r>
      <w:r w:rsidR="00D95DDB" w:rsidRPr="006E4AE1">
        <w:rPr>
          <w:rFonts w:hint="eastAsia"/>
          <w:kern w:val="2"/>
        </w:rPr>
        <w:t>井水温度测量仪</w:t>
      </w:r>
      <w:r w:rsidRPr="006E4AE1">
        <w:rPr>
          <w:rFonts w:hint="eastAsia"/>
          <w:kern w:val="2"/>
        </w:rPr>
        <w:t>均未经过</w:t>
      </w:r>
      <w:r w:rsidR="00682050" w:rsidRPr="006E4AE1">
        <w:rPr>
          <w:rFonts w:hint="eastAsia"/>
          <w:kern w:val="2"/>
        </w:rPr>
        <w:t>校准</w:t>
      </w:r>
      <w:r w:rsidR="008F7688" w:rsidRPr="006E4AE1">
        <w:rPr>
          <w:rFonts w:hint="eastAsia"/>
          <w:kern w:val="2"/>
        </w:rPr>
        <w:t>或检定</w:t>
      </w:r>
      <w:r w:rsidRPr="006E4AE1">
        <w:rPr>
          <w:rFonts w:hint="eastAsia"/>
          <w:kern w:val="2"/>
        </w:rPr>
        <w:t>，即</w:t>
      </w:r>
      <w:r w:rsidR="009B212A" w:rsidRPr="006E4AE1">
        <w:rPr>
          <w:rFonts w:hint="eastAsia"/>
          <w:kern w:val="2"/>
        </w:rPr>
        <w:t>井水温度测量仪</w:t>
      </w:r>
      <w:r w:rsidR="00A44196" w:rsidRPr="006E4AE1">
        <w:rPr>
          <w:rFonts w:hint="eastAsia"/>
          <w:kern w:val="2"/>
        </w:rPr>
        <w:t>的测试结果尚不具有溯源性</w:t>
      </w:r>
      <w:r w:rsidR="00281274" w:rsidRPr="006E4AE1">
        <w:rPr>
          <w:rFonts w:hint="eastAsia"/>
          <w:kern w:val="2"/>
        </w:rPr>
        <w:t>，</w:t>
      </w:r>
      <w:r w:rsidRPr="006E4AE1">
        <w:rPr>
          <w:rFonts w:hint="eastAsia"/>
          <w:kern w:val="2"/>
        </w:rPr>
        <w:t>关键技术指标</w:t>
      </w:r>
      <w:r w:rsidR="00682A80" w:rsidRPr="006E4AE1">
        <w:rPr>
          <w:rFonts w:hint="eastAsia"/>
          <w:kern w:val="2"/>
        </w:rPr>
        <w:t>需</w:t>
      </w:r>
      <w:r w:rsidRPr="006E4AE1">
        <w:rPr>
          <w:rFonts w:hint="eastAsia"/>
          <w:kern w:val="2"/>
        </w:rPr>
        <w:t>得到实验验证。导致这一现状的原因之一</w:t>
      </w:r>
      <w:r w:rsidR="00DC769F" w:rsidRPr="006E4AE1">
        <w:rPr>
          <w:rFonts w:hint="eastAsia"/>
          <w:kern w:val="2"/>
        </w:rPr>
        <w:t>是，</w:t>
      </w:r>
      <w:r w:rsidRPr="006E4AE1">
        <w:rPr>
          <w:rFonts w:hint="eastAsia"/>
          <w:kern w:val="2"/>
        </w:rPr>
        <w:t>目前尚缺少适用于</w:t>
      </w:r>
      <w:r w:rsidR="00515C94" w:rsidRPr="006E4AE1">
        <w:rPr>
          <w:rFonts w:hint="eastAsia"/>
          <w:kern w:val="2"/>
        </w:rPr>
        <w:t>地震监测专业</w:t>
      </w:r>
      <w:r w:rsidR="00DE1844" w:rsidRPr="006E4AE1">
        <w:rPr>
          <w:rFonts w:hint="eastAsia"/>
          <w:kern w:val="2"/>
        </w:rPr>
        <w:t>井水温度测量仪</w:t>
      </w:r>
      <w:r w:rsidRPr="006E4AE1">
        <w:rPr>
          <w:rFonts w:hint="eastAsia"/>
          <w:kern w:val="2"/>
        </w:rPr>
        <w:t>的计量技术规范。因此，</w:t>
      </w:r>
      <w:r w:rsidR="00F44D95" w:rsidRPr="006E4AE1">
        <w:rPr>
          <w:rFonts w:hint="eastAsia"/>
          <w:kern w:val="2"/>
        </w:rPr>
        <w:t>制定本规范</w:t>
      </w:r>
      <w:r w:rsidRPr="006E4AE1">
        <w:rPr>
          <w:rFonts w:hint="eastAsia"/>
          <w:kern w:val="2"/>
        </w:rPr>
        <w:t>是十分必要的</w:t>
      </w:r>
      <w:r w:rsidR="004C6FD2" w:rsidRPr="006E4AE1">
        <w:rPr>
          <w:rFonts w:hint="eastAsia"/>
          <w:kern w:val="2"/>
        </w:rPr>
        <w:t>。本规范</w:t>
      </w:r>
      <w:r w:rsidRPr="006E4AE1">
        <w:rPr>
          <w:rFonts w:hint="eastAsia"/>
          <w:kern w:val="2"/>
        </w:rPr>
        <w:t>将为</w:t>
      </w:r>
      <w:r w:rsidR="00596DCF" w:rsidRPr="006E4AE1">
        <w:rPr>
          <w:rFonts w:hint="eastAsia"/>
          <w:kern w:val="2"/>
        </w:rPr>
        <w:t>井水温度测量仪</w:t>
      </w:r>
      <w:r w:rsidRPr="006E4AE1">
        <w:rPr>
          <w:rFonts w:hint="eastAsia"/>
          <w:kern w:val="2"/>
        </w:rPr>
        <w:t>的测试提供</w:t>
      </w:r>
      <w:r w:rsidR="009B4909" w:rsidRPr="006E4AE1">
        <w:rPr>
          <w:rFonts w:hint="eastAsia"/>
          <w:kern w:val="2"/>
        </w:rPr>
        <w:t>技术</w:t>
      </w:r>
      <w:r w:rsidRPr="006E4AE1">
        <w:rPr>
          <w:rFonts w:hint="eastAsia"/>
          <w:kern w:val="2"/>
        </w:rPr>
        <w:t>依据。</w:t>
      </w:r>
    </w:p>
    <w:p w14:paraId="084B0A4B" w14:textId="1A51E798" w:rsidR="00DD4EDA" w:rsidRPr="006E4AE1" w:rsidRDefault="00DD4EDA" w:rsidP="009519EB">
      <w:pPr>
        <w:pStyle w:val="a9"/>
        <w:widowControl/>
        <w:spacing w:before="0" w:beforeAutospacing="0" w:after="0" w:afterAutospacing="0" w:line="360" w:lineRule="auto"/>
        <w:ind w:firstLineChars="200" w:firstLine="480"/>
        <w:jc w:val="both"/>
        <w:rPr>
          <w:kern w:val="2"/>
        </w:rPr>
      </w:pPr>
      <w:r w:rsidRPr="006E4AE1">
        <w:rPr>
          <w:rFonts w:hint="eastAsia"/>
          <w:kern w:val="2"/>
        </w:rPr>
        <w:t>目前，仅</w:t>
      </w:r>
      <w:r w:rsidR="00A36914">
        <w:rPr>
          <w:kern w:val="2"/>
        </w:rPr>
        <w:t>1</w:t>
      </w:r>
      <w:r w:rsidRPr="006E4AE1">
        <w:rPr>
          <w:rFonts w:hint="eastAsia"/>
          <w:kern w:val="2"/>
        </w:rPr>
        <w:t>项已发布的标准或技术规范与</w:t>
      </w:r>
      <w:r w:rsidR="004F75AB" w:rsidRPr="006E4AE1">
        <w:rPr>
          <w:rFonts w:hint="eastAsia"/>
          <w:kern w:val="2"/>
        </w:rPr>
        <w:t>井水温度测量仪</w:t>
      </w:r>
      <w:r w:rsidRPr="006E4AE1">
        <w:rPr>
          <w:rFonts w:hint="eastAsia"/>
          <w:kern w:val="2"/>
        </w:rPr>
        <w:t>的计量测试有一定相关性，即</w:t>
      </w:r>
      <w:r w:rsidRPr="006E4AE1">
        <w:rPr>
          <w:rFonts w:hint="eastAsia"/>
          <w:kern w:val="2"/>
        </w:rPr>
        <w:t>DBT 32.2-2008</w:t>
      </w:r>
      <w:r w:rsidRPr="006E4AE1">
        <w:rPr>
          <w:rFonts w:hint="eastAsia"/>
          <w:kern w:val="2"/>
        </w:rPr>
        <w:t>《地震观测仪器进网技术要求</w:t>
      </w:r>
      <w:r w:rsidRPr="006E4AE1">
        <w:rPr>
          <w:rFonts w:hint="eastAsia"/>
          <w:kern w:val="2"/>
        </w:rPr>
        <w:t xml:space="preserve"> </w:t>
      </w:r>
      <w:r w:rsidRPr="006E4AE1">
        <w:rPr>
          <w:rFonts w:hint="eastAsia"/>
          <w:kern w:val="2"/>
        </w:rPr>
        <w:t>地下流体观测仪</w:t>
      </w:r>
      <w:r w:rsidRPr="006E4AE1">
        <w:rPr>
          <w:rFonts w:hint="eastAsia"/>
          <w:kern w:val="2"/>
        </w:rPr>
        <w:t xml:space="preserve"> </w:t>
      </w:r>
      <w:r w:rsidRPr="006E4AE1">
        <w:rPr>
          <w:rFonts w:hint="eastAsia"/>
          <w:kern w:val="2"/>
        </w:rPr>
        <w:t>第</w:t>
      </w:r>
      <w:r w:rsidRPr="006E4AE1">
        <w:rPr>
          <w:rFonts w:hint="eastAsia"/>
          <w:kern w:val="2"/>
        </w:rPr>
        <w:t>2</w:t>
      </w:r>
      <w:r w:rsidRPr="006E4AE1">
        <w:rPr>
          <w:rFonts w:hint="eastAsia"/>
          <w:kern w:val="2"/>
        </w:rPr>
        <w:t>部分：测温仪》。但</w:t>
      </w:r>
      <w:r w:rsidR="00F27FB6">
        <w:rPr>
          <w:rFonts w:hint="eastAsia"/>
          <w:kern w:val="2"/>
        </w:rPr>
        <w:t>其</w:t>
      </w:r>
      <w:r w:rsidRPr="006E4AE1">
        <w:rPr>
          <w:rFonts w:hint="eastAsia"/>
          <w:kern w:val="2"/>
        </w:rPr>
        <w:t>无法完全适用于地震</w:t>
      </w:r>
      <w:r w:rsidR="00E026EF" w:rsidRPr="006E4AE1">
        <w:rPr>
          <w:rFonts w:hint="eastAsia"/>
          <w:kern w:val="2"/>
        </w:rPr>
        <w:t>监测专业</w:t>
      </w:r>
      <w:r w:rsidR="00D04631" w:rsidRPr="006E4AE1">
        <w:rPr>
          <w:rFonts w:hint="eastAsia"/>
          <w:kern w:val="2"/>
        </w:rPr>
        <w:t>井水温度测量仪</w:t>
      </w:r>
      <w:r w:rsidRPr="006E4AE1">
        <w:rPr>
          <w:rFonts w:hint="eastAsia"/>
          <w:kern w:val="2"/>
        </w:rPr>
        <w:t>，仅为地震行业标准，无法作为</w:t>
      </w:r>
      <w:r w:rsidR="00527C62" w:rsidRPr="006E4AE1">
        <w:rPr>
          <w:rFonts w:hint="eastAsia"/>
          <w:kern w:val="2"/>
        </w:rPr>
        <w:t>校准</w:t>
      </w:r>
      <w:r w:rsidRPr="006E4AE1">
        <w:rPr>
          <w:rFonts w:hint="eastAsia"/>
          <w:kern w:val="2"/>
        </w:rPr>
        <w:t>依据。</w:t>
      </w:r>
    </w:p>
    <w:p w14:paraId="2AAB17E1" w14:textId="01375EC6" w:rsidR="00D2138A" w:rsidRPr="006E4AE1" w:rsidRDefault="00DD4EDA" w:rsidP="00CD5675">
      <w:pPr>
        <w:pStyle w:val="a9"/>
        <w:widowControl/>
        <w:spacing w:before="0" w:beforeAutospacing="0" w:after="0" w:afterAutospacing="0" w:line="360" w:lineRule="auto"/>
        <w:ind w:firstLineChars="200" w:firstLine="480"/>
        <w:jc w:val="both"/>
        <w:rPr>
          <w:kern w:val="2"/>
        </w:rPr>
      </w:pPr>
      <w:r w:rsidRPr="006E4AE1">
        <w:rPr>
          <w:rFonts w:hint="eastAsia"/>
          <w:kern w:val="2"/>
        </w:rPr>
        <w:t>另外，为了弥补缺少测震类和地球物理类仪器计量技术规范的短板，解决</w:t>
      </w:r>
      <w:r w:rsidR="00E75194" w:rsidRPr="006E4AE1">
        <w:rPr>
          <w:rFonts w:hint="eastAsia"/>
          <w:kern w:val="2"/>
        </w:rPr>
        <w:t>进网仪器</w:t>
      </w:r>
      <w:r w:rsidR="00FB051C">
        <w:rPr>
          <w:rFonts w:hint="eastAsia"/>
          <w:kern w:val="2"/>
        </w:rPr>
        <w:t>量值溯源</w:t>
      </w:r>
      <w:r w:rsidRPr="006E4AE1">
        <w:rPr>
          <w:rFonts w:hint="eastAsia"/>
          <w:kern w:val="2"/>
        </w:rPr>
        <w:t>的问题，</w:t>
      </w:r>
      <w:r w:rsidRPr="006E4AE1">
        <w:rPr>
          <w:rFonts w:hint="eastAsia"/>
          <w:kern w:val="2"/>
        </w:rPr>
        <w:t>2019</w:t>
      </w:r>
      <w:r w:rsidRPr="006E4AE1">
        <w:rPr>
          <w:rFonts w:hint="eastAsia"/>
          <w:kern w:val="2"/>
        </w:rPr>
        <w:t>年年初中国地震台网中心根据《地震监测专业设备管理办法（试行）》（中震测发〔</w:t>
      </w:r>
      <w:r w:rsidRPr="006E4AE1">
        <w:rPr>
          <w:rFonts w:hint="eastAsia"/>
          <w:kern w:val="2"/>
        </w:rPr>
        <w:t>2018</w:t>
      </w:r>
      <w:r w:rsidRPr="006E4AE1">
        <w:rPr>
          <w:rFonts w:hint="eastAsia"/>
          <w:kern w:val="2"/>
        </w:rPr>
        <w:t>〕</w:t>
      </w:r>
      <w:r w:rsidRPr="006E4AE1">
        <w:rPr>
          <w:rFonts w:hint="eastAsia"/>
          <w:kern w:val="2"/>
        </w:rPr>
        <w:t>89</w:t>
      </w:r>
      <w:r w:rsidRPr="006E4AE1">
        <w:rPr>
          <w:rFonts w:hint="eastAsia"/>
          <w:kern w:val="2"/>
        </w:rPr>
        <w:t>号）和《地震监测专业设备定型工作管理细则（试行）》（中震函〔</w:t>
      </w:r>
      <w:r w:rsidRPr="006E4AE1">
        <w:rPr>
          <w:rFonts w:hint="eastAsia"/>
          <w:kern w:val="2"/>
        </w:rPr>
        <w:t>2019</w:t>
      </w:r>
      <w:r w:rsidRPr="006E4AE1">
        <w:rPr>
          <w:rFonts w:hint="eastAsia"/>
          <w:kern w:val="2"/>
        </w:rPr>
        <w:t>〕</w:t>
      </w:r>
      <w:r w:rsidRPr="006E4AE1">
        <w:rPr>
          <w:rFonts w:hint="eastAsia"/>
          <w:kern w:val="2"/>
        </w:rPr>
        <w:t>12</w:t>
      </w:r>
      <w:r w:rsidRPr="006E4AE1">
        <w:rPr>
          <w:rFonts w:hint="eastAsia"/>
          <w:kern w:val="2"/>
        </w:rPr>
        <w:t>号）的要求，组织各学科专家编制了</w:t>
      </w:r>
      <w:r w:rsidRPr="006E4AE1">
        <w:rPr>
          <w:rFonts w:hint="eastAsia"/>
          <w:kern w:val="2"/>
        </w:rPr>
        <w:lastRenderedPageBreak/>
        <w:t>测震类和地球物理类《地震监测专业设备定型技术要求》和《地震监测专业设备测试技术规范》。其中，</w:t>
      </w:r>
      <w:r w:rsidRPr="006E4AE1">
        <w:rPr>
          <w:rFonts w:hint="eastAsia"/>
          <w:kern w:val="2"/>
        </w:rPr>
        <w:t>JSLT201901</w:t>
      </w:r>
      <w:r w:rsidRPr="006E4AE1">
        <w:rPr>
          <w:rFonts w:hint="eastAsia"/>
          <w:kern w:val="2"/>
        </w:rPr>
        <w:t>《地震监测专业设备（测温仪）技术要求》和</w:t>
      </w:r>
      <w:r w:rsidRPr="006E4AE1">
        <w:rPr>
          <w:rFonts w:hint="eastAsia"/>
          <w:kern w:val="2"/>
        </w:rPr>
        <w:t>CSLT201901</w:t>
      </w:r>
      <w:r w:rsidRPr="006E4AE1">
        <w:rPr>
          <w:rFonts w:hint="eastAsia"/>
          <w:kern w:val="2"/>
        </w:rPr>
        <w:t>《地震监测专业设备定型测试大纲（测温仪）》已经过</w:t>
      </w:r>
      <w:r w:rsidR="00065F35">
        <w:rPr>
          <w:rFonts w:hint="eastAsia"/>
          <w:kern w:val="2"/>
        </w:rPr>
        <w:t>近</w:t>
      </w:r>
      <w:r w:rsidR="001A6C99">
        <w:rPr>
          <w:kern w:val="2"/>
        </w:rPr>
        <w:t>5</w:t>
      </w:r>
      <w:r w:rsidR="00EB325C" w:rsidRPr="006E4AE1">
        <w:rPr>
          <w:rFonts w:hint="eastAsia"/>
          <w:kern w:val="2"/>
        </w:rPr>
        <w:t>年的</w:t>
      </w:r>
      <w:r w:rsidRPr="006E4AE1">
        <w:rPr>
          <w:rFonts w:hint="eastAsia"/>
          <w:kern w:val="2"/>
        </w:rPr>
        <w:t>定型测试验证。虽然在实际应用中发现了若干问题，但其不失为一套较为成熟的计量测试技术依据。</w:t>
      </w:r>
      <w:r w:rsidR="00036B7F" w:rsidRPr="006E4AE1">
        <w:rPr>
          <w:rFonts w:hint="eastAsia"/>
          <w:kern w:val="2"/>
        </w:rPr>
        <w:t>可作为</w:t>
      </w:r>
      <w:r w:rsidR="00CB6D04" w:rsidRPr="006E4AE1">
        <w:rPr>
          <w:rFonts w:hint="eastAsia"/>
          <w:kern w:val="2"/>
        </w:rPr>
        <w:t>本规范制定的</w:t>
      </w:r>
      <w:r w:rsidR="008B47F1" w:rsidRPr="006E4AE1">
        <w:rPr>
          <w:rFonts w:hint="eastAsia"/>
          <w:kern w:val="2"/>
        </w:rPr>
        <w:t>参考文件</w:t>
      </w:r>
      <w:r w:rsidR="00024D30" w:rsidRPr="006E4AE1">
        <w:rPr>
          <w:rFonts w:hint="eastAsia"/>
          <w:kern w:val="2"/>
        </w:rPr>
        <w:t>。</w:t>
      </w:r>
    </w:p>
    <w:p w14:paraId="5AC6DA9E" w14:textId="3C9BD581" w:rsidR="00AC5A6F" w:rsidRPr="006E4AE1" w:rsidRDefault="005B19A5" w:rsidP="00AC5A6F">
      <w:pPr>
        <w:tabs>
          <w:tab w:val="left" w:pos="600"/>
        </w:tabs>
        <w:spacing w:line="360" w:lineRule="auto"/>
        <w:rPr>
          <w:b/>
          <w:bCs/>
          <w:sz w:val="24"/>
        </w:rPr>
      </w:pPr>
      <w:r w:rsidRPr="006E4AE1">
        <w:rPr>
          <w:rFonts w:hint="eastAsia"/>
          <w:b/>
          <w:bCs/>
          <w:sz w:val="24"/>
        </w:rPr>
        <w:t>三</w:t>
      </w:r>
      <w:r w:rsidR="00705006" w:rsidRPr="006E4AE1">
        <w:rPr>
          <w:rFonts w:hint="eastAsia"/>
          <w:b/>
          <w:bCs/>
          <w:sz w:val="24"/>
        </w:rPr>
        <w:t>、</w:t>
      </w:r>
      <w:r w:rsidR="00AC5A6F" w:rsidRPr="006E4AE1">
        <w:rPr>
          <w:rFonts w:hint="eastAsia"/>
          <w:b/>
          <w:bCs/>
          <w:sz w:val="24"/>
        </w:rPr>
        <w:t>调研情况</w:t>
      </w:r>
    </w:p>
    <w:p w14:paraId="4F740AD6" w14:textId="6F5ECC00" w:rsidR="00C068D3" w:rsidRPr="006E4AE1" w:rsidRDefault="003E7AB9" w:rsidP="009171E8">
      <w:pPr>
        <w:spacing w:line="360" w:lineRule="auto"/>
        <w:ind w:firstLine="480"/>
        <w:rPr>
          <w:sz w:val="24"/>
        </w:rPr>
      </w:pPr>
      <w:r w:rsidRPr="006E4AE1">
        <w:rPr>
          <w:rFonts w:hint="eastAsia"/>
          <w:sz w:val="24"/>
        </w:rPr>
        <w:t>在本规范</w:t>
      </w:r>
      <w:r w:rsidR="00D32D0A">
        <w:rPr>
          <w:rFonts w:hint="eastAsia"/>
          <w:sz w:val="24"/>
        </w:rPr>
        <w:t>编制</w:t>
      </w:r>
      <w:r w:rsidR="00A7044E" w:rsidRPr="006E4AE1">
        <w:rPr>
          <w:rFonts w:hint="eastAsia"/>
          <w:sz w:val="24"/>
        </w:rPr>
        <w:t>前，</w:t>
      </w:r>
      <w:r w:rsidR="00A009B9" w:rsidRPr="006E4AE1">
        <w:rPr>
          <w:rFonts w:hint="eastAsia"/>
          <w:sz w:val="24"/>
        </w:rPr>
        <w:t>编写组</w:t>
      </w:r>
      <w:r w:rsidR="001F3C1D" w:rsidRPr="006E4AE1">
        <w:rPr>
          <w:rFonts w:hint="eastAsia"/>
          <w:sz w:val="24"/>
        </w:rPr>
        <w:t>调研了若干个型号</w:t>
      </w:r>
      <w:r w:rsidR="008F4F7D" w:rsidRPr="006E4AE1">
        <w:rPr>
          <w:rFonts w:hint="eastAsia"/>
          <w:sz w:val="24"/>
        </w:rPr>
        <w:t>井水温度测量仪</w:t>
      </w:r>
      <w:r w:rsidR="00FC0C3E" w:rsidRPr="006E4AE1">
        <w:rPr>
          <w:rFonts w:hint="eastAsia"/>
          <w:sz w:val="24"/>
        </w:rPr>
        <w:t>及其生产</w:t>
      </w:r>
      <w:r w:rsidR="00DD235C" w:rsidRPr="006E4AE1">
        <w:rPr>
          <w:rFonts w:hint="eastAsia"/>
          <w:sz w:val="24"/>
        </w:rPr>
        <w:t>厂家</w:t>
      </w:r>
      <w:r w:rsidR="00F01CF2" w:rsidRPr="006E4AE1">
        <w:rPr>
          <w:rFonts w:hint="eastAsia"/>
          <w:sz w:val="24"/>
        </w:rPr>
        <w:t>、</w:t>
      </w:r>
      <w:r w:rsidR="00711DF9" w:rsidRPr="006E4AE1">
        <w:rPr>
          <w:rFonts w:hint="eastAsia"/>
          <w:sz w:val="24"/>
        </w:rPr>
        <w:t>使用单位</w:t>
      </w:r>
      <w:r w:rsidR="00A85BCC" w:rsidRPr="006E4AE1">
        <w:rPr>
          <w:rFonts w:hint="eastAsia"/>
          <w:sz w:val="24"/>
        </w:rPr>
        <w:t>（台站）</w:t>
      </w:r>
      <w:r w:rsidR="0043661D" w:rsidRPr="006E4AE1">
        <w:rPr>
          <w:rFonts w:hint="eastAsia"/>
          <w:sz w:val="24"/>
        </w:rPr>
        <w:t>、</w:t>
      </w:r>
      <w:r w:rsidR="00C068D3" w:rsidRPr="006E4AE1">
        <w:rPr>
          <w:rFonts w:hint="eastAsia"/>
          <w:sz w:val="24"/>
        </w:rPr>
        <w:t>计量测试</w:t>
      </w:r>
      <w:r w:rsidR="001854B4" w:rsidRPr="006E4AE1">
        <w:rPr>
          <w:rFonts w:hint="eastAsia"/>
          <w:sz w:val="24"/>
        </w:rPr>
        <w:t>机构</w:t>
      </w:r>
      <w:r w:rsidR="00595986" w:rsidRPr="006E4AE1">
        <w:rPr>
          <w:rFonts w:hint="eastAsia"/>
          <w:sz w:val="24"/>
        </w:rPr>
        <w:t>等进行了调研，</w:t>
      </w:r>
      <w:r w:rsidR="00B04E46" w:rsidRPr="006E4AE1">
        <w:rPr>
          <w:rFonts w:hint="eastAsia"/>
          <w:sz w:val="24"/>
        </w:rPr>
        <w:t>并查询了</w:t>
      </w:r>
      <w:r w:rsidR="00D03A06" w:rsidRPr="006E4AE1">
        <w:rPr>
          <w:rFonts w:hint="eastAsia"/>
          <w:sz w:val="24"/>
        </w:rPr>
        <w:t>热学</w:t>
      </w:r>
      <w:r w:rsidR="00287D53" w:rsidRPr="006E4AE1">
        <w:rPr>
          <w:rFonts w:hint="eastAsia"/>
          <w:sz w:val="24"/>
        </w:rPr>
        <w:t>计量</w:t>
      </w:r>
      <w:r w:rsidR="004870F3" w:rsidRPr="006E4AE1">
        <w:rPr>
          <w:rFonts w:hint="eastAsia"/>
          <w:sz w:val="24"/>
        </w:rPr>
        <w:t>相关的</w:t>
      </w:r>
      <w:r w:rsidR="00287D53" w:rsidRPr="006E4AE1">
        <w:rPr>
          <w:rFonts w:hint="eastAsia"/>
          <w:sz w:val="24"/>
        </w:rPr>
        <w:t>校准规范</w:t>
      </w:r>
      <w:r w:rsidR="00E12692" w:rsidRPr="006E4AE1">
        <w:rPr>
          <w:rFonts w:hint="eastAsia"/>
          <w:sz w:val="24"/>
        </w:rPr>
        <w:t>。</w:t>
      </w:r>
    </w:p>
    <w:p w14:paraId="2C2A1864" w14:textId="5F7230E7" w:rsidR="00C068D3" w:rsidRPr="006E4AE1" w:rsidRDefault="00524010" w:rsidP="00AC5A6F">
      <w:pPr>
        <w:spacing w:line="360" w:lineRule="auto"/>
        <w:ind w:firstLine="480"/>
        <w:rPr>
          <w:sz w:val="24"/>
        </w:rPr>
      </w:pPr>
      <w:r w:rsidRPr="006E4AE1">
        <w:rPr>
          <w:rFonts w:hint="eastAsia"/>
          <w:sz w:val="24"/>
        </w:rPr>
        <w:t>在</w:t>
      </w:r>
      <w:r w:rsidR="00A32678" w:rsidRPr="006E4AE1">
        <w:rPr>
          <w:rFonts w:hint="eastAsia"/>
          <w:sz w:val="24"/>
        </w:rPr>
        <w:t>测温仪和生产厂家</w:t>
      </w:r>
      <w:r w:rsidRPr="006E4AE1">
        <w:rPr>
          <w:rFonts w:hint="eastAsia"/>
          <w:sz w:val="24"/>
        </w:rPr>
        <w:t>方面</w:t>
      </w:r>
      <w:r w:rsidR="004E3BAE" w:rsidRPr="006E4AE1">
        <w:rPr>
          <w:rFonts w:hint="eastAsia"/>
          <w:sz w:val="24"/>
        </w:rPr>
        <w:t>，</w:t>
      </w:r>
      <w:r w:rsidR="00B05A78" w:rsidRPr="006E4AE1">
        <w:rPr>
          <w:rFonts w:hint="eastAsia"/>
          <w:sz w:val="24"/>
        </w:rPr>
        <w:t>共</w:t>
      </w:r>
      <w:r w:rsidR="00B11CC2" w:rsidRPr="006E4AE1">
        <w:rPr>
          <w:rFonts w:hint="eastAsia"/>
          <w:sz w:val="24"/>
        </w:rPr>
        <w:t>向</w:t>
      </w:r>
      <w:r w:rsidR="00204ABE" w:rsidRPr="006E4AE1">
        <w:rPr>
          <w:rFonts w:hint="eastAsia"/>
          <w:sz w:val="24"/>
        </w:rPr>
        <w:t>4</w:t>
      </w:r>
      <w:r w:rsidR="00204ABE" w:rsidRPr="006E4AE1">
        <w:rPr>
          <w:rFonts w:hint="eastAsia"/>
          <w:sz w:val="24"/>
        </w:rPr>
        <w:t>家</w:t>
      </w:r>
      <w:r w:rsidR="00353CDC" w:rsidRPr="006E4AE1">
        <w:rPr>
          <w:rFonts w:hint="eastAsia"/>
          <w:sz w:val="24"/>
        </w:rPr>
        <w:t>生产单位</w:t>
      </w:r>
      <w:r w:rsidR="00310942" w:rsidRPr="006E4AE1">
        <w:rPr>
          <w:rFonts w:hint="eastAsia"/>
          <w:sz w:val="24"/>
        </w:rPr>
        <w:t>对</w:t>
      </w:r>
      <w:r w:rsidR="00B430C6" w:rsidRPr="006E4AE1">
        <w:rPr>
          <w:rFonts w:hint="eastAsia"/>
          <w:sz w:val="24"/>
        </w:rPr>
        <w:t>7</w:t>
      </w:r>
      <w:r w:rsidR="00B430C6" w:rsidRPr="006E4AE1">
        <w:rPr>
          <w:rFonts w:hint="eastAsia"/>
          <w:sz w:val="24"/>
        </w:rPr>
        <w:t>个型号</w:t>
      </w:r>
      <w:r w:rsidR="00EE1DA8" w:rsidRPr="006E4AE1">
        <w:rPr>
          <w:rFonts w:hint="eastAsia"/>
          <w:sz w:val="24"/>
        </w:rPr>
        <w:t>通过地震系统</w:t>
      </w:r>
      <w:r w:rsidR="003A06E7" w:rsidRPr="006E4AE1">
        <w:rPr>
          <w:rFonts w:hint="eastAsia"/>
          <w:sz w:val="24"/>
        </w:rPr>
        <w:t>定型检测的</w:t>
      </w:r>
      <w:r w:rsidR="008A6FF8" w:rsidRPr="006E4AE1">
        <w:rPr>
          <w:rFonts w:hint="eastAsia"/>
          <w:sz w:val="24"/>
        </w:rPr>
        <w:t>仪器进行了</w:t>
      </w:r>
      <w:r w:rsidR="00DF7F3E" w:rsidRPr="006E4AE1">
        <w:rPr>
          <w:rFonts w:hint="eastAsia"/>
          <w:sz w:val="24"/>
        </w:rPr>
        <w:t>调研</w:t>
      </w:r>
      <w:r w:rsidR="00A9216D" w:rsidRPr="006E4AE1">
        <w:rPr>
          <w:rFonts w:hint="eastAsia"/>
          <w:sz w:val="24"/>
        </w:rPr>
        <w:t>，具体见表</w:t>
      </w:r>
      <w:r w:rsidR="00D34489" w:rsidRPr="006E4AE1">
        <w:rPr>
          <w:rFonts w:hint="eastAsia"/>
          <w:sz w:val="24"/>
        </w:rPr>
        <w:t>1</w:t>
      </w:r>
      <w:r w:rsidR="0000158D" w:rsidRPr="006E4AE1">
        <w:rPr>
          <w:rFonts w:hint="eastAsia"/>
          <w:sz w:val="24"/>
        </w:rPr>
        <w:t>。</w:t>
      </w:r>
    </w:p>
    <w:p w14:paraId="3ACB0175" w14:textId="77777777" w:rsidR="00A34DD6" w:rsidRPr="006E4AE1" w:rsidRDefault="00A34DD6" w:rsidP="00AC5A6F">
      <w:pPr>
        <w:spacing w:line="360" w:lineRule="auto"/>
        <w:ind w:firstLine="480"/>
        <w:rPr>
          <w:sz w:val="24"/>
        </w:rPr>
      </w:pPr>
    </w:p>
    <w:p w14:paraId="6DD1CB62" w14:textId="3563D06A" w:rsidR="00846920" w:rsidRPr="006E4AE1" w:rsidRDefault="00C11605" w:rsidP="00911415">
      <w:pPr>
        <w:spacing w:line="360" w:lineRule="auto"/>
        <w:jc w:val="center"/>
        <w:rPr>
          <w:sz w:val="24"/>
        </w:rPr>
      </w:pPr>
      <w:r w:rsidRPr="006E4AE1">
        <w:rPr>
          <w:rFonts w:hint="eastAsia"/>
          <w:sz w:val="24"/>
        </w:rPr>
        <w:t>表</w:t>
      </w:r>
      <w:r w:rsidRPr="006E4AE1">
        <w:rPr>
          <w:rFonts w:hint="eastAsia"/>
          <w:sz w:val="24"/>
        </w:rPr>
        <w:t>1</w:t>
      </w:r>
      <w:r w:rsidRPr="006E4AE1">
        <w:rPr>
          <w:sz w:val="24"/>
        </w:rPr>
        <w:t xml:space="preserve"> 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644"/>
        <w:gridCol w:w="1381"/>
        <w:gridCol w:w="1551"/>
        <w:gridCol w:w="1551"/>
        <w:gridCol w:w="3175"/>
      </w:tblGrid>
      <w:tr w:rsidR="00126668" w:rsidRPr="006E4AE1" w14:paraId="1A282F34" w14:textId="77777777" w:rsidTr="00D77833">
        <w:tc>
          <w:tcPr>
            <w:tcW w:w="388" w:type="pct"/>
            <w:vAlign w:val="center"/>
          </w:tcPr>
          <w:p w14:paraId="2981E0F0" w14:textId="4A28412F" w:rsidR="00126668" w:rsidRPr="006E4AE1" w:rsidRDefault="00126668" w:rsidP="004265A9">
            <w:pPr>
              <w:spacing w:line="360" w:lineRule="auto"/>
              <w:jc w:val="center"/>
              <w:rPr>
                <w:szCs w:val="21"/>
              </w:rPr>
            </w:pPr>
            <w:r w:rsidRPr="006E4AE1">
              <w:rPr>
                <w:rFonts w:hint="eastAsia"/>
                <w:szCs w:val="21"/>
              </w:rPr>
              <w:t>序号</w:t>
            </w:r>
          </w:p>
        </w:tc>
        <w:tc>
          <w:tcPr>
            <w:tcW w:w="832" w:type="pct"/>
            <w:vAlign w:val="center"/>
          </w:tcPr>
          <w:p w14:paraId="769F1D51" w14:textId="77551C06" w:rsidR="00126668" w:rsidRPr="006E4AE1" w:rsidRDefault="00126668" w:rsidP="004265A9">
            <w:pPr>
              <w:spacing w:line="360" w:lineRule="auto"/>
              <w:jc w:val="center"/>
              <w:rPr>
                <w:szCs w:val="21"/>
              </w:rPr>
            </w:pPr>
            <w:r w:rsidRPr="006E4AE1">
              <w:rPr>
                <w:rFonts w:hint="eastAsia"/>
                <w:szCs w:val="21"/>
              </w:rPr>
              <w:t>型号</w:t>
            </w:r>
          </w:p>
        </w:tc>
        <w:tc>
          <w:tcPr>
            <w:tcW w:w="934" w:type="pct"/>
            <w:vAlign w:val="center"/>
          </w:tcPr>
          <w:p w14:paraId="54DE5EF9" w14:textId="2D7EE02C" w:rsidR="00126668" w:rsidRPr="006E4AE1" w:rsidRDefault="00FB1B13" w:rsidP="004265A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传感器类型</w:t>
            </w:r>
          </w:p>
        </w:tc>
        <w:tc>
          <w:tcPr>
            <w:tcW w:w="934" w:type="pct"/>
            <w:vAlign w:val="center"/>
          </w:tcPr>
          <w:p w14:paraId="5134AD3A" w14:textId="234CD043" w:rsidR="00126668" w:rsidRPr="006E4AE1" w:rsidRDefault="00126668" w:rsidP="004265A9">
            <w:pPr>
              <w:spacing w:line="360" w:lineRule="auto"/>
              <w:jc w:val="center"/>
              <w:rPr>
                <w:szCs w:val="21"/>
              </w:rPr>
            </w:pPr>
            <w:r w:rsidRPr="006E4AE1">
              <w:rPr>
                <w:rFonts w:hint="eastAsia"/>
                <w:szCs w:val="21"/>
              </w:rPr>
              <w:t>生产厂家</w:t>
            </w:r>
          </w:p>
        </w:tc>
        <w:tc>
          <w:tcPr>
            <w:tcW w:w="1912" w:type="pct"/>
            <w:vAlign w:val="center"/>
          </w:tcPr>
          <w:p w14:paraId="6CE66D33" w14:textId="3569C938" w:rsidR="00126668" w:rsidRPr="006E4AE1" w:rsidRDefault="00126668" w:rsidP="004265A9">
            <w:pPr>
              <w:spacing w:line="360" w:lineRule="auto"/>
              <w:jc w:val="center"/>
              <w:rPr>
                <w:szCs w:val="21"/>
              </w:rPr>
            </w:pPr>
            <w:r w:rsidRPr="006E4AE1">
              <w:rPr>
                <w:rFonts w:hint="eastAsia"/>
                <w:szCs w:val="21"/>
              </w:rPr>
              <w:t>主要技术指标</w:t>
            </w:r>
          </w:p>
        </w:tc>
      </w:tr>
      <w:tr w:rsidR="00126668" w:rsidRPr="006E4AE1" w14:paraId="0289ECE4" w14:textId="77777777" w:rsidTr="00D77833">
        <w:trPr>
          <w:trHeight w:val="2508"/>
        </w:trPr>
        <w:tc>
          <w:tcPr>
            <w:tcW w:w="388" w:type="pct"/>
            <w:vAlign w:val="center"/>
          </w:tcPr>
          <w:p w14:paraId="12A7AFF1" w14:textId="50C89B41" w:rsidR="00126668" w:rsidRPr="006E4AE1" w:rsidRDefault="00126668" w:rsidP="004265A9">
            <w:pPr>
              <w:spacing w:line="360" w:lineRule="auto"/>
              <w:jc w:val="center"/>
              <w:rPr>
                <w:szCs w:val="21"/>
              </w:rPr>
            </w:pPr>
            <w:r w:rsidRPr="006E4AE1">
              <w:rPr>
                <w:rFonts w:hint="eastAsia"/>
                <w:szCs w:val="21"/>
              </w:rPr>
              <w:t>1</w:t>
            </w:r>
          </w:p>
        </w:tc>
        <w:tc>
          <w:tcPr>
            <w:tcW w:w="832" w:type="pct"/>
            <w:vAlign w:val="center"/>
          </w:tcPr>
          <w:p w14:paraId="4615600E" w14:textId="014A8C76" w:rsidR="00126668" w:rsidRPr="006E4AE1" w:rsidRDefault="00126668" w:rsidP="004265A9">
            <w:pPr>
              <w:spacing w:line="360" w:lineRule="auto"/>
              <w:jc w:val="center"/>
              <w:rPr>
                <w:szCs w:val="21"/>
              </w:rPr>
            </w:pPr>
            <w:r w:rsidRPr="006E4AE1">
              <w:rPr>
                <w:szCs w:val="21"/>
              </w:rPr>
              <w:t>SZW-II</w:t>
            </w:r>
          </w:p>
        </w:tc>
        <w:tc>
          <w:tcPr>
            <w:tcW w:w="934" w:type="pct"/>
            <w:vAlign w:val="center"/>
          </w:tcPr>
          <w:p w14:paraId="60BEABEF" w14:textId="5AAB0683" w:rsidR="00126668" w:rsidRPr="006E4AE1" w:rsidRDefault="00003830" w:rsidP="004265A9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石英晶体</w:t>
            </w:r>
          </w:p>
        </w:tc>
        <w:tc>
          <w:tcPr>
            <w:tcW w:w="934" w:type="pct"/>
            <w:vMerge w:val="restart"/>
            <w:vAlign w:val="center"/>
          </w:tcPr>
          <w:p w14:paraId="3D12D912" w14:textId="71EE5EFB" w:rsidR="00126668" w:rsidRPr="006E4AE1" w:rsidRDefault="00126668" w:rsidP="004265A9">
            <w:pPr>
              <w:spacing w:line="360" w:lineRule="auto"/>
              <w:jc w:val="center"/>
              <w:rPr>
                <w:szCs w:val="21"/>
              </w:rPr>
            </w:pPr>
            <w:r w:rsidRPr="006E4AE1">
              <w:rPr>
                <w:rFonts w:hint="eastAsia"/>
                <w:sz w:val="24"/>
              </w:rPr>
              <w:t>应急管理部国家自然灾害防治研究院</w:t>
            </w:r>
          </w:p>
        </w:tc>
        <w:tc>
          <w:tcPr>
            <w:tcW w:w="1912" w:type="pct"/>
            <w:vMerge w:val="restart"/>
            <w:vAlign w:val="center"/>
          </w:tcPr>
          <w:p w14:paraId="171E552B" w14:textId="05D87972" w:rsidR="00126668" w:rsidRPr="006E4AE1" w:rsidRDefault="00126668" w:rsidP="00D022F6">
            <w:pPr>
              <w:spacing w:line="360" w:lineRule="auto"/>
              <w:rPr>
                <w:szCs w:val="21"/>
              </w:rPr>
            </w:pPr>
            <w:r w:rsidRPr="006E4AE1">
              <w:rPr>
                <w:rFonts w:hint="eastAsia"/>
                <w:szCs w:val="21"/>
              </w:rPr>
              <w:t>1</w:t>
            </w:r>
            <w:r w:rsidRPr="006E4AE1">
              <w:rPr>
                <w:rFonts w:hint="eastAsia"/>
                <w:szCs w:val="21"/>
              </w:rPr>
              <w:t>、示值误差：优于±</w:t>
            </w:r>
            <w:r w:rsidRPr="006E4AE1">
              <w:rPr>
                <w:rFonts w:hint="eastAsia"/>
                <w:szCs w:val="21"/>
              </w:rPr>
              <w:t>0</w:t>
            </w:r>
            <w:r w:rsidRPr="006E4AE1">
              <w:rPr>
                <w:szCs w:val="21"/>
              </w:rPr>
              <w:t>.05</w:t>
            </w:r>
            <w:r w:rsidRPr="006E4AE1">
              <w:rPr>
                <w:rFonts w:hint="eastAsia"/>
                <w:szCs w:val="21"/>
              </w:rPr>
              <w:t>℃；</w:t>
            </w:r>
            <w:r w:rsidRPr="006E4AE1">
              <w:rPr>
                <w:rFonts w:hint="eastAsia"/>
                <w:szCs w:val="21"/>
              </w:rPr>
              <w:t>2</w:t>
            </w:r>
            <w:r w:rsidRPr="006E4AE1">
              <w:rPr>
                <w:rFonts w:hint="eastAsia"/>
                <w:szCs w:val="21"/>
              </w:rPr>
              <w:t>、测量范围：（</w:t>
            </w:r>
            <w:r w:rsidRPr="006E4AE1">
              <w:rPr>
                <w:rFonts w:hint="eastAsia"/>
                <w:szCs w:val="21"/>
              </w:rPr>
              <w:t>0</w:t>
            </w:r>
            <w:r w:rsidRPr="006E4AE1">
              <w:rPr>
                <w:szCs w:val="21"/>
              </w:rPr>
              <w:t>~100</w:t>
            </w:r>
            <w:r w:rsidRPr="006E4AE1">
              <w:rPr>
                <w:rFonts w:hint="eastAsia"/>
                <w:szCs w:val="21"/>
              </w:rPr>
              <w:t>）℃；</w:t>
            </w:r>
            <w:r w:rsidRPr="006E4AE1">
              <w:rPr>
                <w:rFonts w:hint="eastAsia"/>
                <w:szCs w:val="21"/>
              </w:rPr>
              <w:t>3</w:t>
            </w:r>
            <w:r w:rsidRPr="006E4AE1">
              <w:rPr>
                <w:rFonts w:hint="eastAsia"/>
                <w:szCs w:val="21"/>
              </w:rPr>
              <w:t>、分辨力：</w:t>
            </w:r>
            <w:r w:rsidRPr="006E4AE1">
              <w:rPr>
                <w:rFonts w:hint="eastAsia"/>
                <w:szCs w:val="21"/>
              </w:rPr>
              <w:t>0</w:t>
            </w:r>
            <w:r w:rsidRPr="006E4AE1">
              <w:rPr>
                <w:szCs w:val="21"/>
              </w:rPr>
              <w:t>.0001</w:t>
            </w:r>
            <w:r w:rsidRPr="006E4AE1">
              <w:rPr>
                <w:rFonts w:hint="eastAsia"/>
                <w:szCs w:val="21"/>
              </w:rPr>
              <w:t>℃；</w:t>
            </w:r>
            <w:r w:rsidRPr="006E4AE1">
              <w:rPr>
                <w:rFonts w:hint="eastAsia"/>
                <w:szCs w:val="21"/>
              </w:rPr>
              <w:t>4</w:t>
            </w:r>
            <w:r w:rsidRPr="006E4AE1">
              <w:rPr>
                <w:rFonts w:hint="eastAsia"/>
                <w:szCs w:val="21"/>
              </w:rPr>
              <w:t>、短期稳定性：＜</w:t>
            </w:r>
            <w:r w:rsidRPr="006E4AE1">
              <w:rPr>
                <w:rFonts w:hint="eastAsia"/>
                <w:szCs w:val="21"/>
              </w:rPr>
              <w:t>0.001</w:t>
            </w:r>
            <w:r w:rsidRPr="006E4AE1">
              <w:rPr>
                <w:rFonts w:hint="eastAsia"/>
                <w:szCs w:val="21"/>
              </w:rPr>
              <w:t>℃</w:t>
            </w:r>
            <w:r w:rsidRPr="006E4AE1">
              <w:rPr>
                <w:rFonts w:hint="eastAsia"/>
                <w:szCs w:val="21"/>
              </w:rPr>
              <w:t>/30</w:t>
            </w:r>
            <w:r w:rsidRPr="006E4AE1">
              <w:rPr>
                <w:rFonts w:hint="eastAsia"/>
                <w:szCs w:val="21"/>
              </w:rPr>
              <w:t>天；</w:t>
            </w:r>
            <w:r w:rsidRPr="006E4AE1">
              <w:rPr>
                <w:rFonts w:hint="eastAsia"/>
                <w:szCs w:val="21"/>
              </w:rPr>
              <w:t>5</w:t>
            </w:r>
            <w:r w:rsidRPr="006E4AE1">
              <w:rPr>
                <w:rFonts w:hint="eastAsia"/>
                <w:szCs w:val="21"/>
              </w:rPr>
              <w:t>、探头：φ</w:t>
            </w:r>
            <w:r w:rsidRPr="006E4AE1">
              <w:rPr>
                <w:szCs w:val="21"/>
              </w:rPr>
              <w:t xml:space="preserve">32 </w:t>
            </w:r>
            <w:r w:rsidRPr="006E4AE1">
              <w:rPr>
                <w:rFonts w:hint="eastAsia"/>
                <w:szCs w:val="21"/>
              </w:rPr>
              <w:t>mm</w:t>
            </w:r>
            <w:r w:rsidRPr="006E4AE1">
              <w:rPr>
                <w:rFonts w:hint="eastAsia"/>
                <w:szCs w:val="21"/>
              </w:rPr>
              <w:t>×</w:t>
            </w:r>
            <w:r w:rsidRPr="006E4AE1">
              <w:rPr>
                <w:szCs w:val="21"/>
              </w:rPr>
              <w:t xml:space="preserve">590 </w:t>
            </w:r>
            <w:r w:rsidRPr="006E4AE1">
              <w:rPr>
                <w:rFonts w:hint="eastAsia"/>
                <w:szCs w:val="21"/>
              </w:rPr>
              <w:t>mm</w:t>
            </w:r>
            <w:r w:rsidRPr="006E4AE1">
              <w:rPr>
                <w:rFonts w:hint="eastAsia"/>
                <w:szCs w:val="21"/>
              </w:rPr>
              <w:t>，耐</w:t>
            </w:r>
            <w:r w:rsidRPr="006E4AE1">
              <w:rPr>
                <w:rFonts w:hint="eastAsia"/>
                <w:szCs w:val="21"/>
              </w:rPr>
              <w:t>1</w:t>
            </w:r>
            <w:r w:rsidRPr="006E4AE1">
              <w:rPr>
                <w:szCs w:val="21"/>
              </w:rPr>
              <w:t>00</w:t>
            </w:r>
            <w:r w:rsidRPr="006E4AE1">
              <w:rPr>
                <w:rFonts w:hint="eastAsia"/>
                <w:szCs w:val="21"/>
              </w:rPr>
              <w:t>个大气压（</w:t>
            </w:r>
            <w:r w:rsidRPr="006E4AE1">
              <w:rPr>
                <w:rFonts w:hint="eastAsia"/>
                <w:szCs w:val="21"/>
              </w:rPr>
              <w:t>1</w:t>
            </w:r>
            <w:r w:rsidRPr="006E4AE1">
              <w:rPr>
                <w:szCs w:val="21"/>
              </w:rPr>
              <w:t xml:space="preserve">0 </w:t>
            </w:r>
            <w:r w:rsidRPr="006E4AE1">
              <w:rPr>
                <w:rFonts w:hint="eastAsia"/>
                <w:szCs w:val="21"/>
              </w:rPr>
              <w:t>MPa</w:t>
            </w:r>
            <w:r w:rsidRPr="006E4AE1">
              <w:rPr>
                <w:rFonts w:hint="eastAsia"/>
                <w:szCs w:val="21"/>
              </w:rPr>
              <w:t>）。</w:t>
            </w:r>
          </w:p>
        </w:tc>
      </w:tr>
      <w:tr w:rsidR="00126668" w:rsidRPr="006E4AE1" w14:paraId="7A231070" w14:textId="77777777" w:rsidTr="00D77833">
        <w:tc>
          <w:tcPr>
            <w:tcW w:w="388" w:type="pct"/>
            <w:vAlign w:val="center"/>
          </w:tcPr>
          <w:p w14:paraId="0051A373" w14:textId="3AF8F01E" w:rsidR="00126668" w:rsidRPr="006E4AE1" w:rsidRDefault="00126668" w:rsidP="004265A9">
            <w:pPr>
              <w:spacing w:line="360" w:lineRule="auto"/>
              <w:jc w:val="center"/>
              <w:rPr>
                <w:szCs w:val="21"/>
              </w:rPr>
            </w:pPr>
            <w:r w:rsidRPr="006E4AE1">
              <w:rPr>
                <w:rFonts w:hint="eastAsia"/>
                <w:szCs w:val="21"/>
              </w:rPr>
              <w:t>2</w:t>
            </w:r>
          </w:p>
        </w:tc>
        <w:tc>
          <w:tcPr>
            <w:tcW w:w="832" w:type="pct"/>
            <w:vAlign w:val="center"/>
          </w:tcPr>
          <w:p w14:paraId="56F8243B" w14:textId="14B79271" w:rsidR="00126668" w:rsidRPr="006E4AE1" w:rsidRDefault="00126668" w:rsidP="004265A9">
            <w:pPr>
              <w:spacing w:line="360" w:lineRule="auto"/>
              <w:jc w:val="center"/>
              <w:rPr>
                <w:szCs w:val="21"/>
              </w:rPr>
            </w:pPr>
            <w:r w:rsidRPr="006E4AE1">
              <w:rPr>
                <w:szCs w:val="21"/>
              </w:rPr>
              <w:t>DSC-II</w:t>
            </w:r>
          </w:p>
        </w:tc>
        <w:tc>
          <w:tcPr>
            <w:tcW w:w="934" w:type="pct"/>
            <w:vAlign w:val="center"/>
          </w:tcPr>
          <w:p w14:paraId="03A75492" w14:textId="41482535" w:rsidR="00126668" w:rsidRPr="006E4AE1" w:rsidRDefault="00867470" w:rsidP="004265A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石英晶体</w:t>
            </w:r>
          </w:p>
        </w:tc>
        <w:tc>
          <w:tcPr>
            <w:tcW w:w="934" w:type="pct"/>
            <w:vMerge/>
            <w:vAlign w:val="center"/>
          </w:tcPr>
          <w:p w14:paraId="0892D7C7" w14:textId="0DD6C745" w:rsidR="00126668" w:rsidRPr="006E4AE1" w:rsidRDefault="00126668" w:rsidP="00426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912" w:type="pct"/>
            <w:vMerge/>
            <w:vAlign w:val="center"/>
          </w:tcPr>
          <w:p w14:paraId="046CA98A" w14:textId="77777777" w:rsidR="00126668" w:rsidRPr="006E4AE1" w:rsidRDefault="00126668" w:rsidP="004265A9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126668" w:rsidRPr="006E4AE1" w14:paraId="2E43BA93" w14:textId="77777777" w:rsidTr="00D77833">
        <w:tc>
          <w:tcPr>
            <w:tcW w:w="388" w:type="pct"/>
            <w:vAlign w:val="center"/>
          </w:tcPr>
          <w:p w14:paraId="73EFA5B8" w14:textId="3B903B40" w:rsidR="00126668" w:rsidRPr="006E4AE1" w:rsidRDefault="00126668" w:rsidP="002A10ED">
            <w:pPr>
              <w:spacing w:line="360" w:lineRule="auto"/>
              <w:jc w:val="center"/>
              <w:rPr>
                <w:szCs w:val="21"/>
              </w:rPr>
            </w:pPr>
            <w:r w:rsidRPr="006E4AE1">
              <w:rPr>
                <w:szCs w:val="21"/>
              </w:rPr>
              <w:t>3</w:t>
            </w:r>
          </w:p>
        </w:tc>
        <w:tc>
          <w:tcPr>
            <w:tcW w:w="832" w:type="pct"/>
            <w:vAlign w:val="center"/>
          </w:tcPr>
          <w:p w14:paraId="4BB569F8" w14:textId="77777777" w:rsidR="00126668" w:rsidRPr="006E4AE1" w:rsidRDefault="00126668" w:rsidP="002A10ED">
            <w:pPr>
              <w:spacing w:line="360" w:lineRule="auto"/>
              <w:jc w:val="center"/>
              <w:rPr>
                <w:szCs w:val="21"/>
              </w:rPr>
            </w:pPr>
            <w:r w:rsidRPr="006E4AE1">
              <w:rPr>
                <w:szCs w:val="21"/>
              </w:rPr>
              <w:t>DLZ-1</w:t>
            </w:r>
          </w:p>
        </w:tc>
        <w:tc>
          <w:tcPr>
            <w:tcW w:w="934" w:type="pct"/>
            <w:vAlign w:val="center"/>
          </w:tcPr>
          <w:p w14:paraId="2E7FF56F" w14:textId="23C6CE72" w:rsidR="00126668" w:rsidRPr="006E4AE1" w:rsidRDefault="00867470" w:rsidP="002A10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石英晶体</w:t>
            </w:r>
          </w:p>
        </w:tc>
        <w:tc>
          <w:tcPr>
            <w:tcW w:w="934" w:type="pct"/>
            <w:vMerge/>
            <w:vAlign w:val="center"/>
          </w:tcPr>
          <w:p w14:paraId="09AF3F1D" w14:textId="456428D9" w:rsidR="00126668" w:rsidRPr="006E4AE1" w:rsidRDefault="00126668" w:rsidP="002A10ED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912" w:type="pct"/>
            <w:vAlign w:val="center"/>
          </w:tcPr>
          <w:p w14:paraId="23150438" w14:textId="1F5BFC19" w:rsidR="00126668" w:rsidRPr="006E4AE1" w:rsidRDefault="00126668" w:rsidP="002F5FA9">
            <w:pPr>
              <w:spacing w:line="360" w:lineRule="auto"/>
              <w:rPr>
                <w:szCs w:val="21"/>
              </w:rPr>
            </w:pPr>
            <w:r w:rsidRPr="006E4AE1">
              <w:rPr>
                <w:rFonts w:hint="eastAsia"/>
                <w:szCs w:val="21"/>
              </w:rPr>
              <w:t>1</w:t>
            </w:r>
            <w:r w:rsidRPr="006E4AE1">
              <w:rPr>
                <w:rFonts w:hint="eastAsia"/>
                <w:szCs w:val="21"/>
              </w:rPr>
              <w:t>、示值误差：优于±</w:t>
            </w:r>
            <w:r w:rsidRPr="006E4AE1">
              <w:rPr>
                <w:rFonts w:hint="eastAsia"/>
                <w:szCs w:val="21"/>
              </w:rPr>
              <w:t>0</w:t>
            </w:r>
            <w:r w:rsidRPr="006E4AE1">
              <w:rPr>
                <w:szCs w:val="21"/>
              </w:rPr>
              <w:t>.05</w:t>
            </w:r>
            <w:r w:rsidRPr="006E4AE1">
              <w:rPr>
                <w:rFonts w:hint="eastAsia"/>
                <w:szCs w:val="21"/>
              </w:rPr>
              <w:t>℃；</w:t>
            </w:r>
            <w:r w:rsidRPr="006E4AE1">
              <w:rPr>
                <w:rFonts w:hint="eastAsia"/>
                <w:szCs w:val="21"/>
              </w:rPr>
              <w:t>2</w:t>
            </w:r>
            <w:r w:rsidRPr="006E4AE1">
              <w:rPr>
                <w:rFonts w:hint="eastAsia"/>
                <w:szCs w:val="21"/>
              </w:rPr>
              <w:t>、测量范围：（</w:t>
            </w:r>
            <w:r w:rsidRPr="006E4AE1">
              <w:rPr>
                <w:rFonts w:hint="eastAsia"/>
                <w:szCs w:val="21"/>
              </w:rPr>
              <w:t>0</w:t>
            </w:r>
            <w:r w:rsidRPr="006E4AE1">
              <w:rPr>
                <w:szCs w:val="21"/>
              </w:rPr>
              <w:t>~100</w:t>
            </w:r>
            <w:r w:rsidRPr="006E4AE1">
              <w:rPr>
                <w:rFonts w:hint="eastAsia"/>
                <w:szCs w:val="21"/>
              </w:rPr>
              <w:t>）℃；</w:t>
            </w:r>
            <w:r w:rsidRPr="006E4AE1">
              <w:rPr>
                <w:rFonts w:hint="eastAsia"/>
                <w:szCs w:val="21"/>
              </w:rPr>
              <w:t>3</w:t>
            </w:r>
            <w:r w:rsidRPr="006E4AE1">
              <w:rPr>
                <w:rFonts w:hint="eastAsia"/>
                <w:szCs w:val="21"/>
              </w:rPr>
              <w:t>、分辨力：</w:t>
            </w:r>
            <w:r w:rsidRPr="006E4AE1">
              <w:rPr>
                <w:rFonts w:hint="eastAsia"/>
                <w:szCs w:val="21"/>
              </w:rPr>
              <w:t>0</w:t>
            </w:r>
            <w:r w:rsidRPr="006E4AE1">
              <w:rPr>
                <w:szCs w:val="21"/>
              </w:rPr>
              <w:t>.0001</w:t>
            </w:r>
            <w:r w:rsidRPr="006E4AE1">
              <w:rPr>
                <w:rFonts w:hint="eastAsia"/>
                <w:szCs w:val="21"/>
              </w:rPr>
              <w:t>℃；</w:t>
            </w:r>
            <w:r w:rsidRPr="006E4AE1">
              <w:rPr>
                <w:rFonts w:hint="eastAsia"/>
                <w:szCs w:val="21"/>
              </w:rPr>
              <w:t>4</w:t>
            </w:r>
            <w:r w:rsidRPr="006E4AE1">
              <w:rPr>
                <w:rFonts w:hint="eastAsia"/>
                <w:szCs w:val="21"/>
              </w:rPr>
              <w:t>、短期稳定性：＜</w:t>
            </w:r>
            <w:r w:rsidRPr="006E4AE1">
              <w:rPr>
                <w:rFonts w:hint="eastAsia"/>
                <w:szCs w:val="21"/>
              </w:rPr>
              <w:t>0.001</w:t>
            </w:r>
            <w:r w:rsidRPr="006E4AE1">
              <w:rPr>
                <w:rFonts w:hint="eastAsia"/>
                <w:szCs w:val="21"/>
              </w:rPr>
              <w:t>℃</w:t>
            </w:r>
            <w:r w:rsidRPr="006E4AE1">
              <w:rPr>
                <w:rFonts w:hint="eastAsia"/>
                <w:szCs w:val="21"/>
              </w:rPr>
              <w:t>/30</w:t>
            </w:r>
            <w:r w:rsidRPr="006E4AE1">
              <w:rPr>
                <w:rFonts w:hint="eastAsia"/>
                <w:szCs w:val="21"/>
              </w:rPr>
              <w:t>天；</w:t>
            </w:r>
            <w:r w:rsidRPr="006E4AE1">
              <w:rPr>
                <w:rFonts w:hint="eastAsia"/>
                <w:szCs w:val="21"/>
              </w:rPr>
              <w:t>5</w:t>
            </w:r>
            <w:r w:rsidRPr="006E4AE1">
              <w:rPr>
                <w:rFonts w:hint="eastAsia"/>
                <w:szCs w:val="21"/>
              </w:rPr>
              <w:t>、探头：φ</w:t>
            </w:r>
            <w:r w:rsidRPr="006E4AE1">
              <w:rPr>
                <w:rFonts w:hint="eastAsia"/>
                <w:szCs w:val="21"/>
              </w:rPr>
              <w:t>3</w:t>
            </w:r>
            <w:r w:rsidRPr="006E4AE1">
              <w:rPr>
                <w:szCs w:val="21"/>
              </w:rPr>
              <w:t xml:space="preserve">8 </w:t>
            </w:r>
            <w:r w:rsidRPr="006E4AE1">
              <w:rPr>
                <w:rFonts w:hint="eastAsia"/>
                <w:szCs w:val="21"/>
              </w:rPr>
              <w:t>mm</w:t>
            </w:r>
            <w:r w:rsidRPr="006E4AE1">
              <w:rPr>
                <w:rFonts w:hint="eastAsia"/>
                <w:szCs w:val="21"/>
              </w:rPr>
              <w:t>×</w:t>
            </w:r>
            <w:r w:rsidRPr="006E4AE1">
              <w:rPr>
                <w:rFonts w:hint="eastAsia"/>
                <w:szCs w:val="21"/>
              </w:rPr>
              <w:t>2</w:t>
            </w:r>
            <w:r w:rsidRPr="006E4AE1">
              <w:rPr>
                <w:szCs w:val="21"/>
              </w:rPr>
              <w:t xml:space="preserve">30 </w:t>
            </w:r>
            <w:r w:rsidRPr="006E4AE1">
              <w:rPr>
                <w:rFonts w:hint="eastAsia"/>
                <w:szCs w:val="21"/>
              </w:rPr>
              <w:t>mm</w:t>
            </w:r>
            <w:r w:rsidRPr="006E4AE1">
              <w:rPr>
                <w:rFonts w:hint="eastAsia"/>
                <w:szCs w:val="21"/>
              </w:rPr>
              <w:t>，耐压（</w:t>
            </w:r>
            <w:r w:rsidRPr="006E4AE1">
              <w:rPr>
                <w:szCs w:val="21"/>
              </w:rPr>
              <w:t xml:space="preserve">20 </w:t>
            </w:r>
            <w:r w:rsidRPr="006E4AE1">
              <w:rPr>
                <w:rFonts w:hint="eastAsia"/>
                <w:szCs w:val="21"/>
              </w:rPr>
              <w:t>MPa</w:t>
            </w:r>
            <w:r w:rsidRPr="006E4AE1">
              <w:rPr>
                <w:rFonts w:hint="eastAsia"/>
                <w:szCs w:val="21"/>
              </w:rPr>
              <w:t>）。</w:t>
            </w:r>
          </w:p>
        </w:tc>
      </w:tr>
      <w:tr w:rsidR="00126668" w:rsidRPr="006E4AE1" w14:paraId="2881FEFE" w14:textId="77777777" w:rsidTr="00D77833">
        <w:tc>
          <w:tcPr>
            <w:tcW w:w="388" w:type="pct"/>
            <w:vAlign w:val="center"/>
          </w:tcPr>
          <w:p w14:paraId="28EB655D" w14:textId="0B9CA61A" w:rsidR="00126668" w:rsidRPr="006E4AE1" w:rsidRDefault="00126668" w:rsidP="002477D2">
            <w:pPr>
              <w:spacing w:line="360" w:lineRule="auto"/>
              <w:jc w:val="center"/>
              <w:rPr>
                <w:szCs w:val="21"/>
              </w:rPr>
            </w:pPr>
            <w:r w:rsidRPr="006E4AE1">
              <w:rPr>
                <w:szCs w:val="21"/>
              </w:rPr>
              <w:t>4</w:t>
            </w:r>
          </w:p>
        </w:tc>
        <w:tc>
          <w:tcPr>
            <w:tcW w:w="832" w:type="pct"/>
            <w:vAlign w:val="center"/>
          </w:tcPr>
          <w:p w14:paraId="699C7959" w14:textId="77777777" w:rsidR="00126668" w:rsidRPr="006E4AE1" w:rsidRDefault="00126668" w:rsidP="002477D2">
            <w:pPr>
              <w:spacing w:line="360" w:lineRule="auto"/>
              <w:jc w:val="center"/>
              <w:rPr>
                <w:szCs w:val="21"/>
              </w:rPr>
            </w:pPr>
            <w:r w:rsidRPr="006E4AE1">
              <w:rPr>
                <w:szCs w:val="21"/>
              </w:rPr>
              <w:t>WTM-I</w:t>
            </w:r>
          </w:p>
        </w:tc>
        <w:tc>
          <w:tcPr>
            <w:tcW w:w="934" w:type="pct"/>
            <w:vAlign w:val="center"/>
          </w:tcPr>
          <w:p w14:paraId="18112262" w14:textId="4CC25E45" w:rsidR="00126668" w:rsidRPr="006E4AE1" w:rsidRDefault="00A43300" w:rsidP="002477D2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铂电阻</w:t>
            </w:r>
          </w:p>
        </w:tc>
        <w:tc>
          <w:tcPr>
            <w:tcW w:w="934" w:type="pct"/>
            <w:vAlign w:val="center"/>
          </w:tcPr>
          <w:p w14:paraId="32E83FFF" w14:textId="7DF76CAD" w:rsidR="00126668" w:rsidRPr="006E4AE1" w:rsidRDefault="00126668" w:rsidP="002477D2">
            <w:pPr>
              <w:spacing w:line="360" w:lineRule="auto"/>
              <w:jc w:val="center"/>
              <w:rPr>
                <w:szCs w:val="21"/>
              </w:rPr>
            </w:pPr>
            <w:r w:rsidRPr="006E4AE1">
              <w:rPr>
                <w:rFonts w:hint="eastAsia"/>
                <w:sz w:val="24"/>
              </w:rPr>
              <w:t>北京安达通科技有限公司</w:t>
            </w:r>
          </w:p>
        </w:tc>
        <w:tc>
          <w:tcPr>
            <w:tcW w:w="1912" w:type="pct"/>
            <w:vAlign w:val="center"/>
          </w:tcPr>
          <w:p w14:paraId="12EBEC5C" w14:textId="7F6BFAA0" w:rsidR="00126668" w:rsidRPr="006E4AE1" w:rsidRDefault="00126668" w:rsidP="001234F0">
            <w:pPr>
              <w:spacing w:line="360" w:lineRule="auto"/>
              <w:rPr>
                <w:szCs w:val="21"/>
              </w:rPr>
            </w:pPr>
            <w:r w:rsidRPr="006E4AE1">
              <w:rPr>
                <w:rFonts w:hint="eastAsia"/>
                <w:szCs w:val="21"/>
              </w:rPr>
              <w:t>1</w:t>
            </w:r>
            <w:r w:rsidRPr="006E4AE1">
              <w:rPr>
                <w:rFonts w:hint="eastAsia"/>
                <w:szCs w:val="21"/>
              </w:rPr>
              <w:t>、示值误差：优于±</w:t>
            </w:r>
            <w:r w:rsidRPr="006E4AE1">
              <w:rPr>
                <w:rFonts w:hint="eastAsia"/>
                <w:szCs w:val="21"/>
              </w:rPr>
              <w:t>0</w:t>
            </w:r>
            <w:r w:rsidRPr="006E4AE1">
              <w:rPr>
                <w:szCs w:val="21"/>
              </w:rPr>
              <w:t>.05</w:t>
            </w:r>
            <w:r w:rsidRPr="006E4AE1">
              <w:rPr>
                <w:rFonts w:hint="eastAsia"/>
                <w:szCs w:val="21"/>
              </w:rPr>
              <w:t>℃；</w:t>
            </w:r>
            <w:r w:rsidRPr="006E4AE1">
              <w:rPr>
                <w:rFonts w:hint="eastAsia"/>
                <w:szCs w:val="21"/>
              </w:rPr>
              <w:t>2</w:t>
            </w:r>
            <w:r w:rsidRPr="006E4AE1">
              <w:rPr>
                <w:rFonts w:hint="eastAsia"/>
                <w:szCs w:val="21"/>
              </w:rPr>
              <w:t>、测量范围：（</w:t>
            </w:r>
            <w:r w:rsidRPr="006E4AE1">
              <w:rPr>
                <w:rFonts w:hint="eastAsia"/>
                <w:szCs w:val="21"/>
              </w:rPr>
              <w:t>0</w:t>
            </w:r>
            <w:r w:rsidRPr="006E4AE1">
              <w:rPr>
                <w:szCs w:val="21"/>
              </w:rPr>
              <w:t>~100</w:t>
            </w:r>
            <w:r w:rsidRPr="006E4AE1">
              <w:rPr>
                <w:rFonts w:hint="eastAsia"/>
                <w:szCs w:val="21"/>
              </w:rPr>
              <w:t>）℃；</w:t>
            </w:r>
            <w:r w:rsidRPr="006E4AE1">
              <w:rPr>
                <w:rFonts w:hint="eastAsia"/>
                <w:szCs w:val="21"/>
              </w:rPr>
              <w:t>3</w:t>
            </w:r>
            <w:r w:rsidRPr="006E4AE1">
              <w:rPr>
                <w:rFonts w:hint="eastAsia"/>
                <w:szCs w:val="21"/>
              </w:rPr>
              <w:t>、分辨力：</w:t>
            </w:r>
            <w:r w:rsidRPr="006E4AE1">
              <w:rPr>
                <w:rFonts w:hint="eastAsia"/>
                <w:szCs w:val="21"/>
              </w:rPr>
              <w:t>0</w:t>
            </w:r>
            <w:r w:rsidRPr="006E4AE1">
              <w:rPr>
                <w:szCs w:val="21"/>
              </w:rPr>
              <w:t>.0001</w:t>
            </w:r>
            <w:r w:rsidRPr="006E4AE1">
              <w:rPr>
                <w:rFonts w:hint="eastAsia"/>
                <w:szCs w:val="21"/>
              </w:rPr>
              <w:t>℃；</w:t>
            </w:r>
            <w:r w:rsidRPr="006E4AE1">
              <w:rPr>
                <w:rFonts w:hint="eastAsia"/>
                <w:szCs w:val="21"/>
              </w:rPr>
              <w:t>4</w:t>
            </w:r>
            <w:r w:rsidRPr="006E4AE1">
              <w:rPr>
                <w:rFonts w:hint="eastAsia"/>
                <w:szCs w:val="21"/>
              </w:rPr>
              <w:t>、短期稳定性：短期稳定性：＜</w:t>
            </w:r>
            <w:r w:rsidRPr="006E4AE1">
              <w:rPr>
                <w:rFonts w:hint="eastAsia"/>
                <w:szCs w:val="21"/>
              </w:rPr>
              <w:t>0.001</w:t>
            </w:r>
            <w:r w:rsidRPr="006E4AE1">
              <w:rPr>
                <w:rFonts w:hint="eastAsia"/>
                <w:szCs w:val="21"/>
              </w:rPr>
              <w:t>℃</w:t>
            </w:r>
            <w:r w:rsidRPr="006E4AE1">
              <w:rPr>
                <w:rFonts w:hint="eastAsia"/>
                <w:szCs w:val="21"/>
              </w:rPr>
              <w:t>/30</w:t>
            </w:r>
            <w:r w:rsidRPr="006E4AE1">
              <w:rPr>
                <w:rFonts w:hint="eastAsia"/>
                <w:szCs w:val="21"/>
              </w:rPr>
              <w:t>天；</w:t>
            </w:r>
            <w:r w:rsidRPr="006E4AE1">
              <w:rPr>
                <w:rFonts w:hint="eastAsia"/>
                <w:szCs w:val="21"/>
              </w:rPr>
              <w:t>5</w:t>
            </w:r>
            <w:r w:rsidRPr="006E4AE1">
              <w:rPr>
                <w:rFonts w:hint="eastAsia"/>
                <w:szCs w:val="21"/>
              </w:rPr>
              <w:t>、</w:t>
            </w:r>
            <w:r w:rsidRPr="006E4AE1">
              <w:rPr>
                <w:rFonts w:hint="eastAsia"/>
                <w:szCs w:val="21"/>
              </w:rPr>
              <w:lastRenderedPageBreak/>
              <w:t>探头：φ</w:t>
            </w:r>
            <w:r w:rsidRPr="006E4AE1">
              <w:rPr>
                <w:rFonts w:hint="eastAsia"/>
                <w:szCs w:val="21"/>
              </w:rPr>
              <w:t>3</w:t>
            </w:r>
            <w:r w:rsidRPr="006E4AE1">
              <w:rPr>
                <w:szCs w:val="21"/>
              </w:rPr>
              <w:t xml:space="preserve">0 </w:t>
            </w:r>
            <w:r w:rsidRPr="006E4AE1">
              <w:rPr>
                <w:rFonts w:hint="eastAsia"/>
                <w:szCs w:val="21"/>
              </w:rPr>
              <w:t>mm</w:t>
            </w:r>
            <w:r w:rsidRPr="006E4AE1">
              <w:rPr>
                <w:rFonts w:hint="eastAsia"/>
                <w:szCs w:val="21"/>
              </w:rPr>
              <w:t>×</w:t>
            </w:r>
            <w:r w:rsidRPr="006E4AE1">
              <w:rPr>
                <w:rFonts w:hint="eastAsia"/>
                <w:szCs w:val="21"/>
              </w:rPr>
              <w:t>5</w:t>
            </w:r>
            <w:r w:rsidRPr="006E4AE1">
              <w:rPr>
                <w:szCs w:val="21"/>
              </w:rPr>
              <w:t xml:space="preserve">93 </w:t>
            </w:r>
            <w:r w:rsidRPr="006E4AE1">
              <w:rPr>
                <w:rFonts w:hint="eastAsia"/>
                <w:szCs w:val="21"/>
              </w:rPr>
              <w:t>mm</w:t>
            </w:r>
            <w:r w:rsidRPr="006E4AE1">
              <w:rPr>
                <w:rFonts w:hint="eastAsia"/>
                <w:szCs w:val="21"/>
              </w:rPr>
              <w:t>，耐</w:t>
            </w:r>
            <w:r w:rsidRPr="006E4AE1">
              <w:rPr>
                <w:rFonts w:hint="eastAsia"/>
                <w:szCs w:val="21"/>
              </w:rPr>
              <w:t>1</w:t>
            </w:r>
            <w:r w:rsidRPr="006E4AE1">
              <w:rPr>
                <w:szCs w:val="21"/>
              </w:rPr>
              <w:t>00</w:t>
            </w:r>
            <w:r w:rsidRPr="006E4AE1">
              <w:rPr>
                <w:rFonts w:hint="eastAsia"/>
                <w:szCs w:val="21"/>
              </w:rPr>
              <w:t>个大气压（</w:t>
            </w:r>
            <w:r w:rsidRPr="006E4AE1">
              <w:rPr>
                <w:rFonts w:hint="eastAsia"/>
                <w:szCs w:val="21"/>
              </w:rPr>
              <w:t>1</w:t>
            </w:r>
            <w:r w:rsidRPr="006E4AE1">
              <w:rPr>
                <w:szCs w:val="21"/>
              </w:rPr>
              <w:t xml:space="preserve">0 </w:t>
            </w:r>
            <w:r w:rsidRPr="006E4AE1">
              <w:rPr>
                <w:rFonts w:hint="eastAsia"/>
                <w:szCs w:val="21"/>
              </w:rPr>
              <w:t>MPa</w:t>
            </w:r>
            <w:r w:rsidRPr="006E4AE1">
              <w:rPr>
                <w:rFonts w:hint="eastAsia"/>
                <w:szCs w:val="21"/>
              </w:rPr>
              <w:t>）。</w:t>
            </w:r>
          </w:p>
        </w:tc>
      </w:tr>
      <w:tr w:rsidR="00126668" w:rsidRPr="006E4AE1" w14:paraId="64DA08B1" w14:textId="77777777" w:rsidTr="00D77833">
        <w:tc>
          <w:tcPr>
            <w:tcW w:w="388" w:type="pct"/>
            <w:vAlign w:val="center"/>
          </w:tcPr>
          <w:p w14:paraId="2E3FC1B1" w14:textId="03A490CF" w:rsidR="00126668" w:rsidRPr="006E4AE1" w:rsidRDefault="00126668" w:rsidP="00D45AD6">
            <w:pPr>
              <w:spacing w:line="360" w:lineRule="auto"/>
              <w:jc w:val="center"/>
              <w:rPr>
                <w:szCs w:val="21"/>
              </w:rPr>
            </w:pPr>
            <w:r w:rsidRPr="006E4AE1">
              <w:rPr>
                <w:szCs w:val="21"/>
              </w:rPr>
              <w:lastRenderedPageBreak/>
              <w:t>5</w:t>
            </w:r>
          </w:p>
        </w:tc>
        <w:tc>
          <w:tcPr>
            <w:tcW w:w="832" w:type="pct"/>
            <w:vAlign w:val="center"/>
          </w:tcPr>
          <w:p w14:paraId="5EF661F0" w14:textId="77777777" w:rsidR="00126668" w:rsidRPr="006E4AE1" w:rsidRDefault="00126668" w:rsidP="00D45AD6">
            <w:pPr>
              <w:spacing w:line="360" w:lineRule="auto"/>
              <w:jc w:val="center"/>
              <w:rPr>
                <w:szCs w:val="21"/>
              </w:rPr>
            </w:pPr>
            <w:r w:rsidRPr="006E4AE1">
              <w:rPr>
                <w:szCs w:val="21"/>
              </w:rPr>
              <w:t>TDT-56</w:t>
            </w:r>
          </w:p>
        </w:tc>
        <w:tc>
          <w:tcPr>
            <w:tcW w:w="934" w:type="pct"/>
            <w:vAlign w:val="center"/>
          </w:tcPr>
          <w:p w14:paraId="71DA508D" w14:textId="114CDEDE" w:rsidR="00126668" w:rsidRPr="006E4AE1" w:rsidRDefault="00B272EC" w:rsidP="00D45AD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热电偶</w:t>
            </w:r>
          </w:p>
        </w:tc>
        <w:tc>
          <w:tcPr>
            <w:tcW w:w="934" w:type="pct"/>
            <w:vAlign w:val="center"/>
          </w:tcPr>
          <w:p w14:paraId="2D182EB2" w14:textId="6460D50D" w:rsidR="00126668" w:rsidRPr="006E4AE1" w:rsidRDefault="00126668" w:rsidP="00D45AD6">
            <w:pPr>
              <w:spacing w:line="360" w:lineRule="auto"/>
              <w:jc w:val="center"/>
              <w:rPr>
                <w:szCs w:val="21"/>
              </w:rPr>
            </w:pPr>
            <w:r w:rsidRPr="006E4AE1">
              <w:rPr>
                <w:rFonts w:hint="eastAsia"/>
                <w:sz w:val="24"/>
              </w:rPr>
              <w:t>珠海市泰德企业有限公司</w:t>
            </w:r>
          </w:p>
        </w:tc>
        <w:tc>
          <w:tcPr>
            <w:tcW w:w="1912" w:type="pct"/>
            <w:vAlign w:val="center"/>
          </w:tcPr>
          <w:p w14:paraId="13C43BD5" w14:textId="604858DE" w:rsidR="00126668" w:rsidRPr="006E4AE1" w:rsidRDefault="00126668" w:rsidP="00D55E20">
            <w:pPr>
              <w:spacing w:line="360" w:lineRule="auto"/>
              <w:rPr>
                <w:szCs w:val="21"/>
              </w:rPr>
            </w:pPr>
            <w:r w:rsidRPr="006E4AE1">
              <w:rPr>
                <w:rFonts w:hint="eastAsia"/>
                <w:szCs w:val="21"/>
              </w:rPr>
              <w:t>1</w:t>
            </w:r>
            <w:r w:rsidRPr="006E4AE1">
              <w:rPr>
                <w:rFonts w:hint="eastAsia"/>
                <w:szCs w:val="21"/>
              </w:rPr>
              <w:t>、示值误差：优于±</w:t>
            </w:r>
            <w:r w:rsidRPr="006E4AE1">
              <w:rPr>
                <w:rFonts w:hint="eastAsia"/>
                <w:szCs w:val="21"/>
              </w:rPr>
              <w:t>0</w:t>
            </w:r>
            <w:r w:rsidRPr="006E4AE1">
              <w:rPr>
                <w:szCs w:val="21"/>
              </w:rPr>
              <w:t>.05</w:t>
            </w:r>
            <w:r w:rsidRPr="006E4AE1">
              <w:rPr>
                <w:rFonts w:hint="eastAsia"/>
                <w:szCs w:val="21"/>
              </w:rPr>
              <w:t>℃；</w:t>
            </w:r>
            <w:r w:rsidRPr="006E4AE1">
              <w:rPr>
                <w:rFonts w:hint="eastAsia"/>
                <w:szCs w:val="21"/>
              </w:rPr>
              <w:t>2</w:t>
            </w:r>
            <w:r w:rsidRPr="006E4AE1">
              <w:rPr>
                <w:rFonts w:hint="eastAsia"/>
                <w:szCs w:val="21"/>
              </w:rPr>
              <w:t>、测量范围：（</w:t>
            </w:r>
            <w:r w:rsidRPr="006E4AE1">
              <w:rPr>
                <w:rFonts w:hint="eastAsia"/>
                <w:szCs w:val="21"/>
              </w:rPr>
              <w:t>0</w:t>
            </w:r>
            <w:r w:rsidRPr="006E4AE1">
              <w:rPr>
                <w:szCs w:val="21"/>
              </w:rPr>
              <w:t>~100</w:t>
            </w:r>
            <w:r w:rsidRPr="006E4AE1">
              <w:rPr>
                <w:rFonts w:hint="eastAsia"/>
                <w:szCs w:val="21"/>
              </w:rPr>
              <w:t>）℃；</w:t>
            </w:r>
            <w:r w:rsidRPr="006E4AE1">
              <w:rPr>
                <w:rFonts w:hint="eastAsia"/>
                <w:szCs w:val="21"/>
              </w:rPr>
              <w:t>3</w:t>
            </w:r>
            <w:r w:rsidRPr="006E4AE1">
              <w:rPr>
                <w:rFonts w:hint="eastAsia"/>
                <w:szCs w:val="21"/>
              </w:rPr>
              <w:t>、分辨力：</w:t>
            </w:r>
            <w:r w:rsidRPr="006E4AE1">
              <w:rPr>
                <w:rFonts w:hint="eastAsia"/>
                <w:szCs w:val="21"/>
              </w:rPr>
              <w:t>0</w:t>
            </w:r>
            <w:r w:rsidRPr="006E4AE1">
              <w:rPr>
                <w:szCs w:val="21"/>
              </w:rPr>
              <w:t>.0001</w:t>
            </w:r>
            <w:r w:rsidRPr="006E4AE1">
              <w:rPr>
                <w:rFonts w:hint="eastAsia"/>
                <w:szCs w:val="21"/>
              </w:rPr>
              <w:t>℃；</w:t>
            </w:r>
            <w:r w:rsidRPr="006E4AE1">
              <w:rPr>
                <w:rFonts w:hint="eastAsia"/>
                <w:szCs w:val="21"/>
              </w:rPr>
              <w:t>4</w:t>
            </w:r>
            <w:r w:rsidRPr="006E4AE1">
              <w:rPr>
                <w:rFonts w:hint="eastAsia"/>
                <w:szCs w:val="21"/>
              </w:rPr>
              <w:t>、短期稳定性：≤</w:t>
            </w:r>
            <w:r w:rsidRPr="006E4AE1">
              <w:rPr>
                <w:szCs w:val="21"/>
              </w:rPr>
              <w:t>0.001</w:t>
            </w:r>
            <w:r w:rsidRPr="006E4AE1">
              <w:rPr>
                <w:rFonts w:hint="eastAsia"/>
                <w:szCs w:val="21"/>
              </w:rPr>
              <w:t>℃</w:t>
            </w:r>
            <w:r w:rsidRPr="006E4AE1">
              <w:rPr>
                <w:rFonts w:hint="eastAsia"/>
                <w:szCs w:val="21"/>
              </w:rPr>
              <w:t>/</w:t>
            </w:r>
            <w:r w:rsidRPr="006E4AE1">
              <w:rPr>
                <w:szCs w:val="21"/>
              </w:rPr>
              <w:t>30</w:t>
            </w:r>
            <w:r w:rsidRPr="006E4AE1">
              <w:rPr>
                <w:rFonts w:hint="eastAsia"/>
                <w:szCs w:val="21"/>
              </w:rPr>
              <w:t>天；</w:t>
            </w:r>
            <w:r w:rsidRPr="006E4AE1">
              <w:rPr>
                <w:rFonts w:hint="eastAsia"/>
                <w:szCs w:val="21"/>
              </w:rPr>
              <w:t>5</w:t>
            </w:r>
            <w:r w:rsidRPr="006E4AE1">
              <w:rPr>
                <w:rFonts w:hint="eastAsia"/>
                <w:szCs w:val="21"/>
              </w:rPr>
              <w:t>、探头：φ</w:t>
            </w:r>
            <w:r w:rsidRPr="006E4AE1">
              <w:rPr>
                <w:rFonts w:hint="eastAsia"/>
                <w:szCs w:val="21"/>
              </w:rPr>
              <w:t>4</w:t>
            </w:r>
            <w:r w:rsidRPr="006E4AE1">
              <w:rPr>
                <w:szCs w:val="21"/>
              </w:rPr>
              <w:t xml:space="preserve">4 </w:t>
            </w:r>
            <w:r w:rsidRPr="006E4AE1">
              <w:rPr>
                <w:rFonts w:hint="eastAsia"/>
                <w:szCs w:val="21"/>
              </w:rPr>
              <w:t>mm</w:t>
            </w:r>
            <w:r w:rsidRPr="006E4AE1">
              <w:rPr>
                <w:rFonts w:hint="eastAsia"/>
                <w:szCs w:val="21"/>
              </w:rPr>
              <w:t>×</w:t>
            </w:r>
            <w:r w:rsidRPr="006E4AE1">
              <w:rPr>
                <w:rFonts w:hint="eastAsia"/>
                <w:szCs w:val="21"/>
              </w:rPr>
              <w:t>3</w:t>
            </w:r>
            <w:r w:rsidRPr="006E4AE1">
              <w:rPr>
                <w:szCs w:val="21"/>
              </w:rPr>
              <w:t xml:space="preserve">07 </w:t>
            </w:r>
            <w:r w:rsidRPr="006E4AE1">
              <w:rPr>
                <w:rFonts w:hint="eastAsia"/>
                <w:szCs w:val="21"/>
              </w:rPr>
              <w:t>mm</w:t>
            </w:r>
            <w:r w:rsidRPr="006E4AE1">
              <w:rPr>
                <w:rFonts w:hint="eastAsia"/>
                <w:szCs w:val="21"/>
              </w:rPr>
              <w:t>，＞</w:t>
            </w:r>
            <w:r w:rsidRPr="006E4AE1">
              <w:rPr>
                <w:rFonts w:hint="eastAsia"/>
                <w:szCs w:val="21"/>
              </w:rPr>
              <w:t>1</w:t>
            </w:r>
            <w:r w:rsidRPr="006E4AE1">
              <w:rPr>
                <w:szCs w:val="21"/>
              </w:rPr>
              <w:t>0</w:t>
            </w:r>
            <w:r w:rsidRPr="006E4AE1">
              <w:rPr>
                <w:rFonts w:hint="eastAsia"/>
                <w:szCs w:val="21"/>
              </w:rPr>
              <w:t>MPa</w:t>
            </w:r>
            <w:r w:rsidRPr="006E4AE1">
              <w:rPr>
                <w:rFonts w:hint="eastAsia"/>
                <w:szCs w:val="21"/>
              </w:rPr>
              <w:t>。</w:t>
            </w:r>
          </w:p>
        </w:tc>
      </w:tr>
      <w:tr w:rsidR="00126668" w:rsidRPr="006E4AE1" w14:paraId="26E2BEAE" w14:textId="77777777" w:rsidTr="00D77833">
        <w:tc>
          <w:tcPr>
            <w:tcW w:w="388" w:type="pct"/>
            <w:vAlign w:val="center"/>
          </w:tcPr>
          <w:p w14:paraId="1EF40B75" w14:textId="5604DACC" w:rsidR="00126668" w:rsidRPr="006E4AE1" w:rsidRDefault="00126668" w:rsidP="004265A9">
            <w:pPr>
              <w:spacing w:line="360" w:lineRule="auto"/>
              <w:jc w:val="center"/>
              <w:rPr>
                <w:szCs w:val="21"/>
              </w:rPr>
            </w:pPr>
            <w:r w:rsidRPr="006E4AE1">
              <w:rPr>
                <w:szCs w:val="21"/>
              </w:rPr>
              <w:t>6</w:t>
            </w:r>
          </w:p>
        </w:tc>
        <w:tc>
          <w:tcPr>
            <w:tcW w:w="832" w:type="pct"/>
            <w:vAlign w:val="center"/>
          </w:tcPr>
          <w:p w14:paraId="136847CC" w14:textId="628D25A5" w:rsidR="00126668" w:rsidRPr="006E4AE1" w:rsidRDefault="00126668" w:rsidP="004265A9">
            <w:pPr>
              <w:spacing w:line="360" w:lineRule="auto"/>
              <w:jc w:val="center"/>
              <w:rPr>
                <w:szCs w:val="21"/>
              </w:rPr>
            </w:pPr>
            <w:r w:rsidRPr="006E4AE1">
              <w:rPr>
                <w:szCs w:val="21"/>
              </w:rPr>
              <w:t>ZKGD3000-NT</w:t>
            </w:r>
          </w:p>
        </w:tc>
        <w:tc>
          <w:tcPr>
            <w:tcW w:w="934" w:type="pct"/>
            <w:vAlign w:val="center"/>
          </w:tcPr>
          <w:p w14:paraId="46A8CDF3" w14:textId="19FA8ECE" w:rsidR="00126668" w:rsidRPr="006E4AE1" w:rsidRDefault="00C07E2F" w:rsidP="004265A9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铂电阻</w:t>
            </w:r>
          </w:p>
        </w:tc>
        <w:tc>
          <w:tcPr>
            <w:tcW w:w="934" w:type="pct"/>
            <w:vMerge w:val="restart"/>
            <w:vAlign w:val="center"/>
          </w:tcPr>
          <w:p w14:paraId="22970ABE" w14:textId="5F512296" w:rsidR="00126668" w:rsidRPr="006E4AE1" w:rsidRDefault="00126668" w:rsidP="004265A9">
            <w:pPr>
              <w:spacing w:line="360" w:lineRule="auto"/>
              <w:jc w:val="center"/>
              <w:rPr>
                <w:szCs w:val="21"/>
              </w:rPr>
            </w:pPr>
            <w:r w:rsidRPr="006E4AE1">
              <w:rPr>
                <w:rFonts w:hint="eastAsia"/>
                <w:sz w:val="24"/>
              </w:rPr>
              <w:t>北京中科光大自动化技术有限公司</w:t>
            </w:r>
          </w:p>
        </w:tc>
        <w:tc>
          <w:tcPr>
            <w:tcW w:w="1912" w:type="pct"/>
            <w:vMerge w:val="restart"/>
            <w:vAlign w:val="center"/>
          </w:tcPr>
          <w:p w14:paraId="1783E641" w14:textId="3AE9EB3D" w:rsidR="00126668" w:rsidRPr="006E4AE1" w:rsidRDefault="00126668" w:rsidP="00745117">
            <w:pPr>
              <w:spacing w:line="360" w:lineRule="auto"/>
              <w:rPr>
                <w:szCs w:val="21"/>
              </w:rPr>
            </w:pPr>
            <w:r w:rsidRPr="006E4AE1">
              <w:rPr>
                <w:rFonts w:hint="eastAsia"/>
                <w:szCs w:val="21"/>
              </w:rPr>
              <w:t>1</w:t>
            </w:r>
            <w:r w:rsidRPr="006E4AE1">
              <w:rPr>
                <w:rFonts w:hint="eastAsia"/>
                <w:szCs w:val="21"/>
              </w:rPr>
              <w:t>、示值误差：优于±</w:t>
            </w:r>
            <w:r w:rsidRPr="006E4AE1">
              <w:rPr>
                <w:rFonts w:hint="eastAsia"/>
                <w:szCs w:val="21"/>
              </w:rPr>
              <w:t>0</w:t>
            </w:r>
            <w:r w:rsidRPr="006E4AE1">
              <w:rPr>
                <w:szCs w:val="21"/>
              </w:rPr>
              <w:t>.05</w:t>
            </w:r>
            <w:r w:rsidRPr="006E4AE1">
              <w:rPr>
                <w:rFonts w:hint="eastAsia"/>
                <w:szCs w:val="21"/>
              </w:rPr>
              <w:t>℃；</w:t>
            </w:r>
            <w:r w:rsidRPr="006E4AE1">
              <w:rPr>
                <w:rFonts w:hint="eastAsia"/>
                <w:szCs w:val="21"/>
              </w:rPr>
              <w:t>2</w:t>
            </w:r>
            <w:r w:rsidRPr="006E4AE1">
              <w:rPr>
                <w:rFonts w:hint="eastAsia"/>
                <w:szCs w:val="21"/>
              </w:rPr>
              <w:t>、测量范围：（</w:t>
            </w:r>
            <w:r w:rsidRPr="006E4AE1">
              <w:rPr>
                <w:rFonts w:hint="eastAsia"/>
                <w:szCs w:val="21"/>
              </w:rPr>
              <w:t>0</w:t>
            </w:r>
            <w:r w:rsidRPr="006E4AE1">
              <w:rPr>
                <w:szCs w:val="21"/>
              </w:rPr>
              <w:t>~100</w:t>
            </w:r>
            <w:r w:rsidRPr="006E4AE1">
              <w:rPr>
                <w:rFonts w:hint="eastAsia"/>
                <w:szCs w:val="21"/>
              </w:rPr>
              <w:t>）℃；</w:t>
            </w:r>
            <w:r w:rsidRPr="006E4AE1">
              <w:rPr>
                <w:rFonts w:hint="eastAsia"/>
                <w:szCs w:val="21"/>
              </w:rPr>
              <w:t>3</w:t>
            </w:r>
            <w:r w:rsidRPr="006E4AE1">
              <w:rPr>
                <w:rFonts w:hint="eastAsia"/>
                <w:szCs w:val="21"/>
              </w:rPr>
              <w:t>、分辨力：</w:t>
            </w:r>
            <w:r w:rsidRPr="006E4AE1">
              <w:rPr>
                <w:rFonts w:hint="eastAsia"/>
                <w:szCs w:val="21"/>
              </w:rPr>
              <w:t>0</w:t>
            </w:r>
            <w:r w:rsidRPr="006E4AE1">
              <w:rPr>
                <w:szCs w:val="21"/>
              </w:rPr>
              <w:t>.0001</w:t>
            </w:r>
            <w:r w:rsidRPr="006E4AE1">
              <w:rPr>
                <w:rFonts w:hint="eastAsia"/>
                <w:szCs w:val="21"/>
              </w:rPr>
              <w:t>℃；</w:t>
            </w:r>
            <w:r w:rsidRPr="006E4AE1">
              <w:rPr>
                <w:rFonts w:hint="eastAsia"/>
                <w:szCs w:val="21"/>
              </w:rPr>
              <w:t>4</w:t>
            </w:r>
            <w:r w:rsidRPr="006E4AE1">
              <w:rPr>
                <w:rFonts w:hint="eastAsia"/>
                <w:szCs w:val="21"/>
              </w:rPr>
              <w:t>、短期稳定性：≤</w:t>
            </w:r>
            <w:r w:rsidRPr="006E4AE1">
              <w:rPr>
                <w:szCs w:val="21"/>
              </w:rPr>
              <w:t>0.001</w:t>
            </w:r>
            <w:r w:rsidRPr="006E4AE1">
              <w:rPr>
                <w:rFonts w:hint="eastAsia"/>
                <w:szCs w:val="21"/>
              </w:rPr>
              <w:t>℃</w:t>
            </w:r>
            <w:r w:rsidRPr="006E4AE1">
              <w:rPr>
                <w:rFonts w:hint="eastAsia"/>
                <w:szCs w:val="21"/>
              </w:rPr>
              <w:t>/</w:t>
            </w:r>
            <w:r w:rsidRPr="006E4AE1">
              <w:rPr>
                <w:szCs w:val="21"/>
              </w:rPr>
              <w:t>30</w:t>
            </w:r>
            <w:r w:rsidRPr="006E4AE1">
              <w:rPr>
                <w:rFonts w:hint="eastAsia"/>
                <w:szCs w:val="21"/>
              </w:rPr>
              <w:t>天；</w:t>
            </w:r>
            <w:r w:rsidRPr="006E4AE1">
              <w:rPr>
                <w:rFonts w:hint="eastAsia"/>
                <w:szCs w:val="21"/>
              </w:rPr>
              <w:t>5</w:t>
            </w:r>
            <w:r w:rsidRPr="006E4AE1">
              <w:rPr>
                <w:rFonts w:hint="eastAsia"/>
                <w:szCs w:val="21"/>
              </w:rPr>
              <w:t>、探头：φ</w:t>
            </w:r>
            <w:r w:rsidRPr="006E4AE1">
              <w:rPr>
                <w:rFonts w:hint="eastAsia"/>
                <w:szCs w:val="21"/>
              </w:rPr>
              <w:t>2</w:t>
            </w:r>
            <w:r w:rsidRPr="006E4AE1">
              <w:rPr>
                <w:szCs w:val="21"/>
              </w:rPr>
              <w:t xml:space="preserve">9 </w:t>
            </w:r>
            <w:r w:rsidRPr="006E4AE1">
              <w:rPr>
                <w:rFonts w:hint="eastAsia"/>
                <w:szCs w:val="21"/>
              </w:rPr>
              <w:t>mm</w:t>
            </w:r>
            <w:r w:rsidRPr="006E4AE1">
              <w:rPr>
                <w:rFonts w:hint="eastAsia"/>
                <w:szCs w:val="21"/>
              </w:rPr>
              <w:t>×</w:t>
            </w:r>
            <w:r w:rsidRPr="006E4AE1">
              <w:rPr>
                <w:rFonts w:hint="eastAsia"/>
                <w:szCs w:val="21"/>
              </w:rPr>
              <w:t>2</w:t>
            </w:r>
            <w:r w:rsidRPr="006E4AE1">
              <w:rPr>
                <w:szCs w:val="21"/>
              </w:rPr>
              <w:t xml:space="preserve">60 </w:t>
            </w:r>
            <w:r w:rsidRPr="006E4AE1">
              <w:rPr>
                <w:rFonts w:hint="eastAsia"/>
                <w:szCs w:val="21"/>
              </w:rPr>
              <w:t>mm</w:t>
            </w:r>
            <w:r w:rsidRPr="006E4AE1">
              <w:rPr>
                <w:rFonts w:hint="eastAsia"/>
                <w:szCs w:val="21"/>
              </w:rPr>
              <w:t>，＞</w:t>
            </w:r>
            <w:r w:rsidRPr="006E4AE1">
              <w:rPr>
                <w:rFonts w:hint="eastAsia"/>
                <w:szCs w:val="21"/>
              </w:rPr>
              <w:t>1</w:t>
            </w:r>
            <w:r w:rsidRPr="006E4AE1">
              <w:rPr>
                <w:szCs w:val="21"/>
              </w:rPr>
              <w:t>0</w:t>
            </w:r>
            <w:r w:rsidRPr="006E4AE1">
              <w:rPr>
                <w:rFonts w:hint="eastAsia"/>
                <w:szCs w:val="21"/>
              </w:rPr>
              <w:t>MPa</w:t>
            </w:r>
            <w:r w:rsidRPr="006E4AE1">
              <w:rPr>
                <w:rFonts w:hint="eastAsia"/>
                <w:szCs w:val="21"/>
              </w:rPr>
              <w:t>。</w:t>
            </w:r>
          </w:p>
        </w:tc>
      </w:tr>
      <w:tr w:rsidR="00126668" w:rsidRPr="006E4AE1" w14:paraId="52B6D90A" w14:textId="77777777" w:rsidTr="00D77833">
        <w:tc>
          <w:tcPr>
            <w:tcW w:w="388" w:type="pct"/>
            <w:vAlign w:val="center"/>
          </w:tcPr>
          <w:p w14:paraId="63B9F093" w14:textId="31AB58AA" w:rsidR="00126668" w:rsidRPr="006E4AE1" w:rsidRDefault="00126668" w:rsidP="004265A9">
            <w:pPr>
              <w:spacing w:line="360" w:lineRule="auto"/>
              <w:jc w:val="center"/>
              <w:rPr>
                <w:szCs w:val="21"/>
              </w:rPr>
            </w:pPr>
            <w:r w:rsidRPr="006E4AE1">
              <w:rPr>
                <w:szCs w:val="21"/>
              </w:rPr>
              <w:t>7</w:t>
            </w:r>
          </w:p>
        </w:tc>
        <w:tc>
          <w:tcPr>
            <w:tcW w:w="832" w:type="pct"/>
            <w:vAlign w:val="center"/>
          </w:tcPr>
          <w:p w14:paraId="6F4F2FA9" w14:textId="057D9FB4" w:rsidR="00126668" w:rsidRPr="006E4AE1" w:rsidRDefault="00126668" w:rsidP="004265A9">
            <w:pPr>
              <w:spacing w:line="360" w:lineRule="auto"/>
              <w:jc w:val="center"/>
              <w:rPr>
                <w:szCs w:val="21"/>
              </w:rPr>
            </w:pPr>
            <w:r w:rsidRPr="006E4AE1">
              <w:rPr>
                <w:szCs w:val="21"/>
              </w:rPr>
              <w:t>ZKGD3000-N</w:t>
            </w:r>
          </w:p>
        </w:tc>
        <w:tc>
          <w:tcPr>
            <w:tcW w:w="934" w:type="pct"/>
            <w:vAlign w:val="center"/>
          </w:tcPr>
          <w:p w14:paraId="5B77BC78" w14:textId="2B7B575F" w:rsidR="00126668" w:rsidRPr="006E4AE1" w:rsidRDefault="004B2BE5" w:rsidP="004265A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铂电阻</w:t>
            </w:r>
          </w:p>
        </w:tc>
        <w:tc>
          <w:tcPr>
            <w:tcW w:w="934" w:type="pct"/>
            <w:vMerge/>
            <w:vAlign w:val="center"/>
          </w:tcPr>
          <w:p w14:paraId="4BE454B0" w14:textId="54F1CDF9" w:rsidR="00126668" w:rsidRPr="006E4AE1" w:rsidRDefault="00126668" w:rsidP="00426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912" w:type="pct"/>
            <w:vMerge/>
            <w:vAlign w:val="center"/>
          </w:tcPr>
          <w:p w14:paraId="1191CC2A" w14:textId="77777777" w:rsidR="00126668" w:rsidRPr="006E4AE1" w:rsidRDefault="00126668" w:rsidP="004265A9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78F51F59" w14:textId="6EC08201" w:rsidR="00A731FC" w:rsidRPr="006E4AE1" w:rsidRDefault="00A731FC" w:rsidP="00D0751A">
      <w:pPr>
        <w:spacing w:line="360" w:lineRule="auto"/>
        <w:rPr>
          <w:sz w:val="24"/>
        </w:rPr>
      </w:pPr>
    </w:p>
    <w:p w14:paraId="6A48571F" w14:textId="5EA3DDB7" w:rsidR="00A731FC" w:rsidRPr="006E4AE1" w:rsidRDefault="004C0FFC" w:rsidP="004148A1">
      <w:pPr>
        <w:spacing w:line="360" w:lineRule="auto"/>
        <w:ind w:firstLine="480"/>
        <w:rPr>
          <w:sz w:val="24"/>
        </w:rPr>
      </w:pPr>
      <w:r w:rsidRPr="006E4AE1">
        <w:rPr>
          <w:rFonts w:hint="eastAsia"/>
          <w:sz w:val="24"/>
        </w:rPr>
        <w:t>在使用单位方面</w:t>
      </w:r>
      <w:r w:rsidR="004A63B4" w:rsidRPr="006E4AE1">
        <w:rPr>
          <w:rFonts w:hint="eastAsia"/>
          <w:sz w:val="24"/>
        </w:rPr>
        <w:t>，</w:t>
      </w:r>
      <w:r w:rsidR="0099207D" w:rsidRPr="006E4AE1">
        <w:rPr>
          <w:rFonts w:hint="eastAsia"/>
          <w:sz w:val="24"/>
        </w:rPr>
        <w:t>向张家口地震台</w:t>
      </w:r>
      <w:r w:rsidR="00692554" w:rsidRPr="006E4AE1">
        <w:rPr>
          <w:rFonts w:hint="eastAsia"/>
          <w:sz w:val="24"/>
        </w:rPr>
        <w:t>、</w:t>
      </w:r>
      <w:r w:rsidR="00F90796" w:rsidRPr="006E4AE1">
        <w:rPr>
          <w:rFonts w:hint="eastAsia"/>
          <w:sz w:val="24"/>
        </w:rPr>
        <w:t>张道口台</w:t>
      </w:r>
      <w:r w:rsidR="00ED04DB" w:rsidRPr="006E4AE1">
        <w:rPr>
          <w:rFonts w:hint="eastAsia"/>
          <w:sz w:val="24"/>
        </w:rPr>
        <w:t>、宝坻新台</w:t>
      </w:r>
      <w:r w:rsidR="00777D6B" w:rsidRPr="006E4AE1">
        <w:rPr>
          <w:rFonts w:hint="eastAsia"/>
          <w:sz w:val="24"/>
        </w:rPr>
        <w:t>、青光台</w:t>
      </w:r>
      <w:r w:rsidR="00751BC5" w:rsidRPr="006E4AE1">
        <w:rPr>
          <w:rFonts w:hint="eastAsia"/>
          <w:sz w:val="24"/>
        </w:rPr>
        <w:t>等</w:t>
      </w:r>
      <w:r w:rsidR="00B565DD" w:rsidRPr="006E4AE1">
        <w:rPr>
          <w:rFonts w:hint="eastAsia"/>
          <w:sz w:val="24"/>
        </w:rPr>
        <w:t>测温仪使用台站进行了调研，</w:t>
      </w:r>
      <w:r w:rsidR="00D66706" w:rsidRPr="006E4AE1">
        <w:rPr>
          <w:rFonts w:hint="eastAsia"/>
          <w:sz w:val="24"/>
        </w:rPr>
        <w:t>对</w:t>
      </w:r>
      <w:r w:rsidR="00AC213A" w:rsidRPr="006E4AE1">
        <w:rPr>
          <w:rFonts w:hint="eastAsia"/>
          <w:sz w:val="24"/>
        </w:rPr>
        <w:t>设备</w:t>
      </w:r>
      <w:r w:rsidR="00564A04" w:rsidRPr="006E4AE1">
        <w:rPr>
          <w:rFonts w:hint="eastAsia"/>
          <w:sz w:val="24"/>
        </w:rPr>
        <w:t>启用时间</w:t>
      </w:r>
      <w:r w:rsidR="00C924E1" w:rsidRPr="006E4AE1">
        <w:rPr>
          <w:rFonts w:hint="eastAsia"/>
          <w:sz w:val="24"/>
        </w:rPr>
        <w:t>、</w:t>
      </w:r>
      <w:r w:rsidR="006C6D8F" w:rsidRPr="006E4AE1">
        <w:rPr>
          <w:rFonts w:hint="eastAsia"/>
          <w:sz w:val="24"/>
        </w:rPr>
        <w:t>投放深度</w:t>
      </w:r>
      <w:r w:rsidR="00C81D9D" w:rsidRPr="006E4AE1">
        <w:rPr>
          <w:rFonts w:hint="eastAsia"/>
          <w:sz w:val="24"/>
        </w:rPr>
        <w:t>、</w:t>
      </w:r>
      <w:r w:rsidR="00446F76" w:rsidRPr="006E4AE1">
        <w:rPr>
          <w:rFonts w:hint="eastAsia"/>
          <w:sz w:val="24"/>
        </w:rPr>
        <w:t>故障情况</w:t>
      </w:r>
      <w:r w:rsidR="000D7A21" w:rsidRPr="006E4AE1">
        <w:rPr>
          <w:rFonts w:hint="eastAsia"/>
          <w:sz w:val="24"/>
        </w:rPr>
        <w:t>等方面进行了梳理</w:t>
      </w:r>
      <w:r w:rsidR="003B2BFA" w:rsidRPr="006E4AE1">
        <w:rPr>
          <w:rFonts w:hint="eastAsia"/>
          <w:sz w:val="24"/>
        </w:rPr>
        <w:t>。</w:t>
      </w:r>
    </w:p>
    <w:p w14:paraId="64278CF8" w14:textId="25162B4A" w:rsidR="002B7130" w:rsidRPr="006E4AE1" w:rsidRDefault="00C223F3" w:rsidP="004148A1">
      <w:pPr>
        <w:spacing w:line="360" w:lineRule="auto"/>
        <w:ind w:firstLine="480"/>
        <w:rPr>
          <w:sz w:val="24"/>
        </w:rPr>
      </w:pPr>
      <w:r w:rsidRPr="006E4AE1">
        <w:rPr>
          <w:rFonts w:hint="eastAsia"/>
          <w:sz w:val="24"/>
        </w:rPr>
        <w:t>在计量测试机构方面，</w:t>
      </w:r>
      <w:r w:rsidR="00BD739A" w:rsidRPr="006E4AE1">
        <w:rPr>
          <w:rFonts w:hint="eastAsia"/>
          <w:sz w:val="24"/>
        </w:rPr>
        <w:t>对</w:t>
      </w:r>
      <w:r w:rsidR="00F67F8A" w:rsidRPr="006E4AE1">
        <w:rPr>
          <w:rFonts w:hint="eastAsia"/>
          <w:sz w:val="24"/>
        </w:rPr>
        <w:t>温度测量类仪器的检定、校准或测试方法</w:t>
      </w:r>
      <w:r w:rsidR="00972005" w:rsidRPr="006E4AE1">
        <w:rPr>
          <w:rFonts w:hint="eastAsia"/>
          <w:sz w:val="24"/>
        </w:rPr>
        <w:t>向</w:t>
      </w:r>
      <w:r w:rsidR="00913577" w:rsidRPr="006E4AE1">
        <w:rPr>
          <w:rFonts w:hint="eastAsia"/>
          <w:sz w:val="24"/>
        </w:rPr>
        <w:t>中国计量科学研究院</w:t>
      </w:r>
      <w:r w:rsidR="000A3E5E" w:rsidRPr="006E4AE1">
        <w:rPr>
          <w:rFonts w:hint="eastAsia"/>
          <w:sz w:val="24"/>
        </w:rPr>
        <w:t>、</w:t>
      </w:r>
      <w:r w:rsidR="00656139" w:rsidRPr="006E4AE1">
        <w:rPr>
          <w:rFonts w:hint="eastAsia"/>
          <w:sz w:val="24"/>
        </w:rPr>
        <w:t>北京市计量检测科学研究院</w:t>
      </w:r>
      <w:r w:rsidR="007B2074" w:rsidRPr="006E4AE1">
        <w:rPr>
          <w:rFonts w:hint="eastAsia"/>
          <w:sz w:val="24"/>
        </w:rPr>
        <w:t>、天津市</w:t>
      </w:r>
      <w:r w:rsidR="001555B0" w:rsidRPr="006E4AE1">
        <w:rPr>
          <w:rFonts w:hint="eastAsia"/>
          <w:sz w:val="24"/>
        </w:rPr>
        <w:t>计量检测科学研究院进行了</w:t>
      </w:r>
      <w:r w:rsidR="00C972CB" w:rsidRPr="006E4AE1">
        <w:rPr>
          <w:rFonts w:hint="eastAsia"/>
          <w:sz w:val="24"/>
        </w:rPr>
        <w:t>调研，</w:t>
      </w:r>
      <w:r w:rsidR="008D4856" w:rsidRPr="006E4AE1">
        <w:rPr>
          <w:rFonts w:hint="eastAsia"/>
          <w:sz w:val="24"/>
        </w:rPr>
        <w:t>对</w:t>
      </w:r>
      <w:r w:rsidR="008674D9" w:rsidRPr="006E4AE1">
        <w:rPr>
          <w:rFonts w:hint="eastAsia"/>
          <w:sz w:val="24"/>
        </w:rPr>
        <w:t>计量</w:t>
      </w:r>
      <w:r w:rsidR="00982C34" w:rsidRPr="006E4AE1">
        <w:rPr>
          <w:rFonts w:hint="eastAsia"/>
          <w:sz w:val="24"/>
        </w:rPr>
        <w:t>性能</w:t>
      </w:r>
      <w:r w:rsidR="00671BC2" w:rsidRPr="006E4AE1">
        <w:rPr>
          <w:rFonts w:hint="eastAsia"/>
          <w:sz w:val="24"/>
        </w:rPr>
        <w:t>或指标</w:t>
      </w:r>
      <w:r w:rsidR="005C59F2" w:rsidRPr="006E4AE1">
        <w:rPr>
          <w:rFonts w:hint="eastAsia"/>
          <w:sz w:val="24"/>
        </w:rPr>
        <w:t>的制定</w:t>
      </w:r>
      <w:r w:rsidR="00E70F4D" w:rsidRPr="006E4AE1">
        <w:rPr>
          <w:rFonts w:hint="eastAsia"/>
          <w:sz w:val="24"/>
        </w:rPr>
        <w:t>进行了系统</w:t>
      </w:r>
      <w:r w:rsidR="00BF7346" w:rsidRPr="006E4AE1">
        <w:rPr>
          <w:rFonts w:hint="eastAsia"/>
          <w:sz w:val="24"/>
        </w:rPr>
        <w:t>的</w:t>
      </w:r>
      <w:r w:rsidR="008603A9" w:rsidRPr="006E4AE1">
        <w:rPr>
          <w:rFonts w:hint="eastAsia"/>
          <w:sz w:val="24"/>
        </w:rPr>
        <w:t>了解</w:t>
      </w:r>
      <w:r w:rsidR="00D17A46" w:rsidRPr="006E4AE1">
        <w:rPr>
          <w:rFonts w:hint="eastAsia"/>
          <w:sz w:val="24"/>
        </w:rPr>
        <w:t>。</w:t>
      </w:r>
    </w:p>
    <w:p w14:paraId="7E50AE94" w14:textId="52E026B6" w:rsidR="001A3A12" w:rsidRPr="006E4AE1" w:rsidRDefault="00B40F5F" w:rsidP="004148A1">
      <w:pPr>
        <w:spacing w:line="360" w:lineRule="auto"/>
        <w:ind w:firstLine="480"/>
        <w:rPr>
          <w:sz w:val="24"/>
        </w:rPr>
      </w:pPr>
      <w:r w:rsidRPr="006E4AE1">
        <w:rPr>
          <w:rFonts w:hint="eastAsia"/>
          <w:sz w:val="24"/>
        </w:rPr>
        <w:t>在</w:t>
      </w:r>
      <w:r w:rsidR="005B25B0" w:rsidRPr="006E4AE1">
        <w:rPr>
          <w:rFonts w:hint="eastAsia"/>
          <w:sz w:val="24"/>
        </w:rPr>
        <w:t>校准规范</w:t>
      </w:r>
      <w:r w:rsidR="007B6AC4" w:rsidRPr="006E4AE1">
        <w:rPr>
          <w:rFonts w:hint="eastAsia"/>
          <w:sz w:val="24"/>
        </w:rPr>
        <w:t>方面</w:t>
      </w:r>
      <w:r w:rsidR="008B45C1" w:rsidRPr="006E4AE1">
        <w:rPr>
          <w:rFonts w:hint="eastAsia"/>
          <w:sz w:val="24"/>
        </w:rPr>
        <w:t>，</w:t>
      </w:r>
      <w:r w:rsidR="00FA3135" w:rsidRPr="006E4AE1">
        <w:rPr>
          <w:rFonts w:hint="eastAsia"/>
          <w:sz w:val="24"/>
        </w:rPr>
        <w:t>调研了</w:t>
      </w:r>
      <w:r w:rsidR="001851E5" w:rsidRPr="001851E5">
        <w:rPr>
          <w:rFonts w:hint="eastAsia"/>
          <w:sz w:val="24"/>
        </w:rPr>
        <w:t>JJG 763-2019</w:t>
      </w:r>
      <w:r w:rsidR="005654A3">
        <w:rPr>
          <w:rFonts w:hint="eastAsia"/>
          <w:sz w:val="24"/>
        </w:rPr>
        <w:t>《</w:t>
      </w:r>
      <w:r w:rsidR="00E66810" w:rsidRPr="001851E5">
        <w:rPr>
          <w:rFonts w:hint="eastAsia"/>
          <w:sz w:val="24"/>
        </w:rPr>
        <w:t>温盐深测量仪</w:t>
      </w:r>
      <w:r w:rsidR="005654A3">
        <w:rPr>
          <w:rFonts w:hint="eastAsia"/>
          <w:sz w:val="24"/>
        </w:rPr>
        <w:t>》</w:t>
      </w:r>
      <w:r w:rsidR="008F44C3">
        <w:rPr>
          <w:rFonts w:hint="eastAsia"/>
          <w:sz w:val="24"/>
        </w:rPr>
        <w:t>、</w:t>
      </w:r>
      <w:r w:rsidR="00FA06BA" w:rsidRPr="00FA06BA">
        <w:rPr>
          <w:rFonts w:hint="eastAsia"/>
          <w:sz w:val="24"/>
        </w:rPr>
        <w:t>JJG 229-2010</w:t>
      </w:r>
      <w:r w:rsidR="001227C1">
        <w:rPr>
          <w:rFonts w:hint="eastAsia"/>
          <w:sz w:val="24"/>
        </w:rPr>
        <w:t>《</w:t>
      </w:r>
      <w:r w:rsidR="00620D02" w:rsidRPr="00FA06BA">
        <w:rPr>
          <w:rFonts w:hint="eastAsia"/>
          <w:sz w:val="24"/>
        </w:rPr>
        <w:t>工业铂、铜热电阻</w:t>
      </w:r>
      <w:r w:rsidR="001227C1">
        <w:rPr>
          <w:rFonts w:hint="eastAsia"/>
          <w:sz w:val="24"/>
        </w:rPr>
        <w:t>》</w:t>
      </w:r>
      <w:r w:rsidR="00535EDA">
        <w:rPr>
          <w:rFonts w:hint="eastAsia"/>
          <w:sz w:val="24"/>
        </w:rPr>
        <w:t>、</w:t>
      </w:r>
      <w:r w:rsidR="00A13343" w:rsidRPr="006E4AE1">
        <w:rPr>
          <w:rFonts w:hint="eastAsia"/>
          <w:sz w:val="24"/>
        </w:rPr>
        <w:t>JJF</w:t>
      </w:r>
      <w:r w:rsidR="00A13343" w:rsidRPr="006E4AE1">
        <w:rPr>
          <w:sz w:val="24"/>
        </w:rPr>
        <w:t xml:space="preserve"> </w:t>
      </w:r>
      <w:r w:rsidR="009A6EDA" w:rsidRPr="006E4AE1">
        <w:rPr>
          <w:sz w:val="24"/>
        </w:rPr>
        <w:t>1379-2012</w:t>
      </w:r>
      <w:r w:rsidR="009A6EDA" w:rsidRPr="006E4AE1">
        <w:rPr>
          <w:rFonts w:hint="eastAsia"/>
          <w:sz w:val="24"/>
        </w:rPr>
        <w:t>《热敏电阻测温仪校准规范》、</w:t>
      </w:r>
      <w:r w:rsidR="00171A36" w:rsidRPr="006E4AE1">
        <w:rPr>
          <w:rFonts w:hint="eastAsia"/>
          <w:sz w:val="24"/>
        </w:rPr>
        <w:t>JJF</w:t>
      </w:r>
      <w:r w:rsidR="00034EE7" w:rsidRPr="006E4AE1">
        <w:rPr>
          <w:sz w:val="24"/>
        </w:rPr>
        <w:t xml:space="preserve"> 1630</w:t>
      </w:r>
      <w:r w:rsidR="00D974DB" w:rsidRPr="006E4AE1">
        <w:rPr>
          <w:sz w:val="24"/>
        </w:rPr>
        <w:t>-2017</w:t>
      </w:r>
      <w:r w:rsidR="00D974DB" w:rsidRPr="006E4AE1">
        <w:rPr>
          <w:rFonts w:hint="eastAsia"/>
          <w:sz w:val="24"/>
        </w:rPr>
        <w:t>《</w:t>
      </w:r>
      <w:r w:rsidR="00C26672" w:rsidRPr="006E4AE1">
        <w:rPr>
          <w:rFonts w:hint="eastAsia"/>
          <w:sz w:val="24"/>
        </w:rPr>
        <w:t>分布式光纤温度计校准规范</w:t>
      </w:r>
      <w:r w:rsidR="00D974DB" w:rsidRPr="006E4AE1">
        <w:rPr>
          <w:rFonts w:hint="eastAsia"/>
          <w:sz w:val="24"/>
        </w:rPr>
        <w:t>》</w:t>
      </w:r>
      <w:r w:rsidR="00C26672" w:rsidRPr="006E4AE1">
        <w:rPr>
          <w:rFonts w:hint="eastAsia"/>
          <w:sz w:val="24"/>
        </w:rPr>
        <w:t>、</w:t>
      </w:r>
      <w:r w:rsidR="00046B39" w:rsidRPr="006E4AE1">
        <w:rPr>
          <w:rFonts w:hint="eastAsia"/>
          <w:sz w:val="24"/>
        </w:rPr>
        <w:t>JJG 160-2007</w:t>
      </w:r>
      <w:r w:rsidR="003F1FD6" w:rsidRPr="006E4AE1">
        <w:rPr>
          <w:rFonts w:hint="eastAsia"/>
          <w:sz w:val="24"/>
        </w:rPr>
        <w:t>《</w:t>
      </w:r>
      <w:r w:rsidR="00F97934" w:rsidRPr="006E4AE1">
        <w:rPr>
          <w:rFonts w:hint="eastAsia"/>
          <w:sz w:val="24"/>
        </w:rPr>
        <w:t>标准铂电阻温度计</w:t>
      </w:r>
      <w:r w:rsidR="003F1FD6" w:rsidRPr="006E4AE1">
        <w:rPr>
          <w:rFonts w:hint="eastAsia"/>
          <w:sz w:val="24"/>
        </w:rPr>
        <w:t>》</w:t>
      </w:r>
      <w:r w:rsidR="00B303E0" w:rsidRPr="006E4AE1">
        <w:rPr>
          <w:rFonts w:hint="eastAsia"/>
          <w:sz w:val="24"/>
        </w:rPr>
        <w:t>、</w:t>
      </w:r>
      <w:r w:rsidR="00B303E0" w:rsidRPr="006E4AE1">
        <w:rPr>
          <w:rFonts w:hint="eastAsia"/>
          <w:sz w:val="24"/>
        </w:rPr>
        <w:t>JJG 289-2019</w:t>
      </w:r>
      <w:r w:rsidR="006634A1" w:rsidRPr="006E4AE1">
        <w:rPr>
          <w:rFonts w:hint="eastAsia"/>
          <w:sz w:val="24"/>
        </w:rPr>
        <w:t>《</w:t>
      </w:r>
      <w:r w:rsidR="004D2B1C" w:rsidRPr="006E4AE1">
        <w:rPr>
          <w:rFonts w:hint="eastAsia"/>
          <w:sz w:val="24"/>
        </w:rPr>
        <w:t>表层水温表</w:t>
      </w:r>
      <w:r w:rsidR="006634A1" w:rsidRPr="006E4AE1">
        <w:rPr>
          <w:rFonts w:hint="eastAsia"/>
          <w:sz w:val="24"/>
        </w:rPr>
        <w:t>》</w:t>
      </w:r>
      <w:r w:rsidR="00BA053E" w:rsidRPr="006E4AE1">
        <w:rPr>
          <w:rFonts w:hint="eastAsia"/>
          <w:sz w:val="24"/>
        </w:rPr>
        <w:t>、</w:t>
      </w:r>
      <w:r w:rsidR="00BA053E" w:rsidRPr="006E4AE1">
        <w:rPr>
          <w:rFonts w:hint="eastAsia"/>
          <w:sz w:val="24"/>
        </w:rPr>
        <w:t>JJF1630-2017</w:t>
      </w:r>
      <w:r w:rsidR="00E60EA2" w:rsidRPr="006E4AE1">
        <w:rPr>
          <w:rFonts w:hint="eastAsia"/>
          <w:sz w:val="24"/>
        </w:rPr>
        <w:t>《</w:t>
      </w:r>
      <w:r w:rsidR="00DB2ED0" w:rsidRPr="006E4AE1">
        <w:rPr>
          <w:rFonts w:hint="eastAsia"/>
          <w:sz w:val="24"/>
        </w:rPr>
        <w:t>分布式光纤温度计校准规范</w:t>
      </w:r>
      <w:r w:rsidR="00E60EA2" w:rsidRPr="006E4AE1">
        <w:rPr>
          <w:rFonts w:hint="eastAsia"/>
          <w:sz w:val="24"/>
        </w:rPr>
        <w:t>》</w:t>
      </w:r>
      <w:r w:rsidR="00C85E85" w:rsidRPr="006E4AE1">
        <w:rPr>
          <w:rFonts w:hint="eastAsia"/>
          <w:sz w:val="24"/>
        </w:rPr>
        <w:t>、</w:t>
      </w:r>
      <w:r w:rsidR="00C85E85" w:rsidRPr="006E4AE1">
        <w:rPr>
          <w:rFonts w:hint="eastAsia"/>
          <w:sz w:val="24"/>
        </w:rPr>
        <w:t>JJF1632-2017</w:t>
      </w:r>
      <w:r w:rsidR="00A65B26" w:rsidRPr="006E4AE1">
        <w:rPr>
          <w:rFonts w:hint="eastAsia"/>
          <w:sz w:val="24"/>
        </w:rPr>
        <w:t>《</w:t>
      </w:r>
      <w:r w:rsidR="00003B19" w:rsidRPr="006E4AE1">
        <w:rPr>
          <w:rFonts w:hint="eastAsia"/>
          <w:sz w:val="24"/>
        </w:rPr>
        <w:t>温度开关温度参数校准规范</w:t>
      </w:r>
      <w:r w:rsidR="00A65B26" w:rsidRPr="006E4AE1">
        <w:rPr>
          <w:rFonts w:hint="eastAsia"/>
          <w:sz w:val="24"/>
        </w:rPr>
        <w:t>》</w:t>
      </w:r>
      <w:r w:rsidR="00CE50AE" w:rsidRPr="006E4AE1">
        <w:rPr>
          <w:rFonts w:hint="eastAsia"/>
          <w:sz w:val="24"/>
        </w:rPr>
        <w:t>等计量技术规范</w:t>
      </w:r>
      <w:r w:rsidR="00F5550F" w:rsidRPr="006E4AE1">
        <w:rPr>
          <w:rFonts w:hint="eastAsia"/>
          <w:sz w:val="24"/>
        </w:rPr>
        <w:t>。</w:t>
      </w:r>
    </w:p>
    <w:p w14:paraId="69911469" w14:textId="46726238" w:rsidR="00E94E17" w:rsidRPr="006E4AE1" w:rsidRDefault="00E94E17" w:rsidP="004148A1">
      <w:pPr>
        <w:spacing w:line="360" w:lineRule="auto"/>
        <w:rPr>
          <w:b/>
          <w:bCs/>
          <w:sz w:val="24"/>
        </w:rPr>
      </w:pPr>
      <w:r w:rsidRPr="006E4AE1">
        <w:rPr>
          <w:rFonts w:hint="eastAsia"/>
          <w:b/>
          <w:bCs/>
          <w:sz w:val="24"/>
        </w:rPr>
        <w:t>四、</w:t>
      </w:r>
      <w:r w:rsidRPr="006E4AE1">
        <w:rPr>
          <w:b/>
          <w:bCs/>
          <w:sz w:val="24"/>
        </w:rPr>
        <w:t>编制过程</w:t>
      </w:r>
    </w:p>
    <w:p w14:paraId="7DC8E49F" w14:textId="76AE586E" w:rsidR="00E94E17" w:rsidRPr="006E4AE1" w:rsidRDefault="00C70576" w:rsidP="004148A1">
      <w:pPr>
        <w:pStyle w:val="ac"/>
        <w:spacing w:line="360" w:lineRule="auto"/>
        <w:ind w:firstLineChars="0"/>
        <w:rPr>
          <w:rFonts w:ascii="Times New Roman" w:hAnsi="Times New Roman"/>
          <w:sz w:val="24"/>
          <w:szCs w:val="24"/>
        </w:rPr>
      </w:pPr>
      <w:r w:rsidRPr="006E4AE1">
        <w:rPr>
          <w:rFonts w:ascii="Times New Roman" w:hAnsi="Times New Roman" w:hint="eastAsia"/>
          <w:sz w:val="24"/>
          <w:szCs w:val="24"/>
        </w:rPr>
        <w:t>1</w:t>
      </w:r>
      <w:r w:rsidRPr="006E4AE1">
        <w:rPr>
          <w:rFonts w:ascii="Times New Roman" w:hAnsi="Times New Roman" w:hint="eastAsia"/>
          <w:sz w:val="24"/>
          <w:szCs w:val="24"/>
        </w:rPr>
        <w:t>、</w:t>
      </w:r>
      <w:r w:rsidR="00E94E17" w:rsidRPr="006E4AE1">
        <w:rPr>
          <w:rFonts w:ascii="Times New Roman" w:hAnsi="Times New Roman"/>
          <w:sz w:val="24"/>
          <w:szCs w:val="24"/>
        </w:rPr>
        <w:t>编制原则</w:t>
      </w:r>
      <w:r w:rsidR="00E94E17" w:rsidRPr="006E4AE1">
        <w:rPr>
          <w:rFonts w:ascii="Times New Roman" w:hAnsi="Times New Roman" w:hint="eastAsia"/>
          <w:sz w:val="24"/>
          <w:szCs w:val="24"/>
        </w:rPr>
        <w:t>：</w:t>
      </w:r>
      <w:r w:rsidR="00E94E17" w:rsidRPr="006E4AE1">
        <w:rPr>
          <w:rFonts w:ascii="Times New Roman" w:hAnsi="Times New Roman"/>
          <w:sz w:val="24"/>
          <w:szCs w:val="24"/>
        </w:rPr>
        <w:t>在充分调研的基础上，确定</w:t>
      </w:r>
      <w:r w:rsidR="00577558" w:rsidRPr="006E4AE1">
        <w:rPr>
          <w:rFonts w:ascii="Times New Roman" w:hAnsi="Times New Roman" w:hint="eastAsia"/>
          <w:sz w:val="24"/>
          <w:szCs w:val="24"/>
        </w:rPr>
        <w:t>井水温度测量仪</w:t>
      </w:r>
      <w:r w:rsidR="00E94E17" w:rsidRPr="006E4AE1">
        <w:rPr>
          <w:rFonts w:ascii="Times New Roman" w:hAnsi="Times New Roman"/>
          <w:sz w:val="24"/>
          <w:szCs w:val="24"/>
        </w:rPr>
        <w:t>的计量特性、校准条件、校准项目和校准方法等。</w:t>
      </w:r>
      <w:r w:rsidR="00E94E17" w:rsidRPr="006E4AE1">
        <w:rPr>
          <w:rFonts w:ascii="Times New Roman" w:hAnsi="Times New Roman" w:hint="eastAsia"/>
          <w:sz w:val="24"/>
          <w:szCs w:val="24"/>
        </w:rPr>
        <w:t>规范</w:t>
      </w:r>
      <w:r w:rsidR="00E94E17" w:rsidRPr="006E4AE1">
        <w:rPr>
          <w:rFonts w:ascii="Times New Roman" w:hAnsi="Times New Roman"/>
          <w:sz w:val="24"/>
          <w:szCs w:val="24"/>
        </w:rPr>
        <w:t>中的</w:t>
      </w:r>
      <w:r w:rsidR="00E94E17" w:rsidRPr="006E4AE1">
        <w:rPr>
          <w:rFonts w:ascii="Times New Roman" w:hAnsi="Times New Roman" w:hint="eastAsia"/>
          <w:sz w:val="24"/>
          <w:szCs w:val="24"/>
        </w:rPr>
        <w:t>校准</w:t>
      </w:r>
      <w:r w:rsidR="00E94E17" w:rsidRPr="006E4AE1">
        <w:rPr>
          <w:rFonts w:ascii="Times New Roman" w:hAnsi="Times New Roman"/>
          <w:sz w:val="24"/>
          <w:szCs w:val="24"/>
        </w:rPr>
        <w:t>方法通过试验验证，力求方法科学准确可靠。</w:t>
      </w:r>
      <w:r w:rsidR="00E94E17" w:rsidRPr="006E4AE1">
        <w:rPr>
          <w:rFonts w:ascii="Times New Roman" w:hAnsi="Times New Roman" w:hint="eastAsia"/>
          <w:sz w:val="24"/>
          <w:szCs w:val="24"/>
        </w:rPr>
        <w:t>规范</w:t>
      </w:r>
      <w:r w:rsidR="00E94E17" w:rsidRPr="006E4AE1">
        <w:rPr>
          <w:rFonts w:ascii="Times New Roman" w:hAnsi="Times New Roman"/>
          <w:sz w:val="24"/>
          <w:szCs w:val="24"/>
        </w:rPr>
        <w:t>中的文字表述力求层次分明，语句简明，公式表达准确。</w:t>
      </w:r>
    </w:p>
    <w:p w14:paraId="1BD6D8A5" w14:textId="6A83E172" w:rsidR="00452155" w:rsidRPr="006E4AE1" w:rsidRDefault="00D201BB" w:rsidP="004148A1">
      <w:pPr>
        <w:pStyle w:val="ac"/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 w:rsidRPr="006E4AE1">
        <w:rPr>
          <w:rFonts w:ascii="Times New Roman" w:hAnsi="Times New Roman" w:hint="eastAsia"/>
          <w:sz w:val="24"/>
          <w:szCs w:val="24"/>
        </w:rPr>
        <w:t>2</w:t>
      </w:r>
      <w:r w:rsidRPr="006E4AE1">
        <w:rPr>
          <w:rFonts w:ascii="Times New Roman" w:hAnsi="Times New Roman" w:hint="eastAsia"/>
          <w:sz w:val="24"/>
          <w:szCs w:val="24"/>
        </w:rPr>
        <w:t>、</w:t>
      </w:r>
      <w:r w:rsidR="00E94E17" w:rsidRPr="006E4AE1">
        <w:rPr>
          <w:rFonts w:ascii="Times New Roman" w:hAnsi="Times New Roman"/>
          <w:sz w:val="24"/>
          <w:szCs w:val="24"/>
        </w:rPr>
        <w:t>编制阶段工作情况</w:t>
      </w:r>
      <w:r w:rsidR="00E94E17" w:rsidRPr="006E4AE1">
        <w:rPr>
          <w:rFonts w:ascii="Times New Roman" w:hAnsi="Times New Roman" w:hint="eastAsia"/>
          <w:sz w:val="24"/>
          <w:szCs w:val="24"/>
        </w:rPr>
        <w:t>：</w:t>
      </w:r>
      <w:r w:rsidR="00606013" w:rsidRPr="006E4AE1">
        <w:rPr>
          <w:rFonts w:ascii="Times New Roman" w:hAnsi="Times New Roman" w:hint="eastAsia"/>
          <w:sz w:val="24"/>
          <w:szCs w:val="24"/>
        </w:rPr>
        <w:t>中国地震局第一监测中心</w:t>
      </w:r>
      <w:r w:rsidR="00D20645" w:rsidRPr="006E4AE1">
        <w:rPr>
          <w:rFonts w:ascii="Times New Roman" w:hAnsi="Times New Roman" w:hint="eastAsia"/>
          <w:sz w:val="24"/>
          <w:szCs w:val="24"/>
        </w:rPr>
        <w:t>建有</w:t>
      </w:r>
      <w:r w:rsidR="0025701E" w:rsidRPr="006E4AE1">
        <w:rPr>
          <w:rFonts w:ascii="Times New Roman" w:hAnsi="Times New Roman" w:hint="eastAsia"/>
          <w:sz w:val="24"/>
          <w:szCs w:val="24"/>
        </w:rPr>
        <w:t>温度测量实验室</w:t>
      </w:r>
      <w:r w:rsidR="00303B72" w:rsidRPr="006E4AE1">
        <w:rPr>
          <w:rFonts w:ascii="Times New Roman" w:hAnsi="Times New Roman" w:hint="eastAsia"/>
          <w:sz w:val="24"/>
          <w:szCs w:val="24"/>
        </w:rPr>
        <w:t>，</w:t>
      </w:r>
      <w:r w:rsidR="00DA271A" w:rsidRPr="006E4AE1">
        <w:rPr>
          <w:rFonts w:ascii="Times New Roman" w:hAnsi="Times New Roman" w:hint="eastAsia"/>
          <w:sz w:val="24"/>
          <w:szCs w:val="24"/>
        </w:rPr>
        <w:t>并自</w:t>
      </w:r>
      <w:r w:rsidR="00DA271A" w:rsidRPr="006E4AE1">
        <w:rPr>
          <w:rFonts w:ascii="Times New Roman" w:hAnsi="Times New Roman" w:hint="eastAsia"/>
          <w:sz w:val="24"/>
          <w:szCs w:val="24"/>
        </w:rPr>
        <w:t>2</w:t>
      </w:r>
      <w:r w:rsidR="00DA271A" w:rsidRPr="006E4AE1">
        <w:rPr>
          <w:rFonts w:ascii="Times New Roman" w:hAnsi="Times New Roman"/>
          <w:sz w:val="24"/>
          <w:szCs w:val="24"/>
        </w:rPr>
        <w:t>019</w:t>
      </w:r>
      <w:r w:rsidR="00DA271A" w:rsidRPr="006E4AE1">
        <w:rPr>
          <w:rFonts w:ascii="Times New Roman" w:hAnsi="Times New Roman" w:hint="eastAsia"/>
          <w:sz w:val="24"/>
          <w:szCs w:val="24"/>
        </w:rPr>
        <w:t>年以来</w:t>
      </w:r>
      <w:r w:rsidR="00CF2E86" w:rsidRPr="006E4AE1">
        <w:rPr>
          <w:rFonts w:ascii="Times New Roman" w:hAnsi="Times New Roman" w:hint="eastAsia"/>
          <w:sz w:val="24"/>
          <w:szCs w:val="24"/>
        </w:rPr>
        <w:t>开展了</w:t>
      </w:r>
      <w:r w:rsidR="009C3150" w:rsidRPr="006E4AE1">
        <w:rPr>
          <w:rFonts w:ascii="Times New Roman" w:hAnsi="Times New Roman" w:hint="eastAsia"/>
          <w:sz w:val="24"/>
          <w:szCs w:val="24"/>
        </w:rPr>
        <w:t>1</w:t>
      </w:r>
      <w:r w:rsidR="009C3150" w:rsidRPr="006E4AE1">
        <w:rPr>
          <w:rFonts w:ascii="Times New Roman" w:hAnsi="Times New Roman"/>
          <w:sz w:val="24"/>
          <w:szCs w:val="24"/>
        </w:rPr>
        <w:t>0</w:t>
      </w:r>
      <w:r w:rsidR="009C3150" w:rsidRPr="006E4AE1">
        <w:rPr>
          <w:rFonts w:ascii="Times New Roman" w:hAnsi="Times New Roman" w:hint="eastAsia"/>
          <w:sz w:val="24"/>
          <w:szCs w:val="24"/>
        </w:rPr>
        <w:t>余个型号</w:t>
      </w:r>
      <w:r w:rsidR="000A0248" w:rsidRPr="006E4AE1">
        <w:rPr>
          <w:rFonts w:ascii="Times New Roman" w:hAnsi="Times New Roman" w:hint="eastAsia"/>
          <w:sz w:val="24"/>
          <w:szCs w:val="24"/>
        </w:rPr>
        <w:t>井水温度测量仪的定型检测工作</w:t>
      </w:r>
      <w:r w:rsidR="00274303" w:rsidRPr="006E4AE1">
        <w:rPr>
          <w:rFonts w:ascii="Times New Roman" w:hAnsi="Times New Roman" w:hint="eastAsia"/>
          <w:sz w:val="24"/>
          <w:szCs w:val="24"/>
        </w:rPr>
        <w:t>，积累了丰富</w:t>
      </w:r>
      <w:r w:rsidR="00274303" w:rsidRPr="006E4AE1">
        <w:rPr>
          <w:rFonts w:ascii="Times New Roman" w:hAnsi="Times New Roman" w:hint="eastAsia"/>
          <w:sz w:val="24"/>
          <w:szCs w:val="24"/>
        </w:rPr>
        <w:lastRenderedPageBreak/>
        <w:t>的测试经验</w:t>
      </w:r>
      <w:r w:rsidR="00724CBB" w:rsidRPr="006E4AE1">
        <w:rPr>
          <w:rFonts w:ascii="Times New Roman" w:hAnsi="Times New Roman" w:hint="eastAsia"/>
          <w:sz w:val="24"/>
          <w:szCs w:val="24"/>
        </w:rPr>
        <w:t>。</w:t>
      </w:r>
      <w:r w:rsidR="005C68A7" w:rsidRPr="006E4AE1">
        <w:rPr>
          <w:rFonts w:ascii="Times New Roman" w:hAnsi="Times New Roman" w:hint="eastAsia"/>
          <w:sz w:val="24"/>
          <w:szCs w:val="24"/>
        </w:rPr>
        <w:t>另外，</w:t>
      </w:r>
      <w:r w:rsidR="001E5BD4" w:rsidRPr="006E4AE1">
        <w:rPr>
          <w:rFonts w:hint="eastAsia"/>
          <w:sz w:val="24"/>
        </w:rPr>
        <w:t>应急管理部国家自然灾害防治研究院</w:t>
      </w:r>
      <w:r w:rsidR="00D65C1A" w:rsidRPr="006E4AE1">
        <w:rPr>
          <w:rFonts w:hint="eastAsia"/>
          <w:sz w:val="24"/>
        </w:rPr>
        <w:t>作为仪器生产厂家，</w:t>
      </w:r>
      <w:r w:rsidR="000733A9" w:rsidRPr="006E4AE1">
        <w:rPr>
          <w:rFonts w:hint="eastAsia"/>
          <w:sz w:val="24"/>
        </w:rPr>
        <w:t>对</w:t>
      </w:r>
      <w:r w:rsidR="000733A9" w:rsidRPr="006E4AE1">
        <w:rPr>
          <w:rFonts w:ascii="Times New Roman" w:hAnsi="Times New Roman" w:hint="eastAsia"/>
          <w:sz w:val="24"/>
          <w:szCs w:val="24"/>
        </w:rPr>
        <w:t>井水温度测量仪</w:t>
      </w:r>
      <w:r w:rsidR="004D704E" w:rsidRPr="006E4AE1">
        <w:rPr>
          <w:rFonts w:ascii="Times New Roman" w:hAnsi="Times New Roman" w:hint="eastAsia"/>
          <w:sz w:val="24"/>
          <w:szCs w:val="24"/>
        </w:rPr>
        <w:t>的各项指标</w:t>
      </w:r>
      <w:r w:rsidR="000733A9" w:rsidRPr="006E4AE1">
        <w:rPr>
          <w:rFonts w:ascii="Times New Roman" w:hAnsi="Times New Roman" w:hint="eastAsia"/>
          <w:sz w:val="24"/>
          <w:szCs w:val="24"/>
        </w:rPr>
        <w:t>熟悉</w:t>
      </w:r>
      <w:r w:rsidR="00A839A7" w:rsidRPr="006E4AE1">
        <w:rPr>
          <w:rFonts w:ascii="Times New Roman" w:hAnsi="Times New Roman" w:hint="eastAsia"/>
          <w:sz w:val="24"/>
          <w:szCs w:val="24"/>
        </w:rPr>
        <w:t>。</w:t>
      </w:r>
    </w:p>
    <w:p w14:paraId="1EF797DB" w14:textId="29219B23" w:rsidR="00E94E17" w:rsidRPr="006E4AE1" w:rsidRDefault="00A839A7" w:rsidP="004148A1">
      <w:pPr>
        <w:pStyle w:val="ac"/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 w:rsidRPr="006E4AE1">
        <w:rPr>
          <w:rFonts w:ascii="Times New Roman" w:hAnsi="Times New Roman" w:hint="eastAsia"/>
          <w:sz w:val="24"/>
          <w:szCs w:val="24"/>
        </w:rPr>
        <w:t>在编制过程中，</w:t>
      </w:r>
      <w:r w:rsidR="004A252E" w:rsidRPr="006E4AE1">
        <w:rPr>
          <w:rFonts w:ascii="Times New Roman" w:hAnsi="Times New Roman" w:hint="eastAsia"/>
          <w:sz w:val="24"/>
          <w:szCs w:val="24"/>
        </w:rPr>
        <w:t>对</w:t>
      </w:r>
      <w:r w:rsidR="00004397" w:rsidRPr="006E4AE1">
        <w:rPr>
          <w:rFonts w:ascii="Times New Roman" w:hAnsi="Times New Roman" w:hint="eastAsia"/>
          <w:sz w:val="24"/>
          <w:szCs w:val="24"/>
        </w:rPr>
        <w:t>井水温度测量仪</w:t>
      </w:r>
      <w:r w:rsidR="00E94E17" w:rsidRPr="006E4AE1">
        <w:rPr>
          <w:rFonts w:hint="eastAsia"/>
          <w:sz w:val="24"/>
          <w:szCs w:val="24"/>
        </w:rPr>
        <w:t>的计量特性和</w:t>
      </w:r>
      <w:r w:rsidR="00E94E17" w:rsidRPr="006E4AE1">
        <w:rPr>
          <w:sz w:val="24"/>
        </w:rPr>
        <w:t>校准</w:t>
      </w:r>
      <w:r w:rsidR="00E94E17" w:rsidRPr="006E4AE1">
        <w:rPr>
          <w:rFonts w:hint="eastAsia"/>
          <w:sz w:val="24"/>
        </w:rPr>
        <w:t>方法</w:t>
      </w:r>
      <w:r w:rsidR="00E94E17" w:rsidRPr="006E4AE1">
        <w:rPr>
          <w:sz w:val="24"/>
          <w:szCs w:val="24"/>
        </w:rPr>
        <w:t>进行分析研究，选用</w:t>
      </w:r>
      <w:r w:rsidR="00E94E17" w:rsidRPr="006E4AE1">
        <w:rPr>
          <w:rFonts w:hint="eastAsia"/>
          <w:sz w:val="24"/>
          <w:szCs w:val="24"/>
        </w:rPr>
        <w:t>不同厂家仪器</w:t>
      </w:r>
      <w:r w:rsidR="00E94E17" w:rsidRPr="006E4AE1">
        <w:rPr>
          <w:sz w:val="24"/>
          <w:szCs w:val="24"/>
        </w:rPr>
        <w:t>进行试验，制定了</w:t>
      </w:r>
      <w:r w:rsidR="008C75A5" w:rsidRPr="006E4AE1">
        <w:rPr>
          <w:rFonts w:hint="eastAsia"/>
          <w:sz w:val="24"/>
          <w:szCs w:val="24"/>
        </w:rPr>
        <w:t>本</w:t>
      </w:r>
      <w:r w:rsidR="00E94E17" w:rsidRPr="006E4AE1">
        <w:rPr>
          <w:rFonts w:hint="eastAsia"/>
          <w:sz w:val="24"/>
          <w:szCs w:val="24"/>
        </w:rPr>
        <w:t>校准</w:t>
      </w:r>
      <w:r w:rsidR="00E94E17" w:rsidRPr="006E4AE1">
        <w:rPr>
          <w:sz w:val="24"/>
          <w:szCs w:val="24"/>
        </w:rPr>
        <w:t>方法，</w:t>
      </w:r>
      <w:r w:rsidR="007813BE" w:rsidRPr="006E4AE1">
        <w:rPr>
          <w:rFonts w:hint="eastAsia"/>
          <w:sz w:val="24"/>
          <w:szCs w:val="24"/>
        </w:rPr>
        <w:t>并</w:t>
      </w:r>
      <w:r w:rsidR="00E94E17" w:rsidRPr="006E4AE1">
        <w:rPr>
          <w:sz w:val="24"/>
          <w:szCs w:val="24"/>
        </w:rPr>
        <w:t>对测量结果进行不确定度评定</w:t>
      </w:r>
      <w:r w:rsidR="0025329A" w:rsidRPr="006E4AE1">
        <w:rPr>
          <w:rFonts w:hint="eastAsia"/>
          <w:sz w:val="24"/>
          <w:szCs w:val="24"/>
        </w:rPr>
        <w:t>和</w:t>
      </w:r>
      <w:r w:rsidR="00E94E17" w:rsidRPr="006E4AE1">
        <w:rPr>
          <w:rFonts w:hint="eastAsia"/>
          <w:sz w:val="24"/>
          <w:szCs w:val="24"/>
        </w:rPr>
        <w:t>校准</w:t>
      </w:r>
      <w:r w:rsidR="00E94E17" w:rsidRPr="006E4AE1">
        <w:rPr>
          <w:sz w:val="24"/>
          <w:szCs w:val="24"/>
        </w:rPr>
        <w:t>方法试验验证</w:t>
      </w:r>
      <w:r w:rsidR="0079418E" w:rsidRPr="006E4AE1">
        <w:rPr>
          <w:rFonts w:hint="eastAsia"/>
          <w:sz w:val="24"/>
          <w:szCs w:val="24"/>
        </w:rPr>
        <w:t>。</w:t>
      </w:r>
      <w:r w:rsidR="00211F63" w:rsidRPr="006E4AE1">
        <w:rPr>
          <w:rFonts w:hint="eastAsia"/>
          <w:sz w:val="24"/>
          <w:szCs w:val="24"/>
        </w:rPr>
        <w:t>组织行业内外专家</w:t>
      </w:r>
      <w:r w:rsidR="00B8063E" w:rsidRPr="006E4AE1">
        <w:rPr>
          <w:rFonts w:hint="eastAsia"/>
          <w:sz w:val="24"/>
          <w:szCs w:val="24"/>
        </w:rPr>
        <w:t>对本规范进行了论证，</w:t>
      </w:r>
      <w:r w:rsidR="00E94E17" w:rsidRPr="006E4AE1">
        <w:rPr>
          <w:sz w:val="24"/>
          <w:szCs w:val="24"/>
        </w:rPr>
        <w:t>确保</w:t>
      </w:r>
      <w:r w:rsidR="002C29C8" w:rsidRPr="006E4AE1">
        <w:rPr>
          <w:rFonts w:hint="eastAsia"/>
          <w:sz w:val="24"/>
          <w:szCs w:val="24"/>
        </w:rPr>
        <w:t>其</w:t>
      </w:r>
      <w:r w:rsidR="00E94E17" w:rsidRPr="006E4AE1">
        <w:rPr>
          <w:sz w:val="24"/>
          <w:szCs w:val="24"/>
        </w:rPr>
        <w:t>科学合理。</w:t>
      </w:r>
    </w:p>
    <w:p w14:paraId="3A6F1B09" w14:textId="145E1B96" w:rsidR="00A754F7" w:rsidRDefault="00E94E17" w:rsidP="000A0D67">
      <w:pPr>
        <w:spacing w:line="360" w:lineRule="auto"/>
        <w:ind w:firstLineChars="200" w:firstLine="480"/>
        <w:rPr>
          <w:sz w:val="24"/>
        </w:rPr>
      </w:pPr>
      <w:r w:rsidRPr="006E4AE1">
        <w:rPr>
          <w:sz w:val="24"/>
        </w:rPr>
        <w:t>20</w:t>
      </w:r>
      <w:r w:rsidRPr="006E4AE1">
        <w:rPr>
          <w:rFonts w:hint="eastAsia"/>
          <w:sz w:val="24"/>
        </w:rPr>
        <w:t>22</w:t>
      </w:r>
      <w:r w:rsidRPr="006E4AE1">
        <w:rPr>
          <w:sz w:val="24"/>
        </w:rPr>
        <w:t>年</w:t>
      </w:r>
      <w:r w:rsidRPr="006E4AE1">
        <w:rPr>
          <w:rFonts w:hint="eastAsia"/>
          <w:sz w:val="24"/>
        </w:rPr>
        <w:t>1</w:t>
      </w:r>
      <w:r w:rsidRPr="006E4AE1">
        <w:rPr>
          <w:sz w:val="24"/>
        </w:rPr>
        <w:t>月起</w:t>
      </w:r>
      <w:r w:rsidR="000C1CAE" w:rsidRPr="006E4AE1">
        <w:rPr>
          <w:rFonts w:hint="eastAsia"/>
          <w:sz w:val="24"/>
        </w:rPr>
        <w:t>，</w:t>
      </w:r>
      <w:r w:rsidR="00EE2B0A">
        <w:rPr>
          <w:rFonts w:hint="eastAsia"/>
          <w:sz w:val="24"/>
        </w:rPr>
        <w:t>开展</w:t>
      </w:r>
      <w:r w:rsidR="00542FBB">
        <w:rPr>
          <w:rFonts w:hint="eastAsia"/>
          <w:sz w:val="24"/>
        </w:rPr>
        <w:t>现行</w:t>
      </w:r>
      <w:r w:rsidR="00304F69">
        <w:rPr>
          <w:rFonts w:hint="eastAsia"/>
          <w:sz w:val="24"/>
        </w:rPr>
        <w:t>计量技术</w:t>
      </w:r>
      <w:r w:rsidR="00DB4C7F">
        <w:rPr>
          <w:rFonts w:hint="eastAsia"/>
          <w:sz w:val="24"/>
        </w:rPr>
        <w:t>规范</w:t>
      </w:r>
      <w:r w:rsidR="000A31E9">
        <w:rPr>
          <w:rFonts w:hint="eastAsia"/>
          <w:sz w:val="24"/>
        </w:rPr>
        <w:t>、</w:t>
      </w:r>
      <w:r w:rsidR="00DF6996" w:rsidRPr="006E4AE1">
        <w:rPr>
          <w:rFonts w:hint="eastAsia"/>
          <w:sz w:val="24"/>
        </w:rPr>
        <w:t>井水温度测量仪</w:t>
      </w:r>
      <w:r w:rsidR="00812030" w:rsidRPr="006E4AE1">
        <w:rPr>
          <w:rFonts w:hint="eastAsia"/>
          <w:sz w:val="24"/>
        </w:rPr>
        <w:t>及其生产厂家、使用单位（台站）、计量测试机构</w:t>
      </w:r>
      <w:r w:rsidR="00EC3DAD">
        <w:rPr>
          <w:rFonts w:hint="eastAsia"/>
          <w:sz w:val="24"/>
        </w:rPr>
        <w:t>调研</w:t>
      </w:r>
      <w:r w:rsidR="00A754F7" w:rsidRPr="006E4AE1">
        <w:rPr>
          <w:rFonts w:hint="eastAsia"/>
          <w:sz w:val="24"/>
        </w:rPr>
        <w:t>。</w:t>
      </w:r>
    </w:p>
    <w:p w14:paraId="644D1EE7" w14:textId="523690AD" w:rsidR="00620533" w:rsidRPr="006E4AE1" w:rsidRDefault="00620533" w:rsidP="00D7783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022</w:t>
      </w:r>
      <w:r>
        <w:rPr>
          <w:rFonts w:hint="eastAsia"/>
          <w:sz w:val="24"/>
        </w:rPr>
        <w:t>年</w:t>
      </w:r>
      <w:r w:rsidR="000E59E2">
        <w:rPr>
          <w:rFonts w:hint="eastAsia"/>
          <w:sz w:val="24"/>
        </w:rPr>
        <w:t>5</w:t>
      </w:r>
      <w:r w:rsidR="000E59E2">
        <w:rPr>
          <w:rFonts w:hint="eastAsia"/>
          <w:sz w:val="24"/>
        </w:rPr>
        <w:t>月起，</w:t>
      </w:r>
      <w:r w:rsidR="0003609F">
        <w:rPr>
          <w:rFonts w:hint="eastAsia"/>
          <w:sz w:val="24"/>
        </w:rPr>
        <w:t>开展</w:t>
      </w:r>
      <w:r w:rsidR="00DF2A79" w:rsidRPr="006E4AE1">
        <w:rPr>
          <w:rFonts w:hint="eastAsia"/>
          <w:sz w:val="24"/>
        </w:rPr>
        <w:t>井水温度测量仪</w:t>
      </w:r>
      <w:r w:rsidR="00EC7305">
        <w:rPr>
          <w:rFonts w:hint="eastAsia"/>
          <w:sz w:val="24"/>
        </w:rPr>
        <w:t>示值误差</w:t>
      </w:r>
      <w:r w:rsidR="000676B2">
        <w:rPr>
          <w:rFonts w:hint="eastAsia"/>
          <w:sz w:val="24"/>
        </w:rPr>
        <w:t>、分辨力</w:t>
      </w:r>
      <w:r w:rsidR="00623FA7">
        <w:rPr>
          <w:rFonts w:hint="eastAsia"/>
          <w:sz w:val="24"/>
        </w:rPr>
        <w:t>、</w:t>
      </w:r>
      <w:r w:rsidR="002B6483">
        <w:rPr>
          <w:rFonts w:hint="eastAsia"/>
          <w:sz w:val="24"/>
        </w:rPr>
        <w:t>短期稳定性测试</w:t>
      </w:r>
      <w:r w:rsidR="005F7F66">
        <w:rPr>
          <w:rFonts w:hint="eastAsia"/>
          <w:sz w:val="24"/>
        </w:rPr>
        <w:t>。</w:t>
      </w:r>
    </w:p>
    <w:p w14:paraId="4B196A57" w14:textId="094FBEFD" w:rsidR="00D75ED9" w:rsidRPr="006E4AE1" w:rsidRDefault="00F43BC8" w:rsidP="004148A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02</w:t>
      </w:r>
      <w:r w:rsidR="005C2D8D">
        <w:rPr>
          <w:sz w:val="24"/>
        </w:rPr>
        <w:t>2</w:t>
      </w:r>
      <w:r w:rsidR="005C2D8D">
        <w:rPr>
          <w:rFonts w:hint="eastAsia"/>
          <w:sz w:val="24"/>
        </w:rPr>
        <w:t>年</w:t>
      </w:r>
      <w:r w:rsidR="00053942">
        <w:rPr>
          <w:sz w:val="24"/>
        </w:rPr>
        <w:t>10</w:t>
      </w:r>
      <w:r w:rsidR="00053942">
        <w:rPr>
          <w:rFonts w:hint="eastAsia"/>
          <w:sz w:val="24"/>
        </w:rPr>
        <w:t>月</w:t>
      </w:r>
      <w:r w:rsidR="00562904">
        <w:rPr>
          <w:rFonts w:hint="eastAsia"/>
          <w:sz w:val="24"/>
        </w:rPr>
        <w:t>起</w:t>
      </w:r>
      <w:r w:rsidR="0022708C">
        <w:rPr>
          <w:rFonts w:hint="eastAsia"/>
          <w:sz w:val="24"/>
        </w:rPr>
        <w:t>，</w:t>
      </w:r>
      <w:r w:rsidR="00D00616">
        <w:rPr>
          <w:rFonts w:hint="eastAsia"/>
          <w:sz w:val="24"/>
        </w:rPr>
        <w:t>开展</w:t>
      </w:r>
      <w:r w:rsidR="009F3638" w:rsidRPr="006E4AE1">
        <w:rPr>
          <w:sz w:val="24"/>
        </w:rPr>
        <w:t>校准规范初稿</w:t>
      </w:r>
      <w:r w:rsidR="00F85A65">
        <w:rPr>
          <w:rFonts w:hint="eastAsia"/>
          <w:sz w:val="24"/>
        </w:rPr>
        <w:t>编写工作</w:t>
      </w:r>
      <w:r w:rsidR="00C64BBD" w:rsidRPr="006E4AE1">
        <w:rPr>
          <w:rFonts w:hint="eastAsia"/>
          <w:sz w:val="24"/>
        </w:rPr>
        <w:t>。</w:t>
      </w:r>
    </w:p>
    <w:p w14:paraId="046EDA52" w14:textId="3AC09D2D" w:rsidR="00E94E17" w:rsidRDefault="00E94E17">
      <w:pPr>
        <w:tabs>
          <w:tab w:val="left" w:pos="7245"/>
        </w:tabs>
        <w:spacing w:line="360" w:lineRule="auto"/>
        <w:ind w:firstLineChars="200" w:firstLine="480"/>
        <w:rPr>
          <w:sz w:val="24"/>
        </w:rPr>
      </w:pPr>
      <w:r w:rsidRPr="006E4AE1">
        <w:rPr>
          <w:sz w:val="24"/>
        </w:rPr>
        <w:t>202</w:t>
      </w:r>
      <w:r w:rsidR="004613DE">
        <w:rPr>
          <w:sz w:val="24"/>
        </w:rPr>
        <w:t>3</w:t>
      </w:r>
      <w:r w:rsidRPr="006E4AE1">
        <w:rPr>
          <w:sz w:val="24"/>
        </w:rPr>
        <w:t>年</w:t>
      </w:r>
      <w:r w:rsidR="00E919AF">
        <w:rPr>
          <w:sz w:val="24"/>
        </w:rPr>
        <w:t>3</w:t>
      </w:r>
      <w:r w:rsidRPr="006E4AE1">
        <w:rPr>
          <w:sz w:val="24"/>
        </w:rPr>
        <w:t>月</w:t>
      </w:r>
      <w:r w:rsidR="00546D1B">
        <w:rPr>
          <w:rFonts w:hint="eastAsia"/>
          <w:sz w:val="24"/>
        </w:rPr>
        <w:t>~</w:t>
      </w:r>
      <w:r w:rsidR="00546D1B">
        <w:rPr>
          <w:sz w:val="24"/>
        </w:rPr>
        <w:t>4</w:t>
      </w:r>
      <w:r w:rsidR="00546D1B">
        <w:rPr>
          <w:rFonts w:hint="eastAsia"/>
          <w:sz w:val="24"/>
        </w:rPr>
        <w:t>月</w:t>
      </w:r>
      <w:r w:rsidRPr="006E4AE1">
        <w:rPr>
          <w:sz w:val="24"/>
        </w:rPr>
        <w:t>，</w:t>
      </w:r>
      <w:r w:rsidR="005F1A02">
        <w:rPr>
          <w:rFonts w:hint="eastAsia"/>
          <w:sz w:val="24"/>
        </w:rPr>
        <w:t>编写组</w:t>
      </w:r>
      <w:r w:rsidR="00D47A27">
        <w:rPr>
          <w:rFonts w:hint="eastAsia"/>
          <w:sz w:val="24"/>
        </w:rPr>
        <w:t>内部</w:t>
      </w:r>
      <w:r w:rsidR="005F1A02">
        <w:rPr>
          <w:rFonts w:hint="eastAsia"/>
          <w:sz w:val="24"/>
        </w:rPr>
        <w:t>对规范初稿进行了多次讨论和修改</w:t>
      </w:r>
      <w:r w:rsidR="008477CF" w:rsidRPr="006E4AE1">
        <w:rPr>
          <w:rFonts w:hint="eastAsia"/>
          <w:sz w:val="24"/>
        </w:rPr>
        <w:t>。</w:t>
      </w:r>
    </w:p>
    <w:p w14:paraId="72BA61AA" w14:textId="462F36B4" w:rsidR="00DE2D79" w:rsidRDefault="00773F8E" w:rsidP="001909B0">
      <w:pPr>
        <w:tabs>
          <w:tab w:val="left" w:pos="7245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023</w:t>
      </w:r>
      <w:r>
        <w:rPr>
          <w:rFonts w:hint="eastAsia"/>
          <w:sz w:val="24"/>
        </w:rPr>
        <w:t>年</w:t>
      </w:r>
      <w:r w:rsidR="0080160B">
        <w:rPr>
          <w:rFonts w:hint="eastAsia"/>
          <w:sz w:val="24"/>
        </w:rPr>
        <w:t>5</w:t>
      </w:r>
      <w:r w:rsidR="0080160B">
        <w:rPr>
          <w:rFonts w:hint="eastAsia"/>
          <w:sz w:val="24"/>
        </w:rPr>
        <w:t>月</w:t>
      </w:r>
      <w:r w:rsidR="005D013C">
        <w:rPr>
          <w:rFonts w:hint="eastAsia"/>
          <w:sz w:val="24"/>
        </w:rPr>
        <w:t>，</w:t>
      </w:r>
      <w:r w:rsidR="00C3192F">
        <w:rPr>
          <w:rFonts w:hint="eastAsia"/>
          <w:sz w:val="24"/>
        </w:rPr>
        <w:t>组织</w:t>
      </w:r>
      <w:r w:rsidR="00803D7A">
        <w:rPr>
          <w:rFonts w:hint="eastAsia"/>
          <w:sz w:val="24"/>
        </w:rPr>
        <w:t>系统内外</w:t>
      </w:r>
      <w:r w:rsidR="00C3192F">
        <w:rPr>
          <w:rFonts w:hint="eastAsia"/>
          <w:sz w:val="24"/>
        </w:rPr>
        <w:t>专家对</w:t>
      </w:r>
      <w:r w:rsidR="00C57C09">
        <w:rPr>
          <w:rFonts w:hint="eastAsia"/>
          <w:sz w:val="24"/>
        </w:rPr>
        <w:t>规范初稿进行了研讨</w:t>
      </w:r>
      <w:r w:rsidR="00B745B7">
        <w:rPr>
          <w:rFonts w:hint="eastAsia"/>
          <w:sz w:val="24"/>
        </w:rPr>
        <w:t>，并提出了若干修改意见</w:t>
      </w:r>
      <w:r w:rsidR="00A7501D">
        <w:rPr>
          <w:rFonts w:hint="eastAsia"/>
          <w:sz w:val="24"/>
        </w:rPr>
        <w:t>。</w:t>
      </w:r>
      <w:r w:rsidR="00E941E4">
        <w:rPr>
          <w:rFonts w:hint="eastAsia"/>
          <w:sz w:val="24"/>
        </w:rPr>
        <w:t>编写组</w:t>
      </w:r>
      <w:r w:rsidR="0034287B">
        <w:rPr>
          <w:rFonts w:hint="eastAsia"/>
          <w:sz w:val="24"/>
        </w:rPr>
        <w:t>根据意见</w:t>
      </w:r>
      <w:r w:rsidR="0093212C">
        <w:rPr>
          <w:rFonts w:hint="eastAsia"/>
          <w:sz w:val="24"/>
        </w:rPr>
        <w:t>补充了</w:t>
      </w:r>
      <w:r w:rsidR="00544B9E">
        <w:rPr>
          <w:rFonts w:hint="eastAsia"/>
          <w:sz w:val="24"/>
        </w:rPr>
        <w:t>热迟滞</w:t>
      </w:r>
      <w:r w:rsidR="008A752F">
        <w:rPr>
          <w:rFonts w:hint="eastAsia"/>
          <w:sz w:val="24"/>
        </w:rPr>
        <w:t>性</w:t>
      </w:r>
      <w:r w:rsidR="00B3390E">
        <w:rPr>
          <w:rFonts w:hint="eastAsia"/>
          <w:sz w:val="24"/>
        </w:rPr>
        <w:t>、</w:t>
      </w:r>
      <w:r w:rsidR="00285E5A">
        <w:rPr>
          <w:rFonts w:hint="eastAsia"/>
          <w:sz w:val="24"/>
        </w:rPr>
        <w:t>漏热</w:t>
      </w:r>
      <w:r w:rsidR="005D7233">
        <w:rPr>
          <w:rFonts w:hint="eastAsia"/>
          <w:sz w:val="24"/>
        </w:rPr>
        <w:t>等</w:t>
      </w:r>
      <w:r w:rsidR="00285E5A">
        <w:rPr>
          <w:rFonts w:hint="eastAsia"/>
          <w:sz w:val="24"/>
        </w:rPr>
        <w:t>实验</w:t>
      </w:r>
      <w:r w:rsidR="005620FE">
        <w:rPr>
          <w:rFonts w:hint="eastAsia"/>
          <w:sz w:val="24"/>
        </w:rPr>
        <w:t>，并</w:t>
      </w:r>
      <w:r w:rsidR="00AE7CD5">
        <w:rPr>
          <w:rFonts w:hint="eastAsia"/>
          <w:sz w:val="24"/>
        </w:rPr>
        <w:t>对</w:t>
      </w:r>
      <w:r w:rsidR="00AA6F7C">
        <w:rPr>
          <w:rFonts w:hint="eastAsia"/>
          <w:sz w:val="24"/>
        </w:rPr>
        <w:t>初稿</w:t>
      </w:r>
      <w:r w:rsidR="00D85105">
        <w:rPr>
          <w:rFonts w:hint="eastAsia"/>
          <w:sz w:val="24"/>
        </w:rPr>
        <w:t>进行了</w:t>
      </w:r>
      <w:r w:rsidR="000C0025">
        <w:rPr>
          <w:rFonts w:hint="eastAsia"/>
          <w:sz w:val="24"/>
        </w:rPr>
        <w:t>再次</w:t>
      </w:r>
      <w:r w:rsidR="00D85105">
        <w:rPr>
          <w:rFonts w:hint="eastAsia"/>
          <w:sz w:val="24"/>
        </w:rPr>
        <w:t>修改</w:t>
      </w:r>
      <w:r w:rsidR="00007365">
        <w:rPr>
          <w:rFonts w:hint="eastAsia"/>
          <w:sz w:val="24"/>
        </w:rPr>
        <w:t>。</w:t>
      </w:r>
    </w:p>
    <w:p w14:paraId="00C2D7C6" w14:textId="1941B662" w:rsidR="00007365" w:rsidRPr="00E575F9" w:rsidRDefault="00BF52B3" w:rsidP="004148A1">
      <w:pPr>
        <w:tabs>
          <w:tab w:val="left" w:pos="7245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023</w:t>
      </w:r>
      <w:r>
        <w:rPr>
          <w:rFonts w:hint="eastAsia"/>
          <w:sz w:val="24"/>
        </w:rPr>
        <w:t>年</w:t>
      </w:r>
      <w:r w:rsidR="00241260">
        <w:rPr>
          <w:rFonts w:hint="eastAsia"/>
          <w:sz w:val="24"/>
        </w:rPr>
        <w:t>9</w:t>
      </w:r>
      <w:r w:rsidR="00241260">
        <w:rPr>
          <w:rFonts w:hint="eastAsia"/>
          <w:sz w:val="24"/>
        </w:rPr>
        <w:t>月</w:t>
      </w:r>
      <w:r w:rsidR="00E16B87">
        <w:rPr>
          <w:rFonts w:hint="eastAsia"/>
          <w:sz w:val="24"/>
        </w:rPr>
        <w:t>，再次组织</w:t>
      </w:r>
      <w:r w:rsidR="00E43DDC">
        <w:rPr>
          <w:rFonts w:hint="eastAsia"/>
          <w:sz w:val="24"/>
        </w:rPr>
        <w:t>系统内外</w:t>
      </w:r>
      <w:r w:rsidR="00E16B87">
        <w:rPr>
          <w:rFonts w:hint="eastAsia"/>
          <w:sz w:val="24"/>
        </w:rPr>
        <w:t>专家</w:t>
      </w:r>
      <w:r w:rsidR="00CB56F4">
        <w:rPr>
          <w:rFonts w:hint="eastAsia"/>
          <w:sz w:val="24"/>
        </w:rPr>
        <w:t>对规范</w:t>
      </w:r>
      <w:r w:rsidR="00BB17A2">
        <w:rPr>
          <w:rFonts w:hint="eastAsia"/>
          <w:sz w:val="24"/>
        </w:rPr>
        <w:t>初</w:t>
      </w:r>
      <w:r w:rsidR="00CB56F4">
        <w:rPr>
          <w:rFonts w:hint="eastAsia"/>
          <w:sz w:val="24"/>
        </w:rPr>
        <w:t>稿进行了研讨</w:t>
      </w:r>
      <w:r w:rsidR="007C35F1">
        <w:rPr>
          <w:rFonts w:hint="eastAsia"/>
          <w:sz w:val="24"/>
        </w:rPr>
        <w:t>，</w:t>
      </w:r>
      <w:r w:rsidR="00FA3724">
        <w:rPr>
          <w:rFonts w:hint="eastAsia"/>
          <w:sz w:val="24"/>
        </w:rPr>
        <w:t>根据意见修改后</w:t>
      </w:r>
      <w:r w:rsidR="00EE44F5">
        <w:rPr>
          <w:rFonts w:hint="eastAsia"/>
          <w:sz w:val="24"/>
        </w:rPr>
        <w:t>最终</w:t>
      </w:r>
      <w:r w:rsidR="007C35F1">
        <w:rPr>
          <w:rFonts w:hint="eastAsia"/>
          <w:sz w:val="24"/>
        </w:rPr>
        <w:t>形成了征求意见稿</w:t>
      </w:r>
      <w:r w:rsidR="004478B5">
        <w:rPr>
          <w:rFonts w:hint="eastAsia"/>
          <w:sz w:val="24"/>
        </w:rPr>
        <w:t>。</w:t>
      </w:r>
    </w:p>
    <w:p w14:paraId="277774BA" w14:textId="56088D87" w:rsidR="0063454C" w:rsidRPr="006E4AE1" w:rsidRDefault="003144B3" w:rsidP="004148A1">
      <w:pPr>
        <w:tabs>
          <w:tab w:val="left" w:pos="7245"/>
        </w:tabs>
        <w:spacing w:line="360" w:lineRule="auto"/>
        <w:rPr>
          <w:b/>
          <w:bCs/>
          <w:sz w:val="24"/>
        </w:rPr>
      </w:pPr>
      <w:r w:rsidRPr="006E4AE1">
        <w:rPr>
          <w:rFonts w:hint="eastAsia"/>
          <w:b/>
          <w:bCs/>
          <w:sz w:val="24"/>
        </w:rPr>
        <w:t>五</w:t>
      </w:r>
      <w:r w:rsidR="00A85AE1" w:rsidRPr="006E4AE1">
        <w:rPr>
          <w:rFonts w:hint="eastAsia"/>
          <w:b/>
          <w:bCs/>
          <w:sz w:val="24"/>
        </w:rPr>
        <w:t>、编写依据</w:t>
      </w:r>
      <w:r w:rsidR="005B5330" w:rsidRPr="006E4AE1">
        <w:rPr>
          <w:rFonts w:hint="eastAsia"/>
          <w:b/>
          <w:bCs/>
          <w:sz w:val="24"/>
        </w:rPr>
        <w:t>和</w:t>
      </w:r>
      <w:r w:rsidR="00150332" w:rsidRPr="006E4AE1">
        <w:rPr>
          <w:rFonts w:hint="eastAsia"/>
          <w:b/>
          <w:bCs/>
          <w:sz w:val="24"/>
        </w:rPr>
        <w:t>采纳国际建议说明</w:t>
      </w:r>
    </w:p>
    <w:p w14:paraId="504CDDC4" w14:textId="345E0C0B" w:rsidR="00D203DF" w:rsidRPr="00D45407" w:rsidRDefault="00BA770E" w:rsidP="00D45407">
      <w:pPr>
        <w:tabs>
          <w:tab w:val="left" w:pos="600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通过</w:t>
      </w:r>
      <w:r w:rsidR="00143622">
        <w:rPr>
          <w:rFonts w:hint="eastAsia"/>
          <w:sz w:val="24"/>
        </w:rPr>
        <w:t>在</w:t>
      </w:r>
      <w:r w:rsidR="005F62DD">
        <w:rPr>
          <w:rFonts w:hint="eastAsia"/>
          <w:sz w:val="24"/>
        </w:rPr>
        <w:t>国家计量技术规范全文公开系统（试运行）</w:t>
      </w:r>
      <w:r w:rsidR="00F93DFE">
        <w:rPr>
          <w:rFonts w:hint="eastAsia"/>
          <w:sz w:val="24"/>
        </w:rPr>
        <w:t>、</w:t>
      </w:r>
      <w:r w:rsidR="00FE4EBD" w:rsidRPr="006E4AE1">
        <w:rPr>
          <w:rFonts w:hint="eastAsia"/>
          <w:sz w:val="24"/>
        </w:rPr>
        <w:t>全国标准信息公共服务平台</w:t>
      </w:r>
      <w:r w:rsidR="004D2534">
        <w:rPr>
          <w:rFonts w:hint="eastAsia"/>
          <w:sz w:val="24"/>
        </w:rPr>
        <w:t>、</w:t>
      </w:r>
      <w:r w:rsidR="00BF1021" w:rsidRPr="006E4AE1">
        <w:rPr>
          <w:rFonts w:hint="eastAsia"/>
          <w:sz w:val="24"/>
        </w:rPr>
        <w:t>国际计量局（</w:t>
      </w:r>
      <w:r w:rsidR="00BF1021" w:rsidRPr="006E4AE1">
        <w:rPr>
          <w:rFonts w:hint="eastAsia"/>
          <w:sz w:val="24"/>
        </w:rPr>
        <w:t>BIPM</w:t>
      </w:r>
      <w:r w:rsidR="00BF1021" w:rsidRPr="006E4AE1">
        <w:rPr>
          <w:rFonts w:hint="eastAsia"/>
          <w:sz w:val="24"/>
        </w:rPr>
        <w:t>）、国际法制计量组织（</w:t>
      </w:r>
      <w:r w:rsidR="00BF1021" w:rsidRPr="006E4AE1">
        <w:rPr>
          <w:sz w:val="24"/>
        </w:rPr>
        <w:t>OIML</w:t>
      </w:r>
      <w:r w:rsidR="00BF1021" w:rsidRPr="006E4AE1">
        <w:rPr>
          <w:rFonts w:hint="eastAsia"/>
          <w:sz w:val="24"/>
        </w:rPr>
        <w:t>）等网站检索、查询</w:t>
      </w:r>
      <w:r w:rsidR="00B13105">
        <w:rPr>
          <w:rFonts w:hint="eastAsia"/>
          <w:sz w:val="24"/>
        </w:rPr>
        <w:t>的方式</w:t>
      </w:r>
      <w:r w:rsidR="00A30388">
        <w:rPr>
          <w:rFonts w:hint="eastAsia"/>
          <w:sz w:val="24"/>
        </w:rPr>
        <w:t>进行</w:t>
      </w:r>
      <w:r w:rsidR="001D4C53" w:rsidRPr="001D4C53">
        <w:rPr>
          <w:rFonts w:hint="eastAsia"/>
          <w:sz w:val="24"/>
        </w:rPr>
        <w:t>国家计量技术法规、国家标准、行业标准、国际建议、国际文件、国际标准</w:t>
      </w:r>
      <w:r w:rsidR="00F266F2">
        <w:rPr>
          <w:rFonts w:hint="eastAsia"/>
          <w:sz w:val="24"/>
        </w:rPr>
        <w:t>查询</w:t>
      </w:r>
      <w:r w:rsidR="00B26964">
        <w:rPr>
          <w:rFonts w:hint="eastAsia"/>
          <w:sz w:val="24"/>
        </w:rPr>
        <w:t>。</w:t>
      </w:r>
      <w:r w:rsidR="005E7386">
        <w:rPr>
          <w:rFonts w:hint="eastAsia"/>
          <w:sz w:val="24"/>
        </w:rPr>
        <w:t>根据编写过程中依据和采纳国际建议的情况，</w:t>
      </w:r>
      <w:r w:rsidR="00846120">
        <w:rPr>
          <w:rFonts w:hint="eastAsia"/>
          <w:sz w:val="24"/>
        </w:rPr>
        <w:t>选用引用文件</w:t>
      </w:r>
      <w:r w:rsidR="00E276E9">
        <w:rPr>
          <w:rFonts w:hint="eastAsia"/>
          <w:sz w:val="24"/>
        </w:rPr>
        <w:t>（见</w:t>
      </w:r>
      <w:r w:rsidR="00455114">
        <w:rPr>
          <w:rFonts w:hint="eastAsia"/>
          <w:sz w:val="24"/>
        </w:rPr>
        <w:t>第七部分</w:t>
      </w:r>
      <w:r w:rsidR="00E276E9">
        <w:rPr>
          <w:rFonts w:hint="eastAsia"/>
          <w:sz w:val="24"/>
        </w:rPr>
        <w:t>）</w:t>
      </w:r>
      <w:r w:rsidR="00635727" w:rsidRPr="00635727">
        <w:rPr>
          <w:rFonts w:hint="eastAsia"/>
          <w:color w:val="000000"/>
          <w:kern w:val="0"/>
          <w:sz w:val="24"/>
        </w:rPr>
        <w:t>。</w:t>
      </w:r>
    </w:p>
    <w:p w14:paraId="3CBA6172" w14:textId="1D1E6D2E" w:rsidR="005163FE" w:rsidRPr="006E4AE1" w:rsidRDefault="005B1702" w:rsidP="004148A1">
      <w:pPr>
        <w:spacing w:line="360" w:lineRule="auto"/>
        <w:rPr>
          <w:b/>
          <w:bCs/>
          <w:sz w:val="24"/>
        </w:rPr>
      </w:pPr>
      <w:r w:rsidRPr="006E4AE1">
        <w:rPr>
          <w:rFonts w:hint="eastAsia"/>
          <w:b/>
          <w:bCs/>
          <w:sz w:val="24"/>
        </w:rPr>
        <w:t>七</w:t>
      </w:r>
      <w:r w:rsidR="005163FE" w:rsidRPr="006E4AE1">
        <w:rPr>
          <w:rFonts w:hint="eastAsia"/>
          <w:b/>
          <w:bCs/>
          <w:sz w:val="24"/>
        </w:rPr>
        <w:t>、</w:t>
      </w:r>
      <w:r w:rsidR="005163FE" w:rsidRPr="006E4AE1">
        <w:rPr>
          <w:b/>
          <w:bCs/>
          <w:sz w:val="24"/>
        </w:rPr>
        <w:t>主要技术内容说明</w:t>
      </w:r>
    </w:p>
    <w:p w14:paraId="158D520A" w14:textId="46861E9B" w:rsidR="00E94E17" w:rsidRPr="006E4AE1" w:rsidRDefault="001A6184" w:rsidP="009C7FF5">
      <w:pPr>
        <w:spacing w:line="360" w:lineRule="auto"/>
        <w:ind w:firstLine="480"/>
        <w:rPr>
          <w:sz w:val="24"/>
        </w:rPr>
      </w:pPr>
      <w:r w:rsidRPr="006E4AE1">
        <w:rPr>
          <w:rFonts w:hint="eastAsia"/>
          <w:sz w:val="24"/>
        </w:rPr>
        <w:t>本校准规范结合对仪器实际使用情况的调研和经验积累</w:t>
      </w:r>
      <w:r w:rsidR="00BD1D35" w:rsidRPr="006E4AE1">
        <w:rPr>
          <w:rFonts w:hint="eastAsia"/>
          <w:sz w:val="24"/>
        </w:rPr>
        <w:t>，</w:t>
      </w:r>
      <w:r w:rsidR="002E7AA3" w:rsidRPr="006E4AE1">
        <w:rPr>
          <w:rFonts w:hint="eastAsia"/>
          <w:sz w:val="24"/>
        </w:rPr>
        <w:t>充分考虑</w:t>
      </w:r>
      <w:r w:rsidR="003546AC" w:rsidRPr="006E4AE1">
        <w:rPr>
          <w:rFonts w:hint="eastAsia"/>
          <w:sz w:val="24"/>
        </w:rPr>
        <w:t>仪器</w:t>
      </w:r>
      <w:r w:rsidR="00E24A37" w:rsidRPr="006E4AE1">
        <w:rPr>
          <w:rFonts w:hint="eastAsia"/>
          <w:sz w:val="24"/>
        </w:rPr>
        <w:t>的工作原理</w:t>
      </w:r>
      <w:r w:rsidR="00C0648F" w:rsidRPr="006E4AE1">
        <w:rPr>
          <w:rFonts w:hint="eastAsia"/>
          <w:sz w:val="24"/>
        </w:rPr>
        <w:t>、使用环境</w:t>
      </w:r>
      <w:r w:rsidR="00F25E67" w:rsidRPr="006E4AE1">
        <w:rPr>
          <w:rFonts w:hint="eastAsia"/>
          <w:sz w:val="24"/>
        </w:rPr>
        <w:t>、任务需求</w:t>
      </w:r>
      <w:r w:rsidR="002C6265" w:rsidRPr="006E4AE1">
        <w:rPr>
          <w:rFonts w:hint="eastAsia"/>
          <w:sz w:val="24"/>
        </w:rPr>
        <w:t>，同时兼顾方法的科学性、权威性</w:t>
      </w:r>
      <w:r w:rsidR="00216EF7">
        <w:rPr>
          <w:rFonts w:hint="eastAsia"/>
          <w:sz w:val="24"/>
        </w:rPr>
        <w:t>、</w:t>
      </w:r>
      <w:r w:rsidR="00AC6AEB">
        <w:rPr>
          <w:rFonts w:hint="eastAsia"/>
          <w:sz w:val="24"/>
        </w:rPr>
        <w:t>特殊性</w:t>
      </w:r>
      <w:r w:rsidR="002C6265" w:rsidRPr="006E4AE1">
        <w:rPr>
          <w:rFonts w:hint="eastAsia"/>
          <w:sz w:val="24"/>
        </w:rPr>
        <w:t>和实用性原则</w:t>
      </w:r>
      <w:r w:rsidR="00615975" w:rsidRPr="006E4AE1">
        <w:rPr>
          <w:rFonts w:hint="eastAsia"/>
          <w:sz w:val="24"/>
        </w:rPr>
        <w:t>。</w:t>
      </w:r>
      <w:r w:rsidR="003004BA" w:rsidRPr="006E4AE1">
        <w:rPr>
          <w:rFonts w:hint="eastAsia"/>
          <w:sz w:val="24"/>
        </w:rPr>
        <w:t>本规范主要技术内容包括</w:t>
      </w:r>
      <w:r w:rsidR="005C4887" w:rsidRPr="006E4AE1">
        <w:rPr>
          <w:rFonts w:hint="eastAsia"/>
          <w:sz w:val="24"/>
        </w:rPr>
        <w:t>：</w:t>
      </w:r>
      <w:r w:rsidR="00491850" w:rsidRPr="006E4AE1">
        <w:rPr>
          <w:rFonts w:hint="eastAsia"/>
          <w:sz w:val="24"/>
        </w:rPr>
        <w:t>范围、引用文件、术语、概述、计量特性、校准条件、校准项目和校准方法、校准结果表达、复校时间间隔，</w:t>
      </w:r>
      <w:r w:rsidR="006B74A2" w:rsidRPr="006E4AE1">
        <w:rPr>
          <w:rFonts w:hint="eastAsia"/>
          <w:sz w:val="24"/>
        </w:rPr>
        <w:t>并在</w:t>
      </w:r>
      <w:r w:rsidR="00491850" w:rsidRPr="006E4AE1">
        <w:rPr>
          <w:rFonts w:hint="eastAsia"/>
          <w:sz w:val="24"/>
        </w:rPr>
        <w:t>附录中规定了</w:t>
      </w:r>
      <w:r w:rsidR="009C7FF5" w:rsidRPr="006E4AE1">
        <w:rPr>
          <w:rFonts w:hint="eastAsia"/>
          <w:sz w:val="24"/>
        </w:rPr>
        <w:t>校准结果记录表参考样式</w:t>
      </w:r>
      <w:r w:rsidR="00E25080" w:rsidRPr="006E4AE1">
        <w:rPr>
          <w:rFonts w:hint="eastAsia"/>
          <w:sz w:val="24"/>
        </w:rPr>
        <w:t>、</w:t>
      </w:r>
      <w:r w:rsidR="007F1F46" w:rsidRPr="006E4AE1">
        <w:rPr>
          <w:rFonts w:hint="eastAsia"/>
          <w:sz w:val="24"/>
        </w:rPr>
        <w:t>校准证书内容及内页格式</w:t>
      </w:r>
      <w:r w:rsidR="00E25080" w:rsidRPr="006E4AE1">
        <w:rPr>
          <w:rFonts w:hint="eastAsia"/>
          <w:sz w:val="24"/>
        </w:rPr>
        <w:t>、</w:t>
      </w:r>
      <w:r w:rsidR="000F7704" w:rsidRPr="000F7704">
        <w:rPr>
          <w:rFonts w:hint="eastAsia"/>
          <w:sz w:val="24"/>
        </w:rPr>
        <w:t>短期稳定性校准方法</w:t>
      </w:r>
      <w:r w:rsidR="00F14D8E">
        <w:rPr>
          <w:rFonts w:hint="eastAsia"/>
          <w:sz w:val="24"/>
        </w:rPr>
        <w:t>、</w:t>
      </w:r>
      <w:r w:rsidR="00491850" w:rsidRPr="006E4AE1">
        <w:rPr>
          <w:rFonts w:hint="eastAsia"/>
          <w:sz w:val="24"/>
        </w:rPr>
        <w:t>校准结果测量不确定度评定示例。</w:t>
      </w:r>
    </w:p>
    <w:p w14:paraId="749C59C7" w14:textId="463FCD8A" w:rsidR="00CB329E" w:rsidRPr="006E4AE1" w:rsidRDefault="00815739" w:rsidP="00815739">
      <w:pPr>
        <w:spacing w:line="360" w:lineRule="auto"/>
        <w:rPr>
          <w:sz w:val="24"/>
        </w:rPr>
      </w:pPr>
      <w:r w:rsidRPr="006E4AE1">
        <w:rPr>
          <w:rFonts w:hint="eastAsia"/>
          <w:sz w:val="24"/>
        </w:rPr>
        <w:t>1</w:t>
      </w:r>
      <w:r w:rsidRPr="006E4AE1">
        <w:rPr>
          <w:rFonts w:hint="eastAsia"/>
          <w:sz w:val="24"/>
        </w:rPr>
        <w:t>、</w:t>
      </w:r>
      <w:r w:rsidR="002D1FD1" w:rsidRPr="006E4AE1">
        <w:rPr>
          <w:rFonts w:hint="eastAsia"/>
          <w:sz w:val="24"/>
        </w:rPr>
        <w:t>范围</w:t>
      </w:r>
    </w:p>
    <w:p w14:paraId="2D7CEED1" w14:textId="4D6E0463" w:rsidR="003405F8" w:rsidRPr="00B33106" w:rsidRDefault="00377F27" w:rsidP="003405F8">
      <w:pPr>
        <w:autoSpaceDE w:val="0"/>
        <w:autoSpaceDN w:val="0"/>
        <w:spacing w:line="360" w:lineRule="auto"/>
        <w:ind w:firstLineChars="200" w:firstLine="480"/>
        <w:rPr>
          <w:bCs/>
          <w:sz w:val="24"/>
        </w:rPr>
      </w:pPr>
      <w:r w:rsidRPr="00377F27">
        <w:rPr>
          <w:rFonts w:hint="eastAsia"/>
          <w:bCs/>
          <w:sz w:val="24"/>
        </w:rPr>
        <w:lastRenderedPageBreak/>
        <w:t>根据</w:t>
      </w:r>
      <w:r w:rsidR="000823A4" w:rsidRPr="000823A4">
        <w:rPr>
          <w:rFonts w:hint="eastAsia"/>
          <w:bCs/>
          <w:sz w:val="24"/>
        </w:rPr>
        <w:t>DBT 32.2-2008</w:t>
      </w:r>
      <w:r w:rsidR="000823A4" w:rsidRPr="000823A4">
        <w:rPr>
          <w:rFonts w:hint="eastAsia"/>
          <w:bCs/>
          <w:sz w:val="24"/>
        </w:rPr>
        <w:t>《地震观测仪器进网技术要求</w:t>
      </w:r>
      <w:r w:rsidR="000823A4" w:rsidRPr="000823A4">
        <w:rPr>
          <w:rFonts w:hint="eastAsia"/>
          <w:bCs/>
          <w:sz w:val="24"/>
        </w:rPr>
        <w:t xml:space="preserve"> </w:t>
      </w:r>
      <w:r w:rsidR="000823A4" w:rsidRPr="000823A4">
        <w:rPr>
          <w:rFonts w:hint="eastAsia"/>
          <w:bCs/>
          <w:sz w:val="24"/>
        </w:rPr>
        <w:t>地下流体观测仪</w:t>
      </w:r>
      <w:r w:rsidR="000823A4" w:rsidRPr="000823A4">
        <w:rPr>
          <w:rFonts w:hint="eastAsia"/>
          <w:bCs/>
          <w:sz w:val="24"/>
        </w:rPr>
        <w:t xml:space="preserve"> </w:t>
      </w:r>
      <w:r w:rsidR="000823A4" w:rsidRPr="000823A4">
        <w:rPr>
          <w:rFonts w:hint="eastAsia"/>
          <w:bCs/>
          <w:sz w:val="24"/>
        </w:rPr>
        <w:t>第</w:t>
      </w:r>
      <w:r w:rsidR="000823A4" w:rsidRPr="000823A4">
        <w:rPr>
          <w:rFonts w:hint="eastAsia"/>
          <w:bCs/>
          <w:sz w:val="24"/>
        </w:rPr>
        <w:t>2</w:t>
      </w:r>
      <w:r w:rsidR="000823A4" w:rsidRPr="000823A4">
        <w:rPr>
          <w:rFonts w:hint="eastAsia"/>
          <w:bCs/>
          <w:sz w:val="24"/>
        </w:rPr>
        <w:t>部分：测温仪》</w:t>
      </w:r>
      <w:r w:rsidRPr="00377F27">
        <w:rPr>
          <w:rFonts w:hint="eastAsia"/>
          <w:bCs/>
          <w:sz w:val="24"/>
        </w:rPr>
        <w:t>的要求，</w:t>
      </w:r>
      <w:r w:rsidR="00604873">
        <w:rPr>
          <w:rFonts w:hint="eastAsia"/>
          <w:bCs/>
          <w:sz w:val="24"/>
        </w:rPr>
        <w:t>井水温度测量仪</w:t>
      </w:r>
      <w:r w:rsidR="00636EA1">
        <w:rPr>
          <w:rFonts w:hint="eastAsia"/>
          <w:bCs/>
          <w:sz w:val="24"/>
        </w:rPr>
        <w:t>（</w:t>
      </w:r>
      <w:r w:rsidR="000013D9">
        <w:rPr>
          <w:rFonts w:hint="eastAsia"/>
          <w:bCs/>
          <w:sz w:val="24"/>
        </w:rPr>
        <w:t>简称</w:t>
      </w:r>
      <w:r w:rsidR="00B81947">
        <w:rPr>
          <w:rFonts w:hint="eastAsia"/>
          <w:bCs/>
          <w:sz w:val="24"/>
        </w:rPr>
        <w:t>测温仪</w:t>
      </w:r>
      <w:r w:rsidR="00636EA1">
        <w:rPr>
          <w:rFonts w:hint="eastAsia"/>
          <w:bCs/>
          <w:sz w:val="24"/>
        </w:rPr>
        <w:t>）</w:t>
      </w:r>
      <w:r w:rsidR="0021673F">
        <w:rPr>
          <w:rFonts w:hint="eastAsia"/>
          <w:bCs/>
          <w:sz w:val="24"/>
        </w:rPr>
        <w:t>的测量范围应为</w:t>
      </w:r>
      <w:r w:rsidR="00665C26">
        <w:rPr>
          <w:rFonts w:hint="eastAsia"/>
          <w:bCs/>
          <w:sz w:val="24"/>
        </w:rPr>
        <w:t>0</w:t>
      </w:r>
      <w:r w:rsidR="00665C26">
        <w:rPr>
          <w:bCs/>
          <w:sz w:val="24"/>
        </w:rPr>
        <w:t xml:space="preserve"> </w:t>
      </w:r>
      <w:r w:rsidR="00665C26">
        <w:rPr>
          <w:rFonts w:hint="eastAsia"/>
          <w:bCs/>
          <w:sz w:val="24"/>
        </w:rPr>
        <w:t>℃</w:t>
      </w:r>
      <w:r w:rsidR="00665C26">
        <w:rPr>
          <w:bCs/>
          <w:sz w:val="24"/>
        </w:rPr>
        <w:t xml:space="preserve">~100 </w:t>
      </w:r>
      <w:r w:rsidR="00665C26">
        <w:rPr>
          <w:rFonts w:hint="eastAsia"/>
          <w:bCs/>
          <w:sz w:val="24"/>
        </w:rPr>
        <w:t>℃</w:t>
      </w:r>
      <w:r w:rsidR="00AC1B2D">
        <w:rPr>
          <w:rFonts w:hint="eastAsia"/>
          <w:bCs/>
          <w:sz w:val="24"/>
        </w:rPr>
        <w:t>。</w:t>
      </w:r>
      <w:r w:rsidR="00DE69C4">
        <w:rPr>
          <w:rFonts w:hint="eastAsia"/>
          <w:bCs/>
          <w:sz w:val="24"/>
        </w:rPr>
        <w:t>因此，</w:t>
      </w:r>
      <w:r w:rsidR="00667A58" w:rsidRPr="00600DF0">
        <w:rPr>
          <w:bCs/>
          <w:sz w:val="24"/>
        </w:rPr>
        <w:t>本规范适用于</w:t>
      </w:r>
      <w:r w:rsidR="00667A58" w:rsidRPr="00600DF0">
        <w:rPr>
          <w:bCs/>
          <w:sz w:val="24"/>
        </w:rPr>
        <w:t>0 ℃~100 ℃</w:t>
      </w:r>
      <w:r w:rsidR="00667A58" w:rsidRPr="00600DF0">
        <w:rPr>
          <w:bCs/>
          <w:sz w:val="24"/>
        </w:rPr>
        <w:t>温度范围使用的地震监测</w:t>
      </w:r>
      <w:r w:rsidR="00667A58">
        <w:rPr>
          <w:rFonts w:hint="eastAsia"/>
          <w:bCs/>
          <w:sz w:val="24"/>
        </w:rPr>
        <w:t>专用</w:t>
      </w:r>
      <w:r w:rsidR="00667A58" w:rsidRPr="00600DF0">
        <w:rPr>
          <w:bCs/>
          <w:sz w:val="24"/>
        </w:rPr>
        <w:t>井水温度测量仪的校准。</w:t>
      </w:r>
    </w:p>
    <w:p w14:paraId="79B93CD0" w14:textId="58CFB53F" w:rsidR="00CB329E" w:rsidRDefault="00E60189" w:rsidP="00E60189">
      <w:pPr>
        <w:spacing w:line="360" w:lineRule="auto"/>
        <w:rPr>
          <w:sz w:val="24"/>
        </w:rPr>
      </w:pPr>
      <w:r w:rsidRPr="006E4AE1">
        <w:rPr>
          <w:rFonts w:hint="eastAsia"/>
          <w:sz w:val="24"/>
        </w:rPr>
        <w:t>2</w:t>
      </w:r>
      <w:r w:rsidR="007F0120" w:rsidRPr="006E4AE1">
        <w:rPr>
          <w:rFonts w:hint="eastAsia"/>
          <w:sz w:val="24"/>
        </w:rPr>
        <w:t>、</w:t>
      </w:r>
      <w:r w:rsidR="008A4C20">
        <w:rPr>
          <w:rFonts w:hint="eastAsia"/>
          <w:sz w:val="24"/>
        </w:rPr>
        <w:t>引用文件</w:t>
      </w:r>
    </w:p>
    <w:p w14:paraId="2E25298E" w14:textId="77777777" w:rsidR="00314C78" w:rsidRPr="00F414B6" w:rsidRDefault="00314C78" w:rsidP="00314C78">
      <w:pPr>
        <w:autoSpaceDE w:val="0"/>
        <w:autoSpaceDN w:val="0"/>
        <w:spacing w:line="360" w:lineRule="auto"/>
        <w:ind w:firstLineChars="200" w:firstLine="480"/>
        <w:rPr>
          <w:color w:val="000000"/>
          <w:kern w:val="0"/>
          <w:sz w:val="24"/>
        </w:rPr>
      </w:pPr>
      <w:r w:rsidRPr="00F414B6">
        <w:rPr>
          <w:color w:val="000000"/>
          <w:kern w:val="0"/>
          <w:sz w:val="24"/>
        </w:rPr>
        <w:t>本规范引用下列文件：</w:t>
      </w:r>
    </w:p>
    <w:p w14:paraId="62B7FACF" w14:textId="77777777" w:rsidR="00314C78" w:rsidRPr="00600DF0" w:rsidRDefault="00314C78" w:rsidP="00314C78">
      <w:pPr>
        <w:autoSpaceDE w:val="0"/>
        <w:autoSpaceDN w:val="0"/>
        <w:spacing w:line="360" w:lineRule="auto"/>
        <w:ind w:firstLineChars="200" w:firstLine="480"/>
        <w:rPr>
          <w:color w:val="000000"/>
          <w:kern w:val="0"/>
          <w:sz w:val="24"/>
        </w:rPr>
      </w:pPr>
      <w:r w:rsidRPr="001E6A33">
        <w:rPr>
          <w:rFonts w:hint="eastAsia"/>
          <w:color w:val="000000"/>
          <w:kern w:val="0"/>
          <w:sz w:val="24"/>
        </w:rPr>
        <w:t>JJG 229</w:t>
      </w:r>
      <w:r w:rsidRPr="00600DF0">
        <w:rPr>
          <w:color w:val="000000"/>
          <w:kern w:val="0"/>
          <w:sz w:val="24"/>
        </w:rPr>
        <w:t>—</w:t>
      </w:r>
      <w:r w:rsidRPr="001E6A33">
        <w:rPr>
          <w:rFonts w:hint="eastAsia"/>
          <w:color w:val="000000"/>
          <w:kern w:val="0"/>
          <w:sz w:val="24"/>
        </w:rPr>
        <w:t xml:space="preserve">2010 </w:t>
      </w:r>
      <w:r>
        <w:rPr>
          <w:color w:val="000000"/>
          <w:kern w:val="0"/>
          <w:sz w:val="24"/>
        </w:rPr>
        <w:t xml:space="preserve"> </w:t>
      </w:r>
      <w:r w:rsidRPr="001E6A33">
        <w:rPr>
          <w:rFonts w:hint="eastAsia"/>
          <w:color w:val="000000"/>
          <w:kern w:val="0"/>
          <w:sz w:val="24"/>
        </w:rPr>
        <w:t>工业铂、铜热电阻</w:t>
      </w:r>
    </w:p>
    <w:p w14:paraId="471DC951" w14:textId="77777777" w:rsidR="00314C78" w:rsidRDefault="00314C78" w:rsidP="00314C78">
      <w:pPr>
        <w:autoSpaceDE w:val="0"/>
        <w:autoSpaceDN w:val="0"/>
        <w:spacing w:line="360" w:lineRule="auto"/>
        <w:ind w:firstLineChars="200" w:firstLine="480"/>
        <w:rPr>
          <w:color w:val="000000"/>
          <w:kern w:val="0"/>
          <w:sz w:val="24"/>
        </w:rPr>
      </w:pPr>
      <w:r w:rsidRPr="00600DF0">
        <w:rPr>
          <w:color w:val="000000"/>
          <w:kern w:val="0"/>
          <w:sz w:val="24"/>
        </w:rPr>
        <w:t xml:space="preserve">DB/T 32.2—2008 </w:t>
      </w:r>
      <w:r>
        <w:rPr>
          <w:color w:val="000000"/>
          <w:kern w:val="0"/>
          <w:sz w:val="24"/>
        </w:rPr>
        <w:t xml:space="preserve"> </w:t>
      </w:r>
      <w:r w:rsidRPr="00600DF0">
        <w:rPr>
          <w:color w:val="000000"/>
          <w:kern w:val="0"/>
          <w:sz w:val="24"/>
        </w:rPr>
        <w:t>地震观测仪器进网技术要求</w:t>
      </w:r>
      <w:r w:rsidRPr="00600DF0">
        <w:rPr>
          <w:color w:val="000000"/>
          <w:kern w:val="0"/>
          <w:sz w:val="24"/>
        </w:rPr>
        <w:t xml:space="preserve"> </w:t>
      </w:r>
      <w:r w:rsidRPr="00600DF0">
        <w:rPr>
          <w:color w:val="000000"/>
          <w:kern w:val="0"/>
          <w:sz w:val="24"/>
        </w:rPr>
        <w:t>地下流体观测仪</w:t>
      </w:r>
      <w:r w:rsidRPr="00600DF0">
        <w:rPr>
          <w:color w:val="000000"/>
          <w:kern w:val="0"/>
          <w:sz w:val="24"/>
        </w:rPr>
        <w:t xml:space="preserve"> </w:t>
      </w:r>
      <w:r w:rsidRPr="00600DF0">
        <w:rPr>
          <w:color w:val="000000"/>
          <w:kern w:val="0"/>
          <w:sz w:val="24"/>
        </w:rPr>
        <w:t>第</w:t>
      </w:r>
      <w:r w:rsidRPr="00600DF0">
        <w:rPr>
          <w:color w:val="000000"/>
          <w:kern w:val="0"/>
          <w:sz w:val="24"/>
        </w:rPr>
        <w:t>2</w:t>
      </w:r>
      <w:r w:rsidRPr="00600DF0">
        <w:rPr>
          <w:color w:val="000000"/>
          <w:kern w:val="0"/>
          <w:sz w:val="24"/>
        </w:rPr>
        <w:t>部分：测温仪</w:t>
      </w:r>
    </w:p>
    <w:p w14:paraId="5CC0F467" w14:textId="77777777" w:rsidR="00314C78" w:rsidRPr="00600DF0" w:rsidRDefault="00314C78" w:rsidP="00314C78">
      <w:pPr>
        <w:autoSpaceDE w:val="0"/>
        <w:autoSpaceDN w:val="0"/>
        <w:spacing w:line="360" w:lineRule="auto"/>
        <w:ind w:firstLineChars="200" w:firstLine="480"/>
        <w:rPr>
          <w:color w:val="000000"/>
          <w:kern w:val="0"/>
          <w:sz w:val="24"/>
        </w:rPr>
      </w:pPr>
      <w:r w:rsidRPr="00600DF0">
        <w:rPr>
          <w:color w:val="000000"/>
          <w:kern w:val="0"/>
          <w:sz w:val="24"/>
        </w:rPr>
        <w:t>IEC 60751</w:t>
      </w:r>
      <w:r>
        <w:rPr>
          <w:rFonts w:hint="eastAsia"/>
          <w:color w:val="000000"/>
          <w:kern w:val="0"/>
          <w:sz w:val="24"/>
        </w:rPr>
        <w:t>：</w:t>
      </w:r>
      <w:r w:rsidRPr="00600DF0">
        <w:rPr>
          <w:color w:val="000000"/>
          <w:kern w:val="0"/>
          <w:sz w:val="24"/>
        </w:rPr>
        <w:t>2022</w:t>
      </w:r>
      <w:r>
        <w:rPr>
          <w:rFonts w:hint="eastAsia"/>
          <w:color w:val="000000"/>
          <w:kern w:val="0"/>
          <w:sz w:val="24"/>
        </w:rPr>
        <w:t xml:space="preserve"> </w:t>
      </w:r>
      <w:r>
        <w:rPr>
          <w:color w:val="000000"/>
          <w:kern w:val="0"/>
          <w:sz w:val="24"/>
        </w:rPr>
        <w:t xml:space="preserve"> </w:t>
      </w:r>
      <w:r w:rsidRPr="00600DF0">
        <w:rPr>
          <w:color w:val="000000"/>
          <w:kern w:val="0"/>
          <w:sz w:val="24"/>
        </w:rPr>
        <w:t>工业铂热电阻</w:t>
      </w:r>
      <w:r>
        <w:rPr>
          <w:rFonts w:hint="eastAsia"/>
          <w:color w:val="000000"/>
          <w:kern w:val="0"/>
          <w:sz w:val="24"/>
        </w:rPr>
        <w:t>和</w:t>
      </w:r>
      <w:r w:rsidRPr="00600DF0">
        <w:rPr>
          <w:color w:val="000000"/>
          <w:kern w:val="0"/>
          <w:sz w:val="24"/>
        </w:rPr>
        <w:t>铂感温元件</w:t>
      </w:r>
      <w:r>
        <w:rPr>
          <w:rFonts w:hint="eastAsia"/>
          <w:color w:val="000000"/>
          <w:kern w:val="0"/>
          <w:sz w:val="24"/>
        </w:rPr>
        <w:t>（</w:t>
      </w:r>
      <w:r w:rsidRPr="00600DF0">
        <w:rPr>
          <w:color w:val="000000"/>
          <w:kern w:val="0"/>
          <w:sz w:val="24"/>
        </w:rPr>
        <w:t>Industrial platinum resistance thermometers and platinum temperature sensors</w:t>
      </w:r>
      <w:r>
        <w:rPr>
          <w:rFonts w:hint="eastAsia"/>
          <w:color w:val="000000"/>
          <w:kern w:val="0"/>
          <w:sz w:val="24"/>
        </w:rPr>
        <w:t>）</w:t>
      </w:r>
    </w:p>
    <w:p w14:paraId="716CF44C" w14:textId="77777777" w:rsidR="00314C78" w:rsidRPr="00600DF0" w:rsidRDefault="00314C78" w:rsidP="00314C78">
      <w:pPr>
        <w:autoSpaceDE w:val="0"/>
        <w:autoSpaceDN w:val="0"/>
        <w:spacing w:line="360" w:lineRule="auto"/>
        <w:ind w:firstLineChars="200" w:firstLine="480"/>
        <w:rPr>
          <w:color w:val="000000"/>
          <w:kern w:val="0"/>
          <w:sz w:val="24"/>
        </w:rPr>
      </w:pPr>
      <w:r w:rsidRPr="00600DF0">
        <w:rPr>
          <w:color w:val="000000"/>
          <w:kern w:val="0"/>
          <w:sz w:val="24"/>
        </w:rPr>
        <w:t>ASTM E6</w:t>
      </w:r>
      <w:r>
        <w:rPr>
          <w:color w:val="000000"/>
          <w:kern w:val="0"/>
          <w:sz w:val="24"/>
        </w:rPr>
        <w:t>4</w:t>
      </w:r>
      <w:r w:rsidRPr="00600DF0">
        <w:rPr>
          <w:color w:val="000000"/>
          <w:kern w:val="0"/>
          <w:sz w:val="24"/>
        </w:rPr>
        <w:t>4</w:t>
      </w:r>
      <w:r>
        <w:rPr>
          <w:color w:val="000000"/>
          <w:kern w:val="0"/>
          <w:sz w:val="24"/>
        </w:rPr>
        <w:t>-11</w:t>
      </w:r>
      <w:bookmarkStart w:id="0" w:name="OLE_LINK9"/>
      <w:r>
        <w:rPr>
          <w:rFonts w:hint="eastAsia"/>
          <w:color w:val="000000"/>
          <w:kern w:val="0"/>
          <w:sz w:val="24"/>
        </w:rPr>
        <w:t>（</w:t>
      </w:r>
      <w:r>
        <w:rPr>
          <w:rFonts w:hint="eastAsia"/>
          <w:color w:val="000000"/>
          <w:kern w:val="0"/>
          <w:sz w:val="24"/>
        </w:rPr>
        <w:t>R</w:t>
      </w:r>
      <w:r>
        <w:rPr>
          <w:color w:val="000000"/>
          <w:kern w:val="0"/>
          <w:sz w:val="24"/>
        </w:rPr>
        <w:t>eapproved 2019</w:t>
      </w:r>
      <w:r>
        <w:rPr>
          <w:rFonts w:hint="eastAsia"/>
          <w:color w:val="000000"/>
          <w:kern w:val="0"/>
          <w:sz w:val="24"/>
        </w:rPr>
        <w:t>）</w:t>
      </w:r>
      <w:bookmarkEnd w:id="0"/>
      <w:r>
        <w:rPr>
          <w:rFonts w:hint="eastAsia"/>
          <w:color w:val="000000"/>
          <w:kern w:val="0"/>
          <w:sz w:val="24"/>
        </w:rPr>
        <w:t xml:space="preserve"> </w:t>
      </w:r>
      <w:r>
        <w:rPr>
          <w:color w:val="000000"/>
          <w:kern w:val="0"/>
          <w:sz w:val="24"/>
        </w:rPr>
        <w:t xml:space="preserve"> </w:t>
      </w:r>
      <w:bookmarkStart w:id="1" w:name="OLE_LINK1"/>
      <w:r w:rsidRPr="00600DF0">
        <w:rPr>
          <w:color w:val="000000"/>
          <w:kern w:val="0"/>
          <w:sz w:val="24"/>
        </w:rPr>
        <w:t>工业电阻温度计测试的标准试验方法</w:t>
      </w:r>
      <w:r>
        <w:rPr>
          <w:rFonts w:hint="eastAsia"/>
          <w:color w:val="000000"/>
          <w:kern w:val="0"/>
          <w:sz w:val="24"/>
        </w:rPr>
        <w:t>（</w:t>
      </w:r>
      <w:r w:rsidRPr="00600DF0">
        <w:rPr>
          <w:color w:val="000000"/>
          <w:kern w:val="0"/>
          <w:sz w:val="24"/>
        </w:rPr>
        <w:t>Standard Test Methods for Testing Industrial Resistance Thermometers</w:t>
      </w:r>
      <w:r>
        <w:rPr>
          <w:rFonts w:hint="eastAsia"/>
          <w:color w:val="000000"/>
          <w:kern w:val="0"/>
          <w:sz w:val="24"/>
        </w:rPr>
        <w:t>）</w:t>
      </w:r>
      <w:bookmarkEnd w:id="1"/>
    </w:p>
    <w:p w14:paraId="7BE5027D" w14:textId="77777777" w:rsidR="00314C78" w:rsidRPr="00600DF0" w:rsidRDefault="00314C78" w:rsidP="00314C78">
      <w:pPr>
        <w:autoSpaceDE w:val="0"/>
        <w:autoSpaceDN w:val="0"/>
        <w:spacing w:line="360" w:lineRule="auto"/>
        <w:ind w:firstLineChars="200" w:firstLine="480"/>
        <w:rPr>
          <w:color w:val="000000"/>
          <w:kern w:val="0"/>
          <w:sz w:val="24"/>
        </w:rPr>
      </w:pPr>
      <w:r w:rsidRPr="00600DF0">
        <w:rPr>
          <w:color w:val="000000"/>
          <w:kern w:val="0"/>
          <w:sz w:val="24"/>
        </w:rPr>
        <w:t>凡是注日期的引用文件，仅注日期的版本适用于本规范；凡是不注日期的引用文件，其最新版本（包括所有的修改单）适用于本规范。</w:t>
      </w:r>
    </w:p>
    <w:p w14:paraId="00821682" w14:textId="60EA1F59" w:rsidR="00135E58" w:rsidRPr="00314C78" w:rsidRDefault="003E3760" w:rsidP="00E60189">
      <w:pPr>
        <w:spacing w:line="360" w:lineRule="auto"/>
        <w:rPr>
          <w:sz w:val="24"/>
        </w:rPr>
      </w:pPr>
      <w:r>
        <w:rPr>
          <w:rFonts w:hint="eastAsia"/>
          <w:sz w:val="24"/>
        </w:rPr>
        <w:t>3</w:t>
      </w:r>
      <w:r w:rsidR="0021113C">
        <w:rPr>
          <w:rFonts w:hint="eastAsia"/>
          <w:sz w:val="24"/>
        </w:rPr>
        <w:t>、</w:t>
      </w:r>
      <w:r w:rsidR="00C63715">
        <w:rPr>
          <w:rFonts w:hint="eastAsia"/>
          <w:sz w:val="24"/>
        </w:rPr>
        <w:t>术语</w:t>
      </w:r>
    </w:p>
    <w:p w14:paraId="0AA598EE" w14:textId="6EDDC636" w:rsidR="009A1AF5" w:rsidRPr="006E4AE1" w:rsidRDefault="005754DC" w:rsidP="00C5739F">
      <w:pPr>
        <w:spacing w:line="360" w:lineRule="auto"/>
        <w:ind w:firstLine="480"/>
        <w:rPr>
          <w:sz w:val="24"/>
        </w:rPr>
      </w:pPr>
      <w:r w:rsidRPr="006E4AE1">
        <w:rPr>
          <w:rFonts w:hint="eastAsia"/>
          <w:sz w:val="24"/>
        </w:rPr>
        <w:t>本章</w:t>
      </w:r>
      <w:r w:rsidR="00FD0968">
        <w:rPr>
          <w:rFonts w:hint="eastAsia"/>
          <w:sz w:val="24"/>
        </w:rPr>
        <w:t>对</w:t>
      </w:r>
      <w:r w:rsidR="00FE36CA">
        <w:rPr>
          <w:rFonts w:hint="eastAsia"/>
          <w:sz w:val="24"/>
        </w:rPr>
        <w:t>地震监测专用测温仪特有的名词术语进行了定义</w:t>
      </w:r>
      <w:r w:rsidR="003B072C">
        <w:rPr>
          <w:rFonts w:hint="eastAsia"/>
          <w:sz w:val="24"/>
        </w:rPr>
        <w:t>，</w:t>
      </w:r>
      <w:r w:rsidR="00861451">
        <w:rPr>
          <w:rFonts w:hint="eastAsia"/>
          <w:sz w:val="24"/>
        </w:rPr>
        <w:t>包括</w:t>
      </w:r>
      <w:r w:rsidR="00D031AB" w:rsidRPr="00D031AB">
        <w:rPr>
          <w:rFonts w:hint="eastAsia"/>
          <w:sz w:val="24"/>
        </w:rPr>
        <w:t>石英晶体测温仪</w:t>
      </w:r>
      <w:r w:rsidR="00EA6124">
        <w:rPr>
          <w:rFonts w:hint="eastAsia"/>
          <w:sz w:val="24"/>
        </w:rPr>
        <w:t>、</w:t>
      </w:r>
      <w:r w:rsidR="001E48FE" w:rsidRPr="00600DF0">
        <w:rPr>
          <w:sz w:val="24"/>
        </w:rPr>
        <w:t>井水温度测量仪</w:t>
      </w:r>
      <w:r w:rsidR="000E7BC0">
        <w:rPr>
          <w:rFonts w:hint="eastAsia"/>
          <w:sz w:val="24"/>
        </w:rPr>
        <w:t>、</w:t>
      </w:r>
      <w:r w:rsidR="00B03628" w:rsidRPr="00B03628">
        <w:rPr>
          <w:rFonts w:hint="eastAsia"/>
          <w:sz w:val="24"/>
        </w:rPr>
        <w:t>井水温度</w:t>
      </w:r>
      <w:r w:rsidR="000266D3">
        <w:rPr>
          <w:rFonts w:hint="eastAsia"/>
          <w:sz w:val="24"/>
        </w:rPr>
        <w:t>，以帮助读者</w:t>
      </w:r>
      <w:r w:rsidR="00420309">
        <w:rPr>
          <w:rFonts w:hint="eastAsia"/>
          <w:sz w:val="24"/>
        </w:rPr>
        <w:t>更好地理解规范内容</w:t>
      </w:r>
      <w:r w:rsidR="00002645">
        <w:rPr>
          <w:rFonts w:hint="eastAsia"/>
          <w:sz w:val="24"/>
        </w:rPr>
        <w:t>。</w:t>
      </w:r>
    </w:p>
    <w:p w14:paraId="425CD18B" w14:textId="6B32E77A" w:rsidR="002B3012" w:rsidRPr="006E4AE1" w:rsidRDefault="007C736C" w:rsidP="009F41EE">
      <w:pPr>
        <w:spacing w:line="360" w:lineRule="auto"/>
        <w:rPr>
          <w:sz w:val="24"/>
        </w:rPr>
      </w:pPr>
      <w:r>
        <w:rPr>
          <w:sz w:val="24"/>
        </w:rPr>
        <w:t>4</w:t>
      </w:r>
      <w:r w:rsidR="00C17F7C" w:rsidRPr="006E4AE1">
        <w:rPr>
          <w:rFonts w:hint="eastAsia"/>
          <w:sz w:val="24"/>
        </w:rPr>
        <w:t>、概述</w:t>
      </w:r>
    </w:p>
    <w:p w14:paraId="775699EA" w14:textId="1DA67990" w:rsidR="009E3276" w:rsidRPr="006E4AE1" w:rsidRDefault="00406DB1" w:rsidP="00F95C67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本章</w:t>
      </w:r>
      <w:r w:rsidR="009125D5">
        <w:rPr>
          <w:rFonts w:hint="eastAsia"/>
          <w:sz w:val="24"/>
        </w:rPr>
        <w:t>介绍了测温仪</w:t>
      </w:r>
      <w:r w:rsidR="00532AD4">
        <w:rPr>
          <w:rFonts w:hint="eastAsia"/>
          <w:sz w:val="24"/>
        </w:rPr>
        <w:t>的</w:t>
      </w:r>
      <w:r w:rsidR="008C32DD">
        <w:rPr>
          <w:rFonts w:hint="eastAsia"/>
          <w:sz w:val="24"/>
        </w:rPr>
        <w:t>组成、用途</w:t>
      </w:r>
      <w:r w:rsidR="00392D66">
        <w:rPr>
          <w:rFonts w:hint="eastAsia"/>
          <w:sz w:val="24"/>
        </w:rPr>
        <w:t>、工作环境（观测井特征、投放深度等）</w:t>
      </w:r>
      <w:r w:rsidR="00B77E0B">
        <w:rPr>
          <w:rFonts w:hint="eastAsia"/>
          <w:sz w:val="24"/>
        </w:rPr>
        <w:t>和测量原理</w:t>
      </w:r>
      <w:r w:rsidR="00940E53" w:rsidRPr="006E4AE1">
        <w:rPr>
          <w:rFonts w:hint="eastAsia"/>
          <w:sz w:val="24"/>
        </w:rPr>
        <w:t>（具体见正文）</w:t>
      </w:r>
      <w:r w:rsidR="006A4527">
        <w:rPr>
          <w:rFonts w:hint="eastAsia"/>
          <w:sz w:val="24"/>
        </w:rPr>
        <w:t>，</w:t>
      </w:r>
      <w:r w:rsidR="00FB0AEA" w:rsidRPr="006E4AE1">
        <w:rPr>
          <w:rFonts w:hint="eastAsia"/>
          <w:sz w:val="24"/>
        </w:rPr>
        <w:t>为规范的起草提供了原理性支撑。</w:t>
      </w:r>
    </w:p>
    <w:p w14:paraId="6932F842" w14:textId="44E7D4AD" w:rsidR="00DF2F5B" w:rsidRPr="006E4AE1" w:rsidRDefault="003A5A9E" w:rsidP="00A661CF">
      <w:pPr>
        <w:spacing w:line="360" w:lineRule="auto"/>
        <w:rPr>
          <w:sz w:val="24"/>
        </w:rPr>
      </w:pPr>
      <w:r>
        <w:rPr>
          <w:sz w:val="24"/>
        </w:rPr>
        <w:t>5</w:t>
      </w:r>
      <w:r w:rsidR="00A661CF" w:rsidRPr="006E4AE1">
        <w:rPr>
          <w:rFonts w:hint="eastAsia"/>
          <w:sz w:val="24"/>
        </w:rPr>
        <w:t>、</w:t>
      </w:r>
      <w:r w:rsidR="005C2BB1" w:rsidRPr="006E4AE1">
        <w:rPr>
          <w:rFonts w:hint="eastAsia"/>
          <w:sz w:val="24"/>
        </w:rPr>
        <w:t>计量特性</w:t>
      </w:r>
    </w:p>
    <w:p w14:paraId="26899ADA" w14:textId="7FBAD812" w:rsidR="003A5A9E" w:rsidRDefault="009C0698" w:rsidP="00437A84">
      <w:pPr>
        <w:spacing w:line="360" w:lineRule="auto"/>
        <w:ind w:firstLine="480"/>
        <w:rPr>
          <w:sz w:val="24"/>
        </w:rPr>
      </w:pPr>
      <w:r w:rsidRPr="006E4AE1">
        <w:rPr>
          <w:rFonts w:hint="eastAsia"/>
          <w:sz w:val="24"/>
        </w:rPr>
        <w:t>本章</w:t>
      </w:r>
      <w:r w:rsidR="00666C6C">
        <w:rPr>
          <w:rFonts w:hint="eastAsia"/>
          <w:sz w:val="24"/>
        </w:rPr>
        <w:t>在</w:t>
      </w:r>
      <w:r w:rsidR="006D2240">
        <w:rPr>
          <w:rFonts w:hint="eastAsia"/>
          <w:sz w:val="24"/>
        </w:rPr>
        <w:t>兼顾地震监测专用测温仪实际应用需求</w:t>
      </w:r>
      <w:r w:rsidR="0037032B">
        <w:rPr>
          <w:rFonts w:hint="eastAsia"/>
          <w:sz w:val="24"/>
        </w:rPr>
        <w:t>、</w:t>
      </w:r>
      <w:r w:rsidR="000848B9">
        <w:rPr>
          <w:rFonts w:hint="eastAsia"/>
          <w:sz w:val="24"/>
        </w:rPr>
        <w:t>观测量值特殊性</w:t>
      </w:r>
      <w:r w:rsidR="00794D5E">
        <w:rPr>
          <w:rFonts w:hint="eastAsia"/>
          <w:sz w:val="24"/>
        </w:rPr>
        <w:t>和</w:t>
      </w:r>
      <w:r w:rsidR="00DC0632">
        <w:rPr>
          <w:rFonts w:hint="eastAsia"/>
          <w:sz w:val="24"/>
        </w:rPr>
        <w:t>通用温度测量仪器基本计量特性的基础上，</w:t>
      </w:r>
      <w:r w:rsidR="00003BD6">
        <w:rPr>
          <w:rFonts w:hint="eastAsia"/>
          <w:sz w:val="24"/>
        </w:rPr>
        <w:t>规定</w:t>
      </w:r>
      <w:r w:rsidR="00074A79">
        <w:rPr>
          <w:rFonts w:hint="eastAsia"/>
          <w:sz w:val="24"/>
        </w:rPr>
        <w:t>了</w:t>
      </w:r>
      <w:r w:rsidR="00B42DDE">
        <w:rPr>
          <w:rFonts w:hint="eastAsia"/>
          <w:sz w:val="24"/>
        </w:rPr>
        <w:t>测温仪</w:t>
      </w:r>
      <w:r w:rsidR="00B42DDE" w:rsidRPr="006E4AE1">
        <w:rPr>
          <w:rFonts w:hint="eastAsia"/>
          <w:sz w:val="24"/>
        </w:rPr>
        <w:t>计量特性</w:t>
      </w:r>
      <w:r w:rsidR="00693DE4">
        <w:rPr>
          <w:rFonts w:hint="eastAsia"/>
          <w:sz w:val="24"/>
        </w:rPr>
        <w:t>包括</w:t>
      </w:r>
      <w:r w:rsidR="006E2145" w:rsidRPr="006E2145">
        <w:rPr>
          <w:rFonts w:hint="eastAsia"/>
          <w:sz w:val="24"/>
        </w:rPr>
        <w:t>最大允许误差</w:t>
      </w:r>
      <w:r w:rsidR="00E83E9D">
        <w:rPr>
          <w:rFonts w:hint="eastAsia"/>
          <w:sz w:val="24"/>
        </w:rPr>
        <w:t>、</w:t>
      </w:r>
      <w:r w:rsidR="008F6E51" w:rsidRPr="008F6E51">
        <w:rPr>
          <w:rFonts w:hint="eastAsia"/>
          <w:sz w:val="24"/>
        </w:rPr>
        <w:t>热迟滞性</w:t>
      </w:r>
      <w:r w:rsidR="009810B6">
        <w:rPr>
          <w:rFonts w:hint="eastAsia"/>
          <w:sz w:val="24"/>
        </w:rPr>
        <w:t>、</w:t>
      </w:r>
      <w:r w:rsidR="0094727B" w:rsidRPr="0094727B">
        <w:rPr>
          <w:rFonts w:hint="eastAsia"/>
          <w:sz w:val="24"/>
        </w:rPr>
        <w:t>短期稳定性</w:t>
      </w:r>
    </w:p>
    <w:p w14:paraId="48477495" w14:textId="74845F10" w:rsidR="00E60215" w:rsidRDefault="0058172B" w:rsidP="00437A84">
      <w:pPr>
        <w:spacing w:line="360" w:lineRule="auto"/>
        <w:ind w:firstLine="480"/>
        <w:rPr>
          <w:sz w:val="24"/>
        </w:rPr>
      </w:pPr>
      <w:r w:rsidRPr="0058172B">
        <w:rPr>
          <w:rFonts w:hint="eastAsia"/>
          <w:sz w:val="24"/>
        </w:rPr>
        <w:t>最大允许误差</w:t>
      </w:r>
      <w:r w:rsidR="00A55B25">
        <w:rPr>
          <w:rFonts w:hint="eastAsia"/>
          <w:sz w:val="24"/>
        </w:rPr>
        <w:t>：</w:t>
      </w:r>
      <w:bookmarkStart w:id="2" w:name="OLE_LINK8"/>
      <w:r w:rsidR="00BD4491" w:rsidRPr="00600DF0">
        <w:rPr>
          <w:sz w:val="24"/>
        </w:rPr>
        <w:t>在</w:t>
      </w:r>
      <w:r w:rsidR="00BD4491" w:rsidRPr="00600DF0">
        <w:rPr>
          <w:sz w:val="24"/>
        </w:rPr>
        <w:t>0 ℃~</w:t>
      </w:r>
      <w:r w:rsidR="00BD4491">
        <w:rPr>
          <w:sz w:val="24"/>
        </w:rPr>
        <w:t xml:space="preserve">100 </w:t>
      </w:r>
      <w:r w:rsidR="00BD4491" w:rsidRPr="00600DF0">
        <w:rPr>
          <w:sz w:val="24"/>
        </w:rPr>
        <w:t>℃</w:t>
      </w:r>
      <w:r w:rsidR="00BD4491">
        <w:rPr>
          <w:rFonts w:hint="eastAsia"/>
          <w:sz w:val="24"/>
        </w:rPr>
        <w:t>温度范围</w:t>
      </w:r>
      <w:r w:rsidR="00BD4491" w:rsidRPr="00600DF0">
        <w:rPr>
          <w:sz w:val="24"/>
        </w:rPr>
        <w:t>，测温仪的</w:t>
      </w:r>
      <w:r w:rsidR="00BD4491" w:rsidRPr="009B5F50">
        <w:rPr>
          <w:rFonts w:hint="eastAsia"/>
          <w:sz w:val="24"/>
        </w:rPr>
        <w:t>最大允许误差</w:t>
      </w:r>
      <w:r w:rsidR="00BD4491">
        <w:rPr>
          <w:rFonts w:hint="eastAsia"/>
          <w:sz w:val="24"/>
        </w:rPr>
        <w:t>为</w:t>
      </w:r>
      <w:r w:rsidR="00BD4491" w:rsidRPr="00600DF0">
        <w:rPr>
          <w:sz w:val="24"/>
        </w:rPr>
        <w:t>±0.0</w:t>
      </w:r>
      <w:r w:rsidR="00BD4491">
        <w:rPr>
          <w:sz w:val="24"/>
        </w:rPr>
        <w:t>5</w:t>
      </w:r>
      <w:r w:rsidR="00BD4491" w:rsidRPr="00600DF0">
        <w:rPr>
          <w:sz w:val="24"/>
        </w:rPr>
        <w:t xml:space="preserve"> ℃</w:t>
      </w:r>
      <w:r w:rsidR="00BD4491" w:rsidRPr="00600DF0">
        <w:rPr>
          <w:sz w:val="24"/>
        </w:rPr>
        <w:t>。</w:t>
      </w:r>
      <w:bookmarkEnd w:id="2"/>
    </w:p>
    <w:p w14:paraId="4D684999" w14:textId="731627A5" w:rsidR="00CA00D1" w:rsidRDefault="006F6B7A" w:rsidP="00437A84">
      <w:pPr>
        <w:spacing w:line="360" w:lineRule="auto"/>
        <w:ind w:firstLine="480"/>
        <w:rPr>
          <w:sz w:val="24"/>
        </w:rPr>
      </w:pPr>
      <w:r w:rsidRPr="006F6B7A">
        <w:rPr>
          <w:rFonts w:hint="eastAsia"/>
          <w:sz w:val="24"/>
        </w:rPr>
        <w:t>热迟滞性</w:t>
      </w:r>
      <w:r w:rsidR="004C2F2C">
        <w:rPr>
          <w:rFonts w:hint="eastAsia"/>
          <w:sz w:val="24"/>
        </w:rPr>
        <w:t>：</w:t>
      </w:r>
      <w:r w:rsidR="00340873" w:rsidRPr="00600DF0">
        <w:rPr>
          <w:bCs/>
          <w:sz w:val="24"/>
        </w:rPr>
        <w:t>测温仪</w:t>
      </w:r>
      <w:r w:rsidR="00340873">
        <w:rPr>
          <w:rFonts w:hint="eastAsia"/>
          <w:bCs/>
          <w:sz w:val="24"/>
        </w:rPr>
        <w:t>的</w:t>
      </w:r>
      <w:r w:rsidR="00340873" w:rsidRPr="00600DF0">
        <w:rPr>
          <w:bCs/>
          <w:sz w:val="24"/>
        </w:rPr>
        <w:t>热迟滞性不大于</w:t>
      </w:r>
      <w:r w:rsidR="00340873" w:rsidRPr="00600DF0">
        <w:rPr>
          <w:sz w:val="24"/>
        </w:rPr>
        <w:t>0.0</w:t>
      </w:r>
      <w:r w:rsidR="00340873">
        <w:rPr>
          <w:sz w:val="24"/>
        </w:rPr>
        <w:t>5</w:t>
      </w:r>
      <w:r w:rsidR="00340873" w:rsidRPr="00600DF0">
        <w:rPr>
          <w:sz w:val="24"/>
        </w:rPr>
        <w:t xml:space="preserve"> ℃</w:t>
      </w:r>
      <w:r w:rsidR="00340873" w:rsidRPr="00600DF0">
        <w:rPr>
          <w:sz w:val="24"/>
        </w:rPr>
        <w:t>。</w:t>
      </w:r>
    </w:p>
    <w:p w14:paraId="03D10CE0" w14:textId="0E9D84D7" w:rsidR="00CA00D1" w:rsidRDefault="007531CC" w:rsidP="00437A84">
      <w:pPr>
        <w:spacing w:line="360" w:lineRule="auto"/>
        <w:ind w:firstLine="480"/>
        <w:rPr>
          <w:sz w:val="24"/>
        </w:rPr>
      </w:pPr>
      <w:r w:rsidRPr="007531CC">
        <w:rPr>
          <w:rFonts w:hint="eastAsia"/>
          <w:sz w:val="24"/>
        </w:rPr>
        <w:t>短期稳定性</w:t>
      </w:r>
      <w:r w:rsidR="00061145">
        <w:rPr>
          <w:rFonts w:hint="eastAsia"/>
          <w:sz w:val="24"/>
        </w:rPr>
        <w:t>：</w:t>
      </w:r>
      <w:r w:rsidR="00942A0F" w:rsidRPr="00600DF0">
        <w:rPr>
          <w:bCs/>
          <w:sz w:val="24"/>
        </w:rPr>
        <w:t>测温仪的</w:t>
      </w:r>
      <w:r w:rsidR="00942A0F" w:rsidRPr="00600DF0">
        <w:rPr>
          <w:sz w:val="24"/>
        </w:rPr>
        <w:t>短期稳定性小于</w:t>
      </w:r>
      <w:r w:rsidR="00942A0F" w:rsidRPr="00600DF0">
        <w:rPr>
          <w:sz w:val="24"/>
        </w:rPr>
        <w:t>0.001 ℃</w:t>
      </w:r>
      <w:r w:rsidR="00942A0F" w:rsidRPr="00600DF0">
        <w:rPr>
          <w:sz w:val="24"/>
        </w:rPr>
        <w:t>。</w:t>
      </w:r>
    </w:p>
    <w:p w14:paraId="5AAC14E9" w14:textId="7B8B357D" w:rsidR="001A6184" w:rsidRPr="006E4AE1" w:rsidRDefault="000B3AFD" w:rsidP="009169B7">
      <w:pPr>
        <w:spacing w:line="360" w:lineRule="auto"/>
        <w:rPr>
          <w:sz w:val="24"/>
        </w:rPr>
      </w:pPr>
      <w:r>
        <w:rPr>
          <w:sz w:val="24"/>
        </w:rPr>
        <w:t>6</w:t>
      </w:r>
      <w:r w:rsidR="009169B7" w:rsidRPr="006E4AE1">
        <w:rPr>
          <w:rFonts w:hint="eastAsia"/>
          <w:sz w:val="24"/>
        </w:rPr>
        <w:t>、校准条件</w:t>
      </w:r>
    </w:p>
    <w:p w14:paraId="384EDEE5" w14:textId="55F35095" w:rsidR="00E27619" w:rsidRPr="006E4AE1" w:rsidRDefault="008128D7" w:rsidP="00685FC0">
      <w:pPr>
        <w:spacing w:line="360" w:lineRule="auto"/>
        <w:ind w:firstLine="480"/>
        <w:rPr>
          <w:sz w:val="24"/>
        </w:rPr>
      </w:pPr>
      <w:r w:rsidRPr="006E4AE1">
        <w:rPr>
          <w:rFonts w:hint="eastAsia"/>
          <w:sz w:val="24"/>
        </w:rPr>
        <w:lastRenderedPageBreak/>
        <w:t>（</w:t>
      </w:r>
      <w:r w:rsidRPr="006E4AE1">
        <w:rPr>
          <w:rFonts w:hint="eastAsia"/>
          <w:sz w:val="24"/>
        </w:rPr>
        <w:t>1</w:t>
      </w:r>
      <w:r w:rsidRPr="006E4AE1">
        <w:rPr>
          <w:rFonts w:hint="eastAsia"/>
          <w:sz w:val="24"/>
        </w:rPr>
        <w:t>）</w:t>
      </w:r>
      <w:r w:rsidR="00251DEA" w:rsidRPr="006E4AE1">
        <w:rPr>
          <w:rFonts w:hint="eastAsia"/>
          <w:sz w:val="24"/>
        </w:rPr>
        <w:t>本章</w:t>
      </w:r>
      <w:r w:rsidR="00745B1B" w:rsidRPr="006E4AE1">
        <w:rPr>
          <w:rFonts w:hint="eastAsia"/>
          <w:sz w:val="24"/>
        </w:rPr>
        <w:t>明确</w:t>
      </w:r>
      <w:r w:rsidR="00251DEA" w:rsidRPr="006E4AE1">
        <w:rPr>
          <w:rFonts w:hint="eastAsia"/>
          <w:sz w:val="24"/>
        </w:rPr>
        <w:t>了</w:t>
      </w:r>
      <w:r w:rsidR="00463235" w:rsidRPr="006E4AE1">
        <w:rPr>
          <w:rFonts w:hint="eastAsia"/>
          <w:sz w:val="24"/>
        </w:rPr>
        <w:t>校准环境</w:t>
      </w:r>
      <w:r w:rsidR="00D27682" w:rsidRPr="006E4AE1">
        <w:rPr>
          <w:rFonts w:hint="eastAsia"/>
          <w:sz w:val="24"/>
        </w:rPr>
        <w:t>条件，即</w:t>
      </w:r>
      <w:r w:rsidR="00685FC0" w:rsidRPr="00685FC0">
        <w:rPr>
          <w:rFonts w:hint="eastAsia"/>
          <w:sz w:val="24"/>
        </w:rPr>
        <w:t>a</w:t>
      </w:r>
      <w:r w:rsidR="00685FC0" w:rsidRPr="00685FC0">
        <w:rPr>
          <w:rFonts w:hint="eastAsia"/>
          <w:sz w:val="24"/>
        </w:rPr>
        <w:t>）</w:t>
      </w:r>
      <w:r w:rsidR="00D33548" w:rsidRPr="00D33548">
        <w:rPr>
          <w:rFonts w:hint="eastAsia"/>
          <w:sz w:val="24"/>
        </w:rPr>
        <w:t>温度：</w:t>
      </w:r>
      <w:r w:rsidR="00D33548" w:rsidRPr="00D33548">
        <w:rPr>
          <w:rFonts w:hint="eastAsia"/>
          <w:sz w:val="24"/>
        </w:rPr>
        <w:t xml:space="preserve">15 </w:t>
      </w:r>
      <w:r w:rsidR="00D33548" w:rsidRPr="00D33548">
        <w:rPr>
          <w:rFonts w:hint="eastAsia"/>
          <w:sz w:val="24"/>
        </w:rPr>
        <w:t>℃</w:t>
      </w:r>
      <w:r w:rsidR="00D33548" w:rsidRPr="00D33548">
        <w:rPr>
          <w:rFonts w:hint="eastAsia"/>
          <w:sz w:val="24"/>
        </w:rPr>
        <w:t xml:space="preserve">~35 </w:t>
      </w:r>
      <w:r w:rsidR="00D33548" w:rsidRPr="00D33548">
        <w:rPr>
          <w:rFonts w:hint="eastAsia"/>
          <w:sz w:val="24"/>
        </w:rPr>
        <w:t>℃</w:t>
      </w:r>
      <w:r w:rsidR="00685FC0" w:rsidRPr="00685FC0">
        <w:rPr>
          <w:rFonts w:hint="eastAsia"/>
          <w:sz w:val="24"/>
        </w:rPr>
        <w:t>；</w:t>
      </w:r>
      <w:r w:rsidR="00685FC0" w:rsidRPr="00685FC0">
        <w:rPr>
          <w:rFonts w:hint="eastAsia"/>
          <w:sz w:val="24"/>
        </w:rPr>
        <w:t>b</w:t>
      </w:r>
      <w:r w:rsidR="00685FC0" w:rsidRPr="00685FC0">
        <w:rPr>
          <w:rFonts w:hint="eastAsia"/>
          <w:sz w:val="24"/>
        </w:rPr>
        <w:t>）</w:t>
      </w:r>
      <w:r w:rsidR="00106DF7" w:rsidRPr="00106DF7">
        <w:rPr>
          <w:rFonts w:hint="eastAsia"/>
          <w:sz w:val="24"/>
        </w:rPr>
        <w:t>相对湿度：</w:t>
      </w:r>
      <w:r w:rsidR="00106DF7" w:rsidRPr="00106DF7">
        <w:rPr>
          <w:rFonts w:hint="eastAsia"/>
          <w:sz w:val="24"/>
        </w:rPr>
        <w:t>20%~80%</w:t>
      </w:r>
      <w:r w:rsidR="00106DF7" w:rsidRPr="00106DF7">
        <w:rPr>
          <w:rFonts w:hint="eastAsia"/>
          <w:sz w:val="24"/>
        </w:rPr>
        <w:t>；</w:t>
      </w:r>
      <w:r w:rsidR="00685FC0" w:rsidRPr="00685FC0">
        <w:rPr>
          <w:rFonts w:hint="eastAsia"/>
          <w:sz w:val="24"/>
        </w:rPr>
        <w:t>c</w:t>
      </w:r>
      <w:r w:rsidR="00685FC0" w:rsidRPr="00685FC0">
        <w:rPr>
          <w:rFonts w:hint="eastAsia"/>
          <w:sz w:val="24"/>
        </w:rPr>
        <w:t>）</w:t>
      </w:r>
      <w:r w:rsidR="00106DF7" w:rsidRPr="00106DF7">
        <w:rPr>
          <w:rFonts w:hint="eastAsia"/>
          <w:sz w:val="24"/>
        </w:rPr>
        <w:t>满足被测仪器、测量标准及配套设备等的使用要求。</w:t>
      </w:r>
    </w:p>
    <w:p w14:paraId="616FE7C5" w14:textId="6C40F3C9" w:rsidR="00620656" w:rsidRPr="006E4AE1" w:rsidRDefault="00620656" w:rsidP="00620656">
      <w:pPr>
        <w:spacing w:line="360" w:lineRule="auto"/>
        <w:ind w:firstLine="480"/>
        <w:rPr>
          <w:sz w:val="24"/>
        </w:rPr>
      </w:pPr>
      <w:r w:rsidRPr="006E4AE1">
        <w:rPr>
          <w:rFonts w:hint="eastAsia"/>
          <w:sz w:val="24"/>
        </w:rPr>
        <w:t>以上环境条件是通过大量的实验室检测经验、仪器使用单位调研结果总结而来。</w:t>
      </w:r>
    </w:p>
    <w:p w14:paraId="15BB169D" w14:textId="74B85E7E" w:rsidR="00EC3A5C" w:rsidRPr="006E4AE1" w:rsidRDefault="00586F7B">
      <w:pPr>
        <w:spacing w:line="360" w:lineRule="auto"/>
        <w:ind w:firstLine="480"/>
        <w:rPr>
          <w:sz w:val="24"/>
        </w:rPr>
      </w:pPr>
      <w:r w:rsidRPr="006E4AE1">
        <w:rPr>
          <w:rFonts w:hint="eastAsia"/>
          <w:sz w:val="24"/>
        </w:rPr>
        <w:t>（</w:t>
      </w:r>
      <w:r w:rsidR="001554C2">
        <w:rPr>
          <w:sz w:val="24"/>
        </w:rPr>
        <w:t>2</w:t>
      </w:r>
      <w:r w:rsidRPr="006E4AE1">
        <w:rPr>
          <w:rFonts w:hint="eastAsia"/>
          <w:sz w:val="24"/>
        </w:rPr>
        <w:t>）</w:t>
      </w:r>
      <w:r w:rsidR="00EC3A5C" w:rsidRPr="006E4AE1">
        <w:rPr>
          <w:rFonts w:hint="eastAsia"/>
          <w:sz w:val="24"/>
        </w:rPr>
        <w:t>本章规定了</w:t>
      </w:r>
      <w:r w:rsidR="00605FEA" w:rsidRPr="006E4AE1">
        <w:rPr>
          <w:rFonts w:hint="eastAsia"/>
          <w:sz w:val="24"/>
        </w:rPr>
        <w:t>测量标准及其他设备</w:t>
      </w:r>
      <w:r w:rsidR="006A4C35" w:rsidRPr="006E4AE1">
        <w:rPr>
          <w:rFonts w:hint="eastAsia"/>
          <w:sz w:val="24"/>
        </w:rPr>
        <w:t>：</w:t>
      </w:r>
      <w:r w:rsidR="00FC5006" w:rsidRPr="006E4AE1">
        <w:rPr>
          <w:rFonts w:hint="eastAsia"/>
          <w:sz w:val="24"/>
        </w:rPr>
        <w:t>标准器为</w:t>
      </w:r>
      <w:r w:rsidR="00B87A59">
        <w:rPr>
          <w:rFonts w:hint="eastAsia"/>
          <w:sz w:val="24"/>
        </w:rPr>
        <w:t>2</w:t>
      </w:r>
      <w:r w:rsidR="00B87A59">
        <w:rPr>
          <w:rFonts w:hint="eastAsia"/>
          <w:sz w:val="24"/>
        </w:rPr>
        <w:t>支</w:t>
      </w:r>
      <w:r w:rsidR="00F73019" w:rsidRPr="006E4AE1">
        <w:rPr>
          <w:rFonts w:hint="eastAsia"/>
          <w:sz w:val="24"/>
        </w:rPr>
        <w:t>测量范围覆盖</w:t>
      </w:r>
      <w:r w:rsidR="0074229F" w:rsidRPr="006E4AE1">
        <w:rPr>
          <w:rFonts w:hint="eastAsia"/>
          <w:sz w:val="24"/>
        </w:rPr>
        <w:t>（</w:t>
      </w:r>
      <w:r w:rsidR="0074229F" w:rsidRPr="006E4AE1">
        <w:rPr>
          <w:rFonts w:hint="eastAsia"/>
          <w:sz w:val="24"/>
        </w:rPr>
        <w:t>0~100</w:t>
      </w:r>
      <w:r w:rsidR="0074229F" w:rsidRPr="006E4AE1">
        <w:rPr>
          <w:rFonts w:hint="eastAsia"/>
          <w:sz w:val="24"/>
        </w:rPr>
        <w:t>）℃的</w:t>
      </w:r>
      <w:r w:rsidR="00DA6B5B" w:rsidRPr="006E4AE1">
        <w:rPr>
          <w:rFonts w:hint="eastAsia"/>
          <w:sz w:val="24"/>
        </w:rPr>
        <w:t>一等标准铂电阻温度计</w:t>
      </w:r>
      <w:r w:rsidR="00347027" w:rsidRPr="006E4AE1">
        <w:rPr>
          <w:rFonts w:hint="eastAsia"/>
          <w:sz w:val="24"/>
        </w:rPr>
        <w:t>，</w:t>
      </w:r>
      <w:r w:rsidR="00712EFE" w:rsidRPr="006E4AE1">
        <w:rPr>
          <w:rFonts w:hint="eastAsia"/>
          <w:sz w:val="24"/>
        </w:rPr>
        <w:t>也可使用</w:t>
      </w:r>
      <w:r w:rsidR="007A1300" w:rsidRPr="006E4AE1">
        <w:rPr>
          <w:rFonts w:hint="eastAsia"/>
          <w:sz w:val="24"/>
        </w:rPr>
        <w:t>不确定度满足校准要求的其他测量标准</w:t>
      </w:r>
      <w:r w:rsidR="000379D2" w:rsidRPr="006E4AE1">
        <w:rPr>
          <w:rFonts w:hint="eastAsia"/>
          <w:sz w:val="24"/>
        </w:rPr>
        <w:t>。</w:t>
      </w:r>
      <w:r w:rsidR="003C4EFD" w:rsidRPr="006E4AE1">
        <w:rPr>
          <w:rFonts w:hint="eastAsia"/>
          <w:sz w:val="24"/>
        </w:rPr>
        <w:t>配套设备</w:t>
      </w:r>
      <w:r w:rsidR="00011094" w:rsidRPr="006E4AE1">
        <w:rPr>
          <w:rFonts w:hint="eastAsia"/>
          <w:sz w:val="24"/>
        </w:rPr>
        <w:t>包</w:t>
      </w:r>
      <w:r w:rsidR="00011094" w:rsidRPr="008F67EF">
        <w:rPr>
          <w:rFonts w:hint="eastAsia"/>
          <w:sz w:val="24"/>
        </w:rPr>
        <w:t>括</w:t>
      </w:r>
      <w:r w:rsidR="00D7794F" w:rsidRPr="008F67EF">
        <w:rPr>
          <w:rFonts w:hint="eastAsia"/>
          <w:sz w:val="24"/>
        </w:rPr>
        <w:t>电测</w:t>
      </w:r>
      <w:r w:rsidR="00AB298E" w:rsidRPr="008F67EF">
        <w:rPr>
          <w:rFonts w:hint="eastAsia"/>
          <w:sz w:val="24"/>
        </w:rPr>
        <w:t>仪器</w:t>
      </w:r>
      <w:r w:rsidR="00677944" w:rsidRPr="008F67EF">
        <w:rPr>
          <w:rFonts w:hint="eastAsia"/>
          <w:sz w:val="24"/>
        </w:rPr>
        <w:t>（</w:t>
      </w:r>
      <w:r w:rsidR="008F67EF" w:rsidRPr="00D77833">
        <w:rPr>
          <w:rFonts w:hint="eastAsia"/>
          <w:sz w:val="24"/>
        </w:rPr>
        <w:t>分辨力不低于</w:t>
      </w:r>
      <w:r w:rsidR="008F67EF" w:rsidRPr="00D77833">
        <w:rPr>
          <w:sz w:val="24"/>
        </w:rPr>
        <w:t>0.1 mΩ</w:t>
      </w:r>
      <w:r w:rsidR="008F67EF" w:rsidRPr="00D77833">
        <w:rPr>
          <w:rFonts w:hint="eastAsia"/>
          <w:sz w:val="24"/>
        </w:rPr>
        <w:t>，相对误差不大于</w:t>
      </w:r>
      <w:r w:rsidR="008F67EF" w:rsidRPr="00D77833">
        <w:rPr>
          <w:sz w:val="24"/>
        </w:rPr>
        <w:t>1×10</w:t>
      </w:r>
      <w:r w:rsidR="008F67EF" w:rsidRPr="00D77833">
        <w:rPr>
          <w:sz w:val="24"/>
          <w:vertAlign w:val="superscript"/>
        </w:rPr>
        <w:t>-5</w:t>
      </w:r>
      <w:r w:rsidR="00677944" w:rsidRPr="006E4AE1">
        <w:rPr>
          <w:rFonts w:hint="eastAsia"/>
          <w:sz w:val="24"/>
        </w:rPr>
        <w:t>）</w:t>
      </w:r>
      <w:r w:rsidR="003C2957">
        <w:rPr>
          <w:rFonts w:hint="eastAsia"/>
          <w:sz w:val="24"/>
        </w:rPr>
        <w:t>；</w:t>
      </w:r>
      <w:r w:rsidR="006100F6" w:rsidRPr="006E4AE1">
        <w:rPr>
          <w:rFonts w:hint="eastAsia"/>
          <w:sz w:val="24"/>
        </w:rPr>
        <w:t>恒温</w:t>
      </w:r>
      <w:r w:rsidR="00E65778">
        <w:rPr>
          <w:rFonts w:hint="eastAsia"/>
          <w:sz w:val="24"/>
        </w:rPr>
        <w:t>槽</w:t>
      </w:r>
      <w:r w:rsidR="00D168AB" w:rsidRPr="006E4AE1">
        <w:rPr>
          <w:rFonts w:hint="eastAsia"/>
          <w:sz w:val="24"/>
        </w:rPr>
        <w:t>（</w:t>
      </w:r>
      <w:r w:rsidR="00CE4A2E">
        <w:rPr>
          <w:rFonts w:hint="eastAsia"/>
          <w:sz w:val="24"/>
        </w:rPr>
        <w:t>3</w:t>
      </w:r>
      <w:r w:rsidR="00CE4A2E">
        <w:rPr>
          <w:rFonts w:hint="eastAsia"/>
          <w:sz w:val="24"/>
        </w:rPr>
        <w:t>台</w:t>
      </w:r>
      <w:r w:rsidR="00373D5D">
        <w:rPr>
          <w:rFonts w:hint="eastAsia"/>
          <w:sz w:val="24"/>
        </w:rPr>
        <w:t>；</w:t>
      </w:r>
      <w:r w:rsidR="008B4B3C" w:rsidRPr="008B4B3C">
        <w:rPr>
          <w:rFonts w:hint="eastAsia"/>
          <w:sz w:val="24"/>
        </w:rPr>
        <w:t>温度范围</w:t>
      </w:r>
      <w:r w:rsidR="0092476F">
        <w:rPr>
          <w:rFonts w:hint="eastAsia"/>
          <w:sz w:val="24"/>
        </w:rPr>
        <w:t>覆盖</w:t>
      </w:r>
      <w:r w:rsidR="00C707E2">
        <w:rPr>
          <w:rFonts w:hint="eastAsia"/>
          <w:sz w:val="24"/>
        </w:rPr>
        <w:t>0</w:t>
      </w:r>
      <w:r w:rsidR="00C707E2">
        <w:rPr>
          <w:sz w:val="24"/>
        </w:rPr>
        <w:t xml:space="preserve"> </w:t>
      </w:r>
      <w:r w:rsidR="00C707E2">
        <w:rPr>
          <w:rFonts w:hint="eastAsia"/>
          <w:sz w:val="24"/>
        </w:rPr>
        <w:t>℃</w:t>
      </w:r>
      <w:r w:rsidR="00B642F4">
        <w:rPr>
          <w:sz w:val="24"/>
        </w:rPr>
        <w:t>~</w:t>
      </w:r>
      <w:r w:rsidR="00073840">
        <w:rPr>
          <w:sz w:val="24"/>
        </w:rPr>
        <w:t xml:space="preserve">100 </w:t>
      </w:r>
      <w:r w:rsidR="00073840">
        <w:rPr>
          <w:rFonts w:hint="eastAsia"/>
          <w:sz w:val="24"/>
        </w:rPr>
        <w:t>℃</w:t>
      </w:r>
      <w:r w:rsidR="00BA3D74">
        <w:rPr>
          <w:rFonts w:hint="eastAsia"/>
          <w:sz w:val="24"/>
        </w:rPr>
        <w:t>；</w:t>
      </w:r>
      <w:r w:rsidR="007C686F" w:rsidRPr="007C686F">
        <w:rPr>
          <w:rFonts w:hint="eastAsia"/>
          <w:sz w:val="24"/>
        </w:rPr>
        <w:t>工作区域温度均匀性</w:t>
      </w:r>
      <w:r w:rsidR="001B20A6">
        <w:rPr>
          <w:rFonts w:hint="eastAsia"/>
          <w:sz w:val="24"/>
        </w:rPr>
        <w:t>：</w:t>
      </w:r>
      <w:r w:rsidR="001B20A6">
        <w:rPr>
          <w:rFonts w:hint="eastAsia"/>
          <w:sz w:val="24"/>
        </w:rPr>
        <w:t>0</w:t>
      </w:r>
      <w:r w:rsidR="001B20A6">
        <w:rPr>
          <w:sz w:val="24"/>
        </w:rPr>
        <w:t>.008</w:t>
      </w:r>
      <w:r w:rsidR="001B20A6">
        <w:rPr>
          <w:rFonts w:hint="eastAsia"/>
          <w:sz w:val="24"/>
        </w:rPr>
        <w:t>℃</w:t>
      </w:r>
      <w:r w:rsidR="002F0B10">
        <w:rPr>
          <w:rFonts w:hint="eastAsia"/>
          <w:sz w:val="24"/>
        </w:rPr>
        <w:t>；</w:t>
      </w:r>
      <w:r w:rsidR="0012462B" w:rsidRPr="0012462B">
        <w:rPr>
          <w:rFonts w:hint="eastAsia"/>
          <w:sz w:val="24"/>
        </w:rPr>
        <w:t>温度波动性</w:t>
      </w:r>
      <w:r w:rsidR="00342FFE">
        <w:rPr>
          <w:rFonts w:hint="eastAsia"/>
          <w:sz w:val="24"/>
        </w:rPr>
        <w:t>：</w:t>
      </w:r>
      <w:r w:rsidR="0073325E">
        <w:rPr>
          <w:rFonts w:hint="eastAsia"/>
          <w:sz w:val="24"/>
        </w:rPr>
        <w:t>0</w:t>
      </w:r>
      <w:r w:rsidR="0073325E">
        <w:rPr>
          <w:sz w:val="24"/>
        </w:rPr>
        <w:t>.008</w:t>
      </w:r>
      <w:r w:rsidR="0073325E">
        <w:rPr>
          <w:rFonts w:hint="eastAsia"/>
          <w:sz w:val="24"/>
        </w:rPr>
        <w:t>℃</w:t>
      </w:r>
      <w:r w:rsidR="00075A86">
        <w:rPr>
          <w:rFonts w:hint="eastAsia"/>
          <w:sz w:val="24"/>
        </w:rPr>
        <w:t>）</w:t>
      </w:r>
      <w:r w:rsidR="00C34D56" w:rsidRPr="00C34D56">
        <w:rPr>
          <w:rFonts w:hint="eastAsia"/>
          <w:sz w:val="24"/>
        </w:rPr>
        <w:t>应有足够的置入深度，并满足标准铂电阻温度计插入深度的要求。也可使用满足校准要求的其他恒温设备</w:t>
      </w:r>
      <w:r w:rsidR="0081305D">
        <w:rPr>
          <w:rFonts w:hint="eastAsia"/>
          <w:sz w:val="24"/>
        </w:rPr>
        <w:t>；</w:t>
      </w:r>
      <w:r w:rsidR="003D2A08" w:rsidRPr="006E4AE1">
        <w:rPr>
          <w:rFonts w:hint="eastAsia"/>
          <w:sz w:val="24"/>
        </w:rPr>
        <w:t>压力仓（</w:t>
      </w:r>
      <w:r w:rsidR="00187FC1" w:rsidRPr="00187FC1">
        <w:rPr>
          <w:rFonts w:hint="eastAsia"/>
          <w:sz w:val="24"/>
        </w:rPr>
        <w:t>耐压强度不小于</w:t>
      </w:r>
      <w:r w:rsidR="00187FC1" w:rsidRPr="00187FC1">
        <w:rPr>
          <w:rFonts w:hint="eastAsia"/>
          <w:sz w:val="24"/>
        </w:rPr>
        <w:t>15 MPa</w:t>
      </w:r>
      <w:r w:rsidR="00187FC1" w:rsidRPr="00187FC1">
        <w:rPr>
          <w:rFonts w:hint="eastAsia"/>
          <w:sz w:val="24"/>
        </w:rPr>
        <w:t>；配备测量范围为</w:t>
      </w:r>
      <w:r w:rsidR="000F395C" w:rsidRPr="000F395C">
        <w:rPr>
          <w:sz w:val="24"/>
        </w:rPr>
        <w:t>0 MPa~16 MPa</w:t>
      </w:r>
      <w:r w:rsidR="00187FC1" w:rsidRPr="00187FC1">
        <w:rPr>
          <w:rFonts w:hint="eastAsia"/>
          <w:sz w:val="24"/>
        </w:rPr>
        <w:t>的</w:t>
      </w:r>
      <w:r w:rsidR="00187FC1" w:rsidRPr="00187FC1">
        <w:rPr>
          <w:rFonts w:hint="eastAsia"/>
          <w:sz w:val="24"/>
        </w:rPr>
        <w:t>0.4</w:t>
      </w:r>
      <w:r w:rsidR="00187FC1" w:rsidRPr="00187FC1">
        <w:rPr>
          <w:rFonts w:hint="eastAsia"/>
          <w:sz w:val="24"/>
        </w:rPr>
        <w:t>级压力表</w:t>
      </w:r>
      <w:r w:rsidR="003D2A08" w:rsidRPr="006E4AE1">
        <w:rPr>
          <w:rFonts w:hint="eastAsia"/>
          <w:sz w:val="24"/>
        </w:rPr>
        <w:t>）</w:t>
      </w:r>
      <w:r w:rsidR="006C14C1" w:rsidRPr="006E4AE1">
        <w:rPr>
          <w:rFonts w:hint="eastAsia"/>
          <w:sz w:val="24"/>
        </w:rPr>
        <w:t>、</w:t>
      </w:r>
      <w:r w:rsidR="007362A1" w:rsidRPr="006E4AE1">
        <w:rPr>
          <w:rFonts w:hint="eastAsia"/>
          <w:sz w:val="24"/>
        </w:rPr>
        <w:t>保温</w:t>
      </w:r>
      <w:r w:rsidR="005068B3">
        <w:rPr>
          <w:rFonts w:hint="eastAsia"/>
          <w:sz w:val="24"/>
        </w:rPr>
        <w:t>装置</w:t>
      </w:r>
      <w:r w:rsidR="007362A1" w:rsidRPr="006E4AE1">
        <w:rPr>
          <w:rFonts w:hint="eastAsia"/>
          <w:sz w:val="24"/>
        </w:rPr>
        <w:t>（</w:t>
      </w:r>
      <w:r w:rsidR="00C576CA" w:rsidRPr="00C576CA">
        <w:rPr>
          <w:rFonts w:hint="eastAsia"/>
          <w:sz w:val="24"/>
        </w:rPr>
        <w:t>温度日变化小于</w:t>
      </w:r>
      <w:r w:rsidR="00C576CA" w:rsidRPr="00C576CA">
        <w:rPr>
          <w:rFonts w:hint="eastAsia"/>
          <w:sz w:val="24"/>
        </w:rPr>
        <w:t xml:space="preserve">0.2 </w:t>
      </w:r>
      <w:r w:rsidR="00C576CA" w:rsidRPr="00C576CA">
        <w:rPr>
          <w:rFonts w:hint="eastAsia"/>
          <w:sz w:val="24"/>
        </w:rPr>
        <w:t>℃；温度极值范围内可以产生</w:t>
      </w:r>
      <w:r w:rsidR="00C576CA" w:rsidRPr="00C576CA">
        <w:rPr>
          <w:rFonts w:hint="eastAsia"/>
          <w:sz w:val="24"/>
        </w:rPr>
        <w:t xml:space="preserve">0.0001 </w:t>
      </w:r>
      <w:r w:rsidR="00C576CA" w:rsidRPr="00C576CA">
        <w:rPr>
          <w:rFonts w:hint="eastAsia"/>
          <w:sz w:val="24"/>
        </w:rPr>
        <w:t>℃的温度缓慢变化</w:t>
      </w:r>
      <w:r w:rsidR="007362A1" w:rsidRPr="006E4AE1">
        <w:rPr>
          <w:rFonts w:hint="eastAsia"/>
          <w:sz w:val="24"/>
        </w:rPr>
        <w:t>）</w:t>
      </w:r>
      <w:r w:rsidR="00024941" w:rsidRPr="006E4AE1">
        <w:rPr>
          <w:rFonts w:hint="eastAsia"/>
          <w:sz w:val="24"/>
        </w:rPr>
        <w:t>。</w:t>
      </w:r>
    </w:p>
    <w:p w14:paraId="630F147A" w14:textId="7AF23AC4" w:rsidR="005309F7" w:rsidRPr="006E4AE1" w:rsidRDefault="000B3AFD" w:rsidP="005309F7">
      <w:pPr>
        <w:spacing w:line="360" w:lineRule="auto"/>
        <w:rPr>
          <w:sz w:val="24"/>
        </w:rPr>
      </w:pPr>
      <w:r>
        <w:rPr>
          <w:sz w:val="24"/>
        </w:rPr>
        <w:t>7</w:t>
      </w:r>
      <w:r w:rsidR="005309F7" w:rsidRPr="006E4AE1">
        <w:rPr>
          <w:rFonts w:hint="eastAsia"/>
          <w:sz w:val="24"/>
        </w:rPr>
        <w:t>、</w:t>
      </w:r>
      <w:r w:rsidR="003849F1" w:rsidRPr="006E4AE1">
        <w:rPr>
          <w:rFonts w:hint="eastAsia"/>
          <w:sz w:val="24"/>
        </w:rPr>
        <w:t>校准项目和校准方法</w:t>
      </w:r>
    </w:p>
    <w:p w14:paraId="20F4941F" w14:textId="419B15EE" w:rsidR="00ED7B45" w:rsidRDefault="009950CD" w:rsidP="00AD05F4">
      <w:pPr>
        <w:spacing w:line="360" w:lineRule="auto"/>
        <w:ind w:firstLine="480"/>
        <w:rPr>
          <w:sz w:val="24"/>
        </w:rPr>
      </w:pPr>
      <w:r w:rsidRPr="006E4AE1">
        <w:rPr>
          <w:rFonts w:hint="eastAsia"/>
          <w:sz w:val="24"/>
        </w:rPr>
        <w:t>本章明确了</w:t>
      </w:r>
      <w:r w:rsidR="00ED7B45">
        <w:rPr>
          <w:rFonts w:hint="eastAsia"/>
          <w:sz w:val="24"/>
        </w:rPr>
        <w:t>检查项目和校准</w:t>
      </w:r>
      <w:r w:rsidR="00B92FD6">
        <w:rPr>
          <w:rFonts w:hint="eastAsia"/>
          <w:sz w:val="24"/>
        </w:rPr>
        <w:t>项目</w:t>
      </w:r>
      <w:r w:rsidR="00C46DC7">
        <w:rPr>
          <w:rFonts w:hint="eastAsia"/>
          <w:sz w:val="24"/>
        </w:rPr>
        <w:t>。</w:t>
      </w:r>
      <w:r w:rsidR="003B621E" w:rsidRPr="003B621E">
        <w:rPr>
          <w:rFonts w:hint="eastAsia"/>
          <w:sz w:val="24"/>
        </w:rPr>
        <w:t>测温仪的检查项目为外观、分辨力和传感器耐压；校准项目为示值误差、热迟滞性和短期稳定性。</w:t>
      </w:r>
      <w:r w:rsidR="00C04E77">
        <w:rPr>
          <w:rFonts w:hint="eastAsia"/>
          <w:sz w:val="24"/>
        </w:rPr>
        <w:t>其中，</w:t>
      </w:r>
      <w:r w:rsidR="00333DCF" w:rsidRPr="00333DCF">
        <w:rPr>
          <w:rFonts w:hint="eastAsia"/>
          <w:sz w:val="24"/>
        </w:rPr>
        <w:t>传感器耐压</w:t>
      </w:r>
      <w:r w:rsidR="00F63B09">
        <w:rPr>
          <w:rFonts w:hint="eastAsia"/>
          <w:sz w:val="24"/>
        </w:rPr>
        <w:t>检查</w:t>
      </w:r>
      <w:r w:rsidR="00CE01EC">
        <w:rPr>
          <w:rFonts w:hint="eastAsia"/>
          <w:sz w:val="24"/>
        </w:rPr>
        <w:t>、</w:t>
      </w:r>
      <w:r w:rsidR="00F503EE" w:rsidRPr="00F503EE">
        <w:rPr>
          <w:rFonts w:hint="eastAsia"/>
          <w:sz w:val="24"/>
        </w:rPr>
        <w:t>短期稳定性</w:t>
      </w:r>
      <w:r w:rsidR="002F037D">
        <w:rPr>
          <w:rFonts w:hint="eastAsia"/>
          <w:sz w:val="24"/>
        </w:rPr>
        <w:t>可根据客户需求</w:t>
      </w:r>
      <w:r w:rsidR="006B6240">
        <w:rPr>
          <w:rFonts w:hint="eastAsia"/>
          <w:sz w:val="24"/>
        </w:rPr>
        <w:t>开展</w:t>
      </w:r>
      <w:r w:rsidR="00637A46">
        <w:rPr>
          <w:rFonts w:hint="eastAsia"/>
          <w:sz w:val="24"/>
        </w:rPr>
        <w:t>；</w:t>
      </w:r>
      <w:r w:rsidR="00637A46" w:rsidRPr="00637A46">
        <w:rPr>
          <w:rFonts w:hint="eastAsia"/>
          <w:sz w:val="24"/>
        </w:rPr>
        <w:t>示值误差</w:t>
      </w:r>
      <w:r w:rsidR="00856EFC">
        <w:rPr>
          <w:rFonts w:hint="eastAsia"/>
          <w:sz w:val="24"/>
        </w:rPr>
        <w:t>、</w:t>
      </w:r>
      <w:r w:rsidR="00856EFC" w:rsidRPr="00856EFC">
        <w:rPr>
          <w:rFonts w:hint="eastAsia"/>
          <w:sz w:val="24"/>
        </w:rPr>
        <w:t>短期稳定性</w:t>
      </w:r>
      <w:r w:rsidR="00202BCC" w:rsidRPr="00202BCC">
        <w:rPr>
          <w:rFonts w:hint="eastAsia"/>
          <w:sz w:val="24"/>
        </w:rPr>
        <w:t>可根据客户需求选取校准点。</w:t>
      </w:r>
    </w:p>
    <w:p w14:paraId="6948C450" w14:textId="280433EF" w:rsidR="00072367" w:rsidRPr="00BB367B" w:rsidRDefault="003B51CA" w:rsidP="00AD05F4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具体检查和校准要求和方法请参见规范正文，在此不再赘述。</w:t>
      </w:r>
    </w:p>
    <w:p w14:paraId="3DF40ACE" w14:textId="1B34E2EA" w:rsidR="00951A16" w:rsidRPr="006E4AE1" w:rsidRDefault="004E5308" w:rsidP="00951A16">
      <w:pPr>
        <w:spacing w:line="360" w:lineRule="auto"/>
        <w:rPr>
          <w:sz w:val="24"/>
        </w:rPr>
      </w:pPr>
      <w:r w:rsidRPr="006E4AE1">
        <w:rPr>
          <w:sz w:val="24"/>
        </w:rPr>
        <w:t>7</w:t>
      </w:r>
      <w:r w:rsidR="00951A16" w:rsidRPr="006E4AE1">
        <w:rPr>
          <w:rFonts w:hint="eastAsia"/>
          <w:sz w:val="24"/>
        </w:rPr>
        <w:t>、校准结果表达</w:t>
      </w:r>
    </w:p>
    <w:p w14:paraId="564F60F8" w14:textId="77777777" w:rsidR="00951A16" w:rsidRPr="006E4AE1" w:rsidRDefault="00951A16" w:rsidP="00951A16">
      <w:pPr>
        <w:spacing w:line="360" w:lineRule="auto"/>
        <w:ind w:firstLine="480"/>
        <w:rPr>
          <w:sz w:val="24"/>
        </w:rPr>
      </w:pPr>
      <w:r w:rsidRPr="006E4AE1">
        <w:rPr>
          <w:rFonts w:hint="eastAsia"/>
          <w:sz w:val="24"/>
        </w:rPr>
        <w:t>在正文的附录中提供了校准结果记录表参考样式、校准证书内容及内页格式示例、校准结果测量不确定度评定示例，仅供参考。</w:t>
      </w:r>
    </w:p>
    <w:p w14:paraId="5F4682D1" w14:textId="03CD19D8" w:rsidR="00C74C82" w:rsidRPr="006E4AE1" w:rsidRDefault="004E5308" w:rsidP="00C74C82">
      <w:pPr>
        <w:spacing w:line="360" w:lineRule="auto"/>
        <w:rPr>
          <w:sz w:val="24"/>
        </w:rPr>
      </w:pPr>
      <w:r w:rsidRPr="006E4AE1">
        <w:rPr>
          <w:sz w:val="24"/>
        </w:rPr>
        <w:t>8</w:t>
      </w:r>
      <w:r w:rsidR="00C74C82" w:rsidRPr="006E4AE1">
        <w:rPr>
          <w:rFonts w:hint="eastAsia"/>
          <w:sz w:val="24"/>
        </w:rPr>
        <w:t>、</w:t>
      </w:r>
      <w:r w:rsidR="00AF1431" w:rsidRPr="006E4AE1">
        <w:rPr>
          <w:rFonts w:hint="eastAsia"/>
          <w:sz w:val="24"/>
        </w:rPr>
        <w:t>复校时间间隔</w:t>
      </w:r>
    </w:p>
    <w:p w14:paraId="2E6958FB" w14:textId="65EE8CA8" w:rsidR="00C74C82" w:rsidRPr="006E4AE1" w:rsidRDefault="007042D1" w:rsidP="00AD05F4">
      <w:pPr>
        <w:spacing w:line="360" w:lineRule="auto"/>
        <w:ind w:firstLine="480"/>
        <w:rPr>
          <w:sz w:val="24"/>
        </w:rPr>
      </w:pPr>
      <w:r w:rsidRPr="006E4AE1">
        <w:rPr>
          <w:rFonts w:hint="eastAsia"/>
          <w:sz w:val="24"/>
        </w:rPr>
        <w:t>由于复校时间间隔的长短是由被校测温仪的使用情况、使用者的使用方法、仪器本身质量等诸因素所决定的，因此客户可根据实际使用情况自主决定复校时间间隔</w:t>
      </w:r>
      <w:r w:rsidR="00C82B9D" w:rsidRPr="006E4AE1">
        <w:rPr>
          <w:rFonts w:hint="eastAsia"/>
          <w:sz w:val="24"/>
        </w:rPr>
        <w:t>。</w:t>
      </w:r>
    </w:p>
    <w:p w14:paraId="76091C52" w14:textId="13D9AFA5" w:rsidR="0067651C" w:rsidRPr="006E4AE1" w:rsidRDefault="008B39A5" w:rsidP="004148A1">
      <w:pPr>
        <w:spacing w:line="360" w:lineRule="auto"/>
        <w:rPr>
          <w:b/>
          <w:bCs/>
          <w:sz w:val="24"/>
        </w:rPr>
      </w:pPr>
      <w:r w:rsidRPr="006E4AE1">
        <w:rPr>
          <w:rFonts w:hint="eastAsia"/>
          <w:b/>
          <w:bCs/>
          <w:sz w:val="24"/>
        </w:rPr>
        <w:t>八</w:t>
      </w:r>
      <w:r w:rsidR="0067651C" w:rsidRPr="006E4AE1">
        <w:rPr>
          <w:rFonts w:hint="eastAsia"/>
          <w:b/>
          <w:bCs/>
          <w:sz w:val="24"/>
        </w:rPr>
        <w:t>、</w:t>
      </w:r>
      <w:r w:rsidR="0067651C" w:rsidRPr="006E4AE1">
        <w:rPr>
          <w:b/>
          <w:bCs/>
          <w:sz w:val="24"/>
        </w:rPr>
        <w:t>验证试验情况</w:t>
      </w:r>
    </w:p>
    <w:p w14:paraId="66E79D80" w14:textId="7886B458" w:rsidR="006E345B" w:rsidRPr="006E4AE1" w:rsidRDefault="0067651C" w:rsidP="00981355">
      <w:pPr>
        <w:spacing w:line="360" w:lineRule="auto"/>
        <w:ind w:firstLineChars="200" w:firstLine="480"/>
        <w:rPr>
          <w:sz w:val="24"/>
        </w:rPr>
      </w:pPr>
      <w:r w:rsidRPr="006E4AE1">
        <w:rPr>
          <w:sz w:val="24"/>
        </w:rPr>
        <w:t>按</w:t>
      </w:r>
      <w:r w:rsidR="003C4D77" w:rsidRPr="006E4AE1">
        <w:rPr>
          <w:rFonts w:hint="eastAsia"/>
          <w:sz w:val="24"/>
        </w:rPr>
        <w:t>本</w:t>
      </w:r>
      <w:r w:rsidRPr="006E4AE1">
        <w:rPr>
          <w:sz w:val="24"/>
        </w:rPr>
        <w:t>规范的</w:t>
      </w:r>
      <w:r w:rsidR="008F1FE5" w:rsidRPr="006E4AE1">
        <w:rPr>
          <w:rFonts w:hint="eastAsia"/>
          <w:sz w:val="24"/>
        </w:rPr>
        <w:t>计量特性</w:t>
      </w:r>
      <w:r w:rsidRPr="006E4AE1">
        <w:rPr>
          <w:sz w:val="24"/>
        </w:rPr>
        <w:t>、</w:t>
      </w:r>
      <w:r w:rsidR="004C6DFF" w:rsidRPr="006E4AE1">
        <w:rPr>
          <w:rFonts w:hint="eastAsia"/>
          <w:sz w:val="24"/>
        </w:rPr>
        <w:t>校准项目和校准方法</w:t>
      </w:r>
      <w:r w:rsidR="00F15CC9" w:rsidRPr="006E4AE1">
        <w:rPr>
          <w:rFonts w:hint="eastAsia"/>
          <w:sz w:val="24"/>
        </w:rPr>
        <w:t>等</w:t>
      </w:r>
      <w:r w:rsidRPr="006E4AE1">
        <w:rPr>
          <w:sz w:val="24"/>
        </w:rPr>
        <w:t>进行试验</w:t>
      </w:r>
      <w:r w:rsidR="0044521A" w:rsidRPr="006E4AE1">
        <w:rPr>
          <w:rFonts w:hint="eastAsia"/>
          <w:sz w:val="24"/>
        </w:rPr>
        <w:t>（</w:t>
      </w:r>
      <w:r w:rsidR="00752234" w:rsidRPr="006E4AE1">
        <w:rPr>
          <w:sz w:val="24"/>
        </w:rPr>
        <w:t>详见试验报告</w:t>
      </w:r>
      <w:r w:rsidR="0044521A" w:rsidRPr="006E4AE1">
        <w:rPr>
          <w:rFonts w:hint="eastAsia"/>
          <w:sz w:val="24"/>
        </w:rPr>
        <w:t>）</w:t>
      </w:r>
      <w:r w:rsidRPr="006E4AE1">
        <w:rPr>
          <w:sz w:val="24"/>
        </w:rPr>
        <w:t>。通过试验，证实了</w:t>
      </w:r>
      <w:r w:rsidR="00C85017" w:rsidRPr="006E4AE1">
        <w:rPr>
          <w:rFonts w:hint="eastAsia"/>
          <w:sz w:val="24"/>
        </w:rPr>
        <w:t>井水温度测量仪</w:t>
      </w:r>
      <w:r w:rsidRPr="006E4AE1">
        <w:rPr>
          <w:sz w:val="24"/>
        </w:rPr>
        <w:t>校准规范中所描述的</w:t>
      </w:r>
      <w:r w:rsidR="002B4FDB" w:rsidRPr="006E4AE1">
        <w:rPr>
          <w:rFonts w:hint="eastAsia"/>
          <w:sz w:val="24"/>
        </w:rPr>
        <w:t>计量特性</w:t>
      </w:r>
      <w:r w:rsidRPr="006E4AE1">
        <w:rPr>
          <w:sz w:val="24"/>
        </w:rPr>
        <w:t>、对校准设备的要求</w:t>
      </w:r>
      <w:r w:rsidR="00075228" w:rsidRPr="006E4AE1">
        <w:rPr>
          <w:rFonts w:hint="eastAsia"/>
          <w:sz w:val="24"/>
        </w:rPr>
        <w:t>、</w:t>
      </w:r>
      <w:r w:rsidRPr="006E4AE1">
        <w:rPr>
          <w:sz w:val="24"/>
        </w:rPr>
        <w:t>采用的校准方法是正确可行的。</w:t>
      </w:r>
    </w:p>
    <w:sectPr w:rsidR="006E345B" w:rsidRPr="006E4AE1">
      <w:type w:val="oddPage"/>
      <w:pgSz w:w="11906" w:h="16838"/>
      <w:pgMar w:top="1440" w:right="1797" w:bottom="1440" w:left="1797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2C651" w14:textId="77777777" w:rsidR="00B10E76" w:rsidRDefault="00B10E76">
      <w:r>
        <w:separator/>
      </w:r>
    </w:p>
  </w:endnote>
  <w:endnote w:type="continuationSeparator" w:id="0">
    <w:p w14:paraId="7CA77114" w14:textId="77777777" w:rsidR="00B10E76" w:rsidRDefault="00B10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67A7E" w14:textId="77777777" w:rsidR="00421154" w:rsidRDefault="00421154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C960140" w14:textId="77777777" w:rsidR="00421154" w:rsidRDefault="0042115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E62F" w14:textId="77777777" w:rsidR="00421154" w:rsidRDefault="00421154">
    <w:pPr>
      <w:pStyle w:val="a7"/>
      <w:framePr w:wrap="around" w:vAnchor="text" w:hAnchor="margin" w:xAlign="center" w:y="1"/>
      <w:rPr>
        <w:rStyle w:val="aa"/>
      </w:rPr>
    </w:pPr>
  </w:p>
  <w:p w14:paraId="33F57636" w14:textId="77777777" w:rsidR="00421154" w:rsidRDefault="0042115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E9EDC" w14:textId="77777777" w:rsidR="00B10E76" w:rsidRDefault="00B10E76">
      <w:r>
        <w:separator/>
      </w:r>
    </w:p>
  </w:footnote>
  <w:footnote w:type="continuationSeparator" w:id="0">
    <w:p w14:paraId="4FFB1645" w14:textId="77777777" w:rsidR="00B10E76" w:rsidRDefault="00B10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62C76"/>
    <w:multiLevelType w:val="multilevel"/>
    <w:tmpl w:val="1F762C76"/>
    <w:lvl w:ilvl="0">
      <w:start w:val="1"/>
      <w:numFmt w:val="japaneseCounting"/>
      <w:lvlText w:val="%1、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>
      <w:start w:val="1"/>
      <w:numFmt w:val="japaneseCounting"/>
      <w:pStyle w:val="a"/>
      <w:lvlText w:val="%3、"/>
      <w:lvlJc w:val="left"/>
      <w:pPr>
        <w:tabs>
          <w:tab w:val="num" w:pos="1440"/>
        </w:tabs>
        <w:ind w:left="1440" w:hanging="60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57C2AF5"/>
    <w:multiLevelType w:val="multilevel"/>
    <w:tmpl w:val="557C2AF5"/>
    <w:lvl w:ilvl="0">
      <w:start w:val="1"/>
      <w:numFmt w:val="decimal"/>
      <w:pStyle w:val="a0"/>
      <w:suff w:val="nothing"/>
      <w:lvlText w:val="图%1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cs="Times New Roman" w:hint="eastAsia"/>
      </w:rPr>
    </w:lvl>
  </w:abstractNum>
  <w:abstractNum w:abstractNumId="2" w15:restartNumberingAfterBreak="0">
    <w:nsid w:val="67C03A18"/>
    <w:multiLevelType w:val="singleLevel"/>
    <w:tmpl w:val="67C03A18"/>
    <w:lvl w:ilvl="0">
      <w:start w:val="5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jYzODNjMGI2OGMwMmM2YzkyODdiNmY1OTY5ZGEzZmEifQ=="/>
  </w:docVars>
  <w:rsids>
    <w:rsidRoot w:val="006A5BAA"/>
    <w:rsid w:val="000013D9"/>
    <w:rsid w:val="0000158D"/>
    <w:rsid w:val="00001B4A"/>
    <w:rsid w:val="00002071"/>
    <w:rsid w:val="00002645"/>
    <w:rsid w:val="00002E4D"/>
    <w:rsid w:val="000036A4"/>
    <w:rsid w:val="00003830"/>
    <w:rsid w:val="00003B19"/>
    <w:rsid w:val="00003BD6"/>
    <w:rsid w:val="0000435F"/>
    <w:rsid w:val="00004397"/>
    <w:rsid w:val="000043EB"/>
    <w:rsid w:val="00004948"/>
    <w:rsid w:val="00006E88"/>
    <w:rsid w:val="00007365"/>
    <w:rsid w:val="000075D2"/>
    <w:rsid w:val="00011094"/>
    <w:rsid w:val="0001371F"/>
    <w:rsid w:val="00013F93"/>
    <w:rsid w:val="00016EB9"/>
    <w:rsid w:val="00017275"/>
    <w:rsid w:val="00020C77"/>
    <w:rsid w:val="00023AC1"/>
    <w:rsid w:val="00024941"/>
    <w:rsid w:val="00024D30"/>
    <w:rsid w:val="00026683"/>
    <w:rsid w:val="000266D3"/>
    <w:rsid w:val="00026A02"/>
    <w:rsid w:val="00031916"/>
    <w:rsid w:val="000328E6"/>
    <w:rsid w:val="000329D7"/>
    <w:rsid w:val="000331D7"/>
    <w:rsid w:val="00034EE7"/>
    <w:rsid w:val="0003609F"/>
    <w:rsid w:val="0003659E"/>
    <w:rsid w:val="00036B7F"/>
    <w:rsid w:val="00036C7D"/>
    <w:rsid w:val="0003739C"/>
    <w:rsid w:val="000373E0"/>
    <w:rsid w:val="000379D2"/>
    <w:rsid w:val="000434CB"/>
    <w:rsid w:val="00043B71"/>
    <w:rsid w:val="00043C67"/>
    <w:rsid w:val="00043FFC"/>
    <w:rsid w:val="0004591A"/>
    <w:rsid w:val="000463B9"/>
    <w:rsid w:val="00046B39"/>
    <w:rsid w:val="00046DC5"/>
    <w:rsid w:val="000479C5"/>
    <w:rsid w:val="00047BA1"/>
    <w:rsid w:val="00051E1E"/>
    <w:rsid w:val="00051E9D"/>
    <w:rsid w:val="00052CB5"/>
    <w:rsid w:val="0005306C"/>
    <w:rsid w:val="00053942"/>
    <w:rsid w:val="00056FE8"/>
    <w:rsid w:val="000571C6"/>
    <w:rsid w:val="00057245"/>
    <w:rsid w:val="000575C8"/>
    <w:rsid w:val="00061145"/>
    <w:rsid w:val="00065F35"/>
    <w:rsid w:val="000676B2"/>
    <w:rsid w:val="00070015"/>
    <w:rsid w:val="0007044B"/>
    <w:rsid w:val="00071644"/>
    <w:rsid w:val="00072367"/>
    <w:rsid w:val="000724DC"/>
    <w:rsid w:val="000725DF"/>
    <w:rsid w:val="000733A9"/>
    <w:rsid w:val="00073840"/>
    <w:rsid w:val="00074A79"/>
    <w:rsid w:val="00075228"/>
    <w:rsid w:val="00075A86"/>
    <w:rsid w:val="000762D8"/>
    <w:rsid w:val="00076F5E"/>
    <w:rsid w:val="00076FB4"/>
    <w:rsid w:val="00077942"/>
    <w:rsid w:val="00077C65"/>
    <w:rsid w:val="00080205"/>
    <w:rsid w:val="000823A4"/>
    <w:rsid w:val="00082FA2"/>
    <w:rsid w:val="00083C87"/>
    <w:rsid w:val="000847E7"/>
    <w:rsid w:val="000848B9"/>
    <w:rsid w:val="00084AD2"/>
    <w:rsid w:val="00085BF4"/>
    <w:rsid w:val="00085C1C"/>
    <w:rsid w:val="00085DF2"/>
    <w:rsid w:val="00086949"/>
    <w:rsid w:val="000912D9"/>
    <w:rsid w:val="000913B7"/>
    <w:rsid w:val="000913B9"/>
    <w:rsid w:val="00091C8A"/>
    <w:rsid w:val="000928C5"/>
    <w:rsid w:val="0009631B"/>
    <w:rsid w:val="00096E30"/>
    <w:rsid w:val="00097333"/>
    <w:rsid w:val="000A0104"/>
    <w:rsid w:val="000A022B"/>
    <w:rsid w:val="000A0248"/>
    <w:rsid w:val="000A0D67"/>
    <w:rsid w:val="000A115B"/>
    <w:rsid w:val="000A163C"/>
    <w:rsid w:val="000A31E9"/>
    <w:rsid w:val="000A3CE3"/>
    <w:rsid w:val="000A3E5E"/>
    <w:rsid w:val="000A5E07"/>
    <w:rsid w:val="000A72FC"/>
    <w:rsid w:val="000A78A6"/>
    <w:rsid w:val="000B1C43"/>
    <w:rsid w:val="000B2722"/>
    <w:rsid w:val="000B2B86"/>
    <w:rsid w:val="000B2E7F"/>
    <w:rsid w:val="000B3703"/>
    <w:rsid w:val="000B3AFD"/>
    <w:rsid w:val="000B466A"/>
    <w:rsid w:val="000B513A"/>
    <w:rsid w:val="000B5E93"/>
    <w:rsid w:val="000B6D1A"/>
    <w:rsid w:val="000B70D3"/>
    <w:rsid w:val="000B7ED4"/>
    <w:rsid w:val="000C0025"/>
    <w:rsid w:val="000C0298"/>
    <w:rsid w:val="000C0659"/>
    <w:rsid w:val="000C0A89"/>
    <w:rsid w:val="000C1A32"/>
    <w:rsid w:val="000C1CAE"/>
    <w:rsid w:val="000C1F96"/>
    <w:rsid w:val="000C2212"/>
    <w:rsid w:val="000C49F5"/>
    <w:rsid w:val="000C4C31"/>
    <w:rsid w:val="000D000B"/>
    <w:rsid w:val="000D043A"/>
    <w:rsid w:val="000D1662"/>
    <w:rsid w:val="000D1A2C"/>
    <w:rsid w:val="000D1E84"/>
    <w:rsid w:val="000D243F"/>
    <w:rsid w:val="000D2C99"/>
    <w:rsid w:val="000D3B6C"/>
    <w:rsid w:val="000D6AF9"/>
    <w:rsid w:val="000D6E64"/>
    <w:rsid w:val="000D70FD"/>
    <w:rsid w:val="000D7A21"/>
    <w:rsid w:val="000E01B7"/>
    <w:rsid w:val="000E21DD"/>
    <w:rsid w:val="000E2F0C"/>
    <w:rsid w:val="000E40EA"/>
    <w:rsid w:val="000E4E34"/>
    <w:rsid w:val="000E59E2"/>
    <w:rsid w:val="000E7BC0"/>
    <w:rsid w:val="000F0F58"/>
    <w:rsid w:val="000F2F88"/>
    <w:rsid w:val="000F3744"/>
    <w:rsid w:val="000F395C"/>
    <w:rsid w:val="000F3B26"/>
    <w:rsid w:val="000F46C4"/>
    <w:rsid w:val="000F5039"/>
    <w:rsid w:val="000F5AA8"/>
    <w:rsid w:val="000F5C04"/>
    <w:rsid w:val="000F6C82"/>
    <w:rsid w:val="000F7704"/>
    <w:rsid w:val="0010104B"/>
    <w:rsid w:val="00101839"/>
    <w:rsid w:val="00101ACD"/>
    <w:rsid w:val="00102764"/>
    <w:rsid w:val="00102838"/>
    <w:rsid w:val="001030C7"/>
    <w:rsid w:val="00103213"/>
    <w:rsid w:val="00103698"/>
    <w:rsid w:val="001045F6"/>
    <w:rsid w:val="001051A6"/>
    <w:rsid w:val="00105302"/>
    <w:rsid w:val="0010577B"/>
    <w:rsid w:val="00106DF7"/>
    <w:rsid w:val="00107314"/>
    <w:rsid w:val="00107463"/>
    <w:rsid w:val="0010770C"/>
    <w:rsid w:val="001109FA"/>
    <w:rsid w:val="00111F42"/>
    <w:rsid w:val="00112D1A"/>
    <w:rsid w:val="00112F26"/>
    <w:rsid w:val="0011388B"/>
    <w:rsid w:val="00114A4A"/>
    <w:rsid w:val="00115852"/>
    <w:rsid w:val="00120024"/>
    <w:rsid w:val="00120478"/>
    <w:rsid w:val="00120A83"/>
    <w:rsid w:val="0012180B"/>
    <w:rsid w:val="001227C1"/>
    <w:rsid w:val="00122B84"/>
    <w:rsid w:val="001234F0"/>
    <w:rsid w:val="001243C4"/>
    <w:rsid w:val="0012462B"/>
    <w:rsid w:val="00124810"/>
    <w:rsid w:val="001256C1"/>
    <w:rsid w:val="00126668"/>
    <w:rsid w:val="0013031C"/>
    <w:rsid w:val="00133D8A"/>
    <w:rsid w:val="001342D0"/>
    <w:rsid w:val="001348CB"/>
    <w:rsid w:val="00134F86"/>
    <w:rsid w:val="00135E58"/>
    <w:rsid w:val="00136493"/>
    <w:rsid w:val="001401DF"/>
    <w:rsid w:val="00140733"/>
    <w:rsid w:val="00141051"/>
    <w:rsid w:val="001412AD"/>
    <w:rsid w:val="00141D79"/>
    <w:rsid w:val="00142779"/>
    <w:rsid w:val="00142DB9"/>
    <w:rsid w:val="00142EA6"/>
    <w:rsid w:val="00143622"/>
    <w:rsid w:val="00143CCF"/>
    <w:rsid w:val="0014520D"/>
    <w:rsid w:val="00150332"/>
    <w:rsid w:val="00151CE7"/>
    <w:rsid w:val="00151FBB"/>
    <w:rsid w:val="00152801"/>
    <w:rsid w:val="00152A54"/>
    <w:rsid w:val="00154279"/>
    <w:rsid w:val="001554C2"/>
    <w:rsid w:val="001555B0"/>
    <w:rsid w:val="00156388"/>
    <w:rsid w:val="001568DA"/>
    <w:rsid w:val="00156F22"/>
    <w:rsid w:val="00157580"/>
    <w:rsid w:val="001607A7"/>
    <w:rsid w:val="0016283F"/>
    <w:rsid w:val="001650F1"/>
    <w:rsid w:val="00166075"/>
    <w:rsid w:val="00167DCD"/>
    <w:rsid w:val="0017025F"/>
    <w:rsid w:val="001714E2"/>
    <w:rsid w:val="00171A36"/>
    <w:rsid w:val="00173026"/>
    <w:rsid w:val="00173B2C"/>
    <w:rsid w:val="00177033"/>
    <w:rsid w:val="0018042F"/>
    <w:rsid w:val="00180B2C"/>
    <w:rsid w:val="00181564"/>
    <w:rsid w:val="00181742"/>
    <w:rsid w:val="00184768"/>
    <w:rsid w:val="00184A32"/>
    <w:rsid w:val="00184E31"/>
    <w:rsid w:val="001851E5"/>
    <w:rsid w:val="001854B4"/>
    <w:rsid w:val="00185ADE"/>
    <w:rsid w:val="00187FC1"/>
    <w:rsid w:val="001909B0"/>
    <w:rsid w:val="00191916"/>
    <w:rsid w:val="001920C0"/>
    <w:rsid w:val="00193AA2"/>
    <w:rsid w:val="0019450B"/>
    <w:rsid w:val="00195364"/>
    <w:rsid w:val="0019547A"/>
    <w:rsid w:val="001954F0"/>
    <w:rsid w:val="00195703"/>
    <w:rsid w:val="001957CE"/>
    <w:rsid w:val="00196188"/>
    <w:rsid w:val="0019680A"/>
    <w:rsid w:val="001971BF"/>
    <w:rsid w:val="001A0066"/>
    <w:rsid w:val="001A2E83"/>
    <w:rsid w:val="001A3A12"/>
    <w:rsid w:val="001A41F5"/>
    <w:rsid w:val="001A55E8"/>
    <w:rsid w:val="001A6184"/>
    <w:rsid w:val="001A6C99"/>
    <w:rsid w:val="001B03A0"/>
    <w:rsid w:val="001B0A81"/>
    <w:rsid w:val="001B1263"/>
    <w:rsid w:val="001B18AA"/>
    <w:rsid w:val="001B20A6"/>
    <w:rsid w:val="001B690A"/>
    <w:rsid w:val="001C0DB8"/>
    <w:rsid w:val="001C126C"/>
    <w:rsid w:val="001C2282"/>
    <w:rsid w:val="001C3E42"/>
    <w:rsid w:val="001C4410"/>
    <w:rsid w:val="001C59FE"/>
    <w:rsid w:val="001C7101"/>
    <w:rsid w:val="001C7131"/>
    <w:rsid w:val="001C7597"/>
    <w:rsid w:val="001C77A5"/>
    <w:rsid w:val="001D1211"/>
    <w:rsid w:val="001D143F"/>
    <w:rsid w:val="001D1B69"/>
    <w:rsid w:val="001D3BA9"/>
    <w:rsid w:val="001D46F6"/>
    <w:rsid w:val="001D4C53"/>
    <w:rsid w:val="001D6BA5"/>
    <w:rsid w:val="001D7A84"/>
    <w:rsid w:val="001E0CF6"/>
    <w:rsid w:val="001E1C8B"/>
    <w:rsid w:val="001E22B3"/>
    <w:rsid w:val="001E292B"/>
    <w:rsid w:val="001E2C94"/>
    <w:rsid w:val="001E3894"/>
    <w:rsid w:val="001E41E3"/>
    <w:rsid w:val="001E48FE"/>
    <w:rsid w:val="001E5282"/>
    <w:rsid w:val="001E5BD4"/>
    <w:rsid w:val="001E5D8C"/>
    <w:rsid w:val="001E6476"/>
    <w:rsid w:val="001E77C1"/>
    <w:rsid w:val="001F132F"/>
    <w:rsid w:val="001F1921"/>
    <w:rsid w:val="001F32A5"/>
    <w:rsid w:val="001F3C1D"/>
    <w:rsid w:val="001F3E66"/>
    <w:rsid w:val="001F4566"/>
    <w:rsid w:val="001F5925"/>
    <w:rsid w:val="001F68AE"/>
    <w:rsid w:val="001F7066"/>
    <w:rsid w:val="001F754E"/>
    <w:rsid w:val="002016EA"/>
    <w:rsid w:val="00201D62"/>
    <w:rsid w:val="00202991"/>
    <w:rsid w:val="00202BCC"/>
    <w:rsid w:val="00204800"/>
    <w:rsid w:val="00204ABE"/>
    <w:rsid w:val="00205DF8"/>
    <w:rsid w:val="00207FEA"/>
    <w:rsid w:val="0021113C"/>
    <w:rsid w:val="00211F63"/>
    <w:rsid w:val="00212911"/>
    <w:rsid w:val="0021377E"/>
    <w:rsid w:val="00213E4B"/>
    <w:rsid w:val="0021456B"/>
    <w:rsid w:val="00214C70"/>
    <w:rsid w:val="0021673F"/>
    <w:rsid w:val="00216EF7"/>
    <w:rsid w:val="00222C00"/>
    <w:rsid w:val="002234AB"/>
    <w:rsid w:val="0022393C"/>
    <w:rsid w:val="002245EA"/>
    <w:rsid w:val="00224A3D"/>
    <w:rsid w:val="00224C1E"/>
    <w:rsid w:val="00225172"/>
    <w:rsid w:val="00225ADB"/>
    <w:rsid w:val="00225BF0"/>
    <w:rsid w:val="002268CE"/>
    <w:rsid w:val="00226D15"/>
    <w:rsid w:val="00226DC1"/>
    <w:rsid w:val="0022708C"/>
    <w:rsid w:val="002274BE"/>
    <w:rsid w:val="00227E95"/>
    <w:rsid w:val="002300C1"/>
    <w:rsid w:val="0023052F"/>
    <w:rsid w:val="002308FC"/>
    <w:rsid w:val="00230B69"/>
    <w:rsid w:val="00231986"/>
    <w:rsid w:val="0023296F"/>
    <w:rsid w:val="002349D3"/>
    <w:rsid w:val="002350DB"/>
    <w:rsid w:val="00236D60"/>
    <w:rsid w:val="002407A5"/>
    <w:rsid w:val="00241260"/>
    <w:rsid w:val="002423DE"/>
    <w:rsid w:val="00244C6E"/>
    <w:rsid w:val="002466C6"/>
    <w:rsid w:val="002476EE"/>
    <w:rsid w:val="00251DA0"/>
    <w:rsid w:val="00251DEA"/>
    <w:rsid w:val="0025278A"/>
    <w:rsid w:val="0025329A"/>
    <w:rsid w:val="002541EF"/>
    <w:rsid w:val="002542FD"/>
    <w:rsid w:val="00256046"/>
    <w:rsid w:val="0025701E"/>
    <w:rsid w:val="002570DA"/>
    <w:rsid w:val="00261685"/>
    <w:rsid w:val="002630C9"/>
    <w:rsid w:val="002639BA"/>
    <w:rsid w:val="0027085A"/>
    <w:rsid w:val="00270A18"/>
    <w:rsid w:val="00270D05"/>
    <w:rsid w:val="00271BA6"/>
    <w:rsid w:val="00271D7B"/>
    <w:rsid w:val="00272914"/>
    <w:rsid w:val="00273D0E"/>
    <w:rsid w:val="00274303"/>
    <w:rsid w:val="00276987"/>
    <w:rsid w:val="002769E8"/>
    <w:rsid w:val="002773D9"/>
    <w:rsid w:val="002804D3"/>
    <w:rsid w:val="00281274"/>
    <w:rsid w:val="0028190C"/>
    <w:rsid w:val="00281D92"/>
    <w:rsid w:val="00282D88"/>
    <w:rsid w:val="0028391D"/>
    <w:rsid w:val="00284916"/>
    <w:rsid w:val="002852F8"/>
    <w:rsid w:val="00285E5A"/>
    <w:rsid w:val="00286098"/>
    <w:rsid w:val="00286A57"/>
    <w:rsid w:val="00287C71"/>
    <w:rsid w:val="00287D53"/>
    <w:rsid w:val="00290CBA"/>
    <w:rsid w:val="00290E92"/>
    <w:rsid w:val="00293691"/>
    <w:rsid w:val="00294D25"/>
    <w:rsid w:val="0029629F"/>
    <w:rsid w:val="00297071"/>
    <w:rsid w:val="00297294"/>
    <w:rsid w:val="002972E5"/>
    <w:rsid w:val="002A0BCF"/>
    <w:rsid w:val="002A2328"/>
    <w:rsid w:val="002A2EDB"/>
    <w:rsid w:val="002A3BBB"/>
    <w:rsid w:val="002A4399"/>
    <w:rsid w:val="002A477D"/>
    <w:rsid w:val="002A5CF3"/>
    <w:rsid w:val="002A6207"/>
    <w:rsid w:val="002A6213"/>
    <w:rsid w:val="002A633D"/>
    <w:rsid w:val="002A7119"/>
    <w:rsid w:val="002A7364"/>
    <w:rsid w:val="002A73EE"/>
    <w:rsid w:val="002B08CB"/>
    <w:rsid w:val="002B0BE2"/>
    <w:rsid w:val="002B100D"/>
    <w:rsid w:val="002B170F"/>
    <w:rsid w:val="002B2877"/>
    <w:rsid w:val="002B2C42"/>
    <w:rsid w:val="002B3012"/>
    <w:rsid w:val="002B424E"/>
    <w:rsid w:val="002B4FDB"/>
    <w:rsid w:val="002B5072"/>
    <w:rsid w:val="002B5DB8"/>
    <w:rsid w:val="002B6483"/>
    <w:rsid w:val="002B7130"/>
    <w:rsid w:val="002C0C27"/>
    <w:rsid w:val="002C1C51"/>
    <w:rsid w:val="002C231B"/>
    <w:rsid w:val="002C29C8"/>
    <w:rsid w:val="002C3D1C"/>
    <w:rsid w:val="002C6265"/>
    <w:rsid w:val="002C683B"/>
    <w:rsid w:val="002C76E4"/>
    <w:rsid w:val="002D047B"/>
    <w:rsid w:val="002D0B09"/>
    <w:rsid w:val="002D1027"/>
    <w:rsid w:val="002D13E8"/>
    <w:rsid w:val="002D1FD1"/>
    <w:rsid w:val="002D2327"/>
    <w:rsid w:val="002D3451"/>
    <w:rsid w:val="002D4689"/>
    <w:rsid w:val="002D46BB"/>
    <w:rsid w:val="002D5B06"/>
    <w:rsid w:val="002D6556"/>
    <w:rsid w:val="002D6D46"/>
    <w:rsid w:val="002D6FB0"/>
    <w:rsid w:val="002D735A"/>
    <w:rsid w:val="002E0EB7"/>
    <w:rsid w:val="002E17E0"/>
    <w:rsid w:val="002E19C9"/>
    <w:rsid w:val="002E2786"/>
    <w:rsid w:val="002E4585"/>
    <w:rsid w:val="002E515E"/>
    <w:rsid w:val="002E61CE"/>
    <w:rsid w:val="002E7AA2"/>
    <w:rsid w:val="002E7AA3"/>
    <w:rsid w:val="002F00A4"/>
    <w:rsid w:val="002F037D"/>
    <w:rsid w:val="002F07DB"/>
    <w:rsid w:val="002F0B10"/>
    <w:rsid w:val="002F0BD6"/>
    <w:rsid w:val="002F19B1"/>
    <w:rsid w:val="002F2A52"/>
    <w:rsid w:val="002F459D"/>
    <w:rsid w:val="002F4D45"/>
    <w:rsid w:val="002F510E"/>
    <w:rsid w:val="002F5FA9"/>
    <w:rsid w:val="002F66F0"/>
    <w:rsid w:val="002F6B1F"/>
    <w:rsid w:val="002F7069"/>
    <w:rsid w:val="002F7CBB"/>
    <w:rsid w:val="002F7FCB"/>
    <w:rsid w:val="003004BA"/>
    <w:rsid w:val="0030399E"/>
    <w:rsid w:val="00303B72"/>
    <w:rsid w:val="00304E85"/>
    <w:rsid w:val="00304F69"/>
    <w:rsid w:val="00305FFA"/>
    <w:rsid w:val="003060B5"/>
    <w:rsid w:val="003060E8"/>
    <w:rsid w:val="0030680F"/>
    <w:rsid w:val="00306DD1"/>
    <w:rsid w:val="003072FB"/>
    <w:rsid w:val="00307952"/>
    <w:rsid w:val="003105F6"/>
    <w:rsid w:val="00310942"/>
    <w:rsid w:val="00310B24"/>
    <w:rsid w:val="003111ED"/>
    <w:rsid w:val="003127B9"/>
    <w:rsid w:val="00312D46"/>
    <w:rsid w:val="003144B3"/>
    <w:rsid w:val="00314C78"/>
    <w:rsid w:val="003155A8"/>
    <w:rsid w:val="00317DC0"/>
    <w:rsid w:val="00320DB6"/>
    <w:rsid w:val="003215E5"/>
    <w:rsid w:val="00321DA7"/>
    <w:rsid w:val="00322288"/>
    <w:rsid w:val="00323437"/>
    <w:rsid w:val="00323AA6"/>
    <w:rsid w:val="0032529C"/>
    <w:rsid w:val="00326517"/>
    <w:rsid w:val="00326CFA"/>
    <w:rsid w:val="00326F60"/>
    <w:rsid w:val="00327EA5"/>
    <w:rsid w:val="00330029"/>
    <w:rsid w:val="00330E9E"/>
    <w:rsid w:val="003321E6"/>
    <w:rsid w:val="00332246"/>
    <w:rsid w:val="003328DD"/>
    <w:rsid w:val="00333D9D"/>
    <w:rsid w:val="00333DCF"/>
    <w:rsid w:val="0033642E"/>
    <w:rsid w:val="00337888"/>
    <w:rsid w:val="003405F8"/>
    <w:rsid w:val="00340873"/>
    <w:rsid w:val="00341233"/>
    <w:rsid w:val="00342211"/>
    <w:rsid w:val="0034287B"/>
    <w:rsid w:val="00342A47"/>
    <w:rsid w:val="00342FFE"/>
    <w:rsid w:val="00343F9D"/>
    <w:rsid w:val="00344408"/>
    <w:rsid w:val="00346C44"/>
    <w:rsid w:val="00347027"/>
    <w:rsid w:val="00350244"/>
    <w:rsid w:val="00352187"/>
    <w:rsid w:val="0035274C"/>
    <w:rsid w:val="00353CDC"/>
    <w:rsid w:val="003546AC"/>
    <w:rsid w:val="0035479E"/>
    <w:rsid w:val="00354937"/>
    <w:rsid w:val="00354F52"/>
    <w:rsid w:val="00355156"/>
    <w:rsid w:val="003552AE"/>
    <w:rsid w:val="00357A75"/>
    <w:rsid w:val="00357C81"/>
    <w:rsid w:val="00361196"/>
    <w:rsid w:val="00362932"/>
    <w:rsid w:val="00362FD5"/>
    <w:rsid w:val="00364073"/>
    <w:rsid w:val="00366CEA"/>
    <w:rsid w:val="003674E0"/>
    <w:rsid w:val="0037032B"/>
    <w:rsid w:val="0037176B"/>
    <w:rsid w:val="00371F1A"/>
    <w:rsid w:val="003722FF"/>
    <w:rsid w:val="00372BDF"/>
    <w:rsid w:val="00373BE2"/>
    <w:rsid w:val="00373D3C"/>
    <w:rsid w:val="00373D5D"/>
    <w:rsid w:val="00374956"/>
    <w:rsid w:val="00375515"/>
    <w:rsid w:val="00375735"/>
    <w:rsid w:val="00375D46"/>
    <w:rsid w:val="00377F27"/>
    <w:rsid w:val="00381472"/>
    <w:rsid w:val="00382046"/>
    <w:rsid w:val="00382319"/>
    <w:rsid w:val="003832F4"/>
    <w:rsid w:val="0038483D"/>
    <w:rsid w:val="003849F1"/>
    <w:rsid w:val="00384A45"/>
    <w:rsid w:val="0038695F"/>
    <w:rsid w:val="00387FDA"/>
    <w:rsid w:val="00390249"/>
    <w:rsid w:val="00392D66"/>
    <w:rsid w:val="00393464"/>
    <w:rsid w:val="00394CF5"/>
    <w:rsid w:val="00396601"/>
    <w:rsid w:val="00396B7F"/>
    <w:rsid w:val="00397D2A"/>
    <w:rsid w:val="003A0153"/>
    <w:rsid w:val="003A0376"/>
    <w:rsid w:val="003A06E7"/>
    <w:rsid w:val="003A1104"/>
    <w:rsid w:val="003A195C"/>
    <w:rsid w:val="003A2145"/>
    <w:rsid w:val="003A2B5D"/>
    <w:rsid w:val="003A363C"/>
    <w:rsid w:val="003A3E75"/>
    <w:rsid w:val="003A4F80"/>
    <w:rsid w:val="003A5023"/>
    <w:rsid w:val="003A5A9E"/>
    <w:rsid w:val="003A7E83"/>
    <w:rsid w:val="003B026F"/>
    <w:rsid w:val="003B0278"/>
    <w:rsid w:val="003B033A"/>
    <w:rsid w:val="003B072C"/>
    <w:rsid w:val="003B20F4"/>
    <w:rsid w:val="003B228E"/>
    <w:rsid w:val="003B23BB"/>
    <w:rsid w:val="003B25AD"/>
    <w:rsid w:val="003B2BFA"/>
    <w:rsid w:val="003B2E65"/>
    <w:rsid w:val="003B452E"/>
    <w:rsid w:val="003B47E4"/>
    <w:rsid w:val="003B51CA"/>
    <w:rsid w:val="003B621E"/>
    <w:rsid w:val="003B6500"/>
    <w:rsid w:val="003C0137"/>
    <w:rsid w:val="003C1340"/>
    <w:rsid w:val="003C24EE"/>
    <w:rsid w:val="003C2957"/>
    <w:rsid w:val="003C32A7"/>
    <w:rsid w:val="003C3A56"/>
    <w:rsid w:val="003C45B7"/>
    <w:rsid w:val="003C460B"/>
    <w:rsid w:val="003C4658"/>
    <w:rsid w:val="003C4D77"/>
    <w:rsid w:val="003C4EFD"/>
    <w:rsid w:val="003C5F03"/>
    <w:rsid w:val="003C6B43"/>
    <w:rsid w:val="003C6D4D"/>
    <w:rsid w:val="003C71E6"/>
    <w:rsid w:val="003D18C8"/>
    <w:rsid w:val="003D19ED"/>
    <w:rsid w:val="003D2A08"/>
    <w:rsid w:val="003D3547"/>
    <w:rsid w:val="003D3703"/>
    <w:rsid w:val="003D55C6"/>
    <w:rsid w:val="003D665B"/>
    <w:rsid w:val="003E0353"/>
    <w:rsid w:val="003E0962"/>
    <w:rsid w:val="003E3707"/>
    <w:rsid w:val="003E3760"/>
    <w:rsid w:val="003E5FE1"/>
    <w:rsid w:val="003E75F2"/>
    <w:rsid w:val="003E7AB9"/>
    <w:rsid w:val="003F03E3"/>
    <w:rsid w:val="003F0891"/>
    <w:rsid w:val="003F1FD6"/>
    <w:rsid w:val="003F267E"/>
    <w:rsid w:val="003F5EBC"/>
    <w:rsid w:val="003F66E7"/>
    <w:rsid w:val="003F6846"/>
    <w:rsid w:val="003F71F7"/>
    <w:rsid w:val="0040136D"/>
    <w:rsid w:val="0040146A"/>
    <w:rsid w:val="004022E0"/>
    <w:rsid w:val="00403116"/>
    <w:rsid w:val="0040363A"/>
    <w:rsid w:val="004038EF"/>
    <w:rsid w:val="00405E31"/>
    <w:rsid w:val="004065E6"/>
    <w:rsid w:val="0040671D"/>
    <w:rsid w:val="00406DB1"/>
    <w:rsid w:val="0041306C"/>
    <w:rsid w:val="0041429A"/>
    <w:rsid w:val="004148A1"/>
    <w:rsid w:val="00417537"/>
    <w:rsid w:val="00420309"/>
    <w:rsid w:val="00421154"/>
    <w:rsid w:val="00421C9E"/>
    <w:rsid w:val="00422994"/>
    <w:rsid w:val="00424996"/>
    <w:rsid w:val="00424A23"/>
    <w:rsid w:val="004265A9"/>
    <w:rsid w:val="0042662C"/>
    <w:rsid w:val="00426A13"/>
    <w:rsid w:val="004271CB"/>
    <w:rsid w:val="004313B6"/>
    <w:rsid w:val="0043259F"/>
    <w:rsid w:val="00432C7E"/>
    <w:rsid w:val="00433BFA"/>
    <w:rsid w:val="0043448A"/>
    <w:rsid w:val="0043456A"/>
    <w:rsid w:val="00434575"/>
    <w:rsid w:val="00434E5F"/>
    <w:rsid w:val="00435060"/>
    <w:rsid w:val="00435C05"/>
    <w:rsid w:val="00435E01"/>
    <w:rsid w:val="0043661D"/>
    <w:rsid w:val="00437A84"/>
    <w:rsid w:val="004403F2"/>
    <w:rsid w:val="00443647"/>
    <w:rsid w:val="00444407"/>
    <w:rsid w:val="0044521A"/>
    <w:rsid w:val="004457B4"/>
    <w:rsid w:val="00445B2E"/>
    <w:rsid w:val="00445B99"/>
    <w:rsid w:val="00446F76"/>
    <w:rsid w:val="004478B5"/>
    <w:rsid w:val="00450241"/>
    <w:rsid w:val="004504CB"/>
    <w:rsid w:val="004510C3"/>
    <w:rsid w:val="00451DB6"/>
    <w:rsid w:val="00452155"/>
    <w:rsid w:val="00452966"/>
    <w:rsid w:val="00453FB8"/>
    <w:rsid w:val="00454B6D"/>
    <w:rsid w:val="00455114"/>
    <w:rsid w:val="0045664F"/>
    <w:rsid w:val="0045694D"/>
    <w:rsid w:val="004571F7"/>
    <w:rsid w:val="00457786"/>
    <w:rsid w:val="00457794"/>
    <w:rsid w:val="00460157"/>
    <w:rsid w:val="00461138"/>
    <w:rsid w:val="00461351"/>
    <w:rsid w:val="004613DE"/>
    <w:rsid w:val="00461908"/>
    <w:rsid w:val="00461D60"/>
    <w:rsid w:val="00462D49"/>
    <w:rsid w:val="00463235"/>
    <w:rsid w:val="004646F3"/>
    <w:rsid w:val="004647AC"/>
    <w:rsid w:val="0046553F"/>
    <w:rsid w:val="004662BB"/>
    <w:rsid w:val="00467859"/>
    <w:rsid w:val="00473A62"/>
    <w:rsid w:val="00474CFA"/>
    <w:rsid w:val="00474E5C"/>
    <w:rsid w:val="004753BC"/>
    <w:rsid w:val="004765D0"/>
    <w:rsid w:val="00477D9C"/>
    <w:rsid w:val="00480C11"/>
    <w:rsid w:val="004815E7"/>
    <w:rsid w:val="00481E6C"/>
    <w:rsid w:val="00482026"/>
    <w:rsid w:val="00482D93"/>
    <w:rsid w:val="00482E34"/>
    <w:rsid w:val="004834F2"/>
    <w:rsid w:val="00483F71"/>
    <w:rsid w:val="00485A12"/>
    <w:rsid w:val="00485F2A"/>
    <w:rsid w:val="004870F3"/>
    <w:rsid w:val="004872A0"/>
    <w:rsid w:val="00490649"/>
    <w:rsid w:val="0049103D"/>
    <w:rsid w:val="00491850"/>
    <w:rsid w:val="00491FA6"/>
    <w:rsid w:val="00492E0B"/>
    <w:rsid w:val="00493129"/>
    <w:rsid w:val="004A252E"/>
    <w:rsid w:val="004A33BB"/>
    <w:rsid w:val="004A39F1"/>
    <w:rsid w:val="004A59A2"/>
    <w:rsid w:val="004A63B4"/>
    <w:rsid w:val="004A7168"/>
    <w:rsid w:val="004B00AC"/>
    <w:rsid w:val="004B03F4"/>
    <w:rsid w:val="004B12BD"/>
    <w:rsid w:val="004B2AC3"/>
    <w:rsid w:val="004B2BE5"/>
    <w:rsid w:val="004B4DE9"/>
    <w:rsid w:val="004B5758"/>
    <w:rsid w:val="004B5DCD"/>
    <w:rsid w:val="004B6325"/>
    <w:rsid w:val="004B68E0"/>
    <w:rsid w:val="004B6B8E"/>
    <w:rsid w:val="004B6C71"/>
    <w:rsid w:val="004B7322"/>
    <w:rsid w:val="004B732C"/>
    <w:rsid w:val="004B7714"/>
    <w:rsid w:val="004C0063"/>
    <w:rsid w:val="004C067E"/>
    <w:rsid w:val="004C0C0F"/>
    <w:rsid w:val="004C0FFC"/>
    <w:rsid w:val="004C2283"/>
    <w:rsid w:val="004C2F2C"/>
    <w:rsid w:val="004C398C"/>
    <w:rsid w:val="004C3A02"/>
    <w:rsid w:val="004C4AEF"/>
    <w:rsid w:val="004C5211"/>
    <w:rsid w:val="004C6DFF"/>
    <w:rsid w:val="004C6EEA"/>
    <w:rsid w:val="004C6FD2"/>
    <w:rsid w:val="004D0120"/>
    <w:rsid w:val="004D0FCC"/>
    <w:rsid w:val="004D1F5A"/>
    <w:rsid w:val="004D2534"/>
    <w:rsid w:val="004D2B1C"/>
    <w:rsid w:val="004D445B"/>
    <w:rsid w:val="004D4655"/>
    <w:rsid w:val="004D51A3"/>
    <w:rsid w:val="004D704E"/>
    <w:rsid w:val="004D71DC"/>
    <w:rsid w:val="004E1685"/>
    <w:rsid w:val="004E29A8"/>
    <w:rsid w:val="004E2F9D"/>
    <w:rsid w:val="004E35D4"/>
    <w:rsid w:val="004E3B3F"/>
    <w:rsid w:val="004E3BAE"/>
    <w:rsid w:val="004E5308"/>
    <w:rsid w:val="004E668E"/>
    <w:rsid w:val="004F04EA"/>
    <w:rsid w:val="004F17F1"/>
    <w:rsid w:val="004F4127"/>
    <w:rsid w:val="004F4E68"/>
    <w:rsid w:val="004F71A9"/>
    <w:rsid w:val="004F75AB"/>
    <w:rsid w:val="004F7A22"/>
    <w:rsid w:val="0050390A"/>
    <w:rsid w:val="0050547C"/>
    <w:rsid w:val="00505E2F"/>
    <w:rsid w:val="005068B3"/>
    <w:rsid w:val="00507EE0"/>
    <w:rsid w:val="00510090"/>
    <w:rsid w:val="0051145A"/>
    <w:rsid w:val="00512645"/>
    <w:rsid w:val="00512EF4"/>
    <w:rsid w:val="00515C94"/>
    <w:rsid w:val="005163FE"/>
    <w:rsid w:val="00516554"/>
    <w:rsid w:val="005169E3"/>
    <w:rsid w:val="005173CC"/>
    <w:rsid w:val="0052199F"/>
    <w:rsid w:val="00522C64"/>
    <w:rsid w:val="00523C14"/>
    <w:rsid w:val="00524010"/>
    <w:rsid w:val="00525761"/>
    <w:rsid w:val="005259F0"/>
    <w:rsid w:val="00525E4F"/>
    <w:rsid w:val="005268F9"/>
    <w:rsid w:val="00526E1A"/>
    <w:rsid w:val="005277E5"/>
    <w:rsid w:val="00527C62"/>
    <w:rsid w:val="00530779"/>
    <w:rsid w:val="0053092F"/>
    <w:rsid w:val="005309F7"/>
    <w:rsid w:val="00530C6F"/>
    <w:rsid w:val="00531676"/>
    <w:rsid w:val="00532AD4"/>
    <w:rsid w:val="00535EDA"/>
    <w:rsid w:val="00536BA3"/>
    <w:rsid w:val="00537395"/>
    <w:rsid w:val="00537A0E"/>
    <w:rsid w:val="0054207A"/>
    <w:rsid w:val="00542FBB"/>
    <w:rsid w:val="00544209"/>
    <w:rsid w:val="00544903"/>
    <w:rsid w:val="00544B9E"/>
    <w:rsid w:val="00544CF2"/>
    <w:rsid w:val="00545BD8"/>
    <w:rsid w:val="00545D3A"/>
    <w:rsid w:val="00546D1B"/>
    <w:rsid w:val="0054734D"/>
    <w:rsid w:val="0055011B"/>
    <w:rsid w:val="005513B7"/>
    <w:rsid w:val="00551439"/>
    <w:rsid w:val="00551DDF"/>
    <w:rsid w:val="00553B42"/>
    <w:rsid w:val="005547C4"/>
    <w:rsid w:val="00554DB6"/>
    <w:rsid w:val="0055502C"/>
    <w:rsid w:val="0055566B"/>
    <w:rsid w:val="00555AA3"/>
    <w:rsid w:val="005565B2"/>
    <w:rsid w:val="00557C8B"/>
    <w:rsid w:val="00560EBE"/>
    <w:rsid w:val="005620FE"/>
    <w:rsid w:val="00562904"/>
    <w:rsid w:val="00562C21"/>
    <w:rsid w:val="00562E00"/>
    <w:rsid w:val="00563A89"/>
    <w:rsid w:val="0056467D"/>
    <w:rsid w:val="00564A04"/>
    <w:rsid w:val="005654A3"/>
    <w:rsid w:val="00565C64"/>
    <w:rsid w:val="00565F9B"/>
    <w:rsid w:val="005677CF"/>
    <w:rsid w:val="00567996"/>
    <w:rsid w:val="00570211"/>
    <w:rsid w:val="005709FA"/>
    <w:rsid w:val="005730A2"/>
    <w:rsid w:val="005754DC"/>
    <w:rsid w:val="005755FE"/>
    <w:rsid w:val="0057694C"/>
    <w:rsid w:val="00576E59"/>
    <w:rsid w:val="00576F20"/>
    <w:rsid w:val="00577558"/>
    <w:rsid w:val="00580472"/>
    <w:rsid w:val="0058054F"/>
    <w:rsid w:val="0058056B"/>
    <w:rsid w:val="0058172B"/>
    <w:rsid w:val="00585345"/>
    <w:rsid w:val="00585DD2"/>
    <w:rsid w:val="00586F7B"/>
    <w:rsid w:val="005910A7"/>
    <w:rsid w:val="005917FD"/>
    <w:rsid w:val="005945FC"/>
    <w:rsid w:val="0059518E"/>
    <w:rsid w:val="00595986"/>
    <w:rsid w:val="005959EF"/>
    <w:rsid w:val="00595BCA"/>
    <w:rsid w:val="00595E40"/>
    <w:rsid w:val="00596DCF"/>
    <w:rsid w:val="00596E36"/>
    <w:rsid w:val="005A0C82"/>
    <w:rsid w:val="005A170D"/>
    <w:rsid w:val="005A44C8"/>
    <w:rsid w:val="005A4BB4"/>
    <w:rsid w:val="005A598C"/>
    <w:rsid w:val="005A61C4"/>
    <w:rsid w:val="005B13EA"/>
    <w:rsid w:val="005B152D"/>
    <w:rsid w:val="005B1702"/>
    <w:rsid w:val="005B19A5"/>
    <w:rsid w:val="005B25B0"/>
    <w:rsid w:val="005B2A1E"/>
    <w:rsid w:val="005B36ED"/>
    <w:rsid w:val="005B38DF"/>
    <w:rsid w:val="005B41C8"/>
    <w:rsid w:val="005B49C5"/>
    <w:rsid w:val="005B4E53"/>
    <w:rsid w:val="005B511B"/>
    <w:rsid w:val="005B5330"/>
    <w:rsid w:val="005B5724"/>
    <w:rsid w:val="005B60F7"/>
    <w:rsid w:val="005B6686"/>
    <w:rsid w:val="005B6ACD"/>
    <w:rsid w:val="005B6E31"/>
    <w:rsid w:val="005C002E"/>
    <w:rsid w:val="005C0822"/>
    <w:rsid w:val="005C0FA0"/>
    <w:rsid w:val="005C14BB"/>
    <w:rsid w:val="005C2BB1"/>
    <w:rsid w:val="005C2CF0"/>
    <w:rsid w:val="005C2D8D"/>
    <w:rsid w:val="005C4887"/>
    <w:rsid w:val="005C59F2"/>
    <w:rsid w:val="005C68A7"/>
    <w:rsid w:val="005C7C19"/>
    <w:rsid w:val="005C7DAA"/>
    <w:rsid w:val="005D013C"/>
    <w:rsid w:val="005D2A06"/>
    <w:rsid w:val="005D3657"/>
    <w:rsid w:val="005D6D0D"/>
    <w:rsid w:val="005D7233"/>
    <w:rsid w:val="005D7C28"/>
    <w:rsid w:val="005E0556"/>
    <w:rsid w:val="005E0B9F"/>
    <w:rsid w:val="005E123C"/>
    <w:rsid w:val="005E23EB"/>
    <w:rsid w:val="005E5329"/>
    <w:rsid w:val="005E5C74"/>
    <w:rsid w:val="005E7386"/>
    <w:rsid w:val="005E76FE"/>
    <w:rsid w:val="005E7765"/>
    <w:rsid w:val="005F01B7"/>
    <w:rsid w:val="005F1A02"/>
    <w:rsid w:val="005F1E17"/>
    <w:rsid w:val="005F2812"/>
    <w:rsid w:val="005F2E22"/>
    <w:rsid w:val="005F35D8"/>
    <w:rsid w:val="005F42AE"/>
    <w:rsid w:val="005F452E"/>
    <w:rsid w:val="005F5012"/>
    <w:rsid w:val="005F5F92"/>
    <w:rsid w:val="005F62DD"/>
    <w:rsid w:val="005F7504"/>
    <w:rsid w:val="005F75AE"/>
    <w:rsid w:val="005F7F66"/>
    <w:rsid w:val="00600A6C"/>
    <w:rsid w:val="00603035"/>
    <w:rsid w:val="00603F58"/>
    <w:rsid w:val="00604873"/>
    <w:rsid w:val="00605FEA"/>
    <w:rsid w:val="00606013"/>
    <w:rsid w:val="0060724E"/>
    <w:rsid w:val="006100F6"/>
    <w:rsid w:val="006104B1"/>
    <w:rsid w:val="00610AAD"/>
    <w:rsid w:val="00611027"/>
    <w:rsid w:val="0061138F"/>
    <w:rsid w:val="00611E36"/>
    <w:rsid w:val="0061349E"/>
    <w:rsid w:val="006143BB"/>
    <w:rsid w:val="00615975"/>
    <w:rsid w:val="00617533"/>
    <w:rsid w:val="00617BED"/>
    <w:rsid w:val="0062018E"/>
    <w:rsid w:val="00620533"/>
    <w:rsid w:val="00620656"/>
    <w:rsid w:val="00620D02"/>
    <w:rsid w:val="006223CE"/>
    <w:rsid w:val="00622FB7"/>
    <w:rsid w:val="0062344C"/>
    <w:rsid w:val="006236CD"/>
    <w:rsid w:val="0062387B"/>
    <w:rsid w:val="00623FA7"/>
    <w:rsid w:val="006246C6"/>
    <w:rsid w:val="00624756"/>
    <w:rsid w:val="00626B8E"/>
    <w:rsid w:val="006271B1"/>
    <w:rsid w:val="0062788D"/>
    <w:rsid w:val="00630BEF"/>
    <w:rsid w:val="00632919"/>
    <w:rsid w:val="00632926"/>
    <w:rsid w:val="00632C32"/>
    <w:rsid w:val="006332FE"/>
    <w:rsid w:val="0063402E"/>
    <w:rsid w:val="0063454C"/>
    <w:rsid w:val="006346CF"/>
    <w:rsid w:val="00634927"/>
    <w:rsid w:val="00634AE2"/>
    <w:rsid w:val="00634D1F"/>
    <w:rsid w:val="00635727"/>
    <w:rsid w:val="00635DC9"/>
    <w:rsid w:val="0063678D"/>
    <w:rsid w:val="00636EA1"/>
    <w:rsid w:val="00637353"/>
    <w:rsid w:val="00637A46"/>
    <w:rsid w:val="00637EB4"/>
    <w:rsid w:val="006404C2"/>
    <w:rsid w:val="00642B13"/>
    <w:rsid w:val="00642BAA"/>
    <w:rsid w:val="00643E8D"/>
    <w:rsid w:val="00644F22"/>
    <w:rsid w:val="00646F26"/>
    <w:rsid w:val="00647D3E"/>
    <w:rsid w:val="00650DE7"/>
    <w:rsid w:val="0065447B"/>
    <w:rsid w:val="00656139"/>
    <w:rsid w:val="00657272"/>
    <w:rsid w:val="0066004D"/>
    <w:rsid w:val="006619A9"/>
    <w:rsid w:val="006624A1"/>
    <w:rsid w:val="006634A1"/>
    <w:rsid w:val="006653F2"/>
    <w:rsid w:val="00665C26"/>
    <w:rsid w:val="00665F07"/>
    <w:rsid w:val="00666935"/>
    <w:rsid w:val="00666C6C"/>
    <w:rsid w:val="00667A58"/>
    <w:rsid w:val="00671BC2"/>
    <w:rsid w:val="00671CF8"/>
    <w:rsid w:val="00672745"/>
    <w:rsid w:val="00673178"/>
    <w:rsid w:val="00673866"/>
    <w:rsid w:val="00674F56"/>
    <w:rsid w:val="00675529"/>
    <w:rsid w:val="00675C04"/>
    <w:rsid w:val="0067651C"/>
    <w:rsid w:val="006770A2"/>
    <w:rsid w:val="00677944"/>
    <w:rsid w:val="00677EBD"/>
    <w:rsid w:val="00682050"/>
    <w:rsid w:val="006822B3"/>
    <w:rsid w:val="00682A80"/>
    <w:rsid w:val="00684D59"/>
    <w:rsid w:val="00684E0E"/>
    <w:rsid w:val="00685BCA"/>
    <w:rsid w:val="00685FC0"/>
    <w:rsid w:val="00686B00"/>
    <w:rsid w:val="00686BD4"/>
    <w:rsid w:val="00687EE8"/>
    <w:rsid w:val="00690458"/>
    <w:rsid w:val="0069108C"/>
    <w:rsid w:val="00691434"/>
    <w:rsid w:val="006917D5"/>
    <w:rsid w:val="00691D35"/>
    <w:rsid w:val="00692554"/>
    <w:rsid w:val="00692DA7"/>
    <w:rsid w:val="00693A88"/>
    <w:rsid w:val="00693DE4"/>
    <w:rsid w:val="006945DC"/>
    <w:rsid w:val="006A055F"/>
    <w:rsid w:val="006A1069"/>
    <w:rsid w:val="006A2DEF"/>
    <w:rsid w:val="006A38C2"/>
    <w:rsid w:val="006A4527"/>
    <w:rsid w:val="006A4C35"/>
    <w:rsid w:val="006A5423"/>
    <w:rsid w:val="006A5BAA"/>
    <w:rsid w:val="006A5F92"/>
    <w:rsid w:val="006A6811"/>
    <w:rsid w:val="006A7905"/>
    <w:rsid w:val="006A7E1B"/>
    <w:rsid w:val="006B06B9"/>
    <w:rsid w:val="006B0CA6"/>
    <w:rsid w:val="006B1984"/>
    <w:rsid w:val="006B311A"/>
    <w:rsid w:val="006B3473"/>
    <w:rsid w:val="006B3716"/>
    <w:rsid w:val="006B4D88"/>
    <w:rsid w:val="006B5E51"/>
    <w:rsid w:val="006B6240"/>
    <w:rsid w:val="006B72BF"/>
    <w:rsid w:val="006B74A2"/>
    <w:rsid w:val="006C14C1"/>
    <w:rsid w:val="006C3383"/>
    <w:rsid w:val="006C3C52"/>
    <w:rsid w:val="006C43CB"/>
    <w:rsid w:val="006C5A68"/>
    <w:rsid w:val="006C61DD"/>
    <w:rsid w:val="006C6D8F"/>
    <w:rsid w:val="006C6E4A"/>
    <w:rsid w:val="006C7028"/>
    <w:rsid w:val="006C707F"/>
    <w:rsid w:val="006C7703"/>
    <w:rsid w:val="006D0D6B"/>
    <w:rsid w:val="006D2240"/>
    <w:rsid w:val="006D24B9"/>
    <w:rsid w:val="006D2F51"/>
    <w:rsid w:val="006D348C"/>
    <w:rsid w:val="006D3853"/>
    <w:rsid w:val="006D5488"/>
    <w:rsid w:val="006D56E0"/>
    <w:rsid w:val="006D63EC"/>
    <w:rsid w:val="006D7D31"/>
    <w:rsid w:val="006E2145"/>
    <w:rsid w:val="006E2DB1"/>
    <w:rsid w:val="006E328E"/>
    <w:rsid w:val="006E345B"/>
    <w:rsid w:val="006E417D"/>
    <w:rsid w:val="006E4705"/>
    <w:rsid w:val="006E472A"/>
    <w:rsid w:val="006E4AE1"/>
    <w:rsid w:val="006E74AE"/>
    <w:rsid w:val="006E754F"/>
    <w:rsid w:val="006F019A"/>
    <w:rsid w:val="006F020B"/>
    <w:rsid w:val="006F08D9"/>
    <w:rsid w:val="006F11E4"/>
    <w:rsid w:val="006F474E"/>
    <w:rsid w:val="006F4E43"/>
    <w:rsid w:val="006F6B7A"/>
    <w:rsid w:val="006F7067"/>
    <w:rsid w:val="00700107"/>
    <w:rsid w:val="007037C9"/>
    <w:rsid w:val="00703A5B"/>
    <w:rsid w:val="00703EC0"/>
    <w:rsid w:val="007042D1"/>
    <w:rsid w:val="00705006"/>
    <w:rsid w:val="00706326"/>
    <w:rsid w:val="00707CC5"/>
    <w:rsid w:val="0071077F"/>
    <w:rsid w:val="00710CDF"/>
    <w:rsid w:val="007114AF"/>
    <w:rsid w:val="00711DF9"/>
    <w:rsid w:val="0071206A"/>
    <w:rsid w:val="0071236D"/>
    <w:rsid w:val="00712E28"/>
    <w:rsid w:val="00712EFE"/>
    <w:rsid w:val="00714F0B"/>
    <w:rsid w:val="00716BBF"/>
    <w:rsid w:val="007209B1"/>
    <w:rsid w:val="00720C67"/>
    <w:rsid w:val="00720ED5"/>
    <w:rsid w:val="0072110D"/>
    <w:rsid w:val="00721989"/>
    <w:rsid w:val="0072198D"/>
    <w:rsid w:val="00722737"/>
    <w:rsid w:val="0072408D"/>
    <w:rsid w:val="00724CBB"/>
    <w:rsid w:val="00725643"/>
    <w:rsid w:val="007265EC"/>
    <w:rsid w:val="007267AD"/>
    <w:rsid w:val="00726998"/>
    <w:rsid w:val="007276D7"/>
    <w:rsid w:val="00727D90"/>
    <w:rsid w:val="00727ED3"/>
    <w:rsid w:val="0073141B"/>
    <w:rsid w:val="0073197F"/>
    <w:rsid w:val="00731F16"/>
    <w:rsid w:val="0073222A"/>
    <w:rsid w:val="00732A4F"/>
    <w:rsid w:val="00732E16"/>
    <w:rsid w:val="0073325E"/>
    <w:rsid w:val="007333A5"/>
    <w:rsid w:val="007344A0"/>
    <w:rsid w:val="007346FD"/>
    <w:rsid w:val="00735D1E"/>
    <w:rsid w:val="00736131"/>
    <w:rsid w:val="00736223"/>
    <w:rsid w:val="007362A1"/>
    <w:rsid w:val="00737CBC"/>
    <w:rsid w:val="007409BE"/>
    <w:rsid w:val="00741C07"/>
    <w:rsid w:val="00741D0B"/>
    <w:rsid w:val="00742212"/>
    <w:rsid w:val="0074229F"/>
    <w:rsid w:val="00742E95"/>
    <w:rsid w:val="00743367"/>
    <w:rsid w:val="00743BB8"/>
    <w:rsid w:val="00745117"/>
    <w:rsid w:val="00745538"/>
    <w:rsid w:val="00745781"/>
    <w:rsid w:val="007458F3"/>
    <w:rsid w:val="00745B1B"/>
    <w:rsid w:val="007463FF"/>
    <w:rsid w:val="00747802"/>
    <w:rsid w:val="00750467"/>
    <w:rsid w:val="00750B9C"/>
    <w:rsid w:val="00751BC5"/>
    <w:rsid w:val="00752234"/>
    <w:rsid w:val="007527BA"/>
    <w:rsid w:val="00752F2D"/>
    <w:rsid w:val="007531CC"/>
    <w:rsid w:val="00754942"/>
    <w:rsid w:val="00754E24"/>
    <w:rsid w:val="00754EA2"/>
    <w:rsid w:val="007564BE"/>
    <w:rsid w:val="0075701D"/>
    <w:rsid w:val="00757380"/>
    <w:rsid w:val="00761BEA"/>
    <w:rsid w:val="00761C25"/>
    <w:rsid w:val="007626E9"/>
    <w:rsid w:val="007643C8"/>
    <w:rsid w:val="007643DF"/>
    <w:rsid w:val="00767399"/>
    <w:rsid w:val="00771DFD"/>
    <w:rsid w:val="00773669"/>
    <w:rsid w:val="00773F8E"/>
    <w:rsid w:val="007745AB"/>
    <w:rsid w:val="007748D5"/>
    <w:rsid w:val="00775228"/>
    <w:rsid w:val="007753AE"/>
    <w:rsid w:val="0077629A"/>
    <w:rsid w:val="007767CE"/>
    <w:rsid w:val="00777178"/>
    <w:rsid w:val="00777CB5"/>
    <w:rsid w:val="00777D6B"/>
    <w:rsid w:val="00780AC2"/>
    <w:rsid w:val="00780E1F"/>
    <w:rsid w:val="0078125C"/>
    <w:rsid w:val="007812F7"/>
    <w:rsid w:val="007813BE"/>
    <w:rsid w:val="0078229F"/>
    <w:rsid w:val="00782397"/>
    <w:rsid w:val="007832AA"/>
    <w:rsid w:val="007836DB"/>
    <w:rsid w:val="00783B97"/>
    <w:rsid w:val="00783F5C"/>
    <w:rsid w:val="007849B9"/>
    <w:rsid w:val="00786C1D"/>
    <w:rsid w:val="00790252"/>
    <w:rsid w:val="0079029A"/>
    <w:rsid w:val="00790702"/>
    <w:rsid w:val="007908C2"/>
    <w:rsid w:val="00790AE0"/>
    <w:rsid w:val="007920A7"/>
    <w:rsid w:val="007923FB"/>
    <w:rsid w:val="007930A2"/>
    <w:rsid w:val="0079418E"/>
    <w:rsid w:val="00794D5E"/>
    <w:rsid w:val="0079641E"/>
    <w:rsid w:val="007977FA"/>
    <w:rsid w:val="007A1300"/>
    <w:rsid w:val="007A20E9"/>
    <w:rsid w:val="007A2AC4"/>
    <w:rsid w:val="007A36E6"/>
    <w:rsid w:val="007A5947"/>
    <w:rsid w:val="007A6538"/>
    <w:rsid w:val="007A6C0B"/>
    <w:rsid w:val="007A6D1B"/>
    <w:rsid w:val="007B0809"/>
    <w:rsid w:val="007B0D5C"/>
    <w:rsid w:val="007B2074"/>
    <w:rsid w:val="007B393E"/>
    <w:rsid w:val="007B44E3"/>
    <w:rsid w:val="007B6504"/>
    <w:rsid w:val="007B6ABC"/>
    <w:rsid w:val="007B6AC4"/>
    <w:rsid w:val="007B7E4F"/>
    <w:rsid w:val="007B7F11"/>
    <w:rsid w:val="007C1F36"/>
    <w:rsid w:val="007C2955"/>
    <w:rsid w:val="007C2B68"/>
    <w:rsid w:val="007C35F1"/>
    <w:rsid w:val="007C686F"/>
    <w:rsid w:val="007C6AAF"/>
    <w:rsid w:val="007C6DFA"/>
    <w:rsid w:val="007C71CF"/>
    <w:rsid w:val="007C736C"/>
    <w:rsid w:val="007C7D62"/>
    <w:rsid w:val="007D193D"/>
    <w:rsid w:val="007D2758"/>
    <w:rsid w:val="007D3BE5"/>
    <w:rsid w:val="007D3BEF"/>
    <w:rsid w:val="007D4ED1"/>
    <w:rsid w:val="007D5080"/>
    <w:rsid w:val="007D5323"/>
    <w:rsid w:val="007D7AEA"/>
    <w:rsid w:val="007E0912"/>
    <w:rsid w:val="007E25CA"/>
    <w:rsid w:val="007E447D"/>
    <w:rsid w:val="007E5208"/>
    <w:rsid w:val="007E5FBF"/>
    <w:rsid w:val="007E6B30"/>
    <w:rsid w:val="007F0120"/>
    <w:rsid w:val="007F0136"/>
    <w:rsid w:val="007F0A70"/>
    <w:rsid w:val="007F12BA"/>
    <w:rsid w:val="007F19A8"/>
    <w:rsid w:val="007F1F3A"/>
    <w:rsid w:val="007F1F46"/>
    <w:rsid w:val="007F3613"/>
    <w:rsid w:val="007F40DD"/>
    <w:rsid w:val="007F66E8"/>
    <w:rsid w:val="007F7C68"/>
    <w:rsid w:val="007F7CAD"/>
    <w:rsid w:val="00800FA8"/>
    <w:rsid w:val="00800FFD"/>
    <w:rsid w:val="00801474"/>
    <w:rsid w:val="0080160B"/>
    <w:rsid w:val="008017FD"/>
    <w:rsid w:val="00802452"/>
    <w:rsid w:val="0080282A"/>
    <w:rsid w:val="00803D7A"/>
    <w:rsid w:val="0080443B"/>
    <w:rsid w:val="0080593A"/>
    <w:rsid w:val="00806D4F"/>
    <w:rsid w:val="008078F4"/>
    <w:rsid w:val="0081073E"/>
    <w:rsid w:val="00811331"/>
    <w:rsid w:val="00812030"/>
    <w:rsid w:val="008128D7"/>
    <w:rsid w:val="0081305D"/>
    <w:rsid w:val="008132F9"/>
    <w:rsid w:val="00813810"/>
    <w:rsid w:val="00813AD0"/>
    <w:rsid w:val="008154BF"/>
    <w:rsid w:val="00815739"/>
    <w:rsid w:val="00817A68"/>
    <w:rsid w:val="008223C7"/>
    <w:rsid w:val="008225CB"/>
    <w:rsid w:val="00827A51"/>
    <w:rsid w:val="00830140"/>
    <w:rsid w:val="008313FB"/>
    <w:rsid w:val="0083243C"/>
    <w:rsid w:val="008334B6"/>
    <w:rsid w:val="00833604"/>
    <w:rsid w:val="00833F70"/>
    <w:rsid w:val="008347C7"/>
    <w:rsid w:val="0084096E"/>
    <w:rsid w:val="00840A01"/>
    <w:rsid w:val="00840EE7"/>
    <w:rsid w:val="00842D29"/>
    <w:rsid w:val="00843CCA"/>
    <w:rsid w:val="00844F71"/>
    <w:rsid w:val="008452EC"/>
    <w:rsid w:val="00845DB1"/>
    <w:rsid w:val="00846120"/>
    <w:rsid w:val="00846920"/>
    <w:rsid w:val="00846EBD"/>
    <w:rsid w:val="008477CF"/>
    <w:rsid w:val="00847904"/>
    <w:rsid w:val="008479D1"/>
    <w:rsid w:val="0085086D"/>
    <w:rsid w:val="00854FC9"/>
    <w:rsid w:val="00855200"/>
    <w:rsid w:val="00855799"/>
    <w:rsid w:val="00855F45"/>
    <w:rsid w:val="00856EFC"/>
    <w:rsid w:val="00856F95"/>
    <w:rsid w:val="008603A9"/>
    <w:rsid w:val="00861451"/>
    <w:rsid w:val="00861FDC"/>
    <w:rsid w:val="00862BF0"/>
    <w:rsid w:val="00863DC6"/>
    <w:rsid w:val="00863DC7"/>
    <w:rsid w:val="00865DFD"/>
    <w:rsid w:val="0086614C"/>
    <w:rsid w:val="00867470"/>
    <w:rsid w:val="008674D9"/>
    <w:rsid w:val="00871342"/>
    <w:rsid w:val="00873757"/>
    <w:rsid w:val="008764A1"/>
    <w:rsid w:val="00876DB3"/>
    <w:rsid w:val="00877006"/>
    <w:rsid w:val="00881D1E"/>
    <w:rsid w:val="008823D8"/>
    <w:rsid w:val="008839DD"/>
    <w:rsid w:val="00883E47"/>
    <w:rsid w:val="008844F8"/>
    <w:rsid w:val="008846FA"/>
    <w:rsid w:val="00884875"/>
    <w:rsid w:val="0088738D"/>
    <w:rsid w:val="0089310A"/>
    <w:rsid w:val="008941AF"/>
    <w:rsid w:val="008A0BE2"/>
    <w:rsid w:val="008A28D6"/>
    <w:rsid w:val="008A37D9"/>
    <w:rsid w:val="008A392A"/>
    <w:rsid w:val="008A4C20"/>
    <w:rsid w:val="008A4E35"/>
    <w:rsid w:val="008A5941"/>
    <w:rsid w:val="008A5AF9"/>
    <w:rsid w:val="008A6958"/>
    <w:rsid w:val="008A6FF8"/>
    <w:rsid w:val="008A72C6"/>
    <w:rsid w:val="008A752F"/>
    <w:rsid w:val="008A77CA"/>
    <w:rsid w:val="008B1912"/>
    <w:rsid w:val="008B23CC"/>
    <w:rsid w:val="008B2938"/>
    <w:rsid w:val="008B30DB"/>
    <w:rsid w:val="008B39A5"/>
    <w:rsid w:val="008B45C1"/>
    <w:rsid w:val="008B47F1"/>
    <w:rsid w:val="008B4B3C"/>
    <w:rsid w:val="008B4DBD"/>
    <w:rsid w:val="008B52A2"/>
    <w:rsid w:val="008B53B4"/>
    <w:rsid w:val="008B7B7A"/>
    <w:rsid w:val="008B7EA5"/>
    <w:rsid w:val="008C1088"/>
    <w:rsid w:val="008C1CFD"/>
    <w:rsid w:val="008C2ACA"/>
    <w:rsid w:val="008C32DD"/>
    <w:rsid w:val="008C5622"/>
    <w:rsid w:val="008C5F84"/>
    <w:rsid w:val="008C75A5"/>
    <w:rsid w:val="008D05AD"/>
    <w:rsid w:val="008D1445"/>
    <w:rsid w:val="008D27C4"/>
    <w:rsid w:val="008D30C6"/>
    <w:rsid w:val="008D313F"/>
    <w:rsid w:val="008D317D"/>
    <w:rsid w:val="008D3B69"/>
    <w:rsid w:val="008D4023"/>
    <w:rsid w:val="008D4856"/>
    <w:rsid w:val="008D529B"/>
    <w:rsid w:val="008D60A5"/>
    <w:rsid w:val="008D61FE"/>
    <w:rsid w:val="008D6225"/>
    <w:rsid w:val="008D6354"/>
    <w:rsid w:val="008D6BD0"/>
    <w:rsid w:val="008D7054"/>
    <w:rsid w:val="008E0404"/>
    <w:rsid w:val="008E06DE"/>
    <w:rsid w:val="008E179D"/>
    <w:rsid w:val="008E3793"/>
    <w:rsid w:val="008E5151"/>
    <w:rsid w:val="008E5999"/>
    <w:rsid w:val="008E7786"/>
    <w:rsid w:val="008E7C3A"/>
    <w:rsid w:val="008F1FE5"/>
    <w:rsid w:val="008F20EC"/>
    <w:rsid w:val="008F21B0"/>
    <w:rsid w:val="008F29A7"/>
    <w:rsid w:val="008F44C3"/>
    <w:rsid w:val="008F4B27"/>
    <w:rsid w:val="008F4F7D"/>
    <w:rsid w:val="008F6036"/>
    <w:rsid w:val="008F67EF"/>
    <w:rsid w:val="008F6C92"/>
    <w:rsid w:val="008F6D6A"/>
    <w:rsid w:val="008F6E51"/>
    <w:rsid w:val="008F74B6"/>
    <w:rsid w:val="008F75BA"/>
    <w:rsid w:val="008F7688"/>
    <w:rsid w:val="008F7FF6"/>
    <w:rsid w:val="00900B2C"/>
    <w:rsid w:val="009016B6"/>
    <w:rsid w:val="00904D60"/>
    <w:rsid w:val="00907BB7"/>
    <w:rsid w:val="009111C7"/>
    <w:rsid w:val="00911415"/>
    <w:rsid w:val="00911E3B"/>
    <w:rsid w:val="009125D5"/>
    <w:rsid w:val="0091322D"/>
    <w:rsid w:val="00913577"/>
    <w:rsid w:val="00913A14"/>
    <w:rsid w:val="0091597B"/>
    <w:rsid w:val="009169B7"/>
    <w:rsid w:val="009171E8"/>
    <w:rsid w:val="0091724E"/>
    <w:rsid w:val="00917A60"/>
    <w:rsid w:val="00917E3E"/>
    <w:rsid w:val="0092012F"/>
    <w:rsid w:val="00920204"/>
    <w:rsid w:val="0092119F"/>
    <w:rsid w:val="0092124B"/>
    <w:rsid w:val="0092217C"/>
    <w:rsid w:val="00923B62"/>
    <w:rsid w:val="0092476F"/>
    <w:rsid w:val="00924942"/>
    <w:rsid w:val="00925403"/>
    <w:rsid w:val="00927F6E"/>
    <w:rsid w:val="00930B26"/>
    <w:rsid w:val="00931C0B"/>
    <w:rsid w:val="00931CA3"/>
    <w:rsid w:val="0093212C"/>
    <w:rsid w:val="00934EAC"/>
    <w:rsid w:val="00940E53"/>
    <w:rsid w:val="00942A0F"/>
    <w:rsid w:val="00944D52"/>
    <w:rsid w:val="00946CF9"/>
    <w:rsid w:val="0094727B"/>
    <w:rsid w:val="00950485"/>
    <w:rsid w:val="009511C9"/>
    <w:rsid w:val="009519EB"/>
    <w:rsid w:val="00951A16"/>
    <w:rsid w:val="0095213E"/>
    <w:rsid w:val="00952DD3"/>
    <w:rsid w:val="009535D0"/>
    <w:rsid w:val="009544C1"/>
    <w:rsid w:val="00954B33"/>
    <w:rsid w:val="009601A3"/>
    <w:rsid w:val="00960D8A"/>
    <w:rsid w:val="0096159C"/>
    <w:rsid w:val="00961A02"/>
    <w:rsid w:val="00962017"/>
    <w:rsid w:val="00963A45"/>
    <w:rsid w:val="00964AC1"/>
    <w:rsid w:val="00966262"/>
    <w:rsid w:val="009671A3"/>
    <w:rsid w:val="00967667"/>
    <w:rsid w:val="00967AB0"/>
    <w:rsid w:val="00971724"/>
    <w:rsid w:val="00972005"/>
    <w:rsid w:val="009723BC"/>
    <w:rsid w:val="00973DC1"/>
    <w:rsid w:val="009753DD"/>
    <w:rsid w:val="00975431"/>
    <w:rsid w:val="009758A9"/>
    <w:rsid w:val="009761D7"/>
    <w:rsid w:val="009810B6"/>
    <w:rsid w:val="00981355"/>
    <w:rsid w:val="0098294D"/>
    <w:rsid w:val="00982C34"/>
    <w:rsid w:val="009857AC"/>
    <w:rsid w:val="009865C4"/>
    <w:rsid w:val="00986775"/>
    <w:rsid w:val="00987A5C"/>
    <w:rsid w:val="00990013"/>
    <w:rsid w:val="0099207D"/>
    <w:rsid w:val="00992212"/>
    <w:rsid w:val="009937BF"/>
    <w:rsid w:val="009939A2"/>
    <w:rsid w:val="00994483"/>
    <w:rsid w:val="009950CD"/>
    <w:rsid w:val="00996480"/>
    <w:rsid w:val="009977A5"/>
    <w:rsid w:val="009A0747"/>
    <w:rsid w:val="009A1AF5"/>
    <w:rsid w:val="009A29D2"/>
    <w:rsid w:val="009A2B61"/>
    <w:rsid w:val="009A5C1A"/>
    <w:rsid w:val="009A605E"/>
    <w:rsid w:val="009A6985"/>
    <w:rsid w:val="009A6EDA"/>
    <w:rsid w:val="009B212A"/>
    <w:rsid w:val="009B265C"/>
    <w:rsid w:val="009B33C4"/>
    <w:rsid w:val="009B4302"/>
    <w:rsid w:val="009B4909"/>
    <w:rsid w:val="009B5A68"/>
    <w:rsid w:val="009B5B7E"/>
    <w:rsid w:val="009C0698"/>
    <w:rsid w:val="009C0A6B"/>
    <w:rsid w:val="009C0D31"/>
    <w:rsid w:val="009C2750"/>
    <w:rsid w:val="009C3150"/>
    <w:rsid w:val="009C34A8"/>
    <w:rsid w:val="009C39FD"/>
    <w:rsid w:val="009C4CF6"/>
    <w:rsid w:val="009C54D6"/>
    <w:rsid w:val="009C6106"/>
    <w:rsid w:val="009C6890"/>
    <w:rsid w:val="009C6CCC"/>
    <w:rsid w:val="009C7D2B"/>
    <w:rsid w:val="009C7FF5"/>
    <w:rsid w:val="009D2A14"/>
    <w:rsid w:val="009D3F47"/>
    <w:rsid w:val="009D5184"/>
    <w:rsid w:val="009D51E4"/>
    <w:rsid w:val="009D52C4"/>
    <w:rsid w:val="009D5C15"/>
    <w:rsid w:val="009D5E8C"/>
    <w:rsid w:val="009D7B32"/>
    <w:rsid w:val="009E037B"/>
    <w:rsid w:val="009E0863"/>
    <w:rsid w:val="009E152F"/>
    <w:rsid w:val="009E3276"/>
    <w:rsid w:val="009E4FDE"/>
    <w:rsid w:val="009E75EA"/>
    <w:rsid w:val="009E7810"/>
    <w:rsid w:val="009E79EB"/>
    <w:rsid w:val="009E7E07"/>
    <w:rsid w:val="009F00DB"/>
    <w:rsid w:val="009F1C06"/>
    <w:rsid w:val="009F3638"/>
    <w:rsid w:val="009F41EE"/>
    <w:rsid w:val="009F6024"/>
    <w:rsid w:val="009F6155"/>
    <w:rsid w:val="009F6192"/>
    <w:rsid w:val="009F6F7E"/>
    <w:rsid w:val="00A006B9"/>
    <w:rsid w:val="00A009B9"/>
    <w:rsid w:val="00A0308C"/>
    <w:rsid w:val="00A03450"/>
    <w:rsid w:val="00A06062"/>
    <w:rsid w:val="00A06068"/>
    <w:rsid w:val="00A0725B"/>
    <w:rsid w:val="00A13343"/>
    <w:rsid w:val="00A14441"/>
    <w:rsid w:val="00A146D1"/>
    <w:rsid w:val="00A1504B"/>
    <w:rsid w:val="00A15EF5"/>
    <w:rsid w:val="00A17C19"/>
    <w:rsid w:val="00A17E33"/>
    <w:rsid w:val="00A17E5E"/>
    <w:rsid w:val="00A201C3"/>
    <w:rsid w:val="00A2095A"/>
    <w:rsid w:val="00A211E4"/>
    <w:rsid w:val="00A2149B"/>
    <w:rsid w:val="00A219C4"/>
    <w:rsid w:val="00A242FD"/>
    <w:rsid w:val="00A246A6"/>
    <w:rsid w:val="00A25E0C"/>
    <w:rsid w:val="00A26145"/>
    <w:rsid w:val="00A268C2"/>
    <w:rsid w:val="00A27381"/>
    <w:rsid w:val="00A27520"/>
    <w:rsid w:val="00A30388"/>
    <w:rsid w:val="00A30699"/>
    <w:rsid w:val="00A30F89"/>
    <w:rsid w:val="00A31267"/>
    <w:rsid w:val="00A32678"/>
    <w:rsid w:val="00A32B1D"/>
    <w:rsid w:val="00A34DD6"/>
    <w:rsid w:val="00A35EEA"/>
    <w:rsid w:val="00A36914"/>
    <w:rsid w:val="00A370B0"/>
    <w:rsid w:val="00A42BF0"/>
    <w:rsid w:val="00A43300"/>
    <w:rsid w:val="00A43B4B"/>
    <w:rsid w:val="00A44196"/>
    <w:rsid w:val="00A45906"/>
    <w:rsid w:val="00A470B0"/>
    <w:rsid w:val="00A50188"/>
    <w:rsid w:val="00A550EC"/>
    <w:rsid w:val="00A55B25"/>
    <w:rsid w:val="00A561B5"/>
    <w:rsid w:val="00A561E8"/>
    <w:rsid w:val="00A565BA"/>
    <w:rsid w:val="00A603C0"/>
    <w:rsid w:val="00A609C5"/>
    <w:rsid w:val="00A614BD"/>
    <w:rsid w:val="00A61D2A"/>
    <w:rsid w:val="00A621A1"/>
    <w:rsid w:val="00A62C38"/>
    <w:rsid w:val="00A6358D"/>
    <w:rsid w:val="00A6413F"/>
    <w:rsid w:val="00A647FA"/>
    <w:rsid w:val="00A659BF"/>
    <w:rsid w:val="00A65B26"/>
    <w:rsid w:val="00A661CF"/>
    <w:rsid w:val="00A7044E"/>
    <w:rsid w:val="00A706D6"/>
    <w:rsid w:val="00A711E7"/>
    <w:rsid w:val="00A72712"/>
    <w:rsid w:val="00A731FC"/>
    <w:rsid w:val="00A73CD0"/>
    <w:rsid w:val="00A74235"/>
    <w:rsid w:val="00A74283"/>
    <w:rsid w:val="00A7501D"/>
    <w:rsid w:val="00A754F7"/>
    <w:rsid w:val="00A75C44"/>
    <w:rsid w:val="00A77FFA"/>
    <w:rsid w:val="00A807A7"/>
    <w:rsid w:val="00A81E24"/>
    <w:rsid w:val="00A81E85"/>
    <w:rsid w:val="00A82827"/>
    <w:rsid w:val="00A839A7"/>
    <w:rsid w:val="00A83BDA"/>
    <w:rsid w:val="00A83FCB"/>
    <w:rsid w:val="00A85AE1"/>
    <w:rsid w:val="00A85BCC"/>
    <w:rsid w:val="00A90075"/>
    <w:rsid w:val="00A9019C"/>
    <w:rsid w:val="00A9029D"/>
    <w:rsid w:val="00A9079B"/>
    <w:rsid w:val="00A90AD0"/>
    <w:rsid w:val="00A91BC4"/>
    <w:rsid w:val="00A9216D"/>
    <w:rsid w:val="00A92F7F"/>
    <w:rsid w:val="00A94882"/>
    <w:rsid w:val="00A948E9"/>
    <w:rsid w:val="00A95C93"/>
    <w:rsid w:val="00A969A7"/>
    <w:rsid w:val="00A9734F"/>
    <w:rsid w:val="00A973FC"/>
    <w:rsid w:val="00AA123E"/>
    <w:rsid w:val="00AA1678"/>
    <w:rsid w:val="00AA1D68"/>
    <w:rsid w:val="00AA2D77"/>
    <w:rsid w:val="00AA37D6"/>
    <w:rsid w:val="00AA53D3"/>
    <w:rsid w:val="00AA597F"/>
    <w:rsid w:val="00AA6F7C"/>
    <w:rsid w:val="00AA71C2"/>
    <w:rsid w:val="00AB05FC"/>
    <w:rsid w:val="00AB298E"/>
    <w:rsid w:val="00AB2ECB"/>
    <w:rsid w:val="00AB3557"/>
    <w:rsid w:val="00AB4F16"/>
    <w:rsid w:val="00AB547E"/>
    <w:rsid w:val="00AB5E13"/>
    <w:rsid w:val="00AB68CC"/>
    <w:rsid w:val="00AB723F"/>
    <w:rsid w:val="00AB7D65"/>
    <w:rsid w:val="00AC19D8"/>
    <w:rsid w:val="00AC1B2D"/>
    <w:rsid w:val="00AC213A"/>
    <w:rsid w:val="00AC409A"/>
    <w:rsid w:val="00AC4FF4"/>
    <w:rsid w:val="00AC531A"/>
    <w:rsid w:val="00AC5A6F"/>
    <w:rsid w:val="00AC6630"/>
    <w:rsid w:val="00AC680D"/>
    <w:rsid w:val="00AC6AEB"/>
    <w:rsid w:val="00AC7687"/>
    <w:rsid w:val="00AC77AB"/>
    <w:rsid w:val="00AD000D"/>
    <w:rsid w:val="00AD04DF"/>
    <w:rsid w:val="00AD05F4"/>
    <w:rsid w:val="00AD119F"/>
    <w:rsid w:val="00AD1796"/>
    <w:rsid w:val="00AD55D9"/>
    <w:rsid w:val="00AD588A"/>
    <w:rsid w:val="00AD6099"/>
    <w:rsid w:val="00AD697E"/>
    <w:rsid w:val="00AD7DC1"/>
    <w:rsid w:val="00AE0226"/>
    <w:rsid w:val="00AE31E5"/>
    <w:rsid w:val="00AE3A09"/>
    <w:rsid w:val="00AE3E4E"/>
    <w:rsid w:val="00AE4E68"/>
    <w:rsid w:val="00AE7CD5"/>
    <w:rsid w:val="00AF0949"/>
    <w:rsid w:val="00AF1431"/>
    <w:rsid w:val="00AF1535"/>
    <w:rsid w:val="00AF367B"/>
    <w:rsid w:val="00AF5847"/>
    <w:rsid w:val="00AF5948"/>
    <w:rsid w:val="00AF5C64"/>
    <w:rsid w:val="00AF76FB"/>
    <w:rsid w:val="00B00D12"/>
    <w:rsid w:val="00B01243"/>
    <w:rsid w:val="00B01661"/>
    <w:rsid w:val="00B02096"/>
    <w:rsid w:val="00B021AA"/>
    <w:rsid w:val="00B023FE"/>
    <w:rsid w:val="00B02B32"/>
    <w:rsid w:val="00B03628"/>
    <w:rsid w:val="00B042DC"/>
    <w:rsid w:val="00B04E46"/>
    <w:rsid w:val="00B0522D"/>
    <w:rsid w:val="00B05A78"/>
    <w:rsid w:val="00B05CD3"/>
    <w:rsid w:val="00B05F6B"/>
    <w:rsid w:val="00B1082B"/>
    <w:rsid w:val="00B10E76"/>
    <w:rsid w:val="00B1120B"/>
    <w:rsid w:val="00B11CC2"/>
    <w:rsid w:val="00B123F0"/>
    <w:rsid w:val="00B13105"/>
    <w:rsid w:val="00B138D0"/>
    <w:rsid w:val="00B142CA"/>
    <w:rsid w:val="00B2182D"/>
    <w:rsid w:val="00B22ADF"/>
    <w:rsid w:val="00B23FDB"/>
    <w:rsid w:val="00B248BB"/>
    <w:rsid w:val="00B25C5F"/>
    <w:rsid w:val="00B26346"/>
    <w:rsid w:val="00B26964"/>
    <w:rsid w:val="00B26BC3"/>
    <w:rsid w:val="00B272EC"/>
    <w:rsid w:val="00B27C38"/>
    <w:rsid w:val="00B303E0"/>
    <w:rsid w:val="00B304CA"/>
    <w:rsid w:val="00B32AFF"/>
    <w:rsid w:val="00B32F34"/>
    <w:rsid w:val="00B3330D"/>
    <w:rsid w:val="00B3390E"/>
    <w:rsid w:val="00B33B4F"/>
    <w:rsid w:val="00B34731"/>
    <w:rsid w:val="00B35368"/>
    <w:rsid w:val="00B359BC"/>
    <w:rsid w:val="00B3664F"/>
    <w:rsid w:val="00B3679E"/>
    <w:rsid w:val="00B37056"/>
    <w:rsid w:val="00B37B8C"/>
    <w:rsid w:val="00B37EE6"/>
    <w:rsid w:val="00B40A3F"/>
    <w:rsid w:val="00B40F5F"/>
    <w:rsid w:val="00B4294F"/>
    <w:rsid w:val="00B42D39"/>
    <w:rsid w:val="00B42DDE"/>
    <w:rsid w:val="00B42EF5"/>
    <w:rsid w:val="00B430C6"/>
    <w:rsid w:val="00B433F2"/>
    <w:rsid w:val="00B43E38"/>
    <w:rsid w:val="00B4493D"/>
    <w:rsid w:val="00B46DFB"/>
    <w:rsid w:val="00B470CD"/>
    <w:rsid w:val="00B50EBD"/>
    <w:rsid w:val="00B53479"/>
    <w:rsid w:val="00B54567"/>
    <w:rsid w:val="00B54797"/>
    <w:rsid w:val="00B547DF"/>
    <w:rsid w:val="00B55C5E"/>
    <w:rsid w:val="00B561F6"/>
    <w:rsid w:val="00B565DD"/>
    <w:rsid w:val="00B57027"/>
    <w:rsid w:val="00B6263A"/>
    <w:rsid w:val="00B63F5D"/>
    <w:rsid w:val="00B64039"/>
    <w:rsid w:val="00B642F4"/>
    <w:rsid w:val="00B66E12"/>
    <w:rsid w:val="00B66E94"/>
    <w:rsid w:val="00B67775"/>
    <w:rsid w:val="00B70339"/>
    <w:rsid w:val="00B72185"/>
    <w:rsid w:val="00B72820"/>
    <w:rsid w:val="00B73387"/>
    <w:rsid w:val="00B740FF"/>
    <w:rsid w:val="00B743BA"/>
    <w:rsid w:val="00B745B7"/>
    <w:rsid w:val="00B750D2"/>
    <w:rsid w:val="00B75503"/>
    <w:rsid w:val="00B7568F"/>
    <w:rsid w:val="00B7594B"/>
    <w:rsid w:val="00B75BF4"/>
    <w:rsid w:val="00B76C71"/>
    <w:rsid w:val="00B77E0B"/>
    <w:rsid w:val="00B8063E"/>
    <w:rsid w:val="00B81947"/>
    <w:rsid w:val="00B825BB"/>
    <w:rsid w:val="00B82BED"/>
    <w:rsid w:val="00B84BFE"/>
    <w:rsid w:val="00B855F5"/>
    <w:rsid w:val="00B85FFD"/>
    <w:rsid w:val="00B87A59"/>
    <w:rsid w:val="00B90701"/>
    <w:rsid w:val="00B92F6C"/>
    <w:rsid w:val="00B92FD6"/>
    <w:rsid w:val="00B95FE6"/>
    <w:rsid w:val="00B979E9"/>
    <w:rsid w:val="00B97D5C"/>
    <w:rsid w:val="00B97F5E"/>
    <w:rsid w:val="00BA03AB"/>
    <w:rsid w:val="00BA053E"/>
    <w:rsid w:val="00BA30EA"/>
    <w:rsid w:val="00BA3D74"/>
    <w:rsid w:val="00BA3E54"/>
    <w:rsid w:val="00BA4D5D"/>
    <w:rsid w:val="00BA50B5"/>
    <w:rsid w:val="00BA583B"/>
    <w:rsid w:val="00BA5BDD"/>
    <w:rsid w:val="00BA5CF8"/>
    <w:rsid w:val="00BA6615"/>
    <w:rsid w:val="00BA704B"/>
    <w:rsid w:val="00BA72AD"/>
    <w:rsid w:val="00BA737C"/>
    <w:rsid w:val="00BA770E"/>
    <w:rsid w:val="00BB0647"/>
    <w:rsid w:val="00BB14F6"/>
    <w:rsid w:val="00BB17A2"/>
    <w:rsid w:val="00BB367B"/>
    <w:rsid w:val="00BB5B3E"/>
    <w:rsid w:val="00BB6A68"/>
    <w:rsid w:val="00BB7A79"/>
    <w:rsid w:val="00BC00AD"/>
    <w:rsid w:val="00BC17B2"/>
    <w:rsid w:val="00BC1ABF"/>
    <w:rsid w:val="00BC2225"/>
    <w:rsid w:val="00BC2BE7"/>
    <w:rsid w:val="00BC5B04"/>
    <w:rsid w:val="00BC76CA"/>
    <w:rsid w:val="00BC789B"/>
    <w:rsid w:val="00BD052D"/>
    <w:rsid w:val="00BD1D35"/>
    <w:rsid w:val="00BD2476"/>
    <w:rsid w:val="00BD35BC"/>
    <w:rsid w:val="00BD4491"/>
    <w:rsid w:val="00BD48AD"/>
    <w:rsid w:val="00BD675F"/>
    <w:rsid w:val="00BD739A"/>
    <w:rsid w:val="00BD79EA"/>
    <w:rsid w:val="00BE15BB"/>
    <w:rsid w:val="00BE2590"/>
    <w:rsid w:val="00BE2AF8"/>
    <w:rsid w:val="00BE3875"/>
    <w:rsid w:val="00BE73CF"/>
    <w:rsid w:val="00BF1021"/>
    <w:rsid w:val="00BF33FC"/>
    <w:rsid w:val="00BF433C"/>
    <w:rsid w:val="00BF52B3"/>
    <w:rsid w:val="00BF5651"/>
    <w:rsid w:val="00BF7346"/>
    <w:rsid w:val="00BF7658"/>
    <w:rsid w:val="00BF7982"/>
    <w:rsid w:val="00C000A9"/>
    <w:rsid w:val="00C009FE"/>
    <w:rsid w:val="00C02FCA"/>
    <w:rsid w:val="00C033A1"/>
    <w:rsid w:val="00C03E57"/>
    <w:rsid w:val="00C048BF"/>
    <w:rsid w:val="00C04E77"/>
    <w:rsid w:val="00C05524"/>
    <w:rsid w:val="00C0648F"/>
    <w:rsid w:val="00C068D3"/>
    <w:rsid w:val="00C07937"/>
    <w:rsid w:val="00C07E2F"/>
    <w:rsid w:val="00C10078"/>
    <w:rsid w:val="00C10293"/>
    <w:rsid w:val="00C10F30"/>
    <w:rsid w:val="00C10F4F"/>
    <w:rsid w:val="00C11149"/>
    <w:rsid w:val="00C11605"/>
    <w:rsid w:val="00C11C39"/>
    <w:rsid w:val="00C12C75"/>
    <w:rsid w:val="00C13A5E"/>
    <w:rsid w:val="00C15B4E"/>
    <w:rsid w:val="00C16528"/>
    <w:rsid w:val="00C16696"/>
    <w:rsid w:val="00C17F7C"/>
    <w:rsid w:val="00C207CB"/>
    <w:rsid w:val="00C21E19"/>
    <w:rsid w:val="00C21F88"/>
    <w:rsid w:val="00C223F3"/>
    <w:rsid w:val="00C229DC"/>
    <w:rsid w:val="00C26672"/>
    <w:rsid w:val="00C279CC"/>
    <w:rsid w:val="00C27F87"/>
    <w:rsid w:val="00C30237"/>
    <w:rsid w:val="00C3121D"/>
    <w:rsid w:val="00C3192F"/>
    <w:rsid w:val="00C31D8C"/>
    <w:rsid w:val="00C32914"/>
    <w:rsid w:val="00C33361"/>
    <w:rsid w:val="00C33741"/>
    <w:rsid w:val="00C341DF"/>
    <w:rsid w:val="00C342E3"/>
    <w:rsid w:val="00C34D30"/>
    <w:rsid w:val="00C34D56"/>
    <w:rsid w:val="00C362EA"/>
    <w:rsid w:val="00C365CE"/>
    <w:rsid w:val="00C37076"/>
    <w:rsid w:val="00C40067"/>
    <w:rsid w:val="00C4234F"/>
    <w:rsid w:val="00C4243E"/>
    <w:rsid w:val="00C42B0B"/>
    <w:rsid w:val="00C43F9F"/>
    <w:rsid w:val="00C4494D"/>
    <w:rsid w:val="00C4540D"/>
    <w:rsid w:val="00C4696B"/>
    <w:rsid w:val="00C46995"/>
    <w:rsid w:val="00C46D03"/>
    <w:rsid w:val="00C46DC7"/>
    <w:rsid w:val="00C50D8D"/>
    <w:rsid w:val="00C514AE"/>
    <w:rsid w:val="00C51575"/>
    <w:rsid w:val="00C527FA"/>
    <w:rsid w:val="00C52EC6"/>
    <w:rsid w:val="00C53F28"/>
    <w:rsid w:val="00C5708B"/>
    <w:rsid w:val="00C5739F"/>
    <w:rsid w:val="00C576CA"/>
    <w:rsid w:val="00C57C09"/>
    <w:rsid w:val="00C57F16"/>
    <w:rsid w:val="00C57F2C"/>
    <w:rsid w:val="00C626E9"/>
    <w:rsid w:val="00C63715"/>
    <w:rsid w:val="00C64BBD"/>
    <w:rsid w:val="00C650D9"/>
    <w:rsid w:val="00C66467"/>
    <w:rsid w:val="00C6657C"/>
    <w:rsid w:val="00C6715E"/>
    <w:rsid w:val="00C70576"/>
    <w:rsid w:val="00C707E2"/>
    <w:rsid w:val="00C70EF8"/>
    <w:rsid w:val="00C718F3"/>
    <w:rsid w:val="00C7414E"/>
    <w:rsid w:val="00C741BD"/>
    <w:rsid w:val="00C74C82"/>
    <w:rsid w:val="00C7517B"/>
    <w:rsid w:val="00C76829"/>
    <w:rsid w:val="00C802D4"/>
    <w:rsid w:val="00C80B25"/>
    <w:rsid w:val="00C81D9D"/>
    <w:rsid w:val="00C81D9F"/>
    <w:rsid w:val="00C82B9D"/>
    <w:rsid w:val="00C82C15"/>
    <w:rsid w:val="00C83E75"/>
    <w:rsid w:val="00C84492"/>
    <w:rsid w:val="00C85017"/>
    <w:rsid w:val="00C85346"/>
    <w:rsid w:val="00C85E85"/>
    <w:rsid w:val="00C865AE"/>
    <w:rsid w:val="00C90963"/>
    <w:rsid w:val="00C90DEB"/>
    <w:rsid w:val="00C90E60"/>
    <w:rsid w:val="00C924E1"/>
    <w:rsid w:val="00C926BD"/>
    <w:rsid w:val="00C93066"/>
    <w:rsid w:val="00C95334"/>
    <w:rsid w:val="00C95A6F"/>
    <w:rsid w:val="00C972CB"/>
    <w:rsid w:val="00C97A2A"/>
    <w:rsid w:val="00CA00D1"/>
    <w:rsid w:val="00CA2FD7"/>
    <w:rsid w:val="00CA32C4"/>
    <w:rsid w:val="00CA4315"/>
    <w:rsid w:val="00CA5276"/>
    <w:rsid w:val="00CA55D2"/>
    <w:rsid w:val="00CA55D9"/>
    <w:rsid w:val="00CA670F"/>
    <w:rsid w:val="00CB1003"/>
    <w:rsid w:val="00CB2F99"/>
    <w:rsid w:val="00CB329E"/>
    <w:rsid w:val="00CB38B9"/>
    <w:rsid w:val="00CB485B"/>
    <w:rsid w:val="00CB4C37"/>
    <w:rsid w:val="00CB56F4"/>
    <w:rsid w:val="00CB5B39"/>
    <w:rsid w:val="00CB6D04"/>
    <w:rsid w:val="00CB750A"/>
    <w:rsid w:val="00CB7C24"/>
    <w:rsid w:val="00CC0B39"/>
    <w:rsid w:val="00CC0DF4"/>
    <w:rsid w:val="00CC146D"/>
    <w:rsid w:val="00CC32BB"/>
    <w:rsid w:val="00CC365E"/>
    <w:rsid w:val="00CC38D9"/>
    <w:rsid w:val="00CC3927"/>
    <w:rsid w:val="00CC4E9E"/>
    <w:rsid w:val="00CC5AA7"/>
    <w:rsid w:val="00CC5C42"/>
    <w:rsid w:val="00CC6AFE"/>
    <w:rsid w:val="00CC6ED7"/>
    <w:rsid w:val="00CC773D"/>
    <w:rsid w:val="00CD1402"/>
    <w:rsid w:val="00CD1577"/>
    <w:rsid w:val="00CD1E07"/>
    <w:rsid w:val="00CD5675"/>
    <w:rsid w:val="00CD5E20"/>
    <w:rsid w:val="00CD75D6"/>
    <w:rsid w:val="00CD7ABA"/>
    <w:rsid w:val="00CE01EC"/>
    <w:rsid w:val="00CE1D4A"/>
    <w:rsid w:val="00CE2BFA"/>
    <w:rsid w:val="00CE3551"/>
    <w:rsid w:val="00CE3BFE"/>
    <w:rsid w:val="00CE3DF0"/>
    <w:rsid w:val="00CE4A2E"/>
    <w:rsid w:val="00CE50AE"/>
    <w:rsid w:val="00CE5561"/>
    <w:rsid w:val="00CE675D"/>
    <w:rsid w:val="00CE67E3"/>
    <w:rsid w:val="00CE7384"/>
    <w:rsid w:val="00CF001C"/>
    <w:rsid w:val="00CF1D13"/>
    <w:rsid w:val="00CF1D8E"/>
    <w:rsid w:val="00CF1E1C"/>
    <w:rsid w:val="00CF2E86"/>
    <w:rsid w:val="00CF4D10"/>
    <w:rsid w:val="00CF54F1"/>
    <w:rsid w:val="00D00616"/>
    <w:rsid w:val="00D01AA6"/>
    <w:rsid w:val="00D02002"/>
    <w:rsid w:val="00D022F6"/>
    <w:rsid w:val="00D02B1A"/>
    <w:rsid w:val="00D031AB"/>
    <w:rsid w:val="00D03A06"/>
    <w:rsid w:val="00D04631"/>
    <w:rsid w:val="00D05D39"/>
    <w:rsid w:val="00D05F00"/>
    <w:rsid w:val="00D0751A"/>
    <w:rsid w:val="00D07A62"/>
    <w:rsid w:val="00D10BB1"/>
    <w:rsid w:val="00D128C4"/>
    <w:rsid w:val="00D1598E"/>
    <w:rsid w:val="00D1603D"/>
    <w:rsid w:val="00D1679D"/>
    <w:rsid w:val="00D168AB"/>
    <w:rsid w:val="00D16C65"/>
    <w:rsid w:val="00D1796C"/>
    <w:rsid w:val="00D17A46"/>
    <w:rsid w:val="00D17C1A"/>
    <w:rsid w:val="00D17D57"/>
    <w:rsid w:val="00D201BB"/>
    <w:rsid w:val="00D203DF"/>
    <w:rsid w:val="00D20645"/>
    <w:rsid w:val="00D20C5F"/>
    <w:rsid w:val="00D2138A"/>
    <w:rsid w:val="00D216D9"/>
    <w:rsid w:val="00D21A73"/>
    <w:rsid w:val="00D21B3E"/>
    <w:rsid w:val="00D21CBC"/>
    <w:rsid w:val="00D22D48"/>
    <w:rsid w:val="00D232EC"/>
    <w:rsid w:val="00D256B1"/>
    <w:rsid w:val="00D262AC"/>
    <w:rsid w:val="00D2674F"/>
    <w:rsid w:val="00D27682"/>
    <w:rsid w:val="00D307D4"/>
    <w:rsid w:val="00D32D0A"/>
    <w:rsid w:val="00D33548"/>
    <w:rsid w:val="00D34489"/>
    <w:rsid w:val="00D35B75"/>
    <w:rsid w:val="00D36A88"/>
    <w:rsid w:val="00D3751D"/>
    <w:rsid w:val="00D37885"/>
    <w:rsid w:val="00D40DBE"/>
    <w:rsid w:val="00D41C7F"/>
    <w:rsid w:val="00D4322E"/>
    <w:rsid w:val="00D43732"/>
    <w:rsid w:val="00D443F8"/>
    <w:rsid w:val="00D45407"/>
    <w:rsid w:val="00D45A95"/>
    <w:rsid w:val="00D47A27"/>
    <w:rsid w:val="00D47F8A"/>
    <w:rsid w:val="00D51263"/>
    <w:rsid w:val="00D51B0C"/>
    <w:rsid w:val="00D51BE9"/>
    <w:rsid w:val="00D52081"/>
    <w:rsid w:val="00D52FF5"/>
    <w:rsid w:val="00D53AD4"/>
    <w:rsid w:val="00D544B9"/>
    <w:rsid w:val="00D55E20"/>
    <w:rsid w:val="00D57928"/>
    <w:rsid w:val="00D617C2"/>
    <w:rsid w:val="00D634C1"/>
    <w:rsid w:val="00D6455C"/>
    <w:rsid w:val="00D64B1D"/>
    <w:rsid w:val="00D65221"/>
    <w:rsid w:val="00D65404"/>
    <w:rsid w:val="00D65C1A"/>
    <w:rsid w:val="00D66706"/>
    <w:rsid w:val="00D675CE"/>
    <w:rsid w:val="00D67F26"/>
    <w:rsid w:val="00D7168E"/>
    <w:rsid w:val="00D720FC"/>
    <w:rsid w:val="00D73180"/>
    <w:rsid w:val="00D738CB"/>
    <w:rsid w:val="00D7430F"/>
    <w:rsid w:val="00D74FA0"/>
    <w:rsid w:val="00D75B02"/>
    <w:rsid w:val="00D75ED9"/>
    <w:rsid w:val="00D76236"/>
    <w:rsid w:val="00D77833"/>
    <w:rsid w:val="00D7794F"/>
    <w:rsid w:val="00D77B56"/>
    <w:rsid w:val="00D77EAD"/>
    <w:rsid w:val="00D817A5"/>
    <w:rsid w:val="00D81CB1"/>
    <w:rsid w:val="00D81EEA"/>
    <w:rsid w:val="00D82F49"/>
    <w:rsid w:val="00D8473C"/>
    <w:rsid w:val="00D84D76"/>
    <w:rsid w:val="00D85105"/>
    <w:rsid w:val="00D85163"/>
    <w:rsid w:val="00D85F17"/>
    <w:rsid w:val="00D8623B"/>
    <w:rsid w:val="00D8634A"/>
    <w:rsid w:val="00D865AD"/>
    <w:rsid w:val="00D86823"/>
    <w:rsid w:val="00D8704D"/>
    <w:rsid w:val="00D9018A"/>
    <w:rsid w:val="00D904C3"/>
    <w:rsid w:val="00D91232"/>
    <w:rsid w:val="00D913A9"/>
    <w:rsid w:val="00D92CBA"/>
    <w:rsid w:val="00D93297"/>
    <w:rsid w:val="00D93D5B"/>
    <w:rsid w:val="00D93FA3"/>
    <w:rsid w:val="00D95DDB"/>
    <w:rsid w:val="00D960C3"/>
    <w:rsid w:val="00D96304"/>
    <w:rsid w:val="00D974DB"/>
    <w:rsid w:val="00DA0452"/>
    <w:rsid w:val="00DA271A"/>
    <w:rsid w:val="00DA282D"/>
    <w:rsid w:val="00DA3372"/>
    <w:rsid w:val="00DA37D6"/>
    <w:rsid w:val="00DA6B5B"/>
    <w:rsid w:val="00DA7614"/>
    <w:rsid w:val="00DB0A52"/>
    <w:rsid w:val="00DB1AA4"/>
    <w:rsid w:val="00DB1D8D"/>
    <w:rsid w:val="00DB2388"/>
    <w:rsid w:val="00DB2A89"/>
    <w:rsid w:val="00DB2ED0"/>
    <w:rsid w:val="00DB39FD"/>
    <w:rsid w:val="00DB4711"/>
    <w:rsid w:val="00DB4C7F"/>
    <w:rsid w:val="00DB4E20"/>
    <w:rsid w:val="00DB514D"/>
    <w:rsid w:val="00DB51A4"/>
    <w:rsid w:val="00DB61CE"/>
    <w:rsid w:val="00DC0632"/>
    <w:rsid w:val="00DC08D9"/>
    <w:rsid w:val="00DC1811"/>
    <w:rsid w:val="00DC1D5A"/>
    <w:rsid w:val="00DC2A30"/>
    <w:rsid w:val="00DC5A51"/>
    <w:rsid w:val="00DC6351"/>
    <w:rsid w:val="00DC769F"/>
    <w:rsid w:val="00DD0888"/>
    <w:rsid w:val="00DD235C"/>
    <w:rsid w:val="00DD4EDA"/>
    <w:rsid w:val="00DD52DD"/>
    <w:rsid w:val="00DD5634"/>
    <w:rsid w:val="00DD6243"/>
    <w:rsid w:val="00DE05D5"/>
    <w:rsid w:val="00DE1372"/>
    <w:rsid w:val="00DE1844"/>
    <w:rsid w:val="00DE2469"/>
    <w:rsid w:val="00DE2D79"/>
    <w:rsid w:val="00DE3239"/>
    <w:rsid w:val="00DE33E5"/>
    <w:rsid w:val="00DE3A18"/>
    <w:rsid w:val="00DE47B5"/>
    <w:rsid w:val="00DE55EC"/>
    <w:rsid w:val="00DE5968"/>
    <w:rsid w:val="00DE69C4"/>
    <w:rsid w:val="00DE7838"/>
    <w:rsid w:val="00DE7948"/>
    <w:rsid w:val="00DF13C2"/>
    <w:rsid w:val="00DF165A"/>
    <w:rsid w:val="00DF2668"/>
    <w:rsid w:val="00DF2A79"/>
    <w:rsid w:val="00DF2B97"/>
    <w:rsid w:val="00DF2F5B"/>
    <w:rsid w:val="00DF4672"/>
    <w:rsid w:val="00DF5806"/>
    <w:rsid w:val="00DF5B5E"/>
    <w:rsid w:val="00DF6996"/>
    <w:rsid w:val="00DF771D"/>
    <w:rsid w:val="00DF7F3E"/>
    <w:rsid w:val="00E00298"/>
    <w:rsid w:val="00E011DB"/>
    <w:rsid w:val="00E02041"/>
    <w:rsid w:val="00E020CC"/>
    <w:rsid w:val="00E026EF"/>
    <w:rsid w:val="00E029BF"/>
    <w:rsid w:val="00E02B47"/>
    <w:rsid w:val="00E0473C"/>
    <w:rsid w:val="00E05432"/>
    <w:rsid w:val="00E06253"/>
    <w:rsid w:val="00E10961"/>
    <w:rsid w:val="00E12692"/>
    <w:rsid w:val="00E132AC"/>
    <w:rsid w:val="00E13E37"/>
    <w:rsid w:val="00E1409D"/>
    <w:rsid w:val="00E15EB5"/>
    <w:rsid w:val="00E16B87"/>
    <w:rsid w:val="00E17390"/>
    <w:rsid w:val="00E178B3"/>
    <w:rsid w:val="00E21302"/>
    <w:rsid w:val="00E21B5E"/>
    <w:rsid w:val="00E2225A"/>
    <w:rsid w:val="00E22450"/>
    <w:rsid w:val="00E23432"/>
    <w:rsid w:val="00E237CD"/>
    <w:rsid w:val="00E23C76"/>
    <w:rsid w:val="00E249DA"/>
    <w:rsid w:val="00E24A37"/>
    <w:rsid w:val="00E25080"/>
    <w:rsid w:val="00E25C7C"/>
    <w:rsid w:val="00E26E93"/>
    <w:rsid w:val="00E27619"/>
    <w:rsid w:val="00E276E9"/>
    <w:rsid w:val="00E31EBC"/>
    <w:rsid w:val="00E321F4"/>
    <w:rsid w:val="00E3265D"/>
    <w:rsid w:val="00E33596"/>
    <w:rsid w:val="00E360E8"/>
    <w:rsid w:val="00E37C29"/>
    <w:rsid w:val="00E4085B"/>
    <w:rsid w:val="00E412F6"/>
    <w:rsid w:val="00E422E6"/>
    <w:rsid w:val="00E42EF2"/>
    <w:rsid w:val="00E4304E"/>
    <w:rsid w:val="00E43DDC"/>
    <w:rsid w:val="00E43F5E"/>
    <w:rsid w:val="00E44298"/>
    <w:rsid w:val="00E47303"/>
    <w:rsid w:val="00E519B6"/>
    <w:rsid w:val="00E51DEB"/>
    <w:rsid w:val="00E53D94"/>
    <w:rsid w:val="00E54669"/>
    <w:rsid w:val="00E54A9F"/>
    <w:rsid w:val="00E54EE7"/>
    <w:rsid w:val="00E55566"/>
    <w:rsid w:val="00E55C70"/>
    <w:rsid w:val="00E55D52"/>
    <w:rsid w:val="00E55E01"/>
    <w:rsid w:val="00E566E0"/>
    <w:rsid w:val="00E575F9"/>
    <w:rsid w:val="00E57A87"/>
    <w:rsid w:val="00E60189"/>
    <w:rsid w:val="00E60215"/>
    <w:rsid w:val="00E60EA2"/>
    <w:rsid w:val="00E61401"/>
    <w:rsid w:val="00E61B11"/>
    <w:rsid w:val="00E62EBF"/>
    <w:rsid w:val="00E63A80"/>
    <w:rsid w:val="00E65778"/>
    <w:rsid w:val="00E66476"/>
    <w:rsid w:val="00E66810"/>
    <w:rsid w:val="00E67264"/>
    <w:rsid w:val="00E70F4D"/>
    <w:rsid w:val="00E70FD0"/>
    <w:rsid w:val="00E71094"/>
    <w:rsid w:val="00E71BA3"/>
    <w:rsid w:val="00E720C7"/>
    <w:rsid w:val="00E72BE8"/>
    <w:rsid w:val="00E73EFA"/>
    <w:rsid w:val="00E74397"/>
    <w:rsid w:val="00E75194"/>
    <w:rsid w:val="00E75EAB"/>
    <w:rsid w:val="00E768C3"/>
    <w:rsid w:val="00E76E88"/>
    <w:rsid w:val="00E800C8"/>
    <w:rsid w:val="00E80415"/>
    <w:rsid w:val="00E81140"/>
    <w:rsid w:val="00E828F3"/>
    <w:rsid w:val="00E83E9D"/>
    <w:rsid w:val="00E8411E"/>
    <w:rsid w:val="00E8684E"/>
    <w:rsid w:val="00E87422"/>
    <w:rsid w:val="00E875A1"/>
    <w:rsid w:val="00E909B6"/>
    <w:rsid w:val="00E90DA4"/>
    <w:rsid w:val="00E919AF"/>
    <w:rsid w:val="00E919D1"/>
    <w:rsid w:val="00E91BA0"/>
    <w:rsid w:val="00E91D59"/>
    <w:rsid w:val="00E92EFC"/>
    <w:rsid w:val="00E9419A"/>
    <w:rsid w:val="00E941E4"/>
    <w:rsid w:val="00E94BAD"/>
    <w:rsid w:val="00E94E17"/>
    <w:rsid w:val="00EA07F7"/>
    <w:rsid w:val="00EA1317"/>
    <w:rsid w:val="00EA1B53"/>
    <w:rsid w:val="00EA2127"/>
    <w:rsid w:val="00EA4240"/>
    <w:rsid w:val="00EA4A1F"/>
    <w:rsid w:val="00EA5FBB"/>
    <w:rsid w:val="00EA5FCF"/>
    <w:rsid w:val="00EA6124"/>
    <w:rsid w:val="00EA7A06"/>
    <w:rsid w:val="00EA7AAE"/>
    <w:rsid w:val="00EB130A"/>
    <w:rsid w:val="00EB200C"/>
    <w:rsid w:val="00EB2390"/>
    <w:rsid w:val="00EB325C"/>
    <w:rsid w:val="00EB3897"/>
    <w:rsid w:val="00EB38FD"/>
    <w:rsid w:val="00EB424F"/>
    <w:rsid w:val="00EB5D31"/>
    <w:rsid w:val="00EB5DB7"/>
    <w:rsid w:val="00EC0317"/>
    <w:rsid w:val="00EC1402"/>
    <w:rsid w:val="00EC37BC"/>
    <w:rsid w:val="00EC3852"/>
    <w:rsid w:val="00EC3A5C"/>
    <w:rsid w:val="00EC3D10"/>
    <w:rsid w:val="00EC3DAD"/>
    <w:rsid w:val="00EC4F7B"/>
    <w:rsid w:val="00EC7305"/>
    <w:rsid w:val="00EC7EF3"/>
    <w:rsid w:val="00ED04DB"/>
    <w:rsid w:val="00ED07B9"/>
    <w:rsid w:val="00ED2766"/>
    <w:rsid w:val="00ED3F77"/>
    <w:rsid w:val="00ED3FD9"/>
    <w:rsid w:val="00ED5F4E"/>
    <w:rsid w:val="00ED7B45"/>
    <w:rsid w:val="00EE0B80"/>
    <w:rsid w:val="00EE1725"/>
    <w:rsid w:val="00EE17AC"/>
    <w:rsid w:val="00EE1DA8"/>
    <w:rsid w:val="00EE2B0A"/>
    <w:rsid w:val="00EE3164"/>
    <w:rsid w:val="00EE3691"/>
    <w:rsid w:val="00EE3AC2"/>
    <w:rsid w:val="00EE44F5"/>
    <w:rsid w:val="00EE5C3D"/>
    <w:rsid w:val="00EE5CF3"/>
    <w:rsid w:val="00EE71BD"/>
    <w:rsid w:val="00EE7EE7"/>
    <w:rsid w:val="00EF00F1"/>
    <w:rsid w:val="00EF0A70"/>
    <w:rsid w:val="00EF0CC9"/>
    <w:rsid w:val="00EF2C0A"/>
    <w:rsid w:val="00EF739C"/>
    <w:rsid w:val="00EF7ECB"/>
    <w:rsid w:val="00F007E1"/>
    <w:rsid w:val="00F01CF2"/>
    <w:rsid w:val="00F02D8B"/>
    <w:rsid w:val="00F03958"/>
    <w:rsid w:val="00F05D8E"/>
    <w:rsid w:val="00F05F3D"/>
    <w:rsid w:val="00F065D0"/>
    <w:rsid w:val="00F06851"/>
    <w:rsid w:val="00F068D1"/>
    <w:rsid w:val="00F07F52"/>
    <w:rsid w:val="00F10053"/>
    <w:rsid w:val="00F14D62"/>
    <w:rsid w:val="00F14D8E"/>
    <w:rsid w:val="00F14DC2"/>
    <w:rsid w:val="00F15457"/>
    <w:rsid w:val="00F15CC9"/>
    <w:rsid w:val="00F16342"/>
    <w:rsid w:val="00F16451"/>
    <w:rsid w:val="00F208A7"/>
    <w:rsid w:val="00F2114B"/>
    <w:rsid w:val="00F23DE6"/>
    <w:rsid w:val="00F25E67"/>
    <w:rsid w:val="00F266F2"/>
    <w:rsid w:val="00F27E17"/>
    <w:rsid w:val="00F27FB6"/>
    <w:rsid w:val="00F317A5"/>
    <w:rsid w:val="00F31B69"/>
    <w:rsid w:val="00F32851"/>
    <w:rsid w:val="00F333BD"/>
    <w:rsid w:val="00F350C7"/>
    <w:rsid w:val="00F35BE7"/>
    <w:rsid w:val="00F369F4"/>
    <w:rsid w:val="00F36B99"/>
    <w:rsid w:val="00F40884"/>
    <w:rsid w:val="00F40ED7"/>
    <w:rsid w:val="00F411D5"/>
    <w:rsid w:val="00F41ED3"/>
    <w:rsid w:val="00F42653"/>
    <w:rsid w:val="00F42BF9"/>
    <w:rsid w:val="00F43BC8"/>
    <w:rsid w:val="00F44D95"/>
    <w:rsid w:val="00F45259"/>
    <w:rsid w:val="00F460E9"/>
    <w:rsid w:val="00F46983"/>
    <w:rsid w:val="00F473FB"/>
    <w:rsid w:val="00F503EE"/>
    <w:rsid w:val="00F507E3"/>
    <w:rsid w:val="00F52278"/>
    <w:rsid w:val="00F52BFE"/>
    <w:rsid w:val="00F52F8B"/>
    <w:rsid w:val="00F5379F"/>
    <w:rsid w:val="00F53CEC"/>
    <w:rsid w:val="00F54269"/>
    <w:rsid w:val="00F55470"/>
    <w:rsid w:val="00F5550F"/>
    <w:rsid w:val="00F57189"/>
    <w:rsid w:val="00F60377"/>
    <w:rsid w:val="00F60CCB"/>
    <w:rsid w:val="00F61275"/>
    <w:rsid w:val="00F6156C"/>
    <w:rsid w:val="00F63B09"/>
    <w:rsid w:val="00F6496F"/>
    <w:rsid w:val="00F64E76"/>
    <w:rsid w:val="00F659BF"/>
    <w:rsid w:val="00F66D82"/>
    <w:rsid w:val="00F67F8A"/>
    <w:rsid w:val="00F67FF6"/>
    <w:rsid w:val="00F71614"/>
    <w:rsid w:val="00F72879"/>
    <w:rsid w:val="00F73019"/>
    <w:rsid w:val="00F732F1"/>
    <w:rsid w:val="00F74121"/>
    <w:rsid w:val="00F74848"/>
    <w:rsid w:val="00F765B7"/>
    <w:rsid w:val="00F76B59"/>
    <w:rsid w:val="00F7749D"/>
    <w:rsid w:val="00F80241"/>
    <w:rsid w:val="00F8581D"/>
    <w:rsid w:val="00F85A65"/>
    <w:rsid w:val="00F85BC1"/>
    <w:rsid w:val="00F874EC"/>
    <w:rsid w:val="00F8779B"/>
    <w:rsid w:val="00F90796"/>
    <w:rsid w:val="00F90968"/>
    <w:rsid w:val="00F9167F"/>
    <w:rsid w:val="00F92909"/>
    <w:rsid w:val="00F92BA5"/>
    <w:rsid w:val="00F93DFE"/>
    <w:rsid w:val="00F93F11"/>
    <w:rsid w:val="00F9506E"/>
    <w:rsid w:val="00F951FE"/>
    <w:rsid w:val="00F95C67"/>
    <w:rsid w:val="00F97534"/>
    <w:rsid w:val="00F97934"/>
    <w:rsid w:val="00FA06BA"/>
    <w:rsid w:val="00FA0F13"/>
    <w:rsid w:val="00FA15CC"/>
    <w:rsid w:val="00FA1EF6"/>
    <w:rsid w:val="00FA2684"/>
    <w:rsid w:val="00FA2FBE"/>
    <w:rsid w:val="00FA3135"/>
    <w:rsid w:val="00FA3724"/>
    <w:rsid w:val="00FA4017"/>
    <w:rsid w:val="00FA645F"/>
    <w:rsid w:val="00FA77B7"/>
    <w:rsid w:val="00FA7984"/>
    <w:rsid w:val="00FB051C"/>
    <w:rsid w:val="00FB06E7"/>
    <w:rsid w:val="00FB0AEA"/>
    <w:rsid w:val="00FB1B13"/>
    <w:rsid w:val="00FB2FB2"/>
    <w:rsid w:val="00FB41B7"/>
    <w:rsid w:val="00FC0C3E"/>
    <w:rsid w:val="00FC0D49"/>
    <w:rsid w:val="00FC1998"/>
    <w:rsid w:val="00FC2C18"/>
    <w:rsid w:val="00FC3181"/>
    <w:rsid w:val="00FC43DD"/>
    <w:rsid w:val="00FC4A7A"/>
    <w:rsid w:val="00FC5006"/>
    <w:rsid w:val="00FC66C6"/>
    <w:rsid w:val="00FC67EF"/>
    <w:rsid w:val="00FC68C6"/>
    <w:rsid w:val="00FC6F2F"/>
    <w:rsid w:val="00FC7D35"/>
    <w:rsid w:val="00FD0968"/>
    <w:rsid w:val="00FD1A9E"/>
    <w:rsid w:val="00FD2F39"/>
    <w:rsid w:val="00FD3E8A"/>
    <w:rsid w:val="00FE0BA3"/>
    <w:rsid w:val="00FE2093"/>
    <w:rsid w:val="00FE2107"/>
    <w:rsid w:val="00FE36CA"/>
    <w:rsid w:val="00FE3B73"/>
    <w:rsid w:val="00FE4EBD"/>
    <w:rsid w:val="00FE56B4"/>
    <w:rsid w:val="00FE56BE"/>
    <w:rsid w:val="00FF0512"/>
    <w:rsid w:val="00FF0929"/>
    <w:rsid w:val="00FF0DB9"/>
    <w:rsid w:val="00FF3A63"/>
    <w:rsid w:val="00FF60F9"/>
    <w:rsid w:val="00FF6C03"/>
    <w:rsid w:val="0B026807"/>
    <w:rsid w:val="0D555499"/>
    <w:rsid w:val="10FB7623"/>
    <w:rsid w:val="1C24719B"/>
    <w:rsid w:val="22123EEE"/>
    <w:rsid w:val="2F77557C"/>
    <w:rsid w:val="4CBE6530"/>
    <w:rsid w:val="51124D4A"/>
    <w:rsid w:val="55564C1E"/>
    <w:rsid w:val="59DB66FC"/>
    <w:rsid w:val="5BE52AAD"/>
    <w:rsid w:val="740B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DB29D8"/>
  <w15:chartTrackingRefBased/>
  <w15:docId w15:val="{F7929CD1-57AA-4632-A681-C780AEB73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B367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1"/>
    <w:next w:val="a1"/>
    <w:link w:val="10"/>
    <w:uiPriority w:val="9"/>
    <w:qFormat/>
    <w:pPr>
      <w:keepNext/>
      <w:keepLines/>
      <w:spacing w:before="340" w:after="330" w:line="578" w:lineRule="atLeast"/>
      <w:ind w:left="420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1"/>
    <w:next w:val="a1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1"/>
    <w:next w:val="a1"/>
    <w:uiPriority w:val="9"/>
    <w:qFormat/>
    <w:pPr>
      <w:spacing w:before="100" w:beforeAutospacing="1" w:after="100" w:afterAutospacing="1"/>
      <w:jc w:val="left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标题 1 字符"/>
    <w:link w:val="1"/>
    <w:uiPriority w:val="9"/>
    <w:rPr>
      <w:rFonts w:ascii="Calibri" w:hAnsi="Calibri"/>
      <w:b/>
      <w:bCs/>
      <w:kern w:val="44"/>
      <w:sz w:val="44"/>
      <w:szCs w:val="44"/>
    </w:rPr>
  </w:style>
  <w:style w:type="paragraph" w:styleId="a5">
    <w:name w:val="Plain Text"/>
    <w:basedOn w:val="a1"/>
    <w:link w:val="a6"/>
    <w:rPr>
      <w:rFonts w:ascii="宋体" w:hAnsi="Courier New" w:cs="Courier New"/>
      <w:szCs w:val="21"/>
    </w:rPr>
  </w:style>
  <w:style w:type="character" w:customStyle="1" w:styleId="a6">
    <w:name w:val="纯文本 字符"/>
    <w:link w:val="a5"/>
    <w:rPr>
      <w:rFonts w:ascii="宋体" w:hAnsi="Courier New" w:cs="Courier New"/>
      <w:kern w:val="2"/>
      <w:sz w:val="21"/>
      <w:szCs w:val="21"/>
    </w:rPr>
  </w:style>
  <w:style w:type="paragraph" w:styleId="a7">
    <w:name w:val="footer"/>
    <w:basedOn w:val="a1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1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1"/>
    <w:uiPriority w:val="99"/>
    <w:unhideWhenUsed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a">
    <w:name w:val="page number"/>
    <w:semiHidden/>
  </w:style>
  <w:style w:type="character" w:styleId="ab">
    <w:name w:val="Hyperlink"/>
    <w:uiPriority w:val="99"/>
    <w:unhideWhenUsed/>
    <w:rPr>
      <w:color w:val="0000FF"/>
      <w:u w:val="single"/>
    </w:rPr>
  </w:style>
  <w:style w:type="paragraph" w:styleId="ac">
    <w:name w:val="List Paragraph"/>
    <w:basedOn w:val="a1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a0">
    <w:name w:val="标准文件_正文图标题"/>
    <w:next w:val="a1"/>
    <w:uiPriority w:val="99"/>
    <w:pPr>
      <w:numPr>
        <w:numId w:val="1"/>
      </w:numPr>
      <w:jc w:val="center"/>
    </w:pPr>
    <w:rPr>
      <w:rFonts w:ascii="黑体" w:eastAsia="黑体"/>
      <w:sz w:val="21"/>
    </w:rPr>
  </w:style>
  <w:style w:type="paragraph" w:customStyle="1" w:styleId="ad">
    <w:name w:val="样式 标准文件_正文图标题 + +中文正文"/>
    <w:basedOn w:val="a0"/>
    <w:uiPriority w:val="99"/>
    <w:pPr>
      <w:spacing w:beforeLines="25" w:afterLines="50" w:line="300" w:lineRule="auto"/>
    </w:pPr>
    <w:rPr>
      <w:rFonts w:ascii="Times New Roman"/>
    </w:rPr>
  </w:style>
  <w:style w:type="paragraph" w:customStyle="1" w:styleId="a">
    <w:name w:val="标准文件_一级条标题"/>
    <w:basedOn w:val="a1"/>
    <w:next w:val="a1"/>
    <w:pPr>
      <w:widowControl/>
      <w:numPr>
        <w:ilvl w:val="2"/>
        <w:numId w:val="2"/>
      </w:numPr>
      <w:tabs>
        <w:tab w:val="left" w:pos="1440"/>
      </w:tabs>
      <w:ind w:rightChars="-50" w:right="-50"/>
      <w:outlineLvl w:val="2"/>
    </w:pPr>
    <w:rPr>
      <w:rFonts w:ascii="黑体" w:eastAsia="黑体"/>
      <w:spacing w:val="2"/>
      <w:kern w:val="0"/>
      <w:szCs w:val="20"/>
    </w:rPr>
  </w:style>
  <w:style w:type="character" w:customStyle="1" w:styleId="trans">
    <w:name w:val="trans"/>
    <w:qFormat/>
  </w:style>
  <w:style w:type="table" w:styleId="ae">
    <w:name w:val="Table Grid"/>
    <w:basedOn w:val="a3"/>
    <w:uiPriority w:val="39"/>
    <w:rsid w:val="008D31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9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aidu.com/link?url=bOLAUgvvqh_rdetlUcyZ3WDv7owDgW9uLQCO4FcgLu_rRkFxa3yUjV7b608ca5I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8</Pages>
  <Words>754</Words>
  <Characters>4302</Characters>
  <Application>Microsoft Office Word</Application>
  <DocSecurity>0</DocSecurity>
  <Lines>35</Lines>
  <Paragraphs>10</Paragraphs>
  <ScaleCrop>false</ScaleCrop>
  <Company>cimm</Company>
  <LinksUpToDate>false</LinksUpToDate>
  <CharactersWithSpaces>5046</CharactersWithSpaces>
  <SharedDoc>false</SharedDoc>
  <HLinks>
    <vt:vector size="24" baseType="variant">
      <vt:variant>
        <vt:i4>1951716431</vt:i4>
      </vt:variant>
      <vt:variant>
        <vt:i4>9</vt:i4>
      </vt:variant>
      <vt:variant>
        <vt:i4>0</vt:i4>
      </vt:variant>
      <vt:variant>
        <vt:i4>5</vt:i4>
      </vt:variant>
      <vt:variant>
        <vt:lpwstr>../../../../电测室科研、开发/民用（大）飞机项目/2014-03-04-民机标准规范填写要求-AFDX总线校准规范/2014-11-30评审征求意见修改稿/AFDX总线校准规范-2014-12-25.doc</vt:lpwstr>
      </vt:variant>
      <vt:variant>
        <vt:lpwstr>_Toc406654186</vt:lpwstr>
      </vt:variant>
      <vt:variant>
        <vt:i4>1951716431</vt:i4>
      </vt:variant>
      <vt:variant>
        <vt:i4>6</vt:i4>
      </vt:variant>
      <vt:variant>
        <vt:i4>0</vt:i4>
      </vt:variant>
      <vt:variant>
        <vt:i4>5</vt:i4>
      </vt:variant>
      <vt:variant>
        <vt:lpwstr>../../../../电测室科研、开发/民用（大）飞机项目/2014-03-04-民机标准规范填写要求-AFDX总线校准规范/2014-11-30评审征求意见修改稿/AFDX总线校准规范-2014-12-25.doc</vt:lpwstr>
      </vt:variant>
      <vt:variant>
        <vt:lpwstr>_Toc406654180</vt:lpwstr>
      </vt:variant>
      <vt:variant>
        <vt:i4>6225946</vt:i4>
      </vt:variant>
      <vt:variant>
        <vt:i4>3</vt:i4>
      </vt:variant>
      <vt:variant>
        <vt:i4>0</vt:i4>
      </vt:variant>
      <vt:variant>
        <vt:i4>5</vt:i4>
      </vt:variant>
      <vt:variant>
        <vt:lpwstr>http://www.cesi.cn/jlbz/201712/3430.html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http://www.baidu.com/link?url=bOLAUgvvqh_rdetlUcyZ3WDv7owDgW9uLQCO4FcgLu_rRkFxa3yUjV7b608ca5I8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压力传感器动态校准</dc:title>
  <dc:subject/>
  <dc:creator>moon</dc:creator>
  <cp:keywords/>
  <dc:description/>
  <cp:lastModifiedBy>X Y</cp:lastModifiedBy>
  <cp:revision>3193</cp:revision>
  <cp:lastPrinted>2004-11-02T01:30:00Z</cp:lastPrinted>
  <dcterms:created xsi:type="dcterms:W3CDTF">2023-03-20T05:33:00Z</dcterms:created>
  <dcterms:modified xsi:type="dcterms:W3CDTF">2023-09-27T07:16:00Z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013E69C0E3E944ECBCC1314C89376553</vt:lpwstr>
  </property>
</Properties>
</file>