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8" w:type="dxa"/>
        <w:tblLayout w:type="fixed"/>
        <w:tblLook w:val="0000" w:firstRow="0" w:lastRow="0" w:firstColumn="0" w:lastColumn="0" w:noHBand="0" w:noVBand="0"/>
      </w:tblPr>
      <w:tblGrid>
        <w:gridCol w:w="695"/>
        <w:gridCol w:w="557"/>
        <w:gridCol w:w="2296"/>
        <w:gridCol w:w="1764"/>
        <w:gridCol w:w="925"/>
        <w:gridCol w:w="709"/>
        <w:gridCol w:w="256"/>
        <w:gridCol w:w="1079"/>
        <w:gridCol w:w="240"/>
        <w:gridCol w:w="557"/>
      </w:tblGrid>
      <w:tr w:rsidR="00E31E7B" w14:paraId="22D72C62" w14:textId="77777777" w:rsidTr="00DB2BBB">
        <w:trPr>
          <w:cantSplit/>
          <w:trHeight w:hRule="exact" w:val="1134"/>
        </w:trPr>
        <w:tc>
          <w:tcPr>
            <w:tcW w:w="9078" w:type="dxa"/>
            <w:gridSpan w:val="10"/>
          </w:tcPr>
          <w:p w14:paraId="7EDA96C6" w14:textId="7731C061" w:rsidR="00E31E7B" w:rsidRDefault="00E31E7B" w:rsidP="00DB2BBB">
            <w:pPr>
              <w:rPr>
                <w:w w:val="120"/>
              </w:rPr>
            </w:pPr>
            <w:r>
              <w:rPr>
                <w:noProof/>
              </w:rPr>
              <w:drawing>
                <wp:anchor distT="0" distB="0" distL="114300" distR="114300" simplePos="0" relativeHeight="251661312" behindDoc="0" locked="0" layoutInCell="1" allowOverlap="1" wp14:anchorId="5A28BA69" wp14:editId="0A46A791">
                  <wp:simplePos x="0" y="0"/>
                  <wp:positionH relativeFrom="column">
                    <wp:posOffset>3698240</wp:posOffset>
                  </wp:positionH>
                  <wp:positionV relativeFrom="paragraph">
                    <wp:posOffset>5715</wp:posOffset>
                  </wp:positionV>
                  <wp:extent cx="1482090" cy="720090"/>
                  <wp:effectExtent l="0" t="0" r="0" b="0"/>
                  <wp:wrapNone/>
                  <wp:docPr id="878078200" name="图片 5"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JJ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31E7B" w14:paraId="1081042A" w14:textId="77777777" w:rsidTr="00DB2BBB">
        <w:tc>
          <w:tcPr>
            <w:tcW w:w="9078" w:type="dxa"/>
            <w:gridSpan w:val="10"/>
          </w:tcPr>
          <w:p w14:paraId="33CE6838" w14:textId="77777777" w:rsidR="00E31E7B" w:rsidRDefault="00E31E7B" w:rsidP="00DB2BBB"/>
        </w:tc>
      </w:tr>
      <w:tr w:rsidR="00E31E7B" w14:paraId="7356EFBA" w14:textId="77777777" w:rsidTr="00DB2BBB">
        <w:trPr>
          <w:trHeight w:val="646"/>
        </w:trPr>
        <w:tc>
          <w:tcPr>
            <w:tcW w:w="9078" w:type="dxa"/>
            <w:gridSpan w:val="10"/>
            <w:vAlign w:val="center"/>
          </w:tcPr>
          <w:p w14:paraId="40896E3D" w14:textId="77777777" w:rsidR="00E31E7B" w:rsidRDefault="00E31E7B" w:rsidP="00DB2BBB">
            <w:pPr>
              <w:pStyle w:val="ad"/>
            </w:pPr>
            <w:r>
              <w:rPr>
                <w:rFonts w:hint="eastAsia"/>
              </w:rPr>
              <w:t>中华人民共和国国家计量技术规范</w:t>
            </w:r>
          </w:p>
        </w:tc>
      </w:tr>
      <w:tr w:rsidR="00E31E7B" w14:paraId="15908D2F" w14:textId="77777777" w:rsidTr="00DB2BBB">
        <w:trPr>
          <w:cantSplit/>
          <w:trHeight w:hRule="exact" w:val="80"/>
        </w:trPr>
        <w:tc>
          <w:tcPr>
            <w:tcW w:w="9078" w:type="dxa"/>
            <w:gridSpan w:val="10"/>
          </w:tcPr>
          <w:p w14:paraId="69379D0B" w14:textId="77777777" w:rsidR="00E31E7B" w:rsidRDefault="00E31E7B" w:rsidP="00DB2BBB"/>
        </w:tc>
      </w:tr>
      <w:tr w:rsidR="00E31E7B" w14:paraId="3746F3B2" w14:textId="77777777" w:rsidTr="00E31E7B">
        <w:trPr>
          <w:cantSplit/>
          <w:trHeight w:hRule="exact" w:val="567"/>
        </w:trPr>
        <w:tc>
          <w:tcPr>
            <w:tcW w:w="6237" w:type="dxa"/>
            <w:gridSpan w:val="5"/>
          </w:tcPr>
          <w:p w14:paraId="658503E9" w14:textId="77777777" w:rsidR="00E31E7B" w:rsidRDefault="00E31E7B" w:rsidP="00DB2BBB"/>
        </w:tc>
        <w:tc>
          <w:tcPr>
            <w:tcW w:w="2044" w:type="dxa"/>
            <w:gridSpan w:val="3"/>
            <w:vAlign w:val="center"/>
          </w:tcPr>
          <w:p w14:paraId="3AF3F88E" w14:textId="77777777" w:rsidR="00E31E7B" w:rsidRPr="005C0CD7" w:rsidRDefault="00E31E7B" w:rsidP="00DB2BBB">
            <w:pPr>
              <w:pStyle w:val="ae"/>
              <w:rPr>
                <w:lang w:val="en-US"/>
              </w:rPr>
            </w:pPr>
            <w:r w:rsidRPr="005C0CD7">
              <w:rPr>
                <w:lang w:val="en-US"/>
              </w:rPr>
              <w:t>JJFXX</w:t>
            </w:r>
            <w:r w:rsidRPr="005C0CD7">
              <w:rPr>
                <w:rFonts w:hint="eastAsia"/>
                <w:lang w:val="en-US"/>
              </w:rPr>
              <w:t>XX</w:t>
            </w:r>
            <w:r w:rsidRPr="005C0CD7">
              <w:rPr>
                <w:lang w:val="en-US"/>
              </w:rPr>
              <w:t>-</w:t>
            </w:r>
            <w:r w:rsidRPr="005C0CD7">
              <w:rPr>
                <w:rFonts w:hint="eastAsia"/>
                <w:lang w:val="en-US"/>
              </w:rPr>
              <w:t>XXXX</w:t>
            </w:r>
          </w:p>
        </w:tc>
        <w:tc>
          <w:tcPr>
            <w:tcW w:w="240" w:type="dxa"/>
          </w:tcPr>
          <w:p w14:paraId="3C93438A" w14:textId="77777777" w:rsidR="00E31E7B" w:rsidRDefault="00E31E7B" w:rsidP="00DB2BBB"/>
        </w:tc>
        <w:tc>
          <w:tcPr>
            <w:tcW w:w="557" w:type="dxa"/>
          </w:tcPr>
          <w:p w14:paraId="7892EACF" w14:textId="77777777" w:rsidR="00E31E7B" w:rsidRDefault="00E31E7B" w:rsidP="00DB2BBB"/>
        </w:tc>
      </w:tr>
      <w:tr w:rsidR="00E31E7B" w14:paraId="6B929E80" w14:textId="77777777" w:rsidTr="00DB2BBB">
        <w:trPr>
          <w:cantSplit/>
          <w:trHeight w:hRule="exact" w:val="567"/>
        </w:trPr>
        <w:tc>
          <w:tcPr>
            <w:tcW w:w="9078" w:type="dxa"/>
            <w:gridSpan w:val="10"/>
            <w:tcBorders>
              <w:bottom w:val="single" w:sz="4" w:space="0" w:color="auto"/>
            </w:tcBorders>
          </w:tcPr>
          <w:p w14:paraId="37FFCE1A" w14:textId="77777777" w:rsidR="00E31E7B" w:rsidRDefault="00E31E7B" w:rsidP="00DB2BBB"/>
        </w:tc>
      </w:tr>
      <w:tr w:rsidR="00E31E7B" w14:paraId="4E6E88D1" w14:textId="77777777" w:rsidTr="00DB2BBB">
        <w:trPr>
          <w:cantSplit/>
          <w:trHeight w:hRule="exact" w:val="1578"/>
        </w:trPr>
        <w:tc>
          <w:tcPr>
            <w:tcW w:w="9078" w:type="dxa"/>
            <w:gridSpan w:val="10"/>
            <w:tcBorders>
              <w:top w:val="single" w:sz="4" w:space="0" w:color="auto"/>
            </w:tcBorders>
          </w:tcPr>
          <w:p w14:paraId="72D77348" w14:textId="77777777" w:rsidR="00E31E7B" w:rsidRDefault="00E31E7B" w:rsidP="00DB2BBB"/>
        </w:tc>
      </w:tr>
      <w:tr w:rsidR="00E31E7B" w14:paraId="30415272" w14:textId="77777777" w:rsidTr="00DB2BBB">
        <w:tc>
          <w:tcPr>
            <w:tcW w:w="9078" w:type="dxa"/>
            <w:gridSpan w:val="10"/>
          </w:tcPr>
          <w:p w14:paraId="018396EA" w14:textId="77777777" w:rsidR="00E31E7B" w:rsidRDefault="00E31E7B" w:rsidP="00DB2BBB">
            <w:pPr>
              <w:pStyle w:val="a9"/>
              <w:rPr>
                <w:w w:val="120"/>
              </w:rPr>
            </w:pPr>
            <w:r w:rsidRPr="0059066B">
              <w:rPr>
                <w:rFonts w:hint="eastAsia"/>
              </w:rPr>
              <w:t>耐静水压测试仪校准规范</w:t>
            </w:r>
          </w:p>
        </w:tc>
      </w:tr>
      <w:tr w:rsidR="00E31E7B" w14:paraId="2E417273" w14:textId="77777777" w:rsidTr="00DB2BBB">
        <w:trPr>
          <w:cantSplit/>
          <w:trHeight w:hRule="exact" w:val="361"/>
        </w:trPr>
        <w:tc>
          <w:tcPr>
            <w:tcW w:w="9078" w:type="dxa"/>
            <w:gridSpan w:val="10"/>
          </w:tcPr>
          <w:p w14:paraId="5504A52C" w14:textId="77777777" w:rsidR="00E31E7B" w:rsidRDefault="00E31E7B" w:rsidP="00DB2BBB"/>
        </w:tc>
      </w:tr>
      <w:tr w:rsidR="00E31E7B" w14:paraId="66DA78A7" w14:textId="77777777" w:rsidTr="00DB2BBB">
        <w:trPr>
          <w:cantSplit/>
          <w:trHeight w:hRule="exact" w:val="633"/>
        </w:trPr>
        <w:tc>
          <w:tcPr>
            <w:tcW w:w="9078" w:type="dxa"/>
            <w:gridSpan w:val="10"/>
          </w:tcPr>
          <w:p w14:paraId="1FD05F53" w14:textId="77777777" w:rsidR="00E31E7B" w:rsidRDefault="00E31E7B" w:rsidP="00DB2BBB">
            <w:pPr>
              <w:spacing w:line="480" w:lineRule="auto"/>
              <w:jc w:val="center"/>
              <w:rPr>
                <w:rStyle w:val="Char"/>
              </w:rPr>
            </w:pPr>
            <w:r w:rsidRPr="0059066B">
              <w:rPr>
                <w:rStyle w:val="Char"/>
              </w:rPr>
              <w:t>Calibration Specification for</w:t>
            </w:r>
            <w:r>
              <w:rPr>
                <w:rStyle w:val="Char"/>
              </w:rPr>
              <w:t xml:space="preserve"> </w:t>
            </w:r>
            <w:r w:rsidRPr="0059066B">
              <w:rPr>
                <w:rStyle w:val="Char"/>
              </w:rPr>
              <w:t>Hydrostatic Tester</w:t>
            </w:r>
            <w:r>
              <w:rPr>
                <w:rStyle w:val="Char"/>
              </w:rPr>
              <w:t>s</w:t>
            </w:r>
          </w:p>
          <w:p w14:paraId="17E5B9D0" w14:textId="77777777" w:rsidR="00E31E7B" w:rsidRDefault="00E31E7B" w:rsidP="00DB2BBB">
            <w:pPr>
              <w:spacing w:line="480" w:lineRule="auto"/>
              <w:jc w:val="center"/>
              <w:rPr>
                <w:rStyle w:val="Char"/>
              </w:rPr>
            </w:pPr>
          </w:p>
          <w:p w14:paraId="63161F0D" w14:textId="77777777" w:rsidR="00E31E7B" w:rsidRDefault="00E31E7B" w:rsidP="00DB2BBB">
            <w:pPr>
              <w:spacing w:line="480" w:lineRule="auto"/>
              <w:jc w:val="center"/>
              <w:rPr>
                <w:rFonts w:ascii="黑体" w:eastAsia="黑体" w:hAnsi="黑体" w:cs="黑体"/>
                <w:b/>
                <w:color w:val="000000"/>
                <w:sz w:val="28"/>
              </w:rPr>
            </w:pPr>
            <w:r>
              <w:rPr>
                <w:rFonts w:ascii="黑体" w:eastAsia="黑体" w:hAnsi="黑体" w:cs="黑体" w:hint="eastAsia"/>
                <w:color w:val="000000"/>
                <w:sz w:val="28"/>
              </w:rPr>
              <w:t>Impervious Instrument</w:t>
            </w:r>
          </w:p>
          <w:p w14:paraId="62B2224B" w14:textId="77777777" w:rsidR="00E31E7B" w:rsidRDefault="00E31E7B" w:rsidP="00DB2BBB">
            <w:pPr>
              <w:pStyle w:val="ab"/>
              <w:jc w:val="center"/>
              <w:rPr>
                <w:w w:val="120"/>
              </w:rPr>
            </w:pPr>
          </w:p>
        </w:tc>
      </w:tr>
      <w:tr w:rsidR="00E31E7B" w14:paraId="0B084583" w14:textId="77777777" w:rsidTr="00DB2BBB">
        <w:trPr>
          <w:trHeight w:val="70"/>
        </w:trPr>
        <w:tc>
          <w:tcPr>
            <w:tcW w:w="9078" w:type="dxa"/>
            <w:gridSpan w:val="10"/>
          </w:tcPr>
          <w:p w14:paraId="66537D9A" w14:textId="77777777" w:rsidR="00E31E7B" w:rsidRDefault="00E31E7B" w:rsidP="00DB2BBB">
            <w:pPr>
              <w:pStyle w:val="ab"/>
              <w:jc w:val="center"/>
            </w:pPr>
          </w:p>
          <w:p w14:paraId="2C065C1B" w14:textId="66B684C2" w:rsidR="00E31E7B" w:rsidRDefault="00E31E7B" w:rsidP="00DB2BBB">
            <w:pPr>
              <w:pStyle w:val="ab"/>
              <w:jc w:val="center"/>
            </w:pPr>
            <w:r>
              <w:t>（</w:t>
            </w:r>
            <w:r>
              <w:rPr>
                <w:rFonts w:hint="eastAsia"/>
              </w:rPr>
              <w:t>编制说明</w:t>
            </w:r>
            <w:r>
              <w:t>）</w:t>
            </w:r>
          </w:p>
        </w:tc>
      </w:tr>
      <w:tr w:rsidR="00E31E7B" w14:paraId="03EF33ED" w14:textId="77777777" w:rsidTr="00DB2BBB">
        <w:trPr>
          <w:trHeight w:val="2636"/>
        </w:trPr>
        <w:tc>
          <w:tcPr>
            <w:tcW w:w="9078" w:type="dxa"/>
            <w:gridSpan w:val="10"/>
          </w:tcPr>
          <w:p w14:paraId="575F73ED" w14:textId="77777777" w:rsidR="00E31E7B" w:rsidRDefault="00E31E7B" w:rsidP="00DB2BBB">
            <w:pPr>
              <w:pStyle w:val="ab"/>
            </w:pPr>
          </w:p>
        </w:tc>
      </w:tr>
      <w:tr w:rsidR="00E31E7B" w14:paraId="7516C292" w14:textId="77777777" w:rsidTr="00DB2BBB">
        <w:trPr>
          <w:trHeight w:val="522"/>
        </w:trPr>
        <w:tc>
          <w:tcPr>
            <w:tcW w:w="695" w:type="dxa"/>
            <w:tcBorders>
              <w:bottom w:val="single" w:sz="4" w:space="0" w:color="auto"/>
            </w:tcBorders>
          </w:tcPr>
          <w:p w14:paraId="0AA7C2FF" w14:textId="77777777" w:rsidR="00E31E7B" w:rsidRDefault="00E31E7B" w:rsidP="00DB2BBB"/>
        </w:tc>
        <w:tc>
          <w:tcPr>
            <w:tcW w:w="2853" w:type="dxa"/>
            <w:gridSpan w:val="2"/>
            <w:tcBorders>
              <w:bottom w:val="single" w:sz="4" w:space="0" w:color="auto"/>
            </w:tcBorders>
          </w:tcPr>
          <w:p w14:paraId="60F07771" w14:textId="77777777" w:rsidR="00E31E7B" w:rsidRDefault="00E31E7B" w:rsidP="00DB2BBB">
            <w:pPr>
              <w:pStyle w:val="ab"/>
              <w:rPr>
                <w:w w:val="120"/>
              </w:rPr>
            </w:pPr>
            <w:r>
              <w:rPr>
                <w:rFonts w:hint="eastAsia"/>
              </w:rPr>
              <w:t xml:space="preserve">XXXX-XX-XX </w:t>
            </w:r>
            <w:r>
              <w:t>发布</w:t>
            </w:r>
          </w:p>
        </w:tc>
        <w:tc>
          <w:tcPr>
            <w:tcW w:w="1764" w:type="dxa"/>
            <w:tcBorders>
              <w:bottom w:val="single" w:sz="4" w:space="0" w:color="auto"/>
            </w:tcBorders>
          </w:tcPr>
          <w:p w14:paraId="04231CD8" w14:textId="77777777" w:rsidR="00E31E7B" w:rsidRDefault="00E31E7B" w:rsidP="00DB2BBB">
            <w:pPr>
              <w:pStyle w:val="ab"/>
              <w:rPr>
                <w:w w:val="120"/>
              </w:rPr>
            </w:pPr>
          </w:p>
        </w:tc>
        <w:tc>
          <w:tcPr>
            <w:tcW w:w="2969" w:type="dxa"/>
            <w:gridSpan w:val="4"/>
            <w:tcBorders>
              <w:bottom w:val="single" w:sz="4" w:space="0" w:color="auto"/>
            </w:tcBorders>
          </w:tcPr>
          <w:p w14:paraId="5216486F" w14:textId="77777777" w:rsidR="00E31E7B" w:rsidRDefault="00E31E7B" w:rsidP="00DB2BBB">
            <w:pPr>
              <w:pStyle w:val="ab"/>
              <w:rPr>
                <w:w w:val="120"/>
              </w:rPr>
            </w:pPr>
            <w:r>
              <w:rPr>
                <w:rFonts w:hint="eastAsia"/>
              </w:rPr>
              <w:t xml:space="preserve">XXXX-XX-XX </w:t>
            </w:r>
            <w:r>
              <w:t>实施</w:t>
            </w:r>
          </w:p>
        </w:tc>
        <w:tc>
          <w:tcPr>
            <w:tcW w:w="797" w:type="dxa"/>
            <w:gridSpan w:val="2"/>
            <w:tcBorders>
              <w:bottom w:val="single" w:sz="4" w:space="0" w:color="auto"/>
            </w:tcBorders>
          </w:tcPr>
          <w:p w14:paraId="3BE5AC7B" w14:textId="77777777" w:rsidR="00E31E7B" w:rsidRDefault="00E31E7B" w:rsidP="00DB2BBB"/>
        </w:tc>
      </w:tr>
      <w:tr w:rsidR="00E31E7B" w14:paraId="1E9F06EE" w14:textId="77777777" w:rsidTr="00E31E7B">
        <w:trPr>
          <w:trHeight w:val="617"/>
        </w:trPr>
        <w:tc>
          <w:tcPr>
            <w:tcW w:w="9078" w:type="dxa"/>
            <w:gridSpan w:val="10"/>
          </w:tcPr>
          <w:p w14:paraId="05335DB8" w14:textId="77777777" w:rsidR="00E31E7B" w:rsidRDefault="00E31E7B" w:rsidP="00DB2BBB"/>
        </w:tc>
      </w:tr>
      <w:tr w:rsidR="00E31E7B" w14:paraId="14DC1666" w14:textId="77777777" w:rsidTr="00DB2BBB">
        <w:trPr>
          <w:trHeight w:val="547"/>
        </w:trPr>
        <w:tc>
          <w:tcPr>
            <w:tcW w:w="1252" w:type="dxa"/>
            <w:gridSpan w:val="2"/>
          </w:tcPr>
          <w:p w14:paraId="55D99CF2" w14:textId="77777777" w:rsidR="00E31E7B" w:rsidRDefault="00E31E7B" w:rsidP="00DB2BBB"/>
        </w:tc>
        <w:tc>
          <w:tcPr>
            <w:tcW w:w="5694" w:type="dxa"/>
            <w:gridSpan w:val="4"/>
            <w:vAlign w:val="center"/>
          </w:tcPr>
          <w:p w14:paraId="1866CA81" w14:textId="77777777" w:rsidR="00E31E7B" w:rsidRDefault="00E31E7B" w:rsidP="00DB2BBB">
            <w:pPr>
              <w:pStyle w:val="ac"/>
              <w:jc w:val="center"/>
            </w:pPr>
            <w:r>
              <w:rPr>
                <w:rFonts w:hint="eastAsia"/>
              </w:rPr>
              <w:t>国家市场监督管理总局</w:t>
            </w:r>
          </w:p>
        </w:tc>
        <w:tc>
          <w:tcPr>
            <w:tcW w:w="256" w:type="dxa"/>
          </w:tcPr>
          <w:p w14:paraId="3A73817E" w14:textId="77777777" w:rsidR="00E31E7B" w:rsidRDefault="00E31E7B" w:rsidP="00DB2BBB"/>
        </w:tc>
        <w:tc>
          <w:tcPr>
            <w:tcW w:w="1876" w:type="dxa"/>
            <w:gridSpan w:val="3"/>
            <w:vAlign w:val="bottom"/>
          </w:tcPr>
          <w:p w14:paraId="7C3B9550" w14:textId="77777777" w:rsidR="00E31E7B" w:rsidRDefault="00E31E7B" w:rsidP="00DB2BBB">
            <w:pPr>
              <w:pStyle w:val="ae"/>
            </w:pPr>
            <w:r>
              <w:rPr>
                <w:rFonts w:hint="eastAsia"/>
              </w:rPr>
              <w:t>发 布</w:t>
            </w:r>
          </w:p>
        </w:tc>
      </w:tr>
    </w:tbl>
    <w:p w14:paraId="04CC5955" w14:textId="77777777" w:rsidR="00150519" w:rsidRPr="00F525A1" w:rsidRDefault="00150519" w:rsidP="00E31E7B">
      <w:pPr>
        <w:rPr>
          <w:rFonts w:eastAsia="黑体"/>
          <w:sz w:val="28"/>
        </w:rPr>
      </w:pPr>
    </w:p>
    <w:p w14:paraId="210E07B9" w14:textId="77777777" w:rsidR="00150519" w:rsidRPr="00F525A1" w:rsidRDefault="00EB6EDE" w:rsidP="00150519">
      <w:pPr>
        <w:spacing w:line="360" w:lineRule="auto"/>
        <w:jc w:val="center"/>
        <w:rPr>
          <w:sz w:val="32"/>
        </w:rPr>
      </w:pPr>
      <w:r w:rsidRPr="00EB6EDE">
        <w:rPr>
          <w:rFonts w:hint="eastAsia"/>
          <w:sz w:val="32"/>
        </w:rPr>
        <w:lastRenderedPageBreak/>
        <w:t>耐静水压测试仪校准规范</w:t>
      </w:r>
    </w:p>
    <w:p w14:paraId="324B1AFA" w14:textId="77777777" w:rsidR="00150519" w:rsidRPr="00F525A1" w:rsidRDefault="00150519" w:rsidP="00150519">
      <w:pPr>
        <w:spacing w:line="360" w:lineRule="auto"/>
        <w:jc w:val="center"/>
        <w:rPr>
          <w:sz w:val="32"/>
        </w:rPr>
      </w:pPr>
      <w:r w:rsidRPr="00F525A1">
        <w:rPr>
          <w:sz w:val="32"/>
        </w:rPr>
        <w:t>编制说明</w:t>
      </w:r>
    </w:p>
    <w:p w14:paraId="0656A956" w14:textId="77777777" w:rsidR="00150519" w:rsidRPr="00F525A1" w:rsidRDefault="00150519" w:rsidP="00AC4181">
      <w:pPr>
        <w:adjustRightInd w:val="0"/>
        <w:snapToGrid w:val="0"/>
        <w:spacing w:line="360" w:lineRule="auto"/>
        <w:jc w:val="left"/>
        <w:rPr>
          <w:b/>
          <w:sz w:val="24"/>
        </w:rPr>
      </w:pPr>
      <w:r w:rsidRPr="00F525A1">
        <w:rPr>
          <w:b/>
          <w:sz w:val="24"/>
        </w:rPr>
        <w:t>一、任务来源</w:t>
      </w:r>
    </w:p>
    <w:p w14:paraId="45AB0AC7" w14:textId="47C9F9BD" w:rsidR="00150519" w:rsidRPr="00F525A1" w:rsidRDefault="00150519" w:rsidP="00150519">
      <w:pPr>
        <w:adjustRightInd w:val="0"/>
        <w:snapToGrid w:val="0"/>
        <w:spacing w:line="360" w:lineRule="auto"/>
        <w:ind w:firstLineChars="200" w:firstLine="480"/>
        <w:jc w:val="left"/>
        <w:rPr>
          <w:sz w:val="24"/>
        </w:rPr>
      </w:pPr>
      <w:r w:rsidRPr="007A0BEF">
        <w:rPr>
          <w:sz w:val="24"/>
        </w:rPr>
        <w:t>20</w:t>
      </w:r>
      <w:r w:rsidR="007A0BEF" w:rsidRPr="007A0BEF">
        <w:rPr>
          <w:rFonts w:hint="eastAsia"/>
          <w:sz w:val="24"/>
        </w:rPr>
        <w:t>20</w:t>
      </w:r>
      <w:r w:rsidRPr="007A0BEF">
        <w:rPr>
          <w:sz w:val="24"/>
        </w:rPr>
        <w:t>年</w:t>
      </w:r>
      <w:r w:rsidR="007A0BEF" w:rsidRPr="007A0BEF">
        <w:rPr>
          <w:rFonts w:hint="eastAsia"/>
          <w:sz w:val="24"/>
        </w:rPr>
        <w:t>4</w:t>
      </w:r>
      <w:r w:rsidRPr="007A0BEF">
        <w:rPr>
          <w:sz w:val="24"/>
        </w:rPr>
        <w:t>月</w:t>
      </w:r>
      <w:r w:rsidRPr="00F525A1">
        <w:rPr>
          <w:sz w:val="24"/>
        </w:rPr>
        <w:t>，</w:t>
      </w:r>
      <w:r w:rsidR="008F44D7">
        <w:rPr>
          <w:rFonts w:hint="eastAsia"/>
          <w:sz w:val="24"/>
        </w:rPr>
        <w:t>河北</w:t>
      </w:r>
      <w:r w:rsidRPr="00F525A1">
        <w:rPr>
          <w:sz w:val="24"/>
        </w:rPr>
        <w:t>省计量</w:t>
      </w:r>
      <w:r w:rsidR="00F22C6A">
        <w:rPr>
          <w:rFonts w:hint="eastAsia"/>
          <w:sz w:val="24"/>
        </w:rPr>
        <w:t>监督</w:t>
      </w:r>
      <w:r w:rsidRPr="00F525A1">
        <w:rPr>
          <w:sz w:val="24"/>
        </w:rPr>
        <w:t>检测研究院申请编写《</w:t>
      </w:r>
      <w:r w:rsidR="008F44D7">
        <w:rPr>
          <w:rFonts w:hint="eastAsia"/>
          <w:sz w:val="24"/>
        </w:rPr>
        <w:t>耐静水压测试仪</w:t>
      </w:r>
      <w:r w:rsidRPr="00F525A1">
        <w:rPr>
          <w:sz w:val="24"/>
        </w:rPr>
        <w:t>校准规范》国家计量校准规范。</w:t>
      </w:r>
      <w:r w:rsidRPr="007A0BEF">
        <w:rPr>
          <w:sz w:val="24"/>
        </w:rPr>
        <w:t>20</w:t>
      </w:r>
      <w:r w:rsidR="007A0BEF" w:rsidRPr="007A0BEF">
        <w:rPr>
          <w:rFonts w:hint="eastAsia"/>
          <w:sz w:val="24"/>
        </w:rPr>
        <w:t>20</w:t>
      </w:r>
      <w:r w:rsidRPr="007A0BEF">
        <w:rPr>
          <w:sz w:val="24"/>
        </w:rPr>
        <w:t>年</w:t>
      </w:r>
      <w:r w:rsidRPr="00F22C6A">
        <w:rPr>
          <w:sz w:val="24"/>
        </w:rPr>
        <w:t>9</w:t>
      </w:r>
      <w:r w:rsidRPr="00F22C6A">
        <w:rPr>
          <w:sz w:val="24"/>
        </w:rPr>
        <w:t>月</w:t>
      </w:r>
      <w:r w:rsidRPr="00F525A1">
        <w:rPr>
          <w:sz w:val="24"/>
        </w:rPr>
        <w:t>全国压力计量技术委员会同意立项上报，国家市场监督管理总局以市监计量</w:t>
      </w:r>
      <w:r w:rsidRPr="00F525A1">
        <w:rPr>
          <w:sz w:val="24"/>
        </w:rPr>
        <w:t xml:space="preserve"> [202</w:t>
      </w:r>
      <w:r w:rsidR="007A0BEF">
        <w:rPr>
          <w:rFonts w:hint="eastAsia"/>
          <w:sz w:val="24"/>
        </w:rPr>
        <w:t>1</w:t>
      </w:r>
      <w:r w:rsidRPr="00F525A1">
        <w:rPr>
          <w:sz w:val="24"/>
        </w:rPr>
        <w:t>]</w:t>
      </w:r>
      <w:r w:rsidR="007A0BEF">
        <w:rPr>
          <w:rFonts w:hint="eastAsia"/>
          <w:sz w:val="24"/>
        </w:rPr>
        <w:t>0</w:t>
      </w:r>
      <w:r w:rsidRPr="00F525A1">
        <w:rPr>
          <w:sz w:val="24"/>
        </w:rPr>
        <w:t>8</w:t>
      </w:r>
      <w:r w:rsidRPr="00F525A1">
        <w:rPr>
          <w:sz w:val="24"/>
        </w:rPr>
        <w:t>号文正式批准立项，</w:t>
      </w:r>
      <w:r w:rsidRPr="00F525A1">
        <w:rPr>
          <w:sz w:val="24"/>
        </w:rPr>
        <w:t>202</w:t>
      </w:r>
      <w:r w:rsidR="007A0BEF">
        <w:rPr>
          <w:rFonts w:hint="eastAsia"/>
          <w:sz w:val="24"/>
        </w:rPr>
        <w:t>1</w:t>
      </w:r>
      <w:r w:rsidRPr="00F525A1">
        <w:rPr>
          <w:sz w:val="24"/>
        </w:rPr>
        <w:t>年</w:t>
      </w:r>
      <w:r w:rsidR="007A0BEF">
        <w:rPr>
          <w:rFonts w:hint="eastAsia"/>
          <w:sz w:val="24"/>
        </w:rPr>
        <w:t>9</w:t>
      </w:r>
      <w:r w:rsidRPr="00F525A1">
        <w:rPr>
          <w:sz w:val="24"/>
        </w:rPr>
        <w:t>月全国压力计量技术委员会以信函形式通知</w:t>
      </w:r>
      <w:r w:rsidR="00F22C6A">
        <w:rPr>
          <w:rFonts w:hint="eastAsia"/>
          <w:sz w:val="24"/>
        </w:rPr>
        <w:t>河北</w:t>
      </w:r>
      <w:r w:rsidR="00F22C6A" w:rsidRPr="00F525A1">
        <w:rPr>
          <w:sz w:val="24"/>
        </w:rPr>
        <w:t>省计量</w:t>
      </w:r>
      <w:r w:rsidR="00F22C6A">
        <w:rPr>
          <w:rFonts w:hint="eastAsia"/>
          <w:sz w:val="24"/>
        </w:rPr>
        <w:t>监督</w:t>
      </w:r>
      <w:r w:rsidR="00F22C6A" w:rsidRPr="00F525A1">
        <w:rPr>
          <w:sz w:val="24"/>
        </w:rPr>
        <w:t>检测研究院</w:t>
      </w:r>
      <w:r w:rsidRPr="00F525A1">
        <w:rPr>
          <w:sz w:val="24"/>
        </w:rPr>
        <w:t>。</w:t>
      </w:r>
    </w:p>
    <w:p w14:paraId="4DC95985" w14:textId="77777777" w:rsidR="00150519" w:rsidRPr="00F525A1" w:rsidRDefault="00150519" w:rsidP="00AC4181">
      <w:pPr>
        <w:adjustRightInd w:val="0"/>
        <w:snapToGrid w:val="0"/>
        <w:spacing w:line="360" w:lineRule="auto"/>
        <w:jc w:val="left"/>
        <w:rPr>
          <w:b/>
          <w:sz w:val="24"/>
        </w:rPr>
      </w:pPr>
      <w:r w:rsidRPr="00F525A1">
        <w:rPr>
          <w:b/>
          <w:sz w:val="24"/>
        </w:rPr>
        <w:t>二、制定规范的必要性</w:t>
      </w:r>
    </w:p>
    <w:p w14:paraId="407C2C5E" w14:textId="77777777" w:rsidR="00AC4181" w:rsidRPr="00AC4181" w:rsidRDefault="00AC4181" w:rsidP="00AC4181">
      <w:pPr>
        <w:adjustRightInd w:val="0"/>
        <w:snapToGrid w:val="0"/>
        <w:spacing w:line="360" w:lineRule="auto"/>
        <w:ind w:firstLineChars="200" w:firstLine="480"/>
        <w:jc w:val="left"/>
        <w:rPr>
          <w:sz w:val="24"/>
        </w:rPr>
      </w:pPr>
      <w:r w:rsidRPr="00AC4181">
        <w:rPr>
          <w:rFonts w:hint="eastAsia"/>
          <w:sz w:val="24"/>
        </w:rPr>
        <w:t>耐静水压测试仪是一种压力测试仪器，用来测定织物（如医用防护服）或土工合成材料等各种材料的防水、抗水性能，在医疗卫生、产品质检、纤维检验、纺织、建筑等的质检领域有着广泛的应用。其工作原理是在规定条件下，将被测样品固定于试样夹持装置并施加一定的水压，之后按相关程序要求逐步加压并观察试样的渗水情况，以此判定试样的耐静水压性能。</w:t>
      </w:r>
    </w:p>
    <w:p w14:paraId="76BEDEF2" w14:textId="4A85DB17" w:rsidR="00AC4181" w:rsidRPr="00AC4181" w:rsidRDefault="00AC4181" w:rsidP="00AC4181">
      <w:pPr>
        <w:adjustRightInd w:val="0"/>
        <w:snapToGrid w:val="0"/>
        <w:spacing w:line="360" w:lineRule="auto"/>
        <w:ind w:firstLineChars="200" w:firstLine="480"/>
        <w:jc w:val="left"/>
        <w:rPr>
          <w:sz w:val="24"/>
        </w:rPr>
      </w:pPr>
      <w:r w:rsidRPr="00AC4181">
        <w:rPr>
          <w:rFonts w:hint="eastAsia"/>
          <w:sz w:val="24"/>
        </w:rPr>
        <w:t>目前，静水压试验在我国已相当规范、成熟和明确，同时也突显出了其重要性。如备受关注的用于防疫抗疫的医用防护服，其国家标准</w:t>
      </w:r>
      <w:r w:rsidRPr="00AC4181">
        <w:rPr>
          <w:rFonts w:hint="eastAsia"/>
          <w:sz w:val="24"/>
        </w:rPr>
        <w:t xml:space="preserve">GB 19082-2009 </w:t>
      </w:r>
      <w:r w:rsidRPr="00AC4181">
        <w:rPr>
          <w:rFonts w:hint="eastAsia"/>
          <w:sz w:val="24"/>
        </w:rPr>
        <w:t>《医用一次性防护服技术要求》中，对抗水性及试验方法做了强制要求。在试验方法的标准方面，对户外运动服装、雨伞等纺织品防水性能的评价，可依据国家标准</w:t>
      </w:r>
      <w:r w:rsidRPr="00AC4181">
        <w:rPr>
          <w:rFonts w:hint="eastAsia"/>
          <w:sz w:val="24"/>
        </w:rPr>
        <w:t xml:space="preserve">GB/T 4744-2013 </w:t>
      </w:r>
      <w:r w:rsidRPr="00AC4181">
        <w:rPr>
          <w:rFonts w:hint="eastAsia"/>
          <w:sz w:val="24"/>
        </w:rPr>
        <w:t>《纺织品</w:t>
      </w:r>
      <w:r w:rsidRPr="00AC4181">
        <w:rPr>
          <w:rFonts w:hint="eastAsia"/>
          <w:sz w:val="24"/>
        </w:rPr>
        <w:t xml:space="preserve"> </w:t>
      </w:r>
      <w:r w:rsidRPr="00AC4181">
        <w:rPr>
          <w:rFonts w:hint="eastAsia"/>
          <w:sz w:val="24"/>
        </w:rPr>
        <w:t>防水性能的检测和评价</w:t>
      </w:r>
      <w:r w:rsidRPr="00AC4181">
        <w:rPr>
          <w:rFonts w:hint="eastAsia"/>
          <w:sz w:val="24"/>
        </w:rPr>
        <w:t xml:space="preserve"> </w:t>
      </w:r>
      <w:r w:rsidRPr="00AC4181">
        <w:rPr>
          <w:rFonts w:hint="eastAsia"/>
          <w:sz w:val="24"/>
        </w:rPr>
        <w:t>静水压法》；对塑料、化纤、合成橡胶等为原料制成的土工合成材料的防渗防水性能的评价，可依据</w:t>
      </w:r>
      <w:r w:rsidRPr="00AC4181">
        <w:rPr>
          <w:rFonts w:hint="eastAsia"/>
          <w:sz w:val="24"/>
        </w:rPr>
        <w:t>GB/T 19979.1-2005</w:t>
      </w:r>
      <w:r w:rsidRPr="00AC4181">
        <w:rPr>
          <w:rFonts w:hint="eastAsia"/>
          <w:sz w:val="24"/>
        </w:rPr>
        <w:t>《土工合成材料</w:t>
      </w:r>
      <w:r w:rsidRPr="00AC4181">
        <w:rPr>
          <w:rFonts w:hint="eastAsia"/>
          <w:sz w:val="24"/>
        </w:rPr>
        <w:t xml:space="preserve"> </w:t>
      </w:r>
      <w:r w:rsidRPr="00AC4181">
        <w:rPr>
          <w:rFonts w:hint="eastAsia"/>
          <w:sz w:val="24"/>
        </w:rPr>
        <w:t>防渗性能</w:t>
      </w:r>
      <w:r w:rsidRPr="00AC4181">
        <w:rPr>
          <w:rFonts w:hint="eastAsia"/>
          <w:sz w:val="24"/>
        </w:rPr>
        <w:t xml:space="preserve"> </w:t>
      </w:r>
      <w:r w:rsidRPr="00AC4181">
        <w:rPr>
          <w:rFonts w:hint="eastAsia"/>
          <w:sz w:val="24"/>
        </w:rPr>
        <w:t>第</w:t>
      </w:r>
      <w:r w:rsidRPr="00AC4181">
        <w:rPr>
          <w:rFonts w:hint="eastAsia"/>
          <w:sz w:val="24"/>
        </w:rPr>
        <w:t>1</w:t>
      </w:r>
      <w:r w:rsidRPr="00AC4181">
        <w:rPr>
          <w:rFonts w:hint="eastAsia"/>
          <w:sz w:val="24"/>
        </w:rPr>
        <w:t>部分耐静水压的测定》。此外，世界各国均有各自对应的试验方法，如美国的</w:t>
      </w:r>
      <w:r w:rsidRPr="00AC4181">
        <w:rPr>
          <w:rFonts w:hint="eastAsia"/>
          <w:sz w:val="24"/>
        </w:rPr>
        <w:t>AATCC 127-2018</w:t>
      </w:r>
      <w:r w:rsidRPr="00AC4181">
        <w:rPr>
          <w:rFonts w:hint="eastAsia"/>
          <w:sz w:val="24"/>
        </w:rPr>
        <w:t>，英国的</w:t>
      </w:r>
      <w:r w:rsidRPr="00AC4181">
        <w:rPr>
          <w:rFonts w:hint="eastAsia"/>
          <w:sz w:val="24"/>
        </w:rPr>
        <w:t>BS EN 20811</w:t>
      </w:r>
      <w:r w:rsidRPr="00AC4181">
        <w:rPr>
          <w:rFonts w:hint="eastAsia"/>
          <w:sz w:val="24"/>
        </w:rPr>
        <w:t>，日本的</w:t>
      </w:r>
      <w:r w:rsidRPr="00AC4181">
        <w:rPr>
          <w:rFonts w:hint="eastAsia"/>
          <w:sz w:val="24"/>
        </w:rPr>
        <w:t>JIS L 1092:2009</w:t>
      </w:r>
      <w:r w:rsidRPr="00AC4181">
        <w:rPr>
          <w:rFonts w:hint="eastAsia"/>
          <w:sz w:val="24"/>
        </w:rPr>
        <w:t>以及</w:t>
      </w:r>
      <w:r w:rsidRPr="00AC4181">
        <w:rPr>
          <w:rFonts w:hint="eastAsia"/>
          <w:sz w:val="24"/>
        </w:rPr>
        <w:t>ISO 811-2018</w:t>
      </w:r>
      <w:r w:rsidRPr="00AC4181">
        <w:rPr>
          <w:rFonts w:hint="eastAsia"/>
          <w:sz w:val="24"/>
        </w:rPr>
        <w:t>等。</w:t>
      </w:r>
    </w:p>
    <w:p w14:paraId="137BF116" w14:textId="77777777" w:rsidR="009E2324" w:rsidRDefault="00AC4181" w:rsidP="00AC4181">
      <w:pPr>
        <w:adjustRightInd w:val="0"/>
        <w:snapToGrid w:val="0"/>
        <w:spacing w:line="360" w:lineRule="auto"/>
        <w:ind w:firstLineChars="200" w:firstLine="480"/>
        <w:jc w:val="left"/>
        <w:rPr>
          <w:sz w:val="24"/>
        </w:rPr>
      </w:pPr>
      <w:r w:rsidRPr="00AC4181">
        <w:rPr>
          <w:rFonts w:hint="eastAsia"/>
          <w:sz w:val="24"/>
        </w:rPr>
        <w:t>鉴于静水压试验在相关领域的重要性，耐静水压测试仪在全国各地的质检机构已有了广泛的应用且仍在持续增长。但大量的国内、国外标准却使得此类仪器缺乏统一的技术规格以及校准方法。为了满足使用机构对其设备溯源的需要，同时使计量部门在检测时可以有相应的依据，现急需制定《耐静水压测试仪校准规范》来规范此类仪器在检测校准中遇到的问题。</w:t>
      </w:r>
    </w:p>
    <w:p w14:paraId="14DCA68C" w14:textId="77777777" w:rsidR="00AC4181" w:rsidRPr="00F525A1" w:rsidRDefault="00CA2725" w:rsidP="00AC4181">
      <w:pPr>
        <w:adjustRightInd w:val="0"/>
        <w:snapToGrid w:val="0"/>
        <w:spacing w:line="360" w:lineRule="auto"/>
        <w:jc w:val="left"/>
        <w:rPr>
          <w:b/>
          <w:sz w:val="24"/>
        </w:rPr>
      </w:pPr>
      <w:r w:rsidRPr="00F22C6A">
        <w:rPr>
          <w:b/>
          <w:sz w:val="24"/>
        </w:rPr>
        <w:t>三、制订</w:t>
      </w:r>
      <w:r w:rsidR="00AC4181" w:rsidRPr="00F22C6A">
        <w:rPr>
          <w:b/>
          <w:sz w:val="24"/>
        </w:rPr>
        <w:t>过程</w:t>
      </w:r>
    </w:p>
    <w:p w14:paraId="6FEDFC42" w14:textId="77777777" w:rsidR="00AC4181" w:rsidRPr="00AC4181" w:rsidRDefault="00AC4181" w:rsidP="00AC4181">
      <w:pPr>
        <w:adjustRightInd w:val="0"/>
        <w:snapToGrid w:val="0"/>
        <w:spacing w:line="360" w:lineRule="auto"/>
        <w:ind w:firstLineChars="200" w:firstLine="480"/>
        <w:jc w:val="left"/>
        <w:rPr>
          <w:sz w:val="24"/>
        </w:rPr>
      </w:pPr>
      <w:r w:rsidRPr="00AC4181">
        <w:rPr>
          <w:sz w:val="24"/>
        </w:rPr>
        <w:t>规范修订任务批准立项后，</w:t>
      </w:r>
      <w:r w:rsidR="00CA2725">
        <w:rPr>
          <w:rFonts w:hint="eastAsia"/>
          <w:sz w:val="24"/>
        </w:rPr>
        <w:t>成立了耐静水压测试仪</w:t>
      </w:r>
      <w:r w:rsidR="00CA2725" w:rsidRPr="00F525A1">
        <w:rPr>
          <w:sz w:val="24"/>
        </w:rPr>
        <w:t>校准规范</w:t>
      </w:r>
      <w:r w:rsidRPr="00AC4181">
        <w:rPr>
          <w:sz w:val="24"/>
        </w:rPr>
        <w:t>起草小组</w:t>
      </w:r>
      <w:r w:rsidR="00CA2725">
        <w:rPr>
          <w:rFonts w:hint="eastAsia"/>
          <w:sz w:val="24"/>
        </w:rPr>
        <w:t>。起草</w:t>
      </w:r>
      <w:r w:rsidR="00CA2725">
        <w:rPr>
          <w:rFonts w:hint="eastAsia"/>
          <w:sz w:val="24"/>
        </w:rPr>
        <w:lastRenderedPageBreak/>
        <w:t>小组</w:t>
      </w:r>
      <w:r w:rsidRPr="00AC4181">
        <w:rPr>
          <w:sz w:val="24"/>
        </w:rPr>
        <w:t>作了充分的准备工作。</w:t>
      </w:r>
    </w:p>
    <w:p w14:paraId="17F3610C" w14:textId="77777777" w:rsidR="00AC4181" w:rsidRPr="00AC4181" w:rsidRDefault="00AC4181" w:rsidP="00AC4181">
      <w:pPr>
        <w:adjustRightInd w:val="0"/>
        <w:snapToGrid w:val="0"/>
        <w:spacing w:line="360" w:lineRule="auto"/>
        <w:ind w:firstLineChars="200" w:firstLine="480"/>
        <w:jc w:val="left"/>
        <w:rPr>
          <w:sz w:val="24"/>
        </w:rPr>
      </w:pPr>
      <w:r>
        <w:rPr>
          <w:rFonts w:hint="eastAsia"/>
          <w:sz w:val="24"/>
        </w:rPr>
        <w:t>2</w:t>
      </w:r>
      <w:r>
        <w:rPr>
          <w:rFonts w:hint="eastAsia"/>
          <w:sz w:val="24"/>
        </w:rPr>
        <w:t>、</w:t>
      </w:r>
      <w:r w:rsidRPr="00AC4181">
        <w:rPr>
          <w:sz w:val="24"/>
        </w:rPr>
        <w:t>起草小组查阅了与</w:t>
      </w:r>
      <w:r>
        <w:rPr>
          <w:rFonts w:hint="eastAsia"/>
          <w:sz w:val="24"/>
        </w:rPr>
        <w:t>耐静水压测试仪</w:t>
      </w:r>
      <w:r w:rsidRPr="00AC4181">
        <w:rPr>
          <w:sz w:val="24"/>
        </w:rPr>
        <w:t>相关的技术规范，包括国家标准、国家检定规程和校准规范、行业标准和部门检定规程，对压力计的技术属性和测试方法有了较为全面的了解。</w:t>
      </w:r>
    </w:p>
    <w:p w14:paraId="6EDEC094" w14:textId="77777777" w:rsidR="00AC4181" w:rsidRPr="00AC4181" w:rsidRDefault="00AC4181" w:rsidP="00AC4181">
      <w:pPr>
        <w:adjustRightInd w:val="0"/>
        <w:snapToGrid w:val="0"/>
        <w:spacing w:line="360" w:lineRule="auto"/>
        <w:ind w:firstLineChars="200" w:firstLine="480"/>
        <w:jc w:val="left"/>
        <w:rPr>
          <w:sz w:val="24"/>
        </w:rPr>
      </w:pPr>
      <w:r>
        <w:rPr>
          <w:rFonts w:hint="eastAsia"/>
          <w:sz w:val="24"/>
        </w:rPr>
        <w:t>3</w:t>
      </w:r>
      <w:r>
        <w:rPr>
          <w:rFonts w:hint="eastAsia"/>
          <w:sz w:val="24"/>
        </w:rPr>
        <w:t>、</w:t>
      </w:r>
      <w:r w:rsidRPr="00AC4181">
        <w:rPr>
          <w:sz w:val="24"/>
        </w:rPr>
        <w:t>起草小组对</w:t>
      </w:r>
      <w:r>
        <w:rPr>
          <w:rFonts w:hint="eastAsia"/>
          <w:sz w:val="24"/>
        </w:rPr>
        <w:t>耐静水压测试仪</w:t>
      </w:r>
      <w:r w:rsidRPr="00AC4181">
        <w:rPr>
          <w:sz w:val="24"/>
        </w:rPr>
        <w:t>的主要生产厂家和使用单位进行了大量的调研并广泛听取了意见，对产品的生产状况、出厂检验方法、压力计校准规范的溯源方法有了较深的了解和认识。</w:t>
      </w:r>
    </w:p>
    <w:p w14:paraId="728EE8F2" w14:textId="77777777" w:rsidR="00AC4181" w:rsidRPr="00AC4181" w:rsidRDefault="00AC4181" w:rsidP="00AC4181">
      <w:pPr>
        <w:adjustRightInd w:val="0"/>
        <w:snapToGrid w:val="0"/>
        <w:spacing w:line="360" w:lineRule="auto"/>
        <w:ind w:firstLineChars="200" w:firstLine="480"/>
        <w:jc w:val="left"/>
        <w:rPr>
          <w:sz w:val="24"/>
        </w:rPr>
      </w:pPr>
      <w:r w:rsidRPr="00AC4181">
        <w:rPr>
          <w:sz w:val="24"/>
        </w:rPr>
        <w:t>规范起草人在调研和听取意见的基础上，编写完成初稿，在起草小组内部进行征求意见并讨论相关问题，根据起草小组的讨论结果及时进行修改，通过实验形成数据支撑，提交</w:t>
      </w:r>
      <w:r w:rsidRPr="00AC4181">
        <w:rPr>
          <w:rFonts w:hint="eastAsia"/>
          <w:sz w:val="24"/>
        </w:rPr>
        <w:t>征求意见</w:t>
      </w:r>
      <w:r w:rsidRPr="00AC4181">
        <w:rPr>
          <w:sz w:val="24"/>
        </w:rPr>
        <w:t>稿。</w:t>
      </w:r>
    </w:p>
    <w:p w14:paraId="6F8B7D6E" w14:textId="77777777" w:rsidR="00AC4181" w:rsidRDefault="00240049" w:rsidP="00CA2725">
      <w:pPr>
        <w:adjustRightInd w:val="0"/>
        <w:snapToGrid w:val="0"/>
        <w:spacing w:line="360" w:lineRule="auto"/>
        <w:jc w:val="left"/>
        <w:rPr>
          <w:b/>
          <w:sz w:val="24"/>
        </w:rPr>
      </w:pPr>
      <w:r>
        <w:rPr>
          <w:rFonts w:hint="eastAsia"/>
          <w:b/>
          <w:sz w:val="24"/>
        </w:rPr>
        <w:t>四</w:t>
      </w:r>
      <w:r w:rsidRPr="00F525A1">
        <w:rPr>
          <w:b/>
          <w:sz w:val="24"/>
        </w:rPr>
        <w:t>、</w:t>
      </w:r>
      <w:r>
        <w:rPr>
          <w:rFonts w:hint="eastAsia"/>
          <w:b/>
          <w:sz w:val="24"/>
        </w:rPr>
        <w:t>主要制定内容</w:t>
      </w:r>
    </w:p>
    <w:p w14:paraId="5557C5FE" w14:textId="77777777" w:rsidR="00CA2725" w:rsidRDefault="00CA2725" w:rsidP="00B305FE">
      <w:pPr>
        <w:adjustRightInd w:val="0"/>
        <w:snapToGrid w:val="0"/>
        <w:spacing w:line="360" w:lineRule="auto"/>
        <w:jc w:val="left"/>
        <w:rPr>
          <w:sz w:val="24"/>
        </w:rPr>
      </w:pPr>
      <w:r w:rsidRPr="00CA2725">
        <w:rPr>
          <w:rFonts w:hint="eastAsia"/>
          <w:sz w:val="24"/>
        </w:rPr>
        <w:t xml:space="preserve">4.1 </w:t>
      </w:r>
      <w:r w:rsidRPr="00CA2725">
        <w:rPr>
          <w:rFonts w:hint="eastAsia"/>
          <w:sz w:val="24"/>
        </w:rPr>
        <w:t>范围</w:t>
      </w:r>
      <w:r>
        <w:rPr>
          <w:rFonts w:hint="eastAsia"/>
          <w:sz w:val="24"/>
        </w:rPr>
        <w:t>：</w:t>
      </w:r>
    </w:p>
    <w:p w14:paraId="235383CE" w14:textId="34A52BC7" w:rsidR="00CA2725" w:rsidRDefault="00CA2725" w:rsidP="00CA2725">
      <w:pPr>
        <w:adjustRightInd w:val="0"/>
        <w:snapToGrid w:val="0"/>
        <w:spacing w:line="360" w:lineRule="auto"/>
        <w:ind w:firstLineChars="200" w:firstLine="480"/>
        <w:jc w:val="left"/>
        <w:rPr>
          <w:sz w:val="24"/>
        </w:rPr>
      </w:pPr>
      <w:r w:rsidRPr="002C5B8E">
        <w:rPr>
          <w:rFonts w:hint="eastAsia"/>
          <w:sz w:val="24"/>
        </w:rPr>
        <w:t>本规范适用于</w:t>
      </w:r>
      <w:r>
        <w:rPr>
          <w:rFonts w:hint="eastAsia"/>
          <w:sz w:val="24"/>
        </w:rPr>
        <w:t>采用静水压试验法原理的织物耐静水压测试仪或土工合成材料耐静水压测试仪。其中，织物耐静水压测试仪的测量范围</w:t>
      </w:r>
      <w:r w:rsidR="00B305FE">
        <w:rPr>
          <w:rFonts w:hint="eastAsia"/>
          <w:sz w:val="24"/>
        </w:rPr>
        <w:t>至少为</w:t>
      </w:r>
      <w:r w:rsidR="00B305FE">
        <w:rPr>
          <w:rFonts w:hint="eastAsia"/>
          <w:sz w:val="24"/>
        </w:rPr>
        <w:t>(</w:t>
      </w:r>
      <w:r w:rsidR="00B305FE" w:rsidRPr="00BA7752">
        <w:rPr>
          <w:rFonts w:hint="eastAsia"/>
          <w:sz w:val="24"/>
        </w:rPr>
        <w:t>0</w:t>
      </w:r>
      <w:r w:rsidR="00B305FE" w:rsidRPr="00BA7752">
        <w:rPr>
          <w:rFonts w:hint="eastAsia"/>
          <w:sz w:val="24"/>
        </w:rPr>
        <w:t>～</w:t>
      </w:r>
      <w:r w:rsidR="00F82B38" w:rsidRPr="00F22C6A">
        <w:rPr>
          <w:rFonts w:hint="eastAsia"/>
          <w:sz w:val="24"/>
        </w:rPr>
        <w:t>5</w:t>
      </w:r>
      <w:r w:rsidR="00B305FE" w:rsidRPr="00F22C6A">
        <w:rPr>
          <w:rFonts w:hint="eastAsia"/>
          <w:sz w:val="24"/>
        </w:rPr>
        <w:t>0</w:t>
      </w:r>
      <w:r w:rsidR="00B305FE">
        <w:rPr>
          <w:rFonts w:hint="eastAsia"/>
          <w:sz w:val="24"/>
        </w:rPr>
        <w:t>)k</w:t>
      </w:r>
      <w:r w:rsidR="00B305FE" w:rsidRPr="00BA7752">
        <w:rPr>
          <w:rFonts w:hint="eastAsia"/>
          <w:sz w:val="24"/>
        </w:rPr>
        <w:t>Pa</w:t>
      </w:r>
      <w:r w:rsidR="00B305FE">
        <w:rPr>
          <w:rFonts w:hint="eastAsia"/>
          <w:sz w:val="24"/>
        </w:rPr>
        <w:t>；土工合成材料耐静水压测试仪的测量范围为</w:t>
      </w:r>
      <w:r w:rsidR="00B305FE">
        <w:rPr>
          <w:rFonts w:hint="eastAsia"/>
          <w:sz w:val="24"/>
        </w:rPr>
        <w:t>(</w:t>
      </w:r>
      <w:r w:rsidR="00B305FE" w:rsidRPr="00BA7752">
        <w:rPr>
          <w:rFonts w:hint="eastAsia"/>
          <w:sz w:val="24"/>
        </w:rPr>
        <w:t>0</w:t>
      </w:r>
      <w:r w:rsidR="00B305FE" w:rsidRPr="00BA7752">
        <w:rPr>
          <w:rFonts w:hint="eastAsia"/>
          <w:sz w:val="24"/>
        </w:rPr>
        <w:t>～</w:t>
      </w:r>
      <w:r w:rsidR="00B305FE">
        <w:rPr>
          <w:rFonts w:hint="eastAsia"/>
          <w:sz w:val="24"/>
        </w:rPr>
        <w:t>2.5)</w:t>
      </w:r>
      <w:r w:rsidR="00B305FE" w:rsidRPr="00BA7752">
        <w:rPr>
          <w:rFonts w:hint="eastAsia"/>
          <w:sz w:val="24"/>
        </w:rPr>
        <w:t>MPa</w:t>
      </w:r>
      <w:r w:rsidR="00B305FE">
        <w:rPr>
          <w:rFonts w:hint="eastAsia"/>
          <w:sz w:val="24"/>
        </w:rPr>
        <w:t>。</w:t>
      </w:r>
    </w:p>
    <w:p w14:paraId="55F44A34" w14:textId="77777777" w:rsidR="00B305FE" w:rsidRDefault="00B305FE" w:rsidP="00B305FE">
      <w:pPr>
        <w:adjustRightInd w:val="0"/>
        <w:snapToGrid w:val="0"/>
        <w:spacing w:line="360" w:lineRule="auto"/>
        <w:jc w:val="left"/>
        <w:rPr>
          <w:sz w:val="24"/>
        </w:rPr>
      </w:pPr>
      <w:r w:rsidRPr="00CA2725">
        <w:rPr>
          <w:rFonts w:hint="eastAsia"/>
          <w:sz w:val="24"/>
        </w:rPr>
        <w:t>4.</w:t>
      </w:r>
      <w:r>
        <w:rPr>
          <w:rFonts w:hint="eastAsia"/>
          <w:sz w:val="24"/>
        </w:rPr>
        <w:t>2</w:t>
      </w:r>
      <w:r w:rsidRPr="00CA2725">
        <w:rPr>
          <w:rFonts w:hint="eastAsia"/>
          <w:sz w:val="24"/>
        </w:rPr>
        <w:t xml:space="preserve"> </w:t>
      </w:r>
      <w:r>
        <w:rPr>
          <w:rFonts w:hint="eastAsia"/>
          <w:sz w:val="24"/>
        </w:rPr>
        <w:t>引用文件：</w:t>
      </w:r>
    </w:p>
    <w:p w14:paraId="17CF9AF7" w14:textId="77777777" w:rsidR="00B305FE" w:rsidRDefault="00B305FE" w:rsidP="00B305FE">
      <w:pPr>
        <w:adjustRightInd w:val="0"/>
        <w:snapToGrid w:val="0"/>
        <w:spacing w:line="360" w:lineRule="auto"/>
        <w:ind w:firstLineChars="200" w:firstLine="480"/>
        <w:jc w:val="left"/>
        <w:rPr>
          <w:sz w:val="24"/>
        </w:rPr>
      </w:pPr>
      <w:r>
        <w:rPr>
          <w:rFonts w:hint="eastAsia"/>
          <w:sz w:val="24"/>
        </w:rPr>
        <w:t>《耐静水压测试仪》校准规范制定的主要参考资料和依据：</w:t>
      </w:r>
    </w:p>
    <w:p w14:paraId="3906132E" w14:textId="77777777" w:rsidR="00B305FE" w:rsidRDefault="00B305FE" w:rsidP="00B305FE">
      <w:pPr>
        <w:spacing w:line="360" w:lineRule="auto"/>
        <w:ind w:firstLineChars="200" w:firstLine="480"/>
        <w:rPr>
          <w:color w:val="000000"/>
          <w:sz w:val="24"/>
        </w:rPr>
      </w:pPr>
      <w:r>
        <w:rPr>
          <w:color w:val="000000"/>
          <w:sz w:val="24"/>
        </w:rPr>
        <w:t>JJF 1059</w:t>
      </w:r>
      <w:r>
        <w:rPr>
          <w:rFonts w:hint="eastAsia"/>
          <w:color w:val="000000"/>
          <w:sz w:val="24"/>
        </w:rPr>
        <w:t>.1</w:t>
      </w:r>
      <w:r>
        <w:rPr>
          <w:color w:val="000000"/>
          <w:sz w:val="24"/>
        </w:rPr>
        <w:t>-</w:t>
      </w:r>
      <w:r>
        <w:rPr>
          <w:rFonts w:hint="eastAsia"/>
          <w:color w:val="000000"/>
          <w:sz w:val="24"/>
        </w:rPr>
        <w:t>2012</w:t>
      </w:r>
      <w:r>
        <w:rPr>
          <w:color w:val="000000"/>
          <w:sz w:val="24"/>
        </w:rPr>
        <w:t xml:space="preserve"> </w:t>
      </w:r>
      <w:r>
        <w:rPr>
          <w:color w:val="000000"/>
          <w:sz w:val="24"/>
        </w:rPr>
        <w:t>测量不确定度评定与表示</w:t>
      </w:r>
    </w:p>
    <w:p w14:paraId="4A79AFFF" w14:textId="6ED5C099" w:rsidR="00B305FE" w:rsidRPr="00EB3B46" w:rsidRDefault="00B305FE" w:rsidP="00B305FE">
      <w:pPr>
        <w:spacing w:line="360" w:lineRule="auto"/>
        <w:ind w:firstLineChars="200" w:firstLine="480"/>
        <w:rPr>
          <w:sz w:val="24"/>
        </w:rPr>
      </w:pPr>
      <w:r w:rsidRPr="00EB3B46">
        <w:rPr>
          <w:rFonts w:hint="eastAsia"/>
          <w:sz w:val="24"/>
        </w:rPr>
        <w:t xml:space="preserve">GB/T 4744-2013 </w:t>
      </w:r>
      <w:r w:rsidRPr="00EB3B46">
        <w:rPr>
          <w:rFonts w:hint="eastAsia"/>
          <w:sz w:val="24"/>
        </w:rPr>
        <w:t>纺织品</w:t>
      </w:r>
      <w:r w:rsidRPr="00EB3B46">
        <w:rPr>
          <w:rFonts w:hint="eastAsia"/>
          <w:sz w:val="24"/>
        </w:rPr>
        <w:t xml:space="preserve"> </w:t>
      </w:r>
      <w:r w:rsidRPr="00EB3B46">
        <w:rPr>
          <w:rFonts w:hint="eastAsia"/>
          <w:sz w:val="24"/>
        </w:rPr>
        <w:t>防水性能的检测和评价</w:t>
      </w:r>
      <w:r w:rsidRPr="00EB3B46">
        <w:rPr>
          <w:rFonts w:hint="eastAsia"/>
          <w:sz w:val="24"/>
        </w:rPr>
        <w:t xml:space="preserve"> </w:t>
      </w:r>
      <w:r w:rsidRPr="00EB3B46">
        <w:rPr>
          <w:rFonts w:hint="eastAsia"/>
          <w:sz w:val="24"/>
        </w:rPr>
        <w:t>静水压法</w:t>
      </w:r>
    </w:p>
    <w:p w14:paraId="396194DE" w14:textId="5E816637" w:rsidR="00B305FE" w:rsidRDefault="00B305FE" w:rsidP="00B305FE">
      <w:pPr>
        <w:spacing w:line="360" w:lineRule="auto"/>
        <w:ind w:firstLineChars="200" w:firstLine="480"/>
        <w:rPr>
          <w:sz w:val="24"/>
        </w:rPr>
      </w:pPr>
      <w:r w:rsidRPr="001F4C6D">
        <w:rPr>
          <w:rFonts w:hint="eastAsia"/>
          <w:sz w:val="24"/>
        </w:rPr>
        <w:t>GB/T 19979.1-2005</w:t>
      </w:r>
      <w:r w:rsidRPr="001F4C6D">
        <w:rPr>
          <w:rFonts w:hint="eastAsia"/>
          <w:sz w:val="24"/>
        </w:rPr>
        <w:t>土工合成材料</w:t>
      </w:r>
      <w:r w:rsidRPr="001F4C6D">
        <w:rPr>
          <w:rFonts w:hint="eastAsia"/>
          <w:sz w:val="24"/>
        </w:rPr>
        <w:t xml:space="preserve"> </w:t>
      </w:r>
      <w:r w:rsidRPr="001F4C6D">
        <w:rPr>
          <w:rFonts w:hint="eastAsia"/>
          <w:sz w:val="24"/>
        </w:rPr>
        <w:t>防渗性能</w:t>
      </w:r>
      <w:r w:rsidRPr="001F4C6D">
        <w:rPr>
          <w:rFonts w:hint="eastAsia"/>
          <w:sz w:val="24"/>
        </w:rPr>
        <w:t xml:space="preserve"> </w:t>
      </w:r>
      <w:r w:rsidRPr="001F4C6D">
        <w:rPr>
          <w:rFonts w:hint="eastAsia"/>
          <w:sz w:val="24"/>
        </w:rPr>
        <w:t>第</w:t>
      </w:r>
      <w:r w:rsidRPr="001F4C6D">
        <w:rPr>
          <w:rFonts w:hint="eastAsia"/>
          <w:sz w:val="24"/>
        </w:rPr>
        <w:t>1</w:t>
      </w:r>
      <w:r w:rsidRPr="001F4C6D">
        <w:rPr>
          <w:rFonts w:hint="eastAsia"/>
          <w:sz w:val="24"/>
        </w:rPr>
        <w:t>部分耐静水压的测定</w:t>
      </w:r>
    </w:p>
    <w:p w14:paraId="6F98CA35" w14:textId="6DC425CE" w:rsidR="00B305FE" w:rsidRPr="00EB3B46" w:rsidRDefault="00B305FE" w:rsidP="00B305FE">
      <w:pPr>
        <w:spacing w:line="360" w:lineRule="auto"/>
        <w:ind w:firstLineChars="200" w:firstLine="480"/>
        <w:rPr>
          <w:sz w:val="24"/>
        </w:rPr>
      </w:pPr>
      <w:r w:rsidRPr="00EB3B46">
        <w:rPr>
          <w:rFonts w:hint="eastAsia"/>
          <w:sz w:val="24"/>
        </w:rPr>
        <w:t xml:space="preserve">GB 19082-2009 </w:t>
      </w:r>
      <w:r w:rsidRPr="00EB3B46">
        <w:rPr>
          <w:rFonts w:hint="eastAsia"/>
          <w:sz w:val="24"/>
        </w:rPr>
        <w:t>医用一次性防护服技术要求</w:t>
      </w:r>
    </w:p>
    <w:p w14:paraId="539250FC" w14:textId="77777777" w:rsidR="00B305FE" w:rsidRDefault="00B305FE" w:rsidP="00B305FE">
      <w:pPr>
        <w:adjustRightInd w:val="0"/>
        <w:snapToGrid w:val="0"/>
        <w:spacing w:line="360" w:lineRule="auto"/>
        <w:jc w:val="left"/>
        <w:rPr>
          <w:sz w:val="24"/>
        </w:rPr>
      </w:pPr>
      <w:r w:rsidRPr="00CA2725">
        <w:rPr>
          <w:rFonts w:hint="eastAsia"/>
          <w:sz w:val="24"/>
        </w:rPr>
        <w:t>4.</w:t>
      </w:r>
      <w:r>
        <w:rPr>
          <w:rFonts w:hint="eastAsia"/>
          <w:sz w:val="24"/>
        </w:rPr>
        <w:t>3</w:t>
      </w:r>
      <w:r w:rsidRPr="00CA2725">
        <w:rPr>
          <w:rFonts w:hint="eastAsia"/>
          <w:sz w:val="24"/>
        </w:rPr>
        <w:t xml:space="preserve"> </w:t>
      </w:r>
      <w:r w:rsidR="007E07A8">
        <w:rPr>
          <w:rFonts w:hint="eastAsia"/>
          <w:sz w:val="24"/>
        </w:rPr>
        <w:t>概述</w:t>
      </w:r>
      <w:r>
        <w:rPr>
          <w:rFonts w:hint="eastAsia"/>
          <w:sz w:val="24"/>
        </w:rPr>
        <w:t>：</w:t>
      </w:r>
    </w:p>
    <w:p w14:paraId="2F39A598" w14:textId="77777777" w:rsidR="00B305FE" w:rsidRPr="00B305FE" w:rsidRDefault="007E07A8" w:rsidP="00B305FE">
      <w:pPr>
        <w:adjustRightInd w:val="0"/>
        <w:snapToGrid w:val="0"/>
        <w:spacing w:line="360" w:lineRule="auto"/>
        <w:ind w:firstLineChars="200" w:firstLine="480"/>
        <w:jc w:val="left"/>
        <w:rPr>
          <w:sz w:val="24"/>
        </w:rPr>
      </w:pPr>
      <w:r>
        <w:rPr>
          <w:rFonts w:hint="eastAsia"/>
          <w:sz w:val="24"/>
        </w:rPr>
        <w:t>简述耐静水压测试仪的工作原理。其中，织物耐静水压测试仪用于测试织物的防水性能，试验方法依据</w:t>
      </w:r>
      <w:r w:rsidRPr="00EB3B46">
        <w:rPr>
          <w:rFonts w:hint="eastAsia"/>
          <w:sz w:val="24"/>
        </w:rPr>
        <w:t xml:space="preserve">GB/T 4744-2013 </w:t>
      </w:r>
      <w:r w:rsidRPr="00EB3B46">
        <w:rPr>
          <w:rFonts w:hint="eastAsia"/>
          <w:sz w:val="24"/>
        </w:rPr>
        <w:t>《纺织品</w:t>
      </w:r>
      <w:r w:rsidRPr="00EB3B46">
        <w:rPr>
          <w:rFonts w:hint="eastAsia"/>
          <w:sz w:val="24"/>
        </w:rPr>
        <w:t xml:space="preserve"> </w:t>
      </w:r>
      <w:r w:rsidRPr="00EB3B46">
        <w:rPr>
          <w:rFonts w:hint="eastAsia"/>
          <w:sz w:val="24"/>
        </w:rPr>
        <w:t>防水性能的检测和评价</w:t>
      </w:r>
      <w:r w:rsidRPr="00EB3B46">
        <w:rPr>
          <w:rFonts w:hint="eastAsia"/>
          <w:sz w:val="24"/>
        </w:rPr>
        <w:t xml:space="preserve"> </w:t>
      </w:r>
      <w:r w:rsidRPr="00EB3B46">
        <w:rPr>
          <w:rFonts w:hint="eastAsia"/>
          <w:sz w:val="24"/>
        </w:rPr>
        <w:t>静水压法》</w:t>
      </w:r>
      <w:r>
        <w:rPr>
          <w:rFonts w:hint="eastAsia"/>
          <w:sz w:val="24"/>
        </w:rPr>
        <w:t>，对试验中的升压速率有所要求；土工合成材料耐静水压测试仪用于测试各类土工防渗材料（如土工膜、符合土工膜、土工防水膜材等）的防渗性能，试验方法依据</w:t>
      </w:r>
      <w:r w:rsidRPr="001F4C6D">
        <w:rPr>
          <w:rFonts w:hint="eastAsia"/>
          <w:sz w:val="24"/>
        </w:rPr>
        <w:t>GB/T 19979.1-2005</w:t>
      </w:r>
      <w:r w:rsidRPr="001F4C6D">
        <w:rPr>
          <w:rFonts w:hint="eastAsia"/>
          <w:sz w:val="24"/>
        </w:rPr>
        <w:t>《土工合成材料</w:t>
      </w:r>
      <w:r w:rsidRPr="001F4C6D">
        <w:rPr>
          <w:rFonts w:hint="eastAsia"/>
          <w:sz w:val="24"/>
        </w:rPr>
        <w:t xml:space="preserve"> </w:t>
      </w:r>
      <w:r w:rsidRPr="001F4C6D">
        <w:rPr>
          <w:rFonts w:hint="eastAsia"/>
          <w:sz w:val="24"/>
        </w:rPr>
        <w:t>防渗性能</w:t>
      </w:r>
      <w:r w:rsidRPr="001F4C6D">
        <w:rPr>
          <w:rFonts w:hint="eastAsia"/>
          <w:sz w:val="24"/>
        </w:rPr>
        <w:t xml:space="preserve"> </w:t>
      </w:r>
      <w:r w:rsidRPr="001F4C6D">
        <w:rPr>
          <w:rFonts w:hint="eastAsia"/>
          <w:sz w:val="24"/>
        </w:rPr>
        <w:t>第</w:t>
      </w:r>
      <w:r w:rsidRPr="001F4C6D">
        <w:rPr>
          <w:rFonts w:hint="eastAsia"/>
          <w:sz w:val="24"/>
        </w:rPr>
        <w:t>1</w:t>
      </w:r>
      <w:r w:rsidRPr="001F4C6D">
        <w:rPr>
          <w:rFonts w:hint="eastAsia"/>
          <w:sz w:val="24"/>
        </w:rPr>
        <w:t>部分耐静水压的测定》</w:t>
      </w:r>
      <w:r w:rsidR="002C00E3">
        <w:rPr>
          <w:rFonts w:hint="eastAsia"/>
          <w:sz w:val="24"/>
        </w:rPr>
        <w:t>，使用</w:t>
      </w:r>
      <w:r w:rsidR="002C00E3">
        <w:rPr>
          <w:rFonts w:hint="eastAsia"/>
          <w:sz w:val="24"/>
        </w:rPr>
        <w:t>0.1MPa</w:t>
      </w:r>
      <w:r w:rsidR="002C00E3">
        <w:rPr>
          <w:rFonts w:hint="eastAsia"/>
          <w:sz w:val="24"/>
        </w:rPr>
        <w:t>逐级加压的方式测试，每级至少保持</w:t>
      </w:r>
      <w:r w:rsidR="002C00E3">
        <w:rPr>
          <w:rFonts w:hint="eastAsia"/>
          <w:sz w:val="24"/>
        </w:rPr>
        <w:t>1h</w:t>
      </w:r>
      <w:r w:rsidR="002C00E3">
        <w:rPr>
          <w:rFonts w:hint="eastAsia"/>
          <w:sz w:val="24"/>
        </w:rPr>
        <w:t>，直至有水渗出。</w:t>
      </w:r>
    </w:p>
    <w:p w14:paraId="51928E16" w14:textId="77777777" w:rsidR="00B305FE" w:rsidRDefault="002C00E3" w:rsidP="002C00E3">
      <w:pPr>
        <w:adjustRightInd w:val="0"/>
        <w:snapToGrid w:val="0"/>
        <w:spacing w:line="360" w:lineRule="auto"/>
        <w:jc w:val="left"/>
        <w:rPr>
          <w:sz w:val="24"/>
        </w:rPr>
      </w:pPr>
      <w:r>
        <w:rPr>
          <w:rFonts w:hint="eastAsia"/>
          <w:sz w:val="24"/>
        </w:rPr>
        <w:t xml:space="preserve">4.4 </w:t>
      </w:r>
      <w:r>
        <w:rPr>
          <w:rFonts w:hint="eastAsia"/>
          <w:sz w:val="24"/>
        </w:rPr>
        <w:t>计量特性：</w:t>
      </w:r>
    </w:p>
    <w:p w14:paraId="7E61C1F9" w14:textId="4B986C94" w:rsidR="002C00E3" w:rsidRDefault="002C00E3" w:rsidP="002C00E3">
      <w:pPr>
        <w:adjustRightInd w:val="0"/>
        <w:snapToGrid w:val="0"/>
        <w:spacing w:line="360" w:lineRule="auto"/>
        <w:ind w:firstLineChars="200" w:firstLine="480"/>
        <w:jc w:val="left"/>
        <w:rPr>
          <w:sz w:val="24"/>
        </w:rPr>
      </w:pPr>
      <w:r>
        <w:rPr>
          <w:rFonts w:hint="eastAsia"/>
          <w:sz w:val="24"/>
        </w:rPr>
        <w:t>包括测量范围、系统密封性、示值误差、升压速率、调压系统偏差。其中系</w:t>
      </w:r>
      <w:r>
        <w:rPr>
          <w:rFonts w:hint="eastAsia"/>
          <w:sz w:val="24"/>
        </w:rPr>
        <w:lastRenderedPageBreak/>
        <w:t>统密封性、调压系统偏差仅适用于土工合成材料耐静水压测试仪，升压速率仅适用于织物</w:t>
      </w:r>
      <w:r w:rsidR="002B37C0">
        <w:rPr>
          <w:rFonts w:hint="eastAsia"/>
          <w:sz w:val="24"/>
        </w:rPr>
        <w:t>静</w:t>
      </w:r>
      <w:r>
        <w:rPr>
          <w:rFonts w:hint="eastAsia"/>
          <w:sz w:val="24"/>
        </w:rPr>
        <w:t>水压测试仪。</w:t>
      </w:r>
    </w:p>
    <w:p w14:paraId="075B6173" w14:textId="77777777" w:rsidR="00B305FE" w:rsidRDefault="00CD1135" w:rsidP="00CD1135">
      <w:pPr>
        <w:adjustRightInd w:val="0"/>
        <w:snapToGrid w:val="0"/>
        <w:spacing w:line="360" w:lineRule="auto"/>
        <w:jc w:val="left"/>
        <w:rPr>
          <w:sz w:val="24"/>
        </w:rPr>
      </w:pPr>
      <w:r>
        <w:rPr>
          <w:rFonts w:hint="eastAsia"/>
          <w:sz w:val="24"/>
        </w:rPr>
        <w:t xml:space="preserve">5 </w:t>
      </w:r>
      <w:r>
        <w:rPr>
          <w:rFonts w:hint="eastAsia"/>
          <w:sz w:val="24"/>
        </w:rPr>
        <w:t>校准条件</w:t>
      </w:r>
    </w:p>
    <w:p w14:paraId="57B63325" w14:textId="77777777" w:rsidR="00CD1135" w:rsidRDefault="00CD1135" w:rsidP="00CD1135">
      <w:pPr>
        <w:adjustRightInd w:val="0"/>
        <w:snapToGrid w:val="0"/>
        <w:spacing w:line="360" w:lineRule="auto"/>
        <w:jc w:val="left"/>
        <w:rPr>
          <w:sz w:val="24"/>
        </w:rPr>
      </w:pPr>
      <w:r>
        <w:rPr>
          <w:rFonts w:hint="eastAsia"/>
          <w:sz w:val="24"/>
        </w:rPr>
        <w:t xml:space="preserve">5.1 </w:t>
      </w:r>
      <w:r>
        <w:rPr>
          <w:rFonts w:hint="eastAsia"/>
          <w:sz w:val="24"/>
        </w:rPr>
        <w:t>环境条件</w:t>
      </w:r>
    </w:p>
    <w:p w14:paraId="03D4FF64" w14:textId="77777777" w:rsidR="00283F5E" w:rsidRDefault="00283F5E" w:rsidP="00283F5E">
      <w:pPr>
        <w:adjustRightInd w:val="0"/>
        <w:snapToGrid w:val="0"/>
        <w:spacing w:line="360" w:lineRule="auto"/>
        <w:ind w:firstLineChars="200" w:firstLine="480"/>
        <w:jc w:val="left"/>
        <w:rPr>
          <w:sz w:val="24"/>
        </w:rPr>
      </w:pPr>
      <w:r w:rsidRPr="00283F5E">
        <w:rPr>
          <w:rFonts w:hint="eastAsia"/>
          <w:sz w:val="24"/>
        </w:rPr>
        <w:t>环境条件参考了常规压力计量器具及压力传感器的校准需求，并加入了无影响校准结果的干扰的要求</w:t>
      </w:r>
    </w:p>
    <w:p w14:paraId="1D5656DA" w14:textId="77777777" w:rsidR="00CD1135" w:rsidRDefault="00CD1135" w:rsidP="00CD1135">
      <w:pPr>
        <w:adjustRightInd w:val="0"/>
        <w:snapToGrid w:val="0"/>
        <w:spacing w:line="360" w:lineRule="auto"/>
        <w:jc w:val="left"/>
        <w:rPr>
          <w:sz w:val="24"/>
        </w:rPr>
      </w:pPr>
      <w:r>
        <w:rPr>
          <w:rFonts w:hint="eastAsia"/>
          <w:sz w:val="24"/>
        </w:rPr>
        <w:t xml:space="preserve">5.2 </w:t>
      </w:r>
      <w:r>
        <w:rPr>
          <w:rFonts w:hint="eastAsia"/>
          <w:sz w:val="24"/>
        </w:rPr>
        <w:t>测量标准及其他设备</w:t>
      </w:r>
    </w:p>
    <w:p w14:paraId="144EB387" w14:textId="77777777" w:rsidR="005075B5" w:rsidRDefault="005075B5" w:rsidP="005075B5">
      <w:pPr>
        <w:adjustRightInd w:val="0"/>
        <w:snapToGrid w:val="0"/>
        <w:spacing w:line="360" w:lineRule="auto"/>
        <w:ind w:firstLineChars="200" w:firstLine="480"/>
        <w:jc w:val="left"/>
        <w:rPr>
          <w:sz w:val="24"/>
        </w:rPr>
      </w:pPr>
      <w:r>
        <w:rPr>
          <w:rFonts w:hint="eastAsia"/>
          <w:sz w:val="24"/>
        </w:rPr>
        <w:t>耐静水压测试仪压力示值的校准，结合实际工作时的可操作性，选用</w:t>
      </w:r>
      <w:r w:rsidRPr="005075B5">
        <w:rPr>
          <w:rFonts w:hint="eastAsia"/>
          <w:sz w:val="24"/>
        </w:rPr>
        <w:t>0.05</w:t>
      </w:r>
      <w:r w:rsidRPr="005075B5">
        <w:rPr>
          <w:rFonts w:hint="eastAsia"/>
          <w:sz w:val="24"/>
        </w:rPr>
        <w:t>级及以上（且年稳定性合格）的数字压力计</w:t>
      </w:r>
      <w:r>
        <w:rPr>
          <w:rFonts w:hint="eastAsia"/>
          <w:sz w:val="24"/>
        </w:rPr>
        <w:t>作为主标准器，并要求</w:t>
      </w:r>
      <w:r w:rsidRPr="005075B5">
        <w:rPr>
          <w:rFonts w:hint="eastAsia"/>
          <w:sz w:val="24"/>
        </w:rPr>
        <w:t>其主标准器最大允许误差绝对值不超过被校耐静水压测试仪最大允许误差绝对值的</w:t>
      </w:r>
      <w:r w:rsidRPr="005075B5">
        <w:rPr>
          <w:rFonts w:hint="eastAsia"/>
          <w:sz w:val="24"/>
        </w:rPr>
        <w:t>1/4</w:t>
      </w:r>
      <w:r>
        <w:rPr>
          <w:rFonts w:hint="eastAsia"/>
          <w:sz w:val="24"/>
        </w:rPr>
        <w:t>，使用直接比较法校准。</w:t>
      </w:r>
    </w:p>
    <w:p w14:paraId="2A49FCB7" w14:textId="77777777" w:rsidR="005075B5" w:rsidRDefault="005075B5" w:rsidP="005075B5">
      <w:pPr>
        <w:adjustRightInd w:val="0"/>
        <w:snapToGrid w:val="0"/>
        <w:spacing w:line="360" w:lineRule="auto"/>
        <w:ind w:firstLineChars="200" w:firstLine="480"/>
        <w:jc w:val="left"/>
        <w:rPr>
          <w:sz w:val="24"/>
        </w:rPr>
      </w:pPr>
      <w:r>
        <w:rPr>
          <w:rFonts w:hint="eastAsia"/>
          <w:sz w:val="24"/>
        </w:rPr>
        <w:t>其他设备选择绝缘电阻表，用于检测耐静水压测试仪的绝缘电阻；选用秒表检测织物耐静水压测试仪的升压速率。</w:t>
      </w:r>
    </w:p>
    <w:p w14:paraId="7370B492" w14:textId="77777777" w:rsidR="00CA2725" w:rsidRDefault="00CD1135" w:rsidP="00B305FE">
      <w:pPr>
        <w:adjustRightInd w:val="0"/>
        <w:snapToGrid w:val="0"/>
        <w:spacing w:line="360" w:lineRule="auto"/>
        <w:jc w:val="left"/>
        <w:rPr>
          <w:sz w:val="24"/>
        </w:rPr>
      </w:pPr>
      <w:r>
        <w:rPr>
          <w:rFonts w:hint="eastAsia"/>
          <w:sz w:val="24"/>
        </w:rPr>
        <w:t xml:space="preserve">6 </w:t>
      </w:r>
      <w:r>
        <w:rPr>
          <w:rFonts w:hint="eastAsia"/>
          <w:sz w:val="24"/>
        </w:rPr>
        <w:t>校准项目和校准方法</w:t>
      </w:r>
    </w:p>
    <w:p w14:paraId="45CC38CE" w14:textId="77777777" w:rsidR="00CD1135" w:rsidRDefault="00CD1135" w:rsidP="00B305FE">
      <w:pPr>
        <w:adjustRightInd w:val="0"/>
        <w:snapToGrid w:val="0"/>
        <w:spacing w:line="360" w:lineRule="auto"/>
        <w:jc w:val="left"/>
        <w:rPr>
          <w:sz w:val="24"/>
        </w:rPr>
      </w:pPr>
      <w:r>
        <w:rPr>
          <w:rFonts w:hint="eastAsia"/>
          <w:sz w:val="24"/>
        </w:rPr>
        <w:t xml:space="preserve">6.1 </w:t>
      </w:r>
      <w:r>
        <w:rPr>
          <w:rFonts w:hint="eastAsia"/>
          <w:sz w:val="24"/>
        </w:rPr>
        <w:t>校准项目</w:t>
      </w:r>
    </w:p>
    <w:p w14:paraId="46AC02BD" w14:textId="77777777" w:rsidR="00CD1135" w:rsidRDefault="00CD1135" w:rsidP="00CD1135">
      <w:pPr>
        <w:adjustRightInd w:val="0"/>
        <w:snapToGrid w:val="0"/>
        <w:spacing w:line="360" w:lineRule="auto"/>
        <w:ind w:firstLineChars="200" w:firstLine="480"/>
        <w:jc w:val="left"/>
        <w:rPr>
          <w:sz w:val="24"/>
        </w:rPr>
      </w:pPr>
      <w:r>
        <w:rPr>
          <w:rFonts w:hint="eastAsia"/>
          <w:sz w:val="24"/>
        </w:rPr>
        <w:t>校准项目为：</w:t>
      </w:r>
      <w:r w:rsidR="00330B12">
        <w:rPr>
          <w:rFonts w:hint="eastAsia"/>
          <w:sz w:val="24"/>
        </w:rPr>
        <w:t>系统密封性、示值误差、升压速率、调压系统偏差、绝缘电阻。其中升压速率仅对织物静水压测试仪，</w:t>
      </w:r>
      <w:r w:rsidR="00861AB9" w:rsidRPr="00861AB9">
        <w:rPr>
          <w:rFonts w:hint="eastAsia"/>
          <w:sz w:val="24"/>
        </w:rPr>
        <w:t>系统密封性</w:t>
      </w:r>
      <w:r w:rsidR="00861AB9">
        <w:rPr>
          <w:rFonts w:hint="eastAsia"/>
          <w:sz w:val="24"/>
        </w:rPr>
        <w:t>、</w:t>
      </w:r>
      <w:r w:rsidR="00330B12" w:rsidRPr="00FD37EB">
        <w:rPr>
          <w:rFonts w:hint="eastAsia"/>
          <w:sz w:val="24"/>
        </w:rPr>
        <w:t>调压系统偏差</w:t>
      </w:r>
      <w:r w:rsidR="00330B12">
        <w:rPr>
          <w:rFonts w:hint="eastAsia"/>
          <w:sz w:val="24"/>
        </w:rPr>
        <w:t>仅对土工合成材料耐静水压测试仪。这</w:t>
      </w:r>
      <w:r w:rsidR="00861AB9">
        <w:rPr>
          <w:rFonts w:hint="eastAsia"/>
          <w:sz w:val="24"/>
        </w:rPr>
        <w:t>三</w:t>
      </w:r>
      <w:r w:rsidR="00330B12">
        <w:rPr>
          <w:rFonts w:hint="eastAsia"/>
          <w:sz w:val="24"/>
        </w:rPr>
        <w:t>个</w:t>
      </w:r>
      <w:r w:rsidR="00861AB9">
        <w:rPr>
          <w:rFonts w:hint="eastAsia"/>
          <w:sz w:val="24"/>
        </w:rPr>
        <w:t>特定</w:t>
      </w:r>
      <w:r w:rsidR="00330B12">
        <w:rPr>
          <w:rFonts w:hint="eastAsia"/>
          <w:sz w:val="24"/>
        </w:rPr>
        <w:t>项目的选择，分别依据</w:t>
      </w:r>
      <w:r w:rsidR="00330B12" w:rsidRPr="00330B12">
        <w:rPr>
          <w:rFonts w:hint="eastAsia"/>
          <w:sz w:val="24"/>
        </w:rPr>
        <w:t xml:space="preserve">GB/T 4744-2013 </w:t>
      </w:r>
      <w:r w:rsidR="00330B12" w:rsidRPr="00330B12">
        <w:rPr>
          <w:rFonts w:hint="eastAsia"/>
          <w:sz w:val="24"/>
        </w:rPr>
        <w:t>《纺织品</w:t>
      </w:r>
      <w:r w:rsidR="00330B12" w:rsidRPr="00330B12">
        <w:rPr>
          <w:rFonts w:hint="eastAsia"/>
          <w:sz w:val="24"/>
        </w:rPr>
        <w:t xml:space="preserve"> </w:t>
      </w:r>
      <w:r w:rsidR="00330B12" w:rsidRPr="00330B12">
        <w:rPr>
          <w:rFonts w:hint="eastAsia"/>
          <w:sz w:val="24"/>
        </w:rPr>
        <w:t>防水性能的检测和评价</w:t>
      </w:r>
      <w:r w:rsidR="00330B12" w:rsidRPr="00330B12">
        <w:rPr>
          <w:rFonts w:hint="eastAsia"/>
          <w:sz w:val="24"/>
        </w:rPr>
        <w:t xml:space="preserve"> </w:t>
      </w:r>
      <w:r w:rsidR="00330B12" w:rsidRPr="00330B12">
        <w:rPr>
          <w:rFonts w:hint="eastAsia"/>
          <w:sz w:val="24"/>
        </w:rPr>
        <w:t>静水压法》</w:t>
      </w:r>
      <w:r w:rsidR="00330B12">
        <w:rPr>
          <w:rFonts w:hint="eastAsia"/>
          <w:sz w:val="24"/>
        </w:rPr>
        <w:t>和</w:t>
      </w:r>
      <w:r w:rsidR="00330B12" w:rsidRPr="00330B12">
        <w:rPr>
          <w:rFonts w:hint="eastAsia"/>
          <w:sz w:val="24"/>
        </w:rPr>
        <w:t>GB/T 19979.1-2005</w:t>
      </w:r>
      <w:r w:rsidR="00330B12" w:rsidRPr="00330B12">
        <w:rPr>
          <w:rFonts w:hint="eastAsia"/>
          <w:sz w:val="24"/>
        </w:rPr>
        <w:t>《土工合成材料</w:t>
      </w:r>
      <w:r w:rsidR="00330B12" w:rsidRPr="00330B12">
        <w:rPr>
          <w:rFonts w:hint="eastAsia"/>
          <w:sz w:val="24"/>
        </w:rPr>
        <w:t xml:space="preserve"> </w:t>
      </w:r>
      <w:r w:rsidR="00330B12" w:rsidRPr="00330B12">
        <w:rPr>
          <w:rFonts w:hint="eastAsia"/>
          <w:sz w:val="24"/>
        </w:rPr>
        <w:t>防渗性能</w:t>
      </w:r>
      <w:r w:rsidR="00330B12" w:rsidRPr="00330B12">
        <w:rPr>
          <w:rFonts w:hint="eastAsia"/>
          <w:sz w:val="24"/>
        </w:rPr>
        <w:t xml:space="preserve"> </w:t>
      </w:r>
      <w:r w:rsidR="00330B12" w:rsidRPr="00330B12">
        <w:rPr>
          <w:rFonts w:hint="eastAsia"/>
          <w:sz w:val="24"/>
        </w:rPr>
        <w:t>第</w:t>
      </w:r>
      <w:r w:rsidR="00330B12" w:rsidRPr="00330B12">
        <w:rPr>
          <w:rFonts w:hint="eastAsia"/>
          <w:sz w:val="24"/>
        </w:rPr>
        <w:t>1</w:t>
      </w:r>
      <w:r w:rsidR="00330B12" w:rsidRPr="00330B12">
        <w:rPr>
          <w:rFonts w:hint="eastAsia"/>
          <w:sz w:val="24"/>
        </w:rPr>
        <w:t>部分耐静水压的测定》</w:t>
      </w:r>
      <w:r w:rsidR="00330B12">
        <w:rPr>
          <w:rFonts w:hint="eastAsia"/>
          <w:sz w:val="24"/>
        </w:rPr>
        <w:t>试验方法中，对试验仪器的技术参数的</w:t>
      </w:r>
      <w:r w:rsidR="00861AB9">
        <w:rPr>
          <w:rFonts w:hint="eastAsia"/>
          <w:sz w:val="24"/>
        </w:rPr>
        <w:t>具体</w:t>
      </w:r>
      <w:r w:rsidR="00330B12">
        <w:rPr>
          <w:rFonts w:hint="eastAsia"/>
          <w:sz w:val="24"/>
        </w:rPr>
        <w:t>要求。</w:t>
      </w:r>
    </w:p>
    <w:p w14:paraId="4FF1E693" w14:textId="77777777" w:rsidR="00CD1135" w:rsidRDefault="00CD1135" w:rsidP="00B305FE">
      <w:pPr>
        <w:adjustRightInd w:val="0"/>
        <w:snapToGrid w:val="0"/>
        <w:spacing w:line="360" w:lineRule="auto"/>
        <w:jc w:val="left"/>
        <w:rPr>
          <w:sz w:val="24"/>
        </w:rPr>
      </w:pPr>
      <w:r>
        <w:rPr>
          <w:rFonts w:hint="eastAsia"/>
          <w:sz w:val="24"/>
        </w:rPr>
        <w:t xml:space="preserve">6.2 </w:t>
      </w:r>
      <w:r>
        <w:rPr>
          <w:rFonts w:hint="eastAsia"/>
          <w:sz w:val="24"/>
        </w:rPr>
        <w:t>校准方法</w:t>
      </w:r>
    </w:p>
    <w:p w14:paraId="0E276E0C" w14:textId="77777777" w:rsidR="00CD1135" w:rsidRDefault="00CD1135" w:rsidP="00B305FE">
      <w:pPr>
        <w:adjustRightInd w:val="0"/>
        <w:snapToGrid w:val="0"/>
        <w:spacing w:line="360" w:lineRule="auto"/>
        <w:jc w:val="left"/>
        <w:rPr>
          <w:sz w:val="24"/>
        </w:rPr>
      </w:pPr>
      <w:r>
        <w:rPr>
          <w:rFonts w:hint="eastAsia"/>
          <w:sz w:val="24"/>
        </w:rPr>
        <w:t xml:space="preserve">6.2.1 </w:t>
      </w:r>
      <w:r w:rsidR="00861AB9">
        <w:rPr>
          <w:rFonts w:hint="eastAsia"/>
          <w:sz w:val="24"/>
        </w:rPr>
        <w:t>系统密封性</w:t>
      </w:r>
    </w:p>
    <w:p w14:paraId="19B57144" w14:textId="77777777" w:rsidR="00861AB9" w:rsidRDefault="00861AB9" w:rsidP="00861AB9">
      <w:pPr>
        <w:adjustRightInd w:val="0"/>
        <w:snapToGrid w:val="0"/>
        <w:spacing w:line="360" w:lineRule="auto"/>
        <w:ind w:firstLineChars="200" w:firstLine="480"/>
        <w:jc w:val="left"/>
        <w:rPr>
          <w:sz w:val="24"/>
        </w:rPr>
      </w:pPr>
      <w:r>
        <w:rPr>
          <w:rFonts w:hint="eastAsia"/>
          <w:sz w:val="24"/>
        </w:rPr>
        <w:t>该项目</w:t>
      </w:r>
      <w:r w:rsidRPr="00861AB9">
        <w:rPr>
          <w:rFonts w:hint="eastAsia"/>
          <w:sz w:val="24"/>
        </w:rPr>
        <w:t>仅对土工合成材料耐静水压测试仪</w:t>
      </w:r>
      <w:r>
        <w:rPr>
          <w:rFonts w:hint="eastAsia"/>
          <w:sz w:val="24"/>
        </w:rPr>
        <w:t>检测。织物静水压测试仪不检测该项目的原因是，</w:t>
      </w:r>
      <w:r w:rsidRPr="00330B12">
        <w:rPr>
          <w:rFonts w:hint="eastAsia"/>
          <w:sz w:val="24"/>
        </w:rPr>
        <w:t xml:space="preserve">GB/T 4744-2013 </w:t>
      </w:r>
      <w:r w:rsidRPr="00330B12">
        <w:rPr>
          <w:rFonts w:hint="eastAsia"/>
          <w:sz w:val="24"/>
        </w:rPr>
        <w:t>《纺织品</w:t>
      </w:r>
      <w:r w:rsidRPr="00330B12">
        <w:rPr>
          <w:rFonts w:hint="eastAsia"/>
          <w:sz w:val="24"/>
        </w:rPr>
        <w:t xml:space="preserve"> </w:t>
      </w:r>
      <w:r w:rsidRPr="00330B12">
        <w:rPr>
          <w:rFonts w:hint="eastAsia"/>
          <w:sz w:val="24"/>
        </w:rPr>
        <w:t>防水性能的检测和评价</w:t>
      </w:r>
      <w:r w:rsidRPr="00330B12">
        <w:rPr>
          <w:rFonts w:hint="eastAsia"/>
          <w:sz w:val="24"/>
        </w:rPr>
        <w:t xml:space="preserve"> </w:t>
      </w:r>
      <w:r w:rsidRPr="00330B12">
        <w:rPr>
          <w:rFonts w:hint="eastAsia"/>
          <w:sz w:val="24"/>
        </w:rPr>
        <w:t>静水压法》</w:t>
      </w:r>
      <w:r>
        <w:rPr>
          <w:rFonts w:hint="eastAsia"/>
          <w:sz w:val="24"/>
        </w:rPr>
        <w:t>是使用动态连续升压的方法进行试验，仪器不需、也不会稳定于特定压力。因此对其控压能力的考察主要是升压速率的校准。</w:t>
      </w:r>
    </w:p>
    <w:p w14:paraId="60C70C4D" w14:textId="77777777" w:rsidR="00CD1135" w:rsidRDefault="00CD1135" w:rsidP="00B305FE">
      <w:pPr>
        <w:adjustRightInd w:val="0"/>
        <w:snapToGrid w:val="0"/>
        <w:spacing w:line="360" w:lineRule="auto"/>
        <w:jc w:val="left"/>
        <w:rPr>
          <w:sz w:val="24"/>
        </w:rPr>
      </w:pPr>
      <w:r>
        <w:rPr>
          <w:rFonts w:hint="eastAsia"/>
          <w:sz w:val="24"/>
        </w:rPr>
        <w:t>6.2.2</w:t>
      </w:r>
      <w:r w:rsidR="00861AB9">
        <w:rPr>
          <w:rFonts w:hint="eastAsia"/>
          <w:sz w:val="24"/>
        </w:rPr>
        <w:t xml:space="preserve"> </w:t>
      </w:r>
      <w:r w:rsidR="00861AB9">
        <w:rPr>
          <w:rFonts w:hint="eastAsia"/>
          <w:sz w:val="24"/>
        </w:rPr>
        <w:t>示值误差</w:t>
      </w:r>
    </w:p>
    <w:p w14:paraId="4F2FD491" w14:textId="0C5002B1" w:rsidR="00861AB9" w:rsidRDefault="00861AB9" w:rsidP="00861AB9">
      <w:pPr>
        <w:adjustRightInd w:val="0"/>
        <w:snapToGrid w:val="0"/>
        <w:spacing w:line="360" w:lineRule="auto"/>
        <w:ind w:firstLineChars="200" w:firstLine="480"/>
        <w:jc w:val="left"/>
        <w:rPr>
          <w:sz w:val="24"/>
        </w:rPr>
      </w:pPr>
      <w:r>
        <w:rPr>
          <w:rFonts w:hint="eastAsia"/>
          <w:sz w:val="24"/>
        </w:rPr>
        <w:t>使用直接比较法进行校准。其中织物耐静水压测试仪选择</w:t>
      </w:r>
      <w:r w:rsidRPr="007D52E8">
        <w:rPr>
          <w:rFonts w:hint="eastAsia"/>
          <w:sz w:val="24"/>
        </w:rPr>
        <w:t>4kPa</w:t>
      </w:r>
      <w:r w:rsidRPr="007D52E8">
        <w:rPr>
          <w:rFonts w:hint="eastAsia"/>
          <w:sz w:val="24"/>
        </w:rPr>
        <w:t>、</w:t>
      </w:r>
      <w:r w:rsidRPr="007D52E8">
        <w:rPr>
          <w:rFonts w:hint="eastAsia"/>
          <w:sz w:val="24"/>
        </w:rPr>
        <w:t>13kPa</w:t>
      </w:r>
      <w:r w:rsidRPr="007D52E8">
        <w:rPr>
          <w:rFonts w:hint="eastAsia"/>
          <w:sz w:val="24"/>
        </w:rPr>
        <w:t>、</w:t>
      </w:r>
      <w:r w:rsidRPr="007D52E8">
        <w:rPr>
          <w:rFonts w:hint="eastAsia"/>
          <w:sz w:val="24"/>
        </w:rPr>
        <w:t>20kPa</w:t>
      </w:r>
      <w:r w:rsidRPr="007D52E8">
        <w:rPr>
          <w:rFonts w:hint="eastAsia"/>
          <w:sz w:val="24"/>
        </w:rPr>
        <w:t>、</w:t>
      </w:r>
      <w:r w:rsidRPr="007D52E8">
        <w:rPr>
          <w:rFonts w:hint="eastAsia"/>
          <w:sz w:val="24"/>
        </w:rPr>
        <w:t>35kPa</w:t>
      </w:r>
      <w:r w:rsidRPr="007D52E8">
        <w:rPr>
          <w:rFonts w:hint="eastAsia"/>
          <w:sz w:val="24"/>
        </w:rPr>
        <w:t>、</w:t>
      </w:r>
      <w:r w:rsidRPr="007D52E8">
        <w:rPr>
          <w:rFonts w:hint="eastAsia"/>
          <w:sz w:val="24"/>
        </w:rPr>
        <w:t>50kPa</w:t>
      </w:r>
      <w:r>
        <w:rPr>
          <w:rFonts w:hint="eastAsia"/>
          <w:sz w:val="24"/>
        </w:rPr>
        <w:t>这几个校准点的原因是，国标</w:t>
      </w:r>
      <w:r w:rsidRPr="00330B12">
        <w:rPr>
          <w:rFonts w:hint="eastAsia"/>
          <w:sz w:val="24"/>
        </w:rPr>
        <w:t xml:space="preserve">GB/T 4744-2013 </w:t>
      </w:r>
      <w:r w:rsidRPr="00330B12">
        <w:rPr>
          <w:rFonts w:hint="eastAsia"/>
          <w:sz w:val="24"/>
        </w:rPr>
        <w:t>《纺织品</w:t>
      </w:r>
      <w:r w:rsidRPr="00330B12">
        <w:rPr>
          <w:rFonts w:hint="eastAsia"/>
          <w:sz w:val="24"/>
        </w:rPr>
        <w:t xml:space="preserve"> </w:t>
      </w:r>
      <w:r w:rsidRPr="00330B12">
        <w:rPr>
          <w:rFonts w:hint="eastAsia"/>
          <w:sz w:val="24"/>
        </w:rPr>
        <w:t>防</w:t>
      </w:r>
      <w:r w:rsidRPr="00330B12">
        <w:rPr>
          <w:rFonts w:hint="eastAsia"/>
          <w:sz w:val="24"/>
        </w:rPr>
        <w:lastRenderedPageBreak/>
        <w:t>水性能的检测和评价</w:t>
      </w:r>
      <w:r w:rsidRPr="00330B12">
        <w:rPr>
          <w:rFonts w:hint="eastAsia"/>
          <w:sz w:val="24"/>
        </w:rPr>
        <w:t xml:space="preserve"> </w:t>
      </w:r>
      <w:r w:rsidRPr="00330B12">
        <w:rPr>
          <w:rFonts w:hint="eastAsia"/>
          <w:sz w:val="24"/>
        </w:rPr>
        <w:t>静水压法》</w:t>
      </w:r>
      <w:r>
        <w:rPr>
          <w:rFonts w:hint="eastAsia"/>
          <w:sz w:val="24"/>
        </w:rPr>
        <w:t>将织物的抗静水压等级分为</w:t>
      </w:r>
      <w:r>
        <w:rPr>
          <w:rFonts w:hint="eastAsia"/>
          <w:sz w:val="24"/>
        </w:rPr>
        <w:t>5</w:t>
      </w:r>
      <w:r>
        <w:rPr>
          <w:rFonts w:hint="eastAsia"/>
          <w:sz w:val="24"/>
        </w:rPr>
        <w:t>个级别，各个级别以上述压力点作为分界点，级别最高的</w:t>
      </w:r>
      <w:r>
        <w:rPr>
          <w:rFonts w:hint="eastAsia"/>
          <w:sz w:val="24"/>
        </w:rPr>
        <w:t>5</w:t>
      </w:r>
      <w:r>
        <w:rPr>
          <w:rFonts w:hint="eastAsia"/>
          <w:sz w:val="24"/>
        </w:rPr>
        <w:t>级要求耐静水压值≥</w:t>
      </w:r>
      <w:r>
        <w:rPr>
          <w:rFonts w:hint="eastAsia"/>
          <w:sz w:val="24"/>
        </w:rPr>
        <w:t>50kPa</w:t>
      </w:r>
      <w:r>
        <w:rPr>
          <w:rFonts w:hint="eastAsia"/>
          <w:sz w:val="24"/>
        </w:rPr>
        <w:t>，并无更高的上限要求。也因此</w:t>
      </w:r>
      <w:r w:rsidR="003476E7">
        <w:rPr>
          <w:rFonts w:hint="eastAsia"/>
          <w:sz w:val="24"/>
        </w:rPr>
        <w:t>，不同的织物耐静水压测试仪测量上限有所不同，但其至少应能达到</w:t>
      </w:r>
      <w:r w:rsidR="003476E7">
        <w:rPr>
          <w:rFonts w:hint="eastAsia"/>
          <w:sz w:val="24"/>
        </w:rPr>
        <w:t>50kPa</w:t>
      </w:r>
      <w:r w:rsidR="003476E7">
        <w:rPr>
          <w:rFonts w:hint="eastAsia"/>
          <w:sz w:val="24"/>
        </w:rPr>
        <w:t>。对土工合成材料耐静水压测试仪，</w:t>
      </w:r>
      <w:r w:rsidR="003476E7" w:rsidRPr="00330B12">
        <w:rPr>
          <w:rFonts w:hint="eastAsia"/>
          <w:sz w:val="24"/>
        </w:rPr>
        <w:t>GB/T 19979.1-2005</w:t>
      </w:r>
      <w:r w:rsidR="003476E7" w:rsidRPr="00330B12">
        <w:rPr>
          <w:rFonts w:hint="eastAsia"/>
          <w:sz w:val="24"/>
        </w:rPr>
        <w:t>《土工合成材料</w:t>
      </w:r>
      <w:r w:rsidR="003476E7" w:rsidRPr="00330B12">
        <w:rPr>
          <w:rFonts w:hint="eastAsia"/>
          <w:sz w:val="24"/>
        </w:rPr>
        <w:t xml:space="preserve"> </w:t>
      </w:r>
      <w:r w:rsidR="003476E7" w:rsidRPr="00330B12">
        <w:rPr>
          <w:rFonts w:hint="eastAsia"/>
          <w:sz w:val="24"/>
        </w:rPr>
        <w:t>防渗性能</w:t>
      </w:r>
      <w:r w:rsidR="003476E7" w:rsidRPr="00330B12">
        <w:rPr>
          <w:rFonts w:hint="eastAsia"/>
          <w:sz w:val="24"/>
        </w:rPr>
        <w:t xml:space="preserve"> </w:t>
      </w:r>
      <w:r w:rsidR="003476E7" w:rsidRPr="00330B12">
        <w:rPr>
          <w:rFonts w:hint="eastAsia"/>
          <w:sz w:val="24"/>
        </w:rPr>
        <w:t>第</w:t>
      </w:r>
      <w:r w:rsidR="003476E7" w:rsidRPr="00330B12">
        <w:rPr>
          <w:rFonts w:hint="eastAsia"/>
          <w:sz w:val="24"/>
        </w:rPr>
        <w:t>1</w:t>
      </w:r>
      <w:r w:rsidR="003476E7" w:rsidRPr="00330B12">
        <w:rPr>
          <w:rFonts w:hint="eastAsia"/>
          <w:sz w:val="24"/>
        </w:rPr>
        <w:t>部分耐静水压的测定》</w:t>
      </w:r>
      <w:r w:rsidR="003476E7">
        <w:rPr>
          <w:rFonts w:hint="eastAsia"/>
          <w:sz w:val="24"/>
        </w:rPr>
        <w:t>试验方法要求试验仪器的调压范围为</w:t>
      </w:r>
      <w:r w:rsidR="003476E7">
        <w:rPr>
          <w:rFonts w:hint="eastAsia"/>
          <w:sz w:val="24"/>
        </w:rPr>
        <w:t>(0~2.5)MPa</w:t>
      </w:r>
      <w:r w:rsidR="003476E7">
        <w:rPr>
          <w:rFonts w:hint="eastAsia"/>
          <w:sz w:val="24"/>
        </w:rPr>
        <w:t>，因此选择</w:t>
      </w:r>
      <w:r w:rsidR="003476E7" w:rsidRPr="005E5E42">
        <w:rPr>
          <w:rFonts w:hint="eastAsia"/>
          <w:color w:val="000000"/>
          <w:sz w:val="24"/>
        </w:rPr>
        <w:t>标称的压力测量范围内至少</w:t>
      </w:r>
      <w:r w:rsidR="003476E7" w:rsidRPr="005E5E42">
        <w:rPr>
          <w:rFonts w:hint="eastAsia"/>
          <w:color w:val="000000"/>
          <w:sz w:val="24"/>
        </w:rPr>
        <w:t>5</w:t>
      </w:r>
      <w:r w:rsidR="003476E7">
        <w:rPr>
          <w:rFonts w:hint="eastAsia"/>
          <w:color w:val="000000"/>
          <w:sz w:val="24"/>
        </w:rPr>
        <w:t>个均匀的</w:t>
      </w:r>
      <w:r w:rsidR="003476E7" w:rsidRPr="005E5E42">
        <w:rPr>
          <w:rFonts w:hint="eastAsia"/>
          <w:color w:val="000000"/>
          <w:sz w:val="24"/>
        </w:rPr>
        <w:t>点进行校准</w:t>
      </w:r>
      <w:r w:rsidR="003476E7">
        <w:rPr>
          <w:rFonts w:hint="eastAsia"/>
          <w:color w:val="000000"/>
          <w:sz w:val="24"/>
        </w:rPr>
        <w:t>。</w:t>
      </w:r>
    </w:p>
    <w:p w14:paraId="78FA9C68" w14:textId="77777777" w:rsidR="00CD1135" w:rsidRDefault="00CD1135" w:rsidP="00B305FE">
      <w:pPr>
        <w:adjustRightInd w:val="0"/>
        <w:snapToGrid w:val="0"/>
        <w:spacing w:line="360" w:lineRule="auto"/>
        <w:jc w:val="left"/>
        <w:rPr>
          <w:color w:val="000000"/>
          <w:sz w:val="24"/>
        </w:rPr>
      </w:pPr>
      <w:r>
        <w:rPr>
          <w:rFonts w:hint="eastAsia"/>
          <w:sz w:val="24"/>
        </w:rPr>
        <w:t>6.2.3</w:t>
      </w:r>
      <w:r w:rsidR="003476E7" w:rsidRPr="00FD37EB">
        <w:rPr>
          <w:rFonts w:hint="eastAsia"/>
          <w:color w:val="000000"/>
          <w:sz w:val="24"/>
        </w:rPr>
        <w:t>升压速率</w:t>
      </w:r>
    </w:p>
    <w:p w14:paraId="414F4AE6" w14:textId="77777777" w:rsidR="00F07D91" w:rsidRDefault="003476E7" w:rsidP="003476E7">
      <w:pPr>
        <w:adjustRightInd w:val="0"/>
        <w:snapToGrid w:val="0"/>
        <w:spacing w:line="360" w:lineRule="auto"/>
        <w:ind w:firstLineChars="200" w:firstLine="480"/>
        <w:jc w:val="left"/>
        <w:rPr>
          <w:sz w:val="24"/>
        </w:rPr>
      </w:pPr>
      <w:r>
        <w:rPr>
          <w:rFonts w:hint="eastAsia"/>
          <w:color w:val="000000"/>
          <w:sz w:val="24"/>
        </w:rPr>
        <w:t>该项目仅</w:t>
      </w:r>
      <w:r>
        <w:rPr>
          <w:rFonts w:hint="eastAsia"/>
          <w:sz w:val="24"/>
        </w:rPr>
        <w:t>对织物静水压测试仪，</w:t>
      </w:r>
      <w:r>
        <w:rPr>
          <w:rFonts w:hint="eastAsia"/>
          <w:sz w:val="24"/>
        </w:rPr>
        <w:t>6kPa/min</w:t>
      </w:r>
      <w:r>
        <w:rPr>
          <w:rFonts w:hint="eastAsia"/>
          <w:sz w:val="24"/>
        </w:rPr>
        <w:t>±</w:t>
      </w:r>
      <w:r>
        <w:rPr>
          <w:rFonts w:hint="eastAsia"/>
          <w:sz w:val="24"/>
        </w:rPr>
        <w:t>0.3</w:t>
      </w:r>
      <w:r w:rsidRPr="001F1F6F">
        <w:rPr>
          <w:rFonts w:hint="eastAsia"/>
          <w:sz w:val="24"/>
        </w:rPr>
        <w:t xml:space="preserve"> </w:t>
      </w:r>
      <w:r>
        <w:rPr>
          <w:rFonts w:hint="eastAsia"/>
          <w:sz w:val="24"/>
        </w:rPr>
        <w:t>kPa/min</w:t>
      </w:r>
      <w:r>
        <w:rPr>
          <w:rFonts w:hint="eastAsia"/>
          <w:sz w:val="24"/>
        </w:rPr>
        <w:t>的技术要求也源于</w:t>
      </w:r>
      <w:r w:rsidRPr="00330B12">
        <w:rPr>
          <w:rFonts w:hint="eastAsia"/>
          <w:sz w:val="24"/>
        </w:rPr>
        <w:t xml:space="preserve">GB/T 4744-2013 </w:t>
      </w:r>
      <w:r w:rsidRPr="00330B12">
        <w:rPr>
          <w:rFonts w:hint="eastAsia"/>
          <w:sz w:val="24"/>
        </w:rPr>
        <w:t>《纺织品</w:t>
      </w:r>
      <w:r w:rsidRPr="00330B12">
        <w:rPr>
          <w:rFonts w:hint="eastAsia"/>
          <w:sz w:val="24"/>
        </w:rPr>
        <w:t xml:space="preserve"> </w:t>
      </w:r>
      <w:r w:rsidRPr="00330B12">
        <w:rPr>
          <w:rFonts w:hint="eastAsia"/>
          <w:sz w:val="24"/>
        </w:rPr>
        <w:t>防水性能的检测和评价</w:t>
      </w:r>
      <w:r w:rsidRPr="00330B12">
        <w:rPr>
          <w:rFonts w:hint="eastAsia"/>
          <w:sz w:val="24"/>
        </w:rPr>
        <w:t xml:space="preserve"> </w:t>
      </w:r>
      <w:r w:rsidRPr="00330B12">
        <w:rPr>
          <w:rFonts w:hint="eastAsia"/>
          <w:sz w:val="24"/>
        </w:rPr>
        <w:t>静水压法》</w:t>
      </w:r>
      <w:r>
        <w:rPr>
          <w:rFonts w:hint="eastAsia"/>
          <w:sz w:val="24"/>
        </w:rPr>
        <w:t>。该项目在示值误差校准之后，且示值误差符合要求的前提下进行。校准时，以秒表的每</w:t>
      </w:r>
      <w:r>
        <w:rPr>
          <w:rFonts w:hint="eastAsia"/>
          <w:sz w:val="24"/>
        </w:rPr>
        <w:t>1min</w:t>
      </w:r>
      <w:r>
        <w:rPr>
          <w:rFonts w:hint="eastAsia"/>
          <w:sz w:val="24"/>
        </w:rPr>
        <w:t>读取被校仪器的示值，并比较在每个</w:t>
      </w:r>
      <w:r>
        <w:rPr>
          <w:rFonts w:hint="eastAsia"/>
          <w:sz w:val="24"/>
        </w:rPr>
        <w:t>1min</w:t>
      </w:r>
      <w:r>
        <w:rPr>
          <w:rFonts w:hint="eastAsia"/>
          <w:sz w:val="24"/>
        </w:rPr>
        <w:t>时间段上升的压力是否在</w:t>
      </w:r>
      <w:r>
        <w:rPr>
          <w:rFonts w:hint="eastAsia"/>
          <w:sz w:val="24"/>
        </w:rPr>
        <w:t>6kPa</w:t>
      </w:r>
      <w:r>
        <w:rPr>
          <w:rFonts w:hint="eastAsia"/>
          <w:sz w:val="24"/>
        </w:rPr>
        <w:t>±</w:t>
      </w:r>
      <w:r>
        <w:rPr>
          <w:rFonts w:hint="eastAsia"/>
          <w:sz w:val="24"/>
        </w:rPr>
        <w:t>0.3</w:t>
      </w:r>
      <w:r w:rsidRPr="001F1F6F">
        <w:rPr>
          <w:rFonts w:hint="eastAsia"/>
          <w:sz w:val="24"/>
        </w:rPr>
        <w:t xml:space="preserve"> </w:t>
      </w:r>
      <w:r>
        <w:rPr>
          <w:rFonts w:hint="eastAsia"/>
          <w:sz w:val="24"/>
        </w:rPr>
        <w:t>kPa</w:t>
      </w:r>
      <w:r>
        <w:rPr>
          <w:rFonts w:hint="eastAsia"/>
          <w:sz w:val="24"/>
        </w:rPr>
        <w:t>范围内进行判断。</w:t>
      </w:r>
    </w:p>
    <w:p w14:paraId="19F942FB" w14:textId="6AE39F59" w:rsidR="003476E7" w:rsidRDefault="003476E7" w:rsidP="00F07D91">
      <w:pPr>
        <w:adjustRightInd w:val="0"/>
        <w:snapToGrid w:val="0"/>
        <w:spacing w:line="360" w:lineRule="auto"/>
        <w:ind w:firstLineChars="200" w:firstLine="480"/>
        <w:jc w:val="left"/>
        <w:rPr>
          <w:sz w:val="24"/>
        </w:rPr>
      </w:pPr>
      <w:r>
        <w:rPr>
          <w:rFonts w:hint="eastAsia"/>
          <w:sz w:val="24"/>
        </w:rPr>
        <w:t>校准时读取被校仪器</w:t>
      </w:r>
      <w:r w:rsidR="00F07D91">
        <w:rPr>
          <w:rFonts w:hint="eastAsia"/>
          <w:sz w:val="24"/>
        </w:rPr>
        <w:t>示值</w:t>
      </w:r>
      <w:r>
        <w:rPr>
          <w:rFonts w:hint="eastAsia"/>
          <w:sz w:val="24"/>
        </w:rPr>
        <w:t>，而不是标准器</w:t>
      </w:r>
      <w:r w:rsidR="00F07D91">
        <w:rPr>
          <w:rFonts w:hint="eastAsia"/>
          <w:sz w:val="24"/>
        </w:rPr>
        <w:t>示值</w:t>
      </w:r>
      <w:r>
        <w:rPr>
          <w:rFonts w:hint="eastAsia"/>
          <w:sz w:val="24"/>
        </w:rPr>
        <w:t>的原因主要有两点：</w:t>
      </w:r>
      <w:r>
        <w:rPr>
          <w:rFonts w:hint="eastAsia"/>
          <w:sz w:val="24"/>
        </w:rPr>
        <w:t>1</w:t>
      </w:r>
      <w:r>
        <w:rPr>
          <w:rFonts w:hint="eastAsia"/>
          <w:sz w:val="24"/>
        </w:rPr>
        <w:t>、</w:t>
      </w:r>
      <w:r w:rsidR="001E14C8">
        <w:rPr>
          <w:rFonts w:hint="eastAsia"/>
          <w:sz w:val="24"/>
        </w:rPr>
        <w:t>被校仪器的升压控制系统是基于被校仪器的压力传感器的示值数据进行控制的；在校准升压速率项目时，示值误差的校准已经完成并且被校仪器的示值误差符合要求，可以以被校仪器的读数进行该项目的校准。</w:t>
      </w:r>
      <w:r w:rsidR="001E14C8">
        <w:rPr>
          <w:rFonts w:hint="eastAsia"/>
          <w:sz w:val="24"/>
        </w:rPr>
        <w:t>2</w:t>
      </w:r>
      <w:r w:rsidR="001E14C8">
        <w:rPr>
          <w:rFonts w:hint="eastAsia"/>
          <w:sz w:val="24"/>
        </w:rPr>
        <w:t>、织物耐静水压测试仪与标准数字压力表的连接方式有两种，取决于被校仪器的不同设计。有些仪器，如</w:t>
      </w:r>
      <w:r w:rsidR="001E14C8" w:rsidRPr="001E14C8">
        <w:rPr>
          <w:rFonts w:hint="eastAsia"/>
          <w:sz w:val="24"/>
        </w:rPr>
        <w:t>瑞士</w:t>
      </w:r>
      <w:r w:rsidR="001E14C8" w:rsidRPr="001E14C8">
        <w:rPr>
          <w:rFonts w:hint="eastAsia"/>
          <w:sz w:val="24"/>
        </w:rPr>
        <w:t>TE</w:t>
      </w:r>
      <w:r w:rsidR="00732B96">
        <w:rPr>
          <w:rFonts w:hint="eastAsia"/>
          <w:sz w:val="24"/>
        </w:rPr>
        <w:t>X</w:t>
      </w:r>
      <w:r w:rsidR="001E14C8" w:rsidRPr="001E14C8">
        <w:rPr>
          <w:rFonts w:hint="eastAsia"/>
          <w:sz w:val="24"/>
        </w:rPr>
        <w:t>TEST</w:t>
      </w:r>
      <w:r w:rsidR="001E14C8">
        <w:rPr>
          <w:rFonts w:hint="eastAsia"/>
          <w:sz w:val="24"/>
        </w:rPr>
        <w:t>生产的织物耐静水压测试仪，留有专门的校准接口，可直接连接标准数字压力表；多数的织物耐静水压测试仪没有专门的校准接口，需要使用专门的模具连接标准数字压力表，并安装于试样加持装置，因此在安装被测</w:t>
      </w:r>
      <w:r w:rsidR="00F07D91">
        <w:rPr>
          <w:rFonts w:hint="eastAsia"/>
          <w:sz w:val="24"/>
        </w:rPr>
        <w:t>织物</w:t>
      </w:r>
      <w:r w:rsidR="001E14C8">
        <w:rPr>
          <w:rFonts w:hint="eastAsia"/>
          <w:sz w:val="24"/>
        </w:rPr>
        <w:t>试样时无法连接标准器。</w:t>
      </w:r>
      <w:r w:rsidR="00F07D91">
        <w:rPr>
          <w:rFonts w:hint="eastAsia"/>
          <w:sz w:val="24"/>
        </w:rPr>
        <w:t>为保证被校仪器工作在真实的检测工况，该项目校准时必须安装用于测试的织物试样，因此部分仪器此时无法连接标准数字压力计，无法从标准数字压力计读数。在我们的试验中也发现，如果只连接标准器，不安装被测的织物试样，由于缺乏被测试样的缓冲，耐静水压测试仪的升压控制会发生异常，无法获得真实的校准结果。</w:t>
      </w:r>
    </w:p>
    <w:p w14:paraId="0A8B6078" w14:textId="77777777" w:rsidR="00CD1135" w:rsidRDefault="00CD1135" w:rsidP="00B305FE">
      <w:pPr>
        <w:adjustRightInd w:val="0"/>
        <w:snapToGrid w:val="0"/>
        <w:spacing w:line="360" w:lineRule="auto"/>
        <w:jc w:val="left"/>
        <w:rPr>
          <w:sz w:val="24"/>
        </w:rPr>
      </w:pPr>
      <w:r>
        <w:rPr>
          <w:rFonts w:hint="eastAsia"/>
          <w:sz w:val="24"/>
        </w:rPr>
        <w:t>6.2.4</w:t>
      </w:r>
      <w:r w:rsidR="00F07D91" w:rsidRPr="00FD37EB">
        <w:rPr>
          <w:rFonts w:hint="eastAsia"/>
          <w:sz w:val="24"/>
        </w:rPr>
        <w:t>调压系统偏差</w:t>
      </w:r>
    </w:p>
    <w:p w14:paraId="2000816F" w14:textId="77777777" w:rsidR="00F07D91" w:rsidRDefault="00F07D91" w:rsidP="00F07D91">
      <w:pPr>
        <w:adjustRightInd w:val="0"/>
        <w:snapToGrid w:val="0"/>
        <w:spacing w:line="360" w:lineRule="auto"/>
        <w:ind w:firstLineChars="200" w:firstLine="480"/>
        <w:jc w:val="left"/>
        <w:rPr>
          <w:sz w:val="24"/>
        </w:rPr>
      </w:pPr>
      <w:r>
        <w:rPr>
          <w:rFonts w:hint="eastAsia"/>
          <w:sz w:val="24"/>
        </w:rPr>
        <w:t>该项目仅对土工合成材料耐静水压测试仪，其技术要求来自</w:t>
      </w:r>
      <w:r w:rsidRPr="00330B12">
        <w:rPr>
          <w:rFonts w:hint="eastAsia"/>
          <w:sz w:val="24"/>
        </w:rPr>
        <w:t>GB/T 19979.1-2005</w:t>
      </w:r>
      <w:r w:rsidRPr="00330B12">
        <w:rPr>
          <w:rFonts w:hint="eastAsia"/>
          <w:sz w:val="24"/>
        </w:rPr>
        <w:t>《土工合成材料</w:t>
      </w:r>
      <w:r w:rsidRPr="00330B12">
        <w:rPr>
          <w:rFonts w:hint="eastAsia"/>
          <w:sz w:val="24"/>
        </w:rPr>
        <w:t xml:space="preserve"> </w:t>
      </w:r>
      <w:r w:rsidRPr="00330B12">
        <w:rPr>
          <w:rFonts w:hint="eastAsia"/>
          <w:sz w:val="24"/>
        </w:rPr>
        <w:t>防渗性能</w:t>
      </w:r>
      <w:r w:rsidRPr="00330B12">
        <w:rPr>
          <w:rFonts w:hint="eastAsia"/>
          <w:sz w:val="24"/>
        </w:rPr>
        <w:t xml:space="preserve"> </w:t>
      </w:r>
      <w:r w:rsidRPr="00330B12">
        <w:rPr>
          <w:rFonts w:hint="eastAsia"/>
          <w:sz w:val="24"/>
        </w:rPr>
        <w:t>第</w:t>
      </w:r>
      <w:r w:rsidRPr="00330B12">
        <w:rPr>
          <w:rFonts w:hint="eastAsia"/>
          <w:sz w:val="24"/>
        </w:rPr>
        <w:t>1</w:t>
      </w:r>
      <w:r w:rsidRPr="00330B12">
        <w:rPr>
          <w:rFonts w:hint="eastAsia"/>
          <w:sz w:val="24"/>
        </w:rPr>
        <w:t>部分耐静水压的测定》</w:t>
      </w:r>
      <w:r>
        <w:rPr>
          <w:rFonts w:hint="eastAsia"/>
          <w:sz w:val="24"/>
        </w:rPr>
        <w:t>的要求。</w:t>
      </w:r>
    </w:p>
    <w:p w14:paraId="4E724EBF" w14:textId="77777777" w:rsidR="00CD1135" w:rsidRDefault="00CD1135" w:rsidP="00B305FE">
      <w:pPr>
        <w:adjustRightInd w:val="0"/>
        <w:snapToGrid w:val="0"/>
        <w:spacing w:line="360" w:lineRule="auto"/>
        <w:jc w:val="left"/>
        <w:rPr>
          <w:sz w:val="24"/>
        </w:rPr>
      </w:pPr>
      <w:r>
        <w:rPr>
          <w:rFonts w:hint="eastAsia"/>
          <w:sz w:val="24"/>
        </w:rPr>
        <w:t xml:space="preserve">7 </w:t>
      </w:r>
      <w:r>
        <w:rPr>
          <w:rFonts w:hint="eastAsia"/>
          <w:sz w:val="24"/>
        </w:rPr>
        <w:t>校准结果的表达</w:t>
      </w:r>
    </w:p>
    <w:p w14:paraId="1243E3E9" w14:textId="77777777" w:rsidR="00CD1135" w:rsidRDefault="002062D5" w:rsidP="002062D5">
      <w:pPr>
        <w:adjustRightInd w:val="0"/>
        <w:snapToGrid w:val="0"/>
        <w:spacing w:line="360" w:lineRule="auto"/>
        <w:ind w:firstLineChars="200" w:firstLine="480"/>
        <w:jc w:val="left"/>
        <w:rPr>
          <w:sz w:val="24"/>
        </w:rPr>
      </w:pPr>
      <w:r w:rsidRPr="002062D5">
        <w:rPr>
          <w:rFonts w:hint="eastAsia"/>
          <w:sz w:val="24"/>
        </w:rPr>
        <w:t>依据</w:t>
      </w:r>
      <w:r w:rsidRPr="002062D5">
        <w:rPr>
          <w:rFonts w:hint="eastAsia"/>
          <w:sz w:val="24"/>
        </w:rPr>
        <w:t>JJF1071-2010</w:t>
      </w:r>
      <w:r w:rsidRPr="002062D5">
        <w:rPr>
          <w:rFonts w:hint="eastAsia"/>
          <w:sz w:val="24"/>
        </w:rPr>
        <w:t>《国家计量校准规范编写规则》，校准结果表达进行了详</w:t>
      </w:r>
      <w:r w:rsidRPr="002062D5">
        <w:rPr>
          <w:rFonts w:hint="eastAsia"/>
          <w:sz w:val="24"/>
        </w:rPr>
        <w:lastRenderedPageBreak/>
        <w:t>细描述。</w:t>
      </w:r>
    </w:p>
    <w:p w14:paraId="518B120C" w14:textId="77777777" w:rsidR="00CD1135" w:rsidRDefault="00CD1135" w:rsidP="00B305FE">
      <w:pPr>
        <w:adjustRightInd w:val="0"/>
        <w:snapToGrid w:val="0"/>
        <w:spacing w:line="360" w:lineRule="auto"/>
        <w:jc w:val="left"/>
        <w:rPr>
          <w:sz w:val="24"/>
        </w:rPr>
      </w:pPr>
      <w:r>
        <w:rPr>
          <w:rFonts w:hint="eastAsia"/>
          <w:sz w:val="24"/>
        </w:rPr>
        <w:t xml:space="preserve">8 </w:t>
      </w:r>
      <w:r>
        <w:rPr>
          <w:rFonts w:hint="eastAsia"/>
          <w:sz w:val="24"/>
        </w:rPr>
        <w:t>复校时间建议</w:t>
      </w:r>
    </w:p>
    <w:p w14:paraId="5F403D3C" w14:textId="77777777" w:rsidR="00CD1135" w:rsidRPr="00CA2725" w:rsidRDefault="00CD1135" w:rsidP="00CD1135">
      <w:pPr>
        <w:adjustRightInd w:val="0"/>
        <w:snapToGrid w:val="0"/>
        <w:spacing w:line="360" w:lineRule="auto"/>
        <w:ind w:firstLineChars="200" w:firstLine="480"/>
        <w:jc w:val="left"/>
        <w:rPr>
          <w:sz w:val="24"/>
        </w:rPr>
      </w:pPr>
      <w:r w:rsidRPr="00CD1135">
        <w:rPr>
          <w:rFonts w:hint="eastAsia"/>
          <w:sz w:val="24"/>
        </w:rPr>
        <w:t>复校时间间隔受被校设备使用情况和本身质量决定，因此仅给出了建议性复校时间间隔为</w:t>
      </w:r>
      <w:r w:rsidRPr="00CD1135">
        <w:rPr>
          <w:rFonts w:hint="eastAsia"/>
          <w:sz w:val="24"/>
        </w:rPr>
        <w:t>1</w:t>
      </w:r>
      <w:r w:rsidRPr="00CD1135">
        <w:rPr>
          <w:rFonts w:hint="eastAsia"/>
          <w:sz w:val="24"/>
        </w:rPr>
        <w:t>年。</w:t>
      </w:r>
    </w:p>
    <w:sectPr w:rsidR="00CD1135" w:rsidRPr="00CA2725" w:rsidSect="009E2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9BE2" w14:textId="77777777" w:rsidR="00150519" w:rsidRDefault="00150519" w:rsidP="00150519">
      <w:r>
        <w:separator/>
      </w:r>
    </w:p>
  </w:endnote>
  <w:endnote w:type="continuationSeparator" w:id="0">
    <w:p w14:paraId="0934FC10" w14:textId="77777777" w:rsidR="00150519" w:rsidRDefault="00150519" w:rsidP="0015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04E4" w14:textId="77777777" w:rsidR="00150519" w:rsidRDefault="00150519" w:rsidP="00150519">
      <w:r>
        <w:separator/>
      </w:r>
    </w:p>
  </w:footnote>
  <w:footnote w:type="continuationSeparator" w:id="0">
    <w:p w14:paraId="20528FB1" w14:textId="77777777" w:rsidR="00150519" w:rsidRDefault="00150519" w:rsidP="00150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0D1EE2"/>
    <w:multiLevelType w:val="singleLevel"/>
    <w:tmpl w:val="AD0D1EE2"/>
    <w:lvl w:ilvl="0">
      <w:start w:val="1"/>
      <w:numFmt w:val="decimal"/>
      <w:lvlText w:val="%1."/>
      <w:lvlJc w:val="left"/>
      <w:pPr>
        <w:tabs>
          <w:tab w:val="num" w:pos="312"/>
        </w:tabs>
      </w:pPr>
    </w:lvl>
  </w:abstractNum>
  <w:num w:numId="1" w16cid:durableId="9938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0519"/>
    <w:rsid w:val="00150519"/>
    <w:rsid w:val="001E14C8"/>
    <w:rsid w:val="001E20D9"/>
    <w:rsid w:val="002062D5"/>
    <w:rsid w:val="00240049"/>
    <w:rsid w:val="00283F5E"/>
    <w:rsid w:val="002A1EC3"/>
    <w:rsid w:val="002B37C0"/>
    <w:rsid w:val="002C00E3"/>
    <w:rsid w:val="00330B12"/>
    <w:rsid w:val="003476E7"/>
    <w:rsid w:val="004E07CD"/>
    <w:rsid w:val="005075B5"/>
    <w:rsid w:val="005E4AD1"/>
    <w:rsid w:val="006B701A"/>
    <w:rsid w:val="00732B96"/>
    <w:rsid w:val="00745313"/>
    <w:rsid w:val="00772428"/>
    <w:rsid w:val="007A0BEF"/>
    <w:rsid w:val="007E07A8"/>
    <w:rsid w:val="007F41F8"/>
    <w:rsid w:val="00855E52"/>
    <w:rsid w:val="00861AB9"/>
    <w:rsid w:val="008F44D7"/>
    <w:rsid w:val="00937209"/>
    <w:rsid w:val="009E2324"/>
    <w:rsid w:val="00A42380"/>
    <w:rsid w:val="00AC4181"/>
    <w:rsid w:val="00B2559D"/>
    <w:rsid w:val="00B305FE"/>
    <w:rsid w:val="00B40FE4"/>
    <w:rsid w:val="00B45578"/>
    <w:rsid w:val="00CA2725"/>
    <w:rsid w:val="00CD1135"/>
    <w:rsid w:val="00D027B7"/>
    <w:rsid w:val="00E31E7B"/>
    <w:rsid w:val="00EB6EDE"/>
    <w:rsid w:val="00EE4521"/>
    <w:rsid w:val="00F07D91"/>
    <w:rsid w:val="00F22C6A"/>
    <w:rsid w:val="00F82B38"/>
    <w:rsid w:val="00F94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B846"/>
  <w15:docId w15:val="{23DD8F48-DE37-4DC7-B9D2-DF9C0CED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5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5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50519"/>
    <w:rPr>
      <w:sz w:val="18"/>
      <w:szCs w:val="18"/>
    </w:rPr>
  </w:style>
  <w:style w:type="paragraph" w:styleId="a5">
    <w:name w:val="footer"/>
    <w:basedOn w:val="a"/>
    <w:link w:val="a6"/>
    <w:uiPriority w:val="99"/>
    <w:unhideWhenUsed/>
    <w:rsid w:val="00150519"/>
    <w:pPr>
      <w:tabs>
        <w:tab w:val="center" w:pos="4153"/>
        <w:tab w:val="right" w:pos="8306"/>
      </w:tabs>
      <w:snapToGrid w:val="0"/>
      <w:jc w:val="left"/>
    </w:pPr>
    <w:rPr>
      <w:sz w:val="18"/>
      <w:szCs w:val="18"/>
    </w:rPr>
  </w:style>
  <w:style w:type="character" w:customStyle="1" w:styleId="a6">
    <w:name w:val="页脚 字符"/>
    <w:basedOn w:val="a0"/>
    <w:link w:val="a5"/>
    <w:uiPriority w:val="99"/>
    <w:rsid w:val="00150519"/>
    <w:rPr>
      <w:sz w:val="18"/>
      <w:szCs w:val="18"/>
    </w:rPr>
  </w:style>
  <w:style w:type="paragraph" w:styleId="a7">
    <w:name w:val="Date"/>
    <w:basedOn w:val="a"/>
    <w:next w:val="a"/>
    <w:link w:val="a8"/>
    <w:uiPriority w:val="99"/>
    <w:semiHidden/>
    <w:unhideWhenUsed/>
    <w:rsid w:val="00CD1135"/>
    <w:pPr>
      <w:ind w:leftChars="2500" w:left="100"/>
    </w:pPr>
  </w:style>
  <w:style w:type="character" w:customStyle="1" w:styleId="a8">
    <w:name w:val="日期 字符"/>
    <w:basedOn w:val="a0"/>
    <w:link w:val="a7"/>
    <w:uiPriority w:val="99"/>
    <w:semiHidden/>
    <w:rsid w:val="00CD1135"/>
    <w:rPr>
      <w:rFonts w:ascii="Times New Roman" w:eastAsia="宋体" w:hAnsi="Times New Roman" w:cs="Times New Roman"/>
      <w:szCs w:val="24"/>
    </w:rPr>
  </w:style>
  <w:style w:type="paragraph" w:styleId="a9">
    <w:name w:val="Title"/>
    <w:basedOn w:val="a"/>
    <w:next w:val="a"/>
    <w:link w:val="aa"/>
    <w:qFormat/>
    <w:rsid w:val="00E31E7B"/>
    <w:pPr>
      <w:jc w:val="center"/>
      <w:outlineLvl w:val="4"/>
    </w:pPr>
    <w:rPr>
      <w:rFonts w:ascii="Calibri Light" w:eastAsia="黑体" w:hAnsi="Calibri Light"/>
      <w:bCs/>
      <w:sz w:val="52"/>
      <w:szCs w:val="32"/>
    </w:rPr>
  </w:style>
  <w:style w:type="character" w:customStyle="1" w:styleId="aa">
    <w:name w:val="标题 字符"/>
    <w:basedOn w:val="a0"/>
    <w:link w:val="a9"/>
    <w:qFormat/>
    <w:rsid w:val="00E31E7B"/>
    <w:rPr>
      <w:rFonts w:ascii="Calibri Light" w:eastAsia="黑体" w:hAnsi="Calibri Light" w:cs="Times New Roman"/>
      <w:bCs/>
      <w:sz w:val="52"/>
      <w:szCs w:val="32"/>
    </w:rPr>
  </w:style>
  <w:style w:type="character" w:customStyle="1" w:styleId="Char">
    <w:name w:val="封面英文名称 Char"/>
    <w:link w:val="ab"/>
    <w:qFormat/>
    <w:rsid w:val="00E31E7B"/>
    <w:rPr>
      <w:rFonts w:ascii="黑体" w:eastAsia="黑体" w:hAnsi="黑体"/>
      <w:snapToGrid w:val="0"/>
      <w:sz w:val="28"/>
      <w:szCs w:val="24"/>
    </w:rPr>
  </w:style>
  <w:style w:type="paragraph" w:customStyle="1" w:styleId="ab">
    <w:name w:val="封面英文名称"/>
    <w:basedOn w:val="a"/>
    <w:link w:val="Char"/>
    <w:qFormat/>
    <w:rsid w:val="00E31E7B"/>
    <w:pPr>
      <w:jc w:val="right"/>
    </w:pPr>
    <w:rPr>
      <w:rFonts w:ascii="黑体" w:eastAsia="黑体" w:hAnsi="黑体" w:cstheme="minorBidi"/>
      <w:snapToGrid w:val="0"/>
      <w:sz w:val="28"/>
    </w:rPr>
  </w:style>
  <w:style w:type="character" w:customStyle="1" w:styleId="Char0">
    <w:name w:val="国家市场监督管理局 Char"/>
    <w:link w:val="ac"/>
    <w:qFormat/>
    <w:rsid w:val="00E31E7B"/>
    <w:rPr>
      <w:rFonts w:ascii="宋体" w:eastAsia="方正小标宋_GBK" w:hAnsi="宋体"/>
      <w:sz w:val="44"/>
    </w:rPr>
  </w:style>
  <w:style w:type="paragraph" w:customStyle="1" w:styleId="ac">
    <w:name w:val="国家市场监督管理局"/>
    <w:basedOn w:val="a5"/>
    <w:link w:val="Char0"/>
    <w:qFormat/>
    <w:rsid w:val="00E31E7B"/>
    <w:pPr>
      <w:jc w:val="both"/>
      <w:outlineLvl w:val="4"/>
    </w:pPr>
    <w:rPr>
      <w:rFonts w:ascii="宋体" w:eastAsia="方正小标宋_GBK" w:hAnsi="宋体" w:cstheme="minorBidi"/>
      <w:sz w:val="44"/>
      <w:szCs w:val="22"/>
    </w:rPr>
  </w:style>
  <w:style w:type="character" w:customStyle="1" w:styleId="Char1">
    <w:name w:val="国家计量技术规范 Char"/>
    <w:link w:val="ad"/>
    <w:qFormat/>
    <w:rsid w:val="00E31E7B"/>
    <w:rPr>
      <w:rFonts w:ascii="方正小标宋_GBK" w:eastAsia="方正小标宋_GBK" w:hAnsi="宋体"/>
      <w:snapToGrid w:val="0"/>
      <w:w w:val="120"/>
      <w:kern w:val="11"/>
      <w:sz w:val="48"/>
      <w:szCs w:val="48"/>
      <w:lang w:val="zh-CN"/>
    </w:rPr>
  </w:style>
  <w:style w:type="paragraph" w:customStyle="1" w:styleId="ad">
    <w:name w:val="国家计量技术规范"/>
    <w:basedOn w:val="a3"/>
    <w:link w:val="Char1"/>
    <w:qFormat/>
    <w:rsid w:val="00E31E7B"/>
    <w:pPr>
      <w:pBdr>
        <w:bottom w:val="none" w:sz="0" w:space="0" w:color="auto"/>
      </w:pBdr>
      <w:spacing w:line="312" w:lineRule="auto"/>
    </w:pPr>
    <w:rPr>
      <w:rFonts w:ascii="方正小标宋_GBK" w:eastAsia="方正小标宋_GBK" w:hAnsi="宋体"/>
      <w:snapToGrid w:val="0"/>
      <w:w w:val="120"/>
      <w:kern w:val="11"/>
      <w:sz w:val="48"/>
      <w:szCs w:val="48"/>
      <w:lang w:val="zh-CN"/>
    </w:rPr>
  </w:style>
  <w:style w:type="character" w:customStyle="1" w:styleId="Char2">
    <w:name w:val="规范编号 Char"/>
    <w:link w:val="ae"/>
    <w:qFormat/>
    <w:rsid w:val="00E31E7B"/>
    <w:rPr>
      <w:rFonts w:ascii="黑体" w:eastAsia="黑体" w:hAnsi="黑体"/>
      <w:sz w:val="28"/>
      <w:szCs w:val="28"/>
      <w:lang w:val="zh-CN"/>
    </w:rPr>
  </w:style>
  <w:style w:type="paragraph" w:customStyle="1" w:styleId="ae">
    <w:name w:val="规范编号"/>
    <w:basedOn w:val="a3"/>
    <w:link w:val="Char2"/>
    <w:qFormat/>
    <w:rsid w:val="00E31E7B"/>
    <w:pPr>
      <w:pBdr>
        <w:bottom w:val="none" w:sz="0" w:space="0" w:color="auto"/>
      </w:pBdr>
      <w:spacing w:line="312" w:lineRule="auto"/>
      <w:jc w:val="left"/>
      <w:outlineLvl w:val="4"/>
    </w:pPr>
    <w:rPr>
      <w:rFonts w:ascii="黑体" w:eastAsia="黑体" w:hAnsi="黑体"/>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553</Words>
  <Characters>3158</Characters>
  <Application>Microsoft Office Word</Application>
  <DocSecurity>0</DocSecurity>
  <Lines>26</Lines>
  <Paragraphs>7</Paragraphs>
  <ScaleCrop>false</ScaleCrop>
  <Company>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戴艳梅</dc:creator>
  <cp:keywords/>
  <dc:description/>
  <cp:lastModifiedBy>Yan C</cp:lastModifiedBy>
  <cp:revision>28</cp:revision>
  <dcterms:created xsi:type="dcterms:W3CDTF">2023-02-08T10:18:00Z</dcterms:created>
  <dcterms:modified xsi:type="dcterms:W3CDTF">2023-11-07T01:25:00Z</dcterms:modified>
</cp:coreProperties>
</file>