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75548" w14:textId="77777777" w:rsidR="006341A6" w:rsidRPr="00BA04A9" w:rsidRDefault="003C3BA9">
      <w:pPr>
        <w:autoSpaceDE w:val="0"/>
        <w:autoSpaceDN w:val="0"/>
        <w:adjustRightInd w:val="0"/>
        <w:ind w:right="780"/>
        <w:jc w:val="right"/>
        <w:rPr>
          <w:kern w:val="0"/>
          <w:sz w:val="52"/>
          <w:szCs w:val="52"/>
        </w:rPr>
      </w:pPr>
      <w:r w:rsidRPr="00BA04A9">
        <w:rPr>
          <w:noProof/>
          <w:kern w:val="0"/>
          <w:sz w:val="52"/>
          <w:szCs w:val="52"/>
        </w:rPr>
        <w:drawing>
          <wp:inline distT="0" distB="0" distL="0" distR="0" wp14:anchorId="3DFE7DC5" wp14:editId="672BC34F">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212215" cy="510540"/>
                    </a:xfrm>
                    <a:prstGeom prst="rect">
                      <a:avLst/>
                    </a:prstGeom>
                    <a:noFill/>
                    <a:ln w="9525">
                      <a:noFill/>
                      <a:miter lim="800000"/>
                      <a:headEnd/>
                      <a:tailEnd/>
                    </a:ln>
                  </pic:spPr>
                </pic:pic>
              </a:graphicData>
            </a:graphic>
          </wp:inline>
        </w:drawing>
      </w:r>
    </w:p>
    <w:p w14:paraId="14DF98EE" w14:textId="77777777" w:rsidR="006341A6" w:rsidRPr="00BA04A9" w:rsidRDefault="003C3BA9">
      <w:pPr>
        <w:autoSpaceDE w:val="0"/>
        <w:autoSpaceDN w:val="0"/>
        <w:adjustRightInd w:val="0"/>
        <w:jc w:val="center"/>
        <w:rPr>
          <w:rFonts w:eastAsia="华文中宋"/>
          <w:b/>
          <w:kern w:val="0"/>
          <w:sz w:val="52"/>
          <w:szCs w:val="52"/>
        </w:rPr>
      </w:pPr>
      <w:r w:rsidRPr="00BA04A9">
        <w:rPr>
          <w:rFonts w:eastAsia="华文中宋"/>
          <w:b/>
          <w:kern w:val="0"/>
          <w:sz w:val="52"/>
          <w:szCs w:val="52"/>
        </w:rPr>
        <w:t>中华人民共和国国家计量技术规范</w:t>
      </w:r>
    </w:p>
    <w:p w14:paraId="60FA99E8" w14:textId="77777777" w:rsidR="006341A6" w:rsidRPr="00BA04A9" w:rsidRDefault="003C3BA9">
      <w:pPr>
        <w:autoSpaceDE w:val="0"/>
        <w:autoSpaceDN w:val="0"/>
        <w:adjustRightInd w:val="0"/>
        <w:jc w:val="center"/>
        <w:rPr>
          <w:rFonts w:eastAsia="黑体"/>
          <w:kern w:val="0"/>
          <w:sz w:val="28"/>
          <w:szCs w:val="28"/>
        </w:rPr>
      </w:pPr>
      <w:r w:rsidRPr="00BA04A9">
        <w:rPr>
          <w:rFonts w:eastAsia="黑体"/>
          <w:kern w:val="0"/>
          <w:sz w:val="28"/>
          <w:szCs w:val="28"/>
        </w:rPr>
        <w:t xml:space="preserve">                                   JJF××××─×××× </w:t>
      </w:r>
    </w:p>
    <w:p w14:paraId="08EF4302" w14:textId="77777777" w:rsidR="006341A6" w:rsidRPr="00BA04A9" w:rsidRDefault="003C3BA9">
      <w:pPr>
        <w:autoSpaceDE w:val="0"/>
        <w:autoSpaceDN w:val="0"/>
        <w:adjustRightInd w:val="0"/>
        <w:jc w:val="left"/>
        <w:rPr>
          <w:rFonts w:eastAsia="黑体"/>
          <w:kern w:val="0"/>
          <w:sz w:val="14"/>
          <w:szCs w:val="14"/>
        </w:rPr>
      </w:pPr>
      <w:r w:rsidRPr="00BA04A9">
        <w:rPr>
          <w:rFonts w:eastAsia="黑体"/>
          <w:noProof/>
          <w:kern w:val="0"/>
          <w:sz w:val="38"/>
          <w:szCs w:val="38"/>
        </w:rPr>
        <mc:AlternateContent>
          <mc:Choice Requires="wpg">
            <w:drawing>
              <wp:inline distT="0" distB="0" distL="0" distR="0" wp14:anchorId="14F09840" wp14:editId="6D0D8DF6">
                <wp:extent cx="6004560" cy="98425"/>
                <wp:effectExtent l="0" t="10795" r="0" b="0"/>
                <wp:docPr id="24" name="Group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25" name="AutoShape 3"/>
                        <wps:cNvSpPr>
                          <a:spLocks noChangeAspect="1" noChangeArrowheads="1" noTextEdit="1"/>
                        </wps:cNvSpPr>
                        <wps:spPr bwMode="auto">
                          <a:xfrm>
                            <a:off x="0" y="0"/>
                            <a:ext cx="7200" cy="136"/>
                          </a:xfrm>
                          <a:prstGeom prst="rect">
                            <a:avLst/>
                          </a:prstGeom>
                          <a:noFill/>
                        </wps:spPr>
                        <wps:bodyPr rot="0" vert="horz" wrap="square" lIns="91440" tIns="45720" rIns="91440" bIns="45720" anchor="t" anchorCtr="0" upright="1">
                          <a:noAutofit/>
                        </wps:bodyPr>
                      </wps:wsp>
                      <wps:wsp>
                        <wps:cNvPr id="26" name="Line 4"/>
                        <wps:cNvCnPr>
                          <a:cxnSpLocks noChangeShapeType="1"/>
                        </wps:cNvCnPr>
                        <wps:spPr bwMode="auto">
                          <a:xfrm>
                            <a:off x="313" y="0"/>
                            <a:ext cx="6730" cy="1"/>
                          </a:xfrm>
                          <a:prstGeom prst="line">
                            <a:avLst/>
                          </a:prstGeom>
                          <a:noFill/>
                          <a:ln w="9525">
                            <a:solidFill>
                              <a:srgbClr val="000000"/>
                            </a:solidFill>
                            <a:round/>
                          </a:ln>
                        </wps:spPr>
                        <wps:bodyPr/>
                      </wps:wsp>
                    </wpg:wgp>
                  </a:graphicData>
                </a:graphic>
              </wp:inline>
            </w:drawing>
          </mc:Choice>
          <mc:Fallback xmlns:wpsCustomData="http://www.wps.cn/officeDocument/2013/wpsCustomData">
            <w:pict>
              <v:group id="Group 2" o:spid="_x0000_s1026" o:spt="203" style="height:7.75pt;width:472.8pt;" coordsize="7200,136" o:gfxdata="UEsDBAoAAAAAAIdO4kAAAAAAAAAAAAAAAAAEAAAAZHJzL1BLAwQUAAAACACHTuJAxjXwxdUAAAAE&#10;AQAADwAAAGRycy9kb3ducmV2LnhtbE2PQUvDQBCF74L/YRnBm91ETdGYTZGinorQVhBv0+w0Cc3O&#10;huw2af+9oxe9PBje471visXJdWqkIbSeDaSzBBRx5W3LtYGP7evNA6gQkS12nsnAmQIsysuLAnPr&#10;J17TuIm1khIOORpoYuxzrUPVkMMw8z2xeHs/OIxyDrW2A05S7jp9myRz7bBlWWiwp2VD1WFzdAbe&#10;Jpye79KXcXXYL89f2+z9c5WSMddXafIEKtIp/oXhB1/QoRSmnT+yDaozII/EXxXv8T6bg9pJKMtA&#10;l4X+D19+A1BLAwQUAAAACACHTuJAHFzb0cUCAADuBgAADgAAAGRycy9lMm9Eb2MueG1stVXbbtsw&#10;DH0fsH8Q9L46FydtjTpFkV4woNsKtPsARZZtYbakUUqc7OtHSXaapRsQbFgeEl0o8vDwkLm63rYN&#10;2QiwUqucjs9GlAjFdSFVldOvL/cfLiixjqmCNVqJnO6EpdeL9++uOpOJia51Uwgg6ETZrDM5rZ0z&#10;WZJYXouW2TNthMLLUkPLHG6hSgpgHXpvm2QyGs2TTkNhQHNhLZ7exkvae4RTHOqylFzcar5uhXLR&#10;K4iGOUzJ1tJYughoy1Jw96UsrXCkySlm6sI3BsH1yn8niyuWVcBMLXkPgZ0C4SinlkmFQfeubplj&#10;ZA3yjatWctBWl+6M6zaJiQRGMIvx6IibB9BrE3Kpsq4ye9KxUEes/7Vb/nnzBEQWOZ2klCjWYsVD&#10;WDLx3HSmytDkAcyzeYL+oIo7n+62hNb/YiJkG1jd7VkVW0c4Hs5Ho3Q2R8I53l1epJNZZJ3XWJo3&#10;r3h91787R7XER+Pp3D9JhniJh7VH0RkUon1lx/4bO881MyKQbn3qAzuzgZ2btdPBhkwjQ8HM0+OJ&#10;sOZR82+WKL2smarEjTWoQewzfD4cAeiuFqxAoOH4BZm6K2Sw8mn6hDBydOk3Fp2TVfdJF1gdhvGD&#10;1E7h/s8cssyAdQ9Ct8QvcgqIM/hlm0frIt2Dic9M6XvZNAM+D8nLw2YrXewQHmj0gfXCyYKLWsMP&#10;Sjrsq5za72sGgpLmo8KML8dpimYubNIZAqQEDm9WhzdMcXSVU0dJXC5dbN61AVnVgbIIzpellAH3&#10;K6qeTFRHxPr/ZTIfZPIolSDpgUKWKiqEb9XzkUiCnF52Bqs7DkLvFRCfnKyA6XhKyW/673w69NEv&#10;XfRGAQ1CPkkBLGsU6bCWM+zloHrdyMLLI2ygWi0bIBvmZ2749HHtoRnONlVEmTWqL9Sxqga1hQKG&#10;rscxGAZBP7L9nD3cBz+vf1OL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MFAABbQ29udGVudF9UeXBlc10ueG1sUEsBAhQACgAAAAAAh07iQAAA&#10;AAAAAAAAAAAAAAYAAAAAAAAAAAAQAAAAFQQAAF9yZWxzL1BLAQIUABQAAAAIAIdO4kCKFGY80QAA&#10;AJQBAAALAAAAAAAAAAEAIAAAADkEAABfcmVscy8ucmVsc1BLAQIUAAoAAAAAAIdO4kAAAAAAAAAA&#10;AAAAAAAEAAAAAAAAAAAAEAAAAAAAAABkcnMvUEsBAhQAFAAAAAgAh07iQMY18MXVAAAABAEAAA8A&#10;AAAAAAAAAQAgAAAAIgAAAGRycy9kb3ducmV2LnhtbFBLAQIUABQAAAAIAIdO4kAcXNvRxQIAAO4G&#10;AAAOAAAAAAAAAAEAIAAAACQBAABkcnMvZTJvRG9jLnhtbFBLBQYAAAAABgAGAFkBAABbBgAAAAA=&#10;">
                <o:lock v:ext="edit" aspectratio="f"/>
                <v:rect id="AutoShape 3" o:spid="_x0000_s1026" o:spt="1" style="position:absolute;left:0;top:0;height:136;width:7200;" filled="f" stroked="f" coordsize="21600,21600" o:gfxdata="UEsDBAoAAAAAAIdO4kAAAAAAAAAAAAAAAAAEAAAAZHJzL1BLAwQUAAAACACHTuJAziTNNb0AAADb&#10;AAAADwAAAGRycy9kb3ducmV2LnhtbEWPQYvCMBSE7wv+h/CEvSyaKqx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JM01vQAA&#10;ANsAAAAPAAAAAAAAAAEAIAAAACIAAABkcnMvZG93bnJldi54bWxQSwECFAAUAAAACACHTuJAMy8F&#10;njsAAAA5AAAAEAAAAAAAAAABACAAAAAMAQAAZHJzL3NoYXBleG1sLnhtbFBLBQYAAAAABgAGAFsB&#10;AAC2AwAAAAA=&#10;">
                  <v:fill on="f" focussize="0,0"/>
                  <v:stroke on="f"/>
                  <v:imagedata o:title=""/>
                  <o:lock v:ext="edit" text="t" aspectratio="t"/>
                </v:rect>
                <v:line id="Line 4" o:spid="_x0000_s1026" o:spt="20" style="position:absolute;left:313;top:0;height:1;width:6730;" filled="f" stroked="t" coordsize="21600,21600"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w10:wrap type="none"/>
                <w10:anchorlock/>
              </v:group>
            </w:pict>
          </mc:Fallback>
        </mc:AlternateContent>
      </w:r>
      <w:r w:rsidRPr="00BA04A9">
        <w:rPr>
          <w:rFonts w:eastAsia="黑体"/>
          <w:noProof/>
          <w:kern w:val="0"/>
          <w:sz w:val="38"/>
          <w:szCs w:val="38"/>
        </w:rPr>
        <mc:AlternateContent>
          <mc:Choice Requires="wpg">
            <w:drawing>
              <wp:inline distT="0" distB="0" distL="0" distR="0" wp14:anchorId="3C0C17D8" wp14:editId="36FB8E83">
                <wp:extent cx="6054090" cy="297180"/>
                <wp:effectExtent l="0" t="3810" r="0" b="3810"/>
                <wp:docPr id="22"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23" name="AutoShape 6"/>
                        <wps:cNvSpPr>
                          <a:spLocks noChangeAspect="1" noChangeArrowheads="1" noTextEdit="1"/>
                        </wps:cNvSpPr>
                        <wps:spPr bwMode="auto">
                          <a:xfrm>
                            <a:off x="0" y="0"/>
                            <a:ext cx="9534" cy="468"/>
                          </a:xfrm>
                          <a:prstGeom prst="rect">
                            <a:avLst/>
                          </a:prstGeom>
                          <a:noFill/>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5" o:spid="_x0000_s1026" o:spt="203" style="height:23.4pt;width:476.7pt;" coordsize="9534,468" o:gfxdata="UEsDBAoAAAAAAIdO4kAAAAAAAAAAAAAAAAAEAAAAZHJzL1BLAwQUAAAACACHTuJA/o7ya9YAAAAE&#10;AQAADwAAAGRycy9kb3ducmV2LnhtbE2PT0vDQBDF74LfYRnBm93E/qHGTIoU9VQEW0G8TbPTJDQ7&#10;G7LbpP32rl70MvB4j/d+k6/OtlUD975xgpBOElAspTONVAgfu5e7JSgfSAy1Thjhwh5WxfVVTplx&#10;o7zzsA2ViiXiM0KoQ+gyrX1ZsyU/cR1L9A6utxSi7CttehpjuW31fZIstKVG4kJNHa9rLo/bk0V4&#10;HWl8mqbPw+Z4WF++dvO3z03KiLc3afIIKvA5/IXhBz+iQxGZ9u4kxqsWIT4Sfm/0HubTGag9wmyx&#10;BF3k+j988Q1QSwMEFAAAAAgAh07iQOMbsD5YAgAAYAUAAA4AAABkcnMvZTJvRG9jLnhtbKVU3W7a&#10;MBS+n7R3sHy/JlCgEBGqqrTVpG6r1O4BjOMk1hIf79gQ2NPv2KGAqCpV201kxz6fv59jz6+3bcM2&#10;Cp0Gk/PBRcqZMhIKbaqc/3y5/zLlzHlhCtGAUTnfKcevF58/zTubqSHU0BQKGYEYl3U257X3NksS&#10;J2vVCncBVhlaLAFb4WmKVVKg6Ai9bZJhmk6SDrCwCFI5R3+X/SLfI+JHAKEstVRLkOtWGd+jomqE&#10;J0mu1tbxRWRblkr6H2XplGdNzkmpj186hMar8E0Wc5FVKGyt5Z6C+AiFM02t0IYOPUAthRdsjfoN&#10;VKslgoPSX0hok15IdIRUDNIzbx4Q1jZqqbKusgfTKagz1/8ZVn7fPCHTRc6HQ86MaCnxeCwbB286&#10;W2W05QHts33CXiANH0H+cszAbS1MpW6cJZ+pl0JFcl4S5tWxfltiG3BIOtvGHHaHHNTWM0k/J+l4&#10;lM4oIklrw9nVYLoPStaU5psyWd/tC2fjy1FfNZpMIxuR9QdGWgcanaXedUdD3f8Z+lwLq2JOLrj1&#10;aujlq6E3aw9xD5v0psZtr466d+08OowIXa1EQUQHhAovZNVdoU9MP4EM6hzFxVbdNygoUEHnx+78&#10;iPnveygyi84/KGhZGOQcKfaIKzaPzofwj1tCxgbuddP0TdFTCh3lshUUO6KHQBiUMj1GNKgB/3DW&#10;0VXMufu9Fqg4a74aUjwbjEbh7sbJaHw1pAmerqxOV4SRBJVzz1k/vPX9fV9b1FUdLevJhVhKHXkf&#10;WcUOjt2x72W6eFHY/pEIN/t0HncdH8bF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6O8mvWAAAA&#10;BAEAAA8AAAAAAAAAAQAgAAAAIgAAAGRycy9kb3ducmV2LnhtbFBLAQIUABQAAAAIAIdO4kDjG7A+&#10;WAIAAGAFAAAOAAAAAAAAAAEAIAAAACUBAABkcnMvZTJvRG9jLnhtbFBLBQYAAAAABgAGAFkBAADv&#10;BQAAAAA=&#10;">
                <o:lock v:ext="edit" aspectratio="t"/>
                <v:rect id="AutoShape 6" o:spid="_x0000_s1026" o:spt="1" style="position:absolute;left:0;top:0;height:468;width:9534;" filled="f" stroked="f" coordsize="21600,21600" o:gfxdata="UEsDBAoAAAAAAIdO4kAAAAAAAAAAAAAAAAAEAAAAZHJzL1BLAwQUAAAACACHTuJALoHw2r0AAADb&#10;AAAADwAAAGRycy9kb3ducmV2LnhtbEWPQYvCMBSE7wv+h/CEvSya6oJ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gfDavQAA&#10;ANsAAAAPAAAAAAAAAAEAIAAAACIAAABkcnMvZG93bnJldi54bWxQSwECFAAUAAAACACHTuJAMy8F&#10;njsAAAA5AAAAEAAAAAAAAAABACAAAAAMAQAAZHJzL3NoYXBleG1sLnhtbFBLBQYAAAAABgAGAFsB&#10;AAC2AwAAAAA=&#10;">
                  <v:fill on="f" focussize="0,0"/>
                  <v:stroke on="f"/>
                  <v:imagedata o:title=""/>
                  <o:lock v:ext="edit" text="t" aspectratio="t"/>
                </v:rect>
                <w10:wrap type="none"/>
                <w10:anchorlock/>
              </v:group>
            </w:pict>
          </mc:Fallback>
        </mc:AlternateContent>
      </w:r>
    </w:p>
    <w:p w14:paraId="5DEA6284" w14:textId="77777777" w:rsidR="006341A6" w:rsidRPr="00BA04A9" w:rsidRDefault="006341A6">
      <w:pPr>
        <w:jc w:val="center"/>
        <w:rPr>
          <w:rFonts w:eastAsia="黑体"/>
          <w:kern w:val="0"/>
          <w:sz w:val="52"/>
          <w:szCs w:val="52"/>
        </w:rPr>
      </w:pPr>
    </w:p>
    <w:p w14:paraId="03D2440A" w14:textId="77777777" w:rsidR="006341A6" w:rsidRPr="00BA04A9" w:rsidRDefault="006341A6">
      <w:pPr>
        <w:jc w:val="center"/>
        <w:rPr>
          <w:rFonts w:eastAsia="黑体"/>
          <w:kern w:val="0"/>
          <w:sz w:val="52"/>
          <w:szCs w:val="52"/>
        </w:rPr>
      </w:pPr>
    </w:p>
    <w:p w14:paraId="3488DE31" w14:textId="5B8059A4" w:rsidR="006341A6" w:rsidRPr="00BA04A9" w:rsidRDefault="00E606A0" w:rsidP="00495302">
      <w:pPr>
        <w:jc w:val="center"/>
        <w:rPr>
          <w:rFonts w:eastAsia="黑体"/>
          <w:kern w:val="0"/>
          <w:sz w:val="52"/>
          <w:szCs w:val="52"/>
        </w:rPr>
      </w:pPr>
      <w:bookmarkStart w:id="0" w:name="_Hlk119875905"/>
      <w:r>
        <w:rPr>
          <w:rFonts w:eastAsia="黑体" w:hint="eastAsia"/>
          <w:kern w:val="0"/>
          <w:sz w:val="52"/>
          <w:szCs w:val="52"/>
        </w:rPr>
        <w:t>晶圆级薄膜厚度标准片校准规范</w:t>
      </w:r>
    </w:p>
    <w:p w14:paraId="01C0DE3D" w14:textId="3700D3B7" w:rsidR="006341A6" w:rsidRPr="002900D8" w:rsidRDefault="003C3BA9" w:rsidP="002900D8">
      <w:pPr>
        <w:jc w:val="center"/>
        <w:rPr>
          <w:sz w:val="36"/>
          <w:szCs w:val="36"/>
        </w:rPr>
      </w:pPr>
      <w:bookmarkStart w:id="1" w:name="_Toc56412936"/>
      <w:bookmarkStart w:id="2" w:name="_Toc56367957"/>
      <w:bookmarkStart w:id="3" w:name="_Toc56550784"/>
      <w:bookmarkStart w:id="4" w:name="_Toc56550910"/>
      <w:bookmarkStart w:id="5" w:name="_Toc56967079"/>
      <w:bookmarkStart w:id="6" w:name="_Toc56975571"/>
      <w:bookmarkStart w:id="7" w:name="_Toc59037061"/>
      <w:bookmarkEnd w:id="0"/>
      <w:r w:rsidRPr="002900D8">
        <w:rPr>
          <w:sz w:val="36"/>
          <w:szCs w:val="36"/>
        </w:rPr>
        <w:t xml:space="preserve">Calibration Specification of </w:t>
      </w:r>
      <w:bookmarkEnd w:id="1"/>
      <w:bookmarkEnd w:id="2"/>
      <w:bookmarkEnd w:id="3"/>
      <w:bookmarkEnd w:id="4"/>
      <w:bookmarkEnd w:id="5"/>
      <w:bookmarkEnd w:id="6"/>
      <w:bookmarkEnd w:id="7"/>
      <w:r w:rsidR="00E606A0" w:rsidRPr="002900D8">
        <w:rPr>
          <w:rFonts w:hint="eastAsia"/>
          <w:sz w:val="36"/>
          <w:szCs w:val="36"/>
        </w:rPr>
        <w:t>Film</w:t>
      </w:r>
      <w:r w:rsidR="00E606A0" w:rsidRPr="002900D8">
        <w:rPr>
          <w:sz w:val="36"/>
          <w:szCs w:val="36"/>
        </w:rPr>
        <w:t>-</w:t>
      </w:r>
      <w:r w:rsidR="00E606A0" w:rsidRPr="002900D8">
        <w:rPr>
          <w:rFonts w:hint="eastAsia"/>
          <w:sz w:val="36"/>
          <w:szCs w:val="36"/>
        </w:rPr>
        <w:t>Thickness</w:t>
      </w:r>
      <w:r w:rsidR="00E606A0" w:rsidRPr="002900D8">
        <w:rPr>
          <w:sz w:val="36"/>
          <w:szCs w:val="36"/>
        </w:rPr>
        <w:t xml:space="preserve"> Standards </w:t>
      </w:r>
      <w:r w:rsidR="00E606A0" w:rsidRPr="002900D8">
        <w:rPr>
          <w:rFonts w:hint="eastAsia"/>
          <w:sz w:val="36"/>
          <w:szCs w:val="36"/>
        </w:rPr>
        <w:t>on</w:t>
      </w:r>
      <w:r w:rsidR="00E606A0" w:rsidRPr="002900D8">
        <w:rPr>
          <w:sz w:val="36"/>
          <w:szCs w:val="36"/>
        </w:rPr>
        <w:t xml:space="preserve"> </w:t>
      </w:r>
      <w:r w:rsidR="00E606A0" w:rsidRPr="002900D8">
        <w:rPr>
          <w:rFonts w:hint="eastAsia"/>
          <w:sz w:val="36"/>
          <w:szCs w:val="36"/>
        </w:rPr>
        <w:t>Wafer</w:t>
      </w:r>
    </w:p>
    <w:p w14:paraId="5F1A74DE" w14:textId="7F841EBA" w:rsidR="006341A6" w:rsidRPr="00BA04A9" w:rsidRDefault="003C3BA9" w:rsidP="002900D8">
      <w:pPr>
        <w:jc w:val="center"/>
      </w:pPr>
      <w:bookmarkStart w:id="8" w:name="_Toc56367958"/>
      <w:bookmarkStart w:id="9" w:name="_Toc56412937"/>
      <w:bookmarkStart w:id="10" w:name="_Toc56550785"/>
      <w:bookmarkStart w:id="11" w:name="_Toc56550911"/>
      <w:bookmarkStart w:id="12" w:name="_Toc56967080"/>
      <w:bookmarkStart w:id="13" w:name="_Toc56975572"/>
      <w:bookmarkStart w:id="14" w:name="_Toc59037062"/>
      <w:r w:rsidRPr="00BA04A9">
        <w:t>（</w:t>
      </w:r>
      <w:r w:rsidR="00E606A0">
        <w:rPr>
          <w:rFonts w:hint="eastAsia"/>
        </w:rPr>
        <w:t>征求意见</w:t>
      </w:r>
      <w:r w:rsidRPr="00BA04A9">
        <w:t>稿）</w:t>
      </w:r>
      <w:bookmarkEnd w:id="8"/>
      <w:bookmarkEnd w:id="9"/>
      <w:bookmarkEnd w:id="10"/>
      <w:bookmarkEnd w:id="11"/>
      <w:bookmarkEnd w:id="12"/>
      <w:bookmarkEnd w:id="13"/>
      <w:bookmarkEnd w:id="14"/>
    </w:p>
    <w:p w14:paraId="15025706" w14:textId="77777777" w:rsidR="006341A6" w:rsidRPr="00BA04A9" w:rsidRDefault="006341A6">
      <w:pPr>
        <w:autoSpaceDE w:val="0"/>
        <w:autoSpaceDN w:val="0"/>
        <w:adjustRightInd w:val="0"/>
        <w:jc w:val="left"/>
        <w:rPr>
          <w:rFonts w:eastAsia="黑体"/>
          <w:kern w:val="0"/>
          <w:sz w:val="18"/>
          <w:szCs w:val="18"/>
        </w:rPr>
      </w:pPr>
    </w:p>
    <w:p w14:paraId="15D13AA7" w14:textId="77777777" w:rsidR="006341A6" w:rsidRPr="00BA04A9" w:rsidRDefault="006341A6">
      <w:pPr>
        <w:autoSpaceDE w:val="0"/>
        <w:autoSpaceDN w:val="0"/>
        <w:adjustRightInd w:val="0"/>
        <w:jc w:val="left"/>
        <w:rPr>
          <w:rFonts w:eastAsia="黑体"/>
          <w:kern w:val="0"/>
          <w:sz w:val="18"/>
          <w:szCs w:val="18"/>
        </w:rPr>
      </w:pPr>
    </w:p>
    <w:p w14:paraId="16C3D85C" w14:textId="77777777" w:rsidR="006341A6" w:rsidRPr="00BA04A9" w:rsidRDefault="006341A6">
      <w:pPr>
        <w:autoSpaceDE w:val="0"/>
        <w:autoSpaceDN w:val="0"/>
        <w:adjustRightInd w:val="0"/>
        <w:jc w:val="left"/>
        <w:rPr>
          <w:rFonts w:eastAsia="黑体"/>
          <w:kern w:val="0"/>
          <w:sz w:val="18"/>
          <w:szCs w:val="18"/>
        </w:rPr>
      </w:pPr>
    </w:p>
    <w:p w14:paraId="72500408" w14:textId="77777777" w:rsidR="006341A6" w:rsidRPr="00BA04A9" w:rsidRDefault="006341A6">
      <w:pPr>
        <w:autoSpaceDE w:val="0"/>
        <w:autoSpaceDN w:val="0"/>
        <w:adjustRightInd w:val="0"/>
        <w:jc w:val="left"/>
        <w:rPr>
          <w:rFonts w:eastAsia="黑体"/>
          <w:kern w:val="0"/>
          <w:sz w:val="18"/>
          <w:szCs w:val="18"/>
        </w:rPr>
      </w:pPr>
    </w:p>
    <w:p w14:paraId="02B7931B" w14:textId="77777777" w:rsidR="006341A6" w:rsidRPr="00BA04A9" w:rsidRDefault="006341A6">
      <w:pPr>
        <w:autoSpaceDE w:val="0"/>
        <w:autoSpaceDN w:val="0"/>
        <w:adjustRightInd w:val="0"/>
        <w:jc w:val="left"/>
        <w:rPr>
          <w:rFonts w:eastAsia="黑体"/>
          <w:kern w:val="0"/>
          <w:sz w:val="18"/>
          <w:szCs w:val="18"/>
        </w:rPr>
      </w:pPr>
    </w:p>
    <w:p w14:paraId="5793315F" w14:textId="77777777" w:rsidR="006341A6" w:rsidRPr="00BA04A9" w:rsidRDefault="006341A6">
      <w:pPr>
        <w:autoSpaceDE w:val="0"/>
        <w:autoSpaceDN w:val="0"/>
        <w:adjustRightInd w:val="0"/>
        <w:jc w:val="left"/>
        <w:rPr>
          <w:rFonts w:eastAsia="黑体"/>
          <w:kern w:val="0"/>
          <w:sz w:val="18"/>
          <w:szCs w:val="18"/>
        </w:rPr>
      </w:pPr>
    </w:p>
    <w:p w14:paraId="44D9FD0E" w14:textId="1C8F11E6" w:rsidR="006341A6" w:rsidRDefault="006341A6">
      <w:pPr>
        <w:autoSpaceDE w:val="0"/>
        <w:autoSpaceDN w:val="0"/>
        <w:adjustRightInd w:val="0"/>
        <w:jc w:val="left"/>
        <w:rPr>
          <w:rFonts w:eastAsia="黑体"/>
          <w:kern w:val="0"/>
          <w:sz w:val="18"/>
          <w:szCs w:val="18"/>
        </w:rPr>
      </w:pPr>
    </w:p>
    <w:p w14:paraId="37AE5569" w14:textId="360F611B" w:rsidR="002900D8" w:rsidRDefault="002900D8">
      <w:pPr>
        <w:autoSpaceDE w:val="0"/>
        <w:autoSpaceDN w:val="0"/>
        <w:adjustRightInd w:val="0"/>
        <w:jc w:val="left"/>
        <w:rPr>
          <w:rFonts w:eastAsia="黑体"/>
          <w:kern w:val="0"/>
          <w:sz w:val="18"/>
          <w:szCs w:val="18"/>
        </w:rPr>
      </w:pPr>
    </w:p>
    <w:p w14:paraId="070D18FC" w14:textId="77777777" w:rsidR="002900D8" w:rsidRPr="00BA04A9" w:rsidRDefault="002900D8">
      <w:pPr>
        <w:autoSpaceDE w:val="0"/>
        <w:autoSpaceDN w:val="0"/>
        <w:adjustRightInd w:val="0"/>
        <w:jc w:val="left"/>
        <w:rPr>
          <w:rFonts w:eastAsia="黑体"/>
          <w:kern w:val="0"/>
          <w:sz w:val="18"/>
          <w:szCs w:val="18"/>
        </w:rPr>
      </w:pPr>
    </w:p>
    <w:p w14:paraId="79CDD002" w14:textId="77777777" w:rsidR="006341A6" w:rsidRPr="00BA04A9" w:rsidRDefault="006341A6">
      <w:pPr>
        <w:autoSpaceDE w:val="0"/>
        <w:autoSpaceDN w:val="0"/>
        <w:adjustRightInd w:val="0"/>
        <w:jc w:val="left"/>
        <w:rPr>
          <w:rFonts w:eastAsia="黑体"/>
          <w:kern w:val="0"/>
          <w:sz w:val="18"/>
          <w:szCs w:val="18"/>
        </w:rPr>
      </w:pPr>
    </w:p>
    <w:p w14:paraId="67B1D955" w14:textId="77777777" w:rsidR="006341A6" w:rsidRPr="00BA04A9" w:rsidRDefault="006341A6">
      <w:pPr>
        <w:autoSpaceDE w:val="0"/>
        <w:autoSpaceDN w:val="0"/>
        <w:adjustRightInd w:val="0"/>
        <w:jc w:val="left"/>
        <w:rPr>
          <w:rFonts w:eastAsia="黑体"/>
          <w:kern w:val="0"/>
          <w:sz w:val="18"/>
          <w:szCs w:val="18"/>
        </w:rPr>
      </w:pPr>
    </w:p>
    <w:p w14:paraId="2CEB6E6B" w14:textId="77777777" w:rsidR="006341A6" w:rsidRPr="00BA04A9" w:rsidRDefault="006341A6">
      <w:pPr>
        <w:autoSpaceDE w:val="0"/>
        <w:autoSpaceDN w:val="0"/>
        <w:adjustRightInd w:val="0"/>
        <w:jc w:val="left"/>
        <w:rPr>
          <w:rFonts w:eastAsia="黑体"/>
          <w:kern w:val="0"/>
          <w:sz w:val="18"/>
          <w:szCs w:val="18"/>
        </w:rPr>
      </w:pPr>
    </w:p>
    <w:p w14:paraId="5EF7BEDC" w14:textId="77777777" w:rsidR="006341A6" w:rsidRPr="00BA04A9" w:rsidRDefault="006341A6">
      <w:pPr>
        <w:autoSpaceDE w:val="0"/>
        <w:autoSpaceDN w:val="0"/>
        <w:adjustRightInd w:val="0"/>
        <w:jc w:val="left"/>
        <w:rPr>
          <w:rFonts w:eastAsia="黑体"/>
          <w:kern w:val="0"/>
          <w:sz w:val="18"/>
          <w:szCs w:val="18"/>
        </w:rPr>
      </w:pPr>
    </w:p>
    <w:p w14:paraId="6161DC68" w14:textId="77777777" w:rsidR="006341A6" w:rsidRPr="00BA04A9" w:rsidRDefault="006341A6">
      <w:pPr>
        <w:autoSpaceDE w:val="0"/>
        <w:autoSpaceDN w:val="0"/>
        <w:adjustRightInd w:val="0"/>
        <w:jc w:val="left"/>
        <w:rPr>
          <w:rFonts w:eastAsia="黑体"/>
          <w:kern w:val="0"/>
          <w:sz w:val="18"/>
          <w:szCs w:val="18"/>
        </w:rPr>
      </w:pPr>
    </w:p>
    <w:p w14:paraId="02515D7F" w14:textId="77777777" w:rsidR="006341A6" w:rsidRPr="00BA04A9" w:rsidRDefault="006341A6">
      <w:pPr>
        <w:autoSpaceDE w:val="0"/>
        <w:autoSpaceDN w:val="0"/>
        <w:adjustRightInd w:val="0"/>
        <w:jc w:val="left"/>
        <w:rPr>
          <w:rFonts w:eastAsia="黑体"/>
          <w:kern w:val="0"/>
          <w:sz w:val="18"/>
          <w:szCs w:val="18"/>
        </w:rPr>
      </w:pPr>
    </w:p>
    <w:p w14:paraId="067C9134" w14:textId="77777777" w:rsidR="006341A6" w:rsidRPr="00BA04A9" w:rsidRDefault="003C3BA9">
      <w:pPr>
        <w:autoSpaceDE w:val="0"/>
        <w:autoSpaceDN w:val="0"/>
        <w:adjustRightInd w:val="0"/>
        <w:jc w:val="center"/>
        <w:rPr>
          <w:rFonts w:eastAsia="黑体"/>
          <w:kern w:val="0"/>
          <w:sz w:val="28"/>
          <w:szCs w:val="28"/>
        </w:rPr>
      </w:pPr>
      <w:r w:rsidRPr="00BA04A9">
        <w:rPr>
          <w:rFonts w:eastAsia="黑体"/>
          <w:kern w:val="0"/>
          <w:sz w:val="28"/>
          <w:szCs w:val="28"/>
        </w:rPr>
        <w:t>××××-××-××</w:t>
      </w:r>
      <w:r w:rsidRPr="00BA04A9">
        <w:rPr>
          <w:rFonts w:eastAsia="黑体"/>
          <w:kern w:val="0"/>
          <w:sz w:val="28"/>
          <w:szCs w:val="28"/>
        </w:rPr>
        <w:t>发布</w:t>
      </w:r>
      <w:r w:rsidRPr="00BA04A9">
        <w:rPr>
          <w:rFonts w:eastAsia="黑体"/>
          <w:kern w:val="0"/>
          <w:sz w:val="28"/>
          <w:szCs w:val="28"/>
        </w:rPr>
        <w:t xml:space="preserve">                 ××××-××-××</w:t>
      </w:r>
      <w:r w:rsidRPr="00BA04A9">
        <w:rPr>
          <w:rFonts w:eastAsia="黑体"/>
          <w:kern w:val="0"/>
          <w:sz w:val="28"/>
          <w:szCs w:val="28"/>
        </w:rPr>
        <w:t>实施</w:t>
      </w:r>
    </w:p>
    <w:p w14:paraId="73DB36FB" w14:textId="77777777" w:rsidR="006341A6" w:rsidRPr="00BA04A9" w:rsidRDefault="003C3BA9">
      <w:pPr>
        <w:autoSpaceDE w:val="0"/>
        <w:autoSpaceDN w:val="0"/>
        <w:adjustRightInd w:val="0"/>
        <w:rPr>
          <w:rFonts w:eastAsia="黑体"/>
          <w:kern w:val="0"/>
          <w:sz w:val="28"/>
          <w:szCs w:val="28"/>
        </w:rPr>
      </w:pPr>
      <w:r w:rsidRPr="00BA04A9">
        <w:rPr>
          <w:rFonts w:eastAsia="黑体"/>
          <w:noProof/>
          <w:kern w:val="0"/>
          <w:sz w:val="28"/>
          <w:szCs w:val="28"/>
        </w:rPr>
        <mc:AlternateContent>
          <mc:Choice Requires="wpg">
            <w:drawing>
              <wp:inline distT="0" distB="0" distL="0" distR="0" wp14:anchorId="6B9717A5" wp14:editId="428FC2B6">
                <wp:extent cx="5372735" cy="198120"/>
                <wp:effectExtent l="0" t="0" r="12700" b="3175"/>
                <wp:docPr id="19" name="Group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20" name="AutoShape 8"/>
                        <wps:cNvSpPr>
                          <a:spLocks noChangeAspect="1" noChangeArrowheads="1" noTextEdit="1"/>
                        </wps:cNvSpPr>
                        <wps:spPr bwMode="auto">
                          <a:xfrm>
                            <a:off x="0" y="0"/>
                            <a:ext cx="7357" cy="272"/>
                          </a:xfrm>
                          <a:prstGeom prst="rect">
                            <a:avLst/>
                          </a:prstGeom>
                          <a:noFill/>
                        </wps:spPr>
                        <wps:bodyPr rot="0" vert="horz" wrap="square" lIns="91440" tIns="45720" rIns="91440" bIns="45720" anchor="t" anchorCtr="0" upright="1">
                          <a:noAutofit/>
                        </wps:bodyPr>
                      </wps:wsp>
                      <wps:wsp>
                        <wps:cNvPr id="21" name="Line 9"/>
                        <wps:cNvCnPr>
                          <a:cxnSpLocks noChangeShapeType="1"/>
                        </wps:cNvCnPr>
                        <wps:spPr bwMode="auto">
                          <a:xfrm>
                            <a:off x="157" y="136"/>
                            <a:ext cx="7200" cy="1"/>
                          </a:xfrm>
                          <a:prstGeom prst="line">
                            <a:avLst/>
                          </a:prstGeom>
                          <a:noFill/>
                          <a:ln w="9525">
                            <a:solidFill>
                              <a:srgbClr val="000000"/>
                            </a:solidFill>
                            <a:round/>
                          </a:ln>
                        </wps:spPr>
                        <wps:bodyPr/>
                      </wps:wsp>
                    </wpg:wgp>
                  </a:graphicData>
                </a:graphic>
              </wp:inline>
            </w:drawing>
          </mc:Choice>
          <mc:Fallback>
            <w:pict>
              <v:group w14:anchorId="3DD23AD1" id="Group 7" o:spid="_x0000_s1026" style="width:423.05pt;height:15.6pt;mso-position-horizontal-relative:char;mso-position-vertical-relative:line" coordsize="735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CRlrAIAAIAGAAAOAAAAZHJzL2Uyb0RvYy54bWy0Vctu2zAQvBfoPxC8N7KUuE6EyEHgPFAg&#10;bQMk/QCaoiSiEskuacvu13e5khPHQYEgRX2QxccOZ2dnqfOLTdeytQKvrSl4ejThTBlpS23qgv94&#10;vPl0ypkPwpSitUYVfKs8v5h//HDeu1xltrFtqYAhiPF57wrehODyJPGyUZ3wR9Ypg4uVhU4EHEKd&#10;lCB6RO/aJJtMPie9hdKBlcp7nL0aFvmc8KtKyfC9qrwKrC04cgv0BHou4zOZn4u8BuEaLUca4h0s&#10;OqENHvoEdSWCYCvQr6A6LcF6W4UjabvEVpWWinLAbNLJQTa3YFeOcqnzvnZPMqG0Bzq9G1Z+W9+C&#10;e3D3gEr0rkYtaBRz2VTQxX9kyTYk2fZJMrUJTOLk9HiWzY6nnElcS89O02zUVDYo/Ksw2VyPgRg0&#10;G6KyWRbLkOwOTF7Q6B0awz/n7v8t94dGOEWS+hxzvwemy4IjaWZEh/68XAVLe9hpJBVPx21Rn6iE&#10;d3dW/vTM2EUjTK0uvUOHYeIYvpsCsH2jRIlEafoRpbouNe2Kab6AjAOP4GzZf7Ulni/wfDLSW8T/&#10;u4Yid+DDrbIdiy8FB+RJuGJ958Mg925LzMzYG922O36R0pD80pZbpAcWMVAk7HR8aSz85qzHrim4&#10;/7USoDhrvxjM+Cw9OYltRoOT6SwKC/sry/0VYSRCFTxwNrwuwtCaKwe6bkiygVwsS6WJd5RsYDWK&#10;ie4YuP5/m8SCkk3utFHsbM8hCzM4RG7Mw4FJyE6PW4fVTcnoowOGkDc7II39Epvs+HNEEfmuBVFk&#10;VJn6j+B3ffTKAy2SfpMHRN4a1mM1p9mUArxtdRkNQk0A9XLRAluLeKfSbzz3xTa8u0w5GK01Y6kO&#10;fbXzG5WQ+h6vOboKxis53qP7Y8J5/nDM/wAAAP//AwBQSwMEFAAGAAgAAAAhAHQR2ijcAAAABAEA&#10;AA8AAABkcnMvZG93bnJldi54bWxMj0FrwkAQhe+F/odlhN7qZrUVidmISNuTFKqF0tuYHZNgdjZk&#10;1yT++257sZeBx3u89022Hm0jeup87ViDmiYgiAtnai41fB5eH5cgfEA22DgmDVfysM7v7zJMjRv4&#10;g/p9KEUsYZ+ihiqENpXSFxVZ9FPXEkfv5DqLIcqulKbDIZbbRs6SZCEt1hwXKmxpW1Fx3l+shrcB&#10;h81cvfS782l7/T48v3/tFGn9MBk3KxCBxnALwy9+RIc8Mh3dhY0XjYb4SPi70Vs+LRSIo4a5moHM&#10;M/kfPv8BAAD//wMAUEsBAi0AFAAGAAgAAAAhALaDOJL+AAAA4QEAABMAAAAAAAAAAAAAAAAAAAAA&#10;AFtDb250ZW50X1R5cGVzXS54bWxQSwECLQAUAAYACAAAACEAOP0h/9YAAACUAQAACwAAAAAAAAAA&#10;AAAAAAAvAQAAX3JlbHMvLnJlbHNQSwECLQAUAAYACAAAACEAnyAkZawCAACABgAADgAAAAAAAAAA&#10;AAAAAAAuAgAAZHJzL2Uyb0RvYy54bWxQSwECLQAUAAYACAAAACEAdBHaKNwAAAAEAQAADwAAAAAA&#10;AAAAAAAAAAAGBQAAZHJzL2Rvd25yZXYueG1sUEsFBgAAAAAEAAQA8wAAAA8GAAAAAA==&#10;">
                <v:rect id="AutoShape 8" o:spid="_x0000_s1027" style="position:absolute;width:7357;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o:lock v:ext="edit" aspectratio="t" text="t"/>
                </v:rect>
                <v:line id="Line 9" o:spid="_x0000_s1028" style="position:absolute;visibility:visible;mso-wrap-style:square" from="157,136" to="735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w10:anchorlock/>
              </v:group>
            </w:pict>
          </mc:Fallback>
        </mc:AlternateContent>
      </w:r>
    </w:p>
    <w:p w14:paraId="3BD929C5" w14:textId="77777777" w:rsidR="006341A6" w:rsidRPr="00BA04A9" w:rsidRDefault="003C3BA9">
      <w:pPr>
        <w:autoSpaceDE w:val="0"/>
        <w:autoSpaceDN w:val="0"/>
        <w:adjustRightInd w:val="0"/>
        <w:jc w:val="center"/>
        <w:rPr>
          <w:rFonts w:eastAsia="黑体"/>
          <w:kern w:val="0"/>
        </w:rPr>
      </w:pPr>
      <w:r w:rsidRPr="00BA04A9">
        <w:rPr>
          <w:b/>
          <w:kern w:val="0"/>
          <w:sz w:val="44"/>
          <w:szCs w:val="44"/>
        </w:rPr>
        <w:t>国</w:t>
      </w:r>
      <w:r w:rsidRPr="00BA04A9">
        <w:rPr>
          <w:b/>
          <w:kern w:val="0"/>
          <w:sz w:val="44"/>
          <w:szCs w:val="44"/>
        </w:rPr>
        <w:t xml:space="preserve"> </w:t>
      </w:r>
      <w:r w:rsidRPr="00BA04A9">
        <w:rPr>
          <w:b/>
          <w:kern w:val="0"/>
          <w:sz w:val="44"/>
          <w:szCs w:val="44"/>
        </w:rPr>
        <w:t>家</w:t>
      </w:r>
      <w:r w:rsidRPr="00BA04A9">
        <w:rPr>
          <w:b/>
          <w:kern w:val="0"/>
          <w:sz w:val="44"/>
          <w:szCs w:val="44"/>
        </w:rPr>
        <w:t xml:space="preserve"> </w:t>
      </w:r>
      <w:r w:rsidRPr="00BA04A9">
        <w:rPr>
          <w:b/>
          <w:kern w:val="0"/>
          <w:sz w:val="44"/>
          <w:szCs w:val="44"/>
        </w:rPr>
        <w:t>市</w:t>
      </w:r>
      <w:r w:rsidRPr="00BA04A9">
        <w:rPr>
          <w:b/>
          <w:kern w:val="0"/>
          <w:sz w:val="44"/>
          <w:szCs w:val="44"/>
        </w:rPr>
        <w:t xml:space="preserve"> </w:t>
      </w:r>
      <w:r w:rsidRPr="00BA04A9">
        <w:rPr>
          <w:b/>
          <w:kern w:val="0"/>
          <w:sz w:val="44"/>
          <w:szCs w:val="44"/>
        </w:rPr>
        <w:t>场</w:t>
      </w:r>
      <w:r w:rsidRPr="00BA04A9">
        <w:rPr>
          <w:b/>
          <w:kern w:val="0"/>
          <w:sz w:val="44"/>
          <w:szCs w:val="44"/>
        </w:rPr>
        <w:t xml:space="preserve"> </w:t>
      </w:r>
      <w:r w:rsidRPr="00BA04A9">
        <w:rPr>
          <w:b/>
          <w:kern w:val="0"/>
          <w:sz w:val="44"/>
          <w:szCs w:val="44"/>
        </w:rPr>
        <w:t>监</w:t>
      </w:r>
      <w:r w:rsidRPr="00BA04A9">
        <w:rPr>
          <w:b/>
          <w:kern w:val="0"/>
          <w:sz w:val="44"/>
          <w:szCs w:val="44"/>
        </w:rPr>
        <w:t xml:space="preserve"> </w:t>
      </w:r>
      <w:r w:rsidRPr="00BA04A9">
        <w:rPr>
          <w:b/>
          <w:kern w:val="0"/>
          <w:sz w:val="44"/>
          <w:szCs w:val="44"/>
        </w:rPr>
        <w:t>督</w:t>
      </w:r>
      <w:r w:rsidRPr="00BA04A9">
        <w:rPr>
          <w:b/>
          <w:kern w:val="0"/>
          <w:sz w:val="44"/>
          <w:szCs w:val="44"/>
        </w:rPr>
        <w:t xml:space="preserve"> </w:t>
      </w:r>
      <w:r w:rsidRPr="00BA04A9">
        <w:rPr>
          <w:b/>
          <w:kern w:val="0"/>
          <w:sz w:val="44"/>
          <w:szCs w:val="44"/>
        </w:rPr>
        <w:t>管</w:t>
      </w:r>
      <w:r w:rsidRPr="00BA04A9">
        <w:rPr>
          <w:b/>
          <w:kern w:val="0"/>
          <w:sz w:val="44"/>
          <w:szCs w:val="44"/>
        </w:rPr>
        <w:t xml:space="preserve"> </w:t>
      </w:r>
      <w:r w:rsidRPr="00BA04A9">
        <w:rPr>
          <w:b/>
          <w:kern w:val="0"/>
          <w:sz w:val="44"/>
          <w:szCs w:val="44"/>
        </w:rPr>
        <w:t>理</w:t>
      </w:r>
      <w:r w:rsidRPr="00BA04A9">
        <w:rPr>
          <w:b/>
          <w:kern w:val="0"/>
          <w:sz w:val="44"/>
          <w:szCs w:val="44"/>
        </w:rPr>
        <w:t xml:space="preserve"> </w:t>
      </w:r>
      <w:r w:rsidRPr="00BA04A9">
        <w:rPr>
          <w:b/>
          <w:kern w:val="0"/>
          <w:sz w:val="44"/>
          <w:szCs w:val="44"/>
        </w:rPr>
        <w:t>总</w:t>
      </w:r>
      <w:r w:rsidRPr="00BA04A9">
        <w:rPr>
          <w:b/>
          <w:kern w:val="0"/>
          <w:sz w:val="44"/>
          <w:szCs w:val="44"/>
        </w:rPr>
        <w:t xml:space="preserve"> </w:t>
      </w:r>
      <w:r w:rsidRPr="00BA04A9">
        <w:rPr>
          <w:b/>
          <w:kern w:val="0"/>
          <w:sz w:val="44"/>
          <w:szCs w:val="44"/>
        </w:rPr>
        <w:t>局</w:t>
      </w:r>
      <w:r w:rsidRPr="00BA04A9">
        <w:rPr>
          <w:kern w:val="0"/>
          <w:sz w:val="44"/>
          <w:szCs w:val="44"/>
        </w:rPr>
        <w:t xml:space="preserve"> </w:t>
      </w:r>
      <w:r w:rsidRPr="00BA04A9">
        <w:rPr>
          <w:rFonts w:eastAsia="黑体"/>
          <w:kern w:val="0"/>
          <w:sz w:val="28"/>
          <w:szCs w:val="28"/>
        </w:rPr>
        <w:t>发</w:t>
      </w:r>
      <w:r w:rsidRPr="00BA04A9">
        <w:rPr>
          <w:rFonts w:eastAsia="黑体"/>
          <w:kern w:val="0"/>
          <w:sz w:val="28"/>
          <w:szCs w:val="28"/>
        </w:rPr>
        <w:t xml:space="preserve"> </w:t>
      </w:r>
      <w:r w:rsidRPr="00BA04A9">
        <w:rPr>
          <w:rFonts w:eastAsia="黑体"/>
          <w:kern w:val="0"/>
          <w:sz w:val="28"/>
          <w:szCs w:val="28"/>
        </w:rPr>
        <w:t>布</w:t>
      </w:r>
    </w:p>
    <w:p w14:paraId="1524392B" w14:textId="77777777" w:rsidR="006341A6" w:rsidRPr="00BA04A9" w:rsidRDefault="006341A6">
      <w:pPr>
        <w:autoSpaceDE w:val="0"/>
        <w:autoSpaceDN w:val="0"/>
        <w:adjustRightInd w:val="0"/>
        <w:jc w:val="left"/>
        <w:rPr>
          <w:rFonts w:eastAsia="黑体"/>
          <w:kern w:val="0"/>
          <w:sz w:val="12"/>
          <w:szCs w:val="12"/>
        </w:rPr>
        <w:sectPr w:rsidR="006341A6" w:rsidRPr="00BA04A9">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14:paraId="29B1EEDB" w14:textId="77777777" w:rsidR="006341A6" w:rsidRPr="00BA04A9" w:rsidRDefault="003C3BA9">
      <w:pPr>
        <w:autoSpaceDE w:val="0"/>
        <w:autoSpaceDN w:val="0"/>
        <w:adjustRightInd w:val="0"/>
        <w:jc w:val="left"/>
        <w:rPr>
          <w:rFonts w:eastAsia="黑体"/>
          <w:kern w:val="0"/>
          <w:sz w:val="20"/>
        </w:rPr>
      </w:pPr>
      <w:r w:rsidRPr="00BA04A9">
        <w:rPr>
          <w:rFonts w:eastAsia="黑体"/>
          <w:b/>
          <w:noProof/>
          <w:sz w:val="44"/>
          <w:szCs w:val="44"/>
        </w:rPr>
        <w:lastRenderedPageBreak/>
        <mc:AlternateContent>
          <mc:Choice Requires="wps">
            <w:drawing>
              <wp:anchor distT="0" distB="0" distL="114300" distR="114300" simplePos="0" relativeHeight="251659264" behindDoc="0" locked="0" layoutInCell="1" allowOverlap="1" wp14:anchorId="3F35C73E" wp14:editId="202DA1E7">
                <wp:simplePos x="0" y="0"/>
                <wp:positionH relativeFrom="margin">
                  <wp:posOffset>3545205</wp:posOffset>
                </wp:positionH>
                <wp:positionV relativeFrom="paragraph">
                  <wp:posOffset>295275</wp:posOffset>
                </wp:positionV>
                <wp:extent cx="2177415" cy="819150"/>
                <wp:effectExtent l="0" t="0" r="13335" b="1905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819150"/>
                        </a:xfrm>
                        <a:prstGeom prst="rect">
                          <a:avLst/>
                        </a:prstGeom>
                        <a:solidFill>
                          <a:srgbClr val="FFFFFF"/>
                        </a:solidFill>
                        <a:ln w="9525">
                          <a:solidFill>
                            <a:srgbClr val="000000"/>
                          </a:solidFill>
                          <a:prstDash val="dashDot"/>
                          <a:miter lim="800000"/>
                        </a:ln>
                      </wps:spPr>
                      <wps:txbx>
                        <w:txbxContent>
                          <w:p w14:paraId="0AA224C3" w14:textId="77777777" w:rsidR="00003E9F" w:rsidRDefault="00003E9F">
                            <w:pPr>
                              <w:snapToGrid w:val="0"/>
                              <w:rPr>
                                <w:rFonts w:ascii="黑体" w:eastAsia="黑体" w:hAnsi="黑体"/>
                                <w:b/>
                                <w:sz w:val="28"/>
                                <w:szCs w:val="28"/>
                              </w:rPr>
                            </w:pPr>
                          </w:p>
                          <w:p w14:paraId="096902B8" w14:textId="77777777" w:rsidR="00003E9F" w:rsidRDefault="00003E9F">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wps:txbx>
                      <wps:bodyPr rot="0" vert="horz" wrap="square" lIns="91440" tIns="45720" rIns="91440" bIns="45720" anchor="t" anchorCtr="0" upright="1">
                        <a:noAutofit/>
                      </wps:bodyPr>
                    </wps:wsp>
                  </a:graphicData>
                </a:graphic>
              </wp:anchor>
            </w:drawing>
          </mc:Choice>
          <mc:Fallback>
            <w:pict>
              <v:shapetype w14:anchorId="3F35C73E" id="_x0000_t202" coordsize="21600,21600" o:spt="202" path="m,l,21600r21600,l21600,xe">
                <v:stroke joinstyle="miter"/>
                <v:path gradientshapeok="t" o:connecttype="rect"/>
              </v:shapetype>
              <v:shape id="Text Box 12" o:spid="_x0000_s1026" type="#_x0000_t202" style="position:absolute;margin-left:279.15pt;margin-top:23.25pt;width:171.45pt;height:64.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XYFgIAAC4EAAAOAAAAZHJzL2Uyb0RvYy54bWysU9uO0zAQfUfiHyy/0zRVS7dR09XSqghp&#10;uUgLH+A4TmPheMzYbbJ8PWOn260WeEHkwfJk7DNzzhyvb4fOsJNCr8GWPJ9MOVNWQq3toeTfvu7f&#10;3HDmg7C1MGBVyR+V57eb16/WvSvUDFowtUJGINYXvSt5G4IrsszLVnXCT8ApS8kGsBOBQjxkNYqe&#10;0DuTzabTt1kPWDsEqbynv7sxyTcJv2mUDJ+bxqvATMmpt5BWTGsV12yzFsUBhWu1PLch/qGLTmhL&#10;RS9QOxEEO6L+DarTEsFDEyYSugyaRkuVOBCbfPqCzUMrnEpcSBzvLjL5/wcrP50e3BdkYXgHAw0w&#10;kfDuHuR3zyxsW2EP6g4R+laJmgrnUbKsd744X41S+8JHkKr/CDUNWRwDJKChwS6qQjwZodMAHi+i&#10;qyEwST9n+XI5zxecScrd5Kt8kaaSieLptkMf3ivoWNyUHGmoCV2c7n2I3Yji6Ugs5sHoeq+NSQEe&#10;qq1BdhJkgH36EoEXx4xlfclXi9liFOCvENP0/QkitrATvh1L1bTbQRj91elAJje6I4LX9409SxnV&#10;G3UMQzUQpShpBfUjiYowmpYeGW1awJ+c9WTYkvsfR4GKM/PB0mBW+XweHZ6C+WI5owCvM9V1RlhJ&#10;UCUPnI3bbRhfxdGhPrRUabSChTsaZqOTzs9dnfsmUyb5zw8ouv46Tqeen/nmFwAAAP//AwBQSwME&#10;FAAGAAgAAAAhAIf7MwzfAAAACgEAAA8AAABkcnMvZG93bnJldi54bWxMj8FOwzAQRO9I/IO1SNyo&#10;k1CXJsSpEBKXqhcKEuLmxkscEa+D7TTh7zEnOK7maeZtvVvswM7oQ+9IQr7KgCG1TvfUSXh9ebrZ&#10;AgtRkVaDI5TwjQF2zeVFrSrtZnrG8zF2LJVQqJQEE+NYcR5ag1aFlRuRUvbhvFUxnb7j2qs5lduB&#10;F1m24Vb1lBaMGvHRYPt5nKyENxPf9/lhKfelnTx+rd1hLpyU11fLwz2wiEv8g+FXP6lDk5xObiId&#10;2CBBiO1tQiWsNwJYAsosL4CdEnknBPCm5v9faH4AAAD//wMAUEsBAi0AFAAGAAgAAAAhALaDOJL+&#10;AAAA4QEAABMAAAAAAAAAAAAAAAAAAAAAAFtDb250ZW50X1R5cGVzXS54bWxQSwECLQAUAAYACAAA&#10;ACEAOP0h/9YAAACUAQAACwAAAAAAAAAAAAAAAAAvAQAAX3JlbHMvLnJlbHNQSwECLQAUAAYACAAA&#10;ACEA4SgF2BYCAAAuBAAADgAAAAAAAAAAAAAAAAAuAgAAZHJzL2Uyb0RvYy54bWxQSwECLQAUAAYA&#10;CAAAACEAh/szDN8AAAAKAQAADwAAAAAAAAAAAAAAAABwBAAAZHJzL2Rvd25yZXYueG1sUEsFBgAA&#10;AAAEAAQA8wAAAHwFAAAAAA==&#10;">
                <v:stroke dashstyle="dashDot"/>
                <v:textbox>
                  <w:txbxContent>
                    <w:p w14:paraId="0AA224C3" w14:textId="77777777" w:rsidR="00003E9F" w:rsidRDefault="00003E9F">
                      <w:pPr>
                        <w:snapToGrid w:val="0"/>
                        <w:rPr>
                          <w:rFonts w:ascii="黑体" w:eastAsia="黑体" w:hAnsi="黑体"/>
                          <w:b/>
                          <w:sz w:val="28"/>
                          <w:szCs w:val="28"/>
                        </w:rPr>
                      </w:pPr>
                    </w:p>
                    <w:p w14:paraId="096902B8" w14:textId="77777777" w:rsidR="00003E9F" w:rsidRDefault="00003E9F">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w10:wrap anchorx="margin"/>
              </v:shape>
            </w:pict>
          </mc:Fallback>
        </mc:AlternateContent>
      </w:r>
      <w:r w:rsidRPr="00BA04A9">
        <w:rPr>
          <w:rFonts w:eastAsia="黑体"/>
          <w:noProof/>
          <w:kern w:val="0"/>
          <w:sz w:val="28"/>
          <w:szCs w:val="28"/>
        </w:rPr>
        <mc:AlternateContent>
          <mc:Choice Requires="wps">
            <w:drawing>
              <wp:anchor distT="0" distB="0" distL="114300" distR="114300" simplePos="0" relativeHeight="251632640" behindDoc="0" locked="0" layoutInCell="1" allowOverlap="1" wp14:anchorId="07D90906" wp14:editId="11A8CFF8">
                <wp:simplePos x="0" y="0"/>
                <wp:positionH relativeFrom="column">
                  <wp:posOffset>-752475</wp:posOffset>
                </wp:positionH>
                <wp:positionV relativeFrom="paragraph">
                  <wp:posOffset>-50165</wp:posOffset>
                </wp:positionV>
                <wp:extent cx="4297680" cy="1743075"/>
                <wp:effectExtent l="0" t="0" r="0" b="254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743075"/>
                        </a:xfrm>
                        <a:prstGeom prst="rect">
                          <a:avLst/>
                        </a:prstGeom>
                        <a:solidFill>
                          <a:srgbClr val="FFFFFF"/>
                        </a:solidFill>
                        <a:ln>
                          <a:noFill/>
                        </a:ln>
                      </wps:spPr>
                      <wps:txbx>
                        <w:txbxContent>
                          <w:p w14:paraId="5E8BABC5" w14:textId="2FA38756" w:rsidR="00E606A0" w:rsidRDefault="00E606A0" w:rsidP="00E606A0">
                            <w:pPr>
                              <w:jc w:val="center"/>
                              <w:rPr>
                                <w:rFonts w:ascii="黑体" w:eastAsia="黑体" w:cs="黑体"/>
                                <w:kern w:val="0"/>
                                <w:sz w:val="44"/>
                                <w:szCs w:val="44"/>
                              </w:rPr>
                            </w:pPr>
                            <w:r w:rsidRPr="00E606A0">
                              <w:rPr>
                                <w:rFonts w:ascii="黑体" w:eastAsia="黑体" w:cs="黑体" w:hint="eastAsia"/>
                                <w:kern w:val="0"/>
                                <w:sz w:val="44"/>
                                <w:szCs w:val="44"/>
                              </w:rPr>
                              <w:t>晶圆级薄膜厚度</w:t>
                            </w:r>
                          </w:p>
                          <w:p w14:paraId="35B63D16" w14:textId="77777777" w:rsidR="00E606A0" w:rsidRDefault="00E606A0" w:rsidP="00E606A0">
                            <w:pPr>
                              <w:jc w:val="center"/>
                              <w:rPr>
                                <w:rFonts w:ascii="黑体" w:eastAsia="黑体" w:cs="黑体"/>
                                <w:kern w:val="0"/>
                                <w:sz w:val="44"/>
                                <w:szCs w:val="44"/>
                              </w:rPr>
                            </w:pPr>
                            <w:r w:rsidRPr="00E606A0">
                              <w:rPr>
                                <w:rFonts w:ascii="黑体" w:eastAsia="黑体" w:cs="黑体" w:hint="eastAsia"/>
                                <w:kern w:val="0"/>
                                <w:sz w:val="44"/>
                                <w:szCs w:val="44"/>
                              </w:rPr>
                              <w:t>标准片校准规范</w:t>
                            </w:r>
                          </w:p>
                          <w:p w14:paraId="0002E51A" w14:textId="78781F3E" w:rsidR="00003E9F" w:rsidRDefault="00E606A0">
                            <w:pPr>
                              <w:autoSpaceDE w:val="0"/>
                              <w:autoSpaceDN w:val="0"/>
                              <w:adjustRightInd w:val="0"/>
                              <w:jc w:val="center"/>
                              <w:rPr>
                                <w:spacing w:val="20"/>
                                <w:sz w:val="28"/>
                                <w:szCs w:val="28"/>
                              </w:rPr>
                            </w:pPr>
                            <w:r w:rsidRPr="00E606A0">
                              <w:rPr>
                                <w:b/>
                                <w:bCs/>
                                <w:sz w:val="28"/>
                                <w:szCs w:val="28"/>
                              </w:rPr>
                              <w:t>Calibration Specification of Film-Thickness Standards on Wafer</w:t>
                            </w:r>
                          </w:p>
                          <w:p w14:paraId="0A1BD098" w14:textId="77777777" w:rsidR="00003E9F" w:rsidRDefault="00003E9F">
                            <w:pPr>
                              <w:autoSpaceDE w:val="0"/>
                              <w:autoSpaceDN w:val="0"/>
                              <w:adjustRightInd w:val="0"/>
                              <w:jc w:val="center"/>
                              <w:rPr>
                                <w:spacing w:val="20"/>
                                <w:sz w:val="28"/>
                                <w:szCs w:val="28"/>
                              </w:rPr>
                            </w:pPr>
                          </w:p>
                          <w:p w14:paraId="681E08E5" w14:textId="77777777" w:rsidR="00003E9F" w:rsidRDefault="00003E9F">
                            <w:pPr>
                              <w:autoSpaceDE w:val="0"/>
                              <w:autoSpaceDN w:val="0"/>
                              <w:adjustRightInd w:val="0"/>
                              <w:jc w:val="center"/>
                              <w:rPr>
                                <w:rFonts w:eastAsia="黑体"/>
                                <w:kern w:val="0"/>
                                <w:sz w:val="28"/>
                                <w:szCs w:val="28"/>
                              </w:rPr>
                            </w:pPr>
                            <w:r>
                              <w:rPr>
                                <w:spacing w:val="20"/>
                                <w:sz w:val="28"/>
                                <w:szCs w:val="28"/>
                              </w:rPr>
                              <w:t>Of Measuring Inside Dimension</w:t>
                            </w:r>
                          </w:p>
                          <w:p w14:paraId="63483146" w14:textId="77777777" w:rsidR="00003E9F" w:rsidRDefault="00003E9F">
                            <w:pPr>
                              <w:autoSpaceDE w:val="0"/>
                              <w:autoSpaceDN w:val="0"/>
                              <w:adjustRightInd w:val="0"/>
                              <w:jc w:val="center"/>
                              <w:rPr>
                                <w:rFonts w:eastAsia="黑体"/>
                                <w:sz w:val="28"/>
                                <w:szCs w:val="28"/>
                              </w:rPr>
                            </w:pPr>
                          </w:p>
                        </w:txbxContent>
                      </wps:txbx>
                      <wps:bodyPr rot="0" vert="horz" wrap="square" lIns="91440" tIns="45720" rIns="91440" bIns="45720" anchor="t" anchorCtr="0" upright="1">
                        <a:noAutofit/>
                      </wps:bodyPr>
                    </wps:wsp>
                  </a:graphicData>
                </a:graphic>
              </wp:anchor>
            </w:drawing>
          </mc:Choice>
          <mc:Fallback>
            <w:pict>
              <v:shape w14:anchorId="07D90906" id="Text Box 10" o:spid="_x0000_s1027" type="#_x0000_t202" style="position:absolute;margin-left:-59.25pt;margin-top:-3.95pt;width:338.4pt;height:137.25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rt9wEAANIDAAAOAAAAZHJzL2Uyb0RvYy54bWysU8tu2zAQvBfoPxC817JdJ04Ey0HqwEWB&#10;9AGk/QCKoiSiFJdd0pbcr++SUhy3vRXVgeByydmd2dHmbugMOyr0GmzBF7M5Z8pKqLRtCv7t6/7N&#10;DWc+CFsJA1YV/KQ8v9u+frXpXa6W0IKpFDICsT7vXcHbEFyeZV62qhN+Bk5ZStaAnQgUYpNVKHpC&#10;70y2nM+vsx6wcghSeU+nD2OSbxN+XSsZPte1V4GZglNvIa2Y1jKu2XYj8gaFa7Wc2hD/0EUntKWi&#10;Z6gHEQQ7oP4LqtMSwUMdZhK6DOpaS5U4EJvF/A82T61wKnEhcbw7y+T/H6z8dHxyX5CF4R0MNMBE&#10;wrtHkN89s7BrhW3UPSL0rRIVFV5EybLe+Xx6GqX2uY8gZf8RKhqyOARIQEONXVSFeDJCpwGczqKr&#10;ITBJh6vl7fr6hlKScov16u18fZVqiPz5uUMf3ivoWNwUHGmqCV4cH32I7Yj8+Uqs5sHoaq+NSQE2&#10;5c4gOwpywD59E/pv14yNly3EZyNiPEk8I7WRZBjKgelqEiHSLqE6EXGE0Vj0I9CmBfzJWU+mKrj/&#10;cRCoODMfLIl3u1itogtTsLpaLynAy0x5mRFWElTBA2fjdhdG5x4c6qalSuO4LNyT4LVOUrx0NbVP&#10;xkkKTSaPzryM062XX3H7CwAA//8DAFBLAwQUAAYACAAAACEAW+9pV+AAAAALAQAADwAAAGRycy9k&#10;b3ducmV2LnhtbEyPwU6DQBCG7ya+w2ZMvJh2ocpCkaVRE43X1j7AAFMgsrOE3Rb69q4nvc1kvvzz&#10;/cVuMYO40OR6yxridQSCuLZNz62G49f7KgPhPHKDg2XScCUHu/L2psC8sTPv6XLwrQgh7HLU0Hk/&#10;5lK6uiODbm1H4nA72cmgD+vUymbCOYSbQW6iSEmDPYcPHY701lH9fTgbDafP+SHZztWHP6b7J/WK&#10;fVrZq9b3d8vLMwhPi/+D4Vc/qEMZnCp75saJQcMqjrMksGFKtyACkSTZI4hKw0YpBbIs5P8O5Q8A&#10;AAD//wMAUEsBAi0AFAAGAAgAAAAhALaDOJL+AAAA4QEAABMAAAAAAAAAAAAAAAAAAAAAAFtDb250&#10;ZW50X1R5cGVzXS54bWxQSwECLQAUAAYACAAAACEAOP0h/9YAAACUAQAACwAAAAAAAAAAAAAAAAAv&#10;AQAAX3JlbHMvLnJlbHNQSwECLQAUAAYACAAAACEALvH67fcBAADSAwAADgAAAAAAAAAAAAAAAAAu&#10;AgAAZHJzL2Uyb0RvYy54bWxQSwECLQAUAAYACAAAACEAW+9pV+AAAAALAQAADwAAAAAAAAAAAAAA&#10;AABRBAAAZHJzL2Rvd25yZXYueG1sUEsFBgAAAAAEAAQA8wAAAF4FAAAAAA==&#10;" stroked="f">
                <v:textbox>
                  <w:txbxContent>
                    <w:p w14:paraId="5E8BABC5" w14:textId="2FA38756" w:rsidR="00E606A0" w:rsidRDefault="00E606A0" w:rsidP="00E606A0">
                      <w:pPr>
                        <w:jc w:val="center"/>
                        <w:rPr>
                          <w:rFonts w:ascii="黑体" w:eastAsia="黑体" w:cs="黑体"/>
                          <w:kern w:val="0"/>
                          <w:sz w:val="44"/>
                          <w:szCs w:val="44"/>
                        </w:rPr>
                      </w:pPr>
                      <w:r w:rsidRPr="00E606A0">
                        <w:rPr>
                          <w:rFonts w:ascii="黑体" w:eastAsia="黑体" w:cs="黑体" w:hint="eastAsia"/>
                          <w:kern w:val="0"/>
                          <w:sz w:val="44"/>
                          <w:szCs w:val="44"/>
                        </w:rPr>
                        <w:t>晶圆级薄膜厚度</w:t>
                      </w:r>
                    </w:p>
                    <w:p w14:paraId="35B63D16" w14:textId="77777777" w:rsidR="00E606A0" w:rsidRDefault="00E606A0" w:rsidP="00E606A0">
                      <w:pPr>
                        <w:jc w:val="center"/>
                        <w:rPr>
                          <w:rFonts w:ascii="黑体" w:eastAsia="黑体" w:cs="黑体"/>
                          <w:kern w:val="0"/>
                          <w:sz w:val="44"/>
                          <w:szCs w:val="44"/>
                        </w:rPr>
                      </w:pPr>
                      <w:r w:rsidRPr="00E606A0">
                        <w:rPr>
                          <w:rFonts w:ascii="黑体" w:eastAsia="黑体" w:cs="黑体" w:hint="eastAsia"/>
                          <w:kern w:val="0"/>
                          <w:sz w:val="44"/>
                          <w:szCs w:val="44"/>
                        </w:rPr>
                        <w:t>标准片校准规范</w:t>
                      </w:r>
                    </w:p>
                    <w:p w14:paraId="0002E51A" w14:textId="78781F3E" w:rsidR="00003E9F" w:rsidRDefault="00E606A0">
                      <w:pPr>
                        <w:autoSpaceDE w:val="0"/>
                        <w:autoSpaceDN w:val="0"/>
                        <w:adjustRightInd w:val="0"/>
                        <w:jc w:val="center"/>
                        <w:rPr>
                          <w:spacing w:val="20"/>
                          <w:sz w:val="28"/>
                          <w:szCs w:val="28"/>
                        </w:rPr>
                      </w:pPr>
                      <w:r w:rsidRPr="00E606A0">
                        <w:rPr>
                          <w:b/>
                          <w:bCs/>
                          <w:sz w:val="28"/>
                          <w:szCs w:val="28"/>
                        </w:rPr>
                        <w:t>Calibration Specification of Film-Thickness Standards on Wafer</w:t>
                      </w:r>
                    </w:p>
                    <w:p w14:paraId="0A1BD098" w14:textId="77777777" w:rsidR="00003E9F" w:rsidRDefault="00003E9F">
                      <w:pPr>
                        <w:autoSpaceDE w:val="0"/>
                        <w:autoSpaceDN w:val="0"/>
                        <w:adjustRightInd w:val="0"/>
                        <w:jc w:val="center"/>
                        <w:rPr>
                          <w:spacing w:val="20"/>
                          <w:sz w:val="28"/>
                          <w:szCs w:val="28"/>
                        </w:rPr>
                      </w:pPr>
                    </w:p>
                    <w:p w14:paraId="681E08E5" w14:textId="77777777" w:rsidR="00003E9F" w:rsidRDefault="00003E9F">
                      <w:pPr>
                        <w:autoSpaceDE w:val="0"/>
                        <w:autoSpaceDN w:val="0"/>
                        <w:adjustRightInd w:val="0"/>
                        <w:jc w:val="center"/>
                        <w:rPr>
                          <w:rFonts w:eastAsia="黑体"/>
                          <w:kern w:val="0"/>
                          <w:sz w:val="28"/>
                          <w:szCs w:val="28"/>
                        </w:rPr>
                      </w:pPr>
                      <w:r>
                        <w:rPr>
                          <w:spacing w:val="20"/>
                          <w:sz w:val="28"/>
                          <w:szCs w:val="28"/>
                        </w:rPr>
                        <w:t>Of Measuring Inside Dimension</w:t>
                      </w:r>
                    </w:p>
                    <w:p w14:paraId="63483146" w14:textId="77777777" w:rsidR="00003E9F" w:rsidRDefault="00003E9F">
                      <w:pPr>
                        <w:autoSpaceDE w:val="0"/>
                        <w:autoSpaceDN w:val="0"/>
                        <w:adjustRightInd w:val="0"/>
                        <w:jc w:val="center"/>
                        <w:rPr>
                          <w:rFonts w:eastAsia="黑体"/>
                          <w:sz w:val="28"/>
                          <w:szCs w:val="28"/>
                        </w:rPr>
                      </w:pPr>
                    </w:p>
                  </w:txbxContent>
                </v:textbox>
              </v:shape>
            </w:pict>
          </mc:Fallback>
        </mc:AlternateContent>
      </w:r>
      <w:r w:rsidRPr="00BA04A9">
        <w:rPr>
          <w:rFonts w:eastAsia="黑体"/>
          <w:kern w:val="0"/>
          <w:sz w:val="28"/>
          <w:szCs w:val="28"/>
        </w:rPr>
        <w:t xml:space="preserve"> </w:t>
      </w:r>
      <w:r w:rsidRPr="00BA04A9">
        <w:rPr>
          <w:rFonts w:eastAsia="黑体"/>
          <w:noProof/>
          <w:kern w:val="0"/>
          <w:sz w:val="28"/>
          <w:szCs w:val="28"/>
        </w:rPr>
        <mc:AlternateContent>
          <mc:Choice Requires="wpg">
            <w:drawing>
              <wp:inline distT="0" distB="0" distL="0" distR="0" wp14:anchorId="103E402E" wp14:editId="143F27A7">
                <wp:extent cx="2514600" cy="1485900"/>
                <wp:effectExtent l="1270" t="1905" r="0" b="0"/>
                <wp:docPr id="15"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6" name="AutoShape 13"/>
                        <wps:cNvSpPr>
                          <a:spLocks noChangeAspect="1" noChangeArrowheads="1" noTextEdit="1"/>
                        </wps:cNvSpPr>
                        <wps:spPr bwMode="auto">
                          <a:xfrm>
                            <a:off x="0" y="0"/>
                            <a:ext cx="3960" cy="2340"/>
                          </a:xfrm>
                          <a:prstGeom prst="rect">
                            <a:avLst/>
                          </a:prstGeom>
                          <a:noFill/>
                        </wps:spPr>
                        <wps:bodyPr rot="0" vert="horz" wrap="square" lIns="91440" tIns="45720" rIns="91440" bIns="45720" anchor="t" anchorCtr="0" upright="1">
                          <a:noAutofit/>
                        </wps:bodyPr>
                      </wps:wsp>
                    </wpg:wgp>
                  </a:graphicData>
                </a:graphic>
              </wp:inline>
            </w:drawing>
          </mc:Choice>
          <mc:Fallback>
            <w:pict>
              <v:group w14:anchorId="6AE2BFBB" id="Group 12" o:spid="_x0000_s1026" style="width:198pt;height:117pt;mso-position-horizontal-relative:char;mso-position-vertical-relative:line" coordsize="396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M53OwIAAPMEAAAOAAAAZHJzL2Uyb0RvYy54bWykVNuO2yAQfa/Uf0C8N45z68aKs1rtJaq0&#10;bVfa7QcQjG1Um6EDibP9+g44Taxdtaq2L4gB5nDmnIHV5aFt2F6h02Byno7GnCkjodCmyvm3p7sP&#10;F5w5L0whGjAq58/K8cv1+3erzmZqAjU0hUJGIMZlnc157b3NksTJWrXCjcAqQ5slYCs8hVglBYqO&#10;0NsmmYzHi6QDLCyCVM7R6k2/ydcRvyyV9F/L0inPmpwTNx9HjOM2jMl6JbIKha21PNIQb2DRCm3o&#10;0hPUjfCC7VC/gmq1RHBQ+pGENoGy1FLFGqiadPyimg3CzsZaqqyr7EkmkvaFTm+GlV/2G7SP9gF7&#10;9jS9B/ndMQPXtTCVunKWRCRrg1RJZ6tsmBLi6px/KLENOFQXO0SRn08iq4NnkhYn83S2GJMXkvbS&#10;2cV8SUG0Qdbk1as8Wd8eM6fLxTFtMp3FnERk/ZWR2IlIZ6mZ3Fkv9396PdbCqmiDC8U/INMFUV9w&#10;ZkRLPX218xDPsHQaKgnX07nforo/KnoWGRG6WomCmKYEC0+k1m2hB7oPIAO+I8fYtvsMBREQRCB2&#10;37/o/xcVRWbR+Y2CloVJzpGsj8Bif+98aIDzkeCzgTvdNH1j9Jz66rdQPBM/BMIgy+h/oEkN+JOz&#10;jt5azt2PnUDFWfPJUMnLdEZ+Mh+D2fzjhAIc7myHO8JIgsq556yfXvv+Qe8s6qqOmvXkgjGljryD&#10;Zj2r2MWxP479TC8rFnb8BcLTHcbx1PmvWv8CAAD//wMAUEsDBBQABgAIAAAAIQARlueo3AAAAAUB&#10;AAAPAAAAZHJzL2Rvd25yZXYueG1sTI9BS8NAEIXvgv9hGcGb3aTRojGbUop6KkJbQbxNk2kSmp0N&#10;2W2S/ntHL3p58HjDe99ky8m2aqDeN44NxLMIFHHhyoYrAx/717tHUD4gl9g6JgMX8rDMr68yTEs3&#10;8paGXaiUlLBP0UAdQpdq7YuaLPqZ64glO7reYhDbV7rscZRy2+p5FC20xYZlocaO1jUVp93ZGngb&#10;cVwl8cuwOR3Xl6/9w/vnJiZjbm+m1TOoQFP4O4YffEGHXJgO7sylV60BeST8qmTJ00LswcA8uY9A&#10;55n+T59/AwAA//8DAFBLAQItABQABgAIAAAAIQC2gziS/gAAAOEBAAATAAAAAAAAAAAAAAAAAAAA&#10;AABbQ29udGVudF9UeXBlc10ueG1sUEsBAi0AFAAGAAgAAAAhADj9If/WAAAAlAEAAAsAAAAAAAAA&#10;AAAAAAAALwEAAF9yZWxzLy5yZWxzUEsBAi0AFAAGAAgAAAAhAHckznc7AgAA8wQAAA4AAAAAAAAA&#10;AAAAAAAALgIAAGRycy9lMm9Eb2MueG1sUEsBAi0AFAAGAAgAAAAhABGW56jcAAAABQEAAA8AAAAA&#10;AAAAAAAAAAAAlQQAAGRycy9kb3ducmV2LnhtbFBLBQYAAAAABAAEAPMAAACeBQAAAAA=&#10;">
                <o:lock v:ext="edit" aspectratio="t"/>
                <v:rect id="AutoShape 13" o:spid="_x0000_s1027" style="position:absolute;width:39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o:lock v:ext="edit" aspectratio="t" text="t"/>
                </v:rect>
                <w10:anchorlock/>
              </v:group>
            </w:pict>
          </mc:Fallback>
        </mc:AlternateContent>
      </w:r>
      <w:r w:rsidRPr="00BA04A9">
        <w:rPr>
          <w:rFonts w:eastAsia="黑体"/>
          <w:kern w:val="0"/>
          <w:sz w:val="20"/>
        </w:rPr>
        <w:t xml:space="preserve">    </w:t>
      </w:r>
    </w:p>
    <w:p w14:paraId="2A24FEEF" w14:textId="77777777" w:rsidR="006341A6" w:rsidRPr="00BA04A9" w:rsidRDefault="003C3BA9">
      <w:pPr>
        <w:autoSpaceDE w:val="0"/>
        <w:autoSpaceDN w:val="0"/>
        <w:adjustRightInd w:val="0"/>
        <w:jc w:val="left"/>
        <w:rPr>
          <w:kern w:val="0"/>
          <w:sz w:val="28"/>
          <w:szCs w:val="28"/>
        </w:rPr>
      </w:pPr>
      <w:r w:rsidRPr="00BA04A9">
        <w:rPr>
          <w:rFonts w:eastAsia="黑体"/>
          <w:noProof/>
          <w:kern w:val="0"/>
          <w:sz w:val="20"/>
        </w:rPr>
        <mc:AlternateContent>
          <mc:Choice Requires="wpg">
            <w:drawing>
              <wp:inline distT="0" distB="0" distL="0" distR="0" wp14:anchorId="5132CBFA" wp14:editId="55E0DAE1">
                <wp:extent cx="5760720" cy="298450"/>
                <wp:effectExtent l="7620" t="0" r="13335" b="1270"/>
                <wp:docPr id="12" name="Group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13" name="AutoShape 15"/>
                        <wps:cNvSpPr>
                          <a:spLocks noChangeAspect="1" noChangeArrowheads="1" noTextEdit="1"/>
                        </wps:cNvSpPr>
                        <wps:spPr bwMode="auto">
                          <a:xfrm>
                            <a:off x="0" y="0"/>
                            <a:ext cx="7200" cy="272"/>
                          </a:xfrm>
                          <a:prstGeom prst="rect">
                            <a:avLst/>
                          </a:prstGeom>
                          <a:noFill/>
                        </wps:spPr>
                        <wps:bodyPr rot="0" vert="horz" wrap="square" lIns="91440" tIns="45720" rIns="91440" bIns="45720" anchor="t" anchorCtr="0" upright="1">
                          <a:noAutofit/>
                        </wps:bodyPr>
                      </wps:wsp>
                      <wps:wsp>
                        <wps:cNvPr id="14" name="Line 16"/>
                        <wps:cNvCnPr>
                          <a:cxnSpLocks noChangeShapeType="1"/>
                        </wps:cNvCnPr>
                        <wps:spPr bwMode="auto">
                          <a:xfrm>
                            <a:off x="0" y="136"/>
                            <a:ext cx="7200" cy="1"/>
                          </a:xfrm>
                          <a:prstGeom prst="line">
                            <a:avLst/>
                          </a:prstGeom>
                          <a:noFill/>
                          <a:ln w="9525">
                            <a:solidFill>
                              <a:srgbClr val="000000"/>
                            </a:solidFill>
                            <a:round/>
                          </a:ln>
                        </wps:spPr>
                        <wps:bodyPr/>
                      </wps:wsp>
                    </wpg:wgp>
                  </a:graphicData>
                </a:graphic>
              </wp:inline>
            </w:drawing>
          </mc:Choice>
          <mc:Fallback>
            <w:pict>
              <v:group w14:anchorId="4C61C0A7" id="Group 14" o:spid="_x0000_s1026" style="width:453.6pt;height:23.5pt;mso-position-horizontal-relative:char;mso-position-vertical-relative:line" coordsize="720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RmogIAAIAGAAAOAAAAZHJzL2Uyb0RvYy54bWy0Vdlu2zAQfC/QfyD43sh27BxC5CBwDhRI&#10;2wBJP4CmKImoRLJL2rL79V2uJMdxUCBNUT/I4rHD2dlZ6uJy09RsrcBrazI+Phpxpoy0uTZlxr8/&#10;3X4648wHYXJRW6MyvlWeX84/frhoXaomtrJ1roAhiPFp6zJeheDSJPGyUo3wR9Ypg4uFhUYEHEKZ&#10;5CBaRG/qZDIanSSthdyBlcp7nL3uFvmc8ItCyfCtKLwKrM44cgv0BHou4zOZX4i0BOEqLXsa4h0s&#10;GqENHrqDuhZBsBXoV1CNlmC9LcKRtE1ii0JLRTlgNuPRQTZ3YFeOcinTtnQ7mVDaA53eDSu/ru/A&#10;PboHQCVaV6IWNIq5bApo4j+yZBuSbLuTTG0Ckzg5Oz0ZnU5QWYlrk/Oz6azXVFYo/KswWd30gRg0&#10;RJ1OYhmS4cDkBY3WoTH8c+7+33J/rIRTJKlPMfcHYDpH3x5zZkSD/rxaBUt72HgWWcXjcV8UKErh&#10;3b2VPzwzdlEJU6or79BiCIDxwxSAbSslcmRK00+o1U2uaVfM8wVkHHgEZ8v2i82RgEAC5KS3qP9n&#10;EUXqwIc7ZRsWXzIOyJNwxfreh07vYUvMzNhbXdcDv0ipS35p8y3SA4sYWDBsdXypLPzirMW2ybj/&#10;uRKgOKs/G8z4fDydxj6jwXRG1oD9leX+ijASoTIeOOteF6HrzZUDXVYkWUcu1qXQxDtK1rHqxUR7&#10;dFz/v0+mg0/utVFsfLJnkYXpLCI35vHAJWSop63D8o7J6r0FupC/tMD4mE4V6dCCzybowIc+emWB&#10;Gjm/yQIirQ1rsZizyYwCvK11Hv1BPQDlclEDW4t4p9Kv798X2/DuMnnns9r0lTq01WA3qiD1PV5z&#10;dBX0V3K8R/fHhPP84Zj/BgAA//8DAFBLAwQUAAYACAAAACEAD12FaN0AAAAEAQAADwAAAGRycy9k&#10;b3ducmV2LnhtbEyPzWrDMBCE74W+g9hCb43k9CepazmE0PYUAk0KobeNtbFNrJWxFNt5+6q9tJeF&#10;YYaZb7PFaBvRU+drxxqSiQJBXDhTc6nhc/d2NwfhA7LBxjFpuJCHRX59lWFq3MAf1G9DKWIJ+xQ1&#10;VCG0qZS+qMiin7iWOHpH11kMUXalNB0Osdw2cqrUk7RYc1yosKVVRcVpe7Ya3gcclvfJa78+HVeX&#10;r93jZr9OSOvbm3H5AiLQGP7C8IMf0SGPTAd3ZuNFoyE+En5v9J7VbArioOFhpkDmmfwPn38DAAD/&#10;/wMAUEsBAi0AFAAGAAgAAAAhALaDOJL+AAAA4QEAABMAAAAAAAAAAAAAAAAAAAAAAFtDb250ZW50&#10;X1R5cGVzXS54bWxQSwECLQAUAAYACAAAACEAOP0h/9YAAACUAQAACwAAAAAAAAAAAAAAAAAvAQAA&#10;X3JlbHMvLnJlbHNQSwECLQAUAAYACAAAACEAxZkUZqICAACABgAADgAAAAAAAAAAAAAAAAAuAgAA&#10;ZHJzL2Uyb0RvYy54bWxQSwECLQAUAAYACAAAACEAD12FaN0AAAAEAQAADwAAAAAAAAAAAAAAAAD8&#10;BAAAZHJzL2Rvd25yZXYueG1sUEsFBgAAAAAEAAQA8wAAAAYGAAAAAA==&#10;">
                <v:rect id="AutoShape 15" o:spid="_x0000_s1027" style="position:absolute;width:7200;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lowgAAANsAAAAPAAAAZHJzL2Rvd25yZXYueG1sRE9Na8JA&#10;EL0L/odlhF5EN60g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D/3mlowgAAANsAAAAPAAAA&#10;AAAAAAAAAAAAAAcCAABkcnMvZG93bnJldi54bWxQSwUGAAAAAAMAAwC3AAAA9gIAAAAA&#10;" filled="f" stroked="f">
                  <o:lock v:ext="edit" aspectratio="t" text="t"/>
                </v:rect>
                <v:line id="Line 16" o:spid="_x0000_s1028" style="position:absolute;visibility:visible;mso-wrap-style:square" from="0,136" to="7200,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w10:anchorlock/>
              </v:group>
            </w:pict>
          </mc:Fallback>
        </mc:AlternateContent>
      </w:r>
    </w:p>
    <w:p w14:paraId="6854D337" w14:textId="77777777" w:rsidR="006341A6" w:rsidRPr="00BA04A9" w:rsidRDefault="006341A6">
      <w:pPr>
        <w:autoSpaceDE w:val="0"/>
        <w:autoSpaceDN w:val="0"/>
        <w:adjustRightInd w:val="0"/>
        <w:ind w:firstLineChars="200" w:firstLine="560"/>
        <w:jc w:val="left"/>
        <w:rPr>
          <w:rFonts w:eastAsia="黑体"/>
          <w:kern w:val="0"/>
          <w:sz w:val="28"/>
          <w:szCs w:val="28"/>
        </w:rPr>
      </w:pPr>
    </w:p>
    <w:p w14:paraId="1937CE42" w14:textId="77777777" w:rsidR="006341A6" w:rsidRPr="00BA04A9" w:rsidRDefault="006341A6">
      <w:pPr>
        <w:autoSpaceDE w:val="0"/>
        <w:autoSpaceDN w:val="0"/>
        <w:adjustRightInd w:val="0"/>
        <w:ind w:firstLineChars="200" w:firstLine="560"/>
        <w:jc w:val="left"/>
        <w:rPr>
          <w:rFonts w:eastAsia="黑体"/>
          <w:kern w:val="0"/>
          <w:sz w:val="28"/>
          <w:szCs w:val="28"/>
        </w:rPr>
      </w:pPr>
    </w:p>
    <w:p w14:paraId="0CF07553" w14:textId="77777777" w:rsidR="006341A6" w:rsidRPr="00BA04A9" w:rsidRDefault="006341A6">
      <w:pPr>
        <w:autoSpaceDE w:val="0"/>
        <w:autoSpaceDN w:val="0"/>
        <w:adjustRightInd w:val="0"/>
        <w:ind w:firstLineChars="200" w:firstLine="560"/>
        <w:jc w:val="left"/>
        <w:rPr>
          <w:rFonts w:eastAsia="黑体"/>
          <w:kern w:val="0"/>
          <w:sz w:val="28"/>
          <w:szCs w:val="28"/>
        </w:rPr>
      </w:pPr>
    </w:p>
    <w:p w14:paraId="7FD19F3B" w14:textId="77777777" w:rsidR="006341A6" w:rsidRPr="00BA04A9" w:rsidRDefault="006341A6">
      <w:pPr>
        <w:autoSpaceDE w:val="0"/>
        <w:autoSpaceDN w:val="0"/>
        <w:adjustRightInd w:val="0"/>
        <w:ind w:firstLineChars="200" w:firstLine="560"/>
        <w:jc w:val="left"/>
        <w:rPr>
          <w:rFonts w:eastAsia="黑体"/>
          <w:kern w:val="0"/>
          <w:sz w:val="28"/>
          <w:szCs w:val="28"/>
        </w:rPr>
      </w:pPr>
    </w:p>
    <w:p w14:paraId="27D68F79" w14:textId="77777777" w:rsidR="006341A6" w:rsidRPr="00BA04A9" w:rsidRDefault="003C3BA9">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归</w:t>
      </w:r>
      <w:r w:rsidRPr="00BA04A9">
        <w:rPr>
          <w:rFonts w:eastAsia="黑体"/>
          <w:kern w:val="0"/>
          <w:sz w:val="28"/>
          <w:szCs w:val="28"/>
        </w:rPr>
        <w:t xml:space="preserve">  </w:t>
      </w:r>
      <w:r w:rsidRPr="00BA04A9">
        <w:rPr>
          <w:rFonts w:eastAsia="黑体"/>
          <w:kern w:val="0"/>
          <w:sz w:val="28"/>
          <w:szCs w:val="28"/>
        </w:rPr>
        <w:t>口</w:t>
      </w:r>
      <w:r w:rsidRPr="00BA04A9">
        <w:rPr>
          <w:rFonts w:eastAsia="黑体"/>
          <w:kern w:val="0"/>
          <w:sz w:val="28"/>
          <w:szCs w:val="28"/>
        </w:rPr>
        <w:t xml:space="preserve"> </w:t>
      </w:r>
      <w:r w:rsidRPr="00BA04A9">
        <w:rPr>
          <w:rFonts w:eastAsia="黑体"/>
          <w:kern w:val="0"/>
          <w:sz w:val="28"/>
          <w:szCs w:val="28"/>
        </w:rPr>
        <w:t>单</w:t>
      </w:r>
      <w:r w:rsidRPr="00BA04A9">
        <w:rPr>
          <w:rFonts w:eastAsia="黑体"/>
          <w:kern w:val="0"/>
          <w:sz w:val="28"/>
          <w:szCs w:val="28"/>
        </w:rPr>
        <w:t xml:space="preserve"> </w:t>
      </w:r>
      <w:r w:rsidRPr="00BA04A9">
        <w:rPr>
          <w:rFonts w:eastAsia="黑体"/>
          <w:kern w:val="0"/>
          <w:sz w:val="28"/>
          <w:szCs w:val="28"/>
        </w:rPr>
        <w:t>位：</w:t>
      </w:r>
      <w:bookmarkStart w:id="15" w:name="_Hlk22841061"/>
      <w:r w:rsidRPr="00BA04A9">
        <w:rPr>
          <w:rFonts w:eastAsia="黑体"/>
          <w:sz w:val="28"/>
        </w:rPr>
        <w:t>全国几何量长度计量</w:t>
      </w:r>
      <w:bookmarkEnd w:id="15"/>
      <w:r w:rsidRPr="00BA04A9">
        <w:rPr>
          <w:rFonts w:eastAsia="黑体"/>
          <w:sz w:val="28"/>
        </w:rPr>
        <w:t>技术委员会</w:t>
      </w:r>
    </w:p>
    <w:p w14:paraId="2DD7C9E7" w14:textId="256E6165" w:rsidR="00B0488D" w:rsidRDefault="003C3BA9" w:rsidP="00E606A0">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主要起草单位：</w:t>
      </w:r>
      <w:r w:rsidRPr="00BA04A9">
        <w:rPr>
          <w:rFonts w:eastAsia="黑体"/>
          <w:kern w:val="0"/>
          <w:sz w:val="28"/>
          <w:szCs w:val="28"/>
        </w:rPr>
        <w:t xml:space="preserve"> </w:t>
      </w:r>
    </w:p>
    <w:p w14:paraId="169B1B7D" w14:textId="577A3BF0" w:rsidR="00E606A0" w:rsidRDefault="00E606A0" w:rsidP="00E606A0">
      <w:pPr>
        <w:autoSpaceDE w:val="0"/>
        <w:autoSpaceDN w:val="0"/>
        <w:adjustRightInd w:val="0"/>
        <w:ind w:firstLineChars="300" w:firstLine="840"/>
        <w:jc w:val="left"/>
        <w:rPr>
          <w:rFonts w:eastAsia="黑体"/>
          <w:kern w:val="0"/>
          <w:sz w:val="28"/>
          <w:szCs w:val="28"/>
        </w:rPr>
      </w:pPr>
    </w:p>
    <w:p w14:paraId="075A4281" w14:textId="2CB5F9F3" w:rsidR="00E606A0" w:rsidRDefault="00E606A0" w:rsidP="00E606A0">
      <w:pPr>
        <w:autoSpaceDE w:val="0"/>
        <w:autoSpaceDN w:val="0"/>
        <w:adjustRightInd w:val="0"/>
        <w:ind w:firstLineChars="300" w:firstLine="840"/>
        <w:jc w:val="left"/>
        <w:rPr>
          <w:rFonts w:eastAsia="黑体"/>
          <w:kern w:val="0"/>
          <w:sz w:val="28"/>
          <w:szCs w:val="28"/>
        </w:rPr>
      </w:pPr>
    </w:p>
    <w:p w14:paraId="5C42A3C3" w14:textId="77777777" w:rsidR="00E606A0" w:rsidRPr="00BA04A9" w:rsidRDefault="00E606A0" w:rsidP="00E606A0">
      <w:pPr>
        <w:autoSpaceDE w:val="0"/>
        <w:autoSpaceDN w:val="0"/>
        <w:adjustRightInd w:val="0"/>
        <w:ind w:firstLineChars="300" w:firstLine="840"/>
        <w:jc w:val="left"/>
        <w:rPr>
          <w:rFonts w:eastAsia="黑体"/>
          <w:kern w:val="0"/>
          <w:sz w:val="28"/>
          <w:szCs w:val="28"/>
        </w:rPr>
      </w:pPr>
    </w:p>
    <w:p w14:paraId="55C5A016" w14:textId="7D0DC850" w:rsidR="00B0488D" w:rsidRPr="00BA04A9" w:rsidRDefault="003C3BA9" w:rsidP="00B0488D">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t>参加起草单位：</w:t>
      </w:r>
      <w:r w:rsidRPr="00BA04A9">
        <w:rPr>
          <w:rFonts w:eastAsia="黑体"/>
          <w:kern w:val="0"/>
          <w:sz w:val="28"/>
          <w:szCs w:val="28"/>
        </w:rPr>
        <w:t xml:space="preserve"> </w:t>
      </w:r>
    </w:p>
    <w:p w14:paraId="4FA8BE81" w14:textId="14CAABC9" w:rsidR="006341A6" w:rsidRPr="00BA04A9" w:rsidRDefault="003C3BA9" w:rsidP="00B0488D">
      <w:pPr>
        <w:autoSpaceDE w:val="0"/>
        <w:autoSpaceDN w:val="0"/>
        <w:adjustRightInd w:val="0"/>
        <w:ind w:firstLineChars="300" w:firstLine="840"/>
        <w:jc w:val="left"/>
        <w:rPr>
          <w:rFonts w:eastAsia="黑体"/>
          <w:kern w:val="0"/>
          <w:sz w:val="28"/>
          <w:szCs w:val="28"/>
        </w:rPr>
      </w:pPr>
      <w:r w:rsidRPr="00BA04A9">
        <w:rPr>
          <w:rFonts w:eastAsia="黑体"/>
          <w:kern w:val="0"/>
          <w:sz w:val="28"/>
          <w:szCs w:val="28"/>
        </w:rPr>
        <w:br/>
        <w:t xml:space="preserve">                    </w:t>
      </w:r>
    </w:p>
    <w:p w14:paraId="08552A3F" w14:textId="3E2D0846" w:rsidR="006341A6" w:rsidRPr="00BA04A9" w:rsidRDefault="006341A6">
      <w:pPr>
        <w:autoSpaceDE w:val="0"/>
        <w:autoSpaceDN w:val="0"/>
        <w:adjustRightInd w:val="0"/>
        <w:jc w:val="left"/>
        <w:rPr>
          <w:rFonts w:eastAsia="黑体"/>
          <w:kern w:val="0"/>
          <w:sz w:val="20"/>
        </w:rPr>
      </w:pPr>
    </w:p>
    <w:p w14:paraId="60A33F7E" w14:textId="71C7AB59" w:rsidR="00B0488D" w:rsidRPr="00BA04A9" w:rsidRDefault="00B0488D">
      <w:pPr>
        <w:autoSpaceDE w:val="0"/>
        <w:autoSpaceDN w:val="0"/>
        <w:adjustRightInd w:val="0"/>
        <w:jc w:val="left"/>
        <w:rPr>
          <w:rFonts w:eastAsia="黑体"/>
          <w:kern w:val="0"/>
          <w:sz w:val="20"/>
        </w:rPr>
      </w:pPr>
    </w:p>
    <w:p w14:paraId="140568B9" w14:textId="77777777" w:rsidR="00B0488D" w:rsidRPr="00BA04A9" w:rsidRDefault="00B0488D">
      <w:pPr>
        <w:autoSpaceDE w:val="0"/>
        <w:autoSpaceDN w:val="0"/>
        <w:adjustRightInd w:val="0"/>
        <w:jc w:val="left"/>
        <w:rPr>
          <w:rFonts w:eastAsia="黑体"/>
          <w:kern w:val="0"/>
          <w:sz w:val="20"/>
        </w:rPr>
      </w:pPr>
    </w:p>
    <w:p w14:paraId="464255BA" w14:textId="77777777" w:rsidR="006341A6" w:rsidRPr="00BA04A9" w:rsidRDefault="006341A6">
      <w:pPr>
        <w:autoSpaceDE w:val="0"/>
        <w:autoSpaceDN w:val="0"/>
        <w:adjustRightInd w:val="0"/>
        <w:jc w:val="left"/>
        <w:rPr>
          <w:rFonts w:eastAsia="黑体"/>
          <w:kern w:val="0"/>
          <w:sz w:val="20"/>
        </w:rPr>
      </w:pPr>
    </w:p>
    <w:p w14:paraId="79DFAC2A" w14:textId="77777777" w:rsidR="006341A6" w:rsidRPr="00BA04A9" w:rsidRDefault="006341A6">
      <w:pPr>
        <w:autoSpaceDE w:val="0"/>
        <w:autoSpaceDN w:val="0"/>
        <w:adjustRightInd w:val="0"/>
        <w:jc w:val="left"/>
        <w:rPr>
          <w:rFonts w:eastAsia="黑体"/>
          <w:kern w:val="0"/>
          <w:sz w:val="20"/>
        </w:rPr>
      </w:pPr>
    </w:p>
    <w:p w14:paraId="14DCC12B" w14:textId="77777777" w:rsidR="006341A6" w:rsidRPr="00BA04A9" w:rsidRDefault="006341A6">
      <w:pPr>
        <w:autoSpaceDE w:val="0"/>
        <w:autoSpaceDN w:val="0"/>
        <w:adjustRightInd w:val="0"/>
        <w:rPr>
          <w:kern w:val="0"/>
          <w:sz w:val="28"/>
          <w:szCs w:val="28"/>
        </w:rPr>
      </w:pPr>
    </w:p>
    <w:p w14:paraId="73EB5679" w14:textId="77777777" w:rsidR="006341A6" w:rsidRPr="00BA04A9" w:rsidRDefault="003C3BA9">
      <w:pPr>
        <w:autoSpaceDE w:val="0"/>
        <w:autoSpaceDN w:val="0"/>
        <w:adjustRightInd w:val="0"/>
        <w:jc w:val="center"/>
        <w:rPr>
          <w:rFonts w:eastAsia="黑体"/>
          <w:kern w:val="0"/>
          <w:sz w:val="10"/>
          <w:szCs w:val="10"/>
        </w:rPr>
      </w:pPr>
      <w:r w:rsidRPr="00BA04A9">
        <w:rPr>
          <w:kern w:val="0"/>
          <w:sz w:val="28"/>
          <w:szCs w:val="28"/>
        </w:rPr>
        <w:t>本规范委托</w:t>
      </w:r>
      <w:r w:rsidRPr="00BA04A9">
        <w:rPr>
          <w:sz w:val="28"/>
        </w:rPr>
        <w:t>全国几何量长度计量</w:t>
      </w:r>
      <w:r w:rsidRPr="00BA04A9">
        <w:rPr>
          <w:kern w:val="0"/>
          <w:sz w:val="28"/>
          <w:szCs w:val="28"/>
        </w:rPr>
        <w:t>技</w:t>
      </w:r>
      <w:r w:rsidRPr="00BA04A9">
        <w:rPr>
          <w:sz w:val="28"/>
        </w:rPr>
        <w:t>术委员会</w:t>
      </w:r>
      <w:r w:rsidRPr="00BA04A9">
        <w:rPr>
          <w:kern w:val="0"/>
          <w:sz w:val="28"/>
          <w:szCs w:val="28"/>
        </w:rPr>
        <w:t>负责解释</w:t>
      </w:r>
    </w:p>
    <w:p w14:paraId="26616794" w14:textId="77777777" w:rsidR="006341A6" w:rsidRPr="00BA04A9" w:rsidRDefault="006341A6">
      <w:pPr>
        <w:spacing w:line="680" w:lineRule="exact"/>
        <w:rPr>
          <w:b/>
          <w:sz w:val="28"/>
        </w:rPr>
      </w:pPr>
    </w:p>
    <w:p w14:paraId="01CF69EB" w14:textId="77777777" w:rsidR="006341A6" w:rsidRPr="00BA04A9" w:rsidRDefault="006341A6">
      <w:pPr>
        <w:spacing w:line="680" w:lineRule="exact"/>
        <w:rPr>
          <w:b/>
          <w:sz w:val="28"/>
        </w:rPr>
      </w:pPr>
    </w:p>
    <w:p w14:paraId="0D1F04FC" w14:textId="77777777" w:rsidR="006341A6" w:rsidRPr="00BA04A9" w:rsidRDefault="006341A6">
      <w:pPr>
        <w:spacing w:line="680" w:lineRule="exact"/>
        <w:rPr>
          <w:b/>
          <w:sz w:val="28"/>
        </w:rPr>
      </w:pPr>
    </w:p>
    <w:p w14:paraId="7A0EFC41" w14:textId="77777777" w:rsidR="006341A6" w:rsidRPr="00BA04A9" w:rsidRDefault="003C3BA9">
      <w:pPr>
        <w:spacing w:line="360" w:lineRule="auto"/>
        <w:ind w:firstLineChars="450" w:firstLine="1260"/>
        <w:rPr>
          <w:rFonts w:eastAsia="黑体"/>
          <w:sz w:val="28"/>
        </w:rPr>
      </w:pPr>
      <w:r w:rsidRPr="00BA04A9">
        <w:rPr>
          <w:rFonts w:eastAsia="黑体"/>
          <w:sz w:val="28"/>
        </w:rPr>
        <w:t>本规范主要起草人：</w:t>
      </w:r>
    </w:p>
    <w:p w14:paraId="42BDB0B3" w14:textId="13DEFF67" w:rsidR="00B0488D" w:rsidRDefault="00B0488D" w:rsidP="00B0488D">
      <w:pPr>
        <w:spacing w:line="360" w:lineRule="auto"/>
        <w:ind w:left="2380" w:firstLine="420"/>
        <w:rPr>
          <w:spacing w:val="140"/>
          <w:kern w:val="0"/>
          <w:sz w:val="28"/>
          <w:szCs w:val="28"/>
        </w:rPr>
      </w:pPr>
    </w:p>
    <w:p w14:paraId="6CF8BE19" w14:textId="1DA1C151" w:rsidR="00E606A0" w:rsidRDefault="00E606A0" w:rsidP="00B0488D">
      <w:pPr>
        <w:spacing w:line="360" w:lineRule="auto"/>
        <w:ind w:left="2380" w:firstLine="420"/>
        <w:rPr>
          <w:spacing w:val="140"/>
          <w:kern w:val="0"/>
          <w:sz w:val="28"/>
          <w:szCs w:val="28"/>
        </w:rPr>
      </w:pPr>
    </w:p>
    <w:p w14:paraId="6181FA32" w14:textId="77777777" w:rsidR="00E606A0" w:rsidRPr="00BA04A9" w:rsidRDefault="00E606A0" w:rsidP="00B0488D">
      <w:pPr>
        <w:spacing w:line="360" w:lineRule="auto"/>
        <w:ind w:left="2380" w:firstLine="420"/>
        <w:rPr>
          <w:spacing w:val="140"/>
          <w:kern w:val="0"/>
          <w:sz w:val="28"/>
          <w:szCs w:val="28"/>
        </w:rPr>
      </w:pPr>
    </w:p>
    <w:p w14:paraId="45D5EB87" w14:textId="77777777" w:rsidR="006341A6" w:rsidRPr="00BA04A9" w:rsidRDefault="003C3BA9">
      <w:pPr>
        <w:spacing w:line="360" w:lineRule="auto"/>
        <w:ind w:firstLineChars="750" w:firstLine="2100"/>
        <w:rPr>
          <w:rFonts w:eastAsia="黑体"/>
          <w:sz w:val="28"/>
        </w:rPr>
      </w:pPr>
      <w:r w:rsidRPr="00BA04A9">
        <w:rPr>
          <w:rFonts w:eastAsia="黑体"/>
          <w:sz w:val="28"/>
        </w:rPr>
        <w:t>参加起草人：</w:t>
      </w:r>
    </w:p>
    <w:p w14:paraId="319D7A93" w14:textId="77E12896" w:rsidR="006341A6" w:rsidRPr="00BA04A9" w:rsidRDefault="003C3BA9" w:rsidP="00E606A0">
      <w:pPr>
        <w:spacing w:line="360" w:lineRule="auto"/>
        <w:ind w:firstLineChars="750" w:firstLine="2100"/>
        <w:rPr>
          <w:rFonts w:eastAsia="黑体"/>
          <w:sz w:val="28"/>
        </w:rPr>
      </w:pPr>
      <w:r w:rsidRPr="00BA04A9">
        <w:rPr>
          <w:rFonts w:eastAsia="黑体"/>
          <w:sz w:val="28"/>
        </w:rPr>
        <w:t xml:space="preserve">     </w:t>
      </w:r>
    </w:p>
    <w:p w14:paraId="5EE20598" w14:textId="52682BBA" w:rsidR="006341A6" w:rsidRPr="00E606A0" w:rsidRDefault="003C3BA9" w:rsidP="00E606A0">
      <w:pPr>
        <w:spacing w:line="360" w:lineRule="auto"/>
        <w:ind w:firstLineChars="750" w:firstLine="2100"/>
        <w:rPr>
          <w:rFonts w:eastAsia="黑体"/>
          <w:b/>
          <w:sz w:val="28"/>
          <w:szCs w:val="28"/>
        </w:rPr>
      </w:pPr>
      <w:r w:rsidRPr="00BA04A9">
        <w:rPr>
          <w:rFonts w:eastAsia="黑体"/>
          <w:sz w:val="28"/>
        </w:rPr>
        <w:t xml:space="preserve">     </w:t>
      </w:r>
    </w:p>
    <w:p w14:paraId="1FFD87A4" w14:textId="77777777" w:rsidR="006341A6" w:rsidRPr="00BA04A9" w:rsidRDefault="006341A6" w:rsidP="00E606A0">
      <w:pPr>
        <w:spacing w:line="520" w:lineRule="exact"/>
        <w:rPr>
          <w:kern w:val="0"/>
          <w:szCs w:val="24"/>
        </w:rPr>
      </w:pPr>
    </w:p>
    <w:p w14:paraId="5C496156" w14:textId="77777777" w:rsidR="006341A6" w:rsidRPr="00BA04A9" w:rsidRDefault="006341A6">
      <w:pPr>
        <w:spacing w:line="520" w:lineRule="exact"/>
        <w:jc w:val="center"/>
        <w:rPr>
          <w:kern w:val="0"/>
          <w:szCs w:val="24"/>
        </w:rPr>
        <w:sectPr w:rsidR="006341A6" w:rsidRPr="00BA04A9">
          <w:headerReference w:type="default" r:id="rId15"/>
          <w:footerReference w:type="default" r:id="rId16"/>
          <w:headerReference w:type="first" r:id="rId17"/>
          <w:pgSz w:w="11906" w:h="16838"/>
          <w:pgMar w:top="1440" w:right="1046" w:bottom="1440" w:left="1797" w:header="851" w:footer="992" w:gutter="0"/>
          <w:pgNumType w:fmt="upperRoman"/>
          <w:cols w:space="720"/>
          <w:docGrid w:type="linesAndChars" w:linePitch="312"/>
        </w:sectPr>
      </w:pPr>
    </w:p>
    <w:p w14:paraId="06281A61" w14:textId="77777777" w:rsidR="006341A6" w:rsidRPr="00BA04A9" w:rsidRDefault="003C3BA9">
      <w:pPr>
        <w:spacing w:line="540" w:lineRule="atLeast"/>
        <w:rPr>
          <w:rFonts w:eastAsia="黑体"/>
          <w:b/>
          <w:sz w:val="44"/>
          <w:szCs w:val="44"/>
        </w:rPr>
        <w:sectPr w:rsidR="006341A6" w:rsidRPr="00BA04A9">
          <w:headerReference w:type="default" r:id="rId18"/>
          <w:footerReference w:type="default" r:id="rId19"/>
          <w:footerReference w:type="first" r:id="rId20"/>
          <w:type w:val="continuous"/>
          <w:pgSz w:w="11906" w:h="16838"/>
          <w:pgMar w:top="1440" w:right="1043" w:bottom="1440" w:left="1797" w:header="851" w:footer="992" w:gutter="0"/>
          <w:pgNumType w:fmt="upperRoman" w:start="1"/>
          <w:cols w:space="720"/>
          <w:docGrid w:type="linesAndChars" w:linePitch="312"/>
        </w:sectPr>
      </w:pPr>
      <w:r w:rsidRPr="00BA04A9">
        <w:rPr>
          <w:rFonts w:eastAsia="黑体"/>
          <w:b/>
          <w:sz w:val="44"/>
          <w:szCs w:val="44"/>
        </w:rPr>
        <w:br w:type="page"/>
      </w:r>
    </w:p>
    <w:sdt>
      <w:sdtPr>
        <w:rPr>
          <w:rFonts w:ascii="Times New Roman" w:eastAsiaTheme="minorEastAsia" w:hAnsi="Times New Roman" w:cs="Times New Roman"/>
          <w:color w:val="auto"/>
          <w:kern w:val="2"/>
          <w:sz w:val="24"/>
          <w:szCs w:val="20"/>
          <w:lang w:val="zh-CN"/>
        </w:rPr>
        <w:id w:val="22764700"/>
        <w:docPartObj>
          <w:docPartGallery w:val="Table of Contents"/>
          <w:docPartUnique/>
        </w:docPartObj>
      </w:sdtPr>
      <w:sdtEndPr>
        <w:rPr>
          <w:b/>
          <w:bCs/>
        </w:rPr>
      </w:sdtEndPr>
      <w:sdtContent>
        <w:p w14:paraId="4AE3B85D" w14:textId="6F7538D1" w:rsidR="002900D8" w:rsidRPr="00144BB2" w:rsidRDefault="002900D8" w:rsidP="00144BB2">
          <w:pPr>
            <w:pStyle w:val="TOC"/>
            <w:jc w:val="center"/>
            <w:rPr>
              <w:color w:val="000000" w:themeColor="text1"/>
              <w:sz w:val="48"/>
              <w:szCs w:val="48"/>
            </w:rPr>
          </w:pPr>
          <w:r w:rsidRPr="00144BB2">
            <w:rPr>
              <w:color w:val="000000" w:themeColor="text1"/>
              <w:sz w:val="48"/>
              <w:szCs w:val="48"/>
              <w:lang w:val="zh-CN"/>
            </w:rPr>
            <w:t>目</w:t>
          </w:r>
          <w:r w:rsidR="00144BB2">
            <w:rPr>
              <w:rFonts w:hint="eastAsia"/>
              <w:color w:val="000000" w:themeColor="text1"/>
              <w:sz w:val="48"/>
              <w:szCs w:val="48"/>
              <w:lang w:val="zh-CN"/>
            </w:rPr>
            <w:t xml:space="preserve"> </w:t>
          </w:r>
          <w:r w:rsidR="00144BB2">
            <w:rPr>
              <w:color w:val="000000" w:themeColor="text1"/>
              <w:sz w:val="48"/>
              <w:szCs w:val="48"/>
              <w:lang w:val="zh-CN"/>
            </w:rPr>
            <w:t xml:space="preserve"> </w:t>
          </w:r>
          <w:r w:rsidRPr="00144BB2">
            <w:rPr>
              <w:color w:val="000000" w:themeColor="text1"/>
              <w:sz w:val="48"/>
              <w:szCs w:val="48"/>
              <w:lang w:val="zh-CN"/>
            </w:rPr>
            <w:t>录</w:t>
          </w:r>
        </w:p>
        <w:p w14:paraId="62E2A668" w14:textId="7D6FB5B4" w:rsidR="00204F40" w:rsidRDefault="00144BB2">
          <w:pPr>
            <w:pStyle w:val="TOC1"/>
            <w:tabs>
              <w:tab w:val="right" w:leader="dot" w:pos="9056"/>
            </w:tabs>
            <w:rPr>
              <w:rFonts w:asciiTheme="minorHAnsi" w:hAnsiTheme="minorHAnsi" w:cstheme="minorBidi"/>
              <w:noProof/>
              <w:sz w:val="21"/>
              <w:szCs w:val="22"/>
              <w14:ligatures w14:val="standardContextual"/>
            </w:rPr>
          </w:pPr>
          <w:r>
            <w:fldChar w:fldCharType="begin"/>
          </w:r>
          <w:r>
            <w:instrText xml:space="preserve"> TOC \o "1-3" \h \z \u </w:instrText>
          </w:r>
          <w:r>
            <w:fldChar w:fldCharType="separate"/>
          </w:r>
          <w:hyperlink w:anchor="_Toc150453238" w:history="1">
            <w:r w:rsidR="00204F40" w:rsidRPr="00F83085">
              <w:rPr>
                <w:rStyle w:val="aff1"/>
                <w:rFonts w:eastAsia="黑体"/>
                <w:noProof/>
              </w:rPr>
              <w:t>引</w:t>
            </w:r>
            <w:r w:rsidR="00204F40" w:rsidRPr="00F83085">
              <w:rPr>
                <w:rStyle w:val="aff1"/>
                <w:rFonts w:eastAsia="黑体"/>
                <w:noProof/>
              </w:rPr>
              <w:t xml:space="preserve">     </w:t>
            </w:r>
            <w:r w:rsidR="00204F40" w:rsidRPr="00F83085">
              <w:rPr>
                <w:rStyle w:val="aff1"/>
                <w:rFonts w:eastAsia="黑体"/>
                <w:noProof/>
              </w:rPr>
              <w:t>言</w:t>
            </w:r>
            <w:r w:rsidR="00204F40">
              <w:rPr>
                <w:noProof/>
                <w:webHidden/>
              </w:rPr>
              <w:tab/>
            </w:r>
            <w:r w:rsidR="00204F40">
              <w:rPr>
                <w:noProof/>
                <w:webHidden/>
              </w:rPr>
              <w:fldChar w:fldCharType="begin"/>
            </w:r>
            <w:r w:rsidR="00204F40">
              <w:rPr>
                <w:noProof/>
                <w:webHidden/>
              </w:rPr>
              <w:instrText xml:space="preserve"> PAGEREF _Toc150453238 \h </w:instrText>
            </w:r>
            <w:r w:rsidR="00204F40">
              <w:rPr>
                <w:noProof/>
                <w:webHidden/>
              </w:rPr>
            </w:r>
            <w:r w:rsidR="00204F40">
              <w:rPr>
                <w:noProof/>
                <w:webHidden/>
              </w:rPr>
              <w:fldChar w:fldCharType="separate"/>
            </w:r>
            <w:r w:rsidR="00204F40">
              <w:rPr>
                <w:noProof/>
                <w:webHidden/>
              </w:rPr>
              <w:t>II</w:t>
            </w:r>
            <w:r w:rsidR="00204F40">
              <w:rPr>
                <w:noProof/>
                <w:webHidden/>
              </w:rPr>
              <w:fldChar w:fldCharType="end"/>
            </w:r>
          </w:hyperlink>
        </w:p>
        <w:p w14:paraId="2C16DF90" w14:textId="063C3EF4"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39" w:history="1">
            <w:r w:rsidRPr="00F83085">
              <w:rPr>
                <w:rStyle w:val="aff1"/>
                <w:rFonts w:ascii="黑体" w:eastAsia="黑体" w:hAnsi="黑体"/>
                <w:noProof/>
              </w:rPr>
              <w:t>1  范围</w:t>
            </w:r>
            <w:r>
              <w:rPr>
                <w:noProof/>
                <w:webHidden/>
              </w:rPr>
              <w:tab/>
            </w:r>
            <w:r>
              <w:rPr>
                <w:noProof/>
                <w:webHidden/>
              </w:rPr>
              <w:fldChar w:fldCharType="begin"/>
            </w:r>
            <w:r>
              <w:rPr>
                <w:noProof/>
                <w:webHidden/>
              </w:rPr>
              <w:instrText xml:space="preserve"> PAGEREF _Toc150453239 \h </w:instrText>
            </w:r>
            <w:r>
              <w:rPr>
                <w:noProof/>
                <w:webHidden/>
              </w:rPr>
            </w:r>
            <w:r>
              <w:rPr>
                <w:noProof/>
                <w:webHidden/>
              </w:rPr>
              <w:fldChar w:fldCharType="separate"/>
            </w:r>
            <w:r>
              <w:rPr>
                <w:noProof/>
                <w:webHidden/>
              </w:rPr>
              <w:t>1</w:t>
            </w:r>
            <w:r>
              <w:rPr>
                <w:noProof/>
                <w:webHidden/>
              </w:rPr>
              <w:fldChar w:fldCharType="end"/>
            </w:r>
          </w:hyperlink>
        </w:p>
        <w:p w14:paraId="048B73DA" w14:textId="5ABD1C54"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40" w:history="1">
            <w:r w:rsidRPr="00F83085">
              <w:rPr>
                <w:rStyle w:val="aff1"/>
                <w:rFonts w:ascii="黑体" w:eastAsia="黑体" w:hAnsi="黑体"/>
                <w:noProof/>
              </w:rPr>
              <w:t>2  引用文件</w:t>
            </w:r>
            <w:r>
              <w:rPr>
                <w:noProof/>
                <w:webHidden/>
              </w:rPr>
              <w:tab/>
            </w:r>
            <w:r>
              <w:rPr>
                <w:noProof/>
                <w:webHidden/>
              </w:rPr>
              <w:fldChar w:fldCharType="begin"/>
            </w:r>
            <w:r>
              <w:rPr>
                <w:noProof/>
                <w:webHidden/>
              </w:rPr>
              <w:instrText xml:space="preserve"> PAGEREF _Toc150453240 \h </w:instrText>
            </w:r>
            <w:r>
              <w:rPr>
                <w:noProof/>
                <w:webHidden/>
              </w:rPr>
            </w:r>
            <w:r>
              <w:rPr>
                <w:noProof/>
                <w:webHidden/>
              </w:rPr>
              <w:fldChar w:fldCharType="separate"/>
            </w:r>
            <w:r>
              <w:rPr>
                <w:noProof/>
                <w:webHidden/>
              </w:rPr>
              <w:t>1</w:t>
            </w:r>
            <w:r>
              <w:rPr>
                <w:noProof/>
                <w:webHidden/>
              </w:rPr>
              <w:fldChar w:fldCharType="end"/>
            </w:r>
          </w:hyperlink>
        </w:p>
        <w:p w14:paraId="74E8322E" w14:textId="5C36F3B2"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41" w:history="1">
            <w:r w:rsidRPr="00F83085">
              <w:rPr>
                <w:rStyle w:val="aff1"/>
                <w:rFonts w:ascii="黑体" w:eastAsia="黑体" w:hAnsi="黑体"/>
                <w:noProof/>
              </w:rPr>
              <w:t>3  概述</w:t>
            </w:r>
            <w:r>
              <w:rPr>
                <w:noProof/>
                <w:webHidden/>
              </w:rPr>
              <w:tab/>
            </w:r>
            <w:r>
              <w:rPr>
                <w:noProof/>
                <w:webHidden/>
              </w:rPr>
              <w:fldChar w:fldCharType="begin"/>
            </w:r>
            <w:r>
              <w:rPr>
                <w:noProof/>
                <w:webHidden/>
              </w:rPr>
              <w:instrText xml:space="preserve"> PAGEREF _Toc150453241 \h </w:instrText>
            </w:r>
            <w:r>
              <w:rPr>
                <w:noProof/>
                <w:webHidden/>
              </w:rPr>
            </w:r>
            <w:r>
              <w:rPr>
                <w:noProof/>
                <w:webHidden/>
              </w:rPr>
              <w:fldChar w:fldCharType="separate"/>
            </w:r>
            <w:r>
              <w:rPr>
                <w:noProof/>
                <w:webHidden/>
              </w:rPr>
              <w:t>1</w:t>
            </w:r>
            <w:r>
              <w:rPr>
                <w:noProof/>
                <w:webHidden/>
              </w:rPr>
              <w:fldChar w:fldCharType="end"/>
            </w:r>
          </w:hyperlink>
        </w:p>
        <w:p w14:paraId="0ADA1390" w14:textId="48C97EE2"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42" w:history="1">
            <w:r w:rsidRPr="00F83085">
              <w:rPr>
                <w:rStyle w:val="aff1"/>
                <w:rFonts w:ascii="黑体" w:eastAsia="黑体" w:hAnsi="黑体"/>
                <w:noProof/>
              </w:rPr>
              <w:t>4  计量特性</w:t>
            </w:r>
            <w:r>
              <w:rPr>
                <w:noProof/>
                <w:webHidden/>
              </w:rPr>
              <w:tab/>
            </w:r>
            <w:r>
              <w:rPr>
                <w:noProof/>
                <w:webHidden/>
              </w:rPr>
              <w:fldChar w:fldCharType="begin"/>
            </w:r>
            <w:r>
              <w:rPr>
                <w:noProof/>
                <w:webHidden/>
              </w:rPr>
              <w:instrText xml:space="preserve"> PAGEREF _Toc150453242 \h </w:instrText>
            </w:r>
            <w:r>
              <w:rPr>
                <w:noProof/>
                <w:webHidden/>
              </w:rPr>
            </w:r>
            <w:r>
              <w:rPr>
                <w:noProof/>
                <w:webHidden/>
              </w:rPr>
              <w:fldChar w:fldCharType="separate"/>
            </w:r>
            <w:r>
              <w:rPr>
                <w:noProof/>
                <w:webHidden/>
              </w:rPr>
              <w:t>2</w:t>
            </w:r>
            <w:r>
              <w:rPr>
                <w:noProof/>
                <w:webHidden/>
              </w:rPr>
              <w:fldChar w:fldCharType="end"/>
            </w:r>
          </w:hyperlink>
        </w:p>
        <w:p w14:paraId="6B2D30BC" w14:textId="49533CB9"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3" w:history="1">
            <w:r w:rsidRPr="00F83085">
              <w:rPr>
                <w:rStyle w:val="aff1"/>
                <w:rFonts w:ascii="黑体" w:eastAsia="黑体" w:hAnsi="黑体"/>
                <w:noProof/>
              </w:rPr>
              <w:t>4.1 外观通用技术要求</w:t>
            </w:r>
            <w:r>
              <w:rPr>
                <w:noProof/>
                <w:webHidden/>
              </w:rPr>
              <w:tab/>
            </w:r>
            <w:r>
              <w:rPr>
                <w:noProof/>
                <w:webHidden/>
              </w:rPr>
              <w:fldChar w:fldCharType="begin"/>
            </w:r>
            <w:r>
              <w:rPr>
                <w:noProof/>
                <w:webHidden/>
              </w:rPr>
              <w:instrText xml:space="preserve"> PAGEREF _Toc150453243 \h </w:instrText>
            </w:r>
            <w:r>
              <w:rPr>
                <w:noProof/>
                <w:webHidden/>
              </w:rPr>
            </w:r>
            <w:r>
              <w:rPr>
                <w:noProof/>
                <w:webHidden/>
              </w:rPr>
              <w:fldChar w:fldCharType="separate"/>
            </w:r>
            <w:r>
              <w:rPr>
                <w:noProof/>
                <w:webHidden/>
              </w:rPr>
              <w:t>2</w:t>
            </w:r>
            <w:r>
              <w:rPr>
                <w:noProof/>
                <w:webHidden/>
              </w:rPr>
              <w:fldChar w:fldCharType="end"/>
            </w:r>
          </w:hyperlink>
        </w:p>
        <w:p w14:paraId="3FB389B1" w14:textId="21FAFED1"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4" w:history="1">
            <w:r w:rsidRPr="00F83085">
              <w:rPr>
                <w:rStyle w:val="aff1"/>
                <w:rFonts w:ascii="黑体" w:eastAsia="黑体" w:hAnsi="黑体"/>
                <w:noProof/>
              </w:rPr>
              <w:t>4.2 薄膜厚度校准值</w:t>
            </w:r>
            <w:r>
              <w:rPr>
                <w:noProof/>
                <w:webHidden/>
              </w:rPr>
              <w:tab/>
            </w:r>
            <w:r>
              <w:rPr>
                <w:noProof/>
                <w:webHidden/>
              </w:rPr>
              <w:fldChar w:fldCharType="begin"/>
            </w:r>
            <w:r>
              <w:rPr>
                <w:noProof/>
                <w:webHidden/>
              </w:rPr>
              <w:instrText xml:space="preserve"> PAGEREF _Toc150453244 \h </w:instrText>
            </w:r>
            <w:r>
              <w:rPr>
                <w:noProof/>
                <w:webHidden/>
              </w:rPr>
            </w:r>
            <w:r>
              <w:rPr>
                <w:noProof/>
                <w:webHidden/>
              </w:rPr>
              <w:fldChar w:fldCharType="separate"/>
            </w:r>
            <w:r>
              <w:rPr>
                <w:noProof/>
                <w:webHidden/>
              </w:rPr>
              <w:t>2</w:t>
            </w:r>
            <w:r>
              <w:rPr>
                <w:noProof/>
                <w:webHidden/>
              </w:rPr>
              <w:fldChar w:fldCharType="end"/>
            </w:r>
          </w:hyperlink>
        </w:p>
        <w:p w14:paraId="65B62CA1" w14:textId="5A527A47"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5" w:history="1">
            <w:r w:rsidRPr="00F83085">
              <w:rPr>
                <w:rStyle w:val="aff1"/>
                <w:rFonts w:ascii="黑体" w:eastAsia="黑体" w:hAnsi="黑体"/>
                <w:noProof/>
              </w:rPr>
              <w:t>4.3 薄膜厚度示值误差</w:t>
            </w:r>
            <w:r>
              <w:rPr>
                <w:noProof/>
                <w:webHidden/>
              </w:rPr>
              <w:tab/>
            </w:r>
            <w:r>
              <w:rPr>
                <w:noProof/>
                <w:webHidden/>
              </w:rPr>
              <w:fldChar w:fldCharType="begin"/>
            </w:r>
            <w:r>
              <w:rPr>
                <w:noProof/>
                <w:webHidden/>
              </w:rPr>
              <w:instrText xml:space="preserve"> PAGEREF _Toc150453245 \h </w:instrText>
            </w:r>
            <w:r>
              <w:rPr>
                <w:noProof/>
                <w:webHidden/>
              </w:rPr>
            </w:r>
            <w:r>
              <w:rPr>
                <w:noProof/>
                <w:webHidden/>
              </w:rPr>
              <w:fldChar w:fldCharType="separate"/>
            </w:r>
            <w:r>
              <w:rPr>
                <w:noProof/>
                <w:webHidden/>
              </w:rPr>
              <w:t>2</w:t>
            </w:r>
            <w:r>
              <w:rPr>
                <w:noProof/>
                <w:webHidden/>
              </w:rPr>
              <w:fldChar w:fldCharType="end"/>
            </w:r>
          </w:hyperlink>
        </w:p>
        <w:p w14:paraId="18DB1AD2" w14:textId="07AA44E6"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6" w:history="1">
            <w:r w:rsidRPr="00F83085">
              <w:rPr>
                <w:rStyle w:val="aff1"/>
                <w:rFonts w:ascii="黑体" w:eastAsia="黑体" w:hAnsi="黑体"/>
                <w:noProof/>
              </w:rPr>
              <w:t>4.4 薄膜厚度均匀性</w:t>
            </w:r>
            <w:r>
              <w:rPr>
                <w:noProof/>
                <w:webHidden/>
              </w:rPr>
              <w:tab/>
            </w:r>
            <w:r>
              <w:rPr>
                <w:noProof/>
                <w:webHidden/>
              </w:rPr>
              <w:fldChar w:fldCharType="begin"/>
            </w:r>
            <w:r>
              <w:rPr>
                <w:noProof/>
                <w:webHidden/>
              </w:rPr>
              <w:instrText xml:space="preserve"> PAGEREF _Toc150453246 \h </w:instrText>
            </w:r>
            <w:r>
              <w:rPr>
                <w:noProof/>
                <w:webHidden/>
              </w:rPr>
            </w:r>
            <w:r>
              <w:rPr>
                <w:noProof/>
                <w:webHidden/>
              </w:rPr>
              <w:fldChar w:fldCharType="separate"/>
            </w:r>
            <w:r>
              <w:rPr>
                <w:noProof/>
                <w:webHidden/>
              </w:rPr>
              <w:t>2</w:t>
            </w:r>
            <w:r>
              <w:rPr>
                <w:noProof/>
                <w:webHidden/>
              </w:rPr>
              <w:fldChar w:fldCharType="end"/>
            </w:r>
          </w:hyperlink>
        </w:p>
        <w:p w14:paraId="28A0A735" w14:textId="43BBB18D"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47" w:history="1">
            <w:r w:rsidRPr="00F83085">
              <w:rPr>
                <w:rStyle w:val="aff1"/>
                <w:rFonts w:ascii="黑体" w:eastAsia="黑体" w:hAnsi="黑体"/>
                <w:noProof/>
              </w:rPr>
              <w:t>5  校准条件</w:t>
            </w:r>
            <w:r>
              <w:rPr>
                <w:noProof/>
                <w:webHidden/>
              </w:rPr>
              <w:tab/>
            </w:r>
            <w:r>
              <w:rPr>
                <w:noProof/>
                <w:webHidden/>
              </w:rPr>
              <w:fldChar w:fldCharType="begin"/>
            </w:r>
            <w:r>
              <w:rPr>
                <w:noProof/>
                <w:webHidden/>
              </w:rPr>
              <w:instrText xml:space="preserve"> PAGEREF _Toc150453247 \h </w:instrText>
            </w:r>
            <w:r>
              <w:rPr>
                <w:noProof/>
                <w:webHidden/>
              </w:rPr>
            </w:r>
            <w:r>
              <w:rPr>
                <w:noProof/>
                <w:webHidden/>
              </w:rPr>
              <w:fldChar w:fldCharType="separate"/>
            </w:r>
            <w:r>
              <w:rPr>
                <w:noProof/>
                <w:webHidden/>
              </w:rPr>
              <w:t>2</w:t>
            </w:r>
            <w:r>
              <w:rPr>
                <w:noProof/>
                <w:webHidden/>
              </w:rPr>
              <w:fldChar w:fldCharType="end"/>
            </w:r>
          </w:hyperlink>
        </w:p>
        <w:p w14:paraId="363B6995" w14:textId="293D7D1E"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8" w:history="1">
            <w:r w:rsidRPr="00F83085">
              <w:rPr>
                <w:rStyle w:val="aff1"/>
                <w:rFonts w:ascii="黑体" w:eastAsia="黑体" w:hAnsi="黑体"/>
                <w:noProof/>
              </w:rPr>
              <w:t>5.1环境条件</w:t>
            </w:r>
            <w:r>
              <w:rPr>
                <w:noProof/>
                <w:webHidden/>
              </w:rPr>
              <w:tab/>
            </w:r>
            <w:r>
              <w:rPr>
                <w:noProof/>
                <w:webHidden/>
              </w:rPr>
              <w:fldChar w:fldCharType="begin"/>
            </w:r>
            <w:r>
              <w:rPr>
                <w:noProof/>
                <w:webHidden/>
              </w:rPr>
              <w:instrText xml:space="preserve"> PAGEREF _Toc150453248 \h </w:instrText>
            </w:r>
            <w:r>
              <w:rPr>
                <w:noProof/>
                <w:webHidden/>
              </w:rPr>
            </w:r>
            <w:r>
              <w:rPr>
                <w:noProof/>
                <w:webHidden/>
              </w:rPr>
              <w:fldChar w:fldCharType="separate"/>
            </w:r>
            <w:r>
              <w:rPr>
                <w:noProof/>
                <w:webHidden/>
              </w:rPr>
              <w:t>2</w:t>
            </w:r>
            <w:r>
              <w:rPr>
                <w:noProof/>
                <w:webHidden/>
              </w:rPr>
              <w:fldChar w:fldCharType="end"/>
            </w:r>
          </w:hyperlink>
        </w:p>
        <w:p w14:paraId="204E3DFE" w14:textId="4F4E60A8"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49" w:history="1">
            <w:r w:rsidRPr="00F83085">
              <w:rPr>
                <w:rStyle w:val="aff1"/>
                <w:rFonts w:ascii="黑体" w:eastAsia="黑体" w:hAnsi="黑体"/>
                <w:noProof/>
              </w:rPr>
              <w:t>5.2主要校准设备</w:t>
            </w:r>
            <w:r>
              <w:rPr>
                <w:noProof/>
                <w:webHidden/>
              </w:rPr>
              <w:tab/>
            </w:r>
            <w:r>
              <w:rPr>
                <w:noProof/>
                <w:webHidden/>
              </w:rPr>
              <w:fldChar w:fldCharType="begin"/>
            </w:r>
            <w:r>
              <w:rPr>
                <w:noProof/>
                <w:webHidden/>
              </w:rPr>
              <w:instrText xml:space="preserve"> PAGEREF _Toc150453249 \h </w:instrText>
            </w:r>
            <w:r>
              <w:rPr>
                <w:noProof/>
                <w:webHidden/>
              </w:rPr>
            </w:r>
            <w:r>
              <w:rPr>
                <w:noProof/>
                <w:webHidden/>
              </w:rPr>
              <w:fldChar w:fldCharType="separate"/>
            </w:r>
            <w:r>
              <w:rPr>
                <w:noProof/>
                <w:webHidden/>
              </w:rPr>
              <w:t>3</w:t>
            </w:r>
            <w:r>
              <w:rPr>
                <w:noProof/>
                <w:webHidden/>
              </w:rPr>
              <w:fldChar w:fldCharType="end"/>
            </w:r>
          </w:hyperlink>
        </w:p>
        <w:p w14:paraId="74ACE9F9" w14:textId="203B02E1"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50" w:history="1">
            <w:r w:rsidRPr="00F83085">
              <w:rPr>
                <w:rStyle w:val="aff1"/>
                <w:rFonts w:ascii="黑体" w:eastAsia="黑体" w:hAnsi="黑体"/>
                <w:noProof/>
              </w:rPr>
              <w:t>6  校准项目和校准方法</w:t>
            </w:r>
            <w:r>
              <w:rPr>
                <w:noProof/>
                <w:webHidden/>
              </w:rPr>
              <w:tab/>
            </w:r>
            <w:r>
              <w:rPr>
                <w:noProof/>
                <w:webHidden/>
              </w:rPr>
              <w:fldChar w:fldCharType="begin"/>
            </w:r>
            <w:r>
              <w:rPr>
                <w:noProof/>
                <w:webHidden/>
              </w:rPr>
              <w:instrText xml:space="preserve"> PAGEREF _Toc150453250 \h </w:instrText>
            </w:r>
            <w:r>
              <w:rPr>
                <w:noProof/>
                <w:webHidden/>
              </w:rPr>
            </w:r>
            <w:r>
              <w:rPr>
                <w:noProof/>
                <w:webHidden/>
              </w:rPr>
              <w:fldChar w:fldCharType="separate"/>
            </w:r>
            <w:r>
              <w:rPr>
                <w:noProof/>
                <w:webHidden/>
              </w:rPr>
              <w:t>3</w:t>
            </w:r>
            <w:r>
              <w:rPr>
                <w:noProof/>
                <w:webHidden/>
              </w:rPr>
              <w:fldChar w:fldCharType="end"/>
            </w:r>
          </w:hyperlink>
        </w:p>
        <w:p w14:paraId="2898F835" w14:textId="2486408F"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1" w:history="1">
            <w:r w:rsidRPr="00F83085">
              <w:rPr>
                <w:rStyle w:val="aff1"/>
                <w:rFonts w:ascii="黑体" w:eastAsia="黑体" w:hAnsi="黑体"/>
                <w:noProof/>
              </w:rPr>
              <w:t>6.1 校准前准备</w:t>
            </w:r>
            <w:r>
              <w:rPr>
                <w:noProof/>
                <w:webHidden/>
              </w:rPr>
              <w:tab/>
            </w:r>
            <w:r>
              <w:rPr>
                <w:noProof/>
                <w:webHidden/>
              </w:rPr>
              <w:fldChar w:fldCharType="begin"/>
            </w:r>
            <w:r>
              <w:rPr>
                <w:noProof/>
                <w:webHidden/>
              </w:rPr>
              <w:instrText xml:space="preserve"> PAGEREF _Toc150453251 \h </w:instrText>
            </w:r>
            <w:r>
              <w:rPr>
                <w:noProof/>
                <w:webHidden/>
              </w:rPr>
            </w:r>
            <w:r>
              <w:rPr>
                <w:noProof/>
                <w:webHidden/>
              </w:rPr>
              <w:fldChar w:fldCharType="separate"/>
            </w:r>
            <w:r>
              <w:rPr>
                <w:noProof/>
                <w:webHidden/>
              </w:rPr>
              <w:t>3</w:t>
            </w:r>
            <w:r>
              <w:rPr>
                <w:noProof/>
                <w:webHidden/>
              </w:rPr>
              <w:fldChar w:fldCharType="end"/>
            </w:r>
          </w:hyperlink>
        </w:p>
        <w:p w14:paraId="0F76E1BF" w14:textId="16DA71D6"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2" w:history="1">
            <w:r w:rsidRPr="00F83085">
              <w:rPr>
                <w:rStyle w:val="aff1"/>
                <w:rFonts w:ascii="黑体" w:eastAsia="黑体" w:hAnsi="黑体"/>
                <w:noProof/>
              </w:rPr>
              <w:t>6.2 薄膜厚度校准值</w:t>
            </w:r>
            <w:r>
              <w:rPr>
                <w:noProof/>
                <w:webHidden/>
              </w:rPr>
              <w:tab/>
            </w:r>
            <w:r>
              <w:rPr>
                <w:noProof/>
                <w:webHidden/>
              </w:rPr>
              <w:fldChar w:fldCharType="begin"/>
            </w:r>
            <w:r>
              <w:rPr>
                <w:noProof/>
                <w:webHidden/>
              </w:rPr>
              <w:instrText xml:space="preserve"> PAGEREF _Toc150453252 \h </w:instrText>
            </w:r>
            <w:r>
              <w:rPr>
                <w:noProof/>
                <w:webHidden/>
              </w:rPr>
            </w:r>
            <w:r>
              <w:rPr>
                <w:noProof/>
                <w:webHidden/>
              </w:rPr>
              <w:fldChar w:fldCharType="separate"/>
            </w:r>
            <w:r>
              <w:rPr>
                <w:noProof/>
                <w:webHidden/>
              </w:rPr>
              <w:t>3</w:t>
            </w:r>
            <w:r>
              <w:rPr>
                <w:noProof/>
                <w:webHidden/>
              </w:rPr>
              <w:fldChar w:fldCharType="end"/>
            </w:r>
          </w:hyperlink>
        </w:p>
        <w:p w14:paraId="5EBF23B8" w14:textId="204978AC"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3" w:history="1">
            <w:r w:rsidRPr="00F83085">
              <w:rPr>
                <w:rStyle w:val="aff1"/>
                <w:rFonts w:ascii="黑体" w:eastAsia="黑体" w:hAnsi="黑体"/>
                <w:noProof/>
              </w:rPr>
              <w:t>6.2.1校准方法</w:t>
            </w:r>
            <w:r>
              <w:rPr>
                <w:noProof/>
                <w:webHidden/>
              </w:rPr>
              <w:tab/>
            </w:r>
            <w:r>
              <w:rPr>
                <w:noProof/>
                <w:webHidden/>
              </w:rPr>
              <w:fldChar w:fldCharType="begin"/>
            </w:r>
            <w:r>
              <w:rPr>
                <w:noProof/>
                <w:webHidden/>
              </w:rPr>
              <w:instrText xml:space="preserve"> PAGEREF _Toc150453253 \h </w:instrText>
            </w:r>
            <w:r>
              <w:rPr>
                <w:noProof/>
                <w:webHidden/>
              </w:rPr>
            </w:r>
            <w:r>
              <w:rPr>
                <w:noProof/>
                <w:webHidden/>
              </w:rPr>
              <w:fldChar w:fldCharType="separate"/>
            </w:r>
            <w:r>
              <w:rPr>
                <w:noProof/>
                <w:webHidden/>
              </w:rPr>
              <w:t>3</w:t>
            </w:r>
            <w:r>
              <w:rPr>
                <w:noProof/>
                <w:webHidden/>
              </w:rPr>
              <w:fldChar w:fldCharType="end"/>
            </w:r>
          </w:hyperlink>
        </w:p>
        <w:p w14:paraId="65CA20AF" w14:textId="30DD8D20"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4" w:history="1">
            <w:r w:rsidRPr="00F83085">
              <w:rPr>
                <w:rStyle w:val="aff1"/>
                <w:rFonts w:ascii="黑体" w:eastAsia="黑体" w:hAnsi="黑体"/>
                <w:noProof/>
              </w:rPr>
              <w:t>6.2.2测量结果</w:t>
            </w:r>
            <w:r>
              <w:rPr>
                <w:noProof/>
                <w:webHidden/>
              </w:rPr>
              <w:tab/>
            </w:r>
            <w:r>
              <w:rPr>
                <w:noProof/>
                <w:webHidden/>
              </w:rPr>
              <w:fldChar w:fldCharType="begin"/>
            </w:r>
            <w:r>
              <w:rPr>
                <w:noProof/>
                <w:webHidden/>
              </w:rPr>
              <w:instrText xml:space="preserve"> PAGEREF _Toc150453254 \h </w:instrText>
            </w:r>
            <w:r>
              <w:rPr>
                <w:noProof/>
                <w:webHidden/>
              </w:rPr>
            </w:r>
            <w:r>
              <w:rPr>
                <w:noProof/>
                <w:webHidden/>
              </w:rPr>
              <w:fldChar w:fldCharType="separate"/>
            </w:r>
            <w:r>
              <w:rPr>
                <w:noProof/>
                <w:webHidden/>
              </w:rPr>
              <w:t>3</w:t>
            </w:r>
            <w:r>
              <w:rPr>
                <w:noProof/>
                <w:webHidden/>
              </w:rPr>
              <w:fldChar w:fldCharType="end"/>
            </w:r>
          </w:hyperlink>
        </w:p>
        <w:p w14:paraId="1654C76C" w14:textId="461FCEB8"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5" w:history="1">
            <w:r w:rsidRPr="00F83085">
              <w:rPr>
                <w:rStyle w:val="aff1"/>
                <w:rFonts w:ascii="黑体" w:eastAsia="黑体" w:hAnsi="黑体"/>
                <w:noProof/>
              </w:rPr>
              <w:t>6.3 薄膜厚度均匀性</w:t>
            </w:r>
            <w:r>
              <w:rPr>
                <w:noProof/>
                <w:webHidden/>
              </w:rPr>
              <w:tab/>
            </w:r>
            <w:r>
              <w:rPr>
                <w:noProof/>
                <w:webHidden/>
              </w:rPr>
              <w:fldChar w:fldCharType="begin"/>
            </w:r>
            <w:r>
              <w:rPr>
                <w:noProof/>
                <w:webHidden/>
              </w:rPr>
              <w:instrText xml:space="preserve"> PAGEREF _Toc150453255 \h </w:instrText>
            </w:r>
            <w:r>
              <w:rPr>
                <w:noProof/>
                <w:webHidden/>
              </w:rPr>
            </w:r>
            <w:r>
              <w:rPr>
                <w:noProof/>
                <w:webHidden/>
              </w:rPr>
              <w:fldChar w:fldCharType="separate"/>
            </w:r>
            <w:r>
              <w:rPr>
                <w:noProof/>
                <w:webHidden/>
              </w:rPr>
              <w:t>4</w:t>
            </w:r>
            <w:r>
              <w:rPr>
                <w:noProof/>
                <w:webHidden/>
              </w:rPr>
              <w:fldChar w:fldCharType="end"/>
            </w:r>
          </w:hyperlink>
        </w:p>
        <w:p w14:paraId="4D7338A6" w14:textId="05D5FF58"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6" w:history="1">
            <w:r w:rsidRPr="00F83085">
              <w:rPr>
                <w:rStyle w:val="aff1"/>
                <w:rFonts w:ascii="黑体" w:eastAsia="黑体" w:hAnsi="黑体"/>
                <w:noProof/>
              </w:rPr>
              <w:t>6.4.1校准方法</w:t>
            </w:r>
            <w:r>
              <w:rPr>
                <w:noProof/>
                <w:webHidden/>
              </w:rPr>
              <w:tab/>
            </w:r>
            <w:r>
              <w:rPr>
                <w:noProof/>
                <w:webHidden/>
              </w:rPr>
              <w:fldChar w:fldCharType="begin"/>
            </w:r>
            <w:r>
              <w:rPr>
                <w:noProof/>
                <w:webHidden/>
              </w:rPr>
              <w:instrText xml:space="preserve"> PAGEREF _Toc150453256 \h </w:instrText>
            </w:r>
            <w:r>
              <w:rPr>
                <w:noProof/>
                <w:webHidden/>
              </w:rPr>
            </w:r>
            <w:r>
              <w:rPr>
                <w:noProof/>
                <w:webHidden/>
              </w:rPr>
              <w:fldChar w:fldCharType="separate"/>
            </w:r>
            <w:r>
              <w:rPr>
                <w:noProof/>
                <w:webHidden/>
              </w:rPr>
              <w:t>4</w:t>
            </w:r>
            <w:r>
              <w:rPr>
                <w:noProof/>
                <w:webHidden/>
              </w:rPr>
              <w:fldChar w:fldCharType="end"/>
            </w:r>
          </w:hyperlink>
        </w:p>
        <w:p w14:paraId="58511DE8" w14:textId="64679DB9" w:rsidR="00204F40" w:rsidRDefault="00204F40">
          <w:pPr>
            <w:pStyle w:val="TOC2"/>
            <w:tabs>
              <w:tab w:val="right" w:leader="dot" w:pos="9056"/>
            </w:tabs>
            <w:ind w:left="480"/>
            <w:rPr>
              <w:rFonts w:asciiTheme="minorHAnsi" w:hAnsiTheme="minorHAnsi" w:cstheme="minorBidi"/>
              <w:noProof/>
              <w:sz w:val="21"/>
              <w:szCs w:val="22"/>
              <w14:ligatures w14:val="standardContextual"/>
            </w:rPr>
          </w:pPr>
          <w:hyperlink w:anchor="_Toc150453257" w:history="1">
            <w:r w:rsidRPr="00F83085">
              <w:rPr>
                <w:rStyle w:val="aff1"/>
                <w:rFonts w:ascii="黑体" w:eastAsia="黑体" w:hAnsi="黑体"/>
                <w:noProof/>
              </w:rPr>
              <w:t>6.4.2 测量结果</w:t>
            </w:r>
            <w:r>
              <w:rPr>
                <w:noProof/>
                <w:webHidden/>
              </w:rPr>
              <w:tab/>
            </w:r>
            <w:r>
              <w:rPr>
                <w:noProof/>
                <w:webHidden/>
              </w:rPr>
              <w:fldChar w:fldCharType="begin"/>
            </w:r>
            <w:r>
              <w:rPr>
                <w:noProof/>
                <w:webHidden/>
              </w:rPr>
              <w:instrText xml:space="preserve"> PAGEREF _Toc150453257 \h </w:instrText>
            </w:r>
            <w:r>
              <w:rPr>
                <w:noProof/>
                <w:webHidden/>
              </w:rPr>
            </w:r>
            <w:r>
              <w:rPr>
                <w:noProof/>
                <w:webHidden/>
              </w:rPr>
              <w:fldChar w:fldCharType="separate"/>
            </w:r>
            <w:r>
              <w:rPr>
                <w:noProof/>
                <w:webHidden/>
              </w:rPr>
              <w:t>4</w:t>
            </w:r>
            <w:r>
              <w:rPr>
                <w:noProof/>
                <w:webHidden/>
              </w:rPr>
              <w:fldChar w:fldCharType="end"/>
            </w:r>
          </w:hyperlink>
        </w:p>
        <w:p w14:paraId="3AF532CF" w14:textId="0235FD7D"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58" w:history="1">
            <w:r w:rsidRPr="00F83085">
              <w:rPr>
                <w:rStyle w:val="aff1"/>
                <w:rFonts w:ascii="黑体" w:eastAsia="黑体" w:hAnsi="黑体"/>
                <w:noProof/>
              </w:rPr>
              <w:t>7 校准结果表达</w:t>
            </w:r>
            <w:r>
              <w:rPr>
                <w:noProof/>
                <w:webHidden/>
              </w:rPr>
              <w:tab/>
            </w:r>
            <w:r>
              <w:rPr>
                <w:noProof/>
                <w:webHidden/>
              </w:rPr>
              <w:fldChar w:fldCharType="begin"/>
            </w:r>
            <w:r>
              <w:rPr>
                <w:noProof/>
                <w:webHidden/>
              </w:rPr>
              <w:instrText xml:space="preserve"> PAGEREF _Toc150453258 \h </w:instrText>
            </w:r>
            <w:r>
              <w:rPr>
                <w:noProof/>
                <w:webHidden/>
              </w:rPr>
            </w:r>
            <w:r>
              <w:rPr>
                <w:noProof/>
                <w:webHidden/>
              </w:rPr>
              <w:fldChar w:fldCharType="separate"/>
            </w:r>
            <w:r>
              <w:rPr>
                <w:noProof/>
                <w:webHidden/>
              </w:rPr>
              <w:t>4</w:t>
            </w:r>
            <w:r>
              <w:rPr>
                <w:noProof/>
                <w:webHidden/>
              </w:rPr>
              <w:fldChar w:fldCharType="end"/>
            </w:r>
          </w:hyperlink>
        </w:p>
        <w:p w14:paraId="6BAB0DC2" w14:textId="1D7C8465"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59" w:history="1">
            <w:r w:rsidRPr="00F83085">
              <w:rPr>
                <w:rStyle w:val="aff1"/>
                <w:rFonts w:ascii="黑体" w:eastAsia="黑体" w:hAnsi="黑体"/>
                <w:noProof/>
              </w:rPr>
              <w:t>8 复校时间间隔</w:t>
            </w:r>
            <w:r>
              <w:rPr>
                <w:noProof/>
                <w:webHidden/>
              </w:rPr>
              <w:tab/>
            </w:r>
            <w:r>
              <w:rPr>
                <w:noProof/>
                <w:webHidden/>
              </w:rPr>
              <w:fldChar w:fldCharType="begin"/>
            </w:r>
            <w:r>
              <w:rPr>
                <w:noProof/>
                <w:webHidden/>
              </w:rPr>
              <w:instrText xml:space="preserve"> PAGEREF _Toc150453259 \h </w:instrText>
            </w:r>
            <w:r>
              <w:rPr>
                <w:noProof/>
                <w:webHidden/>
              </w:rPr>
            </w:r>
            <w:r>
              <w:rPr>
                <w:noProof/>
                <w:webHidden/>
              </w:rPr>
              <w:fldChar w:fldCharType="separate"/>
            </w:r>
            <w:r>
              <w:rPr>
                <w:noProof/>
                <w:webHidden/>
              </w:rPr>
              <w:t>4</w:t>
            </w:r>
            <w:r>
              <w:rPr>
                <w:noProof/>
                <w:webHidden/>
              </w:rPr>
              <w:fldChar w:fldCharType="end"/>
            </w:r>
          </w:hyperlink>
        </w:p>
        <w:p w14:paraId="1C3BAE29" w14:textId="050B80A4"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60" w:history="1">
            <w:r w:rsidRPr="00F83085">
              <w:rPr>
                <w:rStyle w:val="aff1"/>
                <w:rFonts w:ascii="黑体" w:eastAsia="黑体" w:hAnsi="黑体"/>
                <w:noProof/>
              </w:rPr>
              <w:t>附录A</w:t>
            </w:r>
            <w:r>
              <w:rPr>
                <w:noProof/>
                <w:webHidden/>
              </w:rPr>
              <w:tab/>
            </w:r>
            <w:r>
              <w:rPr>
                <w:noProof/>
                <w:webHidden/>
              </w:rPr>
              <w:fldChar w:fldCharType="begin"/>
            </w:r>
            <w:r>
              <w:rPr>
                <w:noProof/>
                <w:webHidden/>
              </w:rPr>
              <w:instrText xml:space="preserve"> PAGEREF _Toc150453260 \h </w:instrText>
            </w:r>
            <w:r>
              <w:rPr>
                <w:noProof/>
                <w:webHidden/>
              </w:rPr>
            </w:r>
            <w:r>
              <w:rPr>
                <w:noProof/>
                <w:webHidden/>
              </w:rPr>
              <w:fldChar w:fldCharType="separate"/>
            </w:r>
            <w:r>
              <w:rPr>
                <w:noProof/>
                <w:webHidden/>
              </w:rPr>
              <w:t>5</w:t>
            </w:r>
            <w:r>
              <w:rPr>
                <w:noProof/>
                <w:webHidden/>
              </w:rPr>
              <w:fldChar w:fldCharType="end"/>
            </w:r>
          </w:hyperlink>
        </w:p>
        <w:p w14:paraId="389516EA" w14:textId="1D9C6CD4" w:rsidR="00204F40" w:rsidRDefault="00204F40">
          <w:pPr>
            <w:pStyle w:val="TOC1"/>
            <w:tabs>
              <w:tab w:val="right" w:leader="dot" w:pos="9056"/>
            </w:tabs>
            <w:rPr>
              <w:rFonts w:asciiTheme="minorHAnsi" w:hAnsiTheme="minorHAnsi" w:cstheme="minorBidi"/>
              <w:noProof/>
              <w:sz w:val="21"/>
              <w:szCs w:val="22"/>
              <w14:ligatures w14:val="standardContextual"/>
            </w:rPr>
          </w:pPr>
          <w:hyperlink w:anchor="_Toc150453261" w:history="1">
            <w:r w:rsidRPr="00F83085">
              <w:rPr>
                <w:rStyle w:val="aff1"/>
                <w:rFonts w:ascii="黑体" w:eastAsia="黑体" w:hAnsi="黑体"/>
                <w:noProof/>
              </w:rPr>
              <w:t>附录B</w:t>
            </w:r>
            <w:r>
              <w:rPr>
                <w:noProof/>
                <w:webHidden/>
              </w:rPr>
              <w:tab/>
            </w:r>
            <w:r>
              <w:rPr>
                <w:noProof/>
                <w:webHidden/>
              </w:rPr>
              <w:fldChar w:fldCharType="begin"/>
            </w:r>
            <w:r>
              <w:rPr>
                <w:noProof/>
                <w:webHidden/>
              </w:rPr>
              <w:instrText xml:space="preserve"> PAGEREF _Toc150453261 \h </w:instrText>
            </w:r>
            <w:r>
              <w:rPr>
                <w:noProof/>
                <w:webHidden/>
              </w:rPr>
            </w:r>
            <w:r>
              <w:rPr>
                <w:noProof/>
                <w:webHidden/>
              </w:rPr>
              <w:fldChar w:fldCharType="separate"/>
            </w:r>
            <w:r>
              <w:rPr>
                <w:noProof/>
                <w:webHidden/>
              </w:rPr>
              <w:t>6</w:t>
            </w:r>
            <w:r>
              <w:rPr>
                <w:noProof/>
                <w:webHidden/>
              </w:rPr>
              <w:fldChar w:fldCharType="end"/>
            </w:r>
          </w:hyperlink>
        </w:p>
        <w:p w14:paraId="1D249FD4" w14:textId="4A9CD571" w:rsidR="002900D8" w:rsidRDefault="00144BB2" w:rsidP="002900D8">
          <w:pPr>
            <w:jc w:val="left"/>
          </w:pPr>
          <w:r>
            <w:fldChar w:fldCharType="end"/>
          </w:r>
        </w:p>
      </w:sdtContent>
    </w:sdt>
    <w:p w14:paraId="3187D8AB" w14:textId="77777777" w:rsidR="00E606A0" w:rsidRDefault="00E606A0">
      <w:pPr>
        <w:pStyle w:val="1"/>
        <w:jc w:val="center"/>
        <w:rPr>
          <w:rFonts w:ascii="Times New Roman" w:eastAsia="黑体" w:hAnsi="Times New Roman"/>
          <w:sz w:val="52"/>
          <w:szCs w:val="36"/>
        </w:rPr>
      </w:pPr>
      <w:r>
        <w:rPr>
          <w:rFonts w:ascii="Times New Roman" w:eastAsia="黑体" w:hAnsi="Times New Roman"/>
          <w:sz w:val="52"/>
          <w:szCs w:val="36"/>
        </w:rPr>
        <w:br w:type="page"/>
      </w:r>
    </w:p>
    <w:p w14:paraId="33B423FB" w14:textId="6CE2AE85" w:rsidR="006341A6" w:rsidRPr="00BA04A9" w:rsidRDefault="003C3BA9">
      <w:pPr>
        <w:pStyle w:val="1"/>
        <w:jc w:val="center"/>
        <w:rPr>
          <w:rFonts w:ascii="Times New Roman" w:eastAsia="黑体" w:hAnsi="Times New Roman"/>
          <w:sz w:val="52"/>
          <w:szCs w:val="36"/>
        </w:rPr>
      </w:pPr>
      <w:bookmarkStart w:id="16" w:name="_Toc119923737"/>
      <w:bookmarkStart w:id="17" w:name="_Toc150453238"/>
      <w:r w:rsidRPr="00BA04A9">
        <w:rPr>
          <w:rFonts w:ascii="Times New Roman" w:eastAsia="黑体" w:hAnsi="Times New Roman"/>
          <w:sz w:val="52"/>
          <w:szCs w:val="36"/>
        </w:rPr>
        <w:lastRenderedPageBreak/>
        <w:t>引</w:t>
      </w:r>
      <w:r w:rsidRPr="00BA04A9">
        <w:rPr>
          <w:rFonts w:ascii="Times New Roman" w:eastAsia="黑体" w:hAnsi="Times New Roman"/>
          <w:sz w:val="52"/>
          <w:szCs w:val="36"/>
        </w:rPr>
        <w:t xml:space="preserve">     </w:t>
      </w:r>
      <w:r w:rsidRPr="00BA04A9">
        <w:rPr>
          <w:rFonts w:ascii="Times New Roman" w:eastAsia="黑体" w:hAnsi="Times New Roman"/>
          <w:sz w:val="52"/>
          <w:szCs w:val="36"/>
        </w:rPr>
        <w:t>言</w:t>
      </w:r>
      <w:bookmarkEnd w:id="16"/>
      <w:bookmarkEnd w:id="17"/>
    </w:p>
    <w:p w14:paraId="20D51693" w14:textId="77777777" w:rsidR="006341A6" w:rsidRPr="00BA04A9" w:rsidRDefault="006341A6">
      <w:pPr>
        <w:spacing w:line="400" w:lineRule="atLeast"/>
        <w:ind w:firstLineChars="200" w:firstLine="480"/>
        <w:rPr>
          <w:szCs w:val="24"/>
        </w:rPr>
      </w:pPr>
    </w:p>
    <w:p w14:paraId="29CFB655" w14:textId="77777777" w:rsidR="006341A6" w:rsidRPr="00BA04A9" w:rsidRDefault="003C3BA9">
      <w:pPr>
        <w:spacing w:line="360" w:lineRule="auto"/>
        <w:ind w:firstLineChars="200" w:firstLine="480"/>
        <w:rPr>
          <w:szCs w:val="24"/>
        </w:rPr>
      </w:pPr>
      <w:r w:rsidRPr="00BA04A9">
        <w:rPr>
          <w:szCs w:val="24"/>
        </w:rPr>
        <w:t>JJF 1001-2011</w:t>
      </w:r>
      <w:r w:rsidRPr="00BA04A9">
        <w:rPr>
          <w:szCs w:val="24"/>
        </w:rPr>
        <w:t>《通用计量术语及定义》、</w:t>
      </w:r>
      <w:r w:rsidRPr="00BA04A9">
        <w:rPr>
          <w:szCs w:val="24"/>
        </w:rPr>
        <w:t>JJF 1059.1-2012</w:t>
      </w:r>
      <w:r w:rsidRPr="00BA04A9">
        <w:rPr>
          <w:szCs w:val="24"/>
        </w:rPr>
        <w:t>《测量不确定度评定与表示》、</w:t>
      </w:r>
      <w:r w:rsidRPr="00BA04A9">
        <w:rPr>
          <w:szCs w:val="24"/>
        </w:rPr>
        <w:t>JJF1071-2010</w:t>
      </w:r>
      <w:r w:rsidRPr="00BA04A9">
        <w:rPr>
          <w:szCs w:val="24"/>
        </w:rPr>
        <w:t>《国家计量校准规范编写规则》、</w:t>
      </w:r>
      <w:r w:rsidRPr="00BA04A9">
        <w:rPr>
          <w:szCs w:val="24"/>
        </w:rPr>
        <w:t>JJF 1094-2002</w:t>
      </w:r>
      <w:r w:rsidRPr="00BA04A9">
        <w:rPr>
          <w:szCs w:val="24"/>
        </w:rPr>
        <w:t>《测量仪器特性评定》共同构成支撑本校准规范制定工作的基础性系列文件。</w:t>
      </w:r>
    </w:p>
    <w:p w14:paraId="2092A5CF" w14:textId="552DA784" w:rsidR="006341A6" w:rsidRPr="00BA04A9" w:rsidRDefault="003C3BA9">
      <w:pPr>
        <w:spacing w:line="400" w:lineRule="atLeast"/>
        <w:ind w:firstLineChars="200" w:firstLine="480"/>
        <w:rPr>
          <w:szCs w:val="24"/>
        </w:rPr>
      </w:pPr>
      <w:r w:rsidRPr="00BA04A9">
        <w:rPr>
          <w:szCs w:val="24"/>
        </w:rPr>
        <w:t>本规范为首次</w:t>
      </w:r>
      <w:r w:rsidR="00982D3B" w:rsidRPr="00BA04A9">
        <w:rPr>
          <w:szCs w:val="24"/>
        </w:rPr>
        <w:t>制定</w:t>
      </w:r>
      <w:r w:rsidRPr="00BA04A9">
        <w:rPr>
          <w:szCs w:val="24"/>
        </w:rPr>
        <w:t>。</w:t>
      </w:r>
    </w:p>
    <w:p w14:paraId="34EFC241" w14:textId="77777777" w:rsidR="006341A6" w:rsidRPr="00BA04A9" w:rsidRDefault="006341A6">
      <w:pPr>
        <w:spacing w:line="400" w:lineRule="atLeast"/>
        <w:ind w:firstLineChars="200" w:firstLine="480"/>
        <w:rPr>
          <w:szCs w:val="24"/>
        </w:rPr>
        <w:sectPr w:rsidR="006341A6" w:rsidRPr="00BA04A9">
          <w:type w:val="continuous"/>
          <w:pgSz w:w="11906" w:h="16838"/>
          <w:pgMar w:top="1440" w:right="1043" w:bottom="1440" w:left="1797" w:header="851" w:footer="992" w:gutter="0"/>
          <w:pgNumType w:fmt="upperRoman" w:start="1"/>
          <w:cols w:space="720"/>
          <w:docGrid w:type="linesAndChars" w:linePitch="312"/>
        </w:sectPr>
      </w:pPr>
    </w:p>
    <w:p w14:paraId="3179D299" w14:textId="1F13084D" w:rsidR="00E606A0" w:rsidRPr="00E90CD1" w:rsidRDefault="005A59CA" w:rsidP="00E606A0">
      <w:pPr>
        <w:ind w:firstLineChars="196" w:firstLine="627"/>
        <w:jc w:val="center"/>
        <w:rPr>
          <w:rFonts w:ascii="黑体" w:eastAsia="黑体" w:cs="黑体"/>
          <w:kern w:val="0"/>
          <w:sz w:val="32"/>
          <w:szCs w:val="32"/>
        </w:rPr>
      </w:pPr>
      <w:r w:rsidRPr="005A59CA">
        <w:rPr>
          <w:rFonts w:ascii="黑体" w:eastAsia="黑体" w:cs="黑体" w:hint="eastAsia"/>
          <w:kern w:val="0"/>
          <w:sz w:val="32"/>
          <w:szCs w:val="32"/>
        </w:rPr>
        <w:lastRenderedPageBreak/>
        <w:t>晶圆级薄膜厚度标准片校准规范</w:t>
      </w:r>
    </w:p>
    <w:p w14:paraId="2990FA1F" w14:textId="71069316" w:rsidR="00E606A0" w:rsidRPr="00E90CD1" w:rsidRDefault="00E606A0" w:rsidP="00E606A0">
      <w:pPr>
        <w:spacing w:line="360" w:lineRule="auto"/>
        <w:outlineLvl w:val="0"/>
        <w:rPr>
          <w:rFonts w:ascii="黑体" w:eastAsia="黑体" w:hAnsi="黑体"/>
          <w:color w:val="000000"/>
        </w:rPr>
      </w:pPr>
      <w:bookmarkStart w:id="18" w:name="_Toc429483259"/>
      <w:bookmarkStart w:id="19" w:name="_Toc119923738"/>
      <w:bookmarkStart w:id="20" w:name="_Toc150453239"/>
      <w:r w:rsidRPr="00E90CD1">
        <w:rPr>
          <w:rFonts w:ascii="黑体" w:eastAsia="黑体" w:hAnsi="黑体" w:hint="eastAsia"/>
          <w:color w:val="000000"/>
        </w:rPr>
        <w:t xml:space="preserve">1  </w:t>
      </w:r>
      <w:r w:rsidRPr="00E90CD1">
        <w:rPr>
          <w:rFonts w:ascii="黑体" w:eastAsia="黑体" w:hAnsi="黑体"/>
          <w:color w:val="000000"/>
        </w:rPr>
        <w:t>范围</w:t>
      </w:r>
      <w:bookmarkEnd w:id="18"/>
      <w:bookmarkEnd w:id="19"/>
      <w:bookmarkEnd w:id="20"/>
    </w:p>
    <w:p w14:paraId="39D83621" w14:textId="080DB5A5" w:rsidR="00E606A0" w:rsidRPr="00E90CD1" w:rsidRDefault="00E606A0" w:rsidP="000F6C9E">
      <w:pPr>
        <w:spacing w:line="360" w:lineRule="auto"/>
        <w:ind w:firstLineChars="200" w:firstLine="480"/>
        <w:rPr>
          <w:rFonts w:ascii="宋体" w:hAnsi="宋体"/>
          <w:color w:val="000000"/>
        </w:rPr>
      </w:pPr>
      <w:r w:rsidRPr="00E90CD1">
        <w:rPr>
          <w:rFonts w:ascii="宋体" w:hAnsi="宋体" w:hint="eastAsia"/>
          <w:color w:val="000000"/>
        </w:rPr>
        <w:t>本规范适用于</w:t>
      </w:r>
      <w:r w:rsidR="000F6C9E">
        <w:rPr>
          <w:rFonts w:ascii="宋体" w:hAnsi="宋体" w:hint="eastAsia"/>
          <w:color w:val="000000"/>
        </w:rPr>
        <w:t>晶圆级</w:t>
      </w:r>
      <w:r>
        <w:rPr>
          <w:rFonts w:ascii="宋体" w:hAnsi="宋体" w:hint="eastAsia"/>
          <w:color w:val="000000"/>
        </w:rPr>
        <w:t>薄膜厚度</w:t>
      </w:r>
      <w:r w:rsidR="000F6C9E">
        <w:rPr>
          <w:rFonts w:ascii="宋体" w:hAnsi="宋体" w:hint="eastAsia"/>
          <w:color w:val="000000"/>
        </w:rPr>
        <w:t>标准片</w:t>
      </w:r>
      <w:r>
        <w:rPr>
          <w:rFonts w:ascii="宋体" w:hAnsi="宋体" w:hint="eastAsia"/>
          <w:color w:val="000000"/>
        </w:rPr>
        <w:t>的校准</w:t>
      </w:r>
      <w:r w:rsidR="000F6C9E">
        <w:rPr>
          <w:rFonts w:ascii="宋体" w:hAnsi="宋体" w:hint="eastAsia"/>
          <w:color w:val="000000"/>
        </w:rPr>
        <w:t>，薄膜材料为硅上二氧化硅，</w:t>
      </w:r>
      <w:r w:rsidR="00E401DC">
        <w:rPr>
          <w:rFonts w:ascii="宋体" w:hAnsi="宋体" w:hint="eastAsia"/>
          <w:color w:val="000000"/>
        </w:rPr>
        <w:t>校准方法为激光椭偏仪，</w:t>
      </w:r>
      <w:r>
        <w:rPr>
          <w:rFonts w:ascii="宋体" w:hAnsi="宋体" w:hint="eastAsia"/>
          <w:color w:val="000000"/>
        </w:rPr>
        <w:t>同时</w:t>
      </w:r>
      <w:r w:rsidR="000F6C9E">
        <w:rPr>
          <w:rFonts w:ascii="宋体" w:hAnsi="宋体" w:hint="eastAsia"/>
          <w:color w:val="000000"/>
        </w:rPr>
        <w:t>其他材料的晶圆级薄膜厚度标准片的校准也可以参照本规范</w:t>
      </w:r>
      <w:r>
        <w:rPr>
          <w:rFonts w:ascii="宋体" w:hAnsi="宋体" w:hint="eastAsia"/>
          <w:color w:val="000000"/>
        </w:rPr>
        <w:t>。</w:t>
      </w:r>
    </w:p>
    <w:p w14:paraId="36A152AD" w14:textId="667FD82F" w:rsidR="00E606A0" w:rsidRPr="00E90CD1" w:rsidRDefault="00E606A0" w:rsidP="00E606A0">
      <w:pPr>
        <w:spacing w:line="360" w:lineRule="auto"/>
        <w:outlineLvl w:val="0"/>
        <w:rPr>
          <w:rFonts w:ascii="黑体" w:eastAsia="黑体" w:hAnsi="黑体"/>
          <w:color w:val="000000"/>
        </w:rPr>
      </w:pPr>
      <w:bookmarkStart w:id="21" w:name="_Toc429483260"/>
      <w:bookmarkStart w:id="22" w:name="_Toc119923739"/>
      <w:bookmarkStart w:id="23" w:name="_Toc150453240"/>
      <w:r w:rsidRPr="00E90CD1">
        <w:rPr>
          <w:rFonts w:ascii="黑体" w:eastAsia="黑体" w:hAnsi="黑体" w:hint="eastAsia"/>
          <w:color w:val="000000"/>
        </w:rPr>
        <w:t>2  引用文件</w:t>
      </w:r>
      <w:bookmarkEnd w:id="21"/>
      <w:bookmarkEnd w:id="22"/>
      <w:bookmarkEnd w:id="23"/>
    </w:p>
    <w:p w14:paraId="65ED83A6" w14:textId="77777777" w:rsidR="00E606A0" w:rsidRPr="008E647D" w:rsidRDefault="00E606A0" w:rsidP="000F6C9E">
      <w:pPr>
        <w:spacing w:line="360" w:lineRule="auto"/>
        <w:ind w:firstLineChars="200" w:firstLine="480"/>
        <w:rPr>
          <w:color w:val="000000"/>
        </w:rPr>
      </w:pPr>
      <w:r w:rsidRPr="008E647D">
        <w:rPr>
          <w:rFonts w:hint="eastAsia"/>
          <w:color w:val="000000"/>
        </w:rPr>
        <w:t>本规范引用下列文件：</w:t>
      </w:r>
    </w:p>
    <w:p w14:paraId="63E0581C" w14:textId="77777777" w:rsidR="00E606A0" w:rsidRPr="008E647D" w:rsidRDefault="00E606A0" w:rsidP="000F6C9E">
      <w:pPr>
        <w:spacing w:line="360" w:lineRule="auto"/>
        <w:ind w:firstLineChars="200" w:firstLine="480"/>
      </w:pPr>
      <w:r w:rsidRPr="008E647D">
        <w:t xml:space="preserve">JJF 1001—1998 2011 </w:t>
      </w:r>
      <w:r w:rsidRPr="008E647D">
        <w:t>通用计量术语及定义</w:t>
      </w:r>
    </w:p>
    <w:p w14:paraId="30A11E16" w14:textId="77777777" w:rsidR="00E606A0" w:rsidRPr="008E647D" w:rsidRDefault="00E606A0" w:rsidP="000F6C9E">
      <w:pPr>
        <w:spacing w:line="360" w:lineRule="auto"/>
        <w:ind w:firstLineChars="200" w:firstLine="480"/>
      </w:pPr>
      <w:r w:rsidRPr="008E647D">
        <w:t xml:space="preserve">JJF 1059.1—1999 2012 </w:t>
      </w:r>
      <w:r w:rsidRPr="008E647D">
        <w:t>测量不确定度评定与表示</w:t>
      </w:r>
    </w:p>
    <w:p w14:paraId="300C0BC2" w14:textId="77777777" w:rsidR="00E606A0" w:rsidRPr="008E647D" w:rsidRDefault="00E606A0" w:rsidP="000F6C9E">
      <w:pPr>
        <w:spacing w:line="360" w:lineRule="auto"/>
        <w:ind w:firstLineChars="200" w:firstLine="480"/>
      </w:pPr>
      <w:r w:rsidRPr="008E647D">
        <w:t xml:space="preserve">JJF 1071—2010 </w:t>
      </w:r>
      <w:r w:rsidRPr="008E647D">
        <w:t>国家计量校准规范编写规则</w:t>
      </w:r>
    </w:p>
    <w:p w14:paraId="592BDC2E" w14:textId="5C2DDB57" w:rsidR="00E606A0" w:rsidRPr="008E647D" w:rsidRDefault="00E606A0" w:rsidP="000F6C9E">
      <w:pPr>
        <w:spacing w:line="360" w:lineRule="auto"/>
        <w:ind w:firstLineChars="200" w:firstLine="480"/>
      </w:pPr>
      <w:r w:rsidRPr="008E647D">
        <w:t xml:space="preserve">GJB 8687-2015 </w:t>
      </w:r>
      <w:r w:rsidRPr="008E647D">
        <w:rPr>
          <w:rFonts w:hint="eastAsia"/>
        </w:rPr>
        <w:t>光学薄膜折射率和厚度测试仪检定规程</w:t>
      </w:r>
    </w:p>
    <w:p w14:paraId="02AAAE3A" w14:textId="77777777" w:rsidR="00E606A0" w:rsidRPr="008E647D" w:rsidRDefault="00E606A0" w:rsidP="000F6C9E">
      <w:pPr>
        <w:spacing w:line="360" w:lineRule="auto"/>
        <w:ind w:firstLineChars="200" w:firstLine="480"/>
      </w:pPr>
      <w:r w:rsidRPr="008E647D">
        <w:rPr>
          <w:bCs/>
        </w:rPr>
        <w:t>GB /T 12334-2001</w:t>
      </w:r>
      <w:r w:rsidRPr="008E647D">
        <w:rPr>
          <w:rFonts w:hint="eastAsia"/>
          <w:bCs/>
        </w:rPr>
        <w:t>《关于厚度测量的定义和一般规则》</w:t>
      </w:r>
    </w:p>
    <w:p w14:paraId="68EA8E8E" w14:textId="0FEDCB1B" w:rsidR="00E606A0" w:rsidRPr="008E647D" w:rsidRDefault="00E606A0" w:rsidP="008E647D">
      <w:pPr>
        <w:spacing w:line="360" w:lineRule="auto"/>
        <w:ind w:firstLineChars="200" w:firstLine="480"/>
      </w:pPr>
      <w:r w:rsidRPr="008E647D">
        <w:rPr>
          <w:rFonts w:hint="eastAsia"/>
        </w:rPr>
        <w:t>凡是注日期的引用文件，仅注日期的版本适用于本规范；凡是不注日期的引用文件，其最新版本（包括所有的修改单）适用本规范。</w:t>
      </w:r>
    </w:p>
    <w:p w14:paraId="096BD33B" w14:textId="639CA9BF" w:rsidR="00E606A0" w:rsidRPr="00E90CD1" w:rsidRDefault="00E606A0" w:rsidP="00E606A0">
      <w:pPr>
        <w:spacing w:line="360" w:lineRule="auto"/>
        <w:outlineLvl w:val="0"/>
        <w:rPr>
          <w:rFonts w:ascii="黑体" w:eastAsia="黑体" w:hAnsi="黑体"/>
          <w:color w:val="000000"/>
        </w:rPr>
      </w:pPr>
      <w:bookmarkStart w:id="24" w:name="_Toc429483261"/>
      <w:bookmarkStart w:id="25" w:name="_Toc119923740"/>
      <w:bookmarkStart w:id="26" w:name="_Toc150453241"/>
      <w:r w:rsidRPr="00E90CD1">
        <w:rPr>
          <w:rFonts w:ascii="黑体" w:eastAsia="黑体" w:hAnsi="黑体" w:hint="eastAsia"/>
          <w:color w:val="000000"/>
        </w:rPr>
        <w:t>3  概述</w:t>
      </w:r>
      <w:bookmarkEnd w:id="24"/>
      <w:bookmarkEnd w:id="25"/>
      <w:bookmarkEnd w:id="26"/>
    </w:p>
    <w:p w14:paraId="485150AB" w14:textId="10FE32B2" w:rsidR="00E401DC" w:rsidRPr="008E647D" w:rsidRDefault="00E401DC" w:rsidP="00E401DC">
      <w:pPr>
        <w:autoSpaceDE w:val="0"/>
        <w:autoSpaceDN w:val="0"/>
        <w:adjustRightInd w:val="0"/>
        <w:spacing w:line="360" w:lineRule="auto"/>
        <w:ind w:firstLineChars="200" w:firstLine="480"/>
        <w:rPr>
          <w:noProof/>
          <w:kern w:val="0"/>
        </w:rPr>
      </w:pPr>
      <w:r w:rsidRPr="008E647D">
        <w:rPr>
          <w:rFonts w:hint="eastAsia"/>
          <w:noProof/>
          <w:kern w:val="0"/>
        </w:rPr>
        <w:t>晶圆级薄膜厚度标准片</w:t>
      </w:r>
      <w:r w:rsidR="00C16232">
        <w:rPr>
          <w:rFonts w:ascii="宋体" w:hAnsi="宋体" w:hint="eastAsia"/>
          <w:color w:val="000000"/>
        </w:rPr>
        <w:t>（以下简称膜厚标准片）</w:t>
      </w:r>
      <w:r w:rsidRPr="008E647D">
        <w:rPr>
          <w:rFonts w:hint="eastAsia"/>
          <w:noProof/>
          <w:kern w:val="0"/>
        </w:rPr>
        <w:t>指以硅晶圆片为基底，采用化学气相沉积（</w:t>
      </w:r>
      <w:r w:rsidRPr="008E647D">
        <w:rPr>
          <w:noProof/>
          <w:kern w:val="0"/>
        </w:rPr>
        <w:t>CVD</w:t>
      </w:r>
      <w:r w:rsidRPr="008E647D">
        <w:rPr>
          <w:rFonts w:hint="eastAsia"/>
          <w:noProof/>
          <w:kern w:val="0"/>
        </w:rPr>
        <w:t>）、物理气相沉积（</w:t>
      </w:r>
      <w:r w:rsidRPr="008E647D">
        <w:rPr>
          <w:noProof/>
          <w:kern w:val="0"/>
        </w:rPr>
        <w:t>PVD</w:t>
      </w:r>
      <w:r w:rsidRPr="008E647D">
        <w:rPr>
          <w:rFonts w:hint="eastAsia"/>
          <w:noProof/>
          <w:kern w:val="0"/>
        </w:rPr>
        <w:t>）</w:t>
      </w:r>
      <w:r w:rsidRPr="008E647D">
        <w:rPr>
          <w:noProof/>
          <w:kern w:val="0"/>
        </w:rPr>
        <w:t>以及原子层</w:t>
      </w:r>
      <w:r w:rsidRPr="008E647D">
        <w:rPr>
          <w:rFonts w:hint="eastAsia"/>
          <w:noProof/>
          <w:kern w:val="0"/>
        </w:rPr>
        <w:t>沉积（</w:t>
      </w:r>
      <w:r w:rsidRPr="008E647D">
        <w:rPr>
          <w:noProof/>
          <w:kern w:val="0"/>
        </w:rPr>
        <w:t>ALD</w:t>
      </w:r>
      <w:r w:rsidRPr="008E647D">
        <w:rPr>
          <w:rFonts w:hint="eastAsia"/>
          <w:noProof/>
          <w:kern w:val="0"/>
        </w:rPr>
        <w:t>）等</w:t>
      </w:r>
      <w:r w:rsidRPr="008E647D">
        <w:rPr>
          <w:noProof/>
          <w:kern w:val="0"/>
        </w:rPr>
        <w:t>方法</w:t>
      </w:r>
      <w:r w:rsidRPr="008E647D">
        <w:rPr>
          <w:rFonts w:hint="eastAsia"/>
          <w:noProof/>
          <w:kern w:val="0"/>
        </w:rPr>
        <w:t>生长出微纳米量级的单层二氧化硅薄膜，主要</w:t>
      </w:r>
      <w:r w:rsidR="00C16232">
        <w:rPr>
          <w:rFonts w:hint="eastAsia"/>
          <w:noProof/>
          <w:kern w:val="0"/>
        </w:rPr>
        <w:t>被测</w:t>
      </w:r>
      <w:r w:rsidRPr="008E647D">
        <w:rPr>
          <w:rFonts w:hint="eastAsia"/>
          <w:noProof/>
          <w:kern w:val="0"/>
        </w:rPr>
        <w:t>参数</w:t>
      </w:r>
      <w:r w:rsidR="00C16232">
        <w:rPr>
          <w:rFonts w:hint="eastAsia"/>
          <w:noProof/>
          <w:kern w:val="0"/>
        </w:rPr>
        <w:t>为薄膜厚度</w:t>
      </w:r>
      <w:r w:rsidRPr="008E647D">
        <w:rPr>
          <w:rFonts w:hint="eastAsia"/>
          <w:noProof/>
          <w:kern w:val="0"/>
        </w:rPr>
        <w:t>，晶圆级薄膜厚度标准片是集成电路产线质控的</w:t>
      </w:r>
      <w:r w:rsidR="009128B3" w:rsidRPr="008E647D">
        <w:rPr>
          <w:rFonts w:hint="eastAsia"/>
          <w:noProof/>
          <w:kern w:val="0"/>
        </w:rPr>
        <w:t>必要器件。</w:t>
      </w:r>
    </w:p>
    <w:p w14:paraId="76EA62CF" w14:textId="4E8482A2" w:rsidR="000F6C9E" w:rsidRDefault="00ED7830" w:rsidP="008E647D">
      <w:pPr>
        <w:spacing w:line="288" w:lineRule="auto"/>
        <w:jc w:val="center"/>
        <w:rPr>
          <w:rFonts w:ascii="宋体" w:hAnsi="宋体"/>
        </w:rPr>
      </w:pPr>
      <w:r>
        <w:rPr>
          <w:rFonts w:ascii="宋体" w:hAnsi="宋体"/>
          <w:noProof/>
        </w:rPr>
        <mc:AlternateContent>
          <mc:Choice Requires="wpc">
            <w:drawing>
              <wp:inline distT="0" distB="0" distL="0" distR="0" wp14:anchorId="1A015051" wp14:editId="15C8CDE9">
                <wp:extent cx="4391025" cy="2465678"/>
                <wp:effectExtent l="38100" t="0" r="9525" b="144780"/>
                <wp:docPr id="345227658" name="画布 345227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28575"/>
                      </wpc:whole>
                      <wps:wsp>
                        <wps:cNvPr id="56714405" name="椭圆 56714405"/>
                        <wps:cNvSpPr/>
                        <wps:spPr>
                          <a:xfrm>
                            <a:off x="36012" y="485031"/>
                            <a:ext cx="2107427" cy="1980647"/>
                          </a:xfrm>
                          <a:prstGeom prst="ellipse">
                            <a:avLst/>
                          </a:prstGeom>
                          <a:solidFill>
                            <a:schemeClr val="bg1">
                              <a:lumMod val="85000"/>
                            </a:schemeClr>
                          </a:solidFill>
                          <a:ln w="34925">
                            <a:noFill/>
                          </a:ln>
                          <a:effectLst>
                            <a:outerShdw blurRad="127000" dist="38100" dir="2700000" algn="ctr">
                              <a:srgbClr val="000000">
                                <a:alpha val="45000"/>
                              </a:srgb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1ACD6C1B" w14:textId="148BCB31" w:rsidR="00795040" w:rsidRDefault="00795040" w:rsidP="00795040">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74733456" name="标注: 弯曲线形(带强调线) 1474733456"/>
                        <wps:cNvSpPr/>
                        <wps:spPr>
                          <a:xfrm>
                            <a:off x="2426805" y="171802"/>
                            <a:ext cx="1433005" cy="1241009"/>
                          </a:xfrm>
                          <a:prstGeom prst="accentCallout2">
                            <a:avLst>
                              <a:gd name="adj1" fmla="val 47747"/>
                              <a:gd name="adj2" fmla="val -8097"/>
                              <a:gd name="adj3" fmla="val 47747"/>
                              <a:gd name="adj4" fmla="val -18584"/>
                              <a:gd name="adj5" fmla="val 99507"/>
                              <a:gd name="adj6" fmla="val -83268"/>
                            </a:avLst>
                          </a:prstGeom>
                          <a:solidFill>
                            <a:schemeClr val="bg1">
                              <a:lumMod val="85000"/>
                            </a:schemeClr>
                          </a:solidFill>
                          <a:ln>
                            <a:prstDash val="solid"/>
                          </a:ln>
                        </wps:spPr>
                        <wps:style>
                          <a:lnRef idx="2">
                            <a:schemeClr val="accent1">
                              <a:shade val="15000"/>
                            </a:schemeClr>
                          </a:lnRef>
                          <a:fillRef idx="1">
                            <a:schemeClr val="accent1"/>
                          </a:fillRef>
                          <a:effectRef idx="0">
                            <a:schemeClr val="accent1"/>
                          </a:effectRef>
                          <a:fontRef idx="minor">
                            <a:schemeClr val="lt1"/>
                          </a:fontRef>
                        </wps:style>
                        <wps:txbx>
                          <w:txbxContent>
                            <w:p w14:paraId="3FBD84A9" w14:textId="38209FA1" w:rsidR="006A1F52" w:rsidRDefault="006A1F52" w:rsidP="006A1F5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408819403" name="组合 408819403"/>
                        <wpg:cNvGrpSpPr/>
                        <wpg:grpSpPr>
                          <a:xfrm>
                            <a:off x="2968842" y="634102"/>
                            <a:ext cx="346941" cy="349345"/>
                            <a:chOff x="2877835" y="773708"/>
                            <a:chExt cx="346941" cy="349345"/>
                          </a:xfrm>
                        </wpg:grpSpPr>
                        <wps:wsp>
                          <wps:cNvPr id="1336752402" name="椭圆 1336752402"/>
                          <wps:cNvSpPr/>
                          <wps:spPr>
                            <a:xfrm flipH="1" flipV="1">
                              <a:off x="3031022" y="928622"/>
                              <a:ext cx="45719" cy="45719"/>
                            </a:xfrm>
                            <a:prstGeom prst="ellipse">
                              <a:avLst/>
                            </a:prstGeom>
                            <a:solidFill>
                              <a:schemeClr val="lt1">
                                <a:alpha val="99000"/>
                              </a:schemeClr>
                            </a:solidFill>
                            <a:ln w="3175">
                              <a:solidFill>
                                <a:schemeClr val="tx1"/>
                              </a:solidFill>
                            </a:ln>
                            <a:scene3d>
                              <a:camera prst="orthographicFront"/>
                              <a:lightRig rig="threePt" dir="t"/>
                            </a:scene3d>
                            <a:sp3d prstMaterial="matte"/>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813722" name="直接连接符 1498813722"/>
                          <wps:cNvCnPr/>
                          <wps:spPr>
                            <a:xfrm>
                              <a:off x="3054708" y="773708"/>
                              <a:ext cx="0" cy="112734"/>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1950931156" name="直接连接符 1950931156"/>
                          <wps:cNvCnPr/>
                          <wps:spPr>
                            <a:xfrm rot="16200000">
                              <a:off x="3168579" y="891765"/>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2074313124" name="直接连接符 2074313124"/>
                          <wps:cNvCnPr/>
                          <wps:spPr>
                            <a:xfrm>
                              <a:off x="3053754" y="1010658"/>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759266339" name="直接连接符 759266339"/>
                          <wps:cNvCnPr/>
                          <wps:spPr>
                            <a:xfrm rot="16200000">
                              <a:off x="2934033" y="893371"/>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g:wgp>
                      <wps:wsp>
                        <wps:cNvPr id="1632389403" name="文本框 1632389403"/>
                        <wps:cNvSpPr txBox="1"/>
                        <wps:spPr>
                          <a:xfrm>
                            <a:off x="2752565" y="1419471"/>
                            <a:ext cx="979405" cy="338024"/>
                          </a:xfrm>
                          <a:prstGeom prst="rect">
                            <a:avLst/>
                          </a:prstGeom>
                          <a:noFill/>
                          <a:ln w="6350">
                            <a:noFill/>
                          </a:ln>
                        </wps:spPr>
                        <wps:txbx>
                          <w:txbxContent>
                            <w:p w14:paraId="050A5FB7" w14:textId="0C7C73D6" w:rsidR="001F1305" w:rsidRPr="001F1305" w:rsidRDefault="001F1305">
                              <w:pPr>
                                <w:rPr>
                                  <w:sz w:val="21"/>
                                  <w:szCs w:val="16"/>
                                </w:rPr>
                              </w:pPr>
                              <w:r w:rsidRPr="001F1305">
                                <w:rPr>
                                  <w:rFonts w:hint="eastAsia"/>
                                  <w:sz w:val="21"/>
                                  <w:szCs w:val="16"/>
                                </w:rPr>
                                <w:t>测量区域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0812771" name="文本框 1"/>
                        <wps:cNvSpPr txBox="1"/>
                        <wps:spPr>
                          <a:xfrm>
                            <a:off x="21" y="414518"/>
                            <a:ext cx="616380" cy="294785"/>
                          </a:xfrm>
                          <a:prstGeom prst="rect">
                            <a:avLst/>
                          </a:prstGeom>
                          <a:noFill/>
                          <a:ln w="6350">
                            <a:noFill/>
                          </a:ln>
                        </wps:spPr>
                        <wps:txbx>
                          <w:txbxContent>
                            <w:p w14:paraId="19BFCE61" w14:textId="48DBD677" w:rsidR="001F1305" w:rsidRDefault="001F1305" w:rsidP="001F1305">
                              <w:pPr>
                                <w:rPr>
                                  <w:sz w:val="21"/>
                                  <w:szCs w:val="21"/>
                                </w:rPr>
                              </w:pPr>
                              <w:r>
                                <w:rPr>
                                  <w:rFonts w:hint="eastAsia"/>
                                  <w:sz w:val="21"/>
                                  <w:szCs w:val="21"/>
                                </w:rPr>
                                <w:t>晶圆片</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901904705" name="组合 901904705"/>
                        <wpg:cNvGrpSpPr/>
                        <wpg:grpSpPr>
                          <a:xfrm>
                            <a:off x="1058605" y="1412811"/>
                            <a:ext cx="61865" cy="62319"/>
                            <a:chOff x="0" y="0"/>
                            <a:chExt cx="346941" cy="349345"/>
                          </a:xfrm>
                        </wpg:grpSpPr>
                        <wps:wsp>
                          <wps:cNvPr id="1470828391" name="椭圆 1470828391"/>
                          <wps:cNvSpPr/>
                          <wps:spPr>
                            <a:xfrm flipH="1" flipV="1">
                              <a:off x="153187" y="154914"/>
                              <a:ext cx="45719" cy="45719"/>
                            </a:xfrm>
                            <a:prstGeom prst="ellipse">
                              <a:avLst/>
                            </a:prstGeom>
                            <a:solidFill>
                              <a:schemeClr val="lt1">
                                <a:alpha val="99000"/>
                              </a:schemeClr>
                            </a:solidFill>
                            <a:ln w="3175">
                              <a:solidFill>
                                <a:schemeClr val="tx1"/>
                              </a:solidFill>
                            </a:ln>
                            <a:scene3d>
                              <a:camera prst="orthographicFront"/>
                              <a:lightRig rig="threePt" dir="t"/>
                            </a:scene3d>
                            <a:sp3d prstMaterial="matte"/>
                          </wps:spPr>
                          <wps:style>
                            <a:lnRef idx="2">
                              <a:schemeClr val="accent2"/>
                            </a:lnRef>
                            <a:fillRef idx="1">
                              <a:schemeClr val="lt1"/>
                            </a:fillRef>
                            <a:effectRef idx="0">
                              <a:schemeClr val="accent2"/>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36456272" name="直接连接符 1436456272"/>
                          <wps:cNvCnPr/>
                          <wps:spPr>
                            <a:xfrm>
                              <a:off x="176873" y="0"/>
                              <a:ext cx="0" cy="112734"/>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874962035" name="直接连接符 874962035"/>
                          <wps:cNvCnPr/>
                          <wps:spPr>
                            <a:xfrm rot="16200000">
                              <a:off x="290744" y="118057"/>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1429784386" name="直接连接符 1429784386"/>
                          <wps:cNvCnPr/>
                          <wps:spPr>
                            <a:xfrm>
                              <a:off x="175919" y="236950"/>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s:wsp>
                          <wps:cNvPr id="903470711" name="直接连接符 903470711"/>
                          <wps:cNvCnPr/>
                          <wps:spPr>
                            <a:xfrm rot="16200000">
                              <a:off x="56198" y="119663"/>
                              <a:ext cx="0" cy="112395"/>
                            </a:xfrm>
                            <a:prstGeom prst="line">
                              <a:avLst/>
                            </a:prstGeom>
                            <a:scene3d>
                              <a:camera prst="orthographicFront"/>
                              <a:lightRig rig="threePt" dir="t"/>
                            </a:scene3d>
                            <a:sp3d prstMaterial="matte"/>
                          </wps:spPr>
                          <wps:style>
                            <a:lnRef idx="1">
                              <a:schemeClr val="dk1"/>
                            </a:lnRef>
                            <a:fillRef idx="0">
                              <a:schemeClr val="dk1"/>
                            </a:fillRef>
                            <a:effectRef idx="0">
                              <a:schemeClr val="dk1"/>
                            </a:effectRef>
                            <a:fontRef idx="minor">
                              <a:schemeClr val="tx1"/>
                            </a:fontRef>
                          </wps:style>
                          <wps:bodyPr/>
                        </wps:wsp>
                      </wpg:wgp>
                      <wps:wsp>
                        <wps:cNvPr id="1846629078" name="矩形 1846629078"/>
                        <wps:cNvSpPr/>
                        <wps:spPr>
                          <a:xfrm>
                            <a:off x="2426805" y="163002"/>
                            <a:ext cx="1439186" cy="1236428"/>
                          </a:xfrm>
                          <a:prstGeom prst="rect">
                            <a:avLst/>
                          </a:prstGeom>
                          <a:noFill/>
                          <a:ln w="12700">
                            <a:solidFill>
                              <a:schemeClr val="tx1"/>
                            </a:solidFill>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A015051" id="画布 345227658" o:spid="_x0000_s1028" editas="canvas" style="width:345.75pt;height:194.15pt;mso-position-horizontal-relative:char;mso-position-vertical-relative:line" coordsize="43910,24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hBNwkAAEk4AAAOAAAAZHJzL2Uyb0RvYy54bWzsW1uP5EYVfkfiP1h+gofdcbl8bW1vtMyy&#10;C9Imu9oN5Nnjdncb3LaxPdMzvIISnhBPvCTiJohACgIBDygE5dfMbH4G36mLy93TMz2zyY6GTb90&#10;u1ynbqdOffWdU+V7bx0vCusoa9q8Ksc2u+vYVlam1SQvZ2P7B+8+uhPZVtsl5SQpqjIb2ydZa791&#10;/5vfuLesR5lbzatikjUWKinb0bIe2/Ouq0d7e206zxZJe7eqsxKZ06pZJB2SzWxv0iRL1L4o9lzH&#10;CfaWVTOpmyrN2hZvH8pM+76ofzrN0u7pdNpmnVWMbfStE7+N+D2g373795LRrEnqeZ6qbiSv0ItF&#10;kpdotK/qYdIl1mGTn6tqkadN1VbT7m5aLfaq6TRPMzEGjIY5a6PZT8qjpBWDSaEd3UE8fYX1Hsyo&#10;321V5JNHeVFQom7abr9orKMEWlvO8y4jPe2tSO2hFyMqS/9LzGNGJYvSWo5tN/JDXxQZZC5rzHBb&#10;93PdfrkxvJgndSZU047Sd46eNVY+Gdt+EDLPc3zbKpMFzO3sj389/eh9q3+NYVA/UOBF/axRqRaP&#10;1PnjabOgf8yKdTy2eeAw17ZOxrYX+Q5n0lay485KkesyJ/Tc0LZSCLA4cgIvVFrS9ZAaH2fVwqKH&#10;sZ0VRV631OdklBw9aTupUy1Fr1dmQayBrJ+HgxkTRYvDxdvVRM4N+uUIG6a5oSVD4uszpWeFe7Hr&#10;iyrKimZaNl+U1HAmlgr6JMZ/2GXNi/lkaR0Uh83zBHplbkgtWZOcRsIjJhNYSCKDUkkxAwKkXSOa&#10;aJvZQd91FKXSYuBFPU9k571h56W46HqlmxepQc9gcu1ITpZ46k600T3Ppph+mhXZuFaFbChJ06zs&#10;pPbaeTLJ5Gs2bF+XEG0WJSqk3k6hpr5uVYGWXK1bKlPJG432heXo+znaVFiOVLdclV1feJGXlVLr&#10;ausFRqValvLo/kA19NgdHxyLpeGSJL05qCYnWC5NhZnEvLV1+iiHgT5J2u5Z0gD98BKIjtx51fzU&#10;tpZAx7Hd/uQwaTLbKr5fYuXGtMoApyLh+aGLRDPMORjmlIeL/QpQwkRr4pHku0I/Tptq8R6A/AG1&#10;iqykTNG2tCaV2O8kamMrSLMHD4QYILROuiflCwJEOT20mt49fi9parXqOizYdyqNFudWnpSlCSur&#10;B4ddNc3FsjR6UhoFckntvXYIY17ohZx7ftCD2O8+OPvnn0fW6Wd/O/vwHy8//fz0v3/41um/Pz79&#10;7NMv/v4zpL9tDQqpWb4SxLmeG0SEloRhIYscYSSAAwVyzOPcoXwBcq6HZR9fDnJyre0nRYFlLFej&#10;wDrS8GyiUDmZ/AimMF0UMDbsMZYXYshU76oMwNfI3ImceIMMH8pcUI83lLnDIj/yzjeGQZrG4th3&#10;NjSGGTEydyIO5SltqDEChm8EzklT1NDDpJ1LKBE7h+oMQfoOK82GKDV0HazkpEmDAdux8ikAc1pU&#10;4D6VerItQs9N73fYqvegVWydjZYzQw/hPqz5Ateizo+b6rAGGVjWswE99JwoYrHnADUkP3z5n5+f&#10;/uoXlnkv5l0UedzUPUecwUUQKVp4mt4pmujGQRR5kigGHBC5hqHcC2IPcEcQCgoGYJfgk86fSp7p&#10;RmEYcQnCYchDR4BKMkrn31UwvLkKgI3sCtb6oINktq9/k+I8CH3Xw2BXmTYzGVs3ImsKQvw9QQvo&#10;6Yd6D9f8G5zbcaViYzcK8Ci2CL05gXawWOpVPiK314kB4q+GfRN60OQnhr/GMZFa2WhP7EQXBBhr&#10;Z0q6RJzBI6IKVvL6YhKiumNN5wZSGJLk6C1YbMYnVEkK56ZJ1MiqpptXyoV91IAHSjUV+WzePc9n&#10;VpNjLXXzJsuedcTgwaOECCoeVNnWfCIqfDsB+8/J84PLrTw/sqlXJt5i2sQoNLfdyqoHWC1ladA9&#10;P5ZU/xJGrVvsS1Dx6ZUY9eTHegqUvN5KpbOx2xPeQL4dY1PgISGN2hQ+/NfZL//0xee/we/LTz4G&#10;ue4lDKbtl1vjB47vEZgTuR7iusYv+DmCVsO35oKQXgxeRV5eHje4zdCw0W8262yzs71xdZtC13S0&#10;TcFXgASDylsggbYCtfvelK8IPyXmjBlf8eW67RqJrbYraS4LEFfV4Rq9FbMAIT1stjDlKGZhoDjM&#10;eVPmsQz8aW5ybh/embKIqhqL3JmyDE8hnMoZZy689c0w7BqJraZMG762XcfnoY9aKcaBGHvgK369&#10;M15wPGOHOxy+ypGMDiQSzptjh9CP3SDgHAi52XaNwFbTvRiFXTiPDofvKlCY83DtSMIQih0KC8Y/&#10;9DP+7wmF8PIRIbkpahFwl0fDWMnZrz84++iTs9+/bzGTZ8yZgiVWd/ydCscwwjCN02jIgMJkF7ED&#10;HyRCYLKHiMy6KcchWlZxZ84Rl95CkBsc9Er/fPPBWn/ipQ/DAu5Li+hzlJ+9Fjjtj09EB95w9w/h&#10;AXny8rU5bAmZE8H/gvnpMJYxcgqjKJi/lm2jLgC0xzyfrTGNAAsnUijtwuijLVz59Vu16MB1rPoW&#10;HAreMiu9gbB17LDYQSwBgLgStjbvhaleK2zNHD8K9NGfx9yIrbGJgEWE0BSiCFyOSCvaoKD0Uxm1&#10;hhkjR12gudWhagrCuBGPzRqXl0JwZqozVle6SsmAp9y7toSqmc9ZhLsg0AjzPRyOS2VpD2MXqabD&#10;SpyN7SLV/Z0YeVB+OyLVtwDU6d7Q14184HZFgGsebnhJ5LmXMBC1PfKMAF0USj9RAbRGIuMi7mLO&#10;b56LSETutR/9RqEXI0RMB9abYx1GYKvNXhbrQLRPBe0Yriip2zjn7XgX6tjZMaIKl12j3hyzY54b&#10;h5HHo/6e3bmzEyOx1ZJpElRwAyf9MV1MABl0eYDzl1UyaCB4Z7o7030l040dDt8lhMd2AQQbga2G&#10;ezEE+wGutUufhsWIbu/MuCfvb/ypyU0HmyMvCNzYCWFvilT89i+45Wwxk2EsmaJxKjX00QcQvHKv&#10;OcAV5rWrY2DeMcIb6gIGUNpz9U1efbtP3+NVl6yuHYoTX0y82o2vc3d7T9qHVUfLb3OMut19CDG4&#10;MHbRhxBX/exh05Xd3VVe8UkFrbArfCYB8MAnYXUq7FVdTKQP4oZpcVXGfAF4/38AAAD//wMAUEsD&#10;BBQABgAIAAAAIQBLCTTw3QAAAAUBAAAPAAAAZHJzL2Rvd25yZXYueG1sTI9BS8NAEIXvQv/DMgUv&#10;xW5qNcSYTamC4EXQKPU6zY5JaHY2ZDdp8u9dvehl4PEe732T7SbTipF611hWsFlHIIhLqxuuFHy8&#10;P10lIJxH1thaJgUzOdjli4sMU23P/EZj4SsRStilqKD2vkuldGVNBt3adsTB+7K9QR9kX0nd4zmU&#10;m1ZeR1EsDTYcFmrs6LGm8lQMRsGLWa3oNY6fx+GAn4eHm7mai0Kpy+W0vwfhafJ/YfjBD+iQB6aj&#10;HVg70SoIj/jfG7z4bnML4qhgmyRbkHkm/9Pn3wAAAP//AwBQSwECLQAUAAYACAAAACEAtoM4kv4A&#10;AADhAQAAEwAAAAAAAAAAAAAAAAAAAAAAW0NvbnRlbnRfVHlwZXNdLnhtbFBLAQItABQABgAIAAAA&#10;IQA4/SH/1gAAAJQBAAALAAAAAAAAAAAAAAAAAC8BAABfcmVscy8ucmVsc1BLAQItABQABgAIAAAA&#10;IQCQTzhBNwkAAEk4AAAOAAAAAAAAAAAAAAAAAC4CAABkcnMvZTJvRG9jLnhtbFBLAQItABQABgAI&#10;AAAAIQBLCTTw3QAAAAUBAAAPAAAAAAAAAAAAAAAAAJELAABkcnMvZG93bnJldi54bWxQSwUGAAAA&#10;AAQABADzAAAAm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43910;height:24650;visibility:visible;mso-wrap-style:square" filled="t" strokeweight="2.25pt">
                  <v:fill o:detectmouseclick="t"/>
                  <v:path o:connecttype="none"/>
                </v:shape>
                <v:oval id="椭圆 56714405" o:spid="_x0000_s1030" style="position:absolute;left:360;top:4850;width:21074;height:198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7CygAAAOEAAAAPAAAAZHJzL2Rvd25yZXYueG1sRI9Ba8JA&#10;FITvhf6H5RV6000k2pq6SrEKXoo01YO3R/aZpM2+Ddk1if/eLQg9DjPzDbNYDaYWHbWusqwgHkcg&#10;iHOrKy4UHL63o1cQziNrrC2Tgis5WC0fHxaYatvzF3WZL0SAsEtRQel9k0rp8pIMurFtiIN3tq1B&#10;H2RbSN1iH+CmlpMomkmDFYeFEhtal5T/ZhejYL7Jzj+JPs5P/YeJ95/d4dq4jVLPT8P7GwhPg/8P&#10;39s7rWA6e4mTJJrC36PwBuTyBgAA//8DAFBLAQItABQABgAIAAAAIQDb4fbL7gAAAIUBAAATAAAA&#10;AAAAAAAAAAAAAAAAAABbQ29udGVudF9UeXBlc10ueG1sUEsBAi0AFAAGAAgAAAAhAFr0LFu/AAAA&#10;FQEAAAsAAAAAAAAAAAAAAAAAHwEAAF9yZWxzLy5yZWxzUEsBAi0AFAAGAAgAAAAhAOI+fsLKAAAA&#10;4QAAAA8AAAAAAAAAAAAAAAAABwIAAGRycy9kb3ducmV2LnhtbFBLBQYAAAAAAwADALcAAAD+AgAA&#10;AAA=&#10;" fillcolor="#d8d8d8 [2732]" stroked="f" strokeweight="2.75pt">
                  <v:shadow on="t" color="black" opacity="29491f" offset=".74836mm,.74836mm"/>
                  <v:textbox>
                    <w:txbxContent>
                      <w:p w14:paraId="1ACD6C1B" w14:textId="148BCB31" w:rsidR="00795040" w:rsidRDefault="00795040" w:rsidP="00795040">
                        <w:pPr>
                          <w:jc w:val="center"/>
                        </w:pPr>
                      </w:p>
                    </w:txbxContent>
                  </v:textbox>
                </v:oval>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1474733456" o:spid="_x0000_s1031" type="#_x0000_t45" style="position:absolute;left:24268;top:1718;width:14330;height:12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QVFyAAAAOMAAAAPAAAAZHJzL2Rvd25yZXYueG1sRE9PS8Mw&#10;FL8LfofwBG8u1dVO6rIxBurAUzcv3p7NW1NsXmISu/rtjTDw+H7/33I92UGMFGLvWMHtrABB3Drd&#10;c6fg7fB08wAiJmSNg2NS8EMR1qvLiyXW2p24oXGfOpFDONaowKTkaylja8hinDlPnLmjCxZTPkMn&#10;dcBTDreDvCuKSlrsOTcY9LQ11H7uv62Cw/OH+Xr1776xu2rbNZsxvJijUtdX0+YRRKIp/YvP7p3O&#10;88tFuZjPy/sK/n7KAMjVLwAAAP//AwBQSwECLQAUAAYACAAAACEA2+H2y+4AAACFAQAAEwAAAAAA&#10;AAAAAAAAAAAAAAAAW0NvbnRlbnRfVHlwZXNdLnhtbFBLAQItABQABgAIAAAAIQBa9CxbvwAAABUB&#10;AAALAAAAAAAAAAAAAAAAAB8BAABfcmVscy8ucmVsc1BLAQItABQABgAIAAAAIQAWaQVFyAAAAOMA&#10;AAAPAAAAAAAAAAAAAAAAAAcCAABkcnMvZG93bnJldi54bWxQSwUGAAAAAAMAAwC3AAAA/AIAAAAA&#10;" adj="-17986,21494,-4014,10313,-1749,10313" fillcolor="#d8d8d8 [2732]" strokecolor="#0a121c [484]" strokeweight="2pt">
                  <v:textbox>
                    <w:txbxContent>
                      <w:p w14:paraId="3FBD84A9" w14:textId="38209FA1" w:rsidR="006A1F52" w:rsidRDefault="006A1F52" w:rsidP="006A1F52">
                        <w:pPr>
                          <w:jc w:val="center"/>
                        </w:pPr>
                      </w:p>
                    </w:txbxContent>
                  </v:textbox>
                  <o:callout v:ext="edit" minusy="t"/>
                </v:shape>
                <v:group id="组合 408819403" o:spid="_x0000_s1032" style="position:absolute;left:29688;top:6341;width:3469;height:3493" coordorigin="28778,7737" coordsize="3469,3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g9BywAAAOIAAAAPAAAAZHJzL2Rvd25yZXYueG1sRI9Pa8JA&#10;FMTvhX6H5RV6q7upf4ipq4i0xYMUqoL09sg+k2D2bchuk/jtXaHQ4zAzv2EWq8HWoqPWV441JCMF&#10;gjh3puJCw/Hw8ZKC8AHZYO2YNFzJw2r5+LDAzLiev6nbh0JECPsMNZQhNJmUPi/Joh+5hjh6Z9da&#10;DFG2hTQt9hFua/mq1ExarDgulNjQpqT8sv+1Gj577Nfj5L3bXc6b689h+nXaJaT189OwfgMRaAj/&#10;4b/21miYqDRN5hM1hvuleAfk8gYAAP//AwBQSwECLQAUAAYACAAAACEA2+H2y+4AAACFAQAAEwAA&#10;AAAAAAAAAAAAAAAAAAAAW0NvbnRlbnRfVHlwZXNdLnhtbFBLAQItABQABgAIAAAAIQBa9CxbvwAA&#10;ABUBAAALAAAAAAAAAAAAAAAAAB8BAABfcmVscy8ucmVsc1BLAQItABQABgAIAAAAIQDRSg9BywAA&#10;AOIAAAAPAAAAAAAAAAAAAAAAAAcCAABkcnMvZG93bnJldi54bWxQSwUGAAAAAAMAAwC3AAAA/wIA&#10;AAAA&#10;">
                  <v:oval id="椭圆 1336752402" o:spid="_x0000_s1033" style="position:absolute;left:30310;top:9286;width:457;height:457;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stZyAAAAOMAAAAPAAAAZHJzL2Rvd25yZXYueG1sRE9fS8Mw&#10;EH8X/A7hBr6IS9bqJnXZKJuKr0439ng0t6bYXGoT1/rtjSD4eL//t1yPrhVn6kPjWcNsqkAQV940&#10;XGt4f3u6uQcRIrLB1jNp+KYA69XlxRIL4wd+pfMu1iKFcChQg42xK6QMlSWHYeo74sSdfO8wprOv&#10;pelxSOGulZlSc+mw4dRgsaONpepj9+U0bD+tfOTrg1V5u3mebYdyfyxrra8mY/kAItIY/8V/7heT&#10;5uf5fHGX3aoMfn9KAMjVDwAAAP//AwBQSwECLQAUAAYACAAAACEA2+H2y+4AAACFAQAAEwAAAAAA&#10;AAAAAAAAAAAAAAAAW0NvbnRlbnRfVHlwZXNdLnhtbFBLAQItABQABgAIAAAAIQBa9CxbvwAAABUB&#10;AAALAAAAAAAAAAAAAAAAAB8BAABfcmVscy8ucmVsc1BLAQItABQABgAIAAAAIQA6LstZyAAAAOMA&#10;AAAPAAAAAAAAAAAAAAAAAAcCAABkcnMvZG93bnJldi54bWxQSwUGAAAAAAMAAwC3AAAA/AIAAAAA&#10;" fillcolor="white [3201]" strokecolor="black [3213]" strokeweight=".25pt">
                    <v:fill opacity="64764f"/>
                  </v:oval>
                  <v:line id="直接连接符 1498813722" o:spid="_x0000_s1034" style="position:absolute;visibility:visible;mso-wrap-style:square" from="30547,7737" to="30547,8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OG2ygAAAOMAAAAPAAAAZHJzL2Rvd25yZXYueG1sRI/NTsMw&#10;EITvSH0Haytxo05SKGmoW1UVCFRO9Oe+ipckarxObdOat8dISBx3Z+bb2cUqml5cyPnOsoJ8koEg&#10;rq3uuFFw2L/clSB8QNbYWyYF3+RhtRzdLLDS9sofdNmFRiQI+woVtCEMlZS+bsmgn9iBOGmf1hkM&#10;aXSN1A6vCW56WWTZTBrsOF1ocaBNS/Vp92USJT+ejXw9zfG4de/ueTqLD/Gs1O04rp9ABIrh3/yX&#10;ftOp/v28LPPpY1HA709pAXL5AwAA//8DAFBLAQItABQABgAIAAAAIQDb4fbL7gAAAIUBAAATAAAA&#10;AAAAAAAAAAAAAAAAAABbQ29udGVudF9UeXBlc10ueG1sUEsBAi0AFAAGAAgAAAAhAFr0LFu/AAAA&#10;FQEAAAsAAAAAAAAAAAAAAAAAHwEAAF9yZWxzLy5yZWxzUEsBAi0AFAAGAAgAAAAhALSo4bbKAAAA&#10;4wAAAA8AAAAAAAAAAAAAAAAABwIAAGRycy9kb3ducmV2LnhtbFBLBQYAAAAAAwADALcAAAD+AgAA&#10;AAA=&#10;" strokecolor="black [3040]"/>
                  <v:line id="直接连接符 1950931156" o:spid="_x0000_s1035" style="position:absolute;rotation:-90;visibility:visible;mso-wrap-style:square" from="31685,8917" to="31685,10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TrYxwAAAOMAAAAPAAAAZHJzL2Rvd25yZXYueG1sRE9fa8Iw&#10;EH8f7DuEG+xtJp1YajXKcMgGe5qK+HgkZ1tsLqXJardPvwwGPt7v/y3Xo2vFQH1oPGvIJgoEsfG2&#10;4UrDYb99KkCEiGyx9UwavinAenV/t8TS+it/0rCLlUghHErUUMfYlVIGU5PDMPEdceLOvncY09lX&#10;0vZ4TeGulc9K5dJhw6mhxo42NZnL7stpGE5UHM3+rTgclX/Fn48i33ij9ePD+LIAEWmMN/G/+92m&#10;+fOZmk+zbJbD308JALn6BQAA//8DAFBLAQItABQABgAIAAAAIQDb4fbL7gAAAIUBAAATAAAAAAAA&#10;AAAAAAAAAAAAAABbQ29udGVudF9UeXBlc10ueG1sUEsBAi0AFAAGAAgAAAAhAFr0LFu/AAAAFQEA&#10;AAsAAAAAAAAAAAAAAAAAHwEAAF9yZWxzLy5yZWxzUEsBAi0AFAAGAAgAAAAhADF1OtjHAAAA4wAA&#10;AA8AAAAAAAAAAAAAAAAABwIAAGRycy9kb3ducmV2LnhtbFBLBQYAAAAAAwADALcAAAD7AgAAAAA=&#10;" strokecolor="black [3040]"/>
                  <v:line id="直接连接符 2074313124" o:spid="_x0000_s1036" style="position:absolute;visibility:visible;mso-wrap-style:square" from="30537,10106" to="30537,11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OOpyQAAAOMAAAAPAAAAZHJzL2Rvd25yZXYueG1sRI9bSwMx&#10;FITfBf9DOAXfbPZSe9k2LSKKok/28n7YnO4u3Zxsk9jGf28EwcdhZr5hVptoenEh5zvLCvJxBoK4&#10;trrjRsF+93I/B+EDssbeMin4Jg+b9e3NCittr/xJl21oRIKwr1BBG8JQSenrlgz6sR2Ik3e0zmBI&#10;0jVSO7wmuOllkWVTabDjtNDiQE8t1aftl0mU/HA28vW0wMO7+3DP5TQ+xLNSd6P4uAQRKIb/8F/7&#10;TSsostmkzMu8mMDvp/QH5PoHAAD//wMAUEsBAi0AFAAGAAgAAAAhANvh9svuAAAAhQEAABMAAAAA&#10;AAAAAAAAAAAAAAAAAFtDb250ZW50X1R5cGVzXS54bWxQSwECLQAUAAYACAAAACEAWvQsW78AAAAV&#10;AQAACwAAAAAAAAAAAAAAAAAfAQAAX3JlbHMvLnJlbHNQSwECLQAUAAYACAAAACEA3lTjqckAAADj&#10;AAAADwAAAAAAAAAAAAAAAAAHAgAAZHJzL2Rvd25yZXYueG1sUEsFBgAAAAADAAMAtwAAAP0CAAAA&#10;AA==&#10;" strokecolor="black [3040]"/>
                  <v:line id="直接连接符 759266339" o:spid="_x0000_s1037" style="position:absolute;rotation:-90;visibility:visible;mso-wrap-style:square" from="29340,8933" to="29340,10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v15ygAAAOIAAAAPAAAAZHJzL2Rvd25yZXYueG1sRI9Ba8JA&#10;FITvhf6H5RV6qxuVpjF1FbGUCj0ZRXp87L4mwezbkF1j6q93hYLHYWa+YebLwTaip87XjhWMRwkI&#10;Yu1MzaWC/e7zJQPhA7LBxjEp+CMPy8Xjwxxz4868pb4IpYgQ9jkqqEJocym9rsiiH7mWOHq/rrMY&#10;ouxKaTo8R7ht5CRJUmmx5rhQYUvrivSxOFkF/Q9lB737yvaHxH3g5TtL104r9fw0rN5BBBrCPfzf&#10;3hgFb6+zSZpOpzO4XYp3QC6uAAAA//8DAFBLAQItABQABgAIAAAAIQDb4fbL7gAAAIUBAAATAAAA&#10;AAAAAAAAAAAAAAAAAABbQ29udGVudF9UeXBlc10ueG1sUEsBAi0AFAAGAAgAAAAhAFr0LFu/AAAA&#10;FQEAAAsAAAAAAAAAAAAAAAAAHwEAAF9yZWxzLy5yZWxzUEsBAi0AFAAGAAgAAAAhABTS/XnKAAAA&#10;4gAAAA8AAAAAAAAAAAAAAAAABwIAAGRycy9kb3ducmV2LnhtbFBLBQYAAAAAAwADALcAAAD+AgAA&#10;AAA=&#10;" strokecolor="black [3040]"/>
                </v:group>
                <v:shape id="文本框 1632389403" o:spid="_x0000_s1038" type="#_x0000_t202" style="position:absolute;left:27525;top:14194;width:9794;height:3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7qBygAAAOMAAAAPAAAAZHJzL2Rvd25yZXYueG1sRE9La8JA&#10;EL4L/Q/LFHrTTRMrMXUVCUiL1IOPi7cxOyah2dk0u9Xor+8WCj3O957ZojeNuFDnassKnkcRCOLC&#10;6ppLBYf9apiCcB5ZY2OZFNzIwWL+MJhhpu2Vt3TZ+VKEEHYZKqi8bzMpXVGRQTeyLXHgzrYz6MPZ&#10;lVJ3eA3hppFxFE2kwZpDQ4Ut5RUVn7tvo2Cdrza4PcUmvTf528d52X4dji9KPT32y1cQnnr/L/5z&#10;v+swf5LESTodRwn8/hQAkPMfAAAA//8DAFBLAQItABQABgAIAAAAIQDb4fbL7gAAAIUBAAATAAAA&#10;AAAAAAAAAAAAAAAAAABbQ29udGVudF9UeXBlc10ueG1sUEsBAi0AFAAGAAgAAAAhAFr0LFu/AAAA&#10;FQEAAAsAAAAAAAAAAAAAAAAAHwEAAF9yZWxzLy5yZWxzUEsBAi0AFAAGAAgAAAAhADFruoHKAAAA&#10;4wAAAA8AAAAAAAAAAAAAAAAABwIAAGRycy9kb3ducmV2LnhtbFBLBQYAAAAAAwADALcAAAD+AgAA&#10;AAA=&#10;" filled="f" stroked="f" strokeweight=".5pt">
                  <v:textbox>
                    <w:txbxContent>
                      <w:p w14:paraId="050A5FB7" w14:textId="0C7C73D6" w:rsidR="001F1305" w:rsidRPr="001F1305" w:rsidRDefault="001F1305">
                        <w:pPr>
                          <w:rPr>
                            <w:sz w:val="21"/>
                            <w:szCs w:val="16"/>
                          </w:rPr>
                        </w:pPr>
                        <w:r w:rsidRPr="001F1305">
                          <w:rPr>
                            <w:rFonts w:hint="eastAsia"/>
                            <w:sz w:val="21"/>
                            <w:szCs w:val="16"/>
                          </w:rPr>
                          <w:t>测量区域</w:t>
                        </w:r>
                      </w:p>
                    </w:txbxContent>
                  </v:textbox>
                </v:shape>
                <v:shape id="文本框 1" o:spid="_x0000_s1039" type="#_x0000_t202" style="position:absolute;top:4145;width:6164;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R+1ywAAAOIAAAAPAAAAZHJzL2Rvd25yZXYueG1sRI9Pa8JA&#10;FMTvBb/D8oTe6iaBmhBdRQLSUtqDfy7entlnEsy+jdmtpn76bqHgcZiZ3zDz5WBacaXeNZYVxJMI&#10;BHFpdcOVgv1u/ZKBcB5ZY2uZFPyQg+Vi9DTHXNsbb+i69ZUIEHY5Kqi973IpXVmTQTexHXHwTrY3&#10;6IPsK6l7vAW4aWUSRVNpsOGwUGNHRU3lefttFHwU6y/cHBOT3dvi7fO06i77w6tSz+NhNQPhafCP&#10;8H/7XStI4yiLkzSN4e9SuANy8QsAAP//AwBQSwECLQAUAAYACAAAACEA2+H2y+4AAACFAQAAEwAA&#10;AAAAAAAAAAAAAAAAAAAAW0NvbnRlbnRfVHlwZXNdLnhtbFBLAQItABQABgAIAAAAIQBa9CxbvwAA&#10;ABUBAAALAAAAAAAAAAAAAAAAAB8BAABfcmVscy8ucmVsc1BLAQItABQABgAIAAAAIQBy0R+1ywAA&#10;AOIAAAAPAAAAAAAAAAAAAAAAAAcCAABkcnMvZG93bnJldi54bWxQSwUGAAAAAAMAAwC3AAAA/wIA&#10;AAAA&#10;" filled="f" stroked="f" strokeweight=".5pt">
                  <v:textbox>
                    <w:txbxContent>
                      <w:p w14:paraId="19BFCE61" w14:textId="48DBD677" w:rsidR="001F1305" w:rsidRDefault="001F1305" w:rsidP="001F1305">
                        <w:pPr>
                          <w:rPr>
                            <w:sz w:val="21"/>
                            <w:szCs w:val="21"/>
                          </w:rPr>
                        </w:pPr>
                        <w:r>
                          <w:rPr>
                            <w:rFonts w:hint="eastAsia"/>
                            <w:sz w:val="21"/>
                            <w:szCs w:val="21"/>
                          </w:rPr>
                          <w:t>晶圆片</w:t>
                        </w:r>
                      </w:p>
                    </w:txbxContent>
                  </v:textbox>
                </v:shape>
                <v:group id="组合 901904705" o:spid="_x0000_s1040" style="position:absolute;left:10586;top:14128;width:618;height:623" coordsize="346941,349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FJywAAAOIAAAAPAAAAZHJzL2Rvd25yZXYueG1sRI9Ba8JA&#10;FITvBf/D8oTedDdtrZq6ikhbPEihKkhvj+wzCWbfhuw2if/eFQo9DjPzDbNY9bYSLTW+dKwhGSsQ&#10;xJkzJecajoeP0QyED8gGK8ek4UoeVsvBwwJT4zr+pnYfchEh7FPUUIRQp1L6rCCLfuxq4uidXWMx&#10;RNnk0jTYRbit5JNSr9JiyXGhwJo2BWWX/a/V8Nlht35O3tvd5by5/hwmX6ddQlo/Dvv1G4hAffgP&#10;/7W3RsNcJXP1MlUTuF+Kd0AubwAAAP//AwBQSwECLQAUAAYACAAAACEA2+H2y+4AAACFAQAAEwAA&#10;AAAAAAAAAAAAAAAAAAAAW0NvbnRlbnRfVHlwZXNdLnhtbFBLAQItABQABgAIAAAAIQBa9CxbvwAA&#10;ABUBAAALAAAAAAAAAAAAAAAAAB8BAABfcmVscy8ucmVsc1BLAQItABQABgAIAAAAIQB0/MFJywAA&#10;AOIAAAAPAAAAAAAAAAAAAAAAAAcCAABkcnMvZG93bnJldi54bWxQSwUGAAAAAAMAAwC3AAAA/wIA&#10;AAAA&#10;">
                  <v:oval id="椭圆 1470828391" o:spid="_x0000_s1041" style="position:absolute;left:153187;top:154914;width:45719;height:45719;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mWyAAAAOMAAAAPAAAAZHJzL2Rvd25yZXYueG1sRE/dS8Mw&#10;EH8X9j+EE3wRl3STWeuyUTYVX92H+Hg0Z1PWXGoT1/rfG0Hw8X7ft1yPrhVn6kPjWUM2VSCIK28a&#10;rjUc9k83OYgQkQ22nknDNwVYryYXSyyMH/iVzrtYixTCoUANNsaukDJUlhyGqe+IE/fhe4cxnX0t&#10;TY9DCnetnCm1kA4bTg0WO9pYqk67L6dh+2nlI1+/WTVvN8/ZdiiP72Wt9dXlWD6AiDTGf/Gf+8Wk&#10;+bd3Kp/l8/sMfn9KAMjVDwAAAP//AwBQSwECLQAUAAYACAAAACEA2+H2y+4AAACFAQAAEwAAAAAA&#10;AAAAAAAAAAAAAAAAW0NvbnRlbnRfVHlwZXNdLnhtbFBLAQItABQABgAIAAAAIQBa9CxbvwAAABUB&#10;AAALAAAAAAAAAAAAAAAAAB8BAABfcmVscy8ucmVsc1BLAQItABQABgAIAAAAIQCg/SmWyAAAAOMA&#10;AAAPAAAAAAAAAAAAAAAAAAcCAABkcnMvZG93bnJldi54bWxQSwUGAAAAAAMAAwC3AAAA/AIAAAAA&#10;" fillcolor="white [3201]" strokecolor="black [3213]" strokeweight=".25pt">
                    <v:fill opacity="64764f"/>
                  </v:oval>
                  <v:line id="直接连接符 1436456272" o:spid="_x0000_s1042" style="position:absolute;visibility:visible;mso-wrap-style:square" from="176873,0" to="176873,112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vs5ygAAAOMAAAAPAAAAZHJzL2Rvd25yZXYueG1sRI9Bb8Iw&#10;DIXvk/gPkZG4jZQC3dYR0DRt2gSnsXG3Gq+taJySBMj+PUGaxNF+731+Xqyi6cSJnG8tK5iMMxDE&#10;ldUt1wp+vt/vH0H4gKyxs0wK/sjDajm4W2Cp7Zm/6LQNtUgQ9iUqaELoSyl91ZBBP7Y9cdJ+rTMY&#10;0uhqqR2eE9x0Ms+yQhpsOV1osKfXhqr99mgSZbI7GPmxf8Ld2m3c27SI83hQajSML88gAsVwM/+n&#10;P3WqP5sWs3mRP+Rw/SktQC4vAAAA//8DAFBLAQItABQABgAIAAAAIQDb4fbL7gAAAIUBAAATAAAA&#10;AAAAAAAAAAAAAAAAAABbQ29udGVudF9UeXBlc10ueG1sUEsBAi0AFAAGAAgAAAAhAFr0LFu/AAAA&#10;FQEAAAsAAAAAAAAAAAAAAAAAHwEAAF9yZWxzLy5yZWxzUEsBAi0AFAAGAAgAAAAhAGrm+znKAAAA&#10;4wAAAA8AAAAAAAAAAAAAAAAABwIAAGRycy9kb3ducmV2LnhtbFBLBQYAAAAAAwADALcAAAD+AgAA&#10;AAA=&#10;" strokecolor="black [3040]"/>
                  <v:line id="直接连接符 874962035" o:spid="_x0000_s1043" style="position:absolute;rotation:-90;visibility:visible;mso-wrap-style:square" from="290744,118057" to="290744,230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uDEygAAAOIAAAAPAAAAZHJzL2Rvd25yZXYueG1sRI9PSwMx&#10;FMTvQr9DeII3m1h1jWvTUiqi0FP/UDw+kufu4uZl2cTt6qc3gtDjMDO/YebL0bdioD42gQ3cTBUI&#10;Yhtcw5WBw/7lWoOICdlhG5gMfFOE5WJyMcfShRNvadilSmQIxxIN1Cl1pZTR1uQxTkNHnL2P0HtM&#10;WfaVdD2eMty3cqZUIT02nBdq7Ghdk/3cfXkDwzvpo92/6sNRhWf82ehiHawxV5fj6glEojGdw//t&#10;N2dAP9w9FjN1ew9/l/IdkItfAAAA//8DAFBLAQItABQABgAIAAAAIQDb4fbL7gAAAIUBAAATAAAA&#10;AAAAAAAAAAAAAAAAAABbQ29udGVudF9UeXBlc10ueG1sUEsBAi0AFAAGAAgAAAAhAFr0LFu/AAAA&#10;FQEAAAsAAAAAAAAAAAAAAAAAHwEAAF9yZWxzLy5yZWxzUEsBAi0AFAAGAAgAAAAhAAxy4MTKAAAA&#10;4gAAAA8AAAAAAAAAAAAAAAAABwIAAGRycy9kb3ducmV2LnhtbFBLBQYAAAAAAwADALcAAAD+AgAA&#10;AAA=&#10;" strokecolor="black [3040]"/>
                  <v:line id="直接连接符 1429784386" o:spid="_x0000_s1044" style="position:absolute;visibility:visible;mso-wrap-style:square" from="175919,236950" to="175919,349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UlTygAAAOMAAAAPAAAAZHJzL2Rvd25yZXYueG1sRI/NbsIw&#10;EITvSH0HaytxA4efpiHFoApRUbWn0nJfxdskIl4H24D79rhSpR53Z+bb2eU6mk5cyPnWsoLJOANB&#10;XFndcq3g6/NlVIDwAVljZ5kU/JCH9epusMRS2yt/0GUfapEg7EtU0ITQl1L6qiGDfmx74qR9W2cw&#10;pNHVUju8Jrjp5DTLcmmw5XShwZ42DVXH/dkkyuRwMnJ3XODhzb277SyPD/Gk1PA+Pj+BCBTDv/kv&#10;/apT/fl08VjMZ0UOvz+lBcjVDQAA//8DAFBLAQItABQABgAIAAAAIQDb4fbL7gAAAIUBAAATAAAA&#10;AAAAAAAAAAAAAAAAAABbQ29udGVudF9UeXBlc10ueG1sUEsBAi0AFAAGAAgAAAAhAFr0LFu/AAAA&#10;FQEAAAsAAAAAAAAAAAAAAAAAHwEAAF9yZWxzLy5yZWxzUEsBAi0AFAAGAAgAAAAhACplSVPKAAAA&#10;4wAAAA8AAAAAAAAAAAAAAAAABwIAAGRycy9kb3ducmV2LnhtbFBLBQYAAAAAAwADALcAAAD+AgAA&#10;AAA=&#10;" strokecolor="black [3040]"/>
                  <v:line id="直接连接符 903470711" o:spid="_x0000_s1045" style="position:absolute;rotation:-90;visibility:visible;mso-wrap-style:square" from="56198,119663" to="56198,232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1AYygAAAOIAAAAPAAAAZHJzL2Rvd25yZXYueG1sRI9BawIx&#10;FITvQv9DeAVvmmwrut0apVjEQk9VkR4fyevu0s3LsknX1V/fFIQeh5n5hlmuB9eInrpQe9aQTRUI&#10;YuNtzaWG42E7yUGEiGyx8UwaLhRgvbobLbGw/swf1O9jKRKEQ4EaqhjbQspgKnIYpr4lTt6X7xzG&#10;JLtS2g7PCe4a+aDUXDqsOS1U2NKmIvO9/3Ea+k/KT+awy48n5V/x+p7PN95oPb4fXp5BRBrif/jW&#10;frMantTjbKEWWQZ/l9IdkKtfAAAA//8DAFBLAQItABQABgAIAAAAIQDb4fbL7gAAAIUBAAATAAAA&#10;AAAAAAAAAAAAAAAAAABbQ29udGVudF9UeXBlc10ueG1sUEsBAi0AFAAGAAgAAAAhAFr0LFu/AAAA&#10;FQEAAAsAAAAAAAAAAAAAAAAAHwEAAF9yZWxzLy5yZWxzUEsBAi0AFAAGAAgAAAAhAINvUBjKAAAA&#10;4gAAAA8AAAAAAAAAAAAAAAAABwIAAGRycy9kb3ducmV2LnhtbFBLBQYAAAAAAwADALcAAAD+AgAA&#10;AAA=&#10;" strokecolor="black [3040]"/>
                </v:group>
                <v:rect id="矩形 1846629078" o:spid="_x0000_s1046" style="position:absolute;left:24268;top:1630;width:14391;height:123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5WygAAAOMAAAAPAAAAZHJzL2Rvd25yZXYueG1sRI9BT8Mw&#10;DIXvSPyHyEhcEEs3UFvKsgkhULlSEKI3qzFtReNETdjKv8cHpB3t9/ze5+1+cZM60BxHzwbWqwwU&#10;ceftyL2B97fn6xJUTMgWJ89k4Jci7HfnZ1usrD/yKx2a1CsJ4VihgSGlUGkdu4EcxpUPxKJ9+dlh&#10;knHutZ3xKOFu0pssy7XDkaVhwECPA3XfzY8zcNM+faxtU7RXZfEZUtD10ta1MZcXy8M9qERLOpn/&#10;r1+s4Je3eb65ywqBlp9kAXr3BwAA//8DAFBLAQItABQABgAIAAAAIQDb4fbL7gAAAIUBAAATAAAA&#10;AAAAAAAAAAAAAAAAAABbQ29udGVudF9UeXBlc10ueG1sUEsBAi0AFAAGAAgAAAAhAFr0LFu/AAAA&#10;FQEAAAsAAAAAAAAAAAAAAAAAHwEAAF9yZWxzLy5yZWxzUEsBAi0AFAAGAAgAAAAhAALIflbKAAAA&#10;4wAAAA8AAAAAAAAAAAAAAAAABwIAAGRycy9kb3ducmV2LnhtbFBLBQYAAAAAAwADALcAAAD+AgAA&#10;AAA=&#10;" filled="f" strokecolor="black [3213]" strokeweight="1pt">
                  <v:stroke dashstyle="1 1"/>
                </v:rect>
                <w10:anchorlock/>
              </v:group>
            </w:pict>
          </mc:Fallback>
        </mc:AlternateContent>
      </w:r>
    </w:p>
    <w:p w14:paraId="65CA1CF6" w14:textId="7052075F" w:rsidR="008E647D" w:rsidRPr="008E647D" w:rsidRDefault="008E647D" w:rsidP="008E647D">
      <w:pPr>
        <w:spacing w:line="288" w:lineRule="auto"/>
        <w:jc w:val="center"/>
        <w:rPr>
          <w:rFonts w:ascii="宋体" w:hAnsi="宋体"/>
          <w:sz w:val="21"/>
          <w:szCs w:val="21"/>
        </w:rPr>
      </w:pPr>
      <w:r w:rsidRPr="002D4D23">
        <w:rPr>
          <w:rFonts w:ascii="宋体" w:hAnsi="宋体" w:hint="eastAsia"/>
          <w:sz w:val="21"/>
          <w:szCs w:val="21"/>
        </w:rPr>
        <w:t>图1</w:t>
      </w:r>
      <w:r w:rsidRPr="002D4D23">
        <w:rPr>
          <w:rFonts w:ascii="宋体" w:hAnsi="宋体"/>
          <w:sz w:val="21"/>
          <w:szCs w:val="21"/>
        </w:rPr>
        <w:t xml:space="preserve"> </w:t>
      </w:r>
      <w:r w:rsidRPr="002D4D23">
        <w:rPr>
          <w:rFonts w:ascii="宋体" w:hAnsi="宋体" w:hint="eastAsia"/>
          <w:sz w:val="21"/>
          <w:szCs w:val="21"/>
        </w:rPr>
        <w:t>晶圆级薄膜厚</w:t>
      </w:r>
      <w:r w:rsidR="002D4D23">
        <w:rPr>
          <w:rFonts w:ascii="宋体" w:hAnsi="宋体" w:hint="eastAsia"/>
          <w:sz w:val="21"/>
          <w:szCs w:val="21"/>
        </w:rPr>
        <w:t>度</w:t>
      </w:r>
      <w:r w:rsidRPr="002D4D23">
        <w:rPr>
          <w:rFonts w:ascii="宋体" w:hAnsi="宋体" w:hint="eastAsia"/>
          <w:sz w:val="21"/>
          <w:szCs w:val="21"/>
        </w:rPr>
        <w:t>标准片</w:t>
      </w:r>
    </w:p>
    <w:p w14:paraId="0893294C" w14:textId="1CEFE4CA" w:rsidR="00E606A0" w:rsidRDefault="008E647D" w:rsidP="008E647D">
      <w:pPr>
        <w:autoSpaceDE w:val="0"/>
        <w:autoSpaceDN w:val="0"/>
        <w:adjustRightInd w:val="0"/>
        <w:spacing w:line="360" w:lineRule="auto"/>
        <w:ind w:firstLineChars="200" w:firstLine="480"/>
        <w:rPr>
          <w:rFonts w:ascii="宋体" w:hAnsi="宋体"/>
        </w:rPr>
      </w:pPr>
      <w:r>
        <w:rPr>
          <w:rFonts w:hint="eastAsia"/>
          <w:noProof/>
          <w:kern w:val="0"/>
        </w:rPr>
        <w:lastRenderedPageBreak/>
        <w:t>激光</w:t>
      </w:r>
      <w:r w:rsidR="00E606A0" w:rsidRPr="008E647D">
        <w:rPr>
          <w:noProof/>
          <w:kern w:val="0"/>
        </w:rPr>
        <w:t>椭偏方法</w:t>
      </w:r>
      <w:r>
        <w:rPr>
          <w:rFonts w:hint="eastAsia"/>
          <w:noProof/>
          <w:kern w:val="0"/>
        </w:rPr>
        <w:t>是目前集成电路通用的晶圆级薄膜厚度</w:t>
      </w:r>
      <w:r w:rsidR="00C16232">
        <w:rPr>
          <w:rFonts w:hint="eastAsia"/>
          <w:noProof/>
          <w:kern w:val="0"/>
        </w:rPr>
        <w:t>的</w:t>
      </w:r>
      <w:r>
        <w:rPr>
          <w:rFonts w:hint="eastAsia"/>
          <w:noProof/>
          <w:kern w:val="0"/>
        </w:rPr>
        <w:t>校准方法，</w:t>
      </w:r>
      <w:r w:rsidR="00E606A0" w:rsidRPr="008E647D">
        <w:rPr>
          <w:noProof/>
          <w:kern w:val="0"/>
        </w:rPr>
        <w:t>能够准确的测量厚度</w:t>
      </w:r>
      <w:r>
        <w:rPr>
          <w:rFonts w:hint="eastAsia"/>
          <w:noProof/>
          <w:kern w:val="0"/>
        </w:rPr>
        <w:t>范围（</w:t>
      </w:r>
      <w:r>
        <w:rPr>
          <w:rFonts w:hint="eastAsia"/>
          <w:noProof/>
          <w:kern w:val="0"/>
        </w:rPr>
        <w:t>1</w:t>
      </w:r>
      <w:r>
        <w:rPr>
          <w:noProof/>
          <w:kern w:val="0"/>
        </w:rPr>
        <w:t>~1000</w:t>
      </w:r>
      <w:r>
        <w:rPr>
          <w:rFonts w:hint="eastAsia"/>
          <w:noProof/>
          <w:kern w:val="0"/>
        </w:rPr>
        <w:t>）</w:t>
      </w:r>
      <w:r>
        <w:rPr>
          <w:rFonts w:hint="eastAsia"/>
          <w:noProof/>
          <w:kern w:val="0"/>
        </w:rPr>
        <w:t>nm</w:t>
      </w:r>
      <w:r w:rsidR="00E606A0" w:rsidRPr="008E647D">
        <w:rPr>
          <w:noProof/>
          <w:kern w:val="0"/>
        </w:rPr>
        <w:t>的薄膜，</w:t>
      </w:r>
      <w:r>
        <w:rPr>
          <w:rFonts w:hint="eastAsia"/>
          <w:noProof/>
          <w:kern w:val="0"/>
        </w:rPr>
        <w:t>激光椭偏测量院里</w:t>
      </w:r>
      <w:r w:rsidR="00E606A0" w:rsidRPr="008E647D">
        <w:rPr>
          <w:rFonts w:hint="eastAsia"/>
          <w:noProof/>
          <w:kern w:val="0"/>
        </w:rPr>
        <w:t>如图</w:t>
      </w:r>
      <w:r>
        <w:rPr>
          <w:rFonts w:hint="eastAsia"/>
          <w:noProof/>
          <w:kern w:val="0"/>
        </w:rPr>
        <w:t>2</w:t>
      </w:r>
      <w:r w:rsidR="00E606A0" w:rsidRPr="008E647D">
        <w:rPr>
          <w:rFonts w:hint="eastAsia"/>
          <w:noProof/>
          <w:kern w:val="0"/>
        </w:rPr>
        <w:t>所示，其</w:t>
      </w:r>
      <w:r>
        <w:rPr>
          <w:rFonts w:hint="eastAsia"/>
          <w:noProof/>
          <w:kern w:val="0"/>
        </w:rPr>
        <w:t>可</w:t>
      </w:r>
      <w:r w:rsidR="00E606A0" w:rsidRPr="008E647D">
        <w:rPr>
          <w:rFonts w:hint="eastAsia"/>
          <w:noProof/>
          <w:kern w:val="0"/>
        </w:rPr>
        <w:t>测量的参数包括薄膜厚度、折射率等。</w:t>
      </w:r>
      <w:r w:rsidR="00E606A0" w:rsidRPr="008E647D">
        <w:rPr>
          <w:rFonts w:hint="eastAsia"/>
          <w:noProof/>
          <w:kern w:val="0"/>
        </w:rPr>
        <w:t xml:space="preserve"> </w:t>
      </w:r>
    </w:p>
    <w:p w14:paraId="10A3F831" w14:textId="77777777" w:rsidR="00E606A0" w:rsidRDefault="00E606A0" w:rsidP="00E606A0">
      <w:pPr>
        <w:spacing w:line="288" w:lineRule="auto"/>
        <w:jc w:val="center"/>
        <w:rPr>
          <w:noProof/>
        </w:rPr>
      </w:pPr>
      <w:bookmarkStart w:id="27" w:name="OLE_LINK9"/>
      <w:bookmarkStart w:id="28" w:name="OLE_LINK14"/>
      <w:bookmarkStart w:id="29" w:name="OLE_LINK15"/>
      <w:r w:rsidRPr="00056B17">
        <w:rPr>
          <w:noProof/>
        </w:rPr>
        <w:drawing>
          <wp:inline distT="0" distB="0" distL="0" distR="0" wp14:anchorId="1581B8DE" wp14:editId="1B86A4C3">
            <wp:extent cx="2777193" cy="1595590"/>
            <wp:effectExtent l="0" t="0" r="4445" b="508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15569" cy="1617638"/>
                    </a:xfrm>
                    <a:prstGeom prst="rect">
                      <a:avLst/>
                    </a:prstGeom>
                    <a:noFill/>
                    <a:ln>
                      <a:noFill/>
                    </a:ln>
                  </pic:spPr>
                </pic:pic>
              </a:graphicData>
            </a:graphic>
          </wp:inline>
        </w:drawing>
      </w:r>
      <w:bookmarkEnd w:id="27"/>
      <w:bookmarkEnd w:id="28"/>
      <w:bookmarkEnd w:id="29"/>
    </w:p>
    <w:p w14:paraId="13CE35D6" w14:textId="75B80F56" w:rsidR="00E606A0" w:rsidRPr="008E647D" w:rsidRDefault="00E606A0" w:rsidP="008E647D">
      <w:pPr>
        <w:spacing w:line="360" w:lineRule="auto"/>
        <w:jc w:val="center"/>
        <w:rPr>
          <w:rFonts w:ascii="宋体" w:hAnsi="宋体"/>
          <w:sz w:val="21"/>
          <w:szCs w:val="21"/>
        </w:rPr>
      </w:pPr>
      <w:bookmarkStart w:id="30" w:name="_Toc239325845"/>
      <w:r w:rsidRPr="008E647D">
        <w:rPr>
          <w:rFonts w:ascii="宋体" w:hAnsi="宋体" w:hint="eastAsia"/>
          <w:sz w:val="21"/>
          <w:szCs w:val="21"/>
        </w:rPr>
        <w:t>图</w:t>
      </w:r>
      <w:r w:rsidR="008E647D">
        <w:rPr>
          <w:rFonts w:ascii="宋体" w:hAnsi="宋体" w:hint="eastAsia"/>
          <w:sz w:val="21"/>
          <w:szCs w:val="21"/>
        </w:rPr>
        <w:t>2</w:t>
      </w:r>
      <w:r w:rsidRPr="008E647D">
        <w:rPr>
          <w:rFonts w:ascii="宋体" w:hAnsi="宋体" w:hint="eastAsia"/>
          <w:sz w:val="21"/>
          <w:szCs w:val="21"/>
        </w:rPr>
        <w:t xml:space="preserve"> </w:t>
      </w:r>
      <w:r w:rsidR="000156DF">
        <w:rPr>
          <w:rFonts w:ascii="宋体" w:hAnsi="宋体" w:hint="eastAsia"/>
          <w:sz w:val="21"/>
          <w:szCs w:val="21"/>
        </w:rPr>
        <w:t>激光</w:t>
      </w:r>
      <w:r w:rsidRPr="008E647D">
        <w:rPr>
          <w:rFonts w:ascii="宋体" w:hAnsi="宋体" w:hint="eastAsia"/>
          <w:sz w:val="21"/>
          <w:szCs w:val="21"/>
        </w:rPr>
        <w:t>椭偏仪测量原理图</w:t>
      </w:r>
      <w:bookmarkEnd w:id="30"/>
    </w:p>
    <w:p w14:paraId="6C97A4C3" w14:textId="5D5E4F9C" w:rsidR="00E606A0" w:rsidRPr="00E90CD1" w:rsidRDefault="00E606A0" w:rsidP="00E606A0">
      <w:pPr>
        <w:spacing w:line="360" w:lineRule="auto"/>
        <w:outlineLvl w:val="0"/>
        <w:rPr>
          <w:rFonts w:ascii="黑体" w:eastAsia="黑体" w:hAnsi="黑体"/>
          <w:color w:val="000000"/>
        </w:rPr>
      </w:pPr>
      <w:bookmarkStart w:id="31" w:name="_Toc429483262"/>
      <w:bookmarkStart w:id="32" w:name="_Toc119923741"/>
      <w:bookmarkStart w:id="33" w:name="_Toc150453242"/>
      <w:r w:rsidRPr="00E90CD1">
        <w:rPr>
          <w:rFonts w:ascii="黑体" w:eastAsia="黑体" w:hAnsi="黑体" w:hint="eastAsia"/>
          <w:color w:val="000000"/>
        </w:rPr>
        <w:t xml:space="preserve">4 </w:t>
      </w:r>
      <w:r>
        <w:rPr>
          <w:rFonts w:ascii="黑体" w:eastAsia="黑体" w:hAnsi="黑体" w:hint="eastAsia"/>
          <w:color w:val="000000"/>
        </w:rPr>
        <w:t xml:space="preserve"> </w:t>
      </w:r>
      <w:r w:rsidRPr="00E90CD1">
        <w:rPr>
          <w:rFonts w:ascii="黑体" w:eastAsia="黑体" w:hAnsi="黑体"/>
          <w:color w:val="000000"/>
        </w:rPr>
        <w:t>计量特性</w:t>
      </w:r>
      <w:bookmarkEnd w:id="31"/>
      <w:bookmarkEnd w:id="32"/>
      <w:bookmarkEnd w:id="33"/>
    </w:p>
    <w:p w14:paraId="1098BF55" w14:textId="03803BF4" w:rsidR="00E606A0" w:rsidRDefault="00E606A0" w:rsidP="000156DF">
      <w:pPr>
        <w:spacing w:line="360" w:lineRule="auto"/>
        <w:ind w:firstLineChars="200" w:firstLine="480"/>
        <w:outlineLvl w:val="1"/>
        <w:rPr>
          <w:rFonts w:ascii="黑体" w:eastAsia="黑体" w:hAnsi="黑体"/>
        </w:rPr>
      </w:pPr>
      <w:bookmarkStart w:id="34" w:name="_Toc119923742"/>
      <w:bookmarkStart w:id="35" w:name="_Toc429483263"/>
      <w:bookmarkStart w:id="36" w:name="_Toc150453243"/>
      <w:r w:rsidRPr="00E90CD1">
        <w:rPr>
          <w:rFonts w:ascii="黑体" w:eastAsia="黑体" w:hAnsi="黑体" w:hint="eastAsia"/>
        </w:rPr>
        <w:t>4</w:t>
      </w:r>
      <w:r w:rsidRPr="00E90CD1">
        <w:rPr>
          <w:rFonts w:ascii="黑体" w:eastAsia="黑体" w:hAnsi="黑体"/>
        </w:rPr>
        <w:t xml:space="preserve">.1 </w:t>
      </w:r>
      <w:bookmarkStart w:id="37" w:name="OLE_LINK12"/>
      <w:bookmarkStart w:id="38" w:name="OLE_LINK13"/>
      <w:r>
        <w:rPr>
          <w:rFonts w:ascii="黑体" w:eastAsia="黑体" w:hAnsi="黑体"/>
        </w:rPr>
        <w:t>外观通用技术要求</w:t>
      </w:r>
      <w:bookmarkEnd w:id="34"/>
      <w:bookmarkEnd w:id="36"/>
    </w:p>
    <w:p w14:paraId="58C6084F" w14:textId="7BE34B34" w:rsidR="00E606A0" w:rsidRPr="00F73048" w:rsidRDefault="00C16232" w:rsidP="000156DF">
      <w:pPr>
        <w:spacing w:line="360" w:lineRule="auto"/>
        <w:ind w:firstLineChars="200" w:firstLine="480"/>
      </w:pPr>
      <w:r>
        <w:rPr>
          <w:rFonts w:ascii="宋体" w:hint="eastAsia"/>
        </w:rPr>
        <w:t>（1）</w:t>
      </w:r>
      <w:r>
        <w:rPr>
          <w:rFonts w:ascii="宋体" w:hAnsi="宋体" w:hint="eastAsia"/>
          <w:color w:val="000000"/>
        </w:rPr>
        <w:t>膜厚标准片</w:t>
      </w:r>
      <w:r w:rsidR="00E606A0">
        <w:rPr>
          <w:rFonts w:ascii="宋体" w:hint="eastAsia"/>
        </w:rPr>
        <w:t>不</w:t>
      </w:r>
      <w:r w:rsidR="00E606A0" w:rsidRPr="00F73048">
        <w:rPr>
          <w:rFonts w:hint="eastAsia"/>
        </w:rPr>
        <w:t>应有影响测量的外观缺陷</w:t>
      </w:r>
      <w:r>
        <w:rPr>
          <w:rFonts w:hint="eastAsia"/>
        </w:rPr>
        <w:t>；（</w:t>
      </w:r>
      <w:r>
        <w:rPr>
          <w:rFonts w:hint="eastAsia"/>
        </w:rPr>
        <w:t>2</w:t>
      </w:r>
      <w:r>
        <w:rPr>
          <w:rFonts w:hint="eastAsia"/>
        </w:rPr>
        <w:t>）</w:t>
      </w:r>
      <w:r>
        <w:rPr>
          <w:rFonts w:ascii="宋体" w:hAnsi="宋体" w:hint="eastAsia"/>
          <w:color w:val="000000"/>
        </w:rPr>
        <w:t>膜厚标准片</w:t>
      </w:r>
      <w:r w:rsidR="00E606A0">
        <w:t>表面不应有影响测量的水渍</w:t>
      </w:r>
      <w:r w:rsidR="00E606A0">
        <w:rPr>
          <w:rFonts w:hint="eastAsia"/>
        </w:rPr>
        <w:t>、</w:t>
      </w:r>
      <w:r w:rsidR="00E606A0" w:rsidRPr="004D6033">
        <w:rPr>
          <w:rFonts w:hint="eastAsia"/>
        </w:rPr>
        <w:t>灰尘、油迹</w:t>
      </w:r>
      <w:r w:rsidR="00E606A0">
        <w:rPr>
          <w:rFonts w:hint="eastAsia"/>
        </w:rPr>
        <w:t>等污染</w:t>
      </w:r>
      <w:r>
        <w:rPr>
          <w:rFonts w:hint="eastAsia"/>
        </w:rPr>
        <w:t>；（</w:t>
      </w:r>
      <w:r>
        <w:rPr>
          <w:rFonts w:hint="eastAsia"/>
        </w:rPr>
        <w:t>3</w:t>
      </w:r>
      <w:r>
        <w:rPr>
          <w:rFonts w:hint="eastAsia"/>
        </w:rPr>
        <w:t>）</w:t>
      </w:r>
      <w:r>
        <w:rPr>
          <w:rFonts w:ascii="宋体" w:hAnsi="宋体" w:hint="eastAsia"/>
          <w:color w:val="000000"/>
        </w:rPr>
        <w:t>膜厚标准片</w:t>
      </w:r>
      <w:r w:rsidR="00E606A0">
        <w:rPr>
          <w:rFonts w:hint="eastAsia"/>
        </w:rPr>
        <w:t>的工作表面不应有腐蚀、碰伤、划痕、裂纹、磨损等表面缺陷</w:t>
      </w:r>
      <w:r>
        <w:rPr>
          <w:rFonts w:hint="eastAsia"/>
        </w:rPr>
        <w:t>；（</w:t>
      </w:r>
      <w:r>
        <w:rPr>
          <w:rFonts w:hint="eastAsia"/>
        </w:rPr>
        <w:t>4</w:t>
      </w:r>
      <w:r>
        <w:rPr>
          <w:rFonts w:hint="eastAsia"/>
        </w:rPr>
        <w:t>）</w:t>
      </w:r>
      <w:r>
        <w:rPr>
          <w:rFonts w:ascii="宋体" w:hAnsi="宋体" w:hint="eastAsia"/>
          <w:color w:val="000000"/>
        </w:rPr>
        <w:t>膜厚标准片</w:t>
      </w:r>
      <w:r w:rsidR="00E606A0">
        <w:rPr>
          <w:rFonts w:hint="eastAsia"/>
        </w:rPr>
        <w:t>应对图形区域、有效测量区域、</w:t>
      </w:r>
      <w:r w:rsidR="00E606A0" w:rsidRPr="006F5855">
        <w:rPr>
          <w:rFonts w:ascii="宋体" w:hint="eastAsia"/>
        </w:rPr>
        <w:t>测量位置等工作区域给予明确标识</w:t>
      </w:r>
      <w:r>
        <w:rPr>
          <w:rFonts w:ascii="宋体" w:hint="eastAsia"/>
        </w:rPr>
        <w:t>，</w:t>
      </w:r>
      <w:r w:rsidR="00E606A0" w:rsidRPr="006F5855">
        <w:rPr>
          <w:rFonts w:ascii="宋体" w:hint="eastAsia"/>
        </w:rPr>
        <w:t>以便于使用校准。</w:t>
      </w:r>
    </w:p>
    <w:p w14:paraId="4039A20E" w14:textId="5F04FDF6" w:rsidR="00E606A0" w:rsidRPr="00E90CD1" w:rsidRDefault="00E606A0" w:rsidP="000156DF">
      <w:pPr>
        <w:spacing w:line="360" w:lineRule="auto"/>
        <w:ind w:firstLineChars="200" w:firstLine="480"/>
        <w:outlineLvl w:val="1"/>
        <w:rPr>
          <w:rFonts w:ascii="黑体" w:eastAsia="黑体" w:hAnsi="黑体"/>
        </w:rPr>
      </w:pPr>
      <w:bookmarkStart w:id="39" w:name="_Toc119923743"/>
      <w:bookmarkStart w:id="40" w:name="_Toc150453244"/>
      <w:r w:rsidRPr="00F73048">
        <w:rPr>
          <w:rFonts w:ascii="黑体" w:eastAsia="黑体" w:hAnsi="黑体"/>
        </w:rPr>
        <w:t xml:space="preserve">4.2 </w:t>
      </w:r>
      <w:bookmarkEnd w:id="35"/>
      <w:r w:rsidR="003B3DAD">
        <w:rPr>
          <w:rFonts w:ascii="黑体" w:eastAsia="黑体" w:hAnsi="黑体" w:hint="eastAsia"/>
        </w:rPr>
        <w:t>薄膜</w:t>
      </w:r>
      <w:r>
        <w:rPr>
          <w:rFonts w:ascii="黑体" w:eastAsia="黑体" w:hAnsi="黑体" w:hint="eastAsia"/>
        </w:rPr>
        <w:t>厚度校准值</w:t>
      </w:r>
      <w:bookmarkEnd w:id="39"/>
      <w:bookmarkEnd w:id="40"/>
    </w:p>
    <w:p w14:paraId="7E0AC760" w14:textId="12301A0D" w:rsidR="00E606A0" w:rsidRDefault="00C16232" w:rsidP="000156DF">
      <w:pPr>
        <w:spacing w:line="360" w:lineRule="auto"/>
        <w:ind w:firstLineChars="200" w:firstLine="480"/>
        <w:rPr>
          <w:rFonts w:hAnsi="宋体"/>
        </w:rPr>
      </w:pPr>
      <w:r>
        <w:rPr>
          <w:rFonts w:ascii="宋体" w:hAnsi="宋体" w:hint="eastAsia"/>
          <w:color w:val="000000"/>
        </w:rPr>
        <w:t>膜厚标准片</w:t>
      </w:r>
      <w:r w:rsidR="00E606A0">
        <w:rPr>
          <w:rFonts w:hAnsi="宋体" w:hint="eastAsia"/>
        </w:rPr>
        <w:t>基底以上沉积膜层厚度经过校准溯源后量值</w:t>
      </w:r>
      <w:bookmarkEnd w:id="37"/>
      <w:bookmarkEnd w:id="38"/>
      <w:r w:rsidR="00E606A0">
        <w:rPr>
          <w:rFonts w:hAnsi="宋体" w:hint="eastAsia"/>
        </w:rPr>
        <w:t>。</w:t>
      </w:r>
      <w:r w:rsidR="00E606A0">
        <w:rPr>
          <w:rFonts w:hAnsi="宋体" w:hint="eastAsia"/>
        </w:rPr>
        <w:t xml:space="preserve"> </w:t>
      </w:r>
    </w:p>
    <w:p w14:paraId="7E8FBB56" w14:textId="16AFCC34" w:rsidR="00E606A0" w:rsidRPr="00CE0FD1" w:rsidRDefault="00E606A0" w:rsidP="000156DF">
      <w:pPr>
        <w:spacing w:line="360" w:lineRule="auto"/>
        <w:ind w:firstLineChars="200" w:firstLine="480"/>
        <w:outlineLvl w:val="1"/>
        <w:rPr>
          <w:rFonts w:ascii="黑体" w:eastAsia="黑体" w:hAnsi="黑体"/>
        </w:rPr>
      </w:pPr>
      <w:bookmarkStart w:id="41" w:name="_Toc119923744"/>
      <w:bookmarkStart w:id="42" w:name="_Toc150453245"/>
      <w:r w:rsidRPr="00CE0FD1">
        <w:rPr>
          <w:rFonts w:ascii="黑体" w:eastAsia="黑体" w:hAnsi="黑体"/>
        </w:rPr>
        <w:t xml:space="preserve">4.3 </w:t>
      </w:r>
      <w:r w:rsidR="003B3DAD">
        <w:rPr>
          <w:rFonts w:ascii="黑体" w:eastAsia="黑体" w:hAnsi="黑体" w:hint="eastAsia"/>
        </w:rPr>
        <w:t>薄膜</w:t>
      </w:r>
      <w:r>
        <w:rPr>
          <w:rFonts w:ascii="黑体" w:eastAsia="黑体" w:hAnsi="黑体" w:hint="eastAsia"/>
        </w:rPr>
        <w:t>厚度</w:t>
      </w:r>
      <w:r w:rsidRPr="00CE0FD1">
        <w:rPr>
          <w:rFonts w:ascii="黑体" w:eastAsia="黑体" w:hAnsi="黑体" w:hint="eastAsia"/>
        </w:rPr>
        <w:t>示值误差</w:t>
      </w:r>
      <w:bookmarkEnd w:id="41"/>
      <w:bookmarkEnd w:id="42"/>
    </w:p>
    <w:p w14:paraId="6B12D00B" w14:textId="4CF2CED8" w:rsidR="00E606A0" w:rsidRPr="00E01566" w:rsidRDefault="00C16232" w:rsidP="000156DF">
      <w:pPr>
        <w:spacing w:line="360" w:lineRule="auto"/>
        <w:ind w:firstLineChars="200" w:firstLine="480"/>
        <w:rPr>
          <w:rFonts w:hAnsi="宋体"/>
        </w:rPr>
      </w:pPr>
      <w:r>
        <w:rPr>
          <w:rFonts w:ascii="宋体" w:hAnsi="宋体" w:hint="eastAsia"/>
          <w:color w:val="000000"/>
        </w:rPr>
        <w:t>膜厚标准片</w:t>
      </w:r>
      <w:r w:rsidR="00E606A0" w:rsidRPr="00CE0FD1">
        <w:rPr>
          <w:rFonts w:hAnsi="宋体" w:hint="eastAsia"/>
        </w:rPr>
        <w:t>测量值的算术平均值与标称值的差值。</w:t>
      </w:r>
      <w:r w:rsidR="00E606A0">
        <w:rPr>
          <w:rFonts w:hAnsi="宋体" w:hint="eastAsia"/>
        </w:rPr>
        <w:t xml:space="preserve"> </w:t>
      </w:r>
    </w:p>
    <w:p w14:paraId="4BC4354D" w14:textId="0F65C934" w:rsidR="00E606A0" w:rsidRPr="00E90CD1" w:rsidRDefault="00E606A0" w:rsidP="000156DF">
      <w:pPr>
        <w:spacing w:line="360" w:lineRule="auto"/>
        <w:ind w:firstLineChars="200" w:firstLine="480"/>
        <w:outlineLvl w:val="1"/>
        <w:rPr>
          <w:rFonts w:ascii="黑体" w:eastAsia="黑体" w:hAnsi="黑体"/>
        </w:rPr>
      </w:pPr>
      <w:bookmarkStart w:id="43" w:name="_Toc429483264"/>
      <w:bookmarkStart w:id="44" w:name="OLE_LINK11"/>
      <w:bookmarkStart w:id="45" w:name="_Toc119923745"/>
      <w:bookmarkStart w:id="46" w:name="_Toc150453246"/>
      <w:r w:rsidRPr="00E90CD1">
        <w:rPr>
          <w:rFonts w:ascii="黑体" w:eastAsia="黑体" w:hAnsi="黑体" w:hint="eastAsia"/>
        </w:rPr>
        <w:t>4.</w:t>
      </w:r>
      <w:r>
        <w:rPr>
          <w:rFonts w:ascii="黑体" w:eastAsia="黑体" w:hAnsi="黑体"/>
        </w:rPr>
        <w:t>4</w:t>
      </w:r>
      <w:r w:rsidRPr="00E90CD1">
        <w:rPr>
          <w:rFonts w:ascii="黑体" w:eastAsia="黑体" w:hAnsi="黑体" w:hint="eastAsia"/>
        </w:rPr>
        <w:t xml:space="preserve"> </w:t>
      </w:r>
      <w:bookmarkEnd w:id="43"/>
      <w:bookmarkEnd w:id="44"/>
      <w:r w:rsidR="003B3DAD">
        <w:rPr>
          <w:rFonts w:ascii="黑体" w:eastAsia="黑体" w:hAnsi="黑体" w:hint="eastAsia"/>
        </w:rPr>
        <w:t>薄膜</w:t>
      </w:r>
      <w:r>
        <w:rPr>
          <w:rFonts w:ascii="黑体" w:eastAsia="黑体" w:hAnsi="黑体" w:hint="eastAsia"/>
        </w:rPr>
        <w:t>厚度</w:t>
      </w:r>
      <w:r w:rsidR="00F21832">
        <w:rPr>
          <w:rFonts w:ascii="黑体" w:eastAsia="黑体" w:hAnsi="黑体" w:hint="eastAsia"/>
        </w:rPr>
        <w:t>均匀性</w:t>
      </w:r>
      <w:bookmarkEnd w:id="45"/>
      <w:bookmarkEnd w:id="46"/>
    </w:p>
    <w:p w14:paraId="413D95D4" w14:textId="1294FB96" w:rsidR="00E606A0" w:rsidRDefault="00C16232" w:rsidP="000156DF">
      <w:pPr>
        <w:spacing w:line="360" w:lineRule="auto"/>
        <w:ind w:firstLineChars="200" w:firstLine="480"/>
        <w:rPr>
          <w:rFonts w:hAnsi="宋体"/>
        </w:rPr>
      </w:pPr>
      <w:r>
        <w:rPr>
          <w:rFonts w:ascii="宋体" w:hAnsi="宋体" w:hint="eastAsia"/>
          <w:color w:val="000000"/>
        </w:rPr>
        <w:t>膜厚标准片</w:t>
      </w:r>
      <w:r w:rsidR="00E606A0">
        <w:rPr>
          <w:rFonts w:hAnsi="宋体" w:hint="eastAsia"/>
        </w:rPr>
        <w:t>不同位置处膜厚测量值的标准偏差。</w:t>
      </w:r>
    </w:p>
    <w:p w14:paraId="7215CA0D" w14:textId="1786C11C" w:rsidR="00E606A0" w:rsidRPr="00E90CD1" w:rsidRDefault="00E606A0" w:rsidP="00E606A0">
      <w:pPr>
        <w:spacing w:line="360" w:lineRule="auto"/>
        <w:outlineLvl w:val="0"/>
        <w:rPr>
          <w:rFonts w:ascii="黑体" w:eastAsia="黑体" w:hAnsi="黑体"/>
          <w:color w:val="000000"/>
        </w:rPr>
      </w:pPr>
      <w:bookmarkStart w:id="47" w:name="_Toc239325840"/>
      <w:bookmarkStart w:id="48" w:name="_Toc429483271"/>
      <w:bookmarkStart w:id="49" w:name="_Toc119923746"/>
      <w:bookmarkStart w:id="50" w:name="_Toc150453247"/>
      <w:r w:rsidRPr="00E90CD1">
        <w:rPr>
          <w:rFonts w:ascii="黑体" w:eastAsia="黑体" w:hAnsi="黑体" w:hint="eastAsia"/>
          <w:color w:val="000000"/>
        </w:rPr>
        <w:t xml:space="preserve">5 </w:t>
      </w:r>
      <w:r>
        <w:rPr>
          <w:rFonts w:ascii="黑体" w:eastAsia="黑体" w:hAnsi="黑体" w:hint="eastAsia"/>
          <w:color w:val="000000"/>
        </w:rPr>
        <w:t xml:space="preserve"> </w:t>
      </w:r>
      <w:r w:rsidRPr="00E90CD1">
        <w:rPr>
          <w:rFonts w:ascii="黑体" w:eastAsia="黑体" w:hAnsi="黑体"/>
          <w:color w:val="000000"/>
        </w:rPr>
        <w:t>校准条件</w:t>
      </w:r>
      <w:bookmarkStart w:id="51" w:name="_Toc9751360"/>
      <w:bookmarkStart w:id="52" w:name="_Toc239325841"/>
      <w:bookmarkEnd w:id="47"/>
      <w:bookmarkEnd w:id="48"/>
      <w:bookmarkEnd w:id="49"/>
      <w:bookmarkEnd w:id="50"/>
    </w:p>
    <w:p w14:paraId="455FDB69" w14:textId="53D2D2A9" w:rsidR="00C16232" w:rsidRDefault="00E606A0" w:rsidP="00C16232">
      <w:pPr>
        <w:spacing w:line="360" w:lineRule="auto"/>
        <w:ind w:firstLineChars="200" w:firstLine="480"/>
        <w:outlineLvl w:val="1"/>
        <w:rPr>
          <w:rFonts w:ascii="黑体" w:eastAsia="黑体" w:hAnsi="黑体"/>
        </w:rPr>
      </w:pPr>
      <w:bookmarkStart w:id="53" w:name="_Toc429483272"/>
      <w:bookmarkStart w:id="54" w:name="_Toc119923747"/>
      <w:bookmarkStart w:id="55" w:name="_Toc150453248"/>
      <w:r w:rsidRPr="00E90CD1">
        <w:rPr>
          <w:rFonts w:ascii="黑体" w:eastAsia="黑体" w:hAnsi="黑体" w:hint="eastAsia"/>
        </w:rPr>
        <w:t>5.1</w:t>
      </w:r>
      <w:r w:rsidRPr="00E90CD1">
        <w:rPr>
          <w:rFonts w:ascii="黑体" w:eastAsia="黑体" w:hAnsi="黑体"/>
        </w:rPr>
        <w:t>环境条件</w:t>
      </w:r>
      <w:bookmarkStart w:id="56" w:name="_Toc239324749"/>
      <w:bookmarkStart w:id="57" w:name="_Toc239325842"/>
      <w:bookmarkEnd w:id="51"/>
      <w:bookmarkEnd w:id="52"/>
      <w:bookmarkEnd w:id="53"/>
      <w:bookmarkEnd w:id="54"/>
      <w:bookmarkEnd w:id="55"/>
    </w:p>
    <w:tbl>
      <w:tblPr>
        <w:tblStyle w:val="afe"/>
        <w:tblW w:w="0" w:type="auto"/>
        <w:jc w:val="center"/>
        <w:tblLook w:val="04A0" w:firstRow="1" w:lastRow="0" w:firstColumn="1" w:lastColumn="0" w:noHBand="0" w:noVBand="1"/>
      </w:tblPr>
      <w:tblGrid>
        <w:gridCol w:w="4148"/>
        <w:gridCol w:w="4148"/>
      </w:tblGrid>
      <w:tr w:rsidR="005304B0" w14:paraId="0D4D32E3" w14:textId="77777777" w:rsidTr="00887427">
        <w:trPr>
          <w:trHeight w:val="454"/>
          <w:jc w:val="center"/>
        </w:trPr>
        <w:tc>
          <w:tcPr>
            <w:tcW w:w="4148" w:type="dxa"/>
            <w:vAlign w:val="center"/>
          </w:tcPr>
          <w:p w14:paraId="21B4D09F" w14:textId="77777777" w:rsidR="005304B0" w:rsidRPr="000156DF" w:rsidRDefault="005304B0" w:rsidP="00887427">
            <w:pPr>
              <w:jc w:val="center"/>
              <w:rPr>
                <w:b/>
                <w:bCs/>
              </w:rPr>
            </w:pPr>
            <w:bookmarkStart w:id="58" w:name="_Hlk150444662"/>
            <w:bookmarkStart w:id="59" w:name="_Toc429483276"/>
            <w:bookmarkStart w:id="60" w:name="_Toc119923752"/>
            <w:bookmarkEnd w:id="56"/>
            <w:bookmarkEnd w:id="57"/>
            <w:r w:rsidRPr="000156DF">
              <w:rPr>
                <w:rFonts w:hint="eastAsia"/>
                <w:b/>
                <w:bCs/>
              </w:rPr>
              <w:t>项目名称</w:t>
            </w:r>
          </w:p>
        </w:tc>
        <w:tc>
          <w:tcPr>
            <w:tcW w:w="4148" w:type="dxa"/>
            <w:vAlign w:val="center"/>
          </w:tcPr>
          <w:p w14:paraId="30B43B21" w14:textId="77777777" w:rsidR="005304B0" w:rsidRPr="000156DF" w:rsidRDefault="005304B0" w:rsidP="00887427">
            <w:pPr>
              <w:jc w:val="center"/>
              <w:rPr>
                <w:b/>
                <w:bCs/>
              </w:rPr>
            </w:pPr>
            <w:r w:rsidRPr="000156DF">
              <w:rPr>
                <w:rFonts w:hint="eastAsia"/>
                <w:b/>
                <w:bCs/>
              </w:rPr>
              <w:t>参数要求</w:t>
            </w:r>
          </w:p>
        </w:tc>
      </w:tr>
      <w:tr w:rsidR="005304B0" w14:paraId="7DC7CC3E" w14:textId="77777777" w:rsidTr="00887427">
        <w:trPr>
          <w:trHeight w:val="454"/>
          <w:jc w:val="center"/>
        </w:trPr>
        <w:tc>
          <w:tcPr>
            <w:tcW w:w="4148" w:type="dxa"/>
            <w:vAlign w:val="center"/>
          </w:tcPr>
          <w:p w14:paraId="65A5F665" w14:textId="77777777" w:rsidR="005304B0" w:rsidRDefault="005304B0" w:rsidP="00887427">
            <w:pPr>
              <w:jc w:val="center"/>
            </w:pPr>
            <w:r>
              <w:rPr>
                <w:rFonts w:hint="eastAsia"/>
              </w:rPr>
              <w:t>环境温度</w:t>
            </w:r>
          </w:p>
        </w:tc>
        <w:tc>
          <w:tcPr>
            <w:tcW w:w="4148" w:type="dxa"/>
            <w:vAlign w:val="center"/>
          </w:tcPr>
          <w:p w14:paraId="2AEA68EB" w14:textId="77777777" w:rsidR="005304B0" w:rsidRDefault="005304B0" w:rsidP="00887427">
            <w:pPr>
              <w:jc w:val="center"/>
            </w:pPr>
            <w:r w:rsidRPr="00050737">
              <w:t>（</w:t>
            </w:r>
            <w:r w:rsidRPr="00050737">
              <w:t>2</w:t>
            </w:r>
            <w:r>
              <w:t>3</w:t>
            </w:r>
            <w:r w:rsidRPr="00050737">
              <w:t>±0.5</w:t>
            </w:r>
            <w:r w:rsidRPr="00050737">
              <w:t>）</w:t>
            </w:r>
            <w:r w:rsidRPr="00050737">
              <w:t>℃</w:t>
            </w:r>
          </w:p>
        </w:tc>
      </w:tr>
      <w:tr w:rsidR="005304B0" w14:paraId="41B95686" w14:textId="77777777" w:rsidTr="00887427">
        <w:trPr>
          <w:trHeight w:val="454"/>
          <w:jc w:val="center"/>
        </w:trPr>
        <w:tc>
          <w:tcPr>
            <w:tcW w:w="4148" w:type="dxa"/>
            <w:vAlign w:val="center"/>
          </w:tcPr>
          <w:p w14:paraId="74F374A9" w14:textId="77777777" w:rsidR="005304B0" w:rsidRDefault="005304B0" w:rsidP="00887427">
            <w:pPr>
              <w:jc w:val="center"/>
            </w:pPr>
            <w:r w:rsidRPr="004D2C44">
              <w:rPr>
                <w:rFonts w:ascii="宋体" w:hint="eastAsia"/>
              </w:rPr>
              <w:t>温度变化</w:t>
            </w:r>
          </w:p>
        </w:tc>
        <w:tc>
          <w:tcPr>
            <w:tcW w:w="4148" w:type="dxa"/>
            <w:vAlign w:val="center"/>
          </w:tcPr>
          <w:p w14:paraId="3ACF6743" w14:textId="77777777" w:rsidR="005304B0" w:rsidRDefault="005304B0" w:rsidP="00887427">
            <w:pPr>
              <w:jc w:val="center"/>
            </w:pPr>
            <w:r w:rsidRPr="004D2C44">
              <w:t>≤0.2℃/h</w:t>
            </w:r>
          </w:p>
        </w:tc>
      </w:tr>
      <w:tr w:rsidR="005304B0" w14:paraId="12C86B73" w14:textId="77777777" w:rsidTr="00887427">
        <w:trPr>
          <w:trHeight w:val="454"/>
          <w:jc w:val="center"/>
        </w:trPr>
        <w:tc>
          <w:tcPr>
            <w:tcW w:w="4148" w:type="dxa"/>
            <w:vAlign w:val="center"/>
          </w:tcPr>
          <w:p w14:paraId="7E391CB5" w14:textId="77777777" w:rsidR="005304B0" w:rsidRDefault="005304B0" w:rsidP="00887427">
            <w:pPr>
              <w:jc w:val="center"/>
            </w:pPr>
            <w:r>
              <w:rPr>
                <w:rFonts w:hint="eastAsia"/>
              </w:rPr>
              <w:t>相对湿度</w:t>
            </w:r>
          </w:p>
        </w:tc>
        <w:tc>
          <w:tcPr>
            <w:tcW w:w="4148" w:type="dxa"/>
            <w:vAlign w:val="center"/>
          </w:tcPr>
          <w:p w14:paraId="700F3746" w14:textId="77777777" w:rsidR="005304B0" w:rsidRDefault="005304B0" w:rsidP="00887427">
            <w:pPr>
              <w:jc w:val="center"/>
            </w:pPr>
            <w:r w:rsidRPr="00F73048">
              <w:rPr>
                <w:rFonts w:hint="eastAsia"/>
              </w:rPr>
              <w:t>≤</w:t>
            </w:r>
            <w:r>
              <w:rPr>
                <w:rFonts w:hint="eastAsia"/>
              </w:rPr>
              <w:t>6</w:t>
            </w:r>
            <w:r>
              <w:t>0</w:t>
            </w:r>
            <w:r w:rsidRPr="00050737">
              <w:t>%RH</w:t>
            </w:r>
          </w:p>
        </w:tc>
      </w:tr>
      <w:tr w:rsidR="005304B0" w14:paraId="2880384B" w14:textId="77777777" w:rsidTr="00887427">
        <w:trPr>
          <w:trHeight w:val="454"/>
          <w:jc w:val="center"/>
        </w:trPr>
        <w:tc>
          <w:tcPr>
            <w:tcW w:w="4148" w:type="dxa"/>
            <w:vAlign w:val="center"/>
          </w:tcPr>
          <w:p w14:paraId="2DCEC75C" w14:textId="77777777" w:rsidR="005304B0" w:rsidRDefault="005304B0" w:rsidP="00887427">
            <w:pPr>
              <w:jc w:val="center"/>
            </w:pPr>
            <w:r w:rsidRPr="004D2C44">
              <w:rPr>
                <w:rFonts w:ascii="宋体" w:hint="eastAsia"/>
              </w:rPr>
              <w:t>空气</w:t>
            </w:r>
            <w:r>
              <w:rPr>
                <w:rFonts w:hint="eastAsia"/>
              </w:rPr>
              <w:t>洁净度</w:t>
            </w:r>
          </w:p>
        </w:tc>
        <w:tc>
          <w:tcPr>
            <w:tcW w:w="4148" w:type="dxa"/>
            <w:vAlign w:val="center"/>
          </w:tcPr>
          <w:p w14:paraId="70C2F12E" w14:textId="77777777" w:rsidR="005304B0" w:rsidRPr="003C42AE" w:rsidRDefault="005304B0" w:rsidP="00887427">
            <w:pPr>
              <w:jc w:val="center"/>
              <w:rPr>
                <w:rFonts w:hAnsi="宋体"/>
              </w:rPr>
            </w:pPr>
            <w:r w:rsidRPr="003C42AE">
              <w:rPr>
                <w:rFonts w:hAnsi="宋体" w:hint="eastAsia"/>
              </w:rPr>
              <w:t>优于</w:t>
            </w:r>
            <w:r w:rsidRPr="003C42AE">
              <w:rPr>
                <w:rFonts w:hAnsi="宋体" w:hint="eastAsia"/>
              </w:rPr>
              <w:t>ISO CLASS 5</w:t>
            </w:r>
          </w:p>
          <w:p w14:paraId="01AB6CF9" w14:textId="77777777" w:rsidR="005304B0" w:rsidRPr="003C42AE" w:rsidRDefault="005304B0" w:rsidP="00887427">
            <w:pPr>
              <w:jc w:val="center"/>
              <w:rPr>
                <w:rFonts w:hAnsi="宋体"/>
              </w:rPr>
            </w:pPr>
            <w:r w:rsidRPr="003C42AE">
              <w:rPr>
                <w:rFonts w:hAnsi="宋体" w:hint="eastAsia"/>
              </w:rPr>
              <w:t>（洁净度标准</w:t>
            </w:r>
            <w:r w:rsidRPr="003C42AE">
              <w:rPr>
                <w:rFonts w:hAnsi="宋体"/>
              </w:rPr>
              <w:t>ISO14644-1</w:t>
            </w:r>
            <w:r w:rsidRPr="003C42AE">
              <w:rPr>
                <w:rFonts w:hAnsi="宋体" w:hint="eastAsia"/>
              </w:rPr>
              <w:t>）</w:t>
            </w:r>
          </w:p>
        </w:tc>
      </w:tr>
      <w:tr w:rsidR="005304B0" w14:paraId="6BA8B6E1" w14:textId="77777777" w:rsidTr="00887427">
        <w:trPr>
          <w:trHeight w:val="454"/>
          <w:jc w:val="center"/>
        </w:trPr>
        <w:tc>
          <w:tcPr>
            <w:tcW w:w="4148" w:type="dxa"/>
            <w:vAlign w:val="center"/>
          </w:tcPr>
          <w:p w14:paraId="59FC52B0" w14:textId="77777777" w:rsidR="005304B0" w:rsidRDefault="005304B0" w:rsidP="00887427">
            <w:pPr>
              <w:jc w:val="center"/>
            </w:pPr>
            <w:r w:rsidRPr="004D2C44">
              <w:rPr>
                <w:rFonts w:ascii="宋体" w:hint="eastAsia"/>
              </w:rPr>
              <w:lastRenderedPageBreak/>
              <w:t>外界杂散光</w:t>
            </w:r>
          </w:p>
        </w:tc>
        <w:tc>
          <w:tcPr>
            <w:tcW w:w="4148" w:type="dxa"/>
            <w:vAlign w:val="center"/>
          </w:tcPr>
          <w:p w14:paraId="3FFD18AF" w14:textId="77777777" w:rsidR="005304B0" w:rsidRPr="003C42AE" w:rsidRDefault="005304B0" w:rsidP="00887427">
            <w:pPr>
              <w:jc w:val="center"/>
              <w:rPr>
                <w:rFonts w:hAnsi="宋体"/>
              </w:rPr>
            </w:pPr>
            <w:r>
              <w:rPr>
                <w:rFonts w:hAnsi="宋体" w:hint="eastAsia"/>
              </w:rPr>
              <w:t>无</w:t>
            </w:r>
          </w:p>
        </w:tc>
      </w:tr>
      <w:tr w:rsidR="005304B0" w14:paraId="68142D1C" w14:textId="77777777" w:rsidTr="00887427">
        <w:trPr>
          <w:trHeight w:val="454"/>
          <w:jc w:val="center"/>
        </w:trPr>
        <w:tc>
          <w:tcPr>
            <w:tcW w:w="4148" w:type="dxa"/>
            <w:vAlign w:val="center"/>
          </w:tcPr>
          <w:p w14:paraId="427CD69D" w14:textId="77777777" w:rsidR="005304B0" w:rsidRDefault="005304B0" w:rsidP="00887427">
            <w:pPr>
              <w:jc w:val="center"/>
            </w:pPr>
            <w:r w:rsidRPr="004D2C44">
              <w:rPr>
                <w:rFonts w:ascii="宋体" w:hint="eastAsia"/>
              </w:rPr>
              <w:t>外界震动和气流</w:t>
            </w:r>
          </w:p>
        </w:tc>
        <w:tc>
          <w:tcPr>
            <w:tcW w:w="4148" w:type="dxa"/>
            <w:vAlign w:val="center"/>
          </w:tcPr>
          <w:p w14:paraId="4A422F0F" w14:textId="6F2CFA75" w:rsidR="005304B0" w:rsidRPr="003C42AE" w:rsidRDefault="001B66EE" w:rsidP="00887427">
            <w:pPr>
              <w:jc w:val="center"/>
              <w:rPr>
                <w:rFonts w:hAnsi="宋体"/>
              </w:rPr>
            </w:pPr>
            <w:r>
              <w:rPr>
                <w:rFonts w:hAnsi="宋体" w:hint="eastAsia"/>
              </w:rPr>
              <w:t>对校准无影响</w:t>
            </w:r>
          </w:p>
        </w:tc>
      </w:tr>
      <w:tr w:rsidR="005304B0" w14:paraId="4FD0EED0" w14:textId="77777777" w:rsidTr="00887427">
        <w:trPr>
          <w:trHeight w:val="454"/>
          <w:jc w:val="center"/>
        </w:trPr>
        <w:tc>
          <w:tcPr>
            <w:tcW w:w="8296" w:type="dxa"/>
            <w:gridSpan w:val="2"/>
            <w:vAlign w:val="center"/>
          </w:tcPr>
          <w:p w14:paraId="55EF13A1" w14:textId="77777777" w:rsidR="005304B0" w:rsidRPr="00146947" w:rsidRDefault="005304B0" w:rsidP="00887427">
            <w:pPr>
              <w:jc w:val="center"/>
            </w:pPr>
            <w:r w:rsidRPr="005304B0">
              <w:rPr>
                <w:rFonts w:hAnsi="宋体" w:hint="eastAsia"/>
              </w:rPr>
              <w:t>说明：具体环境条件应</w:t>
            </w:r>
            <w:r>
              <w:rPr>
                <w:rFonts w:hAnsi="宋体" w:hint="eastAsia"/>
              </w:rPr>
              <w:t>满足客户校准需求</w:t>
            </w:r>
            <w:r w:rsidRPr="005304B0">
              <w:rPr>
                <w:rFonts w:hAnsi="宋体" w:hint="eastAsia"/>
              </w:rPr>
              <w:t>，上述环境条件</w:t>
            </w:r>
            <w:r>
              <w:rPr>
                <w:rFonts w:hAnsi="宋体" w:hint="eastAsia"/>
              </w:rPr>
              <w:t>为一般通用要求</w:t>
            </w:r>
            <w:r w:rsidRPr="005304B0">
              <w:rPr>
                <w:rFonts w:hAnsi="宋体" w:hint="eastAsia"/>
              </w:rPr>
              <w:t>。</w:t>
            </w:r>
          </w:p>
        </w:tc>
      </w:tr>
    </w:tbl>
    <w:p w14:paraId="78039464" w14:textId="4AC85C8E" w:rsidR="00E606A0" w:rsidRPr="00E90CD1" w:rsidRDefault="00E606A0" w:rsidP="00AC05E7">
      <w:pPr>
        <w:spacing w:beforeLines="50" w:before="156" w:line="360" w:lineRule="auto"/>
        <w:ind w:firstLineChars="200" w:firstLine="480"/>
        <w:outlineLvl w:val="1"/>
        <w:rPr>
          <w:rFonts w:ascii="黑体" w:eastAsia="黑体" w:hAnsi="黑体"/>
        </w:rPr>
      </w:pPr>
      <w:bookmarkStart w:id="61" w:name="_Toc150453249"/>
      <w:bookmarkEnd w:id="58"/>
      <w:r>
        <w:rPr>
          <w:rFonts w:ascii="黑体" w:eastAsia="黑体" w:hAnsi="黑体" w:hint="eastAsia"/>
        </w:rPr>
        <w:t>5.2</w:t>
      </w:r>
      <w:r w:rsidRPr="00E90CD1">
        <w:rPr>
          <w:rFonts w:ascii="黑体" w:eastAsia="黑体" w:hAnsi="黑体" w:hint="eastAsia"/>
        </w:rPr>
        <w:t>主要校准设备</w:t>
      </w:r>
      <w:bookmarkEnd w:id="59"/>
      <w:bookmarkEnd w:id="60"/>
      <w:bookmarkEnd w:id="61"/>
    </w:p>
    <w:p w14:paraId="17BF48E7" w14:textId="304959D5" w:rsidR="000156DF" w:rsidRDefault="000156DF" w:rsidP="00AC05E7">
      <w:pPr>
        <w:spacing w:line="360" w:lineRule="auto"/>
        <w:ind w:firstLineChars="200" w:firstLine="480"/>
        <w:rPr>
          <w:rFonts w:hAnsi="宋体"/>
        </w:rPr>
      </w:pPr>
      <w:bookmarkStart w:id="62" w:name="OLE_LINK7"/>
      <w:bookmarkStart w:id="63" w:name="OLE_LINK8"/>
      <w:r>
        <w:rPr>
          <w:rFonts w:hAnsi="宋体" w:hint="eastAsia"/>
        </w:rPr>
        <w:t>膜厚标准片的校准主要是通过激光椭偏仪完成，激光椭偏仪主要由光源（波长</w:t>
      </w:r>
      <w:r>
        <w:rPr>
          <w:rFonts w:hAnsi="宋体" w:hint="eastAsia"/>
        </w:rPr>
        <w:t>6</w:t>
      </w:r>
      <w:r>
        <w:rPr>
          <w:rFonts w:hAnsi="宋体"/>
        </w:rPr>
        <w:t xml:space="preserve">33 </w:t>
      </w:r>
      <w:r>
        <w:rPr>
          <w:rFonts w:hAnsi="宋体" w:hint="eastAsia"/>
        </w:rPr>
        <w:t>nm</w:t>
      </w:r>
      <w:r>
        <w:rPr>
          <w:rFonts w:hAnsi="宋体" w:hint="eastAsia"/>
        </w:rPr>
        <w:t>激光器、起偏臂（起偏器、补偿器）、样品台、检偏臂（补偿器、分析器）等构成，原理如图</w:t>
      </w:r>
      <w:r>
        <w:rPr>
          <w:rFonts w:hAnsi="宋体" w:hint="eastAsia"/>
        </w:rPr>
        <w:t>2</w:t>
      </w:r>
      <w:r>
        <w:rPr>
          <w:rFonts w:hAnsi="宋体" w:hint="eastAsia"/>
        </w:rPr>
        <w:t>所示。</w:t>
      </w:r>
    </w:p>
    <w:p w14:paraId="578007ED" w14:textId="77777777" w:rsidR="00E606A0" w:rsidRDefault="00E606A0" w:rsidP="00AC05E7">
      <w:pPr>
        <w:spacing w:line="360" w:lineRule="auto"/>
        <w:outlineLvl w:val="0"/>
        <w:rPr>
          <w:rFonts w:ascii="黑体" w:eastAsia="黑体" w:hAnsi="黑体"/>
          <w:color w:val="000000"/>
        </w:rPr>
      </w:pPr>
      <w:bookmarkStart w:id="64" w:name="_Toc239325850"/>
      <w:bookmarkStart w:id="65" w:name="_Toc429483278"/>
      <w:bookmarkStart w:id="66" w:name="_Toc119923753"/>
      <w:bookmarkStart w:id="67" w:name="_Toc150453250"/>
      <w:bookmarkEnd w:id="62"/>
      <w:bookmarkEnd w:id="63"/>
      <w:r w:rsidRPr="00F8227B">
        <w:rPr>
          <w:rFonts w:ascii="黑体" w:eastAsia="黑体" w:hAnsi="黑体" w:hint="eastAsia"/>
          <w:color w:val="000000"/>
        </w:rPr>
        <w:t xml:space="preserve">6 </w:t>
      </w:r>
      <w:r>
        <w:rPr>
          <w:rFonts w:ascii="黑体" w:eastAsia="黑体" w:hAnsi="黑体" w:hint="eastAsia"/>
          <w:color w:val="000000"/>
        </w:rPr>
        <w:t xml:space="preserve"> </w:t>
      </w:r>
      <w:r w:rsidRPr="00F8227B">
        <w:rPr>
          <w:rFonts w:ascii="黑体" w:eastAsia="黑体" w:hAnsi="黑体"/>
          <w:color w:val="000000"/>
        </w:rPr>
        <w:t>校准项目和校准方法</w:t>
      </w:r>
      <w:bookmarkStart w:id="68" w:name="_Ref239303163"/>
      <w:bookmarkStart w:id="69" w:name="_Toc239325851"/>
      <w:bookmarkEnd w:id="64"/>
      <w:bookmarkEnd w:id="65"/>
      <w:bookmarkEnd w:id="66"/>
      <w:bookmarkEnd w:id="67"/>
    </w:p>
    <w:p w14:paraId="65BCF7FF" w14:textId="5E70726A" w:rsidR="00E606A0" w:rsidRPr="000156DF" w:rsidRDefault="00E606A0" w:rsidP="00AC05E7">
      <w:pPr>
        <w:spacing w:line="360" w:lineRule="auto"/>
        <w:ind w:firstLineChars="200" w:firstLine="480"/>
        <w:outlineLvl w:val="1"/>
        <w:rPr>
          <w:rFonts w:ascii="黑体" w:eastAsia="黑体" w:hAnsi="黑体"/>
        </w:rPr>
      </w:pPr>
      <w:bookmarkStart w:id="70" w:name="_Toc119923754"/>
      <w:bookmarkStart w:id="71" w:name="_Toc150453251"/>
      <w:r w:rsidRPr="000156DF">
        <w:rPr>
          <w:rFonts w:ascii="黑体" w:eastAsia="黑体" w:hAnsi="黑体" w:hint="eastAsia"/>
        </w:rPr>
        <w:t>6</w:t>
      </w:r>
      <w:r w:rsidRPr="000156DF">
        <w:rPr>
          <w:rFonts w:ascii="黑体" w:eastAsia="黑体" w:hAnsi="黑体"/>
        </w:rPr>
        <w:t xml:space="preserve">.1 </w:t>
      </w:r>
      <w:r w:rsidRPr="000156DF">
        <w:rPr>
          <w:rFonts w:ascii="黑体" w:eastAsia="黑体" w:hAnsi="黑体" w:hint="eastAsia"/>
        </w:rPr>
        <w:t>校准</w:t>
      </w:r>
      <w:r w:rsidR="000156DF">
        <w:rPr>
          <w:rFonts w:ascii="黑体" w:eastAsia="黑体" w:hAnsi="黑体" w:hint="eastAsia"/>
        </w:rPr>
        <w:t>前</w:t>
      </w:r>
      <w:r w:rsidRPr="000156DF">
        <w:rPr>
          <w:rFonts w:ascii="黑体" w:eastAsia="黑体" w:hAnsi="黑体" w:hint="eastAsia"/>
        </w:rPr>
        <w:t>准备</w:t>
      </w:r>
      <w:bookmarkEnd w:id="70"/>
      <w:bookmarkEnd w:id="71"/>
    </w:p>
    <w:p w14:paraId="73B3D7DB" w14:textId="3CDB42AD" w:rsidR="005304B0" w:rsidRDefault="005304B0" w:rsidP="00AC05E7">
      <w:pPr>
        <w:spacing w:line="360" w:lineRule="auto"/>
        <w:ind w:firstLineChars="200" w:firstLine="480"/>
      </w:pPr>
      <w:r>
        <w:rPr>
          <w:rFonts w:hint="eastAsia"/>
        </w:rPr>
        <w:t>（</w:t>
      </w:r>
      <w:r>
        <w:rPr>
          <w:rFonts w:hint="eastAsia"/>
        </w:rPr>
        <w:t>1</w:t>
      </w:r>
      <w:r>
        <w:rPr>
          <w:rFonts w:hint="eastAsia"/>
        </w:rPr>
        <w:t>）</w:t>
      </w:r>
      <w:r w:rsidRPr="004D2C44">
        <w:rPr>
          <w:rFonts w:ascii="宋体" w:hAnsi="宋体" w:hint="eastAsia"/>
        </w:rPr>
        <w:t>被测标准片在实验室内恒温时间</w:t>
      </w:r>
      <w:r>
        <w:rPr>
          <w:rFonts w:ascii="宋体" w:hAnsi="宋体" w:hint="eastAsia"/>
        </w:rPr>
        <w:t>不少于</w:t>
      </w:r>
      <w:r w:rsidRPr="005304B0">
        <w:t>12h</w:t>
      </w:r>
      <w:r>
        <w:rPr>
          <w:rFonts w:hint="eastAsia"/>
        </w:rPr>
        <w:t>；</w:t>
      </w:r>
    </w:p>
    <w:p w14:paraId="212E84DF" w14:textId="3B16C5ED" w:rsidR="005304B0" w:rsidRDefault="005304B0" w:rsidP="00AC05E7">
      <w:pPr>
        <w:spacing w:line="360" w:lineRule="auto"/>
        <w:ind w:firstLineChars="200" w:firstLine="480"/>
      </w:pPr>
      <w:r>
        <w:rPr>
          <w:rFonts w:hint="eastAsia"/>
        </w:rPr>
        <w:t>（</w:t>
      </w:r>
      <w:r>
        <w:t>2</w:t>
      </w:r>
      <w:r>
        <w:rPr>
          <w:rFonts w:hint="eastAsia"/>
        </w:rPr>
        <w:t>）校准设备开机预热，稳定时间不少于</w:t>
      </w:r>
      <w:r>
        <w:t>2</w:t>
      </w:r>
      <w:r>
        <w:rPr>
          <w:rFonts w:hint="eastAsia"/>
        </w:rPr>
        <w:t>h</w:t>
      </w:r>
      <w:r>
        <w:rPr>
          <w:rFonts w:hint="eastAsia"/>
        </w:rPr>
        <w:t>；</w:t>
      </w:r>
    </w:p>
    <w:p w14:paraId="7E9B4D0E" w14:textId="1C8833E2" w:rsidR="000156DF" w:rsidRDefault="00AC05E7" w:rsidP="00AC05E7">
      <w:pPr>
        <w:spacing w:line="360" w:lineRule="auto"/>
        <w:ind w:firstLineChars="200" w:firstLine="480"/>
      </w:pPr>
      <w:r>
        <w:rPr>
          <w:rFonts w:hint="eastAsia"/>
        </w:rPr>
        <w:t>（</w:t>
      </w:r>
      <w:r w:rsidR="005304B0">
        <w:t>3</w:t>
      </w:r>
      <w:r>
        <w:rPr>
          <w:rFonts w:hint="eastAsia"/>
        </w:rPr>
        <w:t>）</w:t>
      </w:r>
      <w:r w:rsidR="000156DF">
        <w:rPr>
          <w:rFonts w:hint="eastAsia"/>
        </w:rPr>
        <w:t>对校准设备</w:t>
      </w:r>
      <w:r>
        <w:rPr>
          <w:rFonts w:hint="eastAsia"/>
        </w:rPr>
        <w:t>、辅助工具</w:t>
      </w:r>
      <w:r w:rsidR="000156DF">
        <w:rPr>
          <w:rFonts w:hint="eastAsia"/>
        </w:rPr>
        <w:t>进行清洁，</w:t>
      </w:r>
      <w:r>
        <w:rPr>
          <w:rFonts w:hint="eastAsia"/>
        </w:rPr>
        <w:t>更换专用载物台并调整水平，避免产生颗粒或金属离子污染；</w:t>
      </w:r>
    </w:p>
    <w:p w14:paraId="3C058B12" w14:textId="047FEF10" w:rsidR="00AC05E7" w:rsidRDefault="00AC05E7" w:rsidP="00AC05E7">
      <w:pPr>
        <w:spacing w:line="360" w:lineRule="auto"/>
        <w:ind w:firstLineChars="200" w:firstLine="480"/>
      </w:pPr>
      <w:r>
        <w:rPr>
          <w:rFonts w:hint="eastAsia"/>
        </w:rPr>
        <w:t>（</w:t>
      </w:r>
      <w:r w:rsidR="005304B0">
        <w:t>4</w:t>
      </w:r>
      <w:r>
        <w:rPr>
          <w:rFonts w:hint="eastAsia"/>
        </w:rPr>
        <w:t>）</w:t>
      </w:r>
      <w:r w:rsidR="005304B0">
        <w:rPr>
          <w:rFonts w:hint="eastAsia"/>
        </w:rPr>
        <w:t>调整校准设备入射光及出射光角度夹角为</w:t>
      </w:r>
      <w:r w:rsidR="005304B0">
        <w:rPr>
          <w:rFonts w:hint="eastAsia"/>
        </w:rPr>
        <w:t>7</w:t>
      </w:r>
      <w:r w:rsidR="005304B0">
        <w:t>0</w:t>
      </w:r>
      <w:r w:rsidR="005304B0">
        <w:rPr>
          <w:rFonts w:ascii="宋体" w:eastAsia="宋体" w:hAnsi="宋体" w:hint="eastAsia"/>
        </w:rPr>
        <w:t>°</w:t>
      </w:r>
      <w:r w:rsidR="005304B0">
        <w:rPr>
          <w:rFonts w:hint="eastAsia"/>
        </w:rPr>
        <w:t>；</w:t>
      </w:r>
    </w:p>
    <w:p w14:paraId="6FC01DE5" w14:textId="79FBE6E1" w:rsidR="00AC05E7" w:rsidRDefault="00AC05E7" w:rsidP="00AC05E7">
      <w:pPr>
        <w:spacing w:line="360" w:lineRule="auto"/>
        <w:ind w:firstLineChars="200" w:firstLine="480"/>
      </w:pPr>
      <w:r>
        <w:rPr>
          <w:rFonts w:hint="eastAsia"/>
        </w:rPr>
        <w:t>（</w:t>
      </w:r>
      <w:r w:rsidR="005304B0">
        <w:t>5</w:t>
      </w:r>
      <w:r>
        <w:rPr>
          <w:rFonts w:hint="eastAsia"/>
        </w:rPr>
        <w:t>）</w:t>
      </w:r>
      <w:r w:rsidR="00935275">
        <w:rPr>
          <w:rFonts w:hint="eastAsia"/>
        </w:rPr>
        <w:t>分别设定基底折射率及膜层折射率，基底折射率</w:t>
      </w:r>
      <w:r w:rsidR="00935275" w:rsidRPr="00935275">
        <w:rPr>
          <w:rFonts w:hint="eastAsia"/>
          <w:i/>
          <w:iCs/>
        </w:rPr>
        <w:t>n</w:t>
      </w:r>
      <w:r w:rsidR="00935275" w:rsidRPr="00935275">
        <w:rPr>
          <w:rFonts w:hint="eastAsia"/>
          <w:i/>
          <w:iCs/>
          <w:vertAlign w:val="subscript"/>
        </w:rPr>
        <w:t>s</w:t>
      </w:r>
      <w:r w:rsidR="00935275">
        <w:t>=3.875-0.016</w:t>
      </w:r>
      <w:r w:rsidR="00935275" w:rsidRPr="00935275">
        <w:rPr>
          <w:rFonts w:hint="eastAsia"/>
          <w:i/>
          <w:iCs/>
        </w:rPr>
        <w:t>i</w:t>
      </w:r>
      <w:r w:rsidR="00935275" w:rsidRPr="00935275">
        <w:rPr>
          <w:rFonts w:hint="eastAsia"/>
        </w:rPr>
        <w:t>，</w:t>
      </w:r>
      <w:r w:rsidR="00935275">
        <w:rPr>
          <w:rFonts w:hint="eastAsia"/>
        </w:rPr>
        <w:t>膜层折射率</w:t>
      </w:r>
      <w:r w:rsidR="00935275" w:rsidRPr="00935275">
        <w:rPr>
          <w:rFonts w:hint="eastAsia"/>
          <w:i/>
          <w:iCs/>
        </w:rPr>
        <w:t>n</w:t>
      </w:r>
      <w:r w:rsidR="00935275">
        <w:t>=1.460</w:t>
      </w:r>
      <w:r w:rsidR="00935275">
        <w:rPr>
          <w:rFonts w:hint="eastAsia"/>
        </w:rPr>
        <w:t>；</w:t>
      </w:r>
    </w:p>
    <w:p w14:paraId="20BEFA9F" w14:textId="43760578" w:rsidR="00935275" w:rsidRDefault="00AC05E7" w:rsidP="00AC05E7">
      <w:pPr>
        <w:spacing w:line="360" w:lineRule="auto"/>
        <w:ind w:firstLineChars="200" w:firstLine="480"/>
      </w:pPr>
      <w:r>
        <w:rPr>
          <w:rFonts w:hint="eastAsia"/>
        </w:rPr>
        <w:t>（</w:t>
      </w:r>
      <w:r w:rsidR="005304B0">
        <w:t>6</w:t>
      </w:r>
      <w:r>
        <w:rPr>
          <w:rFonts w:hint="eastAsia"/>
        </w:rPr>
        <w:t>）使用专用的辅助工具将膜厚标准片从晶圆盒中取出，</w:t>
      </w:r>
      <w:r w:rsidR="00935275">
        <w:rPr>
          <w:rFonts w:hint="eastAsia"/>
        </w:rPr>
        <w:t>确保膜厚标准片表面无颗粒、污损，</w:t>
      </w:r>
      <w:r>
        <w:rPr>
          <w:rFonts w:hint="eastAsia"/>
        </w:rPr>
        <w:t>并平稳放置于载物台上</w:t>
      </w:r>
      <w:r w:rsidR="00935275">
        <w:rPr>
          <w:rFonts w:hint="eastAsia"/>
        </w:rPr>
        <w:t>；</w:t>
      </w:r>
    </w:p>
    <w:p w14:paraId="742C12D3" w14:textId="5FF8C316" w:rsidR="00E606A0" w:rsidRDefault="00935275" w:rsidP="00935275">
      <w:pPr>
        <w:spacing w:line="360" w:lineRule="auto"/>
        <w:ind w:firstLineChars="200" w:firstLine="480"/>
        <w:rPr>
          <w:color w:val="000000" w:themeColor="text1"/>
        </w:rPr>
      </w:pPr>
      <w:r>
        <w:rPr>
          <w:rFonts w:hint="eastAsia"/>
        </w:rPr>
        <w:t>（</w:t>
      </w:r>
      <w:r w:rsidR="005304B0">
        <w:t>7</w:t>
      </w:r>
      <w:r>
        <w:rPr>
          <w:rFonts w:hint="eastAsia"/>
        </w:rPr>
        <w:t>）调节升降机构，使激光</w:t>
      </w:r>
      <w:r w:rsidR="00E606A0">
        <w:rPr>
          <w:rFonts w:hint="eastAsia"/>
        </w:rPr>
        <w:t>光斑</w:t>
      </w:r>
      <w:r>
        <w:rPr>
          <w:rFonts w:hint="eastAsia"/>
        </w:rPr>
        <w:t>入射在</w:t>
      </w:r>
      <w:r w:rsidR="00E606A0">
        <w:rPr>
          <w:rFonts w:hint="eastAsia"/>
        </w:rPr>
        <w:t>测量区域</w:t>
      </w:r>
      <w:r>
        <w:rPr>
          <w:rFonts w:hint="eastAsia"/>
        </w:rPr>
        <w:t>中心，</w:t>
      </w:r>
      <w:r w:rsidRPr="008D3018">
        <w:rPr>
          <w:rFonts w:hint="eastAsia"/>
          <w:color w:val="000000" w:themeColor="text1"/>
        </w:rPr>
        <w:t>调</w:t>
      </w:r>
      <w:r>
        <w:rPr>
          <w:rFonts w:hint="eastAsia"/>
          <w:color w:val="000000" w:themeColor="text1"/>
        </w:rPr>
        <w:t>节</w:t>
      </w:r>
      <w:r w:rsidRPr="008D3018">
        <w:rPr>
          <w:rFonts w:hint="eastAsia"/>
          <w:color w:val="000000" w:themeColor="text1"/>
        </w:rPr>
        <w:t>俯仰</w:t>
      </w:r>
      <w:r>
        <w:rPr>
          <w:rFonts w:hint="eastAsia"/>
          <w:color w:val="000000" w:themeColor="text1"/>
        </w:rPr>
        <w:t>机构</w:t>
      </w:r>
      <w:r w:rsidRPr="008D3018">
        <w:rPr>
          <w:rFonts w:hint="eastAsia"/>
          <w:color w:val="000000" w:themeColor="text1"/>
        </w:rPr>
        <w:t>使</w:t>
      </w:r>
      <w:r>
        <w:rPr>
          <w:rFonts w:hint="eastAsia"/>
          <w:color w:val="000000" w:themeColor="text1"/>
        </w:rPr>
        <w:t>膜厚片标准片</w:t>
      </w:r>
      <w:r w:rsidRPr="008D3018">
        <w:rPr>
          <w:rFonts w:hint="eastAsia"/>
          <w:color w:val="000000" w:themeColor="text1"/>
        </w:rPr>
        <w:t>水平</w:t>
      </w:r>
      <w:r>
        <w:rPr>
          <w:rFonts w:hint="eastAsia"/>
          <w:color w:val="000000" w:themeColor="text1"/>
        </w:rPr>
        <w:t>，然后可以开始测量。</w:t>
      </w:r>
    </w:p>
    <w:p w14:paraId="59DB1AD8" w14:textId="70EDB1CF" w:rsidR="00E606A0" w:rsidRPr="00023827" w:rsidRDefault="00935275" w:rsidP="00935275">
      <w:pPr>
        <w:spacing w:line="360" w:lineRule="auto"/>
        <w:ind w:firstLineChars="200" w:firstLine="480"/>
      </w:pPr>
      <w:bookmarkStart w:id="72" w:name="_Hlk150444609"/>
      <w:r>
        <w:rPr>
          <w:rFonts w:hint="eastAsia"/>
        </w:rPr>
        <w:t>备注：整个操作过程应全程按照洁净室要求规范着装，同时建议</w:t>
      </w:r>
      <w:r>
        <w:rPr>
          <w:rFonts w:hint="eastAsia"/>
        </w:rPr>
        <w:t>2</w:t>
      </w:r>
      <w:r>
        <w:rPr>
          <w:rFonts w:hint="eastAsia"/>
        </w:rPr>
        <w:t>名或以上检定员分工协作</w:t>
      </w:r>
      <w:r w:rsidR="00742290">
        <w:rPr>
          <w:rFonts w:hint="eastAsia"/>
        </w:rPr>
        <w:t>，负责操作膜厚标准片的人员应避免佩戴</w:t>
      </w:r>
      <w:r w:rsidR="001F7492">
        <w:rPr>
          <w:rFonts w:hint="eastAsia"/>
        </w:rPr>
        <w:t>专用洁净</w:t>
      </w:r>
      <w:r w:rsidR="00742290">
        <w:rPr>
          <w:rFonts w:hint="eastAsia"/>
        </w:rPr>
        <w:t>手套后接触具有污染风险的部件。</w:t>
      </w:r>
    </w:p>
    <w:p w14:paraId="45A1A36A" w14:textId="6CE8E896" w:rsidR="00E606A0" w:rsidRPr="00E90CD1" w:rsidRDefault="00E606A0" w:rsidP="003B3DAD">
      <w:pPr>
        <w:spacing w:line="360" w:lineRule="auto"/>
        <w:outlineLvl w:val="1"/>
        <w:rPr>
          <w:rFonts w:ascii="黑体" w:eastAsia="黑体" w:hAnsi="黑体"/>
        </w:rPr>
      </w:pPr>
      <w:bookmarkStart w:id="73" w:name="_Toc429483279"/>
      <w:bookmarkStart w:id="74" w:name="_Toc119923755"/>
      <w:bookmarkStart w:id="75" w:name="_Toc150453252"/>
      <w:bookmarkEnd w:id="72"/>
      <w:r w:rsidRPr="00E90CD1">
        <w:rPr>
          <w:rFonts w:ascii="黑体" w:eastAsia="黑体" w:hAnsi="黑体" w:hint="eastAsia"/>
        </w:rPr>
        <w:t>6</w:t>
      </w:r>
      <w:r w:rsidRPr="00E90CD1">
        <w:rPr>
          <w:rFonts w:ascii="黑体" w:eastAsia="黑体" w:hAnsi="黑体"/>
        </w:rPr>
        <w:t>.</w:t>
      </w:r>
      <w:bookmarkEnd w:id="73"/>
      <w:r>
        <w:rPr>
          <w:rFonts w:ascii="黑体" w:eastAsia="黑体" w:hAnsi="黑体"/>
        </w:rPr>
        <w:t xml:space="preserve">2 </w:t>
      </w:r>
      <w:r w:rsidR="003B3DAD">
        <w:rPr>
          <w:rFonts w:ascii="黑体" w:eastAsia="黑体" w:hAnsi="黑体" w:hint="eastAsia"/>
        </w:rPr>
        <w:t>薄膜厚度</w:t>
      </w:r>
      <w:r>
        <w:rPr>
          <w:rFonts w:ascii="黑体" w:eastAsia="黑体" w:hAnsi="黑体"/>
        </w:rPr>
        <w:t>校准值</w:t>
      </w:r>
      <w:bookmarkEnd w:id="74"/>
      <w:bookmarkEnd w:id="75"/>
    </w:p>
    <w:p w14:paraId="6506F644" w14:textId="12A3EC9C" w:rsidR="00E606A0" w:rsidRPr="00376691" w:rsidRDefault="00E606A0" w:rsidP="003B3DAD">
      <w:pPr>
        <w:spacing w:line="360" w:lineRule="auto"/>
        <w:ind w:firstLineChars="200" w:firstLine="480"/>
        <w:outlineLvl w:val="1"/>
        <w:rPr>
          <w:rFonts w:ascii="黑体" w:eastAsia="黑体" w:hAnsi="黑体"/>
        </w:rPr>
      </w:pPr>
      <w:bookmarkStart w:id="76" w:name="_Toc429483280"/>
      <w:bookmarkStart w:id="77" w:name="_Toc119923756"/>
      <w:bookmarkStart w:id="78" w:name="_Toc150453253"/>
      <w:bookmarkEnd w:id="68"/>
      <w:bookmarkEnd w:id="69"/>
      <w:r w:rsidRPr="00E90CD1">
        <w:rPr>
          <w:rFonts w:ascii="黑体" w:eastAsia="黑体" w:hAnsi="黑体" w:hint="eastAsia"/>
        </w:rPr>
        <w:t>6.</w:t>
      </w:r>
      <w:r>
        <w:rPr>
          <w:rFonts w:ascii="黑体" w:eastAsia="黑体" w:hAnsi="黑体"/>
        </w:rPr>
        <w:t>2</w:t>
      </w:r>
      <w:r w:rsidRPr="00E90CD1">
        <w:rPr>
          <w:rFonts w:ascii="黑体" w:eastAsia="黑体" w:hAnsi="黑体" w:hint="eastAsia"/>
        </w:rPr>
        <w:t>.1校准方法</w:t>
      </w:r>
      <w:bookmarkEnd w:id="76"/>
      <w:bookmarkEnd w:id="77"/>
      <w:bookmarkEnd w:id="78"/>
    </w:p>
    <w:p w14:paraId="572289F6" w14:textId="3BA25288" w:rsidR="00E606A0" w:rsidRPr="008D3018" w:rsidRDefault="00E606A0" w:rsidP="003B3DAD">
      <w:pPr>
        <w:spacing w:line="360" w:lineRule="auto"/>
        <w:ind w:firstLineChars="200" w:firstLine="480"/>
        <w:rPr>
          <w:color w:val="000000" w:themeColor="text1"/>
        </w:rPr>
      </w:pPr>
      <w:r w:rsidRPr="00580677">
        <w:rPr>
          <w:rFonts w:hint="eastAsia"/>
        </w:rPr>
        <w:t>选取被测膜厚</w:t>
      </w:r>
      <w:r>
        <w:rPr>
          <w:rFonts w:hint="eastAsia"/>
        </w:rPr>
        <w:t>片</w:t>
      </w:r>
      <w:r w:rsidRPr="00580677">
        <w:rPr>
          <w:rFonts w:hint="eastAsia"/>
        </w:rPr>
        <w:t>中心位置，以等间隔均匀选取中间</w:t>
      </w:r>
      <w:r w:rsidR="00742290">
        <w:rPr>
          <w:rFonts w:hint="eastAsia"/>
        </w:rPr>
        <w:t>、</w:t>
      </w:r>
      <w:r w:rsidRPr="00580677">
        <w:rPr>
          <w:rFonts w:hint="eastAsia"/>
        </w:rPr>
        <w:t>左、右</w:t>
      </w:r>
      <w:r w:rsidR="00742290">
        <w:rPr>
          <w:rFonts w:hint="eastAsia"/>
        </w:rPr>
        <w:t>（</w:t>
      </w:r>
      <w:r w:rsidRPr="00580677">
        <w:rPr>
          <w:rFonts w:hint="eastAsia"/>
        </w:rPr>
        <w:t>0mm</w:t>
      </w:r>
      <w:r w:rsidRPr="00580677">
        <w:rPr>
          <w:rFonts w:hint="eastAsia"/>
        </w:rPr>
        <w:t>、</w:t>
      </w:r>
      <w:r w:rsidRPr="00580677">
        <w:rPr>
          <w:rFonts w:hint="eastAsia"/>
        </w:rPr>
        <w:t>-</w:t>
      </w:r>
      <w:r w:rsidRPr="00580677">
        <w:t>2mm</w:t>
      </w:r>
      <w:r w:rsidR="00742290">
        <w:rPr>
          <w:rFonts w:hint="eastAsia"/>
        </w:rPr>
        <w:t>、</w:t>
      </w:r>
      <w:r w:rsidRPr="00580677">
        <w:rPr>
          <w:rFonts w:hint="eastAsia"/>
        </w:rPr>
        <w:t>+</w:t>
      </w:r>
      <w:r w:rsidRPr="00580677">
        <w:t>2</w:t>
      </w:r>
      <w:r w:rsidRPr="00580677">
        <w:rPr>
          <w:rFonts w:hint="eastAsia"/>
        </w:rPr>
        <w:t>mm</w:t>
      </w:r>
      <w:r w:rsidRPr="00580677">
        <w:t xml:space="preserve"> </w:t>
      </w:r>
      <w:r w:rsidR="00742290">
        <w:rPr>
          <w:rFonts w:hint="eastAsia"/>
        </w:rPr>
        <w:t>）</w:t>
      </w:r>
      <w:r w:rsidRPr="00580677">
        <w:rPr>
          <w:rFonts w:hint="eastAsia"/>
        </w:rPr>
        <w:t>三</w:t>
      </w:r>
      <w:r w:rsidRPr="00580677">
        <w:t>个测量位置</w:t>
      </w:r>
      <w:r w:rsidRPr="00580677">
        <w:rPr>
          <w:i/>
        </w:rPr>
        <w:t>d</w:t>
      </w:r>
      <w:r w:rsidRPr="00580677">
        <w:rPr>
          <w:vertAlign w:val="subscript"/>
        </w:rPr>
        <w:t>i</w:t>
      </w:r>
      <w:r w:rsidRPr="00580677">
        <w:t>（</w:t>
      </w:r>
      <w:r w:rsidRPr="00580677">
        <w:rPr>
          <w:i/>
          <w:iCs/>
        </w:rPr>
        <w:t>i</w:t>
      </w:r>
      <w:r w:rsidRPr="00580677">
        <w:t>=</w:t>
      </w:r>
      <w:r>
        <w:t xml:space="preserve"> </w:t>
      </w:r>
      <w:r w:rsidRPr="00580677">
        <w:t>1, 2, 3</w:t>
      </w:r>
      <w:r w:rsidRPr="00580677">
        <w:t>），每个位置至少进行</w:t>
      </w:r>
      <w:r w:rsidRPr="00580677">
        <w:rPr>
          <w:rFonts w:hint="eastAsia"/>
        </w:rPr>
        <w:t>5</w:t>
      </w:r>
      <w:r w:rsidRPr="00580677">
        <w:t>次重复</w:t>
      </w:r>
      <w:r w:rsidRPr="00580677">
        <w:rPr>
          <w:rFonts w:ascii="宋体" w:hAnsi="宋体" w:hint="eastAsia"/>
        </w:rPr>
        <w:t>测量。</w:t>
      </w:r>
    </w:p>
    <w:p w14:paraId="6313747D" w14:textId="6823C509" w:rsidR="00E606A0" w:rsidRPr="00E90CD1" w:rsidRDefault="00E606A0" w:rsidP="003B3DAD">
      <w:pPr>
        <w:spacing w:line="360" w:lineRule="auto"/>
        <w:ind w:firstLineChars="200" w:firstLine="480"/>
        <w:outlineLvl w:val="1"/>
        <w:rPr>
          <w:rFonts w:ascii="黑体" w:eastAsia="黑体" w:hAnsi="黑体"/>
        </w:rPr>
      </w:pPr>
      <w:bookmarkStart w:id="79" w:name="_Toc429483281"/>
      <w:bookmarkStart w:id="80" w:name="_Toc119923757"/>
      <w:bookmarkStart w:id="81" w:name="_Toc150453254"/>
      <w:r w:rsidRPr="00E90CD1">
        <w:rPr>
          <w:rFonts w:ascii="黑体" w:eastAsia="黑体" w:hAnsi="黑体" w:hint="eastAsia"/>
        </w:rPr>
        <w:t>6.</w:t>
      </w:r>
      <w:r>
        <w:rPr>
          <w:rFonts w:ascii="黑体" w:eastAsia="黑体" w:hAnsi="黑体"/>
        </w:rPr>
        <w:t>2</w:t>
      </w:r>
      <w:r w:rsidRPr="00E90CD1">
        <w:rPr>
          <w:rFonts w:ascii="黑体" w:eastAsia="黑体" w:hAnsi="黑体" w:hint="eastAsia"/>
        </w:rPr>
        <w:t>.2测量结果</w:t>
      </w:r>
      <w:bookmarkEnd w:id="79"/>
      <w:bookmarkEnd w:id="80"/>
      <w:bookmarkEnd w:id="81"/>
    </w:p>
    <w:p w14:paraId="7C68BC3E" w14:textId="54D11F64" w:rsidR="00E606A0" w:rsidRPr="00CC5A93" w:rsidRDefault="003B3DAD" w:rsidP="003B3DAD">
      <w:pPr>
        <w:spacing w:line="360" w:lineRule="auto"/>
        <w:ind w:firstLineChars="200" w:firstLine="480"/>
        <w:rPr>
          <w:rFonts w:ascii="宋体" w:hAnsi="宋体"/>
          <w:lang w:val="de-DE"/>
        </w:rPr>
      </w:pPr>
      <w:r>
        <w:rPr>
          <w:rFonts w:ascii="宋体" w:hAnsi="宋体" w:hint="eastAsia"/>
        </w:rPr>
        <w:t>薄膜厚度校准值</w:t>
      </w:r>
      <w:r w:rsidR="00E606A0" w:rsidRPr="00E35499">
        <w:rPr>
          <w:rFonts w:ascii="宋体" w:hAnsi="宋体" w:hint="eastAsia"/>
        </w:rPr>
        <w:t>为多次测</w:t>
      </w:r>
      <w:r w:rsidR="00E606A0" w:rsidRPr="003D1956">
        <w:rPr>
          <w:rFonts w:ascii="宋体" w:hAnsi="宋体" w:hint="eastAsia"/>
        </w:rPr>
        <w:t>量的平均值：</w:t>
      </w:r>
    </w:p>
    <w:p w14:paraId="590A98BF" w14:textId="7D294B89" w:rsidR="00E606A0" w:rsidRPr="00742290" w:rsidRDefault="002058D6" w:rsidP="002058D6">
      <w:pPr>
        <w:pStyle w:val="affa"/>
      </w:pPr>
      <w:r>
        <w:rPr>
          <w:rFonts w:ascii="宋体" w:hAnsi="宋体"/>
        </w:rPr>
        <w:lastRenderedPageBreak/>
        <w:tab/>
      </w:r>
      <m:oMath>
        <m:acc>
          <m:accPr>
            <m:chr m:val="̅"/>
            <m:ctrlPr>
              <w:rPr>
                <w:rFonts w:ascii="Cambria Math" w:hAnsi="Cambria Math"/>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n</m:t>
            </m:r>
          </m:den>
        </m:f>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rPr>
                </m:ctrlPr>
              </m:sSubPr>
              <m:e>
                <m:r>
                  <w:rPr>
                    <w:rFonts w:ascii="Cambria Math" w:hAnsi="Cambria Math"/>
                  </w:rPr>
                  <m:t>d</m:t>
                </m:r>
              </m:e>
              <m:sub>
                <m:r>
                  <w:rPr>
                    <w:rFonts w:ascii="Cambria Math" w:hAnsi="Cambria Math"/>
                  </w:rPr>
                  <m:t>i</m:t>
                </m:r>
              </m:sub>
            </m:sSub>
          </m:e>
        </m:nary>
      </m:oMath>
      <w:r>
        <w:rPr>
          <w:rFonts w:ascii="宋体" w:hAnsi="宋体"/>
        </w:rPr>
        <w:tab/>
      </w:r>
      <w:r w:rsidRPr="002058D6">
        <w:t>（</w:t>
      </w:r>
      <w:r w:rsidRPr="002058D6">
        <w:t>1</w:t>
      </w:r>
      <w:r w:rsidRPr="002058D6">
        <w:t>）</w:t>
      </w:r>
    </w:p>
    <w:p w14:paraId="0692CBE7" w14:textId="681A9B34" w:rsidR="00E606A0" w:rsidRDefault="00E606A0" w:rsidP="003B3DAD">
      <w:pPr>
        <w:spacing w:line="360" w:lineRule="auto"/>
      </w:pPr>
      <w:r>
        <w:rPr>
          <w:rFonts w:hint="eastAsia"/>
          <w:lang w:val="de-DE"/>
        </w:rPr>
        <w:t>式中：</w:t>
      </w:r>
      <m:oMath>
        <m:acc>
          <m:accPr>
            <m:chr m:val="̅"/>
            <m:ctrlPr>
              <w:rPr>
                <w:rFonts w:ascii="Cambria Math" w:hAnsi="Cambria Math"/>
                <w:i/>
                <w:lang w:val="de-DE"/>
              </w:rPr>
            </m:ctrlPr>
          </m:accPr>
          <m:e>
            <m:r>
              <w:rPr>
                <w:rFonts w:ascii="Cambria Math" w:hAnsi="Cambria Math"/>
                <w:lang w:val="de-DE"/>
              </w:rPr>
              <m:t>d</m:t>
            </m:r>
          </m:e>
        </m:acc>
      </m:oMath>
      <w:r w:rsidR="006A6F11" w:rsidRPr="00974C45">
        <w:t>—</w:t>
      </w:r>
      <w:r>
        <w:rPr>
          <w:rFonts w:hint="eastAsia"/>
          <w:lang w:val="de-DE"/>
        </w:rPr>
        <w:t>为</w:t>
      </w:r>
      <w:r w:rsidR="003B3DAD">
        <w:rPr>
          <w:rFonts w:hint="eastAsia"/>
          <w:lang w:val="de-DE"/>
        </w:rPr>
        <w:t>薄膜厚度校准值</w:t>
      </w:r>
      <w:r w:rsidRPr="002D526A">
        <w:t>；</w:t>
      </w:r>
    </w:p>
    <w:p w14:paraId="48A521B4" w14:textId="6642FCA6" w:rsidR="00E606A0" w:rsidRDefault="00E606A0" w:rsidP="003B3DAD">
      <w:pPr>
        <w:spacing w:line="360" w:lineRule="auto"/>
        <w:ind w:firstLineChars="300" w:firstLine="720"/>
      </w:pPr>
      <w:r w:rsidRPr="00580677">
        <w:rPr>
          <w:i/>
        </w:rPr>
        <w:t>d</w:t>
      </w:r>
      <w:r w:rsidRPr="00580677">
        <w:rPr>
          <w:vertAlign w:val="subscript"/>
        </w:rPr>
        <w:t>i</w:t>
      </w:r>
      <w:r w:rsidR="006A6F11" w:rsidRPr="00974C45">
        <w:t>—</w:t>
      </w:r>
      <w:r>
        <w:rPr>
          <w:rFonts w:hint="eastAsia"/>
        </w:rPr>
        <w:t>为单点膜厚测量值</w:t>
      </w:r>
      <w:r w:rsidRPr="002D526A">
        <w:t>；</w:t>
      </w:r>
    </w:p>
    <w:p w14:paraId="020AC67E" w14:textId="2B0B6BCB" w:rsidR="00E606A0" w:rsidRPr="007D4B51" w:rsidRDefault="00E606A0" w:rsidP="003B3DAD">
      <w:pPr>
        <w:spacing w:line="360" w:lineRule="auto"/>
        <w:ind w:firstLineChars="300" w:firstLine="720"/>
      </w:pPr>
      <w:r>
        <w:rPr>
          <w:i/>
          <w:iCs/>
        </w:rPr>
        <w:t>n</w:t>
      </w:r>
      <w:r w:rsidR="006A6F11" w:rsidRPr="00974C45">
        <w:t>—</w:t>
      </w:r>
      <w:r w:rsidR="003B3DAD">
        <w:rPr>
          <w:rFonts w:hint="eastAsia"/>
        </w:rPr>
        <w:t>测量位置数</w:t>
      </w:r>
      <w:r w:rsidR="003B3DAD">
        <w:rPr>
          <w:rFonts w:asciiTheme="minorEastAsia" w:hAnsiTheme="minorEastAsia" w:hint="eastAsia"/>
        </w:rPr>
        <w:t>×</w:t>
      </w:r>
      <w:r>
        <w:rPr>
          <w:rFonts w:hint="eastAsia"/>
        </w:rPr>
        <w:t>测量次数。</w:t>
      </w:r>
    </w:p>
    <w:p w14:paraId="43CE3DBA" w14:textId="7C0BB296" w:rsidR="00E606A0" w:rsidRPr="00CC5A93" w:rsidRDefault="002058D6" w:rsidP="003B3DAD">
      <w:pPr>
        <w:spacing w:line="360" w:lineRule="auto"/>
        <w:outlineLvl w:val="1"/>
        <w:rPr>
          <w:rFonts w:ascii="黑体" w:eastAsia="黑体" w:hAnsi="黑体"/>
          <w:lang w:val="de-DE"/>
        </w:rPr>
      </w:pPr>
      <w:bookmarkStart w:id="82" w:name="_Toc429483282"/>
      <w:bookmarkStart w:id="83" w:name="_Toc119923760"/>
      <w:bookmarkStart w:id="84" w:name="_Toc150453255"/>
      <w:r w:rsidRPr="00E90CD1">
        <w:rPr>
          <w:rFonts w:ascii="黑体" w:eastAsia="黑体" w:hAnsi="黑体" w:hint="eastAsia"/>
        </w:rPr>
        <w:t>6</w:t>
      </w:r>
      <w:r w:rsidRPr="00E90CD1">
        <w:rPr>
          <w:rFonts w:ascii="黑体" w:eastAsia="黑体" w:hAnsi="黑体"/>
        </w:rPr>
        <w:t>.</w:t>
      </w:r>
      <w:bookmarkEnd w:id="82"/>
      <w:bookmarkEnd w:id="83"/>
      <w:r w:rsidR="001F7492">
        <w:rPr>
          <w:rFonts w:ascii="黑体" w:eastAsia="黑体" w:hAnsi="黑体"/>
        </w:rPr>
        <w:t>3</w:t>
      </w:r>
      <w:r w:rsidR="00C15509">
        <w:rPr>
          <w:rFonts w:ascii="黑体" w:eastAsia="黑体" w:hAnsi="黑体"/>
        </w:rPr>
        <w:t xml:space="preserve"> </w:t>
      </w:r>
      <w:r w:rsidR="003B3DAD" w:rsidRPr="003B3DAD">
        <w:rPr>
          <w:rFonts w:ascii="黑体" w:eastAsia="黑体" w:hAnsi="黑体" w:hint="eastAsia"/>
        </w:rPr>
        <w:t>薄膜厚度均匀性</w:t>
      </w:r>
      <w:bookmarkEnd w:id="84"/>
    </w:p>
    <w:p w14:paraId="5A22E375" w14:textId="50903275" w:rsidR="00E606A0" w:rsidRPr="00204F40" w:rsidRDefault="00E606A0" w:rsidP="003B3DAD">
      <w:pPr>
        <w:spacing w:line="360" w:lineRule="auto"/>
        <w:ind w:firstLineChars="200" w:firstLine="480"/>
        <w:outlineLvl w:val="1"/>
        <w:rPr>
          <w:rFonts w:ascii="黑体" w:eastAsia="黑体" w:hAnsi="黑体"/>
        </w:rPr>
      </w:pPr>
      <w:bookmarkStart w:id="85" w:name="_Toc429483283"/>
      <w:bookmarkStart w:id="86" w:name="_Toc119923761"/>
      <w:bookmarkStart w:id="87" w:name="_Toc150453256"/>
      <w:r w:rsidRPr="00204F40">
        <w:rPr>
          <w:rFonts w:ascii="黑体" w:eastAsia="黑体" w:hAnsi="黑体" w:hint="eastAsia"/>
        </w:rPr>
        <w:t>6.</w:t>
      </w:r>
      <w:r w:rsidR="00204F40" w:rsidRPr="00204F40">
        <w:rPr>
          <w:rFonts w:ascii="黑体" w:eastAsia="黑体" w:hAnsi="黑体"/>
        </w:rPr>
        <w:t>3</w:t>
      </w:r>
      <w:r w:rsidRPr="00204F40">
        <w:rPr>
          <w:rFonts w:ascii="黑体" w:eastAsia="黑体" w:hAnsi="黑体" w:hint="eastAsia"/>
        </w:rPr>
        <w:t>.1校准方法</w:t>
      </w:r>
      <w:bookmarkEnd w:id="85"/>
      <w:bookmarkEnd w:id="86"/>
      <w:bookmarkEnd w:id="87"/>
    </w:p>
    <w:p w14:paraId="077CE602" w14:textId="3E6E1704" w:rsidR="00E606A0" w:rsidRDefault="00E606A0" w:rsidP="003B3DAD">
      <w:pPr>
        <w:spacing w:line="360" w:lineRule="auto"/>
        <w:ind w:firstLineChars="200" w:firstLine="480"/>
        <w:rPr>
          <w:rFonts w:ascii="宋体" w:hAnsi="宋体"/>
        </w:rPr>
      </w:pPr>
      <w:bookmarkStart w:id="88" w:name="_Toc429483287"/>
      <w:r>
        <w:t>在待测区域范围内，前后左右以等位置间隔</w:t>
      </w:r>
      <w:r>
        <w:rPr>
          <w:rFonts w:hint="eastAsia"/>
        </w:rPr>
        <w:t>（间隔为被测膜厚片边长或直径的</w:t>
      </w:r>
      <w:r>
        <w:rPr>
          <w:rFonts w:hint="eastAsia"/>
        </w:rPr>
        <w:t>1</w:t>
      </w:r>
      <w:r>
        <w:t>0</w:t>
      </w:r>
      <w:r>
        <w:rPr>
          <w:rFonts w:hint="eastAsia"/>
        </w:rPr>
        <w:t>%</w:t>
      </w:r>
      <w:r>
        <w:rPr>
          <w:rFonts w:hint="eastAsia"/>
        </w:rPr>
        <w:t>）</w:t>
      </w:r>
      <w:r>
        <w:t>均匀选取</w:t>
      </w:r>
      <w:r>
        <w:t>5×5</w:t>
      </w:r>
      <w:r>
        <w:t>个测量位置</w:t>
      </w:r>
      <w:r>
        <w:rPr>
          <w:rFonts w:hint="eastAsia"/>
        </w:rPr>
        <w:t>，并尽可能</w:t>
      </w:r>
      <w:r>
        <w:t>覆盖待测区域范围</w:t>
      </w:r>
      <w:r w:rsidR="003B3DAD">
        <w:rPr>
          <w:rFonts w:hint="eastAsia"/>
        </w:rPr>
        <w:t>，</w:t>
      </w:r>
      <w:r>
        <w:t>测量位置分别为</w:t>
      </w:r>
      <w:r>
        <w:rPr>
          <w:i/>
        </w:rPr>
        <w:t>p</w:t>
      </w:r>
      <w:r>
        <w:rPr>
          <w:vertAlign w:val="subscript"/>
        </w:rPr>
        <w:t>ij</w:t>
      </w:r>
      <w:r>
        <w:t>（</w:t>
      </w:r>
      <w:r w:rsidRPr="000A034F">
        <w:rPr>
          <w:i/>
          <w:iCs/>
        </w:rPr>
        <w:t>i</w:t>
      </w:r>
      <w:r>
        <w:t xml:space="preserve">= 1,2…5; </w:t>
      </w:r>
      <w:r w:rsidRPr="000A034F">
        <w:rPr>
          <w:i/>
          <w:iCs/>
        </w:rPr>
        <w:t>j</w:t>
      </w:r>
      <w:r>
        <w:t>= 1,2…5</w:t>
      </w:r>
      <w:r>
        <w:t>）</w:t>
      </w:r>
      <w:r>
        <w:rPr>
          <w:rFonts w:ascii="宋体" w:hAnsi="宋体" w:hint="eastAsia"/>
        </w:rPr>
        <w:t>。</w:t>
      </w:r>
    </w:p>
    <w:p w14:paraId="5D90A0C8" w14:textId="3F53881C" w:rsidR="00E606A0" w:rsidRPr="00E90CD1" w:rsidRDefault="00E606A0" w:rsidP="003B3DAD">
      <w:pPr>
        <w:spacing w:line="360" w:lineRule="auto"/>
        <w:ind w:firstLineChars="200" w:firstLine="480"/>
        <w:outlineLvl w:val="1"/>
        <w:rPr>
          <w:rFonts w:ascii="黑体" w:eastAsia="黑体" w:hAnsi="黑体"/>
        </w:rPr>
      </w:pPr>
      <w:bookmarkStart w:id="89" w:name="_Toc119923762"/>
      <w:bookmarkStart w:id="90" w:name="_Toc150453257"/>
      <w:r w:rsidRPr="00E90CD1">
        <w:rPr>
          <w:rFonts w:ascii="黑体" w:eastAsia="黑体" w:hAnsi="黑体" w:hint="eastAsia"/>
        </w:rPr>
        <w:t>6.</w:t>
      </w:r>
      <w:r w:rsidR="00204F40">
        <w:rPr>
          <w:rFonts w:ascii="黑体" w:eastAsia="黑体" w:hAnsi="黑体"/>
        </w:rPr>
        <w:t>3</w:t>
      </w:r>
      <w:r w:rsidRPr="00E90CD1">
        <w:rPr>
          <w:rFonts w:ascii="黑体" w:eastAsia="黑体" w:hAnsi="黑体" w:hint="eastAsia"/>
        </w:rPr>
        <w:t>.2</w:t>
      </w:r>
      <w:bookmarkEnd w:id="88"/>
      <w:r>
        <w:rPr>
          <w:rFonts w:ascii="黑体" w:eastAsia="黑体" w:hAnsi="黑体" w:hint="eastAsia"/>
        </w:rPr>
        <w:t xml:space="preserve"> 测量结果</w:t>
      </w:r>
      <w:bookmarkEnd w:id="89"/>
      <w:bookmarkEnd w:id="90"/>
    </w:p>
    <w:p w14:paraId="1075127E" w14:textId="4CD9595B" w:rsidR="00E606A0" w:rsidRDefault="003B3DAD" w:rsidP="003B3DAD">
      <w:pPr>
        <w:spacing w:line="360" w:lineRule="auto"/>
        <w:ind w:firstLineChars="200" w:firstLine="480"/>
        <w:rPr>
          <w:rFonts w:ascii="宋体" w:hAnsi="宋体"/>
        </w:rPr>
      </w:pPr>
      <w:r w:rsidRPr="003B3DAD">
        <w:rPr>
          <w:rFonts w:ascii="宋体" w:hAnsi="宋体" w:hint="eastAsia"/>
        </w:rPr>
        <w:t>薄膜厚度均匀性</w:t>
      </w:r>
      <w:r w:rsidR="001F7492">
        <w:rPr>
          <w:rFonts w:ascii="宋体" w:hAnsi="宋体" w:hint="eastAsia"/>
        </w:rPr>
        <w:t>计算公式</w:t>
      </w:r>
      <w:r w:rsidR="00F21832">
        <w:rPr>
          <w:rFonts w:ascii="宋体" w:hAnsi="宋体" w:hint="eastAsia"/>
        </w:rPr>
        <w:t>和</w:t>
      </w:r>
      <w:r w:rsidR="00F21832" w:rsidRPr="003B3DAD">
        <w:rPr>
          <w:rFonts w:ascii="宋体" w:hAnsi="宋体" w:hint="eastAsia"/>
        </w:rPr>
        <w:t>薄膜厚度</w:t>
      </w:r>
      <w:r w:rsidR="00F21832">
        <w:rPr>
          <w:rFonts w:ascii="宋体" w:hAnsi="宋体" w:hint="eastAsia"/>
        </w:rPr>
        <w:t>相对</w:t>
      </w:r>
      <w:r w:rsidR="00F21832" w:rsidRPr="003B3DAD">
        <w:rPr>
          <w:rFonts w:ascii="宋体" w:hAnsi="宋体" w:hint="eastAsia"/>
        </w:rPr>
        <w:t>均匀性</w:t>
      </w:r>
      <w:r w:rsidR="00F21832">
        <w:rPr>
          <w:rFonts w:ascii="宋体" w:hAnsi="宋体" w:hint="eastAsia"/>
        </w:rPr>
        <w:t>计算公式</w:t>
      </w:r>
      <w:r w:rsidR="001F7492">
        <w:rPr>
          <w:rFonts w:ascii="宋体" w:hAnsi="宋体" w:hint="eastAsia"/>
        </w:rPr>
        <w:t>如下</w:t>
      </w:r>
      <w:r w:rsidR="00E606A0" w:rsidRPr="00F8227B">
        <w:rPr>
          <w:rFonts w:ascii="宋体" w:hAnsi="宋体" w:hint="eastAsia"/>
        </w:rPr>
        <w:t>：</w:t>
      </w:r>
    </w:p>
    <w:p w14:paraId="76532C95" w14:textId="566A32C7" w:rsidR="00E606A0" w:rsidRDefault="002058D6" w:rsidP="002058D6">
      <w:pPr>
        <w:pStyle w:val="affa"/>
      </w:pPr>
      <w:r>
        <w:rPr>
          <w:rFonts w:ascii="宋体" w:hAnsi="宋体"/>
          <w:iCs/>
          <w:lang w:val="en-US"/>
        </w:rPr>
        <w:tab/>
      </w:r>
      <m:oMath>
        <m:r>
          <w:rPr>
            <w:rFonts w:ascii="Cambria Math" w:hAnsi="Cambria Math"/>
          </w:rPr>
          <m:t>s</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1</m:t>
                </m:r>
              </m:num>
              <m:den>
                <m:r>
                  <w:rPr>
                    <w:rFonts w:ascii="Cambria Math" w:hAnsi="Cambria Math"/>
                  </w:rPr>
                  <m:t>n</m:t>
                </m:r>
                <m:r>
                  <m:rPr>
                    <m:sty m:val="p"/>
                  </m:rPr>
                  <w:rPr>
                    <w:rFonts w:ascii="Cambria Math" w:hAnsi="Cambria Math"/>
                  </w:rPr>
                  <m:t>-1</m:t>
                </m:r>
              </m:den>
            </m:f>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p</m:t>
                                </m:r>
                              </m:e>
                              <m:sub>
                                <m:r>
                                  <w:rPr>
                                    <w:rFonts w:ascii="Cambria Math" w:hAnsi="Cambria Math"/>
                                  </w:rPr>
                                  <m:t>ij</m:t>
                                </m:r>
                              </m:sub>
                            </m:sSub>
                            <m:r>
                              <m:rPr>
                                <m:sty m:val="p"/>
                              </m:rPr>
                              <w:rPr>
                                <w:rFonts w:ascii="Cambria Math" w:hAnsi="Cambria Math"/>
                              </w:rPr>
                              <m:t>-</m:t>
                            </m:r>
                            <m:acc>
                              <m:accPr>
                                <m:chr m:val="̅"/>
                                <m:ctrlPr>
                                  <w:rPr>
                                    <w:rFonts w:ascii="Cambria Math" w:hAnsi="Cambria Math"/>
                                  </w:rPr>
                                </m:ctrlPr>
                              </m:accPr>
                              <m:e>
                                <m:r>
                                  <w:rPr>
                                    <w:rFonts w:ascii="Cambria Math" w:hAnsi="Cambria Math"/>
                                  </w:rPr>
                                  <m:t>p</m:t>
                                </m:r>
                              </m:e>
                            </m:acc>
                          </m:e>
                        </m:d>
                      </m:e>
                      <m:sup>
                        <m:r>
                          <m:rPr>
                            <m:sty m:val="p"/>
                          </m:rPr>
                          <w:rPr>
                            <w:rFonts w:ascii="Cambria Math" w:hAnsi="Cambria Math"/>
                          </w:rPr>
                          <m:t>2</m:t>
                        </m:r>
                      </m:sup>
                    </m:sSup>
                  </m:e>
                </m:nary>
              </m:e>
            </m:nary>
          </m:e>
        </m:rad>
      </m:oMath>
      <w:r>
        <w:rPr>
          <w:rFonts w:ascii="Cambria Math" w:hAnsi="Cambria Math"/>
        </w:rPr>
        <w:tab/>
      </w:r>
      <w:r w:rsidRPr="002058D6">
        <w:t>（</w:t>
      </w:r>
      <w:r w:rsidRPr="002058D6">
        <w:t>3</w:t>
      </w:r>
      <w:r w:rsidRPr="002058D6">
        <w:t>）</w:t>
      </w:r>
    </w:p>
    <w:p w14:paraId="1F487686" w14:textId="77777777" w:rsidR="00F21832" w:rsidRDefault="00F21832" w:rsidP="002058D6">
      <w:pPr>
        <w:pStyle w:val="affa"/>
      </w:pPr>
    </w:p>
    <w:p w14:paraId="1E9EAFC7" w14:textId="6C83AB6E" w:rsidR="00F21832" w:rsidRPr="006A6F11" w:rsidRDefault="00000000" w:rsidP="00C15509">
      <w:pPr>
        <w:spacing w:line="360" w:lineRule="auto"/>
        <w:ind w:firstLineChars="200" w:firstLine="480"/>
        <w:jc w:val="right"/>
        <w:rPr>
          <w:lang w:val="de-DE"/>
        </w:rPr>
      </w:pPr>
      <m:oMath>
        <m:sSub>
          <m:sSubPr>
            <m:ctrlPr>
              <w:rPr>
                <w:rFonts w:ascii="Cambria Math" w:eastAsia="Cambria Math" w:hAnsi="Cambria Math" w:cs="Cambria Math"/>
                <w:i/>
              </w:rPr>
            </m:ctrlPr>
          </m:sSubPr>
          <m:e>
            <m:r>
              <w:rPr>
                <w:rFonts w:ascii="Cambria Math" w:hAnsi="Cambria Math" w:cs="Cambria Math" w:hint="eastAsia"/>
              </w:rPr>
              <m:t>S</m:t>
            </m:r>
          </m:e>
          <m:sub>
            <m:r>
              <w:rPr>
                <w:rFonts w:ascii="Cambria Math" w:hAnsi="Cambria Math" w:cs="Cambria Math" w:hint="eastAsia"/>
              </w:rPr>
              <m:t>rel</m:t>
            </m:r>
          </m:sub>
        </m:sSub>
        <m:r>
          <m:rPr>
            <m:sty m:val="p"/>
          </m:rPr>
          <w:rPr>
            <w:rFonts w:ascii="Cambria Math" w:eastAsia="Cambria Math" w:hAnsi="Cambria Math" w:cs="Cambria Math"/>
            <w:lang w:val="de-DE"/>
          </w:rPr>
          <m:t>=</m:t>
        </m:r>
        <m:f>
          <m:fPr>
            <m:ctrlPr>
              <w:rPr>
                <w:rFonts w:ascii="Cambria Math" w:eastAsia="Cambria Math" w:hAnsi="Cambria Math"/>
              </w:rPr>
            </m:ctrlPr>
          </m:fPr>
          <m:num>
            <m:r>
              <m:rPr>
                <m:sty m:val="p"/>
              </m:rPr>
              <w:rPr>
                <w:rFonts w:ascii="Cambria Math" w:hAnsi="Cambria Math" w:cs="Cambria Math" w:hint="eastAsia"/>
                <w:lang w:val="de-DE"/>
              </w:rPr>
              <m:t>s</m:t>
            </m:r>
          </m:num>
          <m:den>
            <m:r>
              <m:rPr>
                <m:sty m:val="p"/>
              </m:rPr>
              <w:rPr>
                <w:rFonts w:ascii="Cambria Math" w:hAnsi="Cambria Math"/>
                <w:lang w:val="de-DE"/>
              </w:rPr>
              <m:t xml:space="preserve"> </m:t>
            </m:r>
            <m:acc>
              <m:accPr>
                <m:chr m:val="̅"/>
                <m:ctrlPr>
                  <w:rPr>
                    <w:rFonts w:ascii="Cambria Math" w:hAnsi="Cambria Math"/>
                    <w:i/>
                  </w:rPr>
                </m:ctrlPr>
              </m:accPr>
              <m:e>
                <m:r>
                  <w:rPr>
                    <w:rFonts w:ascii="Cambria Math" w:hAnsi="Cambria Math"/>
                  </w:rPr>
                  <m:t>p</m:t>
                </m:r>
              </m:e>
            </m:acc>
          </m:den>
        </m:f>
        <w:bookmarkStart w:id="91" w:name="_Hlk150452843"/>
        <m:r>
          <w:rPr>
            <w:rFonts w:ascii="Cambria Math" w:hAnsi="Cambria Math" w:hint="eastAsia"/>
          </w:rPr>
          <m:t>×</m:t>
        </m:r>
        <m:r>
          <w:rPr>
            <w:rFonts w:ascii="Cambria Math" w:hAnsi="Cambria Math"/>
          </w:rPr>
          <m:t>100%</m:t>
        </m:r>
      </m:oMath>
      <w:bookmarkEnd w:id="91"/>
      <w:r w:rsidR="00F21832" w:rsidRPr="006A6F11">
        <w:rPr>
          <w:rFonts w:hint="eastAsia"/>
          <w:lang w:val="de-DE"/>
        </w:rPr>
        <w:t xml:space="preserve"> </w:t>
      </w:r>
      <w:r w:rsidR="00F21832" w:rsidRPr="006A6F11">
        <w:rPr>
          <w:lang w:val="de-DE"/>
        </w:rPr>
        <w:t xml:space="preserve">                                  </w:t>
      </w:r>
      <w:r w:rsidR="00F21832" w:rsidRPr="006A6F11">
        <w:rPr>
          <w:rFonts w:hint="eastAsia"/>
          <w:lang w:val="de-DE"/>
        </w:rPr>
        <w:t>（</w:t>
      </w:r>
      <w:r w:rsidR="00F21832" w:rsidRPr="006A6F11">
        <w:rPr>
          <w:rFonts w:hint="eastAsia"/>
          <w:lang w:val="de-DE"/>
        </w:rPr>
        <w:t>4</w:t>
      </w:r>
      <w:r w:rsidR="00F21832" w:rsidRPr="006A6F11">
        <w:rPr>
          <w:rFonts w:hint="eastAsia"/>
          <w:lang w:val="de-DE"/>
        </w:rPr>
        <w:t>）</w:t>
      </w:r>
    </w:p>
    <w:p w14:paraId="6FE254E6" w14:textId="2039269E" w:rsidR="00E606A0" w:rsidRPr="008574FA" w:rsidRDefault="00E606A0" w:rsidP="003B3DAD">
      <w:pPr>
        <w:spacing w:line="360" w:lineRule="auto"/>
        <w:rPr>
          <w:lang w:val="de-DE"/>
        </w:rPr>
      </w:pPr>
      <w:r w:rsidRPr="002D526A">
        <w:t>式中</w:t>
      </w:r>
      <w:r w:rsidRPr="008574FA">
        <w:rPr>
          <w:lang w:val="de-DE"/>
        </w:rPr>
        <w:t>：</w:t>
      </w:r>
      <w:r w:rsidRPr="008574FA">
        <w:rPr>
          <w:i/>
          <w:iCs/>
          <w:lang w:val="de-DE"/>
        </w:rPr>
        <w:t>p</w:t>
      </w:r>
      <w:r w:rsidRPr="008574FA">
        <w:rPr>
          <w:vertAlign w:val="subscript"/>
          <w:lang w:val="de-DE"/>
        </w:rPr>
        <w:t>ij</w:t>
      </w:r>
      <w:r w:rsidR="006A6F11" w:rsidRPr="00974C45">
        <w:t>—</w:t>
      </w:r>
      <w:r>
        <w:rPr>
          <w:rFonts w:hint="eastAsia"/>
        </w:rPr>
        <w:t>阵列中</w:t>
      </w:r>
      <w:r w:rsidRPr="002D526A">
        <w:t>第</w:t>
      </w:r>
      <w:r w:rsidRPr="008574FA">
        <w:rPr>
          <w:rFonts w:hint="eastAsia"/>
          <w:lang w:val="de-DE"/>
        </w:rPr>
        <w:t>(</w:t>
      </w:r>
      <w:r w:rsidRPr="008574FA">
        <w:rPr>
          <w:i/>
          <w:iCs/>
          <w:lang w:val="de-DE"/>
        </w:rPr>
        <w:t>i</w:t>
      </w:r>
      <w:r w:rsidRPr="008574FA">
        <w:rPr>
          <w:lang w:val="de-DE"/>
        </w:rPr>
        <w:t xml:space="preserve">, </w:t>
      </w:r>
      <w:r w:rsidRPr="008574FA">
        <w:rPr>
          <w:i/>
          <w:iCs/>
          <w:lang w:val="de-DE"/>
        </w:rPr>
        <w:t>j</w:t>
      </w:r>
      <w:r w:rsidRPr="008574FA">
        <w:rPr>
          <w:lang w:val="de-DE"/>
        </w:rPr>
        <w:t>)</w:t>
      </w:r>
      <w:r>
        <w:rPr>
          <w:rFonts w:hint="eastAsia"/>
        </w:rPr>
        <w:t>个</w:t>
      </w:r>
      <w:r w:rsidRPr="002D526A">
        <w:t>测量</w:t>
      </w:r>
      <w:r>
        <w:rPr>
          <w:rFonts w:hint="eastAsia"/>
        </w:rPr>
        <w:t>点</w:t>
      </w:r>
      <w:r w:rsidRPr="002D526A">
        <w:t>的膜厚示值</w:t>
      </w:r>
      <w:r w:rsidRPr="008574FA">
        <w:rPr>
          <w:lang w:val="de-DE"/>
        </w:rPr>
        <w:t>；</w:t>
      </w:r>
    </w:p>
    <w:p w14:paraId="58DFF6A9" w14:textId="36B37758" w:rsidR="00E606A0" w:rsidRDefault="00E606A0" w:rsidP="003B3DAD">
      <w:pPr>
        <w:spacing w:line="360" w:lineRule="auto"/>
        <w:ind w:firstLineChars="100" w:firstLine="240"/>
      </w:pPr>
      <w:r w:rsidRPr="008574FA">
        <w:rPr>
          <w:lang w:val="de-DE"/>
        </w:rPr>
        <w:t xml:space="preserve">    </w:t>
      </w:r>
      <m:oMath>
        <m:acc>
          <m:accPr>
            <m:chr m:val="̅"/>
            <m:ctrlPr>
              <w:rPr>
                <w:rFonts w:ascii="Cambria Math" w:hAnsi="Cambria Math"/>
                <w:i/>
              </w:rPr>
            </m:ctrlPr>
          </m:accPr>
          <m:e>
            <m:r>
              <w:rPr>
                <w:rFonts w:ascii="Cambria Math" w:hAnsi="Cambria Math"/>
              </w:rPr>
              <m:t>p</m:t>
            </m:r>
          </m:e>
        </m:acc>
      </m:oMath>
      <w:r w:rsidR="006A6F11" w:rsidRPr="00974C45">
        <w:t>—</w:t>
      </w:r>
      <w:r>
        <w:t xml:space="preserve"> 25</w:t>
      </w:r>
      <w:r>
        <w:rPr>
          <w:rFonts w:hint="eastAsia"/>
        </w:rPr>
        <w:t>次测量的算术平均值</w:t>
      </w:r>
      <w:r w:rsidRPr="002D526A">
        <w:t>；</w:t>
      </w:r>
    </w:p>
    <w:p w14:paraId="23069C05" w14:textId="7743857B" w:rsidR="00E606A0" w:rsidRDefault="00E606A0" w:rsidP="003B3DAD">
      <w:pPr>
        <w:spacing w:line="360" w:lineRule="auto"/>
        <w:ind w:firstLineChars="200" w:firstLine="480"/>
      </w:pPr>
      <w:r>
        <w:rPr>
          <w:rFonts w:hint="eastAsia"/>
        </w:rPr>
        <w:t xml:space="preserve"> </w:t>
      </w:r>
      <w:r>
        <w:t xml:space="preserve"> </w:t>
      </w:r>
      <w:r>
        <w:rPr>
          <w:i/>
          <w:iCs/>
        </w:rPr>
        <w:t>n</w:t>
      </w:r>
      <w:r w:rsidR="006A6F11" w:rsidRPr="00974C45">
        <w:t>—</w:t>
      </w:r>
      <w:r w:rsidR="00077F7F">
        <w:rPr>
          <w:rFonts w:hint="eastAsia"/>
        </w:rPr>
        <w:t>测量位置数</w:t>
      </w:r>
      <w:r w:rsidR="00F21832">
        <w:rPr>
          <w:rFonts w:hint="eastAsia"/>
        </w:rPr>
        <w:t>；</w:t>
      </w:r>
    </w:p>
    <w:p w14:paraId="6FB63B48" w14:textId="664A1C04" w:rsidR="00F21832" w:rsidRDefault="00F21832" w:rsidP="00F21832">
      <w:pPr>
        <w:spacing w:line="360" w:lineRule="auto"/>
        <w:ind w:firstLineChars="300" w:firstLine="720"/>
        <w:rPr>
          <w:rFonts w:ascii="宋体" w:hAnsi="宋体"/>
        </w:rPr>
      </w:pPr>
      <w:r w:rsidRPr="00F21832">
        <w:rPr>
          <w:rFonts w:hint="eastAsia"/>
          <w:i/>
          <w:iCs/>
        </w:rPr>
        <w:t>s</w:t>
      </w:r>
      <w:r w:rsidR="006A6F11" w:rsidRPr="00974C45">
        <w:t>—</w:t>
      </w:r>
      <w:r w:rsidRPr="003B3DAD">
        <w:rPr>
          <w:rFonts w:ascii="宋体" w:hAnsi="宋体" w:hint="eastAsia"/>
        </w:rPr>
        <w:t>薄膜厚度均匀性</w:t>
      </w:r>
      <w:r>
        <w:rPr>
          <w:rFonts w:ascii="宋体" w:hAnsi="宋体" w:hint="eastAsia"/>
        </w:rPr>
        <w:t>；</w:t>
      </w:r>
    </w:p>
    <w:p w14:paraId="2DB9D050" w14:textId="5DB86BDF" w:rsidR="00F21832" w:rsidRPr="00F21832" w:rsidRDefault="00000000" w:rsidP="00F21832">
      <w:pPr>
        <w:spacing w:line="360" w:lineRule="auto"/>
        <w:ind w:firstLineChars="300" w:firstLine="720"/>
        <w:rPr>
          <w:i/>
          <w:iCs/>
        </w:rPr>
      </w:pPr>
      <m:oMath>
        <m:sSub>
          <m:sSubPr>
            <m:ctrlPr>
              <w:rPr>
                <w:rFonts w:ascii="Cambria Math" w:eastAsia="Cambria Math" w:hAnsi="Cambria Math" w:cs="Cambria Math"/>
                <w:i/>
              </w:rPr>
            </m:ctrlPr>
          </m:sSubPr>
          <m:e>
            <m:r>
              <w:rPr>
                <w:rFonts w:ascii="Cambria Math" w:hAnsi="Cambria Math" w:cs="Cambria Math" w:hint="eastAsia"/>
              </w:rPr>
              <m:t>S</m:t>
            </m:r>
          </m:e>
          <m:sub>
            <m:r>
              <w:rPr>
                <w:rFonts w:ascii="Cambria Math" w:hAnsi="Cambria Math" w:cs="Cambria Math" w:hint="eastAsia"/>
              </w:rPr>
              <m:t>rel</m:t>
            </m:r>
          </m:sub>
        </m:sSub>
      </m:oMath>
      <w:r w:rsidR="006A6F11" w:rsidRPr="00974C45">
        <w:t>—</w:t>
      </w:r>
      <w:r w:rsidR="00F21832" w:rsidRPr="003B3DAD">
        <w:rPr>
          <w:rFonts w:ascii="宋体" w:hAnsi="宋体" w:hint="eastAsia"/>
        </w:rPr>
        <w:t>薄膜厚度</w:t>
      </w:r>
      <w:r w:rsidR="00F21832">
        <w:rPr>
          <w:rFonts w:ascii="宋体" w:hAnsi="宋体" w:hint="eastAsia"/>
        </w:rPr>
        <w:t>相对</w:t>
      </w:r>
      <w:r w:rsidR="00F21832" w:rsidRPr="003B3DAD">
        <w:rPr>
          <w:rFonts w:ascii="宋体" w:hAnsi="宋体" w:hint="eastAsia"/>
        </w:rPr>
        <w:t>均匀性</w:t>
      </w:r>
      <w:r w:rsidR="00F21832">
        <w:rPr>
          <w:rFonts w:ascii="宋体" w:hAnsi="宋体" w:hint="eastAsia"/>
        </w:rPr>
        <w:t>。</w:t>
      </w:r>
    </w:p>
    <w:p w14:paraId="6863ED48" w14:textId="77777777" w:rsidR="00F21832" w:rsidRPr="00F21832" w:rsidRDefault="00F21832" w:rsidP="00F21832">
      <w:pPr>
        <w:spacing w:line="360" w:lineRule="auto"/>
        <w:ind w:firstLineChars="300" w:firstLine="720"/>
        <w:rPr>
          <w:i/>
          <w:iCs/>
        </w:rPr>
      </w:pPr>
    </w:p>
    <w:p w14:paraId="3623D27E" w14:textId="3B894352" w:rsidR="00E606A0" w:rsidRPr="00F8227B" w:rsidRDefault="00E606A0" w:rsidP="003B3DAD">
      <w:pPr>
        <w:spacing w:line="360" w:lineRule="auto"/>
        <w:outlineLvl w:val="0"/>
        <w:rPr>
          <w:rFonts w:ascii="黑体" w:eastAsia="黑体" w:hAnsi="黑体"/>
          <w:color w:val="000000"/>
        </w:rPr>
      </w:pPr>
      <w:bookmarkStart w:id="92" w:name="_Toc429483304"/>
      <w:bookmarkStart w:id="93" w:name="_Toc119923763"/>
      <w:bookmarkStart w:id="94" w:name="_Toc150453258"/>
      <w:r w:rsidRPr="00F8227B">
        <w:rPr>
          <w:rFonts w:ascii="黑体" w:eastAsia="黑体" w:hAnsi="黑体" w:hint="eastAsia"/>
          <w:color w:val="000000"/>
        </w:rPr>
        <w:t xml:space="preserve">7 </w:t>
      </w:r>
      <w:r w:rsidRPr="00F8227B">
        <w:rPr>
          <w:rFonts w:ascii="黑体" w:eastAsia="黑体" w:hAnsi="黑体"/>
          <w:color w:val="000000"/>
        </w:rPr>
        <w:t>校准结果表达</w:t>
      </w:r>
      <w:bookmarkEnd w:id="92"/>
      <w:bookmarkEnd w:id="93"/>
      <w:bookmarkEnd w:id="94"/>
    </w:p>
    <w:p w14:paraId="174F0132" w14:textId="77777777" w:rsidR="00E606A0" w:rsidRPr="00F8227B" w:rsidRDefault="00E606A0" w:rsidP="003B3DAD">
      <w:pPr>
        <w:spacing w:line="360" w:lineRule="auto"/>
        <w:ind w:firstLineChars="200" w:firstLine="480"/>
      </w:pPr>
      <w:r w:rsidRPr="00F8227B">
        <w:t>校准结果应包含下列内容：</w:t>
      </w:r>
    </w:p>
    <w:p w14:paraId="4CED9156" w14:textId="77777777" w:rsidR="00E606A0" w:rsidRPr="00F8227B" w:rsidRDefault="00E606A0" w:rsidP="003B3DAD">
      <w:pPr>
        <w:numPr>
          <w:ilvl w:val="0"/>
          <w:numId w:val="12"/>
        </w:numPr>
        <w:autoSpaceDE w:val="0"/>
        <w:autoSpaceDN w:val="0"/>
        <w:adjustRightInd w:val="0"/>
        <w:spacing w:line="360" w:lineRule="auto"/>
        <w:ind w:firstLineChars="200" w:firstLine="480"/>
        <w:jc w:val="left"/>
      </w:pPr>
      <w:r w:rsidRPr="00F8227B">
        <w:t>校准条件</w:t>
      </w:r>
      <w:r w:rsidRPr="00F8227B">
        <w:rPr>
          <w:rFonts w:hint="eastAsia"/>
        </w:rPr>
        <w:t>；</w:t>
      </w:r>
    </w:p>
    <w:p w14:paraId="50ED7698" w14:textId="77777777" w:rsidR="00E606A0" w:rsidRPr="00F8227B" w:rsidRDefault="00E606A0" w:rsidP="003B3DAD">
      <w:pPr>
        <w:numPr>
          <w:ilvl w:val="0"/>
          <w:numId w:val="12"/>
        </w:numPr>
        <w:autoSpaceDE w:val="0"/>
        <w:autoSpaceDN w:val="0"/>
        <w:adjustRightInd w:val="0"/>
        <w:spacing w:line="360" w:lineRule="auto"/>
        <w:ind w:firstLineChars="200" w:firstLine="480"/>
        <w:jc w:val="left"/>
      </w:pPr>
      <w:r w:rsidRPr="00F8227B">
        <w:t>校准项目</w:t>
      </w:r>
      <w:r w:rsidRPr="00F8227B">
        <w:rPr>
          <w:rFonts w:hint="eastAsia"/>
        </w:rPr>
        <w:t>名称</w:t>
      </w:r>
      <w:r w:rsidRPr="00F8227B">
        <w:t>和校准结果</w:t>
      </w:r>
      <w:r w:rsidRPr="00F8227B">
        <w:rPr>
          <w:rFonts w:hint="eastAsia"/>
        </w:rPr>
        <w:t>；</w:t>
      </w:r>
    </w:p>
    <w:p w14:paraId="40EB83B4" w14:textId="77777777" w:rsidR="00E606A0" w:rsidRPr="00F8227B" w:rsidRDefault="00E606A0" w:rsidP="003B3DAD">
      <w:pPr>
        <w:numPr>
          <w:ilvl w:val="0"/>
          <w:numId w:val="12"/>
        </w:numPr>
        <w:autoSpaceDE w:val="0"/>
        <w:autoSpaceDN w:val="0"/>
        <w:adjustRightInd w:val="0"/>
        <w:spacing w:line="360" w:lineRule="auto"/>
        <w:ind w:firstLineChars="200" w:firstLine="480"/>
        <w:jc w:val="left"/>
      </w:pPr>
      <w:r w:rsidRPr="00F8227B">
        <w:t>测量结果的不确定度</w:t>
      </w:r>
      <w:r w:rsidRPr="00F8227B">
        <w:rPr>
          <w:rFonts w:hint="eastAsia"/>
        </w:rPr>
        <w:t>。</w:t>
      </w:r>
    </w:p>
    <w:p w14:paraId="77C807DF" w14:textId="1BE0F082" w:rsidR="00E606A0" w:rsidRPr="00204F40" w:rsidRDefault="00E606A0" w:rsidP="00204F40">
      <w:pPr>
        <w:spacing w:line="360" w:lineRule="auto"/>
        <w:outlineLvl w:val="0"/>
        <w:rPr>
          <w:rFonts w:ascii="黑体" w:eastAsia="黑体" w:hAnsi="黑体"/>
          <w:color w:val="000000"/>
        </w:rPr>
      </w:pPr>
      <w:bookmarkStart w:id="95" w:name="_Toc119923764"/>
      <w:bookmarkStart w:id="96" w:name="_Toc150453259"/>
      <w:r w:rsidRPr="00204F40">
        <w:rPr>
          <w:rFonts w:ascii="黑体" w:eastAsia="黑体" w:hAnsi="黑体"/>
          <w:color w:val="000000"/>
        </w:rPr>
        <w:t>8 复校时间间隔</w:t>
      </w:r>
      <w:bookmarkEnd w:id="95"/>
      <w:bookmarkEnd w:id="96"/>
    </w:p>
    <w:p w14:paraId="4FE2DB77" w14:textId="558520A4" w:rsidR="00E606A0" w:rsidRPr="00726108" w:rsidRDefault="00077F7F" w:rsidP="003B3DAD">
      <w:pPr>
        <w:spacing w:line="360" w:lineRule="auto"/>
        <w:ind w:firstLine="420"/>
        <w:rPr>
          <w:rFonts w:ascii="黑体" w:eastAsia="黑体" w:hAnsi="黑体"/>
          <w:color w:val="000000"/>
        </w:rPr>
      </w:pPr>
      <w:r>
        <w:rPr>
          <w:rFonts w:hint="eastAsia"/>
        </w:rPr>
        <w:t>晶圆级膜厚标准片</w:t>
      </w:r>
      <w:r w:rsidR="00E606A0">
        <w:rPr>
          <w:rFonts w:hint="eastAsia"/>
        </w:rPr>
        <w:t>复校时间间隔由用户根据实际情况自主决定</w:t>
      </w:r>
      <w:r w:rsidR="00E606A0" w:rsidRPr="00BA2A7C">
        <w:rPr>
          <w:rFonts w:hint="eastAsia"/>
        </w:rPr>
        <w:t>，</w:t>
      </w:r>
      <w:r w:rsidR="00E606A0" w:rsidRPr="00BA2A7C">
        <w:t>建议复校时间间隔为</w:t>
      </w:r>
      <w:r w:rsidR="00E606A0" w:rsidRPr="00BA2A7C">
        <w:rPr>
          <w:rFonts w:hint="eastAsia"/>
        </w:rPr>
        <w:t>1</w:t>
      </w:r>
      <w:r w:rsidR="00E606A0" w:rsidRPr="00BA2A7C">
        <w:rPr>
          <w:rFonts w:hint="eastAsia"/>
        </w:rPr>
        <w:t>年。</w:t>
      </w:r>
      <w:r w:rsidR="00E606A0" w:rsidRPr="00BA2A7C">
        <w:t xml:space="preserve">   </w:t>
      </w:r>
      <w:r w:rsidR="00E606A0">
        <w:rPr>
          <w:sz w:val="28"/>
          <w:szCs w:val="28"/>
        </w:rPr>
        <w:br w:type="page"/>
      </w:r>
    </w:p>
    <w:p w14:paraId="6106D7E2" w14:textId="7C9EE541" w:rsidR="00B33EC3" w:rsidRDefault="00B33EC3" w:rsidP="00B33EC3">
      <w:pPr>
        <w:spacing w:line="360" w:lineRule="auto"/>
        <w:outlineLvl w:val="0"/>
        <w:rPr>
          <w:rFonts w:ascii="黑体" w:eastAsia="黑体" w:hAnsi="黑体"/>
          <w:color w:val="000000"/>
        </w:rPr>
      </w:pPr>
      <w:bookmarkStart w:id="97" w:name="_Toc150453260"/>
      <w:r w:rsidRPr="00726108">
        <w:rPr>
          <w:rFonts w:ascii="黑体" w:eastAsia="黑体" w:hAnsi="黑体" w:hint="eastAsia"/>
          <w:color w:val="000000"/>
        </w:rPr>
        <w:lastRenderedPageBreak/>
        <w:t>附录</w:t>
      </w:r>
      <w:r>
        <w:rPr>
          <w:rFonts w:ascii="黑体" w:eastAsia="黑体" w:hAnsi="黑体" w:hint="eastAsia"/>
          <w:color w:val="000000"/>
        </w:rPr>
        <w:t>A</w:t>
      </w:r>
      <w:bookmarkEnd w:id="97"/>
    </w:p>
    <w:p w14:paraId="00CA5E88" w14:textId="77777777" w:rsidR="00B33EC3" w:rsidRPr="00676B04" w:rsidRDefault="00B33EC3" w:rsidP="00B33EC3">
      <w:pPr>
        <w:spacing w:line="360" w:lineRule="auto"/>
        <w:ind w:left="851" w:hanging="851"/>
        <w:jc w:val="center"/>
        <w:rPr>
          <w:rFonts w:eastAsia="黑体"/>
          <w:sz w:val="28"/>
        </w:rPr>
      </w:pPr>
      <w:r w:rsidRPr="00676B04">
        <w:rPr>
          <w:rFonts w:eastAsia="黑体" w:hint="eastAsia"/>
          <w:sz w:val="28"/>
        </w:rPr>
        <w:t>校</w:t>
      </w:r>
      <w:r w:rsidRPr="00676B04">
        <w:rPr>
          <w:rFonts w:eastAsia="黑体" w:hint="eastAsia"/>
          <w:sz w:val="28"/>
        </w:rPr>
        <w:t xml:space="preserve"> </w:t>
      </w:r>
      <w:r w:rsidRPr="00676B04">
        <w:rPr>
          <w:rFonts w:eastAsia="黑体" w:hint="eastAsia"/>
          <w:sz w:val="28"/>
        </w:rPr>
        <w:t>准</w:t>
      </w:r>
      <w:r w:rsidRPr="00676B04">
        <w:rPr>
          <w:rFonts w:eastAsia="黑体" w:hint="eastAsia"/>
          <w:sz w:val="28"/>
        </w:rPr>
        <w:t xml:space="preserve"> </w:t>
      </w:r>
      <w:r w:rsidRPr="00676B04">
        <w:rPr>
          <w:rFonts w:eastAsia="黑体" w:hint="eastAsia"/>
          <w:sz w:val="28"/>
        </w:rPr>
        <w:t>证</w:t>
      </w:r>
      <w:r w:rsidRPr="00676B04">
        <w:rPr>
          <w:rFonts w:eastAsia="黑体" w:hint="eastAsia"/>
          <w:sz w:val="28"/>
        </w:rPr>
        <w:t xml:space="preserve"> </w:t>
      </w:r>
      <w:r w:rsidRPr="00676B04">
        <w:rPr>
          <w:rFonts w:eastAsia="黑体" w:hint="eastAsia"/>
          <w:sz w:val="28"/>
        </w:rPr>
        <w:t>书</w:t>
      </w:r>
      <w:r w:rsidRPr="00676B04">
        <w:rPr>
          <w:rFonts w:eastAsia="黑体" w:hint="eastAsia"/>
          <w:sz w:val="28"/>
        </w:rPr>
        <w:t xml:space="preserve"> </w:t>
      </w:r>
      <w:r w:rsidRPr="00676B04">
        <w:rPr>
          <w:rFonts w:eastAsia="黑体" w:hint="eastAsia"/>
          <w:sz w:val="28"/>
        </w:rPr>
        <w:t>内</w:t>
      </w:r>
      <w:r w:rsidRPr="00676B04">
        <w:rPr>
          <w:rFonts w:eastAsia="黑体" w:hint="eastAsia"/>
          <w:sz w:val="28"/>
        </w:rPr>
        <w:t xml:space="preserve"> </w:t>
      </w:r>
      <w:r w:rsidRPr="00676B04">
        <w:rPr>
          <w:rFonts w:eastAsia="黑体" w:hint="eastAsia"/>
          <w:sz w:val="28"/>
        </w:rPr>
        <w:t>容</w:t>
      </w:r>
    </w:p>
    <w:p w14:paraId="10E4B832" w14:textId="2A61E13C" w:rsidR="00794EDC" w:rsidRPr="00794EDC" w:rsidRDefault="00C15509" w:rsidP="00C15509">
      <w:pPr>
        <w:adjustRightInd w:val="0"/>
        <w:snapToGrid w:val="0"/>
        <w:spacing w:line="360" w:lineRule="auto"/>
      </w:pPr>
      <w:r w:rsidRPr="00C15509">
        <w:rPr>
          <w:rFonts w:ascii="黑体" w:eastAsia="黑体" w:hAnsi="黑体" w:hint="eastAsia"/>
          <w:noProof/>
          <w:kern w:val="0"/>
        </w:rPr>
        <w:t>A</w:t>
      </w:r>
      <w:r w:rsidR="00794EDC" w:rsidRPr="00C15509">
        <w:rPr>
          <w:rFonts w:ascii="黑体" w:eastAsia="黑体" w:hAnsi="黑体" w:hint="eastAsia"/>
          <w:noProof/>
          <w:kern w:val="0"/>
        </w:rPr>
        <w:t>.1校准证书应包括以下内容</w:t>
      </w:r>
    </w:p>
    <w:p w14:paraId="365586D1" w14:textId="77777777" w:rsidR="00C15509" w:rsidRPr="00355DAC" w:rsidRDefault="00C15509" w:rsidP="00C15509">
      <w:pPr>
        <w:spacing w:line="360" w:lineRule="auto"/>
        <w:ind w:leftChars="400" w:left="960"/>
        <w:rPr>
          <w:bCs/>
          <w:szCs w:val="32"/>
        </w:rPr>
      </w:pPr>
      <w:r>
        <w:rPr>
          <w:rFonts w:hint="eastAsia"/>
          <w:bCs/>
          <w:szCs w:val="32"/>
        </w:rPr>
        <w:t>1</w:t>
      </w:r>
      <w:r>
        <w:rPr>
          <w:bCs/>
          <w:szCs w:val="32"/>
        </w:rPr>
        <w:t>.</w:t>
      </w:r>
      <w:r w:rsidRPr="00355DAC">
        <w:rPr>
          <w:rFonts w:hint="eastAsia"/>
          <w:bCs/>
          <w:szCs w:val="32"/>
        </w:rPr>
        <w:t>标题：校准证书；</w:t>
      </w:r>
    </w:p>
    <w:p w14:paraId="0A21C41D" w14:textId="77777777" w:rsidR="00C15509" w:rsidRPr="00355DAC" w:rsidRDefault="00C15509" w:rsidP="00C15509">
      <w:pPr>
        <w:spacing w:line="360" w:lineRule="auto"/>
        <w:ind w:leftChars="400" w:left="960"/>
        <w:rPr>
          <w:bCs/>
          <w:szCs w:val="32"/>
        </w:rPr>
      </w:pPr>
      <w:r>
        <w:rPr>
          <w:rFonts w:hint="eastAsia"/>
          <w:bCs/>
          <w:szCs w:val="32"/>
        </w:rPr>
        <w:t>2</w:t>
      </w:r>
      <w:r>
        <w:rPr>
          <w:bCs/>
          <w:szCs w:val="32"/>
        </w:rPr>
        <w:t>.</w:t>
      </w:r>
      <w:r w:rsidRPr="00355DAC">
        <w:rPr>
          <w:rFonts w:hint="eastAsia"/>
          <w:bCs/>
          <w:szCs w:val="32"/>
        </w:rPr>
        <w:t>实验室名称和地址；</w:t>
      </w:r>
    </w:p>
    <w:p w14:paraId="4C6D4B40" w14:textId="77777777" w:rsidR="00C15509" w:rsidRPr="00355DAC" w:rsidRDefault="00C15509" w:rsidP="00C15509">
      <w:pPr>
        <w:spacing w:line="360" w:lineRule="auto"/>
        <w:ind w:leftChars="400" w:left="960"/>
        <w:rPr>
          <w:bCs/>
          <w:szCs w:val="32"/>
        </w:rPr>
      </w:pPr>
      <w:r>
        <w:rPr>
          <w:rFonts w:hint="eastAsia"/>
          <w:bCs/>
          <w:szCs w:val="32"/>
        </w:rPr>
        <w:t>3</w:t>
      </w:r>
      <w:r>
        <w:rPr>
          <w:bCs/>
          <w:szCs w:val="32"/>
        </w:rPr>
        <w:t>.</w:t>
      </w:r>
      <w:r w:rsidRPr="00355DAC">
        <w:rPr>
          <w:rFonts w:hint="eastAsia"/>
          <w:bCs/>
          <w:szCs w:val="32"/>
        </w:rPr>
        <w:t>进行校准的地点；</w:t>
      </w:r>
    </w:p>
    <w:p w14:paraId="17ECB15E" w14:textId="77777777" w:rsidR="00C15509" w:rsidRPr="00355DAC" w:rsidRDefault="00C15509" w:rsidP="00C15509">
      <w:pPr>
        <w:spacing w:line="360" w:lineRule="auto"/>
        <w:ind w:leftChars="400" w:left="960"/>
        <w:rPr>
          <w:rFonts w:ascii="宋体"/>
          <w:bCs/>
          <w:szCs w:val="32"/>
        </w:rPr>
      </w:pPr>
      <w:r>
        <w:rPr>
          <w:rFonts w:ascii="宋体" w:hint="eastAsia"/>
          <w:bCs/>
          <w:szCs w:val="32"/>
        </w:rPr>
        <w:t>4</w:t>
      </w:r>
      <w:r>
        <w:rPr>
          <w:rFonts w:ascii="宋体"/>
          <w:bCs/>
          <w:szCs w:val="32"/>
        </w:rPr>
        <w:t>.</w:t>
      </w:r>
      <w:r w:rsidRPr="00355DAC">
        <w:rPr>
          <w:rFonts w:ascii="宋体" w:hint="eastAsia"/>
          <w:bCs/>
          <w:szCs w:val="32"/>
        </w:rPr>
        <w:t>证书编号</w:t>
      </w:r>
      <w:r w:rsidRPr="00355DAC">
        <w:rPr>
          <w:rFonts w:ascii="宋体" w:hAnsi="宋体" w:hint="eastAsia"/>
          <w:szCs w:val="32"/>
        </w:rPr>
        <w:t>、</w:t>
      </w:r>
      <w:r w:rsidRPr="00355DAC">
        <w:rPr>
          <w:rFonts w:ascii="宋体" w:hint="eastAsia"/>
          <w:bCs/>
          <w:szCs w:val="32"/>
        </w:rPr>
        <w:t>页码及总页数；</w:t>
      </w:r>
    </w:p>
    <w:p w14:paraId="6E5D11D4" w14:textId="77777777" w:rsidR="00C15509" w:rsidRPr="00355DAC" w:rsidRDefault="00C15509" w:rsidP="00C15509">
      <w:pPr>
        <w:spacing w:line="360" w:lineRule="auto"/>
        <w:ind w:leftChars="400" w:left="960"/>
        <w:rPr>
          <w:rFonts w:ascii="宋体"/>
          <w:bCs/>
          <w:szCs w:val="32"/>
        </w:rPr>
      </w:pPr>
      <w:r>
        <w:rPr>
          <w:rFonts w:ascii="宋体" w:hint="eastAsia"/>
          <w:bCs/>
          <w:szCs w:val="32"/>
        </w:rPr>
        <w:t>5</w:t>
      </w:r>
      <w:r>
        <w:rPr>
          <w:rFonts w:ascii="宋体"/>
          <w:bCs/>
          <w:szCs w:val="32"/>
        </w:rPr>
        <w:t>.</w:t>
      </w:r>
      <w:r w:rsidRPr="00355DAC">
        <w:rPr>
          <w:rFonts w:ascii="宋体" w:hint="eastAsia"/>
          <w:bCs/>
          <w:szCs w:val="32"/>
        </w:rPr>
        <w:t>送检单位的名称和地址；</w:t>
      </w:r>
    </w:p>
    <w:p w14:paraId="0381D214" w14:textId="77777777" w:rsidR="00C15509" w:rsidRPr="00355DAC" w:rsidRDefault="00C15509" w:rsidP="00C15509">
      <w:pPr>
        <w:spacing w:line="360" w:lineRule="auto"/>
        <w:ind w:leftChars="400" w:left="960"/>
        <w:rPr>
          <w:rFonts w:ascii="宋体"/>
          <w:bCs/>
          <w:szCs w:val="32"/>
        </w:rPr>
      </w:pPr>
      <w:r>
        <w:rPr>
          <w:rFonts w:ascii="宋体" w:hint="eastAsia"/>
          <w:bCs/>
          <w:szCs w:val="32"/>
        </w:rPr>
        <w:t>6.</w:t>
      </w:r>
      <w:r w:rsidRPr="00355DAC">
        <w:rPr>
          <w:rFonts w:ascii="宋体" w:hint="eastAsia"/>
          <w:bCs/>
          <w:szCs w:val="32"/>
        </w:rPr>
        <w:t>被校对象的描述和明确标识；</w:t>
      </w:r>
    </w:p>
    <w:p w14:paraId="2664F7A6" w14:textId="77777777" w:rsidR="00C15509" w:rsidRPr="00355DAC" w:rsidRDefault="00C15509" w:rsidP="00C15509">
      <w:pPr>
        <w:spacing w:line="360" w:lineRule="auto"/>
        <w:ind w:leftChars="400" w:left="960"/>
        <w:rPr>
          <w:rFonts w:ascii="宋体"/>
          <w:bCs/>
          <w:szCs w:val="32"/>
        </w:rPr>
      </w:pPr>
      <w:r>
        <w:rPr>
          <w:rFonts w:ascii="宋体" w:hint="eastAsia"/>
          <w:bCs/>
          <w:szCs w:val="32"/>
        </w:rPr>
        <w:t>7</w:t>
      </w:r>
      <w:r>
        <w:rPr>
          <w:rFonts w:ascii="宋体"/>
          <w:bCs/>
          <w:szCs w:val="32"/>
        </w:rPr>
        <w:t>.</w:t>
      </w:r>
      <w:r w:rsidRPr="00355DAC">
        <w:rPr>
          <w:rFonts w:ascii="宋体" w:hint="eastAsia"/>
          <w:bCs/>
          <w:szCs w:val="32"/>
        </w:rPr>
        <w:t>进行校准的日期；</w:t>
      </w:r>
    </w:p>
    <w:p w14:paraId="0A7D5F7E" w14:textId="77777777" w:rsidR="00C15509" w:rsidRPr="00355DAC" w:rsidRDefault="00C15509" w:rsidP="00C15509">
      <w:pPr>
        <w:spacing w:line="360" w:lineRule="auto"/>
        <w:ind w:leftChars="400" w:left="960"/>
        <w:rPr>
          <w:rFonts w:ascii="宋体"/>
          <w:bCs/>
          <w:szCs w:val="32"/>
        </w:rPr>
      </w:pPr>
      <w:r>
        <w:rPr>
          <w:rFonts w:ascii="宋体" w:hint="eastAsia"/>
          <w:bCs/>
          <w:szCs w:val="32"/>
        </w:rPr>
        <w:t>8</w:t>
      </w:r>
      <w:r>
        <w:rPr>
          <w:rFonts w:ascii="宋体"/>
          <w:bCs/>
          <w:szCs w:val="32"/>
        </w:rPr>
        <w:t>.</w:t>
      </w:r>
      <w:r w:rsidRPr="00355DAC">
        <w:rPr>
          <w:rFonts w:ascii="宋体" w:hint="eastAsia"/>
          <w:bCs/>
          <w:szCs w:val="32"/>
        </w:rPr>
        <w:t>对校准所依据的技术规范的标识，包括名称及代号；</w:t>
      </w:r>
    </w:p>
    <w:p w14:paraId="06C5237E" w14:textId="77777777" w:rsidR="00C15509" w:rsidRPr="00355DAC" w:rsidRDefault="00C15509" w:rsidP="00C15509">
      <w:pPr>
        <w:spacing w:line="360" w:lineRule="auto"/>
        <w:ind w:leftChars="400" w:left="960"/>
        <w:rPr>
          <w:rFonts w:ascii="宋体"/>
          <w:bCs/>
          <w:szCs w:val="32"/>
        </w:rPr>
      </w:pPr>
      <w:r>
        <w:rPr>
          <w:rFonts w:ascii="宋体" w:hint="eastAsia"/>
          <w:bCs/>
          <w:szCs w:val="32"/>
        </w:rPr>
        <w:t>9</w:t>
      </w:r>
      <w:r>
        <w:rPr>
          <w:rFonts w:ascii="宋体"/>
          <w:bCs/>
          <w:szCs w:val="32"/>
        </w:rPr>
        <w:t>.</w:t>
      </w:r>
      <w:r w:rsidRPr="00355DAC">
        <w:rPr>
          <w:rFonts w:ascii="宋体" w:hint="eastAsia"/>
          <w:bCs/>
          <w:szCs w:val="32"/>
        </w:rPr>
        <w:t>校准所使用的计量标准名称及有效期；</w:t>
      </w:r>
    </w:p>
    <w:p w14:paraId="53EF4D86"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0.</w:t>
      </w:r>
      <w:r w:rsidRPr="00355DAC">
        <w:rPr>
          <w:rFonts w:ascii="宋体" w:hint="eastAsia"/>
          <w:bCs/>
          <w:szCs w:val="32"/>
        </w:rPr>
        <w:t>校准环境的描述；</w:t>
      </w:r>
    </w:p>
    <w:p w14:paraId="1E7DE2BA"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1.</w:t>
      </w:r>
      <w:r w:rsidRPr="00355DAC">
        <w:rPr>
          <w:rFonts w:ascii="宋体" w:hint="eastAsia"/>
          <w:bCs/>
          <w:szCs w:val="32"/>
        </w:rPr>
        <w:t>校准项目的校准结果；</w:t>
      </w:r>
    </w:p>
    <w:p w14:paraId="5E6FB343"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2.</w:t>
      </w:r>
      <w:r w:rsidRPr="00355DAC">
        <w:rPr>
          <w:rFonts w:ascii="宋体" w:hint="eastAsia"/>
          <w:bCs/>
          <w:szCs w:val="32"/>
        </w:rPr>
        <w:t>校准结果的测量不确定度；</w:t>
      </w:r>
    </w:p>
    <w:p w14:paraId="7E3D0C4B"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3.</w:t>
      </w:r>
      <w:r w:rsidRPr="00355DAC">
        <w:rPr>
          <w:rFonts w:ascii="宋体" w:hint="eastAsia"/>
          <w:bCs/>
          <w:szCs w:val="32"/>
        </w:rPr>
        <w:t>校准员、核验员、批准人签名；</w:t>
      </w:r>
    </w:p>
    <w:p w14:paraId="070D9C39"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4.</w:t>
      </w:r>
      <w:r w:rsidRPr="00355DAC">
        <w:rPr>
          <w:rFonts w:ascii="宋体" w:hint="eastAsia"/>
          <w:bCs/>
          <w:szCs w:val="32"/>
        </w:rPr>
        <w:t>校准证书签发日期；</w:t>
      </w:r>
    </w:p>
    <w:p w14:paraId="302EFDAA" w14:textId="77777777" w:rsidR="00C15509" w:rsidRPr="00355DAC" w:rsidRDefault="00C15509" w:rsidP="00C15509">
      <w:pPr>
        <w:spacing w:line="360" w:lineRule="auto"/>
        <w:ind w:leftChars="400" w:left="960"/>
        <w:rPr>
          <w:rFonts w:ascii="宋体"/>
          <w:bCs/>
          <w:szCs w:val="32"/>
        </w:rPr>
      </w:pPr>
      <w:r>
        <w:rPr>
          <w:rFonts w:ascii="宋体" w:hint="eastAsia"/>
          <w:bCs/>
          <w:szCs w:val="32"/>
        </w:rPr>
        <w:t>1</w:t>
      </w:r>
      <w:r>
        <w:rPr>
          <w:rFonts w:ascii="宋体"/>
          <w:bCs/>
          <w:szCs w:val="32"/>
        </w:rPr>
        <w:t>5.</w:t>
      </w:r>
      <w:r w:rsidRPr="00355DAC">
        <w:rPr>
          <w:rFonts w:ascii="宋体" w:hint="eastAsia"/>
          <w:bCs/>
          <w:szCs w:val="32"/>
        </w:rPr>
        <w:t>复校时间间隔的建议；</w:t>
      </w:r>
    </w:p>
    <w:p w14:paraId="361DF53A" w14:textId="7FBF24AC" w:rsidR="00C15509" w:rsidRPr="00C15509" w:rsidRDefault="00C15509" w:rsidP="00C15509">
      <w:pPr>
        <w:ind w:leftChars="400" w:left="960"/>
        <w:rPr>
          <w:rFonts w:ascii="宋体"/>
          <w:bCs/>
          <w:szCs w:val="32"/>
        </w:rPr>
      </w:pPr>
      <w:r w:rsidRPr="00355DAC">
        <w:rPr>
          <w:rFonts w:ascii="宋体" w:hint="eastAsia"/>
          <w:bCs/>
          <w:szCs w:val="32"/>
        </w:rPr>
        <w:t>未经实验室书面批准，不得部分复制校准证书</w:t>
      </w:r>
    </w:p>
    <w:p w14:paraId="0775C7D3" w14:textId="78BE4304" w:rsidR="00C15509" w:rsidRPr="00C15509" w:rsidRDefault="00C15509" w:rsidP="00C15509">
      <w:pPr>
        <w:adjustRightInd w:val="0"/>
        <w:snapToGrid w:val="0"/>
        <w:spacing w:line="360" w:lineRule="auto"/>
        <w:rPr>
          <w:rFonts w:ascii="黑体" w:eastAsia="黑体" w:hAnsi="黑体"/>
          <w:noProof/>
          <w:kern w:val="0"/>
        </w:rPr>
      </w:pPr>
      <w:r w:rsidRPr="00C15509">
        <w:rPr>
          <w:rFonts w:ascii="黑体" w:eastAsia="黑体" w:hAnsi="黑体" w:hint="eastAsia"/>
          <w:noProof/>
          <w:kern w:val="0"/>
        </w:rPr>
        <w:t>A.2</w:t>
      </w:r>
      <w:r w:rsidRPr="00C15509">
        <w:rPr>
          <w:rFonts w:ascii="黑体" w:eastAsia="黑体" w:hAnsi="黑体"/>
          <w:noProof/>
          <w:kern w:val="0"/>
        </w:rPr>
        <w:t xml:space="preserve"> </w:t>
      </w:r>
      <w:r w:rsidRPr="00C15509">
        <w:rPr>
          <w:rFonts w:ascii="黑体" w:eastAsia="黑体" w:hAnsi="黑体" w:hint="eastAsia"/>
          <w:noProof/>
          <w:kern w:val="0"/>
        </w:rPr>
        <w:t>校准证书内页格式</w:t>
      </w:r>
    </w:p>
    <w:p w14:paraId="0940E0A7" w14:textId="77777777" w:rsidR="00C15509" w:rsidRDefault="00C15509" w:rsidP="00C15509">
      <w:pPr>
        <w:widowControl/>
        <w:ind w:firstLineChars="400" w:firstLine="960"/>
        <w:jc w:val="left"/>
        <w:rPr>
          <w:rFonts w:asciiTheme="minorEastAsia" w:hAnsiTheme="minorEastAsia"/>
        </w:rPr>
      </w:pPr>
      <w:r w:rsidRPr="00355DAC">
        <w:rPr>
          <w:rFonts w:asciiTheme="minorEastAsia" w:hAnsiTheme="minorEastAsia" w:hint="eastAsia"/>
        </w:rPr>
        <w:t>校准证书内页格式见表</w:t>
      </w:r>
      <w:r>
        <w:rPr>
          <w:rFonts w:asciiTheme="minorEastAsia" w:hAnsiTheme="minorEastAsia"/>
        </w:rPr>
        <w:t>A</w:t>
      </w:r>
      <w:r w:rsidRPr="00355DAC">
        <w:rPr>
          <w:rFonts w:asciiTheme="minorEastAsia" w:hAnsiTheme="minorEastAsia" w:hint="eastAsia"/>
        </w:rPr>
        <w:t>.</w:t>
      </w:r>
      <w:r w:rsidRPr="00355DAC">
        <w:rPr>
          <w:rFonts w:asciiTheme="minorEastAsia" w:hAnsiTheme="minorEastAsia"/>
        </w:rPr>
        <w:t>1</w:t>
      </w:r>
    </w:p>
    <w:p w14:paraId="50D8C9A5" w14:textId="0BE1B92C" w:rsidR="00C15509" w:rsidRPr="00C15509" w:rsidRDefault="00C15509" w:rsidP="00C15509">
      <w:pPr>
        <w:spacing w:line="360" w:lineRule="auto"/>
        <w:jc w:val="center"/>
        <w:rPr>
          <w:rFonts w:eastAsia="黑体"/>
          <w:sz w:val="21"/>
          <w:szCs w:val="13"/>
        </w:rPr>
      </w:pPr>
      <w:r w:rsidRPr="00C15509">
        <w:rPr>
          <w:rFonts w:eastAsia="黑体" w:hint="eastAsia"/>
          <w:sz w:val="21"/>
          <w:szCs w:val="13"/>
        </w:rPr>
        <w:t>表</w:t>
      </w:r>
      <w:r w:rsidRPr="00C15509">
        <w:rPr>
          <w:rFonts w:eastAsia="黑体"/>
          <w:sz w:val="21"/>
          <w:szCs w:val="13"/>
        </w:rPr>
        <w:t>A</w:t>
      </w:r>
      <w:r w:rsidRPr="00C15509">
        <w:rPr>
          <w:rFonts w:eastAsia="黑体" w:hint="eastAsia"/>
          <w:sz w:val="21"/>
          <w:szCs w:val="13"/>
        </w:rPr>
        <w:t>.</w:t>
      </w:r>
      <w:r w:rsidRPr="00C15509">
        <w:rPr>
          <w:rFonts w:eastAsia="黑体"/>
          <w:sz w:val="21"/>
          <w:szCs w:val="13"/>
        </w:rPr>
        <w:t xml:space="preserve">1 </w:t>
      </w:r>
      <w:r w:rsidRPr="00C15509">
        <w:rPr>
          <w:rFonts w:eastAsia="黑体" w:hint="eastAsia"/>
          <w:sz w:val="21"/>
          <w:szCs w:val="13"/>
        </w:rPr>
        <w:t>晶圆级薄膜厚度标准片校准</w:t>
      </w:r>
      <w:r w:rsidRPr="00C15509">
        <w:rPr>
          <w:rFonts w:eastAsia="黑体"/>
          <w:sz w:val="21"/>
          <w:szCs w:val="13"/>
        </w:rPr>
        <w:t>证书（内页）格式</w:t>
      </w:r>
    </w:p>
    <w:tbl>
      <w:tblPr>
        <w:tblStyle w:val="afe"/>
        <w:tblW w:w="0" w:type="auto"/>
        <w:tblLook w:val="04A0" w:firstRow="1" w:lastRow="0" w:firstColumn="1" w:lastColumn="0" w:noHBand="0" w:noVBand="1"/>
      </w:tblPr>
      <w:tblGrid>
        <w:gridCol w:w="8296"/>
      </w:tblGrid>
      <w:tr w:rsidR="00C15509" w14:paraId="0BDA10D1" w14:textId="77777777" w:rsidTr="00C15509">
        <w:tc>
          <w:tcPr>
            <w:tcW w:w="8296" w:type="dxa"/>
          </w:tcPr>
          <w:p w14:paraId="68A5BE24" w14:textId="720D8984" w:rsidR="00C15509" w:rsidRPr="006D7F5F" w:rsidRDefault="00C15509" w:rsidP="00C15509">
            <w:pPr>
              <w:spacing w:beforeLines="50" w:before="156" w:line="270" w:lineRule="exact"/>
              <w:jc w:val="left"/>
              <w:rPr>
                <w:szCs w:val="21"/>
              </w:rPr>
            </w:pPr>
            <w:r>
              <w:rPr>
                <w:rFonts w:hint="eastAsia"/>
                <w:szCs w:val="21"/>
              </w:rPr>
              <w:t>1</w:t>
            </w:r>
            <w:r>
              <w:rPr>
                <w:szCs w:val="21"/>
              </w:rPr>
              <w:t>.</w:t>
            </w:r>
            <w:r w:rsidRPr="006D7F5F">
              <w:rPr>
                <w:rFonts w:hint="eastAsia"/>
                <w:szCs w:val="21"/>
              </w:rPr>
              <w:t>校准条件</w:t>
            </w:r>
          </w:p>
          <w:tbl>
            <w:tblPr>
              <w:tblStyle w:val="afe"/>
              <w:tblW w:w="0" w:type="auto"/>
              <w:tblInd w:w="1444" w:type="dxa"/>
              <w:tblLook w:val="04A0" w:firstRow="1" w:lastRow="0" w:firstColumn="1" w:lastColumn="0" w:noHBand="0" w:noVBand="1"/>
            </w:tblPr>
            <w:tblGrid>
              <w:gridCol w:w="2757"/>
              <w:gridCol w:w="2771"/>
            </w:tblGrid>
            <w:tr w:rsidR="00C15509" w14:paraId="3EB6430B" w14:textId="77777777" w:rsidTr="00C15509">
              <w:trPr>
                <w:trHeight w:val="454"/>
              </w:trPr>
              <w:tc>
                <w:tcPr>
                  <w:tcW w:w="2757" w:type="dxa"/>
                  <w:vAlign w:val="center"/>
                </w:tcPr>
                <w:p w14:paraId="397C655D" w14:textId="77777777" w:rsidR="00C15509" w:rsidRPr="006D7F5F" w:rsidRDefault="00C15509" w:rsidP="00C15509">
                  <w:pPr>
                    <w:pStyle w:val="aff6"/>
                    <w:ind w:firstLineChars="0" w:firstLine="0"/>
                    <w:jc w:val="center"/>
                    <w:rPr>
                      <w:rFonts w:ascii="Times New Roman" w:hAnsi="Times New Roman"/>
                    </w:rPr>
                  </w:pPr>
                  <w:r>
                    <w:rPr>
                      <w:rFonts w:ascii="Times New Roman" w:hAnsi="Times New Roman" w:hint="eastAsia"/>
                      <w:szCs w:val="21"/>
                    </w:rPr>
                    <w:t>激光波长</w:t>
                  </w:r>
                  <w:r w:rsidRPr="00DF24C1">
                    <w:rPr>
                      <w:rFonts w:ascii="Times New Roman" w:hAnsi="Times New Roman"/>
                    </w:rPr>
                    <w:t>λ</w:t>
                  </w:r>
                </w:p>
              </w:tc>
              <w:tc>
                <w:tcPr>
                  <w:tcW w:w="2771" w:type="dxa"/>
                  <w:vAlign w:val="center"/>
                </w:tcPr>
                <w:p w14:paraId="7449650B" w14:textId="77777777" w:rsidR="00C15509" w:rsidRPr="006D7F5F" w:rsidRDefault="00C15509" w:rsidP="00C15509">
                  <w:pPr>
                    <w:pStyle w:val="aff6"/>
                    <w:ind w:firstLineChars="0" w:firstLine="0"/>
                    <w:jc w:val="center"/>
                    <w:rPr>
                      <w:rFonts w:ascii="Times New Roman" w:hAnsi="Times New Roman"/>
                    </w:rPr>
                  </w:pPr>
                </w:p>
              </w:tc>
            </w:tr>
            <w:tr w:rsidR="00C15509" w14:paraId="2C4254FC" w14:textId="77777777" w:rsidTr="00C15509">
              <w:trPr>
                <w:trHeight w:val="454"/>
              </w:trPr>
              <w:tc>
                <w:tcPr>
                  <w:tcW w:w="2757" w:type="dxa"/>
                  <w:vAlign w:val="center"/>
                </w:tcPr>
                <w:p w14:paraId="7136D423" w14:textId="77777777" w:rsidR="00C15509" w:rsidRDefault="00C15509" w:rsidP="00C15509">
                  <w:pPr>
                    <w:pStyle w:val="aff6"/>
                    <w:ind w:firstLineChars="0" w:firstLine="0"/>
                    <w:jc w:val="center"/>
                    <w:rPr>
                      <w:rFonts w:ascii="Times New Roman" w:hAnsi="Times New Roman"/>
                      <w:szCs w:val="21"/>
                    </w:rPr>
                  </w:pPr>
                  <w:r>
                    <w:rPr>
                      <w:rFonts w:ascii="Times New Roman" w:hAnsi="Times New Roman" w:hint="eastAsia"/>
                      <w:szCs w:val="21"/>
                    </w:rPr>
                    <w:t>入射角</w:t>
                  </w:r>
                </w:p>
              </w:tc>
              <w:tc>
                <w:tcPr>
                  <w:tcW w:w="2771" w:type="dxa"/>
                  <w:vAlign w:val="center"/>
                </w:tcPr>
                <w:p w14:paraId="5F752611" w14:textId="77777777" w:rsidR="00C15509" w:rsidRDefault="00C15509" w:rsidP="00C15509">
                  <w:pPr>
                    <w:pStyle w:val="aff6"/>
                    <w:ind w:firstLineChars="0" w:firstLine="0"/>
                    <w:rPr>
                      <w:rFonts w:ascii="Times New Roman" w:hAnsi="Times New Roman"/>
                    </w:rPr>
                  </w:pPr>
                </w:p>
              </w:tc>
            </w:tr>
            <w:tr w:rsidR="00C15509" w14:paraId="269138E6" w14:textId="77777777" w:rsidTr="00C15509">
              <w:trPr>
                <w:trHeight w:val="454"/>
              </w:trPr>
              <w:tc>
                <w:tcPr>
                  <w:tcW w:w="2757" w:type="dxa"/>
                  <w:vAlign w:val="center"/>
                </w:tcPr>
                <w:p w14:paraId="07C3163A" w14:textId="77777777" w:rsidR="00C15509" w:rsidRPr="006D7F5F" w:rsidRDefault="00C15509" w:rsidP="00C15509">
                  <w:pPr>
                    <w:pStyle w:val="aff6"/>
                    <w:ind w:firstLineChars="0" w:firstLine="0"/>
                    <w:jc w:val="center"/>
                    <w:rPr>
                      <w:rFonts w:ascii="Times New Roman" w:hAnsi="Times New Roman"/>
                      <w:szCs w:val="21"/>
                    </w:rPr>
                  </w:pPr>
                  <w:r w:rsidRPr="006D7F5F">
                    <w:rPr>
                      <w:rFonts w:ascii="Times New Roman" w:hAnsi="Times New Roman"/>
                    </w:rPr>
                    <w:t>基底折射率</w:t>
                  </w:r>
                  <w:r w:rsidRPr="006D7F5F">
                    <w:rPr>
                      <w:rFonts w:ascii="Times New Roman" w:hAnsi="Times New Roman"/>
                      <w:i/>
                      <w:iCs/>
                    </w:rPr>
                    <w:t>n</w:t>
                  </w:r>
                  <w:r w:rsidRPr="006D7F5F">
                    <w:rPr>
                      <w:rFonts w:ascii="Times New Roman" w:hAnsi="Times New Roman"/>
                      <w:i/>
                      <w:iCs/>
                      <w:vertAlign w:val="subscript"/>
                    </w:rPr>
                    <w:t>s</w:t>
                  </w:r>
                </w:p>
              </w:tc>
              <w:tc>
                <w:tcPr>
                  <w:tcW w:w="2771" w:type="dxa"/>
                  <w:vAlign w:val="center"/>
                </w:tcPr>
                <w:p w14:paraId="623857E8" w14:textId="77777777" w:rsidR="00C15509" w:rsidRPr="006D7F5F" w:rsidRDefault="00C15509" w:rsidP="00C15509">
                  <w:pPr>
                    <w:pStyle w:val="aff6"/>
                    <w:ind w:firstLineChars="0" w:firstLine="0"/>
                    <w:jc w:val="center"/>
                    <w:rPr>
                      <w:rFonts w:ascii="Times New Roman" w:hAnsi="Times New Roman"/>
                      <w:szCs w:val="21"/>
                    </w:rPr>
                  </w:pPr>
                </w:p>
              </w:tc>
            </w:tr>
            <w:tr w:rsidR="00C15509" w14:paraId="0A4BA09A" w14:textId="77777777" w:rsidTr="00C15509">
              <w:trPr>
                <w:trHeight w:val="454"/>
              </w:trPr>
              <w:tc>
                <w:tcPr>
                  <w:tcW w:w="2757" w:type="dxa"/>
                  <w:vAlign w:val="center"/>
                </w:tcPr>
                <w:p w14:paraId="2C408C53" w14:textId="77777777" w:rsidR="00C15509" w:rsidRPr="006D7F5F" w:rsidRDefault="00C15509" w:rsidP="00C15509">
                  <w:pPr>
                    <w:pStyle w:val="aff6"/>
                    <w:ind w:firstLineChars="0" w:firstLine="0"/>
                    <w:jc w:val="center"/>
                    <w:rPr>
                      <w:rFonts w:ascii="Times New Roman" w:hAnsi="Times New Roman"/>
                      <w:szCs w:val="21"/>
                    </w:rPr>
                  </w:pPr>
                  <w:r w:rsidRPr="006D7F5F">
                    <w:rPr>
                      <w:rFonts w:ascii="Times New Roman" w:hAnsi="Times New Roman"/>
                    </w:rPr>
                    <w:t>折射率</w:t>
                  </w:r>
                  <w:r w:rsidRPr="006D7F5F">
                    <w:rPr>
                      <w:rFonts w:ascii="Times New Roman" w:hAnsi="Times New Roman"/>
                      <w:i/>
                      <w:iCs/>
                    </w:rPr>
                    <w:t>n</w:t>
                  </w:r>
                </w:p>
              </w:tc>
              <w:tc>
                <w:tcPr>
                  <w:tcW w:w="2771" w:type="dxa"/>
                  <w:vAlign w:val="center"/>
                </w:tcPr>
                <w:p w14:paraId="43540B8B" w14:textId="77777777" w:rsidR="00C15509" w:rsidRPr="006D7F5F" w:rsidRDefault="00C15509" w:rsidP="00C15509">
                  <w:pPr>
                    <w:pStyle w:val="aff6"/>
                    <w:ind w:firstLineChars="0" w:firstLine="0"/>
                    <w:jc w:val="center"/>
                    <w:rPr>
                      <w:rFonts w:ascii="Times New Roman" w:hAnsi="Times New Roman"/>
                      <w:szCs w:val="21"/>
                    </w:rPr>
                  </w:pPr>
                </w:p>
              </w:tc>
            </w:tr>
          </w:tbl>
          <w:p w14:paraId="109FD1FD" w14:textId="77777777" w:rsidR="00C15509" w:rsidRDefault="00C15509" w:rsidP="00C15509">
            <w:pPr>
              <w:spacing w:beforeLines="50" w:before="156" w:line="270" w:lineRule="exact"/>
              <w:rPr>
                <w:szCs w:val="21"/>
              </w:rPr>
            </w:pPr>
            <w:r>
              <w:rPr>
                <w:rFonts w:hint="eastAsia"/>
                <w:szCs w:val="21"/>
              </w:rPr>
              <w:t>2</w:t>
            </w:r>
            <w:r w:rsidRPr="00974C45">
              <w:rPr>
                <w:szCs w:val="21"/>
              </w:rPr>
              <w:t>、</w:t>
            </w:r>
            <w:r>
              <w:rPr>
                <w:rFonts w:hint="eastAsia"/>
                <w:szCs w:val="21"/>
              </w:rPr>
              <w:t>校准结果</w:t>
            </w:r>
          </w:p>
          <w:tbl>
            <w:tblPr>
              <w:tblStyle w:val="afe"/>
              <w:tblW w:w="0" w:type="auto"/>
              <w:jc w:val="center"/>
              <w:tblLook w:val="04A0" w:firstRow="1" w:lastRow="0" w:firstColumn="1" w:lastColumn="0" w:noHBand="0" w:noVBand="1"/>
            </w:tblPr>
            <w:tblGrid>
              <w:gridCol w:w="1701"/>
              <w:gridCol w:w="1701"/>
              <w:gridCol w:w="1701"/>
              <w:gridCol w:w="1701"/>
            </w:tblGrid>
            <w:tr w:rsidR="00C15509" w14:paraId="253A1A89" w14:textId="77777777" w:rsidTr="00C15509">
              <w:trPr>
                <w:trHeight w:val="454"/>
                <w:jc w:val="center"/>
              </w:trPr>
              <w:tc>
                <w:tcPr>
                  <w:tcW w:w="1701" w:type="dxa"/>
                  <w:vAlign w:val="center"/>
                </w:tcPr>
                <w:p w14:paraId="5E478BCF" w14:textId="77777777" w:rsidR="00C15509" w:rsidRDefault="00C15509" w:rsidP="00C15509">
                  <w:pPr>
                    <w:jc w:val="center"/>
                    <w:rPr>
                      <w:szCs w:val="21"/>
                    </w:rPr>
                  </w:pPr>
                  <w:r>
                    <w:rPr>
                      <w:rFonts w:hint="eastAsia"/>
                      <w:szCs w:val="21"/>
                    </w:rPr>
                    <w:t>样品编号</w:t>
                  </w:r>
                </w:p>
              </w:tc>
              <w:tc>
                <w:tcPr>
                  <w:tcW w:w="1701" w:type="dxa"/>
                  <w:vAlign w:val="center"/>
                </w:tcPr>
                <w:p w14:paraId="79CB672D" w14:textId="77777777" w:rsidR="00C15509" w:rsidRDefault="00C15509" w:rsidP="00C15509">
                  <w:pPr>
                    <w:jc w:val="center"/>
                    <w:rPr>
                      <w:szCs w:val="21"/>
                    </w:rPr>
                  </w:pPr>
                  <w:r>
                    <w:rPr>
                      <w:rFonts w:hint="eastAsia"/>
                      <w:szCs w:val="21"/>
                    </w:rPr>
                    <w:t>校准值</w:t>
                  </w:r>
                </w:p>
              </w:tc>
              <w:tc>
                <w:tcPr>
                  <w:tcW w:w="1701" w:type="dxa"/>
                  <w:vAlign w:val="center"/>
                </w:tcPr>
                <w:p w14:paraId="0B422788" w14:textId="77777777" w:rsidR="00C15509" w:rsidRDefault="00C15509" w:rsidP="00C15509">
                  <w:pPr>
                    <w:jc w:val="center"/>
                    <w:rPr>
                      <w:szCs w:val="21"/>
                    </w:rPr>
                  </w:pPr>
                  <w:r w:rsidRPr="00974C45">
                    <w:rPr>
                      <w:szCs w:val="21"/>
                    </w:rPr>
                    <w:t>不确定度</w:t>
                  </w:r>
                  <w:r w:rsidRPr="00974C45">
                    <w:rPr>
                      <w:szCs w:val="21"/>
                    </w:rPr>
                    <w:t>(</w:t>
                  </w:r>
                  <w:r w:rsidRPr="00974C45">
                    <w:rPr>
                      <w:i/>
                      <w:iCs/>
                      <w:szCs w:val="21"/>
                    </w:rPr>
                    <w:t>k</w:t>
                  </w:r>
                  <w:r w:rsidRPr="00974C45">
                    <w:rPr>
                      <w:szCs w:val="21"/>
                    </w:rPr>
                    <w:t>=2)</w:t>
                  </w:r>
                </w:p>
              </w:tc>
              <w:tc>
                <w:tcPr>
                  <w:tcW w:w="1701" w:type="dxa"/>
                  <w:vAlign w:val="center"/>
                </w:tcPr>
                <w:p w14:paraId="03F33B64" w14:textId="77777777" w:rsidR="00C15509" w:rsidRPr="00974C45" w:rsidRDefault="00C15509" w:rsidP="00C15509">
                  <w:pPr>
                    <w:jc w:val="center"/>
                    <w:rPr>
                      <w:szCs w:val="21"/>
                    </w:rPr>
                  </w:pPr>
                  <w:r>
                    <w:rPr>
                      <w:rFonts w:hint="eastAsia"/>
                      <w:szCs w:val="21"/>
                    </w:rPr>
                    <w:t>均匀性</w:t>
                  </w:r>
                </w:p>
              </w:tc>
            </w:tr>
            <w:tr w:rsidR="00C15509" w14:paraId="220BBBEC" w14:textId="77777777" w:rsidTr="00C15509">
              <w:trPr>
                <w:trHeight w:val="454"/>
                <w:jc w:val="center"/>
              </w:trPr>
              <w:tc>
                <w:tcPr>
                  <w:tcW w:w="1701" w:type="dxa"/>
                  <w:vAlign w:val="center"/>
                </w:tcPr>
                <w:p w14:paraId="4118BDE1" w14:textId="77777777" w:rsidR="00C15509" w:rsidRDefault="00C15509" w:rsidP="00C15509">
                  <w:pPr>
                    <w:jc w:val="center"/>
                    <w:rPr>
                      <w:szCs w:val="21"/>
                    </w:rPr>
                  </w:pPr>
                </w:p>
              </w:tc>
              <w:tc>
                <w:tcPr>
                  <w:tcW w:w="1701" w:type="dxa"/>
                  <w:vAlign w:val="center"/>
                </w:tcPr>
                <w:p w14:paraId="6D393ED9" w14:textId="77777777" w:rsidR="00C15509" w:rsidRDefault="00C15509" w:rsidP="00C15509">
                  <w:pPr>
                    <w:rPr>
                      <w:szCs w:val="21"/>
                    </w:rPr>
                  </w:pPr>
                </w:p>
              </w:tc>
              <w:tc>
                <w:tcPr>
                  <w:tcW w:w="1701" w:type="dxa"/>
                  <w:vAlign w:val="center"/>
                </w:tcPr>
                <w:p w14:paraId="482CEA11" w14:textId="77777777" w:rsidR="00C15509" w:rsidRDefault="00C15509" w:rsidP="00C15509">
                  <w:pPr>
                    <w:rPr>
                      <w:szCs w:val="21"/>
                    </w:rPr>
                  </w:pPr>
                </w:p>
              </w:tc>
              <w:tc>
                <w:tcPr>
                  <w:tcW w:w="1701" w:type="dxa"/>
                </w:tcPr>
                <w:p w14:paraId="7E1C62EB" w14:textId="77777777" w:rsidR="00C15509" w:rsidRDefault="00C15509" w:rsidP="00C15509">
                  <w:pPr>
                    <w:rPr>
                      <w:szCs w:val="21"/>
                    </w:rPr>
                  </w:pPr>
                </w:p>
              </w:tc>
            </w:tr>
          </w:tbl>
          <w:p w14:paraId="2B699085" w14:textId="69A2E6D2" w:rsidR="00C15509" w:rsidRPr="00C15509" w:rsidRDefault="00C15509" w:rsidP="00C15509">
            <w:pPr>
              <w:rPr>
                <w:szCs w:val="21"/>
              </w:rPr>
            </w:pPr>
          </w:p>
        </w:tc>
      </w:tr>
    </w:tbl>
    <w:p w14:paraId="58973F9E" w14:textId="7DF28D0D" w:rsidR="00E606A0" w:rsidRPr="00726108" w:rsidRDefault="00E606A0" w:rsidP="00726108">
      <w:pPr>
        <w:spacing w:line="360" w:lineRule="auto"/>
        <w:outlineLvl w:val="0"/>
        <w:rPr>
          <w:rFonts w:ascii="黑体" w:eastAsia="黑体" w:hAnsi="黑体"/>
          <w:color w:val="000000"/>
        </w:rPr>
      </w:pPr>
      <w:bookmarkStart w:id="98" w:name="_Toc150453261"/>
      <w:r w:rsidRPr="00726108">
        <w:rPr>
          <w:rFonts w:ascii="黑体" w:eastAsia="黑体" w:hAnsi="黑体" w:hint="eastAsia"/>
          <w:color w:val="000000"/>
        </w:rPr>
        <w:lastRenderedPageBreak/>
        <w:t>附录B</w:t>
      </w:r>
      <w:bookmarkEnd w:id="98"/>
    </w:p>
    <w:p w14:paraId="3D7064B1" w14:textId="6273FB7C" w:rsidR="00E606A0" w:rsidRPr="00121A22" w:rsidRDefault="00121A22" w:rsidP="00121A22">
      <w:pPr>
        <w:adjustRightInd w:val="0"/>
        <w:snapToGrid w:val="0"/>
        <w:spacing w:line="360" w:lineRule="auto"/>
        <w:jc w:val="center"/>
        <w:rPr>
          <w:rFonts w:ascii="黑体" w:eastAsia="黑体" w:hAnsi="黑体"/>
          <w:noProof/>
          <w:kern w:val="0"/>
        </w:rPr>
      </w:pPr>
      <w:bookmarkStart w:id="99" w:name="_Toc119923765"/>
      <w:bookmarkStart w:id="100" w:name="_Hlk44323282"/>
      <w:bookmarkStart w:id="101" w:name="OLE_LINK19"/>
      <w:r w:rsidRPr="00121A22">
        <w:rPr>
          <w:rFonts w:ascii="黑体" w:eastAsia="黑体" w:hAnsi="黑体" w:hint="eastAsia"/>
          <w:noProof/>
          <w:kern w:val="0"/>
        </w:rPr>
        <w:t>晶圆级薄膜厚度标准片</w:t>
      </w:r>
      <w:r w:rsidR="00E606A0" w:rsidRPr="00121A22">
        <w:rPr>
          <w:rFonts w:ascii="黑体" w:eastAsia="黑体" w:hAnsi="黑体" w:hint="eastAsia"/>
          <w:noProof/>
          <w:kern w:val="0"/>
        </w:rPr>
        <w:t>测量</w:t>
      </w:r>
      <w:r w:rsidR="00E606A0" w:rsidRPr="00121A22">
        <w:rPr>
          <w:rFonts w:ascii="黑体" w:eastAsia="黑体" w:hAnsi="黑体"/>
          <w:noProof/>
          <w:kern w:val="0"/>
        </w:rPr>
        <w:t>不确定度评定</w:t>
      </w:r>
      <w:bookmarkEnd w:id="99"/>
    </w:p>
    <w:bookmarkEnd w:id="100"/>
    <w:bookmarkEnd w:id="101"/>
    <w:p w14:paraId="1BD3C168" w14:textId="77777777" w:rsidR="00E606A0" w:rsidRPr="00185BA5" w:rsidRDefault="00E606A0" w:rsidP="00E606A0">
      <w:pPr>
        <w:adjustRightInd w:val="0"/>
        <w:snapToGrid w:val="0"/>
        <w:spacing w:line="360" w:lineRule="auto"/>
        <w:rPr>
          <w:rFonts w:ascii="黑体" w:eastAsia="黑体" w:hAnsi="黑体"/>
          <w:noProof/>
          <w:kern w:val="0"/>
        </w:rPr>
      </w:pPr>
      <w:r>
        <w:rPr>
          <w:rFonts w:ascii="黑体" w:eastAsia="黑体" w:hAnsi="黑体"/>
          <w:noProof/>
          <w:kern w:val="0"/>
        </w:rPr>
        <w:t>B</w:t>
      </w:r>
      <w:r w:rsidRPr="00185BA5">
        <w:rPr>
          <w:rFonts w:ascii="黑体" w:eastAsia="黑体" w:hAnsi="黑体"/>
          <w:noProof/>
          <w:kern w:val="0"/>
        </w:rPr>
        <w:t>.1测量模型：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488"/>
        <w:gridCol w:w="4685"/>
      </w:tblGrid>
      <w:tr w:rsidR="00E606A0" w:rsidRPr="00A335FD" w14:paraId="1159C467" w14:textId="77777777" w:rsidTr="00121A22">
        <w:trPr>
          <w:trHeight w:val="397"/>
          <w:jc w:val="center"/>
        </w:trPr>
        <w:tc>
          <w:tcPr>
            <w:tcW w:w="1123" w:type="dxa"/>
            <w:shd w:val="clear" w:color="auto" w:fill="auto"/>
            <w:vAlign w:val="center"/>
          </w:tcPr>
          <w:p w14:paraId="25AF63DC" w14:textId="77777777" w:rsidR="00E606A0" w:rsidRPr="00185BA5" w:rsidRDefault="00E606A0" w:rsidP="00121A22">
            <w:pPr>
              <w:adjustRightInd w:val="0"/>
              <w:snapToGrid w:val="0"/>
              <w:jc w:val="center"/>
              <w:rPr>
                <w:rFonts w:ascii="宋体" w:hAnsi="宋体"/>
                <w:noProof/>
                <w:kern w:val="0"/>
                <w:szCs w:val="21"/>
              </w:rPr>
            </w:pPr>
            <w:r w:rsidRPr="00185BA5">
              <w:rPr>
                <w:rFonts w:ascii="宋体" w:hAnsi="宋体"/>
                <w:noProof/>
                <w:kern w:val="0"/>
                <w:szCs w:val="21"/>
              </w:rPr>
              <w:t>序号</w:t>
            </w:r>
          </w:p>
        </w:tc>
        <w:tc>
          <w:tcPr>
            <w:tcW w:w="2488" w:type="dxa"/>
            <w:shd w:val="clear" w:color="auto" w:fill="auto"/>
            <w:vAlign w:val="center"/>
          </w:tcPr>
          <w:p w14:paraId="5496C7C9" w14:textId="77777777" w:rsidR="00E606A0" w:rsidRPr="00185BA5" w:rsidRDefault="00E606A0" w:rsidP="00121A22">
            <w:pPr>
              <w:adjustRightInd w:val="0"/>
              <w:snapToGrid w:val="0"/>
              <w:jc w:val="center"/>
              <w:rPr>
                <w:rFonts w:ascii="宋体" w:hAnsi="宋体"/>
                <w:noProof/>
                <w:kern w:val="0"/>
                <w:szCs w:val="21"/>
              </w:rPr>
            </w:pPr>
            <w:r w:rsidRPr="00185BA5">
              <w:rPr>
                <w:rFonts w:ascii="宋体" w:hAnsi="宋体"/>
                <w:noProof/>
                <w:kern w:val="0"/>
                <w:szCs w:val="21"/>
              </w:rPr>
              <w:t>不确定度来源</w:t>
            </w:r>
          </w:p>
        </w:tc>
        <w:tc>
          <w:tcPr>
            <w:tcW w:w="4685" w:type="dxa"/>
            <w:shd w:val="clear" w:color="auto" w:fill="auto"/>
            <w:vAlign w:val="center"/>
          </w:tcPr>
          <w:p w14:paraId="377B5432" w14:textId="77777777" w:rsidR="00E606A0" w:rsidRPr="00185BA5" w:rsidRDefault="00E606A0" w:rsidP="00121A22">
            <w:pPr>
              <w:adjustRightInd w:val="0"/>
              <w:snapToGrid w:val="0"/>
              <w:jc w:val="center"/>
              <w:rPr>
                <w:rFonts w:ascii="宋体" w:hAnsi="宋体"/>
                <w:noProof/>
                <w:kern w:val="0"/>
                <w:szCs w:val="21"/>
              </w:rPr>
            </w:pPr>
            <w:r w:rsidRPr="00185BA5">
              <w:rPr>
                <w:rFonts w:ascii="宋体" w:hAnsi="宋体"/>
                <w:noProof/>
                <w:kern w:val="0"/>
                <w:szCs w:val="21"/>
              </w:rPr>
              <w:t>说</w:t>
            </w:r>
            <w:r>
              <w:rPr>
                <w:rFonts w:ascii="宋体" w:hAnsi="宋体" w:hint="eastAsia"/>
                <w:noProof/>
                <w:kern w:val="0"/>
                <w:szCs w:val="21"/>
              </w:rPr>
              <w:t xml:space="preserve">     </w:t>
            </w:r>
            <w:r w:rsidRPr="00185BA5">
              <w:rPr>
                <w:rFonts w:ascii="宋体" w:hAnsi="宋体"/>
                <w:noProof/>
                <w:kern w:val="0"/>
                <w:szCs w:val="21"/>
              </w:rPr>
              <w:t>明</w:t>
            </w:r>
          </w:p>
        </w:tc>
      </w:tr>
      <w:tr w:rsidR="00E606A0" w:rsidRPr="00A335FD" w14:paraId="1EF70A67" w14:textId="77777777" w:rsidTr="00121A22">
        <w:trPr>
          <w:trHeight w:val="397"/>
          <w:jc w:val="center"/>
        </w:trPr>
        <w:tc>
          <w:tcPr>
            <w:tcW w:w="1123" w:type="dxa"/>
            <w:shd w:val="clear" w:color="auto" w:fill="auto"/>
            <w:vAlign w:val="center"/>
          </w:tcPr>
          <w:p w14:paraId="3BD06CC6" w14:textId="77777777" w:rsidR="00E606A0" w:rsidRPr="00F04739" w:rsidRDefault="00E606A0" w:rsidP="00121A22">
            <w:pPr>
              <w:adjustRightInd w:val="0"/>
              <w:snapToGrid w:val="0"/>
              <w:jc w:val="center"/>
              <w:rPr>
                <w:noProof/>
                <w:kern w:val="0"/>
                <w:szCs w:val="21"/>
              </w:rPr>
            </w:pPr>
            <w:r>
              <w:rPr>
                <w:noProof/>
                <w:kern w:val="0"/>
                <w:szCs w:val="21"/>
              </w:rPr>
              <w:t>1</w:t>
            </w:r>
          </w:p>
        </w:tc>
        <w:tc>
          <w:tcPr>
            <w:tcW w:w="2488" w:type="dxa"/>
            <w:shd w:val="clear" w:color="auto" w:fill="auto"/>
            <w:vAlign w:val="center"/>
          </w:tcPr>
          <w:p w14:paraId="45E9BB1A" w14:textId="77777777" w:rsidR="00E606A0" w:rsidRPr="00F04739" w:rsidRDefault="00E606A0" w:rsidP="00121A22">
            <w:pPr>
              <w:adjustRightInd w:val="0"/>
              <w:snapToGrid w:val="0"/>
              <w:jc w:val="center"/>
              <w:rPr>
                <w:noProof/>
                <w:kern w:val="0"/>
                <w:szCs w:val="21"/>
              </w:rPr>
            </w:pPr>
            <w:r w:rsidRPr="00F04739">
              <w:rPr>
                <w:noProof/>
                <w:kern w:val="0"/>
                <w:szCs w:val="21"/>
              </w:rPr>
              <w:t>起偏、检偏臂</w:t>
            </w:r>
          </w:p>
          <w:p w14:paraId="32BB9FC0" w14:textId="77777777" w:rsidR="00E606A0" w:rsidRPr="00F04739" w:rsidRDefault="00E606A0" w:rsidP="00121A22">
            <w:pPr>
              <w:adjustRightInd w:val="0"/>
              <w:snapToGrid w:val="0"/>
              <w:jc w:val="center"/>
              <w:rPr>
                <w:noProof/>
                <w:kern w:val="0"/>
                <w:szCs w:val="21"/>
              </w:rPr>
            </w:pPr>
            <w:r w:rsidRPr="00F04739">
              <w:rPr>
                <w:noProof/>
                <w:kern w:val="0"/>
                <w:szCs w:val="21"/>
              </w:rPr>
              <w:t>偏振误差</w:t>
            </w:r>
          </w:p>
        </w:tc>
        <w:tc>
          <w:tcPr>
            <w:tcW w:w="4685" w:type="dxa"/>
            <w:shd w:val="clear" w:color="auto" w:fill="auto"/>
            <w:vAlign w:val="center"/>
          </w:tcPr>
          <w:p w14:paraId="62EC5147" w14:textId="3CEC132F" w:rsidR="00E606A0" w:rsidRPr="00F04739" w:rsidRDefault="00E606A0" w:rsidP="00121A22">
            <w:pPr>
              <w:adjustRightInd w:val="0"/>
              <w:snapToGrid w:val="0"/>
              <w:jc w:val="center"/>
              <w:rPr>
                <w:noProof/>
                <w:kern w:val="0"/>
                <w:szCs w:val="21"/>
              </w:rPr>
            </w:pPr>
            <w:r w:rsidRPr="00F04739">
              <w:rPr>
                <w:noProof/>
                <w:kern w:val="0"/>
                <w:szCs w:val="21"/>
              </w:rPr>
              <w:t>起偏臂及检偏臂偏振光学元件相位延迟及快轴波动误差</w:t>
            </w:r>
          </w:p>
        </w:tc>
      </w:tr>
      <w:tr w:rsidR="00E606A0" w:rsidRPr="00A335FD" w14:paraId="61BCF54F" w14:textId="77777777" w:rsidTr="00121A22">
        <w:trPr>
          <w:trHeight w:val="397"/>
          <w:jc w:val="center"/>
        </w:trPr>
        <w:tc>
          <w:tcPr>
            <w:tcW w:w="1123" w:type="dxa"/>
            <w:shd w:val="clear" w:color="auto" w:fill="auto"/>
            <w:vAlign w:val="center"/>
          </w:tcPr>
          <w:p w14:paraId="0656E3B1" w14:textId="77777777" w:rsidR="00E606A0" w:rsidRPr="00F04739" w:rsidRDefault="00E606A0" w:rsidP="00121A22">
            <w:pPr>
              <w:adjustRightInd w:val="0"/>
              <w:snapToGrid w:val="0"/>
              <w:jc w:val="center"/>
              <w:rPr>
                <w:noProof/>
                <w:kern w:val="0"/>
                <w:szCs w:val="21"/>
              </w:rPr>
            </w:pPr>
            <w:r>
              <w:rPr>
                <w:noProof/>
                <w:kern w:val="0"/>
                <w:szCs w:val="21"/>
              </w:rPr>
              <w:t>2</w:t>
            </w:r>
          </w:p>
        </w:tc>
        <w:tc>
          <w:tcPr>
            <w:tcW w:w="2488" w:type="dxa"/>
            <w:shd w:val="clear" w:color="auto" w:fill="auto"/>
            <w:vAlign w:val="center"/>
          </w:tcPr>
          <w:p w14:paraId="4E69C1B6" w14:textId="77777777" w:rsidR="00E606A0" w:rsidRPr="00F04739" w:rsidRDefault="00E606A0" w:rsidP="00121A22">
            <w:pPr>
              <w:adjustRightInd w:val="0"/>
              <w:snapToGrid w:val="0"/>
              <w:jc w:val="center"/>
              <w:rPr>
                <w:noProof/>
                <w:kern w:val="0"/>
                <w:szCs w:val="21"/>
              </w:rPr>
            </w:pPr>
            <w:r w:rsidRPr="00F04739">
              <w:rPr>
                <w:noProof/>
                <w:kern w:val="0"/>
                <w:szCs w:val="21"/>
              </w:rPr>
              <w:t>起偏、检偏臂</w:t>
            </w:r>
          </w:p>
          <w:p w14:paraId="4A3936BD" w14:textId="77777777" w:rsidR="00E606A0" w:rsidRPr="00F04739" w:rsidRDefault="00E606A0" w:rsidP="00121A22">
            <w:pPr>
              <w:adjustRightInd w:val="0"/>
              <w:snapToGrid w:val="0"/>
              <w:jc w:val="center"/>
              <w:rPr>
                <w:noProof/>
                <w:kern w:val="0"/>
                <w:szCs w:val="21"/>
              </w:rPr>
            </w:pPr>
            <w:r w:rsidRPr="00F04739">
              <w:rPr>
                <w:noProof/>
                <w:kern w:val="0"/>
                <w:szCs w:val="21"/>
              </w:rPr>
              <w:t>光轴角度误差</w:t>
            </w:r>
          </w:p>
        </w:tc>
        <w:tc>
          <w:tcPr>
            <w:tcW w:w="4685" w:type="dxa"/>
            <w:shd w:val="clear" w:color="auto" w:fill="auto"/>
            <w:vAlign w:val="center"/>
          </w:tcPr>
          <w:p w14:paraId="0FF5BF6A" w14:textId="77777777" w:rsidR="00E606A0" w:rsidRPr="00F04739" w:rsidRDefault="00E606A0" w:rsidP="00121A22">
            <w:pPr>
              <w:adjustRightInd w:val="0"/>
              <w:snapToGrid w:val="0"/>
              <w:jc w:val="center"/>
              <w:rPr>
                <w:noProof/>
                <w:kern w:val="0"/>
                <w:szCs w:val="21"/>
              </w:rPr>
            </w:pPr>
            <w:r w:rsidRPr="00F04739">
              <w:rPr>
                <w:noProof/>
                <w:kern w:val="0"/>
                <w:szCs w:val="21"/>
              </w:rPr>
              <w:t>起偏臂及检偏臂由于设定光轴倾斜角度与实际倾斜角度不同引起的误差</w:t>
            </w:r>
          </w:p>
        </w:tc>
      </w:tr>
      <w:tr w:rsidR="00E606A0" w:rsidRPr="00A335FD" w14:paraId="6C7FBF59" w14:textId="77777777" w:rsidTr="00121A22">
        <w:trPr>
          <w:trHeight w:val="397"/>
          <w:jc w:val="center"/>
        </w:trPr>
        <w:tc>
          <w:tcPr>
            <w:tcW w:w="1123" w:type="dxa"/>
            <w:shd w:val="clear" w:color="auto" w:fill="auto"/>
            <w:vAlign w:val="center"/>
          </w:tcPr>
          <w:p w14:paraId="291BD38F" w14:textId="77777777" w:rsidR="00E606A0" w:rsidRPr="00F04739" w:rsidRDefault="00E606A0" w:rsidP="00121A22">
            <w:pPr>
              <w:adjustRightInd w:val="0"/>
              <w:snapToGrid w:val="0"/>
              <w:jc w:val="center"/>
              <w:rPr>
                <w:noProof/>
                <w:kern w:val="0"/>
                <w:szCs w:val="21"/>
              </w:rPr>
            </w:pPr>
            <w:r>
              <w:rPr>
                <w:noProof/>
                <w:kern w:val="0"/>
                <w:szCs w:val="21"/>
              </w:rPr>
              <w:t>3</w:t>
            </w:r>
          </w:p>
        </w:tc>
        <w:tc>
          <w:tcPr>
            <w:tcW w:w="2488" w:type="dxa"/>
            <w:shd w:val="clear" w:color="auto" w:fill="auto"/>
            <w:vAlign w:val="center"/>
          </w:tcPr>
          <w:p w14:paraId="2B8FD218" w14:textId="77777777" w:rsidR="00E606A0" w:rsidRPr="00F04739" w:rsidRDefault="00E606A0" w:rsidP="00121A22">
            <w:pPr>
              <w:adjustRightInd w:val="0"/>
              <w:snapToGrid w:val="0"/>
              <w:jc w:val="center"/>
              <w:rPr>
                <w:noProof/>
                <w:kern w:val="0"/>
                <w:szCs w:val="21"/>
              </w:rPr>
            </w:pPr>
            <w:r w:rsidRPr="00F04739">
              <w:rPr>
                <w:noProof/>
                <w:kern w:val="0"/>
                <w:szCs w:val="21"/>
              </w:rPr>
              <w:t>拟合计算残差</w:t>
            </w:r>
          </w:p>
        </w:tc>
        <w:tc>
          <w:tcPr>
            <w:tcW w:w="4685" w:type="dxa"/>
            <w:shd w:val="clear" w:color="auto" w:fill="auto"/>
            <w:vAlign w:val="center"/>
          </w:tcPr>
          <w:p w14:paraId="477B9E96" w14:textId="77777777" w:rsidR="00E606A0" w:rsidRPr="00F04739" w:rsidRDefault="00E606A0" w:rsidP="00121A22">
            <w:pPr>
              <w:adjustRightInd w:val="0"/>
              <w:snapToGrid w:val="0"/>
              <w:jc w:val="center"/>
              <w:rPr>
                <w:noProof/>
                <w:kern w:val="0"/>
                <w:szCs w:val="21"/>
              </w:rPr>
            </w:pPr>
            <w:r w:rsidRPr="00F04739">
              <w:rPr>
                <w:noProof/>
                <w:kern w:val="0"/>
                <w:szCs w:val="21"/>
              </w:rPr>
              <w:t>对膜厚参数拟合后的计算残差</w:t>
            </w:r>
          </w:p>
        </w:tc>
      </w:tr>
      <w:tr w:rsidR="00E606A0" w:rsidRPr="00A335FD" w14:paraId="30154894" w14:textId="77777777" w:rsidTr="00121A22">
        <w:trPr>
          <w:trHeight w:val="397"/>
          <w:jc w:val="center"/>
        </w:trPr>
        <w:tc>
          <w:tcPr>
            <w:tcW w:w="1123" w:type="dxa"/>
            <w:shd w:val="clear" w:color="auto" w:fill="auto"/>
            <w:vAlign w:val="center"/>
          </w:tcPr>
          <w:p w14:paraId="7BDCB7E2" w14:textId="77777777" w:rsidR="00E606A0" w:rsidRPr="00F04739" w:rsidRDefault="00E606A0" w:rsidP="00121A22">
            <w:pPr>
              <w:adjustRightInd w:val="0"/>
              <w:snapToGrid w:val="0"/>
              <w:jc w:val="center"/>
              <w:rPr>
                <w:noProof/>
                <w:kern w:val="0"/>
                <w:szCs w:val="21"/>
              </w:rPr>
            </w:pPr>
            <w:r>
              <w:rPr>
                <w:noProof/>
                <w:kern w:val="0"/>
                <w:szCs w:val="21"/>
              </w:rPr>
              <w:t>4</w:t>
            </w:r>
          </w:p>
        </w:tc>
        <w:tc>
          <w:tcPr>
            <w:tcW w:w="2488" w:type="dxa"/>
            <w:shd w:val="clear" w:color="auto" w:fill="auto"/>
            <w:vAlign w:val="center"/>
          </w:tcPr>
          <w:p w14:paraId="5D87515C" w14:textId="77777777" w:rsidR="00E606A0" w:rsidRPr="00F04739" w:rsidRDefault="00E606A0" w:rsidP="00121A22">
            <w:pPr>
              <w:adjustRightInd w:val="0"/>
              <w:snapToGrid w:val="0"/>
              <w:jc w:val="center"/>
              <w:rPr>
                <w:noProof/>
                <w:kern w:val="0"/>
                <w:szCs w:val="21"/>
              </w:rPr>
            </w:pPr>
            <w:r w:rsidRPr="00F04739">
              <w:rPr>
                <w:noProof/>
                <w:kern w:val="0"/>
                <w:szCs w:val="21"/>
              </w:rPr>
              <w:t>多次重复测量</w:t>
            </w:r>
            <w:r>
              <w:rPr>
                <w:rFonts w:hint="eastAsia"/>
                <w:noProof/>
                <w:kern w:val="0"/>
                <w:szCs w:val="21"/>
              </w:rPr>
              <w:t>偏差</w:t>
            </w:r>
          </w:p>
        </w:tc>
        <w:tc>
          <w:tcPr>
            <w:tcW w:w="4685" w:type="dxa"/>
            <w:shd w:val="clear" w:color="auto" w:fill="auto"/>
            <w:vAlign w:val="center"/>
          </w:tcPr>
          <w:p w14:paraId="2B4924CB" w14:textId="77777777" w:rsidR="00E606A0" w:rsidRPr="00F04739" w:rsidRDefault="00E606A0" w:rsidP="00121A22">
            <w:pPr>
              <w:adjustRightInd w:val="0"/>
              <w:snapToGrid w:val="0"/>
              <w:jc w:val="center"/>
              <w:rPr>
                <w:noProof/>
                <w:kern w:val="0"/>
                <w:szCs w:val="21"/>
              </w:rPr>
            </w:pPr>
            <w:r w:rsidRPr="00F04739">
              <w:rPr>
                <w:noProof/>
                <w:kern w:val="0"/>
                <w:szCs w:val="21"/>
              </w:rPr>
              <w:t>多次测量，计算量值的标准偏差</w:t>
            </w:r>
          </w:p>
        </w:tc>
      </w:tr>
      <w:tr w:rsidR="00E606A0" w:rsidRPr="00A335FD" w14:paraId="25EED366" w14:textId="77777777" w:rsidTr="00121A22">
        <w:trPr>
          <w:trHeight w:val="397"/>
          <w:jc w:val="center"/>
        </w:trPr>
        <w:tc>
          <w:tcPr>
            <w:tcW w:w="1123" w:type="dxa"/>
            <w:shd w:val="clear" w:color="auto" w:fill="auto"/>
            <w:vAlign w:val="center"/>
          </w:tcPr>
          <w:p w14:paraId="3B8E1E86" w14:textId="77777777" w:rsidR="00E606A0" w:rsidRPr="00F04739" w:rsidRDefault="00E606A0" w:rsidP="00121A22">
            <w:pPr>
              <w:adjustRightInd w:val="0"/>
              <w:snapToGrid w:val="0"/>
              <w:jc w:val="center"/>
              <w:rPr>
                <w:noProof/>
                <w:kern w:val="0"/>
                <w:szCs w:val="21"/>
              </w:rPr>
            </w:pPr>
            <w:r>
              <w:rPr>
                <w:noProof/>
                <w:kern w:val="0"/>
                <w:szCs w:val="21"/>
              </w:rPr>
              <w:t>5</w:t>
            </w:r>
          </w:p>
        </w:tc>
        <w:tc>
          <w:tcPr>
            <w:tcW w:w="2488" w:type="dxa"/>
            <w:shd w:val="clear" w:color="auto" w:fill="auto"/>
            <w:vAlign w:val="center"/>
          </w:tcPr>
          <w:p w14:paraId="5635BC77" w14:textId="77777777" w:rsidR="00E606A0" w:rsidRPr="00F04739" w:rsidRDefault="00E606A0" w:rsidP="00121A22">
            <w:pPr>
              <w:adjustRightInd w:val="0"/>
              <w:snapToGrid w:val="0"/>
              <w:jc w:val="center"/>
              <w:rPr>
                <w:noProof/>
                <w:kern w:val="0"/>
                <w:szCs w:val="21"/>
              </w:rPr>
            </w:pPr>
            <w:r w:rsidRPr="00363586">
              <w:rPr>
                <w:rFonts w:hint="eastAsia"/>
                <w:noProof/>
                <w:kern w:val="0"/>
                <w:szCs w:val="21"/>
              </w:rPr>
              <w:t>波长</w:t>
            </w:r>
            <w:r>
              <w:rPr>
                <w:rFonts w:hint="eastAsia"/>
                <w:noProof/>
                <w:kern w:val="0"/>
                <w:szCs w:val="21"/>
              </w:rPr>
              <w:t>误差</w:t>
            </w:r>
          </w:p>
        </w:tc>
        <w:tc>
          <w:tcPr>
            <w:tcW w:w="4685" w:type="dxa"/>
            <w:shd w:val="clear" w:color="auto" w:fill="auto"/>
            <w:vAlign w:val="center"/>
          </w:tcPr>
          <w:p w14:paraId="668C0D80" w14:textId="77777777" w:rsidR="00E606A0" w:rsidRPr="00F04739" w:rsidRDefault="00E606A0" w:rsidP="00121A22">
            <w:pPr>
              <w:adjustRightInd w:val="0"/>
              <w:snapToGrid w:val="0"/>
              <w:jc w:val="center"/>
              <w:rPr>
                <w:noProof/>
                <w:kern w:val="0"/>
                <w:szCs w:val="21"/>
              </w:rPr>
            </w:pPr>
            <w:r>
              <w:rPr>
                <w:rFonts w:hint="eastAsia"/>
                <w:noProof/>
                <w:kern w:val="0"/>
                <w:szCs w:val="21"/>
              </w:rPr>
              <w:t>波长变化导致的膜厚计算偏差</w:t>
            </w:r>
          </w:p>
        </w:tc>
      </w:tr>
      <w:tr w:rsidR="00E606A0" w:rsidRPr="00A335FD" w14:paraId="63D4E7A7" w14:textId="77777777" w:rsidTr="00121A22">
        <w:trPr>
          <w:trHeight w:val="397"/>
          <w:jc w:val="center"/>
        </w:trPr>
        <w:tc>
          <w:tcPr>
            <w:tcW w:w="1123" w:type="dxa"/>
            <w:shd w:val="clear" w:color="auto" w:fill="auto"/>
            <w:vAlign w:val="center"/>
          </w:tcPr>
          <w:p w14:paraId="5630B91C" w14:textId="47A8C40C" w:rsidR="00E606A0" w:rsidRPr="00F04739" w:rsidRDefault="00E606A0" w:rsidP="00121A22">
            <w:pPr>
              <w:adjustRightInd w:val="0"/>
              <w:snapToGrid w:val="0"/>
              <w:jc w:val="center"/>
              <w:rPr>
                <w:noProof/>
                <w:kern w:val="0"/>
                <w:szCs w:val="21"/>
              </w:rPr>
            </w:pPr>
            <w:r>
              <w:rPr>
                <w:noProof/>
                <w:kern w:val="0"/>
                <w:szCs w:val="21"/>
              </w:rPr>
              <w:t>6</w:t>
            </w:r>
          </w:p>
        </w:tc>
        <w:tc>
          <w:tcPr>
            <w:tcW w:w="2488" w:type="dxa"/>
            <w:shd w:val="clear" w:color="auto" w:fill="auto"/>
            <w:vAlign w:val="center"/>
          </w:tcPr>
          <w:p w14:paraId="263A44D6" w14:textId="77777777" w:rsidR="00E606A0" w:rsidRPr="00F04739" w:rsidRDefault="00E606A0" w:rsidP="00121A22">
            <w:pPr>
              <w:adjustRightInd w:val="0"/>
              <w:snapToGrid w:val="0"/>
              <w:jc w:val="center"/>
              <w:rPr>
                <w:noProof/>
                <w:kern w:val="0"/>
                <w:szCs w:val="21"/>
              </w:rPr>
            </w:pPr>
            <w:r w:rsidRPr="00363586">
              <w:rPr>
                <w:rFonts w:hint="eastAsia"/>
                <w:noProof/>
                <w:kern w:val="0"/>
                <w:szCs w:val="21"/>
              </w:rPr>
              <w:t>折射率</w:t>
            </w:r>
            <w:r>
              <w:rPr>
                <w:rFonts w:hint="eastAsia"/>
                <w:noProof/>
                <w:kern w:val="0"/>
                <w:szCs w:val="21"/>
              </w:rPr>
              <w:t>误差</w:t>
            </w:r>
          </w:p>
        </w:tc>
        <w:tc>
          <w:tcPr>
            <w:tcW w:w="4685" w:type="dxa"/>
            <w:shd w:val="clear" w:color="auto" w:fill="auto"/>
            <w:vAlign w:val="center"/>
          </w:tcPr>
          <w:p w14:paraId="246F7B2B" w14:textId="77777777" w:rsidR="00E606A0" w:rsidRPr="00F04739" w:rsidRDefault="00E606A0" w:rsidP="00121A22">
            <w:pPr>
              <w:adjustRightInd w:val="0"/>
              <w:snapToGrid w:val="0"/>
              <w:jc w:val="center"/>
              <w:rPr>
                <w:noProof/>
                <w:kern w:val="0"/>
                <w:szCs w:val="21"/>
              </w:rPr>
            </w:pPr>
            <w:r>
              <w:rPr>
                <w:rFonts w:hint="eastAsia"/>
                <w:noProof/>
                <w:kern w:val="0"/>
                <w:szCs w:val="21"/>
              </w:rPr>
              <w:t>折射率变化导致的膜厚计算偏差</w:t>
            </w:r>
          </w:p>
        </w:tc>
      </w:tr>
    </w:tbl>
    <w:p w14:paraId="79C7D2FF" w14:textId="77777777" w:rsidR="00E606A0" w:rsidRPr="00A335FD" w:rsidRDefault="00E606A0" w:rsidP="00E606A0">
      <w:pPr>
        <w:adjustRightInd w:val="0"/>
        <w:snapToGrid w:val="0"/>
        <w:spacing w:line="360" w:lineRule="auto"/>
        <w:rPr>
          <w:noProof/>
          <w:kern w:val="0"/>
        </w:rPr>
      </w:pPr>
    </w:p>
    <w:p w14:paraId="01F67EF8" w14:textId="7E5105F8" w:rsidR="00E606A0" w:rsidRPr="002058D6" w:rsidRDefault="002058D6" w:rsidP="002058D6">
      <w:pPr>
        <w:pStyle w:val="affa"/>
        <w:rPr>
          <w:rFonts w:ascii="Cambria Math" w:hAnsi="Cambria Math"/>
          <w:i/>
          <w:iCs/>
        </w:rPr>
      </w:pPr>
      <w:r>
        <w:rPr>
          <w:b/>
          <w:bCs/>
          <w:iCs/>
          <w:noProof/>
        </w:rPr>
        <w:tab/>
      </w:r>
      <m:oMath>
        <m:r>
          <m:rPr>
            <m:sty m:val="bi"/>
          </m:rPr>
          <w:rPr>
            <w:rFonts w:ascii="Cambria Math" w:hAnsi="Cambria Math"/>
          </w:rPr>
          <m:t>D</m:t>
        </m:r>
        <m:r>
          <w:rPr>
            <w:rFonts w:ascii="Cambria Math" w:hAnsi="Cambria Math"/>
          </w:rPr>
          <m:t>=</m:t>
        </m:r>
        <m:acc>
          <m:accPr>
            <m:chr m:val="̅"/>
            <m:ctrlPr>
              <w:rPr>
                <w:rFonts w:ascii="Cambria Math" w:hAnsi="Cambria Math"/>
                <w:i/>
                <w:iCs/>
              </w:rPr>
            </m:ctrlPr>
          </m:accPr>
          <m:e>
            <m:r>
              <m:rPr>
                <m:sty m:val="bi"/>
              </m:rPr>
              <w:rPr>
                <w:rFonts w:ascii="Cambria Math" w:hAnsi="Cambria Math"/>
              </w:rPr>
              <m:t>x</m:t>
            </m:r>
          </m:e>
        </m:acc>
        <m:r>
          <w:rPr>
            <w:rFonts w:ascii="Cambria Math" w:hAnsi="Cambria Math"/>
          </w:rPr>
          <m:t>+</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1</m:t>
            </m:r>
          </m:sub>
        </m:sSub>
        <m:r>
          <w:rPr>
            <w:rFonts w:ascii="Cambria Math" w:hAnsi="Cambria Math"/>
          </w:rPr>
          <m:t>)+</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2</m:t>
            </m:r>
          </m:sub>
        </m:sSub>
        <m:r>
          <w:rPr>
            <w:rFonts w:ascii="Cambria Math" w:hAnsi="Cambria Math"/>
          </w:rPr>
          <m:t>)+</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3</m:t>
            </m:r>
          </m:sub>
        </m:sSub>
        <m:r>
          <w:rPr>
            <w:rFonts w:ascii="Cambria Math" w:hAnsi="Cambria Math"/>
          </w:rPr>
          <m:t>) +</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4</m:t>
            </m:r>
          </m:sub>
        </m:sSub>
        <m:r>
          <w:rPr>
            <w:rFonts w:ascii="Cambria Math" w:hAnsi="Cambria Math"/>
          </w:rPr>
          <m:t>) +</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5</m:t>
            </m:r>
          </m:sub>
        </m:sSub>
        <m:r>
          <w:rPr>
            <w:rFonts w:ascii="Cambria Math" w:hAnsi="Cambria Math"/>
          </w:rPr>
          <m:t>)+</m:t>
        </m:r>
        <m:r>
          <m:rPr>
            <m:sty m:val="bi"/>
          </m:rPr>
          <w:rPr>
            <w:rFonts w:ascii="Cambria Math" w:hAnsi="Cambria Math"/>
          </w:rPr>
          <m:t>δ</m:t>
        </m:r>
        <m:r>
          <w:rPr>
            <w:rFonts w:ascii="Cambria Math" w:hAnsi="Cambria Math"/>
          </w:rPr>
          <m:t>(</m:t>
        </m:r>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hint="eastAsia"/>
              </w:rPr>
              <m:t>6</m:t>
            </m:r>
          </m:sub>
        </m:sSub>
        <m:r>
          <w:rPr>
            <w:rFonts w:ascii="Cambria Math" w:hAnsi="Cambria Math"/>
          </w:rPr>
          <m:t>)</m:t>
        </m:r>
      </m:oMath>
      <w:r>
        <w:rPr>
          <w:iCs/>
        </w:rPr>
        <w:tab/>
      </w:r>
      <w:r w:rsidR="00E03851">
        <w:rPr>
          <w:rFonts w:hint="eastAsia"/>
        </w:rPr>
        <w:t>（</w:t>
      </w:r>
      <w:r>
        <w:t>4</w:t>
      </w:r>
      <w:r w:rsidR="00E03851">
        <w:rPr>
          <w:rFonts w:hint="eastAsia"/>
        </w:rPr>
        <w:t>）</w:t>
      </w:r>
    </w:p>
    <w:p w14:paraId="4C49E0D4" w14:textId="77777777" w:rsidR="00121A22" w:rsidRDefault="00E606A0" w:rsidP="00121A22">
      <w:pPr>
        <w:adjustRightInd w:val="0"/>
        <w:snapToGrid w:val="0"/>
        <w:spacing w:line="360" w:lineRule="auto"/>
        <w:rPr>
          <w:rFonts w:hAnsi="宋体"/>
          <w:noProof/>
          <w:kern w:val="0"/>
        </w:rPr>
      </w:pPr>
      <w:r w:rsidRPr="00A335FD">
        <w:rPr>
          <w:rFonts w:hAnsi="宋体"/>
          <w:noProof/>
          <w:kern w:val="0"/>
        </w:rPr>
        <w:t>其中：</w:t>
      </w:r>
    </w:p>
    <w:p w14:paraId="6871AD28" w14:textId="38CDDAA6" w:rsidR="00E606A0" w:rsidRPr="000A3AAC"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1</m:t>
                </m:r>
              </m:sub>
            </m:sSub>
            <m:ctrlPr>
              <w:rPr>
                <w:rFonts w:ascii="Cambria Math" w:hAnsi="Cambria Math"/>
                <w:b/>
                <w:i/>
                <w:noProof/>
                <w:kern w:val="0"/>
                <w:szCs w:val="21"/>
              </w:rPr>
            </m:ctrlPr>
          </m:e>
        </m:d>
      </m:oMath>
      <w:r w:rsidRPr="00A335FD">
        <w:rPr>
          <w:noProof/>
          <w:kern w:val="0"/>
        </w:rPr>
        <w:t>——</w:t>
      </w:r>
      <w:r w:rsidRPr="000A3AAC">
        <w:rPr>
          <w:rFonts w:hint="eastAsia"/>
          <w:noProof/>
          <w:kern w:val="0"/>
        </w:rPr>
        <w:t>由</w:t>
      </w:r>
      <w:r w:rsidRPr="000A3AAC">
        <w:rPr>
          <w:rFonts w:ascii="宋体" w:hAnsi="宋体" w:hint="eastAsia"/>
          <w:noProof/>
          <w:kern w:val="0"/>
        </w:rPr>
        <w:t>起偏臂及检偏臂偏振光学元件相位延迟及快轴波动引入的标准不确定度分量</w:t>
      </w:r>
      <w:r w:rsidRPr="000A3AAC">
        <w:rPr>
          <w:noProof/>
          <w:kern w:val="0"/>
        </w:rPr>
        <w:fldChar w:fldCharType="begin"/>
      </w:r>
      <w:r w:rsidRPr="000A3AAC">
        <w:rPr>
          <w:noProof/>
          <w:kern w:val="0"/>
        </w:rPr>
        <w:instrText xml:space="preserve"> QUOTE </w:instrText>
      </w:r>
      <w:r w:rsidR="00204F40">
        <w:rPr>
          <w:noProof/>
          <w:kern w:val="0"/>
        </w:rPr>
        <w:pict w14:anchorId="59CF8DA2">
          <v:shape id="_x0000_i1025"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5796&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2B5796&quot; wsp:rsidP=&quot;002B5796&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3&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2" o:title="" chromakey="white"/>
          </v:shape>
        </w:pict>
      </w:r>
      <w:r w:rsidRPr="000A3AAC">
        <w:rPr>
          <w:noProof/>
          <w:kern w:val="0"/>
        </w:rPr>
        <w:instrText xml:space="preserve"> </w:instrText>
      </w:r>
      <w:r w:rsidRPr="000A3AAC">
        <w:rPr>
          <w:noProof/>
          <w:kern w:val="0"/>
        </w:rPr>
        <w:fldChar w:fldCharType="end"/>
      </w:r>
      <w:r w:rsidRPr="000A3AAC">
        <w:rPr>
          <w:rFonts w:hAnsi="宋体"/>
          <w:noProof/>
          <w:kern w:val="0"/>
        </w:rPr>
        <w:t>；</w:t>
      </w:r>
    </w:p>
    <w:p w14:paraId="6C0CD928" w14:textId="788170CC" w:rsidR="00E606A0" w:rsidRPr="000A3AAC"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2</m:t>
                </m:r>
              </m:sub>
            </m:sSub>
            <m:ctrlPr>
              <w:rPr>
                <w:rFonts w:ascii="Cambria Math" w:hAnsi="Cambria Math"/>
                <w:b/>
                <w:i/>
                <w:noProof/>
                <w:kern w:val="0"/>
                <w:szCs w:val="21"/>
              </w:rPr>
            </m:ctrlPr>
          </m:e>
        </m:d>
      </m:oMath>
      <w:r w:rsidRPr="00A335FD">
        <w:rPr>
          <w:noProof/>
          <w:kern w:val="0"/>
        </w:rPr>
        <w:t>——</w:t>
      </w:r>
      <w:bookmarkStart w:id="102" w:name="OLE_LINK40"/>
      <w:bookmarkStart w:id="103" w:name="OLE_LINK41"/>
      <w:bookmarkStart w:id="104" w:name="OLE_LINK44"/>
      <w:r>
        <w:rPr>
          <w:rFonts w:hAnsi="宋体" w:hint="eastAsia"/>
          <w:noProof/>
          <w:kern w:val="0"/>
        </w:rPr>
        <w:t>由</w:t>
      </w:r>
      <w:r>
        <w:rPr>
          <w:rFonts w:ascii="宋体" w:hAnsi="宋体" w:hint="eastAsia"/>
          <w:noProof/>
          <w:kern w:val="0"/>
        </w:rPr>
        <w:t>起偏臂及检偏臂实际光轴角度与设定角度偏离</w:t>
      </w:r>
      <w:r>
        <w:rPr>
          <w:rFonts w:hAnsi="宋体" w:hint="eastAsia"/>
          <w:noProof/>
          <w:kern w:val="0"/>
        </w:rPr>
        <w:t>引入的不确定度分量；</w:t>
      </w:r>
    </w:p>
    <w:bookmarkEnd w:id="102"/>
    <w:bookmarkEnd w:id="103"/>
    <w:bookmarkEnd w:id="104"/>
    <w:p w14:paraId="43F3CD84" w14:textId="36603631" w:rsidR="00E606A0" w:rsidRPr="000A3AAC"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3</m:t>
                </m:r>
              </m:sub>
            </m:sSub>
            <m:ctrlPr>
              <w:rPr>
                <w:rFonts w:ascii="Cambria Math" w:hAnsi="Cambria Math"/>
                <w:b/>
                <w:i/>
                <w:noProof/>
                <w:kern w:val="0"/>
                <w:szCs w:val="21"/>
              </w:rPr>
            </m:ctrlPr>
          </m:e>
        </m:d>
      </m:oMath>
      <w:r w:rsidRPr="00A335FD">
        <w:rPr>
          <w:noProof/>
          <w:kern w:val="0"/>
        </w:rPr>
        <w:t>——</w:t>
      </w:r>
      <w:bookmarkStart w:id="105" w:name="OLE_LINK37"/>
      <w:bookmarkStart w:id="106" w:name="OLE_LINK38"/>
      <w:bookmarkStart w:id="107" w:name="OLE_LINK45"/>
      <w:r w:rsidRPr="00A7133E">
        <w:rPr>
          <w:rFonts w:hint="eastAsia"/>
          <w:noProof/>
          <w:kern w:val="0"/>
        </w:rPr>
        <w:t>由膜厚拟合计算后残差引入的标准不确定度分量；</w:t>
      </w:r>
    </w:p>
    <w:bookmarkEnd w:id="105"/>
    <w:bookmarkEnd w:id="106"/>
    <w:bookmarkEnd w:id="107"/>
    <w:p w14:paraId="7B200FB3" w14:textId="240BC8AC" w:rsidR="00E606A0" w:rsidRPr="00A335FD" w:rsidRDefault="00E606A0" w:rsidP="00121A22">
      <w:pPr>
        <w:tabs>
          <w:tab w:val="left" w:pos="660"/>
        </w:tabs>
        <w:adjustRightInd w:val="0"/>
        <w:snapToGrid w:val="0"/>
        <w:spacing w:line="360" w:lineRule="auto"/>
        <w:ind w:firstLineChars="200" w:firstLine="482"/>
        <w:rPr>
          <w:noProof/>
          <w:kern w:val="0"/>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4</m:t>
                </m:r>
              </m:sub>
            </m:sSub>
            <m:ctrlPr>
              <w:rPr>
                <w:rFonts w:ascii="Cambria Math" w:hAnsi="Cambria Math"/>
                <w:b/>
                <w:i/>
                <w:noProof/>
                <w:kern w:val="0"/>
                <w:szCs w:val="21"/>
              </w:rPr>
            </m:ctrlPr>
          </m:e>
        </m:d>
      </m:oMath>
      <w:r w:rsidRPr="00A335FD">
        <w:rPr>
          <w:noProof/>
          <w:kern w:val="0"/>
        </w:rPr>
        <w:t>——</w:t>
      </w:r>
      <w:bookmarkStart w:id="108" w:name="OLE_LINK174"/>
      <w:bookmarkStart w:id="109" w:name="OLE_LINK175"/>
      <w:r>
        <w:rPr>
          <w:rFonts w:hAnsi="宋体" w:hint="eastAsia"/>
          <w:noProof/>
          <w:kern w:val="0"/>
        </w:rPr>
        <w:t>由多次重复测量</w:t>
      </w:r>
      <w:r w:rsidRPr="000A3AAC">
        <w:rPr>
          <w:rFonts w:hAnsi="宋体" w:hint="eastAsia"/>
          <w:noProof/>
          <w:kern w:val="0"/>
        </w:rPr>
        <w:t>引入的标准不确定度分量；</w:t>
      </w:r>
      <w:bookmarkEnd w:id="108"/>
      <w:bookmarkEnd w:id="109"/>
    </w:p>
    <w:p w14:paraId="18074290" w14:textId="48965037" w:rsidR="00E606A0" w:rsidRPr="00A7133E" w:rsidRDefault="00E606A0" w:rsidP="00121A22">
      <w:pPr>
        <w:tabs>
          <w:tab w:val="left" w:pos="660"/>
        </w:tabs>
        <w:adjustRightInd w:val="0"/>
        <w:snapToGrid w:val="0"/>
        <w:spacing w:line="360" w:lineRule="auto"/>
        <w:ind w:firstLineChars="200" w:firstLine="482"/>
        <w:rPr>
          <w:rFonts w:hAnsi="宋体"/>
          <w:noProof/>
          <w:kern w:val="0"/>
          <w:lang w:val="nl-NL"/>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5</m:t>
                </m:r>
              </m:sub>
            </m:sSub>
            <m:ctrlPr>
              <w:rPr>
                <w:rFonts w:ascii="Cambria Math" w:hAnsi="Cambria Math"/>
                <w:b/>
                <w:i/>
                <w:noProof/>
                <w:kern w:val="0"/>
                <w:szCs w:val="21"/>
              </w:rPr>
            </m:ctrlPr>
          </m:e>
        </m:d>
      </m:oMath>
      <w:r w:rsidRPr="00A7133E">
        <w:rPr>
          <w:noProof/>
          <w:kern w:val="0"/>
          <w:lang w:val="nl-NL"/>
        </w:rPr>
        <w:t>——</w:t>
      </w:r>
      <w:r w:rsidRPr="006925D5">
        <w:rPr>
          <w:rFonts w:hAnsi="宋体" w:hint="eastAsia"/>
          <w:noProof/>
          <w:kern w:val="0"/>
        </w:rPr>
        <w:t>波长不确定度分量；</w:t>
      </w:r>
      <w:r w:rsidRPr="000A3AAC">
        <w:rPr>
          <w:noProof/>
          <w:kern w:val="0"/>
        </w:rPr>
        <w:fldChar w:fldCharType="begin"/>
      </w:r>
      <w:r w:rsidRPr="00A7133E">
        <w:rPr>
          <w:noProof/>
          <w:kern w:val="0"/>
          <w:lang w:val="nl-NL"/>
        </w:rPr>
        <w:instrText xml:space="preserve"> QUOTE </w:instrText>
      </w:r>
      <w:r w:rsidR="00204F40">
        <w:rPr>
          <w:noProof/>
          <w:kern w:val="0"/>
        </w:rPr>
        <w:pict w14:anchorId="0A795BB8">
          <v:shape id="_x0000_i1026"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51E7&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E651E7&quot; wsp:rsidP=&quot;00E651E7&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5&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3" o:title="" chromakey="white"/>
          </v:shape>
        </w:pict>
      </w:r>
      <w:r w:rsidRPr="00A7133E">
        <w:rPr>
          <w:noProof/>
          <w:kern w:val="0"/>
          <w:lang w:val="nl-NL"/>
        </w:rPr>
        <w:instrText xml:space="preserve"> </w:instrText>
      </w:r>
      <w:r w:rsidRPr="000A3AAC">
        <w:rPr>
          <w:noProof/>
          <w:kern w:val="0"/>
        </w:rPr>
        <w:fldChar w:fldCharType="end"/>
      </w:r>
      <w:bookmarkStart w:id="110" w:name="OLE_LINK48"/>
      <w:bookmarkStart w:id="111" w:name="OLE_LINK49"/>
      <w:r w:rsidRPr="000A3AAC">
        <w:rPr>
          <w:noProof/>
          <w:kern w:val="0"/>
        </w:rPr>
        <w:fldChar w:fldCharType="begin"/>
      </w:r>
      <w:r w:rsidRPr="00A7133E">
        <w:rPr>
          <w:noProof/>
          <w:kern w:val="0"/>
          <w:lang w:val="nl-NL"/>
        </w:rPr>
        <w:instrText xml:space="preserve"> QUOTE </w:instrText>
      </w:r>
      <w:r w:rsidR="00204F40">
        <w:rPr>
          <w:noProof/>
          <w:kern w:val="0"/>
        </w:rPr>
        <w:pict w14:anchorId="6CC0497A">
          <v:shape id="_x0000_i1027"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51E7&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E651E7&quot; wsp:rsidP=&quot;00E651E7&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5&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3" o:title="" chromakey="white"/>
          </v:shape>
        </w:pict>
      </w:r>
      <w:r w:rsidRPr="00A7133E">
        <w:rPr>
          <w:noProof/>
          <w:kern w:val="0"/>
          <w:lang w:val="nl-NL"/>
        </w:rPr>
        <w:instrText xml:space="preserve"> </w:instrText>
      </w:r>
      <w:r w:rsidRPr="000A3AAC">
        <w:rPr>
          <w:noProof/>
          <w:kern w:val="0"/>
        </w:rPr>
        <w:fldChar w:fldCharType="end"/>
      </w:r>
      <w:bookmarkEnd w:id="110"/>
      <w:bookmarkEnd w:id="111"/>
    </w:p>
    <w:p w14:paraId="69913D97" w14:textId="64E06889" w:rsidR="00E606A0" w:rsidRPr="006925D5" w:rsidRDefault="00E606A0" w:rsidP="00121A22">
      <w:pPr>
        <w:tabs>
          <w:tab w:val="left" w:pos="660"/>
        </w:tabs>
        <w:adjustRightInd w:val="0"/>
        <w:snapToGrid w:val="0"/>
        <w:spacing w:line="360" w:lineRule="auto"/>
        <w:ind w:firstLineChars="200" w:firstLine="482"/>
        <w:rPr>
          <w:rFonts w:hAnsi="宋体"/>
          <w:noProof/>
          <w:kern w:val="0"/>
          <w:lang w:val="nl-NL"/>
        </w:rPr>
      </w:pPr>
      <m:oMath>
        <m:r>
          <m:rPr>
            <m:sty m:val="bi"/>
          </m:rPr>
          <w:rPr>
            <w:rFonts w:ascii="Cambria Math" w:hAnsi="Cambria Math"/>
            <w:noProof/>
            <w:kern w:val="0"/>
            <w:szCs w:val="21"/>
          </w:rPr>
          <m:t>δ</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hint="eastAsia"/>
                    <w:noProof/>
                    <w:kern w:val="0"/>
                    <w:szCs w:val="21"/>
                  </w:rPr>
                  <m:t>6</m:t>
                </m:r>
              </m:sub>
            </m:sSub>
            <m:ctrlPr>
              <w:rPr>
                <w:rFonts w:ascii="Cambria Math" w:hAnsi="Cambria Math"/>
                <w:b/>
                <w:i/>
                <w:noProof/>
                <w:kern w:val="0"/>
                <w:szCs w:val="21"/>
              </w:rPr>
            </m:ctrlPr>
          </m:e>
        </m:d>
      </m:oMath>
      <w:r w:rsidRPr="006925D5">
        <w:rPr>
          <w:noProof/>
          <w:kern w:val="0"/>
          <w:lang w:val="nl-NL"/>
        </w:rPr>
        <w:t>——</w:t>
      </w:r>
      <w:bookmarkStart w:id="112" w:name="OLE_LINK176"/>
      <w:bookmarkStart w:id="113" w:name="OLE_LINK177"/>
      <w:bookmarkStart w:id="114" w:name="OLE_LINK178"/>
      <w:r w:rsidRPr="006925D5">
        <w:rPr>
          <w:rFonts w:hAnsi="宋体" w:hint="eastAsia"/>
          <w:noProof/>
          <w:kern w:val="0"/>
        </w:rPr>
        <w:t>光折射率不确定度分量。</w:t>
      </w:r>
    </w:p>
    <w:bookmarkEnd w:id="112"/>
    <w:bookmarkEnd w:id="113"/>
    <w:bookmarkEnd w:id="114"/>
    <w:p w14:paraId="03F4BB4D" w14:textId="77777777" w:rsidR="00E606A0" w:rsidRPr="00185BA5" w:rsidRDefault="00E606A0" w:rsidP="00E606A0">
      <w:pPr>
        <w:adjustRightInd w:val="0"/>
        <w:snapToGrid w:val="0"/>
        <w:spacing w:line="360" w:lineRule="auto"/>
        <w:rPr>
          <w:rFonts w:ascii="黑体" w:eastAsia="黑体" w:hAnsi="黑体"/>
          <w:noProof/>
          <w:kern w:val="0"/>
        </w:rPr>
      </w:pPr>
      <w:r>
        <w:rPr>
          <w:rFonts w:ascii="黑体" w:eastAsia="黑体" w:hAnsi="黑体"/>
          <w:noProof/>
          <w:kern w:val="0"/>
        </w:rPr>
        <w:t>B</w:t>
      </w:r>
      <w:r w:rsidRPr="00185BA5">
        <w:rPr>
          <w:rFonts w:ascii="黑体" w:eastAsia="黑体" w:hAnsi="黑体"/>
          <w:noProof/>
          <w:kern w:val="0"/>
        </w:rPr>
        <w:t>.2方差和灵敏系数</w:t>
      </w:r>
    </w:p>
    <w:p w14:paraId="5EC22C99" w14:textId="77777777" w:rsidR="00E606A0" w:rsidRPr="00A335FD" w:rsidRDefault="00E606A0" w:rsidP="00E606A0">
      <w:pPr>
        <w:pStyle w:val="ad"/>
        <w:spacing w:line="360" w:lineRule="auto"/>
        <w:ind w:left="480" w:firstLine="480"/>
      </w:pPr>
      <w:r w:rsidRPr="00A335FD">
        <w:rPr>
          <w:rFonts w:hAnsi="宋体"/>
        </w:rPr>
        <w:t>考虑到各输入量彼此独立，其合成标准不确定度为：</w:t>
      </w:r>
    </w:p>
    <w:p w14:paraId="5A35C930" w14:textId="3D881D27" w:rsidR="00E606A0" w:rsidRPr="00121A22" w:rsidRDefault="00000000" w:rsidP="002058D6">
      <w:pPr>
        <w:pStyle w:val="ad"/>
        <w:spacing w:line="360" w:lineRule="auto"/>
        <w:ind w:left="480" w:firstLine="360"/>
        <w:jc w:val="center"/>
        <w:rPr>
          <w:bCs/>
          <w:i/>
          <w:iCs/>
        </w:rPr>
      </w:pPr>
      <m:oMath>
        <m:sSup>
          <m:sSupPr>
            <m:ctrlPr>
              <w:rPr>
                <w:rFonts w:ascii="Cambria Math" w:hAnsi="Cambria Math"/>
                <w:b/>
                <w:i/>
                <w:noProof/>
                <w:kern w:val="0"/>
                <w:sz w:val="18"/>
                <w:szCs w:val="18"/>
              </w:rPr>
            </m:ctrlPr>
          </m:sSupPr>
          <m:e>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r>
              <m:rPr>
                <m:sty m:val="bi"/>
              </m:rPr>
              <w:rPr>
                <w:rFonts w:ascii="Cambria Math" w:hAnsi="Cambria Math"/>
                <w:noProof/>
                <w:kern w:val="0"/>
                <w:sz w:val="18"/>
                <w:szCs w:val="18"/>
              </w:rPr>
              <m:t>D</m:t>
            </m:r>
            <m:ctrlPr>
              <w:rPr>
                <w:rFonts w:ascii="Cambria Math" w:hAnsi="Cambria Math"/>
                <w:b/>
                <w:i/>
                <w:noProof/>
                <w:kern w:val="0"/>
                <w:sz w:val="18"/>
                <w:szCs w:val="18"/>
              </w:rPr>
            </m:ctrlPr>
          </m:e>
        </m:d>
        <m:r>
          <m:rPr>
            <m:sty m:val="bi"/>
          </m:rPr>
          <w:rPr>
            <w:rFonts w:ascii="Cambria Math" w:hAnsi="Cambria Math"/>
            <w:noProof/>
            <w:kern w:val="0"/>
            <w:sz w:val="18"/>
            <w:szCs w:val="18"/>
          </w:rPr>
          <m:t>=</m:t>
        </m:r>
        <m:sSup>
          <m:sSupPr>
            <m:ctrlPr>
              <w:rPr>
                <w:rFonts w:ascii="Cambria Math" w:hAnsi="Cambria Math"/>
                <w:b/>
                <w:i/>
                <w:noProof/>
                <w:kern w:val="0"/>
                <w:sz w:val="18"/>
                <w:szCs w:val="18"/>
              </w:rPr>
            </m:ctrlPr>
          </m:sSupPr>
          <m:e>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noProof/>
                        <w:kern w:val="0"/>
                        <w:sz w:val="18"/>
                        <w:szCs w:val="18"/>
                      </w:rPr>
                      <m:t>1</m:t>
                    </m:r>
                  </m:sub>
                </m:sSub>
              </m:e>
              <m:sup>
                <m:r>
                  <m:rPr>
                    <m:sty m:val="bi"/>
                  </m:rPr>
                  <w:rPr>
                    <w:rFonts w:ascii="Cambria Math" w:hAnsi="Cambria Math"/>
                    <w:noProof/>
                    <w:kern w:val="0"/>
                    <w:sz w:val="18"/>
                    <w:szCs w:val="18"/>
                  </w:rPr>
                  <m:t>2</m:t>
                </m:r>
              </m:sup>
            </m:sSup>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noProof/>
                    <w:kern w:val="0"/>
                    <w:sz w:val="18"/>
                    <w:szCs w:val="18"/>
                  </w:rPr>
                  <m:t>1</m:t>
                </m:r>
              </m:sub>
            </m:sSub>
            <m:ctrlPr>
              <w:rPr>
                <w:rFonts w:ascii="Cambria Math" w:hAnsi="Cambria Math"/>
                <w:b/>
                <w:i/>
                <w:noProof/>
                <w:kern w:val="0"/>
                <w:sz w:val="18"/>
                <w:szCs w:val="18"/>
              </w:rPr>
            </m:ctrlPr>
          </m:e>
        </m:d>
        <m:r>
          <m:rPr>
            <m:sty m:val="bi"/>
          </m:rPr>
          <w:rPr>
            <w:rFonts w:ascii="Cambria Math" w:hAnsi="Cambria Math"/>
            <w:noProof/>
            <w:kern w:val="0"/>
            <w:sz w:val="18"/>
            <w:szCs w:val="18"/>
          </w:rPr>
          <m:t>+</m:t>
        </m:r>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noProof/>
                    <w:kern w:val="0"/>
                    <w:sz w:val="18"/>
                    <w:szCs w:val="18"/>
                  </w:rPr>
                  <m:t>2</m:t>
                </m:r>
              </m:sub>
            </m:sSub>
          </m:e>
          <m:sup>
            <m:r>
              <m:rPr>
                <m:sty m:val="bi"/>
              </m:rPr>
              <w:rPr>
                <w:rFonts w:ascii="Cambria Math" w:hAnsi="Cambria Math"/>
                <w:noProof/>
                <w:kern w:val="0"/>
                <w:sz w:val="18"/>
                <w:szCs w:val="18"/>
              </w:rPr>
              <m:t>2</m:t>
            </m:r>
          </m:sup>
        </m:sSup>
        <m:sSup>
          <m:sSupPr>
            <m:ctrlPr>
              <w:rPr>
                <w:rFonts w:ascii="Cambria Math" w:hAnsi="Cambria Math"/>
                <w:b/>
                <w:i/>
                <w:noProof/>
                <w:kern w:val="0"/>
                <w:sz w:val="18"/>
                <w:szCs w:val="18"/>
              </w:rPr>
            </m:ctrlPr>
          </m:sSupPr>
          <m:e>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noProof/>
                    <w:kern w:val="0"/>
                    <w:sz w:val="18"/>
                    <w:szCs w:val="18"/>
                  </w:rPr>
                  <m:t>2</m:t>
                </m:r>
              </m:sub>
            </m:sSub>
            <m:ctrlPr>
              <w:rPr>
                <w:rFonts w:ascii="Cambria Math" w:hAnsi="Cambria Math"/>
                <w:b/>
                <w:i/>
                <w:noProof/>
                <w:kern w:val="0"/>
                <w:sz w:val="18"/>
                <w:szCs w:val="18"/>
              </w:rPr>
            </m:ctrlPr>
          </m:e>
        </m:d>
        <m:r>
          <m:rPr>
            <m:sty m:val="bi"/>
          </m:rPr>
          <w:rPr>
            <w:rFonts w:ascii="Cambria Math" w:hAnsi="Cambria Math"/>
            <w:noProof/>
            <w:kern w:val="0"/>
            <w:sz w:val="18"/>
            <w:szCs w:val="18"/>
          </w:rPr>
          <m:t>+</m:t>
        </m:r>
        <m:sSup>
          <m:sSupPr>
            <m:ctrlPr>
              <w:rPr>
                <w:rFonts w:ascii="Cambria Math" w:hAnsi="Cambria Math"/>
                <w:b/>
                <w:i/>
                <w:noProof/>
                <w:kern w:val="0"/>
                <w:sz w:val="18"/>
                <w:szCs w:val="18"/>
              </w:rPr>
            </m:ctrlPr>
          </m:sSupPr>
          <m:e>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noProof/>
                        <w:kern w:val="0"/>
                        <w:sz w:val="18"/>
                        <w:szCs w:val="18"/>
                      </w:rPr>
                      <m:t>3</m:t>
                    </m:r>
                  </m:sub>
                </m:sSub>
              </m:e>
              <m:sup>
                <m:r>
                  <m:rPr>
                    <m:sty m:val="bi"/>
                  </m:rPr>
                  <w:rPr>
                    <w:rFonts w:ascii="Cambria Math" w:hAnsi="Cambria Math"/>
                    <w:noProof/>
                    <w:kern w:val="0"/>
                    <w:sz w:val="18"/>
                    <w:szCs w:val="18"/>
                  </w:rPr>
                  <m:t>2</m:t>
                </m:r>
              </m:sup>
            </m:sSup>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noProof/>
                    <w:kern w:val="0"/>
                    <w:sz w:val="18"/>
                    <w:szCs w:val="18"/>
                  </w:rPr>
                  <m:t>3</m:t>
                </m:r>
              </m:sub>
            </m:sSub>
            <m:ctrlPr>
              <w:rPr>
                <w:rFonts w:ascii="Cambria Math" w:hAnsi="Cambria Math"/>
                <w:b/>
                <w:i/>
                <w:noProof/>
                <w:kern w:val="0"/>
                <w:sz w:val="18"/>
                <w:szCs w:val="18"/>
              </w:rPr>
            </m:ctrlPr>
          </m:e>
        </m:d>
        <m:r>
          <m:rPr>
            <m:sty m:val="bi"/>
          </m:rPr>
          <w:rPr>
            <w:rFonts w:ascii="Cambria Math" w:hAnsi="Cambria Math"/>
            <w:noProof/>
            <w:kern w:val="0"/>
            <w:sz w:val="18"/>
            <w:szCs w:val="18"/>
          </w:rPr>
          <m:t>+</m:t>
        </m:r>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noProof/>
                    <w:kern w:val="0"/>
                    <w:sz w:val="18"/>
                    <w:szCs w:val="18"/>
                  </w:rPr>
                  <m:t>4</m:t>
                </m:r>
              </m:sub>
            </m:sSub>
          </m:e>
          <m:sup>
            <m:r>
              <m:rPr>
                <m:sty m:val="bi"/>
              </m:rPr>
              <w:rPr>
                <w:rFonts w:ascii="Cambria Math" w:hAnsi="Cambria Math"/>
                <w:noProof/>
                <w:kern w:val="0"/>
                <w:sz w:val="18"/>
                <w:szCs w:val="18"/>
              </w:rPr>
              <m:t>2</m:t>
            </m:r>
          </m:sup>
        </m:sSup>
        <m:sSup>
          <m:sSupPr>
            <m:ctrlPr>
              <w:rPr>
                <w:rFonts w:ascii="Cambria Math" w:hAnsi="Cambria Math"/>
                <w:b/>
                <w:i/>
                <w:noProof/>
                <w:kern w:val="0"/>
                <w:sz w:val="18"/>
                <w:szCs w:val="18"/>
              </w:rPr>
            </m:ctrlPr>
          </m:sSupPr>
          <m:e>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noProof/>
                    <w:kern w:val="0"/>
                    <w:sz w:val="18"/>
                    <w:szCs w:val="18"/>
                  </w:rPr>
                  <m:t>4</m:t>
                </m:r>
              </m:sub>
            </m:sSub>
            <m:ctrlPr>
              <w:rPr>
                <w:rFonts w:ascii="Cambria Math" w:hAnsi="Cambria Math"/>
                <w:b/>
                <w:i/>
                <w:noProof/>
                <w:kern w:val="0"/>
                <w:sz w:val="18"/>
                <w:szCs w:val="18"/>
              </w:rPr>
            </m:ctrlPr>
          </m:e>
        </m:d>
        <m:r>
          <m:rPr>
            <m:sty m:val="bi"/>
          </m:rPr>
          <w:rPr>
            <w:rFonts w:ascii="Cambria Math" w:hAnsi="Cambria Math"/>
            <w:noProof/>
            <w:kern w:val="0"/>
            <w:sz w:val="18"/>
            <w:szCs w:val="18"/>
          </w:rPr>
          <m:t>+</m:t>
        </m:r>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noProof/>
                    <w:kern w:val="0"/>
                    <w:sz w:val="18"/>
                    <w:szCs w:val="18"/>
                  </w:rPr>
                  <m:t>5</m:t>
                </m:r>
              </m:sub>
            </m:sSub>
          </m:e>
          <m:sup>
            <m:r>
              <m:rPr>
                <m:sty m:val="bi"/>
              </m:rPr>
              <w:rPr>
                <w:rFonts w:ascii="Cambria Math" w:hAnsi="Cambria Math"/>
                <w:noProof/>
                <w:kern w:val="0"/>
                <w:sz w:val="18"/>
                <w:szCs w:val="18"/>
              </w:rPr>
              <m:t>2</m:t>
            </m:r>
          </m:sup>
        </m:sSup>
        <m:sSup>
          <m:sSupPr>
            <m:ctrlPr>
              <w:rPr>
                <w:rFonts w:ascii="Cambria Math" w:hAnsi="Cambria Math"/>
                <w:b/>
                <w:i/>
                <w:noProof/>
                <w:kern w:val="0"/>
                <w:sz w:val="18"/>
                <w:szCs w:val="18"/>
              </w:rPr>
            </m:ctrlPr>
          </m:sSupPr>
          <m:e>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noProof/>
                    <w:kern w:val="0"/>
                    <w:sz w:val="18"/>
                    <w:szCs w:val="18"/>
                  </w:rPr>
                  <m:t>5</m:t>
                </m:r>
              </m:sub>
            </m:sSub>
            <m:ctrlPr>
              <w:rPr>
                <w:rFonts w:ascii="Cambria Math" w:hAnsi="Cambria Math"/>
                <w:b/>
                <w:i/>
                <w:noProof/>
                <w:kern w:val="0"/>
                <w:sz w:val="18"/>
                <w:szCs w:val="18"/>
              </w:rPr>
            </m:ctrlPr>
          </m:e>
        </m:d>
        <m:r>
          <m:rPr>
            <m:sty m:val="bi"/>
          </m:rPr>
          <w:rPr>
            <w:rFonts w:ascii="Cambria Math" w:hAnsi="Cambria Math" w:hint="eastAsia"/>
            <w:noProof/>
            <w:kern w:val="0"/>
            <w:sz w:val="18"/>
            <w:szCs w:val="18"/>
          </w:rPr>
          <m:t>+</m:t>
        </m:r>
        <m:sSup>
          <m:sSupPr>
            <m:ctrlPr>
              <w:rPr>
                <w:rFonts w:ascii="Cambria Math" w:hAnsi="Cambria Math"/>
                <w:b/>
                <w:i/>
                <w:noProof/>
                <w:kern w:val="0"/>
                <w:sz w:val="18"/>
                <w:szCs w:val="18"/>
              </w:rPr>
            </m:ctrlPr>
          </m:sSupPr>
          <m:e>
            <m:sSub>
              <m:sSubPr>
                <m:ctrlPr>
                  <w:rPr>
                    <w:rFonts w:ascii="Cambria Math" w:hAnsi="Cambria Math"/>
                    <w:b/>
                    <w:i/>
                    <w:noProof/>
                    <w:kern w:val="0"/>
                    <w:sz w:val="18"/>
                    <w:szCs w:val="18"/>
                  </w:rPr>
                </m:ctrlPr>
              </m:sSubPr>
              <m:e>
                <m:r>
                  <m:rPr>
                    <m:sty m:val="bi"/>
                  </m:rPr>
                  <w:rPr>
                    <w:rFonts w:ascii="Cambria Math" w:hAnsi="Cambria Math"/>
                    <w:noProof/>
                    <w:kern w:val="0"/>
                    <w:sz w:val="18"/>
                    <w:szCs w:val="18"/>
                  </w:rPr>
                  <m:t>c</m:t>
                </m:r>
              </m:e>
              <m:sub>
                <m:r>
                  <m:rPr>
                    <m:sty m:val="bi"/>
                  </m:rPr>
                  <w:rPr>
                    <w:rFonts w:ascii="Cambria Math" w:hAnsi="Cambria Math" w:hint="eastAsia"/>
                    <w:noProof/>
                    <w:kern w:val="0"/>
                    <w:sz w:val="18"/>
                    <w:szCs w:val="18"/>
                  </w:rPr>
                  <m:t>6</m:t>
                </m:r>
              </m:sub>
            </m:sSub>
          </m:e>
          <m:sup>
            <m:r>
              <m:rPr>
                <m:sty m:val="bi"/>
              </m:rPr>
              <w:rPr>
                <w:rFonts w:ascii="Cambria Math" w:hAnsi="Cambria Math"/>
                <w:noProof/>
                <w:kern w:val="0"/>
                <w:sz w:val="18"/>
                <w:szCs w:val="18"/>
              </w:rPr>
              <m:t>2</m:t>
            </m:r>
          </m:sup>
        </m:sSup>
        <m:sSup>
          <m:sSupPr>
            <m:ctrlPr>
              <w:rPr>
                <w:rFonts w:ascii="Cambria Math" w:hAnsi="Cambria Math"/>
                <w:b/>
                <w:i/>
                <w:noProof/>
                <w:kern w:val="0"/>
                <w:sz w:val="18"/>
                <w:szCs w:val="18"/>
              </w:rPr>
            </m:ctrlPr>
          </m:sSupPr>
          <m:e>
            <m:r>
              <m:rPr>
                <m:sty m:val="bi"/>
              </m:rPr>
              <w:rPr>
                <w:rFonts w:ascii="Cambria Math" w:hAnsi="Cambria Math"/>
                <w:noProof/>
                <w:kern w:val="0"/>
                <w:sz w:val="18"/>
                <w:szCs w:val="18"/>
              </w:rPr>
              <m:t>u</m:t>
            </m:r>
          </m:e>
          <m:sup>
            <m:r>
              <m:rPr>
                <m:sty m:val="bi"/>
              </m:rPr>
              <w:rPr>
                <w:rFonts w:ascii="Cambria Math" w:hAnsi="Cambria Math"/>
                <w:noProof/>
                <w:kern w:val="0"/>
                <w:sz w:val="18"/>
                <w:szCs w:val="18"/>
              </w:rPr>
              <m:t>2</m:t>
            </m:r>
          </m:sup>
        </m:sSup>
        <m:d>
          <m:dPr>
            <m:ctrlPr>
              <w:rPr>
                <w:rFonts w:ascii="Cambria Math" w:hAnsi="Cambria Math"/>
                <w:b/>
                <w:noProof/>
                <w:kern w:val="0"/>
                <w:sz w:val="18"/>
                <w:szCs w:val="18"/>
              </w:rPr>
            </m:ctrlPr>
          </m:dPr>
          <m:e>
            <m:sSub>
              <m:sSubPr>
                <m:ctrlPr>
                  <w:rPr>
                    <w:rFonts w:ascii="Cambria Math" w:hAnsi="Cambria Math"/>
                    <w:b/>
                    <w:noProof/>
                    <w:kern w:val="0"/>
                    <w:sz w:val="18"/>
                    <w:szCs w:val="18"/>
                  </w:rPr>
                </m:ctrlPr>
              </m:sSubPr>
              <m:e>
                <m:r>
                  <m:rPr>
                    <m:sty m:val="bi"/>
                  </m:rPr>
                  <w:rPr>
                    <w:rFonts w:ascii="Cambria Math" w:hAnsi="Cambria Math"/>
                    <w:noProof/>
                    <w:kern w:val="0"/>
                    <w:sz w:val="18"/>
                    <w:szCs w:val="18"/>
                  </w:rPr>
                  <m:t>D</m:t>
                </m:r>
              </m:e>
              <m:sub>
                <m:r>
                  <m:rPr>
                    <m:sty m:val="bi"/>
                  </m:rPr>
                  <w:rPr>
                    <w:rFonts w:ascii="Cambria Math" w:hAnsi="Cambria Math" w:hint="eastAsia"/>
                    <w:noProof/>
                    <w:kern w:val="0"/>
                    <w:sz w:val="18"/>
                    <w:szCs w:val="18"/>
                  </w:rPr>
                  <m:t>6</m:t>
                </m:r>
              </m:sub>
            </m:sSub>
            <m:ctrlPr>
              <w:rPr>
                <w:rFonts w:ascii="Cambria Math" w:hAnsi="Cambria Math"/>
                <w:b/>
                <w:i/>
                <w:noProof/>
                <w:kern w:val="0"/>
                <w:sz w:val="18"/>
                <w:szCs w:val="18"/>
              </w:rPr>
            </m:ctrlPr>
          </m:e>
        </m:d>
      </m:oMath>
      <w:r w:rsidR="002058D6">
        <w:rPr>
          <w:b/>
          <w:kern w:val="0"/>
        </w:rPr>
        <w:tab/>
      </w:r>
      <w:r w:rsidR="002058D6" w:rsidRPr="002058D6">
        <w:rPr>
          <w:bCs/>
          <w:iCs/>
          <w:kern w:val="0"/>
          <w:sz w:val="18"/>
          <w:szCs w:val="18"/>
        </w:rPr>
        <w:t>(5)</w:t>
      </w:r>
    </w:p>
    <w:p w14:paraId="39A189AE" w14:textId="77777777" w:rsidR="00121A22" w:rsidRPr="00121A22" w:rsidRDefault="00E606A0" w:rsidP="00121A22">
      <w:pPr>
        <w:pStyle w:val="ad"/>
        <w:spacing w:after="0" w:line="360" w:lineRule="auto"/>
        <w:ind w:left="480"/>
        <w:rPr>
          <w:rFonts w:hAnsi="宋体"/>
        </w:rPr>
      </w:pPr>
      <w:r w:rsidRPr="00A335FD">
        <w:rPr>
          <w:rFonts w:hAnsi="宋体"/>
        </w:rPr>
        <w:t>其中</w:t>
      </w:r>
    </w:p>
    <w:p w14:paraId="5C742DF2" w14:textId="181D5DBB" w:rsidR="00E606A0" w:rsidRPr="009148E8" w:rsidRDefault="00000000" w:rsidP="00121A22">
      <w:pPr>
        <w:pStyle w:val="ad"/>
        <w:spacing w:after="0" w:line="360" w:lineRule="auto"/>
        <w:ind w:left="480"/>
      </w:pP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1</m:t>
            </m:r>
          </m:sub>
        </m:sSub>
      </m:oMath>
      <w:r w:rsidR="00E606A0" w:rsidRPr="00D952F7">
        <w:rPr>
          <w:rFonts w:hAnsi="宋体" w:hint="eastAsia"/>
        </w:rPr>
        <w:t>、</w:t>
      </w: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2</m:t>
            </m:r>
          </m:sub>
        </m:sSub>
      </m:oMath>
      <w:r w:rsidR="00E606A0" w:rsidRPr="00D952F7">
        <w:rPr>
          <w:rFonts w:hAnsi="宋体" w:hint="eastAsia"/>
        </w:rPr>
        <w:t>、</w:t>
      </w: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3</m:t>
            </m:r>
          </m:sub>
        </m:sSub>
      </m:oMath>
      <w:r w:rsidR="00E606A0" w:rsidRPr="00D952F7">
        <w:rPr>
          <w:rFonts w:hAnsi="宋体" w:hint="eastAsia"/>
        </w:rPr>
        <w:t>、</w:t>
      </w: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4</m:t>
            </m:r>
          </m:sub>
        </m:sSub>
      </m:oMath>
      <w:r w:rsidR="00E606A0" w:rsidRPr="00D952F7">
        <w:rPr>
          <w:rFonts w:hAnsi="宋体" w:hint="eastAsia"/>
        </w:rPr>
        <w:t>、</w:t>
      </w: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5</m:t>
            </m:r>
          </m:sub>
        </m:sSub>
      </m:oMath>
      <w:r w:rsidR="00E606A0" w:rsidRPr="00D952F7">
        <w:rPr>
          <w:rFonts w:hAnsi="宋体" w:hint="eastAsia"/>
        </w:rPr>
        <w:t>以及</w:t>
      </w:r>
      <m:oMath>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hint="eastAsia"/>
                <w:noProof/>
                <w:kern w:val="0"/>
              </w:rPr>
              <m:t>6</m:t>
            </m:r>
          </m:sub>
        </m:sSub>
      </m:oMath>
      <w:r w:rsidR="00E606A0">
        <w:rPr>
          <w:rFonts w:hAnsi="宋体" w:hint="eastAsia"/>
        </w:rPr>
        <w:t>为</w:t>
      </w:r>
      <w:r w:rsidR="00E606A0" w:rsidRPr="00A335FD">
        <w:rPr>
          <w:rFonts w:hAnsi="宋体"/>
        </w:rPr>
        <w:t>灵敏系数：</w:t>
      </w:r>
      <w:r w:rsidR="00E606A0">
        <w:rPr>
          <w:rFonts w:hAnsi="宋体" w:hint="eastAsia"/>
        </w:rPr>
        <w:t xml:space="preserve">  </w:t>
      </w:r>
    </w:p>
    <w:p w14:paraId="70139240" w14:textId="77777777" w:rsidR="00E606A0" w:rsidRPr="00A335FD"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u</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1</m:t>
                </m:r>
              </m:sub>
            </m:sSub>
            <m:ctrlPr>
              <w:rPr>
                <w:rFonts w:ascii="Cambria Math" w:hAnsi="Cambria Math"/>
                <w:b/>
                <w:i/>
                <w:noProof/>
                <w:kern w:val="0"/>
                <w:szCs w:val="21"/>
              </w:rPr>
            </m:ctrlPr>
          </m:e>
        </m:d>
      </m:oMath>
      <w:r w:rsidRPr="00A335FD">
        <w:rPr>
          <w:noProof/>
          <w:kern w:val="0"/>
        </w:rPr>
        <w:t>——</w:t>
      </w:r>
      <w:bookmarkStart w:id="115" w:name="OLE_LINK29"/>
      <w:bookmarkStart w:id="116" w:name="OLE_LINK30"/>
      <w:r w:rsidRPr="00C10D6C">
        <w:rPr>
          <w:rFonts w:hAnsi="宋体" w:hint="eastAsia"/>
          <w:noProof/>
          <w:kern w:val="0"/>
        </w:rPr>
        <w:t>偏振元件</w:t>
      </w:r>
      <w:r w:rsidRPr="00C10D6C">
        <w:rPr>
          <w:rFonts w:ascii="宋体" w:hAnsi="宋体" w:hint="eastAsia"/>
          <w:noProof/>
          <w:kern w:val="0"/>
        </w:rPr>
        <w:t>元件相位延迟及快轴波动</w:t>
      </w:r>
      <w:r w:rsidRPr="00C10D6C">
        <w:rPr>
          <w:rFonts w:hAnsi="宋体"/>
          <w:noProof/>
          <w:kern w:val="0"/>
        </w:rPr>
        <w:t>引入的标准不确定度分量；</w:t>
      </w:r>
    </w:p>
    <w:p w14:paraId="39DE8C53" w14:textId="7BF308D8" w:rsidR="00E606A0" w:rsidRPr="00A335FD"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u</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2</m:t>
                </m:r>
              </m:sub>
            </m:sSub>
            <m:ctrlPr>
              <w:rPr>
                <w:rFonts w:ascii="Cambria Math" w:hAnsi="Cambria Math"/>
                <w:b/>
                <w:i/>
                <w:noProof/>
                <w:kern w:val="0"/>
                <w:szCs w:val="21"/>
              </w:rPr>
            </m:ctrlPr>
          </m:e>
        </m:d>
      </m:oMath>
      <w:r w:rsidRPr="00A335FD">
        <w:rPr>
          <w:noProof/>
          <w:kern w:val="0"/>
        </w:rPr>
        <w:t>——</w:t>
      </w:r>
      <w:r w:rsidRPr="00A335FD">
        <w:rPr>
          <w:noProof/>
          <w:kern w:val="0"/>
        </w:rPr>
        <w:fldChar w:fldCharType="begin"/>
      </w:r>
      <w:r w:rsidRPr="00A335FD">
        <w:rPr>
          <w:noProof/>
          <w:kern w:val="0"/>
        </w:rPr>
        <w:instrText xml:space="preserve"> QUOTE </w:instrText>
      </w:r>
      <w:r w:rsidR="00204F40">
        <w:rPr>
          <w:position w:val="-6"/>
        </w:rPr>
        <w:pict w14:anchorId="27CFD0E5">
          <v:shape id="_x0000_i1028"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65720&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365720&quot; wsp:rsidP=&quot;00365720&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2&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4" o:title="" chromakey="white"/>
          </v:shape>
        </w:pict>
      </w:r>
      <w:r w:rsidRPr="00A335FD">
        <w:rPr>
          <w:noProof/>
          <w:kern w:val="0"/>
        </w:rPr>
        <w:instrText xml:space="preserve"> </w:instrText>
      </w:r>
      <w:r w:rsidRPr="00A335FD">
        <w:rPr>
          <w:noProof/>
          <w:kern w:val="0"/>
        </w:rPr>
        <w:fldChar w:fldCharType="end"/>
      </w:r>
      <w:r w:rsidRPr="000618CC">
        <w:rPr>
          <w:rFonts w:ascii="宋体" w:hAnsi="宋体" w:hint="eastAsia"/>
          <w:noProof/>
          <w:kern w:val="0"/>
        </w:rPr>
        <w:t>起偏、检偏臂实际与设定光轴角度偏离</w:t>
      </w:r>
      <w:r w:rsidRPr="000618CC">
        <w:rPr>
          <w:rFonts w:hAnsi="宋体"/>
          <w:noProof/>
          <w:kern w:val="0"/>
        </w:rPr>
        <w:t>引入的标准不确定度分量</w:t>
      </w:r>
      <w:r>
        <w:rPr>
          <w:rFonts w:hAnsi="宋体" w:hint="eastAsia"/>
          <w:noProof/>
          <w:kern w:val="0"/>
        </w:rPr>
        <w:t>；</w:t>
      </w:r>
    </w:p>
    <w:p w14:paraId="29BA155C" w14:textId="2F9E17A3" w:rsidR="00E606A0" w:rsidRPr="00C10D6C"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u</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3</m:t>
                </m:r>
              </m:sub>
            </m:sSub>
            <m:ctrlPr>
              <w:rPr>
                <w:rFonts w:ascii="Cambria Math" w:hAnsi="Cambria Math"/>
                <w:b/>
                <w:i/>
                <w:noProof/>
                <w:kern w:val="0"/>
                <w:szCs w:val="21"/>
              </w:rPr>
            </m:ctrlPr>
          </m:e>
        </m:d>
      </m:oMath>
      <w:r w:rsidRPr="00A335FD">
        <w:rPr>
          <w:noProof/>
          <w:kern w:val="0"/>
        </w:rPr>
        <w:t>——</w:t>
      </w:r>
      <w:r w:rsidRPr="000618CC">
        <w:rPr>
          <w:rFonts w:hAnsi="宋体"/>
          <w:noProof/>
          <w:kern w:val="0"/>
        </w:rPr>
        <w:t>由</w:t>
      </w:r>
      <w:r w:rsidRPr="000618CC">
        <w:rPr>
          <w:rFonts w:hAnsi="宋体" w:hint="eastAsia"/>
          <w:noProof/>
          <w:kern w:val="0"/>
        </w:rPr>
        <w:t>膜厚拟合计算后残差</w:t>
      </w:r>
      <w:r w:rsidRPr="000618CC">
        <w:rPr>
          <w:rFonts w:hAnsi="宋体"/>
          <w:noProof/>
          <w:kern w:val="0"/>
        </w:rPr>
        <w:t>引入的标准不确定度分量</w:t>
      </w:r>
      <w:r w:rsidRPr="000618CC">
        <w:rPr>
          <w:rFonts w:hAnsi="宋体" w:hint="eastAsia"/>
          <w:noProof/>
          <w:kern w:val="0"/>
        </w:rPr>
        <w:t>；</w:t>
      </w:r>
      <w:r w:rsidRPr="00C10D6C">
        <w:rPr>
          <w:noProof/>
          <w:kern w:val="0"/>
        </w:rPr>
        <w:fldChar w:fldCharType="begin"/>
      </w:r>
      <w:r w:rsidRPr="00C10D6C">
        <w:rPr>
          <w:noProof/>
          <w:kern w:val="0"/>
        </w:rPr>
        <w:instrText xml:space="preserve"> QUOTE </w:instrText>
      </w:r>
      <w:r w:rsidR="00204F40">
        <w:rPr>
          <w:noProof/>
          <w:kern w:val="0"/>
        </w:rPr>
        <w:pict w14:anchorId="6A8DB988">
          <v:shape id="_x0000_i1029"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5796&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2B5796&quot; wsp:rsidP=&quot;002B5796&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3&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2" o:title="" chromakey="white"/>
          </v:shape>
        </w:pict>
      </w:r>
      <w:r w:rsidRPr="00C10D6C">
        <w:rPr>
          <w:noProof/>
          <w:kern w:val="0"/>
        </w:rPr>
        <w:instrText xml:space="preserve"> </w:instrText>
      </w:r>
      <w:r w:rsidRPr="00C10D6C">
        <w:rPr>
          <w:noProof/>
          <w:kern w:val="0"/>
        </w:rPr>
        <w:fldChar w:fldCharType="end"/>
      </w:r>
    </w:p>
    <w:p w14:paraId="62D22FA7" w14:textId="5B2615B2" w:rsidR="00E606A0" w:rsidRPr="00A335FD"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w:lastRenderedPageBreak/>
          <m:t>u</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4</m:t>
                </m:r>
              </m:sub>
            </m:sSub>
            <m:ctrlPr>
              <w:rPr>
                <w:rFonts w:ascii="Cambria Math" w:hAnsi="Cambria Math"/>
                <w:b/>
                <w:i/>
                <w:noProof/>
                <w:kern w:val="0"/>
                <w:szCs w:val="21"/>
              </w:rPr>
            </m:ctrlPr>
          </m:e>
        </m:d>
      </m:oMath>
      <w:r w:rsidRPr="00A335FD">
        <w:rPr>
          <w:noProof/>
          <w:kern w:val="0"/>
        </w:rPr>
        <w:t>——</w:t>
      </w:r>
      <w:r>
        <w:rPr>
          <w:rFonts w:hAnsi="宋体" w:hint="eastAsia"/>
          <w:noProof/>
          <w:kern w:val="0"/>
        </w:rPr>
        <w:t>由多次重复测量</w:t>
      </w:r>
      <w:r w:rsidRPr="000A3AAC">
        <w:rPr>
          <w:rFonts w:hAnsi="宋体" w:hint="eastAsia"/>
          <w:noProof/>
          <w:kern w:val="0"/>
        </w:rPr>
        <w:t>引入的标准不确定度分量；</w:t>
      </w:r>
      <w:r w:rsidRPr="000618CC">
        <w:rPr>
          <w:noProof/>
          <w:kern w:val="0"/>
        </w:rPr>
        <w:fldChar w:fldCharType="begin"/>
      </w:r>
      <w:r w:rsidRPr="000618CC">
        <w:rPr>
          <w:noProof/>
          <w:kern w:val="0"/>
        </w:rPr>
        <w:instrText xml:space="preserve"> QUOTE </w:instrText>
      </w:r>
      <w:r w:rsidR="00204F40">
        <w:rPr>
          <w:noProof/>
          <w:kern w:val="0"/>
        </w:rPr>
        <w:pict w14:anchorId="5A13762A">
          <v:shape id="_x0000_i1030"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3AB&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DE33AB&quot; wsp:rsidP=&quot;00DE33AB&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4&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5" o:title="" chromakey="white"/>
          </v:shape>
        </w:pict>
      </w:r>
      <w:r w:rsidRPr="000618CC">
        <w:rPr>
          <w:noProof/>
          <w:kern w:val="0"/>
        </w:rPr>
        <w:instrText xml:space="preserve"> </w:instrText>
      </w:r>
      <w:r w:rsidRPr="000618CC">
        <w:rPr>
          <w:noProof/>
          <w:kern w:val="0"/>
        </w:rPr>
        <w:fldChar w:fldCharType="end"/>
      </w:r>
    </w:p>
    <w:p w14:paraId="347B1394" w14:textId="3AC26061" w:rsidR="00E606A0" w:rsidRPr="00A335FD" w:rsidRDefault="00E606A0" w:rsidP="00121A22">
      <w:pPr>
        <w:adjustRightInd w:val="0"/>
        <w:snapToGrid w:val="0"/>
        <w:spacing w:line="360" w:lineRule="auto"/>
        <w:ind w:firstLineChars="200" w:firstLine="482"/>
        <w:rPr>
          <w:noProof/>
          <w:kern w:val="0"/>
        </w:rPr>
      </w:pPr>
      <m:oMath>
        <m:r>
          <m:rPr>
            <m:sty m:val="bi"/>
          </m:rPr>
          <w:rPr>
            <w:rFonts w:ascii="Cambria Math" w:hAnsi="Cambria Math"/>
            <w:noProof/>
            <w:kern w:val="0"/>
            <w:szCs w:val="21"/>
          </w:rPr>
          <m:t>u</m:t>
        </m:r>
        <m:d>
          <m:dPr>
            <m:ctrlPr>
              <w:rPr>
                <w:rFonts w:ascii="Cambria Math" w:hAnsi="Cambria Math"/>
                <w:b/>
                <w:noProof/>
                <w:kern w:val="0"/>
                <w:szCs w:val="21"/>
              </w:rPr>
            </m:ctrlPr>
          </m:dPr>
          <m:e>
            <m:sSub>
              <m:sSubPr>
                <m:ctrlPr>
                  <w:rPr>
                    <w:rFonts w:ascii="Cambria Math" w:hAnsi="Cambria Math"/>
                    <w:b/>
                    <w:noProof/>
                    <w:kern w:val="0"/>
                    <w:szCs w:val="21"/>
                  </w:rPr>
                </m:ctrlPr>
              </m:sSubPr>
              <m:e>
                <m:r>
                  <m:rPr>
                    <m:sty m:val="bi"/>
                  </m:rPr>
                  <w:rPr>
                    <w:rFonts w:ascii="Cambria Math" w:hAnsi="Cambria Math"/>
                    <w:noProof/>
                    <w:kern w:val="0"/>
                    <w:szCs w:val="21"/>
                  </w:rPr>
                  <m:t>D</m:t>
                </m:r>
              </m:e>
              <m:sub>
                <m:r>
                  <m:rPr>
                    <m:sty m:val="bi"/>
                  </m:rPr>
                  <w:rPr>
                    <w:rFonts w:ascii="Cambria Math" w:hAnsi="Cambria Math"/>
                    <w:noProof/>
                    <w:kern w:val="0"/>
                    <w:szCs w:val="21"/>
                  </w:rPr>
                  <m:t>5</m:t>
                </m:r>
              </m:sub>
            </m:sSub>
            <m:ctrlPr>
              <w:rPr>
                <w:rFonts w:ascii="Cambria Math" w:hAnsi="Cambria Math"/>
                <w:b/>
                <w:i/>
                <w:noProof/>
                <w:kern w:val="0"/>
                <w:szCs w:val="21"/>
              </w:rPr>
            </m:ctrlPr>
          </m:e>
        </m:d>
      </m:oMath>
      <w:r w:rsidRPr="00A335FD">
        <w:rPr>
          <w:noProof/>
          <w:kern w:val="0"/>
        </w:rPr>
        <w:t>——</w:t>
      </w:r>
      <w:r w:rsidRPr="006925D5">
        <w:rPr>
          <w:rFonts w:hAnsi="宋体" w:hint="eastAsia"/>
          <w:noProof/>
          <w:kern w:val="0"/>
        </w:rPr>
        <w:t>波长不确定度分量；</w:t>
      </w:r>
      <w:r w:rsidRPr="000618CC">
        <w:rPr>
          <w:noProof/>
          <w:kern w:val="0"/>
        </w:rPr>
        <w:fldChar w:fldCharType="begin"/>
      </w:r>
      <w:r w:rsidRPr="000618CC">
        <w:rPr>
          <w:noProof/>
          <w:kern w:val="0"/>
        </w:rPr>
        <w:instrText xml:space="preserve"> QUOTE </w:instrText>
      </w:r>
      <w:r w:rsidR="00204F40">
        <w:rPr>
          <w:noProof/>
          <w:kern w:val="0"/>
        </w:rPr>
        <w:pict w14:anchorId="37A90858">
          <v:shape id="_x0000_i1031"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51E7&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E651E7&quot; wsp:rsidP=&quot;00E651E7&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5&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3" o:title="" chromakey="white"/>
          </v:shape>
        </w:pict>
      </w:r>
      <w:r w:rsidRPr="000618CC">
        <w:rPr>
          <w:noProof/>
          <w:kern w:val="0"/>
        </w:rPr>
        <w:instrText xml:space="preserve"> </w:instrText>
      </w:r>
      <w:r w:rsidRPr="000618CC">
        <w:rPr>
          <w:noProof/>
          <w:kern w:val="0"/>
        </w:rPr>
        <w:fldChar w:fldCharType="end"/>
      </w:r>
      <w:r w:rsidRPr="000618CC">
        <w:rPr>
          <w:noProof/>
          <w:kern w:val="0"/>
        </w:rPr>
        <w:tab/>
      </w:r>
    </w:p>
    <w:p w14:paraId="70AADC8B" w14:textId="0D80C6FE" w:rsidR="00E606A0" w:rsidRPr="000A3AAC" w:rsidRDefault="00E606A0" w:rsidP="00121A22">
      <w:pPr>
        <w:spacing w:line="360" w:lineRule="auto"/>
        <w:ind w:firstLineChars="200" w:firstLine="482"/>
        <w:rPr>
          <w:rFonts w:hAnsi="宋体"/>
          <w:noProof/>
        </w:rPr>
      </w:pPr>
      <m:oMath>
        <m:r>
          <m:rPr>
            <m:sty m:val="bi"/>
          </m:rPr>
          <w:rPr>
            <w:rFonts w:ascii="Cambria Math" w:hAnsi="Cambria Math"/>
            <w:noProof/>
            <w:szCs w:val="21"/>
          </w:rPr>
          <m:t>u</m:t>
        </m:r>
        <m:d>
          <m:dPr>
            <m:ctrlPr>
              <w:rPr>
                <w:rFonts w:ascii="Cambria Math" w:hAnsi="Cambria Math"/>
                <w:b/>
                <w:noProof/>
                <w:szCs w:val="21"/>
              </w:rPr>
            </m:ctrlPr>
          </m:dPr>
          <m:e>
            <m:sSub>
              <m:sSubPr>
                <m:ctrlPr>
                  <w:rPr>
                    <w:rFonts w:ascii="Cambria Math" w:hAnsi="Cambria Math"/>
                    <w:b/>
                    <w:noProof/>
                    <w:szCs w:val="21"/>
                  </w:rPr>
                </m:ctrlPr>
              </m:sSubPr>
              <m:e>
                <m:r>
                  <m:rPr>
                    <m:sty m:val="bi"/>
                  </m:rPr>
                  <w:rPr>
                    <w:rFonts w:ascii="Cambria Math" w:hAnsi="Cambria Math"/>
                    <w:noProof/>
                    <w:szCs w:val="21"/>
                  </w:rPr>
                  <m:t>D</m:t>
                </m:r>
              </m:e>
              <m:sub>
                <m:r>
                  <m:rPr>
                    <m:sty m:val="bi"/>
                  </m:rPr>
                  <w:rPr>
                    <w:rFonts w:ascii="Cambria Math" w:hAnsi="Cambria Math" w:hint="eastAsia"/>
                    <w:noProof/>
                    <w:szCs w:val="21"/>
                  </w:rPr>
                  <m:t>6</m:t>
                </m:r>
              </m:sub>
            </m:sSub>
            <m:ctrlPr>
              <w:rPr>
                <w:rFonts w:ascii="Cambria Math" w:hAnsi="Cambria Math"/>
                <w:b/>
                <w:i/>
                <w:noProof/>
                <w:szCs w:val="21"/>
              </w:rPr>
            </m:ctrlPr>
          </m:e>
        </m:d>
      </m:oMath>
      <w:r w:rsidRPr="00A335FD">
        <w:rPr>
          <w:noProof/>
        </w:rPr>
        <w:t>——</w:t>
      </w:r>
      <w:r w:rsidRPr="00AD5BC0">
        <w:rPr>
          <w:rFonts w:hAnsi="宋体" w:hint="eastAsia"/>
          <w:noProof/>
          <w:kern w:val="0"/>
        </w:rPr>
        <w:t>光折射率不确定度分量。</w:t>
      </w:r>
      <w:r w:rsidRPr="000618CC">
        <w:rPr>
          <w:noProof/>
        </w:rPr>
        <w:fldChar w:fldCharType="begin"/>
      </w:r>
      <w:r w:rsidRPr="000618CC">
        <w:rPr>
          <w:noProof/>
        </w:rPr>
        <w:instrText xml:space="preserve"> QUOTE </w:instrText>
      </w:r>
      <w:r w:rsidR="00204F40">
        <w:rPr>
          <w:noProof/>
        </w:rPr>
        <w:pict w14:anchorId="6AB1DEB3">
          <v:shape id="_x0000_i1032" type="#_x0000_t75" style="width:49.15pt;height:15.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shapeLayoutLikeWW8/&gt;&lt;w:alignTablesRowByRow/&gt;&lt;w:doNotUseHTMLParagraphAutoSpacing/&gt;&lt;w:useWord97LineBreakingRules/&gt;&lt;w:dontAllowFieldEndSelect/&gt;&lt;w:useWord2002TableStyleRules/&gt;&lt;w:useFELayout/&gt;&lt;/w:compat&gt;&lt;wsp:rsids&gt;&lt;wsp:rsidRoot wsp:val=&quot;00BE1573&quot;/&gt;&lt;wsp:rsid wsp:val=&quot;00000F0A&quot;/&gt;&lt;wsp:rsid wsp:val=&quot;000100A6&quot;/&gt;&lt;wsp:rsid wsp:val=&quot;00011562&quot;/&gt;&lt;wsp:rsid wsp:val=&quot;00021BC6&quot;/&gt;&lt;wsp:rsid wsp:val=&quot;00027A81&quot;/&gt;&lt;wsp:rsid wsp:val=&quot;0004091E&quot;/&gt;&lt;wsp:rsid wsp:val=&quot;00046297&quot;/&gt;&lt;wsp:rsid wsp:val=&quot;00050A70&quot;/&gt;&lt;wsp:rsid wsp:val=&quot;00054528&quot;/&gt;&lt;wsp:rsid wsp:val=&quot;00056226&quot;/&gt;&lt;wsp:rsid wsp:val=&quot;00060388&quot;/&gt;&lt;wsp:rsid wsp:val=&quot;00061AFA&quot;/&gt;&lt;wsp:rsid wsp:val=&quot;00064D94&quot;/&gt;&lt;wsp:rsid wsp:val=&quot;00067D2E&quot;/&gt;&lt;wsp:rsid wsp:val=&quot;00070491&quot;/&gt;&lt;wsp:rsid wsp:val=&quot;000708EC&quot;/&gt;&lt;wsp:rsid wsp:val=&quot;00070AE8&quot;/&gt;&lt;wsp:rsid wsp:val=&quot;00071B97&quot;/&gt;&lt;wsp:rsid wsp:val=&quot;00072285&quot;/&gt;&lt;wsp:rsid wsp:val=&quot;000737AD&quot;/&gt;&lt;wsp:rsid wsp:val=&quot;000737F0&quot;/&gt;&lt;wsp:rsid wsp:val=&quot;00074485&quot;/&gt;&lt;wsp:rsid wsp:val=&quot;00075D1A&quot;/&gt;&lt;wsp:rsid wsp:val=&quot;00081E33&quot;/&gt;&lt;wsp:rsid wsp:val=&quot;00090DA9&quot;/&gt;&lt;wsp:rsid wsp:val=&quot;000A2D03&quot;/&gt;&lt;wsp:rsid wsp:val=&quot;000A3DBE&quot;/&gt;&lt;wsp:rsid wsp:val=&quot;000A7E68&quot;/&gt;&lt;wsp:rsid wsp:val=&quot;000A7F55&quot;/&gt;&lt;wsp:rsid wsp:val=&quot;000B3CE2&quot;/&gt;&lt;wsp:rsid wsp:val=&quot;000C6499&quot;/&gt;&lt;wsp:rsid wsp:val=&quot;000D2C5F&quot;/&gt;&lt;wsp:rsid wsp:val=&quot;000E2B2A&quot;/&gt;&lt;wsp:rsid wsp:val=&quot;000E33C8&quot;/&gt;&lt;wsp:rsid wsp:val=&quot;000E4F77&quot;/&gt;&lt;wsp:rsid wsp:val=&quot;000E54F6&quot;/&gt;&lt;wsp:rsid wsp:val=&quot;000E59C4&quot;/&gt;&lt;wsp:rsid wsp:val=&quot;000E6820&quot;/&gt;&lt;wsp:rsid wsp:val=&quot;000E6B58&quot;/&gt;&lt;wsp:rsid wsp:val=&quot;000F104C&quot;/&gt;&lt;wsp:rsid wsp:val=&quot;000F1363&quot;/&gt;&lt;wsp:rsid wsp:val=&quot;00103625&quot;/&gt;&lt;wsp:rsid wsp:val=&quot;0011008E&quot;/&gt;&lt;wsp:rsid wsp:val=&quot;00115FE3&quot;/&gt;&lt;wsp:rsid wsp:val=&quot;001201A2&quot;/&gt;&lt;wsp:rsid wsp:val=&quot;00122125&quot;/&gt;&lt;wsp:rsid wsp:val=&quot;00127423&quot;/&gt;&lt;wsp:rsid wsp:val=&quot;00135950&quot;/&gt;&lt;wsp:rsid wsp:val=&quot;00137943&quot;/&gt;&lt;wsp:rsid wsp:val=&quot;00144004&quot;/&gt;&lt;wsp:rsid wsp:val=&quot;00147048&quot;/&gt;&lt;wsp:rsid wsp:val=&quot;00151148&quot;/&gt;&lt;wsp:rsid wsp:val=&quot;00152700&quot;/&gt;&lt;wsp:rsid wsp:val=&quot;0015703C&quot;/&gt;&lt;wsp:rsid wsp:val=&quot;0016683A&quot;/&gt;&lt;wsp:rsid wsp:val=&quot;00171E26&quot;/&gt;&lt;wsp:rsid wsp:val=&quot;001744DD&quot;/&gt;&lt;wsp:rsid wsp:val=&quot;00177B7A&quot;/&gt;&lt;wsp:rsid wsp:val=&quot;001810F7&quot;/&gt;&lt;wsp:rsid wsp:val=&quot;001835C2&quot;/&gt;&lt;wsp:rsid wsp:val=&quot;00187052&quot;/&gt;&lt;wsp:rsid wsp:val=&quot;001905C4&quot;/&gt;&lt;wsp:rsid wsp:val=&quot;00190B91&quot;/&gt;&lt;wsp:rsid wsp:val=&quot;00193A52&quot;/&gt;&lt;wsp:rsid wsp:val=&quot;001A07F4&quot;/&gt;&lt;wsp:rsid wsp:val=&quot;001A1DBE&quot;/&gt;&lt;wsp:rsid wsp:val=&quot;001A4823&quot;/&gt;&lt;wsp:rsid wsp:val=&quot;001A78A4&quot;/&gt;&lt;wsp:rsid wsp:val=&quot;001B14B0&quot;/&gt;&lt;wsp:rsid wsp:val=&quot;001B2217&quot;/&gt;&lt;wsp:rsid wsp:val=&quot;001B293E&quot;/&gt;&lt;wsp:rsid wsp:val=&quot;001B2F78&quot;/&gt;&lt;wsp:rsid wsp:val=&quot;001B490A&quot;/&gt;&lt;wsp:rsid wsp:val=&quot;001B7ACA&quot;/&gt;&lt;wsp:rsid wsp:val=&quot;001C0C04&quot;/&gt;&lt;wsp:rsid wsp:val=&quot;001C1537&quot;/&gt;&lt;wsp:rsid wsp:val=&quot;001C61A0&quot;/&gt;&lt;wsp:rsid wsp:val=&quot;001D30F9&quot;/&gt;&lt;wsp:rsid wsp:val=&quot;001D3A2F&quot;/&gt;&lt;wsp:rsid wsp:val=&quot;001E6209&quot;/&gt;&lt;wsp:rsid wsp:val=&quot;001F2F66&quot;/&gt;&lt;wsp:rsid wsp:val=&quot;001F330C&quot;/&gt;&lt;wsp:rsid wsp:val=&quot;001F4973&quot;/&gt;&lt;wsp:rsid wsp:val=&quot;001F51DB&quot;/&gt;&lt;wsp:rsid wsp:val=&quot;001F600A&quot;/&gt;&lt;wsp:rsid wsp:val=&quot;001F6C02&quot;/&gt;&lt;wsp:rsid wsp:val=&quot;002026FE&quot;/&gt;&lt;wsp:rsid wsp:val=&quot;00202952&quot;/&gt;&lt;wsp:rsid wsp:val=&quot;002068FE&quot;/&gt;&lt;wsp:rsid wsp:val=&quot;002075CB&quot;/&gt;&lt;wsp:rsid wsp:val=&quot;00210054&quot;/&gt;&lt;wsp:rsid wsp:val=&quot;00211DE5&quot;/&gt;&lt;wsp:rsid wsp:val=&quot;00212345&quot;/&gt;&lt;wsp:rsid wsp:val=&quot;00214F9B&quot;/&gt;&lt;wsp:rsid wsp:val=&quot;00233DA4&quot;/&gt;&lt;wsp:rsid wsp:val=&quot;00236F92&quot;/&gt;&lt;wsp:rsid wsp:val=&quot;00240F19&quot;/&gt;&lt;wsp:rsid wsp:val=&quot;002460FC&quot;/&gt;&lt;wsp:rsid wsp:val=&quot;00246E69&quot;/&gt;&lt;wsp:rsid wsp:val=&quot;002506A6&quot;/&gt;&lt;wsp:rsid wsp:val=&quot;00252423&quot;/&gt;&lt;wsp:rsid wsp:val=&quot;002571C7&quot;/&gt;&lt;wsp:rsid wsp:val=&quot;0026085C&quot;/&gt;&lt;wsp:rsid wsp:val=&quot;0026448D&quot;/&gt;&lt;wsp:rsid wsp:val=&quot;00270E46&quot;/&gt;&lt;wsp:rsid wsp:val=&quot;00274873&quot;/&gt;&lt;wsp:rsid wsp:val=&quot;00275366&quot;/&gt;&lt;wsp:rsid wsp:val=&quot;00281FE0&quot;/&gt;&lt;wsp:rsid wsp:val=&quot;00286FC5&quot;/&gt;&lt;wsp:rsid wsp:val=&quot;0028707A&quot;/&gt;&lt;wsp:rsid wsp:val=&quot;002909B0&quot;/&gt;&lt;wsp:rsid wsp:val=&quot;00291BF0&quot;/&gt;&lt;wsp:rsid wsp:val=&quot;00291EBF&quot;/&gt;&lt;wsp:rsid wsp:val=&quot;002A12AD&quot;/&gt;&lt;wsp:rsid wsp:val=&quot;002A540E&quot;/&gt;&lt;wsp:rsid wsp:val=&quot;002A5765&quot;/&gt;&lt;wsp:rsid wsp:val=&quot;002A5EEC&quot;/&gt;&lt;wsp:rsid wsp:val=&quot;002B48D0&quot;/&gt;&lt;wsp:rsid wsp:val=&quot;002B4AD4&quot;/&gt;&lt;wsp:rsid wsp:val=&quot;002B7424&quot;/&gt;&lt;wsp:rsid wsp:val=&quot;002C1FE6&quot;/&gt;&lt;wsp:rsid wsp:val=&quot;002C2160&quot;/&gt;&lt;wsp:rsid wsp:val=&quot;002C613A&quot;/&gt;&lt;wsp:rsid wsp:val=&quot;002D2563&quot;/&gt;&lt;wsp:rsid wsp:val=&quot;002D5EF5&quot;/&gt;&lt;wsp:rsid wsp:val=&quot;002E0CF6&quot;/&gt;&lt;wsp:rsid wsp:val=&quot;002E3BA1&quot;/&gt;&lt;wsp:rsid wsp:val=&quot;002E651C&quot;/&gt;&lt;wsp:rsid wsp:val=&quot;003036E3&quot;/&gt;&lt;wsp:rsid wsp:val=&quot;00303FC0&quot;/&gt;&lt;wsp:rsid wsp:val=&quot;003141D1&quot;/&gt;&lt;wsp:rsid wsp:val=&quot;003163FF&quot;/&gt;&lt;wsp:rsid wsp:val=&quot;00320930&quot;/&gt;&lt;wsp:rsid wsp:val=&quot;00320D25&quot;/&gt;&lt;wsp:rsid wsp:val=&quot;00323C84&quot;/&gt;&lt;wsp:rsid wsp:val=&quot;00333F79&quot;/&gt;&lt;wsp:rsid wsp:val=&quot;003421F9&quot;/&gt;&lt;wsp:rsid wsp:val=&quot;00346B78&quot;/&gt;&lt;wsp:rsid wsp:val=&quot;003470C8&quot;/&gt;&lt;wsp:rsid wsp:val=&quot;00347D15&quot;/&gt;&lt;wsp:rsid wsp:val=&quot;0035232C&quot;/&gt;&lt;wsp:rsid wsp:val=&quot;00352ABC&quot;/&gt;&lt;wsp:rsid wsp:val=&quot;003543EC&quot;/&gt;&lt;wsp:rsid wsp:val=&quot;003625AA&quot;/&gt;&lt;wsp:rsid wsp:val=&quot;003639C1&quot;/&gt;&lt;wsp:rsid wsp:val=&quot;003766DF&quot;/&gt;&lt;wsp:rsid wsp:val=&quot;0038188C&quot;/&gt;&lt;wsp:rsid wsp:val=&quot;00382CCD&quot;/&gt;&lt;wsp:rsid wsp:val=&quot;00386FF0&quot;/&gt;&lt;wsp:rsid wsp:val=&quot;003A105F&quot;/&gt;&lt;wsp:rsid wsp:val=&quot;003A142F&quot;/&gt;&lt;wsp:rsid wsp:val=&quot;003A3468&quot;/&gt;&lt;wsp:rsid wsp:val=&quot;003A3A87&quot;/&gt;&lt;wsp:rsid wsp:val=&quot;003A57B7&quot;/&gt;&lt;wsp:rsid wsp:val=&quot;003B49C2&quot;/&gt;&lt;wsp:rsid wsp:val=&quot;003B53C7&quot;/&gt;&lt;wsp:rsid wsp:val=&quot;003B76C4&quot;/&gt;&lt;wsp:rsid wsp:val=&quot;003B771C&quot;/&gt;&lt;wsp:rsid wsp:val=&quot;003C0359&quot;/&gt;&lt;wsp:rsid wsp:val=&quot;003C6385&quot;/&gt;&lt;wsp:rsid wsp:val=&quot;003C691C&quot;/&gt;&lt;wsp:rsid wsp:val=&quot;003D1A6A&quot;/&gt;&lt;wsp:rsid wsp:val=&quot;003D23B5&quot;/&gt;&lt;wsp:rsid wsp:val=&quot;003D2A90&quot;/&gt;&lt;wsp:rsid wsp:val=&quot;003D6649&quot;/&gt;&lt;wsp:rsid wsp:val=&quot;003E337F&quot;/&gt;&lt;wsp:rsid wsp:val=&quot;003E4C47&quot;/&gt;&lt;wsp:rsid wsp:val=&quot;003E6AE1&quot;/&gt;&lt;wsp:rsid wsp:val=&quot;003F27E8&quot;/&gt;&lt;wsp:rsid wsp:val=&quot;003F34C7&quot;/&gt;&lt;wsp:rsid wsp:val=&quot;003F5461&quot;/&gt;&lt;wsp:rsid wsp:val=&quot;00400E0D&quot;/&gt;&lt;wsp:rsid wsp:val=&quot;00402831&quot;/&gt;&lt;wsp:rsid wsp:val=&quot;00402AFE&quot;/&gt;&lt;wsp:rsid wsp:val=&quot;004043AB&quot;/&gt;&lt;wsp:rsid wsp:val=&quot;00407897&quot;/&gt;&lt;wsp:rsid wsp:val=&quot;00413572&quot;/&gt;&lt;wsp:rsid wsp:val=&quot;00420CE4&quot;/&gt;&lt;wsp:rsid wsp:val=&quot;00427BB5&quot;/&gt;&lt;wsp:rsid wsp:val=&quot;00430413&quot;/&gt;&lt;wsp:rsid wsp:val=&quot;00432735&quot;/&gt;&lt;wsp:rsid wsp:val=&quot;00435C84&quot;/&gt;&lt;wsp:rsid wsp:val=&quot;00442650&quot;/&gt;&lt;wsp:rsid wsp:val=&quot;00444667&quot;/&gt;&lt;wsp:rsid wsp:val=&quot;00446BDA&quot;/&gt;&lt;wsp:rsid wsp:val=&quot;004521AE&quot;/&gt;&lt;wsp:rsid wsp:val=&quot;00452C21&quot;/&gt;&lt;wsp:rsid wsp:val=&quot;0046704B&quot;/&gt;&lt;wsp:rsid wsp:val=&quot;00474EF3&quot;/&gt;&lt;wsp:rsid wsp:val=&quot;004906FA&quot;/&gt;&lt;wsp:rsid wsp:val=&quot;00492950&quot;/&gt;&lt;wsp:rsid wsp:val=&quot;0049383E&quot;/&gt;&lt;wsp:rsid wsp:val=&quot;004B1A52&quot;/&gt;&lt;wsp:rsid wsp:val=&quot;004B1CEB&quot;/&gt;&lt;wsp:rsid wsp:val=&quot;004B29E5&quot;/&gt;&lt;wsp:rsid wsp:val=&quot;004C1BD0&quot;/&gt;&lt;wsp:rsid wsp:val=&quot;004C24D7&quot;/&gt;&lt;wsp:rsid wsp:val=&quot;004C2AB2&quot;/&gt;&lt;wsp:rsid wsp:val=&quot;004D0B34&quot;/&gt;&lt;wsp:rsid wsp:val=&quot;004D11E0&quot;/&gt;&lt;wsp:rsid wsp:val=&quot;004E2C12&quot;/&gt;&lt;wsp:rsid wsp:val=&quot;004E3ED9&quot;/&gt;&lt;wsp:rsid wsp:val=&quot;004F0AFE&quot;/&gt;&lt;wsp:rsid wsp:val=&quot;004F222B&quot;/&gt;&lt;wsp:rsid wsp:val=&quot;004F5D20&quot;/&gt;&lt;wsp:rsid wsp:val=&quot;00500669&quot;/&gt;&lt;wsp:rsid wsp:val=&quot;00500F2D&quot;/&gt;&lt;wsp:rsid wsp:val=&quot;005017C2&quot;/&gt;&lt;wsp:rsid wsp:val=&quot;005021EB&quot;/&gt;&lt;wsp:rsid wsp:val=&quot;00502AE7&quot;/&gt;&lt;wsp:rsid wsp:val=&quot;00504255&quot;/&gt;&lt;wsp:rsid wsp:val=&quot;00506FD4&quot;/&gt;&lt;wsp:rsid wsp:val=&quot;00510369&quot;/&gt;&lt;wsp:rsid wsp:val=&quot;00511029&quot;/&gt;&lt;wsp:rsid wsp:val=&quot;00512176&quot;/&gt;&lt;wsp:rsid wsp:val=&quot;00516294&quot;/&gt;&lt;wsp:rsid wsp:val=&quot;005212D5&quot;/&gt;&lt;wsp:rsid wsp:val=&quot;00522EBC&quot;/&gt;&lt;wsp:rsid wsp:val=&quot;00526239&quot;/&gt;&lt;wsp:rsid wsp:val=&quot;00526770&quot;/&gt;&lt;wsp:rsid wsp:val=&quot;00527D4F&quot;/&gt;&lt;wsp:rsid wsp:val=&quot;00532C36&quot;/&gt;&lt;wsp:rsid wsp:val=&quot;00540EFC&quot;/&gt;&lt;wsp:rsid wsp:val=&quot;0054209E&quot;/&gt;&lt;wsp:rsid wsp:val=&quot;00542785&quot;/&gt;&lt;wsp:rsid wsp:val=&quot;00542CDA&quot;/&gt;&lt;wsp:rsid wsp:val=&quot;00545683&quot;/&gt;&lt;wsp:rsid wsp:val=&quot;00545692&quot;/&gt;&lt;wsp:rsid wsp:val=&quot;005528A6&quot;/&gt;&lt;wsp:rsid wsp:val=&quot;00552D58&quot;/&gt;&lt;wsp:rsid wsp:val=&quot;00560206&quot;/&gt;&lt;wsp:rsid wsp:val=&quot;005613CF&quot;/&gt;&lt;wsp:rsid wsp:val=&quot;00565629&quot;/&gt;&lt;wsp:rsid wsp:val=&quot;00571422&quot;/&gt;&lt;wsp:rsid wsp:val=&quot;00591EC0&quot;/&gt;&lt;wsp:rsid wsp:val=&quot;00592F91&quot;/&gt;&lt;wsp:rsid wsp:val=&quot;0059329C&quot;/&gt;&lt;wsp:rsid wsp:val=&quot;005939BE&quot;/&gt;&lt;wsp:rsid wsp:val=&quot;0059499C&quot;/&gt;&lt;wsp:rsid wsp:val=&quot;005973C1&quot;/&gt;&lt;wsp:rsid wsp:val=&quot;005A2301&quot;/&gt;&lt;wsp:rsid wsp:val=&quot;005A4595&quot;/&gt;&lt;wsp:rsid wsp:val=&quot;005B5EF3&quot;/&gt;&lt;wsp:rsid wsp:val=&quot;005B69AE&quot;/&gt;&lt;wsp:rsid wsp:val=&quot;005C210D&quot;/&gt;&lt;wsp:rsid wsp:val=&quot;005C5FC6&quot;/&gt;&lt;wsp:rsid wsp:val=&quot;005D6FBA&quot;/&gt;&lt;wsp:rsid wsp:val=&quot;005D7F40&quot;/&gt;&lt;wsp:rsid wsp:val=&quot;005F03EE&quot;/&gt;&lt;wsp:rsid wsp:val=&quot;005F17B0&quot;/&gt;&lt;wsp:rsid wsp:val=&quot;005F4C24&quot;/&gt;&lt;wsp:rsid wsp:val=&quot;005F4C74&quot;/&gt;&lt;wsp:rsid wsp:val=&quot;005F60CB&quot;/&gt;&lt;wsp:rsid wsp:val=&quot;005F78EC&quot;/&gt;&lt;wsp:rsid wsp:val=&quot;00604111&quot;/&gt;&lt;wsp:rsid wsp:val=&quot;006053BE&quot;/&gt;&lt;wsp:rsid wsp:val=&quot;006112A3&quot;/&gt;&lt;wsp:rsid wsp:val=&quot;00613C4B&quot;/&gt;&lt;wsp:rsid wsp:val=&quot;006151A4&quot;/&gt;&lt;wsp:rsid wsp:val=&quot;0061523D&quot;/&gt;&lt;wsp:rsid wsp:val=&quot;006163F7&quot;/&gt;&lt;wsp:rsid wsp:val=&quot;00616477&quot;/&gt;&lt;wsp:rsid wsp:val=&quot;00617BF0&quot;/&gt;&lt;wsp:rsid wsp:val=&quot;00623103&quot;/&gt;&lt;wsp:rsid wsp:val=&quot;006234EC&quot;/&gt;&lt;wsp:rsid wsp:val=&quot;006260C5&quot;/&gt;&lt;wsp:rsid wsp:val=&quot;006346E2&quot;/&gt;&lt;wsp:rsid wsp:val=&quot;00634A37&quot;/&gt;&lt;wsp:rsid wsp:val=&quot;006432F8&quot;/&gt;&lt;wsp:rsid wsp:val=&quot;00643314&quot;/&gt;&lt;wsp:rsid wsp:val=&quot;00644355&quot;/&gt;&lt;wsp:rsid wsp:val=&quot;00645E3C&quot;/&gt;&lt;wsp:rsid wsp:val=&quot;00645F3A&quot;/&gt;&lt;wsp:rsid wsp:val=&quot;0064665D&quot;/&gt;&lt;wsp:rsid wsp:val=&quot;0064679E&quot;/&gt;&lt;wsp:rsid wsp:val=&quot;0065382C&quot;/&gt;&lt;wsp:rsid wsp:val=&quot;006566E4&quot;/&gt;&lt;wsp:rsid wsp:val=&quot;006573EF&quot;/&gt;&lt;wsp:rsid wsp:val=&quot;00660B5E&quot;/&gt;&lt;wsp:rsid wsp:val=&quot;00661416&quot;/&gt;&lt;wsp:rsid wsp:val=&quot;0066206F&quot;/&gt;&lt;wsp:rsid wsp:val=&quot;00663293&quot;/&gt;&lt;wsp:rsid wsp:val=&quot;00666AAA&quot;/&gt;&lt;wsp:rsid wsp:val=&quot;00667134&quot;/&gt;&lt;wsp:rsid wsp:val=&quot;00670ED0&quot;/&gt;&lt;wsp:rsid wsp:val=&quot;006840AB&quot;/&gt;&lt;wsp:rsid wsp:val=&quot;00685356&quot;/&gt;&lt;wsp:rsid wsp:val=&quot;00685B4F&quot;/&gt;&lt;wsp:rsid wsp:val=&quot;00687608&quot;/&gt;&lt;wsp:rsid wsp:val=&quot;0068761E&quot;/&gt;&lt;wsp:rsid wsp:val=&quot;00693C0D&quot;/&gt;&lt;wsp:rsid wsp:val=&quot;0069780B&quot;/&gt;&lt;wsp:rsid wsp:val=&quot;006A405C&quot;/&gt;&lt;wsp:rsid wsp:val=&quot;006B45DD&quot;/&gt;&lt;wsp:rsid wsp:val=&quot;006C123A&quot;/&gt;&lt;wsp:rsid wsp:val=&quot;006C22A6&quot;/&gt;&lt;wsp:rsid wsp:val=&quot;006C3FE6&quot;/&gt;&lt;wsp:rsid wsp:val=&quot;006C7323&quot;/&gt;&lt;wsp:rsid wsp:val=&quot;006C7A1C&quot;/&gt;&lt;wsp:rsid wsp:val=&quot;006D60DE&quot;/&gt;&lt;wsp:rsid wsp:val=&quot;006E1A18&quot;/&gt;&lt;wsp:rsid wsp:val=&quot;006E231C&quot;/&gt;&lt;wsp:rsid wsp:val=&quot;006E6D1A&quot;/&gt;&lt;wsp:rsid wsp:val=&quot;006F03FD&quot;/&gt;&lt;wsp:rsid wsp:val=&quot;006F2942&quot;/&gt;&lt;wsp:rsid wsp:val=&quot;006F5C6A&quot;/&gt;&lt;wsp:rsid wsp:val=&quot;006F7B84&quot;/&gt;&lt;wsp:rsid wsp:val=&quot;007036FC&quot;/&gt;&lt;wsp:rsid wsp:val=&quot;00704942&quot;/&gt;&lt;wsp:rsid wsp:val=&quot;00710B21&quot;/&gt;&lt;wsp:rsid wsp:val=&quot;00716125&quot;/&gt;&lt;wsp:rsid wsp:val=&quot;00722F2A&quot;/&gt;&lt;wsp:rsid wsp:val=&quot;00724841&quot;/&gt;&lt;wsp:rsid wsp:val=&quot;00727604&quot;/&gt;&lt;wsp:rsid wsp:val=&quot;00727C08&quot;/&gt;&lt;wsp:rsid wsp:val=&quot;00731290&quot;/&gt;&lt;wsp:rsid wsp:val=&quot;00731A15&quot;/&gt;&lt;wsp:rsid wsp:val=&quot;00731C47&quot;/&gt;&lt;wsp:rsid wsp:val=&quot;007373D3&quot;/&gt;&lt;wsp:rsid wsp:val=&quot;00746D67&quot;/&gt;&lt;wsp:rsid wsp:val=&quot;007473BB&quot;/&gt;&lt;wsp:rsid wsp:val=&quot;00750783&quot;/&gt;&lt;wsp:rsid wsp:val=&quot;007562EE&quot;/&gt;&lt;wsp:rsid wsp:val=&quot;007627A9&quot;/&gt;&lt;wsp:rsid wsp:val=&quot;00762A47&quot;/&gt;&lt;wsp:rsid wsp:val=&quot;007662BD&quot;/&gt;&lt;wsp:rsid wsp:val=&quot;007675C1&quot;/&gt;&lt;wsp:rsid wsp:val=&quot;00777EFA&quot;/&gt;&lt;wsp:rsid wsp:val=&quot;00780560&quot;/&gt;&lt;wsp:rsid wsp:val=&quot;00786B96&quot;/&gt;&lt;wsp:rsid wsp:val=&quot;007946C4&quot;/&gt;&lt;wsp:rsid wsp:val=&quot;007A22D3&quot;/&gt;&lt;wsp:rsid wsp:val=&quot;007B29BE&quot;/&gt;&lt;wsp:rsid wsp:val=&quot;007B3D53&quot;/&gt;&lt;wsp:rsid wsp:val=&quot;007B681E&quot;/&gt;&lt;wsp:rsid wsp:val=&quot;007C31E5&quot;/&gt;&lt;wsp:rsid wsp:val=&quot;007C4E1B&quot;/&gt;&lt;wsp:rsid wsp:val=&quot;007C5D1D&quot;/&gt;&lt;wsp:rsid wsp:val=&quot;007C6FB9&quot;/&gt;&lt;wsp:rsid wsp:val=&quot;007D0233&quot;/&gt;&lt;wsp:rsid wsp:val=&quot;007D6D63&quot;/&gt;&lt;wsp:rsid wsp:val=&quot;007E0960&quot;/&gt;&lt;wsp:rsid wsp:val=&quot;007E1DA2&quot;/&gt;&lt;wsp:rsid wsp:val=&quot;007E3C71&quot;/&gt;&lt;wsp:rsid wsp:val=&quot;007E6CF1&quot;/&gt;&lt;wsp:rsid wsp:val=&quot;007F66CB&quot;/&gt;&lt;wsp:rsid wsp:val=&quot;008020E4&quot;/&gt;&lt;wsp:rsid wsp:val=&quot;008029FF&quot;/&gt;&lt;wsp:rsid wsp:val=&quot;00807219&quot;/&gt;&lt;wsp:rsid wsp:val=&quot;00807264&quot;/&gt;&lt;wsp:rsid wsp:val=&quot;00815291&quot;/&gt;&lt;wsp:rsid wsp:val=&quot;00817735&quot;/&gt;&lt;wsp:rsid wsp:val=&quot;00824D9C&quot;/&gt;&lt;wsp:rsid wsp:val=&quot;00825B58&quot;/&gt;&lt;wsp:rsid wsp:val=&quot;00830AE3&quot;/&gt;&lt;wsp:rsid wsp:val=&quot;00835339&quot;/&gt;&lt;wsp:rsid wsp:val=&quot;00835AB9&quot;/&gt;&lt;wsp:rsid wsp:val=&quot;00836814&quot;/&gt;&lt;wsp:rsid wsp:val=&quot;00837FCE&quot;/&gt;&lt;wsp:rsid wsp:val=&quot;00841007&quot;/&gt;&lt;wsp:rsid wsp:val=&quot;00841A5C&quot;/&gt;&lt;wsp:rsid wsp:val=&quot;0084384A&quot;/&gt;&lt;wsp:rsid wsp:val=&quot;00844DA4&quot;/&gt;&lt;wsp:rsid wsp:val=&quot;00845E98&quot;/&gt;&lt;wsp:rsid wsp:val=&quot;008471BB&quot;/&gt;&lt;wsp:rsid wsp:val=&quot;00847C0D&quot;/&gt;&lt;wsp:rsid wsp:val=&quot;008501CC&quot;/&gt;&lt;wsp:rsid wsp:val=&quot;008509D6&quot;/&gt;&lt;wsp:rsid wsp:val=&quot;00853CB3&quot;/&gt;&lt;wsp:rsid wsp:val=&quot;0085426E&quot;/&gt;&lt;wsp:rsid wsp:val=&quot;00854BA4&quot;/&gt;&lt;wsp:rsid wsp:val=&quot;00856F07&quot;/&gt;&lt;wsp:rsid wsp:val=&quot;0086765B&quot;/&gt;&lt;wsp:rsid wsp:val=&quot;008703E6&quot;/&gt;&lt;wsp:rsid wsp:val=&quot;00871D89&quot;/&gt;&lt;wsp:rsid wsp:val=&quot;00876122&quot;/&gt;&lt;wsp:rsid wsp:val=&quot;008800C2&quot;/&gt;&lt;wsp:rsid wsp:val=&quot;00880820&quot;/&gt;&lt;wsp:rsid wsp:val=&quot;008841CD&quot;/&gt;&lt;wsp:rsid wsp:val=&quot;00886F6E&quot;/&gt;&lt;wsp:rsid wsp:val=&quot;0088736B&quot;/&gt;&lt;wsp:rsid wsp:val=&quot;00887CCE&quot;/&gt;&lt;wsp:rsid wsp:val=&quot;00892A8E&quot;/&gt;&lt;wsp:rsid wsp:val=&quot;00894581&quot;/&gt;&lt;wsp:rsid wsp:val=&quot;0089572B&quot;/&gt;&lt;wsp:rsid wsp:val=&quot;008977E6&quot;/&gt;&lt;wsp:rsid wsp:val=&quot;008A1913&quot;/&gt;&lt;wsp:rsid wsp:val=&quot;008A5CA3&quot;/&gt;&lt;wsp:rsid wsp:val=&quot;008A725B&quot;/&gt;&lt;wsp:rsid wsp:val=&quot;008B0D12&quot;/&gt;&lt;wsp:rsid wsp:val=&quot;008B30F8&quot;/&gt;&lt;wsp:rsid wsp:val=&quot;008B37D9&quot;/&gt;&lt;wsp:rsid wsp:val=&quot;008B654F&quot;/&gt;&lt;wsp:rsid wsp:val=&quot;008C41F2&quot;/&gt;&lt;wsp:rsid wsp:val=&quot;008C4E3A&quot;/&gt;&lt;wsp:rsid wsp:val=&quot;008D0F12&quot;/&gt;&lt;wsp:rsid wsp:val=&quot;008D4409&quot;/&gt;&lt;wsp:rsid wsp:val=&quot;008F26A3&quot;/&gt;&lt;wsp:rsid wsp:val=&quot;008F337E&quot;/&gt;&lt;wsp:rsid wsp:val=&quot;009011E9&quot;/&gt;&lt;wsp:rsid wsp:val=&quot;009014FC&quot;/&gt;&lt;wsp:rsid wsp:val=&quot;00912E55&quot;/&gt;&lt;wsp:rsid wsp:val=&quot;00916A20&quot;/&gt;&lt;wsp:rsid wsp:val=&quot;00921091&quot;/&gt;&lt;wsp:rsid wsp:val=&quot;009211BE&quot;/&gt;&lt;wsp:rsid wsp:val=&quot;00923EE3&quot;/&gt;&lt;wsp:rsid wsp:val=&quot;009349D0&quot;/&gt;&lt;wsp:rsid wsp:val=&quot;00950354&quot;/&gt;&lt;wsp:rsid wsp:val=&quot;00954168&quot;/&gt;&lt;wsp:rsid wsp:val=&quot;00963166&quot;/&gt;&lt;wsp:rsid wsp:val=&quot;00970DF4&quot;/&gt;&lt;wsp:rsid wsp:val=&quot;00972965&quot;/&gt;&lt;wsp:rsid wsp:val=&quot;00974781&quot;/&gt;&lt;wsp:rsid wsp:val=&quot;00974D1C&quot;/&gt;&lt;wsp:rsid wsp:val=&quot;009761DD&quot;/&gt;&lt;wsp:rsid wsp:val=&quot;00977273&quot;/&gt;&lt;wsp:rsid wsp:val=&quot;00986C22&quot;/&gt;&lt;wsp:rsid wsp:val=&quot;0099039A&quot;/&gt;&lt;wsp:rsid wsp:val=&quot;0099080E&quot;/&gt;&lt;wsp:rsid wsp:val=&quot;00991D00&quot;/&gt;&lt;wsp:rsid wsp:val=&quot;009953DA&quot;/&gt;&lt;wsp:rsid wsp:val=&quot;00996CC7&quot;/&gt;&lt;wsp:rsid wsp:val=&quot;009A0314&quot;/&gt;&lt;wsp:rsid wsp:val=&quot;009A159C&quot;/&gt;&lt;wsp:rsid wsp:val=&quot;009B1354&quot;/&gt;&lt;wsp:rsid wsp:val=&quot;009B6F87&quot;/&gt;&lt;wsp:rsid wsp:val=&quot;009C3BA2&quot;/&gt;&lt;wsp:rsid wsp:val=&quot;009C5C71&quot;/&gt;&lt;wsp:rsid wsp:val=&quot;009C73C7&quot;/&gt;&lt;wsp:rsid wsp:val=&quot;009D2958&quot;/&gt;&lt;wsp:rsid wsp:val=&quot;009E0E34&quot;/&gt;&lt;wsp:rsid wsp:val=&quot;009E2424&quot;/&gt;&lt;wsp:rsid wsp:val=&quot;009E25E9&quot;/&gt;&lt;wsp:rsid wsp:val=&quot;009E2F34&quot;/&gt;&lt;wsp:rsid wsp:val=&quot;009E4CE2&quot;/&gt;&lt;wsp:rsid wsp:val=&quot;009E71F3&quot;/&gt;&lt;wsp:rsid wsp:val=&quot;009E7ADC&quot;/&gt;&lt;wsp:rsid wsp:val=&quot;009F4993&quot;/&gt;&lt;wsp:rsid wsp:val=&quot;00A03D28&quot;/&gt;&lt;wsp:rsid wsp:val=&quot;00A10B52&quot;/&gt;&lt;wsp:rsid wsp:val=&quot;00A147D5&quot;/&gt;&lt;wsp:rsid wsp:val=&quot;00A156E2&quot;/&gt;&lt;wsp:rsid wsp:val=&quot;00A175CA&quot;/&gt;&lt;wsp:rsid wsp:val=&quot;00A2365F&quot;/&gt;&lt;wsp:rsid wsp:val=&quot;00A23792&quot;/&gt;&lt;wsp:rsid wsp:val=&quot;00A31C38&quot;/&gt;&lt;wsp:rsid wsp:val=&quot;00A32B25&quot;/&gt;&lt;wsp:rsid wsp:val=&quot;00A3447B&quot;/&gt;&lt;wsp:rsid wsp:val=&quot;00A36386&quot;/&gt;&lt;wsp:rsid wsp:val=&quot;00A36768&quot;/&gt;&lt;wsp:rsid wsp:val=&quot;00A37401&quot;/&gt;&lt;wsp:rsid wsp:val=&quot;00A4719B&quot;/&gt;&lt;wsp:rsid wsp:val=&quot;00A51A2A&quot;/&gt;&lt;wsp:rsid wsp:val=&quot;00A55BB4&quot;/&gt;&lt;wsp:rsid wsp:val=&quot;00A62466&quot;/&gt;&lt;wsp:rsid wsp:val=&quot;00A62D0C&quot;/&gt;&lt;wsp:rsid wsp:val=&quot;00A6318A&quot;/&gt;&lt;wsp:rsid wsp:val=&quot;00A72DC6&quot;/&gt;&lt;wsp:rsid wsp:val=&quot;00A755BD&quot;/&gt;&lt;wsp:rsid wsp:val=&quot;00A776E5&quot;/&gt;&lt;wsp:rsid wsp:val=&quot;00A77D64&quot;/&gt;&lt;wsp:rsid wsp:val=&quot;00A87A2A&quot;/&gt;&lt;wsp:rsid wsp:val=&quot;00A91C1F&quot;/&gt;&lt;wsp:rsid wsp:val=&quot;00A9232E&quot;/&gt;&lt;wsp:rsid wsp:val=&quot;00A92820&quot;/&gt;&lt;wsp:rsid wsp:val=&quot;00A9432D&quot;/&gt;&lt;wsp:rsid wsp:val=&quot;00AA0804&quot;/&gt;&lt;wsp:rsid wsp:val=&quot;00AA18DA&quot;/&gt;&lt;wsp:rsid wsp:val=&quot;00AA30F2&quot;/&gt;&lt;wsp:rsid wsp:val=&quot;00AB1848&quot;/&gt;&lt;wsp:rsid wsp:val=&quot;00AB2F24&quot;/&gt;&lt;wsp:rsid wsp:val=&quot;00AB3182&quot;/&gt;&lt;wsp:rsid wsp:val=&quot;00AB4CD0&quot;/&gt;&lt;wsp:rsid wsp:val=&quot;00AC0ED6&quot;/&gt;&lt;wsp:rsid wsp:val=&quot;00AC1ECB&quot;/&gt;&lt;wsp:rsid wsp:val=&quot;00AC3989&quot;/&gt;&lt;wsp:rsid wsp:val=&quot;00AD11C2&quot;/&gt;&lt;wsp:rsid wsp:val=&quot;00AD1E1D&quot;/&gt;&lt;wsp:rsid wsp:val=&quot;00AD22DC&quot;/&gt;&lt;wsp:rsid wsp:val=&quot;00AD2866&quot;/&gt;&lt;wsp:rsid wsp:val=&quot;00AD52FE&quot;/&gt;&lt;wsp:rsid wsp:val=&quot;00AD5E75&quot;/&gt;&lt;wsp:rsid wsp:val=&quot;00AE569C&quot;/&gt;&lt;wsp:rsid wsp:val=&quot;00AF1E13&quot;/&gt;&lt;wsp:rsid wsp:val=&quot;00AF4994&quot;/&gt;&lt;wsp:rsid wsp:val=&quot;00B01AC0&quot;/&gt;&lt;wsp:rsid wsp:val=&quot;00B034C2&quot;/&gt;&lt;wsp:rsid wsp:val=&quot;00B0417D&quot;/&gt;&lt;wsp:rsid wsp:val=&quot;00B119BB&quot;/&gt;&lt;wsp:rsid wsp:val=&quot;00B14213&quot;/&gt;&lt;wsp:rsid wsp:val=&quot;00B15660&quot;/&gt;&lt;wsp:rsid wsp:val=&quot;00B16DC3&quot;/&gt;&lt;wsp:rsid wsp:val=&quot;00B21E41&quot;/&gt;&lt;wsp:rsid wsp:val=&quot;00B230F3&quot;/&gt;&lt;wsp:rsid wsp:val=&quot;00B25D0D&quot;/&gt;&lt;wsp:rsid wsp:val=&quot;00B31F21&quot;/&gt;&lt;wsp:rsid wsp:val=&quot;00B3349D&quot;/&gt;&lt;wsp:rsid wsp:val=&quot;00B46293&quot;/&gt;&lt;wsp:rsid wsp:val=&quot;00B46987&quot;/&gt;&lt;wsp:rsid wsp:val=&quot;00B50407&quot;/&gt;&lt;wsp:rsid wsp:val=&quot;00B50BE5&quot;/&gt;&lt;wsp:rsid wsp:val=&quot;00B50CAD&quot;/&gt;&lt;wsp:rsid wsp:val=&quot;00B51B2D&quot;/&gt;&lt;wsp:rsid wsp:val=&quot;00B568BE&quot;/&gt;&lt;wsp:rsid wsp:val=&quot;00B60861&quot;/&gt;&lt;wsp:rsid wsp:val=&quot;00B65540&quot;/&gt;&lt;wsp:rsid wsp:val=&quot;00B6577C&quot;/&gt;&lt;wsp:rsid wsp:val=&quot;00B6681C&quot;/&gt;&lt;wsp:rsid wsp:val=&quot;00B679A0&quot;/&gt;&lt;wsp:rsid wsp:val=&quot;00B737C7&quot;/&gt;&lt;wsp:rsid wsp:val=&quot;00B73C1F&quot;/&gt;&lt;wsp:rsid wsp:val=&quot;00B746CC&quot;/&gt;&lt;wsp:rsid wsp:val=&quot;00B755C0&quot;/&gt;&lt;wsp:rsid wsp:val=&quot;00B7681F&quot;/&gt;&lt;wsp:rsid wsp:val=&quot;00B92C04&quot;/&gt;&lt;wsp:rsid wsp:val=&quot;00B95CE1&quot;/&gt;&lt;wsp:rsid wsp:val=&quot;00B97D1E&quot;/&gt;&lt;wsp:rsid wsp:val=&quot;00BA2DF0&quot;/&gt;&lt;wsp:rsid wsp:val=&quot;00BB6C04&quot;/&gt;&lt;wsp:rsid wsp:val=&quot;00BB7C38&quot;/&gt;&lt;wsp:rsid wsp:val=&quot;00BC4FC0&quot;/&gt;&lt;wsp:rsid wsp:val=&quot;00BD7B62&quot;/&gt;&lt;wsp:rsid wsp:val=&quot;00BE0752&quot;/&gt;&lt;wsp:rsid wsp:val=&quot;00BE1573&quot;/&gt;&lt;wsp:rsid wsp:val=&quot;00BF00EE&quot;/&gt;&lt;wsp:rsid wsp:val=&quot;00BF4805&quot;/&gt;&lt;wsp:rsid wsp:val=&quot;00BF7539&quot;/&gt;&lt;wsp:rsid wsp:val=&quot;00C0632E&quot;/&gt;&lt;wsp:rsid wsp:val=&quot;00C07293&quot;/&gt;&lt;wsp:rsid wsp:val=&quot;00C10739&quot;/&gt;&lt;wsp:rsid wsp:val=&quot;00C12891&quot;/&gt;&lt;wsp:rsid wsp:val=&quot;00C13D80&quot;/&gt;&lt;wsp:rsid wsp:val=&quot;00C14215&quot;/&gt;&lt;wsp:rsid wsp:val=&quot;00C21AC4&quot;/&gt;&lt;wsp:rsid wsp:val=&quot;00C233A3&quot;/&gt;&lt;wsp:rsid wsp:val=&quot;00C24120&quot;/&gt;&lt;wsp:rsid wsp:val=&quot;00C300E3&quot;/&gt;&lt;wsp:rsid wsp:val=&quot;00C306B7&quot;/&gt;&lt;wsp:rsid wsp:val=&quot;00C31749&quot;/&gt;&lt;wsp:rsid wsp:val=&quot;00C323BB&quot;/&gt;&lt;wsp:rsid wsp:val=&quot;00C36C3C&quot;/&gt;&lt;wsp:rsid wsp:val=&quot;00C474C3&quot;/&gt;&lt;wsp:rsid wsp:val=&quot;00C54411&quot;/&gt;&lt;wsp:rsid wsp:val=&quot;00C65B94&quot;/&gt;&lt;wsp:rsid wsp:val=&quot;00C712E6&quot;/&gt;&lt;wsp:rsid wsp:val=&quot;00C7170E&quot;/&gt;&lt;wsp:rsid wsp:val=&quot;00C839D3&quot;/&gt;&lt;wsp:rsid wsp:val=&quot;00C863A2&quot;/&gt;&lt;wsp:rsid wsp:val=&quot;00C933AC&quot;/&gt;&lt;wsp:rsid wsp:val=&quot;00C95051&quot;/&gt;&lt;wsp:rsid wsp:val=&quot;00CA3275&quot;/&gt;&lt;wsp:rsid wsp:val=&quot;00CA75A1&quot;/&gt;&lt;wsp:rsid wsp:val=&quot;00CB0B0E&quot;/&gt;&lt;wsp:rsid wsp:val=&quot;00CB0BA0&quot;/&gt;&lt;wsp:rsid wsp:val=&quot;00CB34B2&quot;/&gt;&lt;wsp:rsid wsp:val=&quot;00CC0462&quot;/&gt;&lt;wsp:rsid wsp:val=&quot;00CC2911&quot;/&gt;&lt;wsp:rsid wsp:val=&quot;00CC5E9C&quot;/&gt;&lt;wsp:rsid wsp:val=&quot;00CD2E2B&quot;/&gt;&lt;wsp:rsid wsp:val=&quot;00CD3C94&quot;/&gt;&lt;wsp:rsid wsp:val=&quot;00CD79B1&quot;/&gt;&lt;wsp:rsid wsp:val=&quot;00CE09CA&quot;/&gt;&lt;wsp:rsid wsp:val=&quot;00CE597D&quot;/&gt;&lt;wsp:rsid wsp:val=&quot;00CF0326&quot;/&gt;&lt;wsp:rsid wsp:val=&quot;00CF0EDC&quot;/&gt;&lt;wsp:rsid wsp:val=&quot;00CF6B14&quot;/&gt;&lt;wsp:rsid wsp:val=&quot;00D04C1A&quot;/&gt;&lt;wsp:rsid wsp:val=&quot;00D123B2&quot;/&gt;&lt;wsp:rsid wsp:val=&quot;00D2110B&quot;/&gt;&lt;wsp:rsid wsp:val=&quot;00D23E4D&quot;/&gt;&lt;wsp:rsid wsp:val=&quot;00D32A73&quot;/&gt;&lt;wsp:rsid wsp:val=&quot;00D33271&quot;/&gt;&lt;wsp:rsid wsp:val=&quot;00D3432F&quot;/&gt;&lt;wsp:rsid wsp:val=&quot;00D407DB&quot;/&gt;&lt;wsp:rsid wsp:val=&quot;00D436F7&quot;/&gt;&lt;wsp:rsid wsp:val=&quot;00D45050&quot;/&gt;&lt;wsp:rsid wsp:val=&quot;00D506EE&quot;/&gt;&lt;wsp:rsid wsp:val=&quot;00D55931&quot;/&gt;&lt;wsp:rsid wsp:val=&quot;00D56AF4&quot;/&gt;&lt;wsp:rsid wsp:val=&quot;00D649F2&quot;/&gt;&lt;wsp:rsid wsp:val=&quot;00D704EE&quot;/&gt;&lt;wsp:rsid wsp:val=&quot;00D7256F&quot;/&gt;&lt;wsp:rsid wsp:val=&quot;00D74424&quot;/&gt;&lt;wsp:rsid wsp:val=&quot;00D75C66&quot;/&gt;&lt;wsp:rsid wsp:val=&quot;00D80A7E&quot;/&gt;&lt;wsp:rsid wsp:val=&quot;00D844E3&quot;/&gt;&lt;wsp:rsid wsp:val=&quot;00D978FD&quot;/&gt;&lt;wsp:rsid wsp:val=&quot;00DA042F&quot;/&gt;&lt;wsp:rsid wsp:val=&quot;00DA1F41&quot;/&gt;&lt;wsp:rsid wsp:val=&quot;00DA393F&quot;/&gt;&lt;wsp:rsid wsp:val=&quot;00DA4870&quot;/&gt;&lt;wsp:rsid wsp:val=&quot;00DB179D&quot;/&gt;&lt;wsp:rsid wsp:val=&quot;00DB2172&quot;/&gt;&lt;wsp:rsid wsp:val=&quot;00DC0258&quot;/&gt;&lt;wsp:rsid wsp:val=&quot;00DC12D7&quot;/&gt;&lt;wsp:rsid wsp:val=&quot;00DC21DF&quot;/&gt;&lt;wsp:rsid wsp:val=&quot;00DC5C4B&quot;/&gt;&lt;wsp:rsid wsp:val=&quot;00DE1A7F&quot;/&gt;&lt;wsp:rsid wsp:val=&quot;00DE3DAE&quot;/&gt;&lt;wsp:rsid wsp:val=&quot;00DE419A&quot;/&gt;&lt;wsp:rsid wsp:val=&quot;00DE4A05&quot;/&gt;&lt;wsp:rsid wsp:val=&quot;00DE655D&quot;/&gt;&lt;wsp:rsid wsp:val=&quot;00DF2960&quot;/&gt;&lt;wsp:rsid wsp:val=&quot;00DF7566&quot;/&gt;&lt;wsp:rsid wsp:val=&quot;00E005EE&quot;/&gt;&lt;wsp:rsid wsp:val=&quot;00E02AD7&quot;/&gt;&lt;wsp:rsid wsp:val=&quot;00E031D4&quot;/&gt;&lt;wsp:rsid wsp:val=&quot;00E11C3F&quot;/&gt;&lt;wsp:rsid wsp:val=&quot;00E11D83&quot;/&gt;&lt;wsp:rsid wsp:val=&quot;00E120E4&quot;/&gt;&lt;wsp:rsid wsp:val=&quot;00E127A5&quot;/&gt;&lt;wsp:rsid wsp:val=&quot;00E14794&quot;/&gt;&lt;wsp:rsid wsp:val=&quot;00E16419&quot;/&gt;&lt;wsp:rsid wsp:val=&quot;00E17F93&quot;/&gt;&lt;wsp:rsid wsp:val=&quot;00E279EB&quot;/&gt;&lt;wsp:rsid wsp:val=&quot;00E31F36&quot;/&gt;&lt;wsp:rsid wsp:val=&quot;00E33527&quot;/&gt;&lt;wsp:rsid wsp:val=&quot;00E369F4&quot;/&gt;&lt;wsp:rsid wsp:val=&quot;00E406A1&quot;/&gt;&lt;wsp:rsid wsp:val=&quot;00E41F02&quot;/&gt;&lt;wsp:rsid wsp:val=&quot;00E53959&quot;/&gt;&lt;wsp:rsid wsp:val=&quot;00E55C18&quot;/&gt;&lt;wsp:rsid wsp:val=&quot;00E57CC8&quot;/&gt;&lt;wsp:rsid wsp:val=&quot;00E60375&quot;/&gt;&lt;wsp:rsid wsp:val=&quot;00E65174&quot;/&gt;&lt;wsp:rsid wsp:val=&quot;00E651E7&quot;/&gt;&lt;wsp:rsid wsp:val=&quot;00E66EF4&quot;/&gt;&lt;wsp:rsid wsp:val=&quot;00E726BF&quot;/&gt;&lt;wsp:rsid wsp:val=&quot;00E74333&quot;/&gt;&lt;wsp:rsid wsp:val=&quot;00E75D37&quot;/&gt;&lt;wsp:rsid wsp:val=&quot;00E76D98&quot;/&gt;&lt;wsp:rsid wsp:val=&quot;00E83BDE&quot;/&gt;&lt;wsp:rsid wsp:val=&quot;00E93AB8&quot;/&gt;&lt;wsp:rsid wsp:val=&quot;00E93F40&quot;/&gt;&lt;wsp:rsid wsp:val=&quot;00E94552&quot;/&gt;&lt;wsp:rsid wsp:val=&quot;00E975FD&quot;/&gt;&lt;wsp:rsid wsp:val=&quot;00EA048B&quot;/&gt;&lt;wsp:rsid wsp:val=&quot;00EA4C2F&quot;/&gt;&lt;wsp:rsid wsp:val=&quot;00EA5ADF&quot;/&gt;&lt;wsp:rsid wsp:val=&quot;00EB108B&quot;/&gt;&lt;wsp:rsid wsp:val=&quot;00EB1264&quot;/&gt;&lt;wsp:rsid wsp:val=&quot;00EB25DF&quot;/&gt;&lt;wsp:rsid wsp:val=&quot;00EB3B31&quot;/&gt;&lt;wsp:rsid wsp:val=&quot;00EB73E2&quot;/&gt;&lt;wsp:rsid wsp:val=&quot;00EB7C1A&quot;/&gt;&lt;wsp:rsid wsp:val=&quot;00EC0E2D&quot;/&gt;&lt;wsp:rsid wsp:val=&quot;00EC1CFF&quot;/&gt;&lt;wsp:rsid wsp:val=&quot;00EC2BEE&quot;/&gt;&lt;wsp:rsid wsp:val=&quot;00EC4A12&quot;/&gt;&lt;wsp:rsid wsp:val=&quot;00ED4B3D&quot;/&gt;&lt;wsp:rsid wsp:val=&quot;00ED67FC&quot;/&gt;&lt;wsp:rsid wsp:val=&quot;00ED7009&quot;/&gt;&lt;wsp:rsid wsp:val=&quot;00EE1C25&quot;/&gt;&lt;wsp:rsid wsp:val=&quot;00EE6453&quot;/&gt;&lt;wsp:rsid wsp:val=&quot;00EE6E59&quot;/&gt;&lt;wsp:rsid wsp:val=&quot;00EE799E&quot;/&gt;&lt;wsp:rsid wsp:val=&quot;00F0136E&quot;/&gt;&lt;wsp:rsid wsp:val=&quot;00F070C6&quot;/&gt;&lt;wsp:rsid wsp:val=&quot;00F121AA&quot;/&gt;&lt;wsp:rsid wsp:val=&quot;00F1384D&quot;/&gt;&lt;wsp:rsid wsp:val=&quot;00F227B5&quot;/&gt;&lt;wsp:rsid wsp:val=&quot;00F2793E&quot;/&gt;&lt;wsp:rsid wsp:val=&quot;00F301A7&quot;/&gt;&lt;wsp:rsid wsp:val=&quot;00F3145B&quot;/&gt;&lt;wsp:rsid wsp:val=&quot;00F35F7E&quot;/&gt;&lt;wsp:rsid wsp:val=&quot;00F40EFB&quot;/&gt;&lt;wsp:rsid wsp:val=&quot;00F45AA7&quot;/&gt;&lt;wsp:rsid wsp:val=&quot;00F5182F&quot;/&gt;&lt;wsp:rsid wsp:val=&quot;00F5418A&quot;/&gt;&lt;wsp:rsid wsp:val=&quot;00F560D7&quot;/&gt;&lt;wsp:rsid wsp:val=&quot;00F61DC0&quot;/&gt;&lt;wsp:rsid wsp:val=&quot;00F66451&quot;/&gt;&lt;wsp:rsid wsp:val=&quot;00F73F19&quot;/&gt;&lt;wsp:rsid wsp:val=&quot;00F77DCF&quot;/&gt;&lt;wsp:rsid wsp:val=&quot;00F8309C&quot;/&gt;&lt;wsp:rsid wsp:val=&quot;00F90B57&quot;/&gt;&lt;wsp:rsid wsp:val=&quot;00F91BC3&quot;/&gt;&lt;wsp:rsid wsp:val=&quot;00F93597&quot;/&gt;&lt;wsp:rsid wsp:val=&quot;00F935EA&quot;/&gt;&lt;wsp:rsid wsp:val=&quot;00F94082&quot;/&gt;&lt;wsp:rsid wsp:val=&quot;00F94667&quot;/&gt;&lt;wsp:rsid wsp:val=&quot;00F972C7&quot;/&gt;&lt;wsp:rsid wsp:val=&quot;00FA3D4F&quot;/&gt;&lt;wsp:rsid wsp:val=&quot;00FB75B4&quot;/&gt;&lt;wsp:rsid wsp:val=&quot;00FC516E&quot;/&gt;&lt;wsp:rsid wsp:val=&quot;00FD3A69&quot;/&gt;&lt;wsp:rsid wsp:val=&quot;00FD4827&quot;/&gt;&lt;wsp:rsid wsp:val=&quot;00FE0448&quot;/&gt;&lt;wsp:rsid wsp:val=&quot;00FE15A9&quot;/&gt;&lt;wsp:rsid wsp:val=&quot;00FE23FF&quot;/&gt;&lt;wsp:rsid wsp:val=&quot;00FE7307&quot;/&gt;&lt;wsp:rsid wsp:val=&quot;00FF7EDC&quot;/&gt;&lt;/wsp:rsids&gt;&lt;/w:docPr&gt;&lt;w:body&gt;&lt;wx:sect&gt;&lt;w:p wsp:rsidR=&quot;00000000&quot; wsp:rsidRDefault=&quot;00E651E7&quot; wsp:rsidP=&quot;00E651E7&quot;&gt;&lt;m:oMathPara&gt;&lt;m:oMath&gt;&lt;m:r&gt;&lt;w:rPr&gt;&lt;w:rFonts w:ascii=&quot;Cambria Math&quot; w:h-ansi=&quot;Cambria Math&quot;/&gt;&lt;wx:font wx:val=&quot;Cambria Math&quot;/&gt;&lt;w:i/&gt;&lt;w:noProof/&gt;&lt;w:kern w:val=&quot;0&quot;/&gt;&lt;w:sz-cs w:val=&quot;21&quot;/&gt;&lt;/w:rPr&gt;&lt;m:t&gt;u&lt;/m:t&gt;&lt;/m:r&gt;&lt;m:d&gt;&lt;m:dPr&gt;&lt;m:ctrlPr&gt;&lt;w:rPr&gt;&lt;w:rFonts w:ascii=&quot;Cambria Math&quot; w:h-ansi=&quot;Cambria Math&quot;/&gt;&lt;wx:font wx:val=&quot;Cambria Math&quot;/&gt;&lt;w:noProof/&gt;&lt;w:kern w:val=&quot;0&quot;/&gt;&lt;w:sz-cs w:val=&quot;21&quot;/&gt;&lt;/w:rPr&gt;&lt;/m:ctrlPr&gt;&lt;/m:dPr&gt;&lt;m:e&gt;&lt;m:sSub&gt;&lt;m:sSubPr&gt;&lt;m:ctrlPr&gt;&lt;w:rPr&gt;&lt;w:rFonts w:ascii=&quot;Cambria Math&quot; w:h-ansi=&quot;Cambria Math&quot;/&gt;&lt;wx:font wx:val=&quot;Cambria Math&quot;/&gt;&lt;w:noProof/&gt;&lt;w:kern w:val=&quot;0&quot;/&gt;&lt;w:sz-cs w:val=&quot;21&quot;/&gt;&lt;/w:rPr&gt;&lt;/m:ctrlPr&gt;&lt;/m:sSubPr&gt;&lt;m:e&gt;&lt;m:r&gt;&lt;w:rPr&gt;&lt;w:rFonts w:ascii=&quot;Cambria Math&quot; w:h-ansi=&quot;Cambria Math&quot;/&gt;&lt;wx:font wx:val=&quot;Cambria Math&quot;/&gt;&lt;w:i/&gt;&lt;w:noProof/&gt;&lt;w:kern w:val=&quot;0&quot;/&gt;&lt;w:sz-cs w:val=&quot;21&quot;/&gt;&lt;/w:rPr&gt;&lt;m:t&gt;E&lt;/m:t&gt;&lt;/m:r&gt;&lt;/m:e&gt;&lt;m:sub&gt;&lt;m:r&gt;&lt;w:rPr&gt;&lt;w:rFonts w:ascii=&quot;Cambria Math&quot; w:h-ansi=&quot;Cambria Math&quot;/&gt;&lt;wx:font wx:val=&quot;Cambria Math&quot;/&gt;&lt;w:i/&gt;&lt;w:noProof/&gt;&lt;w:kern w:val=&quot;0&quot;/&gt;&lt;w:sz-cs w:val=&quot;21&quot;/&gt;&lt;/w:rPr&gt;&lt;m:t&gt;5&lt;/m:t&gt;&lt;/m:r&gt;&lt;/m:sub&gt;&lt;/m:sSub&gt;&lt;m:ctrlPr&gt;&lt;w:rPr&gt;&lt;w:rFonts w:ascii=&quot;Cambria Math&quot; w:h-ansi=&quot;Cambria Math&quot;/&gt;&lt;wx:font wx:val=&quot;Cambria Math&quot;/&gt;&lt;w:i/&gt;&lt;w:noProof/&gt;&lt;w:kern w:val=&quot;0&quot;/&gt;&lt;w:sz-cs w:val=&quot;21&quot;/&gt;&lt;/w:rPr&gt;&lt;/m:ctrlPr&gt;&lt;/m:e&gt;&lt;/m:d&gt;&lt;m:r&gt;&lt;m:rPr&gt;&lt;m:sty m:val=&quot;p&quot;/&gt;&lt;/m:rPr&gt;&lt;w:rPr&gt;&lt;w:rFonts w:ascii=&quot;Cambria Math&quot; w:h-ansi=&quot;Cambria Math&quot;/&gt;&lt;wx:font wx:val=&quot;Cambria Math&quot;/&gt;&lt;w:noProof/&gt;&lt;w:kern w:val=&quot;0&quot;/&gt;&lt;w:sz-cs w:val=&quot;21&quot;/&gt;&lt;/w:rPr&gt;&lt;m:t&gt;鈥斺€?/m:t&gt;&lt;/m:r&gt;&lt;/m:oMath&gt;&lt;/m:oMathPara&gt;&lt;/w:p&gt;&lt;w:sectPr wsp:rsidR=&quot;00000000&quot;&gt;&lt;w:pgSz w:w=&quot;12240&quot; w:h=&quot;15840&quot;/&gt;&lt;w:pgMar w:top=&quot;1440&quot; w:right=&quot;1800&quot; w:bottom=&quot;1440&quot; w:left=&quot;1800&quot; w:header=&quot;720&quot; w:footer=&quot;720&quot; w:gutter=&quot;0&quot;/&gt;&lt;w:cols w w:w:w:w:w:w:w:w:w:w:w:w:w:w:w:w:w:w:w:w:w:w:w:w:w:w:w:w:w:w:w:w:w:w:w:w:w:w:w:w:w:w:w:w:w:w:w:w:w:w:w:w:w:w:w:w:w:w::space=&quot;720&quot;/&gt;&lt;/w:sectPr&gt;&lt;/wx:sect&gt;&lt;/w:body&gt;&lt;/w:wordDocument&gt;">
            <v:imagedata r:id="rId23" o:title="" chromakey="white"/>
          </v:shape>
        </w:pict>
      </w:r>
      <w:r w:rsidRPr="000618CC">
        <w:rPr>
          <w:noProof/>
        </w:rPr>
        <w:instrText xml:space="preserve"> </w:instrText>
      </w:r>
      <w:r w:rsidRPr="000618CC">
        <w:rPr>
          <w:noProof/>
        </w:rPr>
        <w:fldChar w:fldCharType="end"/>
      </w:r>
      <w:bookmarkEnd w:id="115"/>
      <w:bookmarkEnd w:id="116"/>
    </w:p>
    <w:p w14:paraId="3A8DA400" w14:textId="77777777" w:rsidR="00E606A0" w:rsidRPr="00C34049" w:rsidRDefault="00E606A0" w:rsidP="00121A22">
      <w:pPr>
        <w:adjustRightInd w:val="0"/>
        <w:snapToGrid w:val="0"/>
        <w:spacing w:beforeLines="50" w:before="156" w:line="360" w:lineRule="auto"/>
        <w:rPr>
          <w:rFonts w:ascii="黑体" w:eastAsia="黑体" w:hAnsi="黑体"/>
          <w:noProof/>
          <w:kern w:val="0"/>
        </w:rPr>
      </w:pPr>
      <w:r>
        <w:rPr>
          <w:rFonts w:ascii="黑体" w:eastAsia="黑体" w:hAnsi="黑体"/>
          <w:noProof/>
          <w:kern w:val="0"/>
        </w:rPr>
        <w:t>B</w:t>
      </w:r>
      <w:r w:rsidRPr="00C34049">
        <w:rPr>
          <w:rFonts w:ascii="黑体" w:eastAsia="黑体" w:hAnsi="黑体"/>
          <w:noProof/>
          <w:kern w:val="0"/>
        </w:rPr>
        <w:t>.3</w:t>
      </w:r>
      <w:r>
        <w:rPr>
          <w:rFonts w:ascii="黑体" w:eastAsia="黑体" w:hAnsi="黑体" w:hint="eastAsia"/>
          <w:noProof/>
          <w:kern w:val="0"/>
        </w:rPr>
        <w:t xml:space="preserve"> 计算</w:t>
      </w:r>
      <w:r w:rsidRPr="00312894">
        <w:rPr>
          <w:rFonts w:eastAsia="黑体"/>
          <w:i/>
          <w:iCs/>
          <w:noProof/>
          <w:kern w:val="0"/>
        </w:rPr>
        <w:t>d</w:t>
      </w:r>
      <w:r w:rsidRPr="00312894">
        <w:rPr>
          <w:rFonts w:eastAsia="黑体"/>
          <w:noProof/>
          <w:kern w:val="0"/>
        </w:rPr>
        <w:t>=73.7nm</w:t>
      </w:r>
      <w:r w:rsidRPr="00312894">
        <w:rPr>
          <w:rFonts w:eastAsia="黑体"/>
          <w:noProof/>
          <w:kern w:val="0"/>
        </w:rPr>
        <w:t>硅上二氧化硅</w:t>
      </w:r>
      <w:r>
        <w:rPr>
          <w:rFonts w:eastAsia="黑体"/>
          <w:noProof/>
          <w:kern w:val="0"/>
        </w:rPr>
        <w:t>膜厚片</w:t>
      </w:r>
      <w:r>
        <w:rPr>
          <w:rFonts w:eastAsia="黑体" w:hint="eastAsia"/>
          <w:noProof/>
          <w:kern w:val="0"/>
        </w:rPr>
        <w:t>测量不确定度</w:t>
      </w:r>
    </w:p>
    <w:p w14:paraId="66D95BA1" w14:textId="77777777" w:rsidR="00E606A0" w:rsidRPr="00C34049" w:rsidRDefault="00E606A0" w:rsidP="0008689C">
      <w:pPr>
        <w:adjustRightInd w:val="0"/>
        <w:snapToGrid w:val="0"/>
        <w:spacing w:line="360" w:lineRule="auto"/>
        <w:rPr>
          <w:rFonts w:ascii="黑体" w:eastAsia="黑体" w:hAnsi="黑体"/>
          <w:noProof/>
          <w:kern w:val="0"/>
        </w:rPr>
      </w:pPr>
      <w:r>
        <w:rPr>
          <w:rFonts w:ascii="黑体" w:eastAsia="黑体" w:hAnsi="黑体"/>
          <w:noProof/>
          <w:kern w:val="0"/>
        </w:rPr>
        <w:t>B</w:t>
      </w:r>
      <w:r w:rsidRPr="00C34049">
        <w:rPr>
          <w:rFonts w:ascii="黑体" w:eastAsia="黑体" w:hAnsi="黑体"/>
          <w:noProof/>
          <w:kern w:val="0"/>
        </w:rPr>
        <w:t>.3.1</w:t>
      </w:r>
      <w:r>
        <w:rPr>
          <w:rFonts w:ascii="黑体" w:eastAsia="黑体" w:hAnsi="黑体"/>
          <w:noProof/>
          <w:kern w:val="0"/>
        </w:rPr>
        <w:t>起偏</w:t>
      </w:r>
      <w:r>
        <w:rPr>
          <w:rFonts w:ascii="黑体" w:eastAsia="黑体" w:hAnsi="黑体" w:hint="eastAsia"/>
          <w:noProof/>
          <w:kern w:val="0"/>
        </w:rPr>
        <w:t>、</w:t>
      </w:r>
      <w:r>
        <w:rPr>
          <w:rFonts w:ascii="黑体" w:eastAsia="黑体" w:hAnsi="黑体"/>
          <w:noProof/>
          <w:kern w:val="0"/>
        </w:rPr>
        <w:t>检偏臂偏振误差引入</w:t>
      </w:r>
      <w:r w:rsidRPr="00C34049">
        <w:rPr>
          <w:rFonts w:ascii="黑体" w:eastAsia="黑体" w:hAnsi="黑体"/>
          <w:noProof/>
          <w:kern w:val="0"/>
        </w:rPr>
        <w:t>的标准不确定度分量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1</m:t>
                </m:r>
              </m:sub>
            </m:sSub>
          </m:e>
        </m:d>
      </m:oMath>
    </w:p>
    <w:p w14:paraId="3B9D2234" w14:textId="77777777" w:rsidR="00E606A0" w:rsidRDefault="00E606A0" w:rsidP="00121A22">
      <w:pPr>
        <w:spacing w:line="360" w:lineRule="auto"/>
        <w:ind w:firstLineChars="200" w:firstLine="480"/>
        <w:rPr>
          <w:noProof/>
        </w:rPr>
      </w:pPr>
      <w:r w:rsidRPr="00E65C43">
        <w:rPr>
          <w:noProof/>
          <w:kern w:val="0"/>
        </w:rPr>
        <w:t>椭偏仪由于</w:t>
      </w:r>
      <w:r w:rsidRPr="007C3709">
        <w:rPr>
          <w:rFonts w:hint="eastAsia"/>
          <w:noProof/>
          <w:kern w:val="0"/>
        </w:rPr>
        <w:t>振幅分量</w:t>
      </w:r>
      <m:oMath>
        <m:r>
          <w:rPr>
            <w:rFonts w:ascii="Cambria Math" w:hAnsi="Cambria Math"/>
            <w:noProof/>
            <w:kern w:val="0"/>
          </w:rPr>
          <m:t>ψ</m:t>
        </m:r>
        <m:r>
          <m:rPr>
            <m:sty m:val="p"/>
          </m:rPr>
          <w:rPr>
            <w:rFonts w:ascii="Cambria Math" w:hAnsi="Cambria Math"/>
            <w:noProof/>
            <w:kern w:val="0"/>
          </w:rPr>
          <m:t>和</m:t>
        </m:r>
        <m:r>
          <m:rPr>
            <m:sty m:val="p"/>
          </m:rPr>
          <w:rPr>
            <w:rFonts w:ascii="Cambria Math" w:hAnsi="Cambria Math" w:hint="eastAsia"/>
            <w:noProof/>
            <w:kern w:val="0"/>
          </w:rPr>
          <m:t>相位分量</m:t>
        </m:r>
        <m:r>
          <w:rPr>
            <w:rFonts w:ascii="Cambria Math" w:hAnsi="Cambria Math"/>
            <w:noProof/>
            <w:kern w:val="0"/>
          </w:rPr>
          <m:t>∆</m:t>
        </m:r>
      </m:oMath>
      <w:r w:rsidRPr="007C3709">
        <w:rPr>
          <w:rFonts w:hint="eastAsia"/>
          <w:noProof/>
          <w:kern w:val="0"/>
        </w:rPr>
        <w:t>的</w:t>
      </w:r>
      <w:r w:rsidRPr="007C3709">
        <w:rPr>
          <w:noProof/>
          <w:kern w:val="0"/>
        </w:rPr>
        <w:t>误差引入膜厚测量标准不确定度分量为</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1</m:t>
                </m:r>
              </m:sub>
            </m:sSub>
          </m:e>
        </m:d>
      </m:oMath>
      <w:r w:rsidRPr="007C3709">
        <w:rPr>
          <w:b/>
          <w:noProof/>
          <w:kern w:val="0"/>
        </w:rPr>
        <w:t>，</w:t>
      </w:r>
      <w:r w:rsidRPr="007C3709">
        <w:rPr>
          <w:rFonts w:hint="eastAsia"/>
          <w:noProof/>
          <w:kern w:val="0"/>
        </w:rPr>
        <w:t>振幅分量</w:t>
      </w:r>
      <m:oMath>
        <m:r>
          <w:rPr>
            <w:rFonts w:ascii="Cambria Math" w:hAnsi="Cambria Math"/>
            <w:noProof/>
            <w:kern w:val="0"/>
          </w:rPr>
          <m:t xml:space="preserve"> ψ</m:t>
        </m:r>
      </m:oMath>
      <w:r w:rsidRPr="007C3709">
        <w:rPr>
          <w:noProof/>
          <w:kern w:val="0"/>
        </w:rPr>
        <w:t>对应的灵敏系数为</w:t>
      </w:r>
      <m:oMath>
        <m:sSub>
          <m:sSubPr>
            <m:ctrlPr>
              <w:rPr>
                <w:rFonts w:ascii="Cambria Math" w:hAnsi="Cambria Math"/>
              </w:rPr>
            </m:ctrlPr>
          </m:sSubPr>
          <m:e>
            <m:r>
              <w:rPr>
                <w:rFonts w:ascii="Cambria Math" w:hAnsi="Cambria Math"/>
              </w:rPr>
              <m:t>c</m:t>
            </m:r>
          </m:e>
          <m:sub>
            <m:r>
              <w:rPr>
                <w:rFonts w:ascii="Cambria Math" w:hAnsi="Cambria Math"/>
              </w:rPr>
              <m:t>11</m:t>
            </m:r>
          </m:sub>
        </m:sSub>
      </m:oMath>
      <w:r>
        <w:rPr>
          <w:rFonts w:hint="eastAsia"/>
          <w:noProof/>
        </w:rPr>
        <w:t>，</w:t>
      </w:r>
      <w:r w:rsidRPr="007C3709">
        <w:rPr>
          <w:rFonts w:hint="eastAsia"/>
          <w:noProof/>
          <w:kern w:val="0"/>
        </w:rPr>
        <w:t>相位分量</w:t>
      </w:r>
      <m:oMath>
        <m:r>
          <w:rPr>
            <w:rFonts w:ascii="Cambria Math" w:hAnsi="Cambria Math"/>
            <w:noProof/>
            <w:kern w:val="0"/>
          </w:rPr>
          <m:t>∆</m:t>
        </m:r>
      </m:oMath>
      <w:r>
        <w:rPr>
          <w:rFonts w:hint="eastAsia"/>
          <w:noProof/>
        </w:rPr>
        <w:t xml:space="preserve"> </w:t>
      </w:r>
      <w:r>
        <w:rPr>
          <w:rFonts w:hint="eastAsia"/>
          <w:noProof/>
        </w:rPr>
        <w:t>对应的灵敏系数为</w:t>
      </w:r>
      <m:oMath>
        <m:sSub>
          <m:sSubPr>
            <m:ctrlPr>
              <w:rPr>
                <w:rFonts w:ascii="Cambria Math" w:hAnsi="Cambria Math"/>
              </w:rPr>
            </m:ctrlPr>
          </m:sSubPr>
          <m:e>
            <m:r>
              <w:rPr>
                <w:rFonts w:ascii="Cambria Math" w:hAnsi="Cambria Math"/>
              </w:rPr>
              <m:t>c</m:t>
            </m:r>
          </m:e>
          <m:sub>
            <m:r>
              <w:rPr>
                <w:rFonts w:ascii="Cambria Math" w:hAnsi="Cambria Math"/>
              </w:rPr>
              <m:t>12</m:t>
            </m:r>
          </m:sub>
        </m:sSub>
      </m:oMath>
      <w:r>
        <w:rPr>
          <w:rFonts w:hint="eastAsia"/>
          <w:noProof/>
        </w:rPr>
        <w:t>。振幅和相位是通过偏振光反射系数比值</w:t>
      </w:r>
      <w:r w:rsidRPr="009467F7">
        <w:rPr>
          <w:rFonts w:hint="eastAsia"/>
          <w:i/>
          <w:iCs/>
          <w:noProof/>
        </w:rPr>
        <w:t>P</w:t>
      </w:r>
      <w:r>
        <w:rPr>
          <w:rFonts w:hint="eastAsia"/>
          <w:noProof/>
        </w:rPr>
        <w:t>、菲涅尔系数中间变量</w:t>
      </w:r>
      <w:r w:rsidRPr="00FE55C3">
        <w:rPr>
          <w:rFonts w:hint="eastAsia"/>
          <w:i/>
          <w:iCs/>
          <w:noProof/>
        </w:rPr>
        <w:t>X</w:t>
      </w:r>
      <w:r>
        <w:rPr>
          <w:rFonts w:hint="eastAsia"/>
          <w:noProof/>
        </w:rPr>
        <w:t>与膜厚间接相关的，相应的关系可由公式</w:t>
      </w:r>
      <w:r>
        <w:rPr>
          <w:noProof/>
        </w:rPr>
        <w:t>6</w:t>
      </w:r>
      <w:r>
        <w:rPr>
          <w:rFonts w:hint="eastAsia"/>
          <w:noProof/>
        </w:rPr>
        <w:t>和公式</w:t>
      </w:r>
      <w:r>
        <w:rPr>
          <w:rFonts w:hint="eastAsia"/>
          <w:noProof/>
        </w:rPr>
        <w:t>7</w:t>
      </w:r>
      <w:r>
        <w:rPr>
          <w:rFonts w:hint="eastAsia"/>
          <w:noProof/>
        </w:rPr>
        <w:t>表示</w:t>
      </w:r>
    </w:p>
    <w:p w14:paraId="16360241" w14:textId="3C67A90D" w:rsidR="00E606A0" w:rsidRPr="00B22633" w:rsidRDefault="00B22633" w:rsidP="00B22633">
      <w:pPr>
        <w:pStyle w:val="affa"/>
        <w:rPr>
          <w:rFonts w:ascii="Cambria Math" w:hAnsi="Cambria Math"/>
        </w:rPr>
      </w:pPr>
      <w:r>
        <w:rPr>
          <w:iCs/>
          <w:noProof/>
        </w:rPr>
        <w:tab/>
      </w:r>
      <m:oMath>
        <m:r>
          <w:rPr>
            <w:rFonts w:ascii="Cambria Math" w:hAnsi="Cambria Math"/>
          </w:rPr>
          <m:t>P</m:t>
        </m:r>
        <m:r>
          <m:rPr>
            <m:sty m:val="p"/>
          </m:rPr>
          <w:rPr>
            <w:rFonts w:ascii="Cambria Math" w:hAnsi="Cambria Math"/>
          </w:rPr>
          <m:t>=tan</m:t>
        </m:r>
        <m:d>
          <m:dPr>
            <m:ctrlPr>
              <w:rPr>
                <w:rFonts w:ascii="Cambria Math" w:hAnsi="Cambria Math"/>
              </w:rPr>
            </m:ctrlPr>
          </m:dPr>
          <m:e>
            <m:r>
              <w:rPr>
                <w:rFonts w:ascii="Cambria Math" w:hAnsi="Cambria Math"/>
              </w:rPr>
              <m:t>ψ</m:t>
            </m:r>
          </m:e>
        </m:d>
        <m:sSup>
          <m:sSupPr>
            <m:ctrlPr>
              <w:rPr>
                <w:rFonts w:ascii="Cambria Math" w:hAnsi="Cambria Math"/>
              </w:rPr>
            </m:ctrlPr>
          </m:sSupPr>
          <m:e>
            <m:r>
              <w:rPr>
                <w:rFonts w:ascii="Cambria Math" w:hAnsi="Cambria Math"/>
              </w:rPr>
              <m:t>e</m:t>
            </m:r>
          </m:e>
          <m:sup>
            <m:r>
              <m:rPr>
                <m:sty m:val="p"/>
              </m:rPr>
              <w:rPr>
                <w:rFonts w:ascii="Cambria Math" w:hAnsi="Cambria Math"/>
              </w:rPr>
              <m:t>jΔ</m:t>
            </m:r>
          </m:sup>
        </m:sSup>
      </m:oMath>
      <w:r>
        <w:rPr>
          <w:rFonts w:ascii="Cambria Math" w:hAnsi="Cambria Math"/>
        </w:rPr>
        <w:tab/>
      </w:r>
      <w:r w:rsidR="00E03851">
        <w:rPr>
          <w:rFonts w:ascii="Cambria Math" w:hAnsi="Cambria Math" w:hint="eastAsia"/>
        </w:rPr>
        <w:t>（</w:t>
      </w:r>
      <w:r w:rsidRPr="00B22633">
        <w:rPr>
          <w:rFonts w:ascii="Cambria Math" w:hAnsi="Cambria Math"/>
        </w:rPr>
        <w:t>6</w:t>
      </w:r>
      <w:r w:rsidR="00E03851">
        <w:rPr>
          <w:rFonts w:ascii="Cambria Math" w:hAnsi="Cambria Math" w:hint="eastAsia"/>
        </w:rPr>
        <w:t>）</w:t>
      </w:r>
    </w:p>
    <w:p w14:paraId="31013787" w14:textId="77777777" w:rsidR="00E606A0" w:rsidRPr="008574FA" w:rsidRDefault="00E606A0" w:rsidP="00121A22">
      <w:pPr>
        <w:spacing w:line="360" w:lineRule="auto"/>
        <w:rPr>
          <w:noProof/>
          <w:lang w:val="de-DE"/>
        </w:rPr>
      </w:pPr>
    </w:p>
    <w:p w14:paraId="704E0CB5" w14:textId="0EC3CDD9" w:rsidR="00E606A0" w:rsidRPr="00B22633" w:rsidRDefault="00B22633" w:rsidP="00B22633">
      <w:pPr>
        <w:pStyle w:val="affa"/>
        <w:rPr>
          <w:rFonts w:ascii="Cambria Math" w:hAnsi="Cambria Math"/>
          <w:i/>
          <w:iCs/>
        </w:rPr>
      </w:pPr>
      <m:oMath>
        <m:r>
          <w:rPr>
            <w:rFonts w:ascii="Cambria Math" w:hAnsi="Cambria Math"/>
          </w:rPr>
          <m:t xml:space="preserve"> </m:t>
        </m:r>
      </m:oMath>
      <w:r w:rsidRPr="00B22633">
        <w:rPr>
          <w:rFonts w:ascii="Cambria Math" w:hAnsi="Cambria Math"/>
          <w:i/>
          <w:iCs/>
        </w:rPr>
        <w:tab/>
      </w:r>
      <m:oMath>
        <m:sSub>
          <m:sSubPr>
            <m:ctrlPr>
              <w:rPr>
                <w:rFonts w:ascii="Cambria Math" w:hAnsi="Cambria Math"/>
                <w:i/>
                <w:iCs/>
              </w:rPr>
            </m:ctrlPr>
          </m:sSubPr>
          <m:e>
            <m:r>
              <w:rPr>
                <w:rFonts w:ascii="Cambria Math" w:hAnsi="Cambria Math"/>
              </w:rPr>
              <m:t>c</m:t>
            </m:r>
          </m:e>
          <m:sub>
            <m:r>
              <w:rPr>
                <w:rFonts w:ascii="Cambria Math" w:hAnsi="Cambria Math"/>
              </w:rPr>
              <m:t>11</m:t>
            </m:r>
          </m:sub>
        </m:sSub>
        <m:r>
          <w:rPr>
            <w:rFonts w:ascii="Cambria Math" w:hAnsi="Cambria Math"/>
          </w:rPr>
          <m:t>=</m:t>
        </m:r>
        <m:f>
          <m:fPr>
            <m:ctrlPr>
              <w:rPr>
                <w:rFonts w:ascii="Cambria Math" w:hAnsi="Cambria Math"/>
                <w:i/>
                <w:iCs/>
              </w:rPr>
            </m:ctrlPr>
          </m:fPr>
          <m:num>
            <m:r>
              <w:rPr>
                <w:rFonts w:ascii="Cambria Math" w:hAnsi="Cambria Math"/>
              </w:rPr>
              <m:t>∆d</m:t>
            </m:r>
          </m:num>
          <m:den>
            <m:r>
              <w:rPr>
                <w:rFonts w:ascii="Cambria Math" w:hAnsi="Cambria Math"/>
              </w:rPr>
              <m:t>∆X</m:t>
            </m:r>
          </m:den>
        </m:f>
        <m:r>
          <w:rPr>
            <w:rFonts w:ascii="Cambria Math" w:hAnsi="Cambria Math"/>
          </w:rPr>
          <m:t>∙</m:t>
        </m:r>
        <m:f>
          <m:fPr>
            <m:ctrlPr>
              <w:rPr>
                <w:rFonts w:ascii="Cambria Math" w:hAnsi="Cambria Math"/>
                <w:i/>
                <w:iCs/>
              </w:rPr>
            </m:ctrlPr>
          </m:fPr>
          <m:num>
            <m:r>
              <w:rPr>
                <w:rFonts w:ascii="Cambria Math" w:hAnsi="Cambria Math"/>
              </w:rPr>
              <m:t>∆X</m:t>
            </m:r>
          </m:num>
          <m:den>
            <m:r>
              <w:rPr>
                <w:rFonts w:ascii="Cambria Math" w:hAnsi="Cambria Math"/>
              </w:rPr>
              <m:t>∆P</m:t>
            </m:r>
          </m:den>
        </m:f>
        <m:r>
          <w:rPr>
            <w:rFonts w:ascii="Cambria Math" w:hAnsi="Cambria Math"/>
          </w:rPr>
          <m:t>∙</m:t>
        </m:r>
        <m:f>
          <m:fPr>
            <m:ctrlPr>
              <w:rPr>
                <w:rFonts w:ascii="Cambria Math" w:hAnsi="Cambria Math"/>
                <w:i/>
                <w:iCs/>
              </w:rPr>
            </m:ctrlPr>
          </m:fPr>
          <m:num>
            <m:r>
              <w:rPr>
                <w:rFonts w:ascii="Cambria Math" w:hAnsi="Cambria Math"/>
              </w:rPr>
              <m:t>∂P</m:t>
            </m:r>
          </m:num>
          <m:den>
            <m:r>
              <w:rPr>
                <w:rFonts w:ascii="Cambria Math" w:hAnsi="Cambria Math"/>
              </w:rPr>
              <m:t>∂ψ</m:t>
            </m:r>
          </m:den>
        </m:f>
        <m:r>
          <w:rPr>
            <w:rFonts w:ascii="Cambria Math" w:hAnsi="Cambria Math"/>
          </w:rPr>
          <m:t xml:space="preserve">     </m:t>
        </m:r>
        <m:sSub>
          <m:sSubPr>
            <m:ctrlPr>
              <w:rPr>
                <w:rFonts w:ascii="Cambria Math" w:hAnsi="Cambria Math"/>
                <w:i/>
                <w:iCs/>
              </w:rPr>
            </m:ctrlPr>
          </m:sSubPr>
          <m:e>
            <m:r>
              <w:rPr>
                <w:rFonts w:ascii="Cambria Math" w:hAnsi="Cambria Math"/>
              </w:rPr>
              <m:t>c</m:t>
            </m:r>
          </m:e>
          <m:sub>
            <m:r>
              <w:rPr>
                <w:rFonts w:ascii="Cambria Math" w:hAnsi="Cambria Math"/>
              </w:rPr>
              <m:t>12</m:t>
            </m:r>
          </m:sub>
        </m:sSub>
        <m:r>
          <w:rPr>
            <w:rFonts w:ascii="Cambria Math" w:hAnsi="Cambria Math"/>
          </w:rPr>
          <m:t>=</m:t>
        </m:r>
        <m:f>
          <m:fPr>
            <m:ctrlPr>
              <w:rPr>
                <w:rFonts w:ascii="Cambria Math" w:hAnsi="Cambria Math"/>
                <w:i/>
                <w:iCs/>
              </w:rPr>
            </m:ctrlPr>
          </m:fPr>
          <m:num>
            <m:r>
              <w:rPr>
                <w:rFonts w:ascii="Cambria Math" w:hAnsi="Cambria Math"/>
              </w:rPr>
              <m:t>∆d</m:t>
            </m:r>
          </m:num>
          <m:den>
            <m:r>
              <w:rPr>
                <w:rFonts w:ascii="Cambria Math" w:hAnsi="Cambria Math"/>
              </w:rPr>
              <m:t>∆X</m:t>
            </m:r>
          </m:den>
        </m:f>
        <m:r>
          <w:rPr>
            <w:rFonts w:ascii="Cambria Math" w:hAnsi="Cambria Math"/>
          </w:rPr>
          <m:t>∙</m:t>
        </m:r>
        <m:f>
          <m:fPr>
            <m:ctrlPr>
              <w:rPr>
                <w:rFonts w:ascii="Cambria Math" w:hAnsi="Cambria Math"/>
                <w:i/>
                <w:iCs/>
              </w:rPr>
            </m:ctrlPr>
          </m:fPr>
          <m:num>
            <m:r>
              <w:rPr>
                <w:rFonts w:ascii="Cambria Math" w:hAnsi="Cambria Math"/>
              </w:rPr>
              <m:t>∆X</m:t>
            </m:r>
          </m:num>
          <m:den>
            <m:r>
              <w:rPr>
                <w:rFonts w:ascii="Cambria Math" w:hAnsi="Cambria Math"/>
              </w:rPr>
              <m:t>∆P</m:t>
            </m:r>
          </m:den>
        </m:f>
        <m:r>
          <w:rPr>
            <w:rFonts w:ascii="Cambria Math" w:hAnsi="Cambria Math"/>
          </w:rPr>
          <m:t>∙</m:t>
        </m:r>
        <m:f>
          <m:fPr>
            <m:ctrlPr>
              <w:rPr>
                <w:rFonts w:ascii="Cambria Math" w:hAnsi="Cambria Math"/>
                <w:i/>
                <w:iCs/>
              </w:rPr>
            </m:ctrlPr>
          </m:fPr>
          <m:num>
            <m:r>
              <w:rPr>
                <w:rFonts w:ascii="Cambria Math" w:hAnsi="Cambria Math"/>
              </w:rPr>
              <m:t>∂P</m:t>
            </m:r>
          </m:num>
          <m:den>
            <m:r>
              <w:rPr>
                <w:rFonts w:ascii="Cambria Math" w:hAnsi="Cambria Math"/>
              </w:rPr>
              <m:t>∂Δ</m:t>
            </m:r>
          </m:den>
        </m:f>
      </m:oMath>
      <w:r>
        <w:rPr>
          <w:rFonts w:ascii="Cambria Math" w:hAnsi="Cambria Math"/>
          <w:i/>
          <w:iCs/>
        </w:rPr>
        <w:tab/>
      </w:r>
      <w:r w:rsidR="00E03851">
        <w:rPr>
          <w:rFonts w:ascii="Cambria Math" w:hAnsi="Cambria Math" w:hint="eastAsia"/>
        </w:rPr>
        <w:t>（</w:t>
      </w:r>
      <w:r w:rsidRPr="00B22633">
        <w:rPr>
          <w:rFonts w:ascii="Cambria Math" w:hAnsi="Cambria Math"/>
        </w:rPr>
        <w:t>7</w:t>
      </w:r>
      <w:r w:rsidR="00E03851">
        <w:rPr>
          <w:rFonts w:ascii="Cambria Math" w:hAnsi="Cambria Math" w:hint="eastAsia"/>
        </w:rPr>
        <w:t>）</w:t>
      </w:r>
    </w:p>
    <w:p w14:paraId="7D4A64BA" w14:textId="77777777" w:rsidR="00E606A0" w:rsidRDefault="00E606A0" w:rsidP="00121A22">
      <w:pPr>
        <w:spacing w:line="360" w:lineRule="auto"/>
        <w:rPr>
          <w:noProof/>
        </w:rPr>
      </w:pPr>
      <w:r>
        <w:rPr>
          <w:rFonts w:hint="eastAsia"/>
          <w:noProof/>
        </w:rPr>
        <w:t>因为椭偏仪可以测量得到</w:t>
      </w:r>
      <m:oMath>
        <m:r>
          <w:rPr>
            <w:rFonts w:ascii="Cambria Math" w:hAnsi="Cambria Math"/>
            <w:noProof/>
            <w:kern w:val="0"/>
          </w:rPr>
          <m:t>ψ</m:t>
        </m:r>
        <m:r>
          <m:rPr>
            <m:sty m:val="p"/>
          </m:rPr>
          <w:rPr>
            <w:rFonts w:ascii="Cambria Math" w:hAnsi="Cambria Math" w:hint="eastAsia"/>
            <w:noProof/>
            <w:kern w:val="0"/>
          </w:rPr>
          <m:t>和</m:t>
        </m:r>
        <m:r>
          <w:rPr>
            <w:rFonts w:ascii="Cambria Math" w:hAnsi="Cambria Math"/>
            <w:noProof/>
            <w:kern w:val="0"/>
          </w:rPr>
          <m:t>∆</m:t>
        </m:r>
      </m:oMath>
      <w:r>
        <w:rPr>
          <w:rFonts w:hint="eastAsia"/>
          <w:noProof/>
          <w:kern w:val="0"/>
        </w:rPr>
        <w:t>的值，因此由公式</w:t>
      </w:r>
      <w:r>
        <w:rPr>
          <w:rFonts w:hint="eastAsia"/>
          <w:noProof/>
          <w:kern w:val="0"/>
        </w:rPr>
        <w:t>6</w:t>
      </w:r>
      <w:r>
        <w:rPr>
          <w:rFonts w:hint="eastAsia"/>
          <w:noProof/>
          <w:kern w:val="0"/>
        </w:rPr>
        <w:t>可以求导得出</w:t>
      </w:r>
      <m:oMath>
        <m:r>
          <w:rPr>
            <w:rFonts w:ascii="Cambria Math" w:hAnsi="Cambria Math"/>
          </w:rPr>
          <m:t>∂</m:t>
        </m:r>
      </m:oMath>
      <w:r>
        <w:rPr>
          <w:i/>
          <w:iCs/>
          <w:noProof/>
        </w:rPr>
        <w:t>P</w:t>
      </w:r>
      <w:r>
        <w:rPr>
          <w:noProof/>
        </w:rPr>
        <w:t>/</w:t>
      </w:r>
      <m:oMath>
        <m:r>
          <w:rPr>
            <w:rFonts w:ascii="Cambria Math" w:hAnsi="Cambria Math"/>
          </w:rPr>
          <m:t>∂</m:t>
        </m:r>
        <m:r>
          <w:rPr>
            <w:rFonts w:ascii="Cambria Math" w:hAnsi="Cambria Math"/>
            <w:noProof/>
            <w:kern w:val="0"/>
          </w:rPr>
          <m:t>ψ</m:t>
        </m:r>
      </m:oMath>
      <w:r w:rsidRPr="00DE4D9E">
        <w:rPr>
          <w:rFonts w:hint="eastAsia"/>
          <w:noProof/>
        </w:rPr>
        <w:t>和</w:t>
      </w:r>
      <m:oMath>
        <m:r>
          <w:rPr>
            <w:rFonts w:ascii="Cambria Math" w:hAnsi="Cambria Math"/>
          </w:rPr>
          <m:t>∂</m:t>
        </m:r>
      </m:oMath>
      <w:r>
        <w:rPr>
          <w:i/>
          <w:iCs/>
          <w:noProof/>
        </w:rPr>
        <w:t>P</w:t>
      </w:r>
      <w:r>
        <w:rPr>
          <w:noProof/>
        </w:rPr>
        <w:t>/</w:t>
      </w:r>
      <m:oMath>
        <m:r>
          <w:rPr>
            <w:rFonts w:ascii="Cambria Math" w:hAnsi="Cambria Math"/>
          </w:rPr>
          <m:t>∂</m:t>
        </m:r>
        <m:r>
          <w:rPr>
            <w:rFonts w:ascii="Cambria Math" w:hAnsi="Cambria Math"/>
            <w:noProof/>
            <w:kern w:val="0"/>
          </w:rPr>
          <m:t>∆</m:t>
        </m:r>
      </m:oMath>
      <w:r>
        <w:rPr>
          <w:rFonts w:hint="eastAsia"/>
          <w:noProof/>
          <w:kern w:val="0"/>
        </w:rPr>
        <w:t>，</w:t>
      </w:r>
    </w:p>
    <w:p w14:paraId="2A071FD8" w14:textId="77777777" w:rsidR="00E606A0" w:rsidRDefault="00E606A0" w:rsidP="00121A22">
      <w:pPr>
        <w:spacing w:line="360" w:lineRule="auto"/>
        <w:rPr>
          <w:noProof/>
          <w:kern w:val="0"/>
        </w:rPr>
      </w:pPr>
      <w:r>
        <w:rPr>
          <w:rFonts w:hint="eastAsia"/>
          <w:noProof/>
          <w:kern w:val="0"/>
        </w:rPr>
        <w:t>求导结果见公式</w:t>
      </w:r>
      <w:r>
        <w:rPr>
          <w:rFonts w:hint="eastAsia"/>
          <w:noProof/>
          <w:kern w:val="0"/>
        </w:rPr>
        <w:t>8</w:t>
      </w:r>
      <w:r>
        <w:rPr>
          <w:rFonts w:hint="eastAsia"/>
          <w:noProof/>
          <w:kern w:val="0"/>
        </w:rPr>
        <w:t>：</w:t>
      </w:r>
    </w:p>
    <w:p w14:paraId="10483A4B" w14:textId="4D98EA2E" w:rsidR="00E606A0" w:rsidRPr="00B22633" w:rsidRDefault="00B22633" w:rsidP="00B22633">
      <w:pPr>
        <w:pStyle w:val="affa"/>
        <w:rPr>
          <w:rFonts w:ascii="Cambria Math" w:hAnsi="Cambria Math"/>
          <w:i/>
          <w:iCs/>
        </w:rPr>
      </w:pPr>
      <w:r>
        <w:rPr>
          <w:iCs/>
        </w:rPr>
        <w:tab/>
      </w:r>
      <m:oMath>
        <m:r>
          <w:rPr>
            <w:rFonts w:ascii="Cambria Math" w:hAnsi="Cambria Math"/>
          </w:rPr>
          <m:t>Re</m:t>
        </m:r>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∂P</m:t>
                </m:r>
              </m:num>
              <m:den>
                <m:r>
                  <w:rPr>
                    <w:rFonts w:ascii="Cambria Math" w:hAnsi="Cambria Math"/>
                  </w:rPr>
                  <m:t>∂ψ</m:t>
                </m:r>
              </m:den>
            </m:f>
          </m:e>
        </m:d>
        <m:r>
          <m:rPr>
            <m:aln/>
          </m:rPr>
          <w:rPr>
            <w:rFonts w:ascii="Cambria Math" w:hAnsi="Cambria Math"/>
          </w:rPr>
          <m:t>=1.069   Re</m:t>
        </m:r>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∂P</m:t>
                </m:r>
              </m:num>
              <m:den>
                <m:r>
                  <w:rPr>
                    <w:rFonts w:ascii="Cambria Math" w:hAnsi="Cambria Math"/>
                  </w:rPr>
                  <m:t>∂Δ</m:t>
                </m:r>
              </m:den>
            </m:f>
          </m:e>
        </m:d>
        <m:r>
          <w:rPr>
            <w:rFonts w:ascii="Cambria Math" w:hAnsi="Cambria Math"/>
          </w:rPr>
          <m:t>=0.082</m:t>
        </m:r>
      </m:oMath>
      <w:r>
        <w:rPr>
          <w:rFonts w:ascii="Cambria Math" w:hAnsi="Cambria Math"/>
          <w:i/>
          <w:iCs/>
        </w:rPr>
        <w:tab/>
      </w:r>
      <w:r w:rsidR="00E03851">
        <w:rPr>
          <w:rFonts w:ascii="Cambria Math" w:hAnsi="Cambria Math" w:hint="eastAsia"/>
        </w:rPr>
        <w:t>（</w:t>
      </w:r>
      <w:r w:rsidRPr="00B22633">
        <w:rPr>
          <w:rFonts w:ascii="Cambria Math" w:hAnsi="Cambria Math"/>
        </w:rPr>
        <w:t>8</w:t>
      </w:r>
      <w:r w:rsidR="00E03851">
        <w:rPr>
          <w:rFonts w:ascii="Cambria Math" w:hAnsi="Cambria Math" w:hint="eastAsia"/>
        </w:rPr>
        <w:t>）</w:t>
      </w:r>
    </w:p>
    <w:p w14:paraId="3DF1026C" w14:textId="77777777" w:rsidR="00E606A0" w:rsidRDefault="00E606A0" w:rsidP="001D6F76">
      <w:pPr>
        <w:spacing w:line="360" w:lineRule="auto"/>
        <w:rPr>
          <w:noProof/>
        </w:rPr>
      </w:pPr>
      <w:r>
        <w:rPr>
          <w:rFonts w:hint="eastAsia"/>
          <w:noProof/>
        </w:rPr>
        <w:t>对于</w:t>
      </w:r>
      <m:oMath>
        <m:r>
          <w:rPr>
            <w:rFonts w:ascii="Cambria Math" w:hAnsi="Cambria Math"/>
            <w:noProof/>
            <w:kern w:val="0"/>
          </w:rPr>
          <m:t>∆X/∆P</m:t>
        </m:r>
      </m:oMath>
      <w:r>
        <w:rPr>
          <w:rFonts w:hint="eastAsia"/>
          <w:noProof/>
          <w:kern w:val="0"/>
        </w:rPr>
        <w:t>有公式</w:t>
      </w:r>
      <w:r>
        <w:rPr>
          <w:rFonts w:hint="eastAsia"/>
          <w:noProof/>
          <w:kern w:val="0"/>
        </w:rPr>
        <w:t>9</w:t>
      </w:r>
      <w:r>
        <w:rPr>
          <w:rFonts w:hint="eastAsia"/>
          <w:noProof/>
          <w:kern w:val="0"/>
        </w:rPr>
        <w:t>，其中系数项</w:t>
      </w:r>
      <w:r w:rsidRPr="002D654D">
        <w:rPr>
          <w:rFonts w:hint="eastAsia"/>
          <w:i/>
          <w:iCs/>
          <w:noProof/>
          <w:kern w:val="0"/>
        </w:rPr>
        <w:t>A</w:t>
      </w:r>
      <w:r>
        <w:rPr>
          <w:noProof/>
          <w:kern w:val="0"/>
        </w:rPr>
        <w:t>,</w:t>
      </w:r>
      <w:r w:rsidRPr="002D654D">
        <w:rPr>
          <w:i/>
          <w:iCs/>
          <w:noProof/>
          <w:kern w:val="0"/>
        </w:rPr>
        <w:t xml:space="preserve"> B</w:t>
      </w:r>
      <w:r>
        <w:rPr>
          <w:noProof/>
          <w:kern w:val="0"/>
        </w:rPr>
        <w:t xml:space="preserve">, </w:t>
      </w:r>
      <w:r w:rsidRPr="002D654D">
        <w:rPr>
          <w:i/>
          <w:iCs/>
          <w:noProof/>
          <w:kern w:val="0"/>
        </w:rPr>
        <w:t>C</w:t>
      </w:r>
      <w:r>
        <w:rPr>
          <w:noProof/>
          <w:kern w:val="0"/>
        </w:rPr>
        <w:t>…</w:t>
      </w:r>
      <w:r w:rsidRPr="002D654D">
        <w:rPr>
          <w:i/>
          <w:iCs/>
          <w:noProof/>
          <w:kern w:val="0"/>
        </w:rPr>
        <w:t>F</w:t>
      </w:r>
      <w:r>
        <w:rPr>
          <w:rFonts w:hint="eastAsia"/>
          <w:noProof/>
          <w:kern w:val="0"/>
        </w:rPr>
        <w:t>中的</w:t>
      </w:r>
      <m:oMath>
        <m:sSub>
          <m:sSubPr>
            <m:ctrlPr>
              <w:rPr>
                <w:rFonts w:ascii="Cambria Math" w:hAnsi="Cambria Math"/>
              </w:rPr>
            </m:ctrlPr>
          </m:sSubPr>
          <m:e>
            <m:r>
              <w:rPr>
                <w:rFonts w:ascii="Cambria Math" w:hAnsi="Cambria Math"/>
              </w:rPr>
              <m:t>ρ</m:t>
            </m:r>
          </m:e>
          <m:sub>
            <m:r>
              <w:rPr>
                <w:rFonts w:ascii="Cambria Math" w:hAnsi="Cambria Math"/>
              </w:rPr>
              <m:t>01</m:t>
            </m:r>
          </m:sub>
        </m:sSub>
      </m:oMath>
      <w:r>
        <w:rPr>
          <w:rFonts w:hint="eastAsia"/>
          <w:noProof/>
          <w:kern w:val="0"/>
        </w:rPr>
        <w:t>，</w:t>
      </w:r>
      <m:oMath>
        <m:sSub>
          <m:sSubPr>
            <m:ctrlPr>
              <w:rPr>
                <w:rFonts w:ascii="Cambria Math" w:hAnsi="Cambria Math"/>
              </w:rPr>
            </m:ctrlPr>
          </m:sSubPr>
          <m:e>
            <m:r>
              <w:rPr>
                <w:rFonts w:ascii="Cambria Math" w:hAnsi="Cambria Math"/>
              </w:rPr>
              <m:t>ρ</m:t>
            </m:r>
          </m:e>
          <m:sub>
            <m:r>
              <w:rPr>
                <w:rFonts w:ascii="Cambria Math" w:hAnsi="Cambria Math"/>
              </w:rPr>
              <m:t>12</m:t>
            </m:r>
          </m:sub>
        </m:sSub>
      </m:oMath>
      <w:r>
        <w:rPr>
          <w:rFonts w:hint="eastAsia"/>
          <w:noProof/>
        </w:rPr>
        <w:t>分别是偏振光在空气</w:t>
      </w:r>
      <w:r>
        <w:rPr>
          <w:noProof/>
        </w:rPr>
        <w:t>—</w:t>
      </w:r>
      <w:r>
        <w:rPr>
          <w:rFonts w:hint="eastAsia"/>
          <w:noProof/>
        </w:rPr>
        <w:t>薄膜界面反射和薄膜</w:t>
      </w:r>
      <w:r>
        <w:rPr>
          <w:noProof/>
        </w:rPr>
        <w:t>—</w:t>
      </w:r>
      <w:r>
        <w:rPr>
          <w:rFonts w:hint="eastAsia"/>
          <w:noProof/>
        </w:rPr>
        <w:t>基底界面反射的菲涅尔反射系数，可以通过折射率和入射角求解。</w:t>
      </w:r>
      <w:r>
        <w:rPr>
          <w:rFonts w:hint="eastAsia"/>
          <w:noProof/>
          <w:kern w:val="0"/>
        </w:rPr>
        <w:t>由公式</w:t>
      </w:r>
      <w:r>
        <w:rPr>
          <w:rFonts w:hint="eastAsia"/>
          <w:noProof/>
          <w:kern w:val="0"/>
        </w:rPr>
        <w:t>6</w:t>
      </w:r>
      <w:r>
        <w:rPr>
          <w:rFonts w:hint="eastAsia"/>
          <w:noProof/>
          <w:kern w:val="0"/>
        </w:rPr>
        <w:t>得到</w:t>
      </w:r>
      <w:r>
        <w:rPr>
          <w:rFonts w:hint="eastAsia"/>
          <w:noProof/>
        </w:rPr>
        <w:t>反射系数比值</w:t>
      </w:r>
      <w:r w:rsidRPr="009467F7">
        <w:rPr>
          <w:rFonts w:hint="eastAsia"/>
          <w:i/>
          <w:iCs/>
          <w:noProof/>
        </w:rPr>
        <w:t>P</w:t>
      </w:r>
      <w:r>
        <w:rPr>
          <w:rFonts w:hint="eastAsia"/>
          <w:noProof/>
          <w:kern w:val="0"/>
        </w:rPr>
        <w:t>后，对公式</w:t>
      </w:r>
      <w:r>
        <w:rPr>
          <w:rFonts w:hint="eastAsia"/>
          <w:noProof/>
          <w:kern w:val="0"/>
        </w:rPr>
        <w:t>9</w:t>
      </w:r>
      <w:r>
        <w:rPr>
          <w:rFonts w:hint="eastAsia"/>
          <w:noProof/>
          <w:kern w:val="0"/>
        </w:rPr>
        <w:t>求导可得到公式</w:t>
      </w:r>
      <w:r>
        <w:rPr>
          <w:rFonts w:hint="eastAsia"/>
          <w:noProof/>
          <w:kern w:val="0"/>
        </w:rPr>
        <w:t>1</w:t>
      </w:r>
      <w:r>
        <w:rPr>
          <w:noProof/>
          <w:kern w:val="0"/>
        </w:rPr>
        <w:t>0</w:t>
      </w:r>
      <w:r>
        <w:rPr>
          <w:rFonts w:hint="eastAsia"/>
          <w:noProof/>
          <w:kern w:val="0"/>
        </w:rPr>
        <w:t>中的微分值。</w:t>
      </w:r>
    </w:p>
    <w:p w14:paraId="61F6C565" w14:textId="6E4ED3BC" w:rsidR="00E606A0" w:rsidRPr="0008689C" w:rsidRDefault="00B22633" w:rsidP="00B22633">
      <w:pPr>
        <w:pStyle w:val="affa"/>
        <w:rPr>
          <w:iCs/>
          <w:noProof/>
        </w:rPr>
      </w:pPr>
      <w:r>
        <w:rPr>
          <w:iCs/>
          <w:noProof/>
        </w:rPr>
        <w:tab/>
      </w:r>
      <m:oMath>
        <m:r>
          <w:rPr>
            <w:rFonts w:ascii="Cambria Math" w:hAnsi="Cambria Math"/>
            <w:noProof/>
          </w:rPr>
          <m:t>X</m:t>
        </m:r>
        <m:r>
          <m:rPr>
            <m:sty m:val="p"/>
          </m:rPr>
          <w:rPr>
            <w:rFonts w:ascii="Cambria Math" w:hAnsi="Cambria Math"/>
            <w:noProof/>
          </w:rPr>
          <m:t>=</m:t>
        </m:r>
        <m:f>
          <m:fPr>
            <m:ctrlPr>
              <w:rPr>
                <w:rFonts w:ascii="Cambria Math" w:hAnsi="Cambria Math"/>
                <w:iCs/>
                <w:noProof/>
              </w:rPr>
            </m:ctrlPr>
          </m:fPr>
          <m:num>
            <m:r>
              <m:rPr>
                <m:sty m:val="p"/>
              </m:rPr>
              <w:rPr>
                <w:rFonts w:ascii="Cambria Math" w:hAnsi="Cambria Math"/>
                <w:noProof/>
              </w:rPr>
              <m:t>-</m:t>
            </m:r>
            <m:d>
              <m:dPr>
                <m:ctrlPr>
                  <w:rPr>
                    <w:rFonts w:ascii="Cambria Math" w:hAnsi="Cambria Math"/>
                    <w:iCs/>
                    <w:noProof/>
                  </w:rPr>
                </m:ctrlPr>
              </m:dPr>
              <m:e>
                <m:r>
                  <w:rPr>
                    <w:rFonts w:ascii="Cambria Math" w:hAnsi="Cambria Math"/>
                    <w:noProof/>
                  </w:rPr>
                  <m:t>PE</m:t>
                </m:r>
                <m:r>
                  <m:rPr>
                    <m:sty m:val="p"/>
                  </m:rPr>
                  <w:rPr>
                    <w:rFonts w:ascii="Cambria Math" w:hAnsi="Cambria Math"/>
                    <w:noProof/>
                  </w:rPr>
                  <m:t>-</m:t>
                </m:r>
                <m:r>
                  <w:rPr>
                    <w:rFonts w:ascii="Cambria Math" w:hAnsi="Cambria Math"/>
                    <w:noProof/>
                  </w:rPr>
                  <m:t>B</m:t>
                </m:r>
              </m:e>
            </m:d>
            <m:r>
              <m:rPr>
                <m:sty m:val="p"/>
              </m:rPr>
              <w:rPr>
                <w:rFonts w:ascii="Cambria Math" w:hAnsi="Cambria Math"/>
                <w:noProof/>
              </w:rPr>
              <m:t>+</m:t>
            </m:r>
            <m:rad>
              <m:radPr>
                <m:degHide m:val="1"/>
                <m:ctrlPr>
                  <w:rPr>
                    <w:rFonts w:ascii="Cambria Math" w:hAnsi="Cambria Math"/>
                    <w:iCs/>
                    <w:noProof/>
                  </w:rPr>
                </m:ctrlPr>
              </m:radPr>
              <m:deg/>
              <m:e>
                <m:sSup>
                  <m:sSupPr>
                    <m:ctrlPr>
                      <w:rPr>
                        <w:rFonts w:ascii="Cambria Math" w:hAnsi="Cambria Math"/>
                        <w:iCs/>
                        <w:noProof/>
                      </w:rPr>
                    </m:ctrlPr>
                  </m:sSupPr>
                  <m:e>
                    <m:d>
                      <m:dPr>
                        <m:ctrlPr>
                          <w:rPr>
                            <w:rFonts w:ascii="Cambria Math" w:hAnsi="Cambria Math"/>
                            <w:iCs/>
                            <w:noProof/>
                          </w:rPr>
                        </m:ctrlPr>
                      </m:dPr>
                      <m:e>
                        <m:r>
                          <w:rPr>
                            <w:rFonts w:ascii="Cambria Math" w:hAnsi="Cambria Math"/>
                            <w:noProof/>
                          </w:rPr>
                          <m:t>PE</m:t>
                        </m:r>
                        <m:r>
                          <m:rPr>
                            <m:sty m:val="p"/>
                          </m:rPr>
                          <w:rPr>
                            <w:rFonts w:ascii="Cambria Math" w:hAnsi="Cambria Math"/>
                            <w:noProof/>
                          </w:rPr>
                          <m:t>-</m:t>
                        </m:r>
                        <m:r>
                          <w:rPr>
                            <w:rFonts w:ascii="Cambria Math" w:hAnsi="Cambria Math"/>
                            <w:noProof/>
                          </w:rPr>
                          <m:t>B</m:t>
                        </m:r>
                      </m:e>
                    </m:d>
                  </m:e>
                  <m:sup>
                    <m:r>
                      <m:rPr>
                        <m:sty m:val="p"/>
                      </m:rPr>
                      <w:rPr>
                        <w:rFonts w:ascii="Cambria Math" w:hAnsi="Cambria Math"/>
                        <w:noProof/>
                      </w:rPr>
                      <m:t>2</m:t>
                    </m:r>
                  </m:sup>
                </m:sSup>
                <m:r>
                  <m:rPr>
                    <m:sty m:val="p"/>
                  </m:rPr>
                  <w:rPr>
                    <w:rFonts w:ascii="Cambria Math" w:hAnsi="Cambria Math"/>
                    <w:noProof/>
                  </w:rPr>
                  <m:t>-4</m:t>
                </m:r>
                <m:d>
                  <m:dPr>
                    <m:ctrlPr>
                      <w:rPr>
                        <w:rFonts w:ascii="Cambria Math" w:hAnsi="Cambria Math"/>
                        <w:iCs/>
                        <w:noProof/>
                      </w:rPr>
                    </m:ctrlPr>
                  </m:dPr>
                  <m:e>
                    <m:r>
                      <w:rPr>
                        <w:rFonts w:ascii="Cambria Math" w:hAnsi="Cambria Math"/>
                        <w:noProof/>
                      </w:rPr>
                      <m:t>PD</m:t>
                    </m:r>
                    <m:r>
                      <m:rPr>
                        <m:sty m:val="p"/>
                      </m:rPr>
                      <w:rPr>
                        <w:rFonts w:ascii="Cambria Math" w:hAnsi="Cambria Math"/>
                        <w:noProof/>
                      </w:rPr>
                      <m:t>-</m:t>
                    </m:r>
                    <m:r>
                      <w:rPr>
                        <w:rFonts w:ascii="Cambria Math" w:hAnsi="Cambria Math"/>
                        <w:noProof/>
                      </w:rPr>
                      <m:t>A</m:t>
                    </m:r>
                  </m:e>
                </m:d>
                <m:d>
                  <m:dPr>
                    <m:ctrlPr>
                      <w:rPr>
                        <w:rFonts w:ascii="Cambria Math" w:hAnsi="Cambria Math"/>
                        <w:iCs/>
                        <w:noProof/>
                      </w:rPr>
                    </m:ctrlPr>
                  </m:dPr>
                  <m:e>
                    <m:r>
                      <w:rPr>
                        <w:rFonts w:ascii="Cambria Math" w:hAnsi="Cambria Math"/>
                        <w:noProof/>
                      </w:rPr>
                      <m:t>PF</m:t>
                    </m:r>
                    <m:r>
                      <m:rPr>
                        <m:sty m:val="p"/>
                      </m:rPr>
                      <w:rPr>
                        <w:rFonts w:ascii="Cambria Math" w:hAnsi="Cambria Math"/>
                        <w:noProof/>
                      </w:rPr>
                      <m:t>-</m:t>
                    </m:r>
                    <m:r>
                      <w:rPr>
                        <w:rFonts w:ascii="Cambria Math" w:hAnsi="Cambria Math"/>
                        <w:noProof/>
                      </w:rPr>
                      <m:t>C</m:t>
                    </m:r>
                  </m:e>
                </m:d>
              </m:e>
            </m:rad>
          </m:num>
          <m:den>
            <m:r>
              <m:rPr>
                <m:sty m:val="p"/>
              </m:rPr>
              <w:rPr>
                <w:rFonts w:ascii="Cambria Math" w:hAnsi="Cambria Math"/>
                <w:noProof/>
              </w:rPr>
              <m:t>2</m:t>
            </m:r>
            <m:d>
              <m:dPr>
                <m:ctrlPr>
                  <w:rPr>
                    <w:rFonts w:ascii="Cambria Math" w:hAnsi="Cambria Math"/>
                    <w:iCs/>
                    <w:noProof/>
                  </w:rPr>
                </m:ctrlPr>
              </m:dPr>
              <m:e>
                <m:r>
                  <w:rPr>
                    <w:rFonts w:ascii="Cambria Math" w:hAnsi="Cambria Math"/>
                    <w:noProof/>
                  </w:rPr>
                  <m:t>PD</m:t>
                </m:r>
                <m:r>
                  <m:rPr>
                    <m:sty m:val="p"/>
                  </m:rPr>
                  <w:rPr>
                    <w:rFonts w:ascii="Cambria Math" w:hAnsi="Cambria Math"/>
                    <w:noProof/>
                  </w:rPr>
                  <m:t>-</m:t>
                </m:r>
                <m:r>
                  <w:rPr>
                    <w:rFonts w:ascii="Cambria Math" w:hAnsi="Cambria Math"/>
                    <w:noProof/>
                  </w:rPr>
                  <m:t>A</m:t>
                </m:r>
              </m:e>
            </m:d>
          </m:den>
        </m:f>
      </m:oMath>
      <w:r>
        <w:rPr>
          <w:iCs/>
          <w:noProof/>
        </w:rPr>
        <w:tab/>
      </w:r>
      <w:r w:rsidR="00E03851">
        <w:rPr>
          <w:rFonts w:hint="eastAsia"/>
          <w:iCs/>
          <w:noProof/>
        </w:rPr>
        <w:t>（</w:t>
      </w:r>
      <w:r w:rsidRPr="00B22633">
        <w:rPr>
          <w:iCs/>
          <w:noProof/>
        </w:rPr>
        <w:t>9</w:t>
      </w:r>
      <w:r w:rsidR="00E03851">
        <w:rPr>
          <w:rFonts w:hint="eastAsia"/>
          <w:iCs/>
          <w:noProof/>
        </w:rPr>
        <w:t>）</w:t>
      </w:r>
    </w:p>
    <w:p w14:paraId="52FF9D90" w14:textId="77777777" w:rsidR="00E606A0" w:rsidRDefault="00E606A0" w:rsidP="00121A22">
      <w:pPr>
        <w:spacing w:line="360" w:lineRule="auto"/>
      </w:pPr>
      <w:r>
        <w:rPr>
          <w:rFonts w:hint="eastAsia"/>
        </w:rPr>
        <w:t>定义</w:t>
      </w:r>
      <w:r w:rsidRPr="00E65C43">
        <w:t>：</w:t>
      </w:r>
      <m:oMath>
        <m:r>
          <w:rPr>
            <w:rFonts w:ascii="Cambria Math" w:hAnsi="Cambria Math"/>
          </w:rPr>
          <m:t>A=</m:t>
        </m:r>
        <m:sSub>
          <m:sSubPr>
            <m:ctrlPr>
              <w:rPr>
                <w:rFonts w:ascii="Cambria Math" w:hAnsi="Cambria Math"/>
              </w:rPr>
            </m:ctrlPr>
          </m:sSubPr>
          <m:e>
            <m:r>
              <w:rPr>
                <w:rFonts w:ascii="Cambria Math" w:hAnsi="Cambria Math"/>
              </w:rPr>
              <m:t>ρ</m:t>
            </m:r>
          </m:e>
          <m:sub>
            <m:r>
              <w:rPr>
                <w:rFonts w:ascii="Cambria Math" w:hAnsi="Cambria Math"/>
              </w:rPr>
              <m:t>12,π</m:t>
            </m:r>
          </m:sub>
        </m:sSub>
        <m:sSub>
          <m:sSubPr>
            <m:ctrlPr>
              <w:rPr>
                <w:rFonts w:ascii="Cambria Math" w:hAnsi="Cambria Math"/>
              </w:rPr>
            </m:ctrlPr>
          </m:sSubPr>
          <m:e>
            <m:r>
              <w:rPr>
                <w:rFonts w:ascii="Cambria Math" w:hAnsi="Cambria Math"/>
              </w:rPr>
              <m:t>ρ</m:t>
            </m:r>
          </m:e>
          <m:sub>
            <m:r>
              <w:rPr>
                <w:rFonts w:ascii="Cambria Math" w:hAnsi="Cambria Math"/>
              </w:rPr>
              <m:t>01,δ</m:t>
            </m:r>
          </m:sub>
        </m:sSub>
        <m:sSub>
          <m:sSubPr>
            <m:ctrlPr>
              <w:rPr>
                <w:rFonts w:ascii="Cambria Math" w:hAnsi="Cambria Math"/>
              </w:rPr>
            </m:ctrlPr>
          </m:sSubPr>
          <m:e>
            <m:r>
              <w:rPr>
                <w:rFonts w:ascii="Cambria Math" w:hAnsi="Cambria Math"/>
              </w:rPr>
              <m:t>ρ</m:t>
            </m:r>
          </m:e>
          <m:sub>
            <m:r>
              <w:rPr>
                <w:rFonts w:ascii="Cambria Math" w:hAnsi="Cambria Math"/>
              </w:rPr>
              <m:t>12,δ</m:t>
            </m:r>
          </m:sub>
        </m:sSub>
      </m:oMath>
      <w:r w:rsidRPr="00E65C43">
        <w:t>，</w:t>
      </w:r>
      <m:oMath>
        <m:r>
          <w:rPr>
            <w:rFonts w:ascii="Cambria Math" w:hAnsi="Cambria Math"/>
          </w:rPr>
          <m:t>B=</m:t>
        </m:r>
        <m:sSub>
          <m:sSubPr>
            <m:ctrlPr>
              <w:rPr>
                <w:rFonts w:ascii="Cambria Math" w:hAnsi="Cambria Math"/>
              </w:rPr>
            </m:ctrlPr>
          </m:sSubPr>
          <m:e>
            <m:r>
              <w:rPr>
                <w:rFonts w:ascii="Cambria Math" w:hAnsi="Cambria Math"/>
              </w:rPr>
              <m:t>ρ</m:t>
            </m:r>
          </m:e>
          <m:sub>
            <m:r>
              <w:rPr>
                <w:rFonts w:ascii="Cambria Math" w:hAnsi="Cambria Math"/>
              </w:rPr>
              <m:t>01,π</m:t>
            </m:r>
          </m:sub>
        </m:sSub>
        <m:sSub>
          <m:sSubPr>
            <m:ctrlPr>
              <w:rPr>
                <w:rFonts w:ascii="Cambria Math" w:hAnsi="Cambria Math"/>
              </w:rPr>
            </m:ctrlPr>
          </m:sSubPr>
          <m:e>
            <m:r>
              <w:rPr>
                <w:rFonts w:ascii="Cambria Math" w:hAnsi="Cambria Math"/>
              </w:rPr>
              <m:t>ρ</m:t>
            </m:r>
          </m:e>
          <m:sub>
            <m:r>
              <w:rPr>
                <w:rFonts w:ascii="Cambria Math" w:hAnsi="Cambria Math"/>
              </w:rPr>
              <m:t>01,δ</m:t>
            </m:r>
          </m:sub>
        </m:sSub>
        <m:sSub>
          <m:sSubPr>
            <m:ctrlPr>
              <w:rPr>
                <w:rFonts w:ascii="Cambria Math" w:hAnsi="Cambria Math"/>
              </w:rPr>
            </m:ctrlPr>
          </m:sSubPr>
          <m:e>
            <m:r>
              <w:rPr>
                <w:rFonts w:ascii="Cambria Math" w:hAnsi="Cambria Math"/>
              </w:rPr>
              <m:t>ρ</m:t>
            </m:r>
          </m:e>
          <m:sub>
            <m:r>
              <w:rPr>
                <w:rFonts w:ascii="Cambria Math" w:hAnsi="Cambria Math"/>
              </w:rPr>
              <m:t>12,δ</m:t>
            </m:r>
          </m:sub>
        </m:sSub>
        <m:r>
          <w:rPr>
            <w:rFonts w:ascii="Cambria Math" w:hAnsi="Cambria Math"/>
          </w:rPr>
          <m:t>+</m:t>
        </m:r>
        <m:sSub>
          <m:sSubPr>
            <m:ctrlPr>
              <w:rPr>
                <w:rFonts w:ascii="Cambria Math" w:hAnsi="Cambria Math"/>
              </w:rPr>
            </m:ctrlPr>
          </m:sSubPr>
          <m:e>
            <m:r>
              <w:rPr>
                <w:rFonts w:ascii="Cambria Math" w:hAnsi="Cambria Math"/>
              </w:rPr>
              <m:t>ρ</m:t>
            </m:r>
          </m:e>
          <m:sub>
            <m:r>
              <w:rPr>
                <w:rFonts w:ascii="Cambria Math" w:hAnsi="Cambria Math"/>
              </w:rPr>
              <m:t>12,π</m:t>
            </m:r>
          </m:sub>
        </m:sSub>
      </m:oMath>
      <w:r w:rsidRPr="00E65C43">
        <w:t>，</w:t>
      </w:r>
      <m:oMath>
        <m:r>
          <w:rPr>
            <w:rFonts w:ascii="Cambria Math" w:hAnsi="Cambria Math"/>
          </w:rPr>
          <m:t>C=</m:t>
        </m:r>
        <m:sSub>
          <m:sSubPr>
            <m:ctrlPr>
              <w:rPr>
                <w:rFonts w:ascii="Cambria Math" w:hAnsi="Cambria Math"/>
              </w:rPr>
            </m:ctrlPr>
          </m:sSubPr>
          <m:e>
            <m:r>
              <w:rPr>
                <w:rFonts w:ascii="Cambria Math" w:hAnsi="Cambria Math"/>
              </w:rPr>
              <m:t>ρ</m:t>
            </m:r>
          </m:e>
          <m:sub>
            <m:r>
              <w:rPr>
                <w:rFonts w:ascii="Cambria Math" w:hAnsi="Cambria Math"/>
              </w:rPr>
              <m:t>01,π</m:t>
            </m:r>
          </m:sub>
        </m:sSub>
      </m:oMath>
    </w:p>
    <w:p w14:paraId="334C9067" w14:textId="77777777" w:rsidR="00E606A0" w:rsidRPr="00E65C43" w:rsidRDefault="00E606A0" w:rsidP="00121A22">
      <w:pPr>
        <w:spacing w:line="360" w:lineRule="auto"/>
        <w:ind w:firstLineChars="300" w:firstLine="720"/>
      </w:pPr>
      <m:oMath>
        <m:r>
          <w:rPr>
            <w:rFonts w:ascii="Cambria Math" w:hAnsi="Cambria Math"/>
          </w:rPr>
          <m:t>D=</m:t>
        </m:r>
        <m:sSub>
          <m:sSubPr>
            <m:ctrlPr>
              <w:rPr>
                <w:rFonts w:ascii="Cambria Math" w:hAnsi="Cambria Math"/>
              </w:rPr>
            </m:ctrlPr>
          </m:sSubPr>
          <m:e>
            <m:r>
              <w:rPr>
                <w:rFonts w:ascii="Cambria Math" w:hAnsi="Cambria Math"/>
              </w:rPr>
              <m:t>ρ</m:t>
            </m:r>
          </m:e>
          <m:sub>
            <m:r>
              <w:rPr>
                <w:rFonts w:ascii="Cambria Math" w:hAnsi="Cambria Math"/>
              </w:rPr>
              <m:t>01,π</m:t>
            </m:r>
          </m:sub>
        </m:sSub>
        <m:sSub>
          <m:sSubPr>
            <m:ctrlPr>
              <w:rPr>
                <w:rFonts w:ascii="Cambria Math" w:hAnsi="Cambria Math"/>
              </w:rPr>
            </m:ctrlPr>
          </m:sSubPr>
          <m:e>
            <m:r>
              <w:rPr>
                <w:rFonts w:ascii="Cambria Math" w:hAnsi="Cambria Math"/>
              </w:rPr>
              <m:t>ρ</m:t>
            </m:r>
          </m:e>
          <m:sub>
            <m:r>
              <w:rPr>
                <w:rFonts w:ascii="Cambria Math" w:hAnsi="Cambria Math"/>
              </w:rPr>
              <m:t>12,π</m:t>
            </m:r>
          </m:sub>
        </m:sSub>
        <m:sSub>
          <m:sSubPr>
            <m:ctrlPr>
              <w:rPr>
                <w:rFonts w:ascii="Cambria Math" w:hAnsi="Cambria Math"/>
              </w:rPr>
            </m:ctrlPr>
          </m:sSubPr>
          <m:e>
            <m:r>
              <w:rPr>
                <w:rFonts w:ascii="Cambria Math" w:hAnsi="Cambria Math"/>
              </w:rPr>
              <m:t>ρ</m:t>
            </m:r>
          </m:e>
          <m:sub>
            <m:r>
              <w:rPr>
                <w:rFonts w:ascii="Cambria Math" w:hAnsi="Cambria Math"/>
              </w:rPr>
              <m:t>12,δ</m:t>
            </m:r>
          </m:sub>
        </m:sSub>
      </m:oMath>
      <w:r w:rsidRPr="00E65C43">
        <w:t>，</w:t>
      </w:r>
      <m:oMath>
        <m:r>
          <w:rPr>
            <w:rFonts w:ascii="Cambria Math" w:hAnsi="Cambria Math"/>
          </w:rPr>
          <m:t>E=</m:t>
        </m:r>
        <m:sSub>
          <m:sSubPr>
            <m:ctrlPr>
              <w:rPr>
                <w:rFonts w:ascii="Cambria Math" w:hAnsi="Cambria Math"/>
              </w:rPr>
            </m:ctrlPr>
          </m:sSubPr>
          <m:e>
            <m:r>
              <w:rPr>
                <w:rFonts w:ascii="Cambria Math" w:hAnsi="Cambria Math"/>
              </w:rPr>
              <m:t>ρ</m:t>
            </m:r>
          </m:e>
          <m:sub>
            <m:r>
              <w:rPr>
                <w:rFonts w:ascii="Cambria Math" w:hAnsi="Cambria Math"/>
              </w:rPr>
              <m:t>01,π</m:t>
            </m:r>
          </m:sub>
        </m:sSub>
        <m:sSub>
          <m:sSubPr>
            <m:ctrlPr>
              <w:rPr>
                <w:rFonts w:ascii="Cambria Math" w:hAnsi="Cambria Math"/>
              </w:rPr>
            </m:ctrlPr>
          </m:sSubPr>
          <m:e>
            <m:r>
              <w:rPr>
                <w:rFonts w:ascii="Cambria Math" w:hAnsi="Cambria Math"/>
              </w:rPr>
              <m:t>ρ</m:t>
            </m:r>
          </m:e>
          <m:sub>
            <m:r>
              <w:rPr>
                <w:rFonts w:ascii="Cambria Math" w:hAnsi="Cambria Math"/>
              </w:rPr>
              <m:t>12,π</m:t>
            </m:r>
          </m:sub>
        </m:sSub>
        <m:sSub>
          <m:sSubPr>
            <m:ctrlPr>
              <w:rPr>
                <w:rFonts w:ascii="Cambria Math" w:hAnsi="Cambria Math"/>
              </w:rPr>
            </m:ctrlPr>
          </m:sSubPr>
          <m:e>
            <m:r>
              <w:rPr>
                <w:rFonts w:ascii="Cambria Math" w:hAnsi="Cambria Math"/>
              </w:rPr>
              <m:t>ρ</m:t>
            </m:r>
          </m:e>
          <m:sub>
            <m:r>
              <w:rPr>
                <w:rFonts w:ascii="Cambria Math" w:hAnsi="Cambria Math"/>
              </w:rPr>
              <m:t>01,δ</m:t>
            </m:r>
          </m:sub>
        </m:sSub>
        <m:r>
          <w:rPr>
            <w:rFonts w:ascii="Cambria Math" w:hAnsi="Cambria Math"/>
          </w:rPr>
          <m:t>+</m:t>
        </m:r>
        <m:sSub>
          <m:sSubPr>
            <m:ctrlPr>
              <w:rPr>
                <w:rFonts w:ascii="Cambria Math" w:hAnsi="Cambria Math"/>
              </w:rPr>
            </m:ctrlPr>
          </m:sSubPr>
          <m:e>
            <m:r>
              <w:rPr>
                <w:rFonts w:ascii="Cambria Math" w:hAnsi="Cambria Math"/>
              </w:rPr>
              <m:t>ρ</m:t>
            </m:r>
          </m:e>
          <m:sub>
            <m:r>
              <w:rPr>
                <w:rFonts w:ascii="Cambria Math" w:hAnsi="Cambria Math"/>
              </w:rPr>
              <m:t>12,δ</m:t>
            </m:r>
          </m:sub>
        </m:sSub>
      </m:oMath>
      <w:r w:rsidRPr="00E65C43">
        <w:t>，</w:t>
      </w:r>
      <m:oMath>
        <m:r>
          <w:rPr>
            <w:rFonts w:ascii="Cambria Math" w:hAnsi="Cambria Math"/>
          </w:rPr>
          <m:t>F=</m:t>
        </m:r>
        <m:sSub>
          <m:sSubPr>
            <m:ctrlPr>
              <w:rPr>
                <w:rFonts w:ascii="Cambria Math" w:hAnsi="Cambria Math"/>
              </w:rPr>
            </m:ctrlPr>
          </m:sSubPr>
          <m:e>
            <m:r>
              <w:rPr>
                <w:rFonts w:ascii="Cambria Math" w:hAnsi="Cambria Math"/>
              </w:rPr>
              <m:t>ρ</m:t>
            </m:r>
          </m:e>
          <m:sub>
            <m:r>
              <w:rPr>
                <w:rFonts w:ascii="Cambria Math" w:hAnsi="Cambria Math"/>
              </w:rPr>
              <m:t>01,δ</m:t>
            </m:r>
          </m:sub>
        </m:sSub>
      </m:oMath>
    </w:p>
    <w:p w14:paraId="1B4C9942" w14:textId="77777777" w:rsidR="00E606A0" w:rsidRPr="00081764" w:rsidRDefault="00E606A0" w:rsidP="00121A22">
      <w:pPr>
        <w:spacing w:line="360" w:lineRule="auto"/>
      </w:pPr>
      <w:r w:rsidRPr="00081764">
        <w:rPr>
          <w:rFonts w:hint="eastAsia"/>
        </w:rPr>
        <w:t>求得：</w:t>
      </w:r>
    </w:p>
    <w:p w14:paraId="64A04AA6" w14:textId="7AC87AC9" w:rsidR="00E606A0" w:rsidRPr="00B22633" w:rsidRDefault="00B22633" w:rsidP="00B22633">
      <w:pPr>
        <w:pStyle w:val="affa"/>
        <w:rPr>
          <w:rFonts w:ascii="Cambria Math" w:hAnsi="Cambria Math"/>
          <w:i/>
          <w:iCs/>
          <w:noProof/>
        </w:rPr>
      </w:pPr>
      <w:r>
        <w:rPr>
          <w:iCs/>
        </w:rPr>
        <w:tab/>
      </w:r>
      <m:oMath>
        <m:r>
          <w:rPr>
            <w:rFonts w:ascii="Cambria Math" w:hAnsi="Cambria Math"/>
            <w:noProof/>
          </w:rPr>
          <m:t>Re</m:t>
        </m:r>
        <m:d>
          <m:dPr>
            <m:begChr m:val="["/>
            <m:endChr m:val="]"/>
            <m:ctrlPr>
              <w:rPr>
                <w:rFonts w:ascii="Cambria Math" w:hAnsi="Cambria Math"/>
                <w:i/>
                <w:iCs/>
                <w:noProof/>
              </w:rPr>
            </m:ctrlPr>
          </m:dPr>
          <m:e>
            <m:f>
              <m:fPr>
                <m:ctrlPr>
                  <w:rPr>
                    <w:rFonts w:ascii="Cambria Math" w:hAnsi="Cambria Math"/>
                    <w:i/>
                    <w:iCs/>
                    <w:noProof/>
                  </w:rPr>
                </m:ctrlPr>
              </m:fPr>
              <m:num>
                <m:r>
                  <w:rPr>
                    <w:rFonts w:ascii="Cambria Math" w:hAnsi="Cambria Math"/>
                    <w:noProof/>
                  </w:rPr>
                  <m:t>∆X</m:t>
                </m:r>
              </m:num>
              <m:den>
                <m:r>
                  <w:rPr>
                    <w:rFonts w:ascii="Cambria Math" w:hAnsi="Cambria Math"/>
                    <w:noProof/>
                  </w:rPr>
                  <m:t>∆P</m:t>
                </m:r>
              </m:den>
            </m:f>
          </m:e>
        </m:d>
        <m:r>
          <m:rPr>
            <m:aln/>
          </m:rPr>
          <w:rPr>
            <w:rFonts w:ascii="Cambria Math" w:hAnsi="Cambria Math"/>
            <w:noProof/>
          </w:rPr>
          <m:t>=9.498</m:t>
        </m:r>
      </m:oMath>
      <w:r>
        <w:rPr>
          <w:rFonts w:ascii="Cambria Math" w:hAnsi="Cambria Math"/>
          <w:i/>
          <w:iCs/>
          <w:noProof/>
        </w:rPr>
        <w:tab/>
      </w:r>
      <w:r w:rsidR="00E03851">
        <w:rPr>
          <w:rFonts w:ascii="Cambria Math" w:hAnsi="Cambria Math" w:hint="eastAsia"/>
          <w:noProof/>
        </w:rPr>
        <w:t>（</w:t>
      </w:r>
      <w:r w:rsidRPr="00B22633">
        <w:rPr>
          <w:rFonts w:ascii="Cambria Math" w:hAnsi="Cambria Math"/>
          <w:noProof/>
        </w:rPr>
        <w:t>10</w:t>
      </w:r>
      <w:r w:rsidR="00E03851">
        <w:rPr>
          <w:rFonts w:ascii="Cambria Math" w:hAnsi="Cambria Math" w:hint="eastAsia"/>
          <w:noProof/>
        </w:rPr>
        <w:t>）</w:t>
      </w:r>
    </w:p>
    <w:p w14:paraId="745C9BB1" w14:textId="18FB16AC" w:rsidR="00E606A0" w:rsidRDefault="00E606A0" w:rsidP="00121A22">
      <w:pPr>
        <w:spacing w:line="360" w:lineRule="auto"/>
        <w:rPr>
          <w:noProof/>
        </w:rPr>
      </w:pPr>
      <w:r>
        <w:rPr>
          <w:rFonts w:hint="eastAsia"/>
          <w:noProof/>
        </w:rPr>
        <w:t>对于</w:t>
      </w:r>
      <w:r w:rsidRPr="002B76BD">
        <w:rPr>
          <w:noProof/>
        </w:rPr>
        <w:t>Δ</w:t>
      </w:r>
      <w:r w:rsidRPr="002B76BD">
        <w:rPr>
          <w:i/>
          <w:iCs/>
          <w:noProof/>
        </w:rPr>
        <w:t>d</w:t>
      </w:r>
      <w:r>
        <w:rPr>
          <w:noProof/>
        </w:rPr>
        <w:t>/</w:t>
      </w:r>
      <w:r w:rsidRPr="002B76BD">
        <w:rPr>
          <w:noProof/>
        </w:rPr>
        <w:t>Δ</w:t>
      </w:r>
      <w:r w:rsidRPr="002B76BD">
        <w:rPr>
          <w:i/>
          <w:iCs/>
          <w:noProof/>
        </w:rPr>
        <w:t>X</w:t>
      </w:r>
      <w:r>
        <w:rPr>
          <w:rFonts w:hint="eastAsia"/>
          <w:noProof/>
        </w:rPr>
        <w:t>分量，可以通过椭偏膜厚计算公式</w:t>
      </w:r>
      <w:r w:rsidR="005B21F5">
        <w:rPr>
          <w:noProof/>
        </w:rPr>
        <w:t>11</w:t>
      </w:r>
      <w:r>
        <w:rPr>
          <w:rFonts w:hint="eastAsia"/>
          <w:noProof/>
        </w:rPr>
        <w:t>得到</w:t>
      </w:r>
      <w:r w:rsidR="005B21F5">
        <w:rPr>
          <w:rFonts w:hint="eastAsia"/>
          <w:noProof/>
        </w:rPr>
        <w:t>，</w:t>
      </w:r>
      <w:r>
        <w:rPr>
          <w:rFonts w:hint="eastAsia"/>
          <w:noProof/>
        </w:rPr>
        <w:t>其中</w:t>
      </w:r>
      <w:r w:rsidRPr="00DE4D9E">
        <w:rPr>
          <w:i/>
          <w:iCs/>
          <w:noProof/>
        </w:rPr>
        <w:t>d</w:t>
      </w:r>
      <w:r>
        <w:rPr>
          <w:rFonts w:hint="eastAsia"/>
          <w:noProof/>
        </w:rPr>
        <w:t>为薄膜厚度，</w:t>
      </w:r>
      <w:r w:rsidRPr="00DE4D9E">
        <w:rPr>
          <w:i/>
          <w:iCs/>
          <w:noProof/>
        </w:rPr>
        <w:t>X</w:t>
      </w:r>
      <w:r>
        <w:rPr>
          <w:rFonts w:hint="eastAsia"/>
          <w:noProof/>
        </w:rPr>
        <w:t>是菲涅尔系数中间变量，</w:t>
      </w:r>
      <w:r w:rsidRPr="002D654D">
        <w:rPr>
          <w:i/>
          <w:iCs/>
          <w:noProof/>
        </w:rPr>
        <w:t>n</w:t>
      </w:r>
      <w:r w:rsidRPr="002D654D">
        <w:rPr>
          <w:noProof/>
          <w:vertAlign w:val="subscript"/>
        </w:rPr>
        <w:t>1</w:t>
      </w:r>
      <w:r>
        <w:rPr>
          <w:rFonts w:hint="eastAsia"/>
          <w:noProof/>
        </w:rPr>
        <w:t>为薄膜折射率，</w:t>
      </w:r>
      <w:r w:rsidRPr="002D654D">
        <w:rPr>
          <w:i/>
          <w:iCs/>
          <w:noProof/>
        </w:rPr>
        <w:t>θ</w:t>
      </w:r>
      <w:r w:rsidRPr="002D654D">
        <w:rPr>
          <w:noProof/>
          <w:vertAlign w:val="subscript"/>
        </w:rPr>
        <w:t>1</w:t>
      </w:r>
      <w:r>
        <w:rPr>
          <w:rFonts w:hint="eastAsia"/>
          <w:noProof/>
        </w:rPr>
        <w:t>为折射角。当计算得到膜厚值后，此时所有变量已知，对公式</w:t>
      </w:r>
      <w:r>
        <w:rPr>
          <w:rFonts w:hint="eastAsia"/>
          <w:noProof/>
        </w:rPr>
        <w:t>1</w:t>
      </w:r>
      <w:r w:rsidR="005B21F5">
        <w:rPr>
          <w:noProof/>
        </w:rPr>
        <w:t>1</w:t>
      </w:r>
      <w:r>
        <w:rPr>
          <w:rFonts w:hint="eastAsia"/>
          <w:noProof/>
        </w:rPr>
        <w:t>求导可得到公式</w:t>
      </w:r>
      <w:r>
        <w:rPr>
          <w:rFonts w:hint="eastAsia"/>
          <w:noProof/>
        </w:rPr>
        <w:t>1</w:t>
      </w:r>
      <w:r w:rsidR="005B21F5">
        <w:rPr>
          <w:noProof/>
        </w:rPr>
        <w:t>2</w:t>
      </w:r>
      <w:r>
        <w:rPr>
          <w:rFonts w:hint="eastAsia"/>
          <w:noProof/>
        </w:rPr>
        <w:t>中的值。</w:t>
      </w:r>
      <w:r>
        <w:rPr>
          <w:noProof/>
        </w:rPr>
        <w:t xml:space="preserve"> </w:t>
      </w:r>
    </w:p>
    <w:p w14:paraId="34C6FB95" w14:textId="46F81FCA" w:rsidR="00E606A0" w:rsidRPr="00B22633" w:rsidRDefault="00B22633" w:rsidP="00B22633">
      <w:pPr>
        <w:pStyle w:val="affa"/>
        <w:rPr>
          <w:rFonts w:ascii="Cambria Math" w:hAnsi="Cambria Math"/>
          <w:i/>
          <w:iCs/>
          <w:noProof/>
        </w:rPr>
      </w:pPr>
      <w:r>
        <w:rPr>
          <w:iCs/>
        </w:rPr>
        <w:lastRenderedPageBreak/>
        <w:tab/>
      </w:r>
      <m:oMath>
        <m:r>
          <w:rPr>
            <w:rFonts w:ascii="Cambria Math" w:hAnsi="Cambria Math"/>
            <w:noProof/>
          </w:rPr>
          <m:t>d=</m:t>
        </m:r>
        <m:f>
          <m:fPr>
            <m:ctrlPr>
              <w:rPr>
                <w:rFonts w:ascii="Cambria Math" w:hAnsi="Cambria Math"/>
                <w:i/>
                <w:iCs/>
                <w:noProof/>
              </w:rPr>
            </m:ctrlPr>
          </m:fPr>
          <m:num>
            <m:r>
              <w:rPr>
                <w:rFonts w:ascii="Cambria Math" w:hAnsi="Cambria Math"/>
                <w:noProof/>
              </w:rPr>
              <m:t>jln(X)λ</m:t>
            </m:r>
          </m:num>
          <m:den>
            <m:r>
              <w:rPr>
                <w:rFonts w:ascii="Cambria Math" w:hAnsi="Cambria Math"/>
                <w:noProof/>
              </w:rPr>
              <m:t>4</m:t>
            </m:r>
            <m:sSub>
              <m:sSubPr>
                <m:ctrlPr>
                  <w:rPr>
                    <w:rFonts w:ascii="Cambria Math" w:hAnsi="Cambria Math"/>
                    <w:i/>
                    <w:iCs/>
                    <w:noProof/>
                  </w:rPr>
                </m:ctrlPr>
              </m:sSubPr>
              <m:e>
                <m:r>
                  <w:rPr>
                    <w:rFonts w:ascii="Cambria Math" w:hAnsi="Cambria Math"/>
                    <w:noProof/>
                  </w:rPr>
                  <m:t>πn</m:t>
                </m:r>
              </m:e>
              <m:sub>
                <m:r>
                  <w:rPr>
                    <w:rFonts w:ascii="Cambria Math" w:hAnsi="Cambria Math"/>
                    <w:noProof/>
                  </w:rPr>
                  <m:t>1</m:t>
                </m:r>
              </m:sub>
            </m:sSub>
            <m:r>
              <w:rPr>
                <w:rFonts w:ascii="Cambria Math" w:hAnsi="Cambria Math"/>
                <w:noProof/>
              </w:rPr>
              <m:t>cos(</m:t>
            </m:r>
            <m:sSub>
              <m:sSubPr>
                <m:ctrlPr>
                  <w:rPr>
                    <w:rFonts w:ascii="Cambria Math" w:hAnsi="Cambria Math"/>
                    <w:i/>
                    <w:iCs/>
                    <w:noProof/>
                  </w:rPr>
                </m:ctrlPr>
              </m:sSubPr>
              <m:e>
                <m:r>
                  <w:rPr>
                    <w:rFonts w:ascii="Cambria Math" w:hAnsi="Cambria Math"/>
                    <w:noProof/>
                  </w:rPr>
                  <m:t>θ</m:t>
                </m:r>
              </m:e>
              <m:sub>
                <m:r>
                  <w:rPr>
                    <w:rFonts w:ascii="Cambria Math" w:hAnsi="Cambria Math"/>
                    <w:noProof/>
                  </w:rPr>
                  <m:t>1</m:t>
                </m:r>
              </m:sub>
            </m:sSub>
            <m:r>
              <w:rPr>
                <w:rFonts w:ascii="Cambria Math" w:hAnsi="Cambria Math"/>
                <w:noProof/>
              </w:rPr>
              <m:t>)</m:t>
            </m:r>
          </m:den>
        </m:f>
      </m:oMath>
      <w:r>
        <w:rPr>
          <w:rFonts w:ascii="Cambria Math" w:hAnsi="Cambria Math"/>
          <w:i/>
          <w:iCs/>
          <w:noProof/>
        </w:rPr>
        <w:tab/>
      </w:r>
      <w:r w:rsidR="00E03851">
        <w:rPr>
          <w:rFonts w:ascii="Cambria Math" w:hAnsi="Cambria Math" w:hint="eastAsia"/>
          <w:noProof/>
        </w:rPr>
        <w:t>（</w:t>
      </w:r>
      <w:r w:rsidRPr="00B22633">
        <w:rPr>
          <w:rFonts w:ascii="Cambria Math" w:hAnsi="Cambria Math"/>
          <w:noProof/>
        </w:rPr>
        <w:t>11</w:t>
      </w:r>
      <w:r w:rsidR="00E03851">
        <w:rPr>
          <w:rFonts w:ascii="Cambria Math" w:hAnsi="Cambria Math" w:hint="eastAsia"/>
          <w:noProof/>
        </w:rPr>
        <w:t>）</w:t>
      </w:r>
    </w:p>
    <w:p w14:paraId="123B5568" w14:textId="77777777" w:rsidR="00B22633" w:rsidRDefault="00E606A0" w:rsidP="00121A22">
      <w:pPr>
        <w:spacing w:line="360" w:lineRule="auto"/>
      </w:pPr>
      <w:r w:rsidRPr="00081764">
        <w:rPr>
          <w:rFonts w:hint="eastAsia"/>
        </w:rPr>
        <w:t>求得：</w:t>
      </w:r>
    </w:p>
    <w:p w14:paraId="4A1D9FB1" w14:textId="12552EAE" w:rsidR="00E606A0" w:rsidRPr="00B22633" w:rsidRDefault="00B22633" w:rsidP="00B22633">
      <w:pPr>
        <w:pStyle w:val="affa"/>
        <w:rPr>
          <w:rFonts w:ascii="Cambria Math" w:hAnsi="Cambria Math"/>
          <w:i/>
          <w:iCs/>
          <w:noProof/>
        </w:rPr>
      </w:pPr>
      <w:r>
        <w:rPr>
          <w:iCs/>
        </w:rPr>
        <w:tab/>
      </w:r>
      <m:oMath>
        <m:r>
          <w:rPr>
            <w:rFonts w:ascii="Cambria Math" w:hAnsi="Cambria Math"/>
            <w:noProof/>
          </w:rPr>
          <m:t>Re</m:t>
        </m:r>
        <m:d>
          <m:dPr>
            <m:begChr m:val="["/>
            <m:endChr m:val="]"/>
            <m:ctrlPr>
              <w:rPr>
                <w:rFonts w:ascii="Cambria Math" w:hAnsi="Cambria Math"/>
                <w:i/>
                <w:iCs/>
                <w:noProof/>
              </w:rPr>
            </m:ctrlPr>
          </m:dPr>
          <m:e>
            <m:f>
              <m:fPr>
                <m:ctrlPr>
                  <w:rPr>
                    <w:rFonts w:ascii="Cambria Math" w:hAnsi="Cambria Math"/>
                    <w:i/>
                    <w:iCs/>
                    <w:noProof/>
                  </w:rPr>
                </m:ctrlPr>
              </m:fPr>
              <m:num>
                <m:r>
                  <w:rPr>
                    <w:rFonts w:ascii="Cambria Math" w:hAnsi="Cambria Math"/>
                    <w:noProof/>
                  </w:rPr>
                  <m:t>∆</m:t>
                </m:r>
                <m:r>
                  <w:rPr>
                    <w:rFonts w:ascii="Cambria Math" w:hAnsi="Cambria Math" w:hint="eastAsia"/>
                    <w:noProof/>
                  </w:rPr>
                  <m:t>d</m:t>
                </m:r>
              </m:num>
              <m:den>
                <m:r>
                  <w:rPr>
                    <w:rFonts w:ascii="Cambria Math" w:hAnsi="Cambria Math"/>
                    <w:noProof/>
                  </w:rPr>
                  <m:t>∆X</m:t>
                </m:r>
              </m:den>
            </m:f>
          </m:e>
        </m:d>
        <m:r>
          <m:rPr>
            <m:aln/>
          </m:rPr>
          <w:rPr>
            <w:rFonts w:ascii="Cambria Math" w:hAnsi="Cambria Math"/>
            <w:noProof/>
          </w:rPr>
          <m:t>=3.12</m:t>
        </m:r>
      </m:oMath>
      <w:r>
        <w:rPr>
          <w:rFonts w:ascii="Cambria Math" w:hAnsi="Cambria Math"/>
          <w:i/>
          <w:iCs/>
          <w:noProof/>
        </w:rPr>
        <w:tab/>
      </w:r>
      <w:r w:rsidR="00E03851">
        <w:rPr>
          <w:rFonts w:ascii="Cambria Math" w:hAnsi="Cambria Math" w:hint="eastAsia"/>
          <w:noProof/>
        </w:rPr>
        <w:t>（</w:t>
      </w:r>
      <w:r w:rsidRPr="00B22633">
        <w:rPr>
          <w:rFonts w:ascii="Cambria Math" w:hAnsi="Cambria Math"/>
          <w:noProof/>
        </w:rPr>
        <w:t>12</w:t>
      </w:r>
      <w:r w:rsidR="00E03851">
        <w:rPr>
          <w:rFonts w:ascii="Cambria Math" w:hAnsi="Cambria Math" w:hint="eastAsia"/>
          <w:noProof/>
        </w:rPr>
        <w:t>）</w:t>
      </w:r>
    </w:p>
    <w:p w14:paraId="6D841DD1" w14:textId="77777777" w:rsidR="00E606A0" w:rsidRPr="00081764" w:rsidRDefault="00E606A0" w:rsidP="00121A22">
      <w:pPr>
        <w:spacing w:line="360" w:lineRule="auto"/>
        <w:jc w:val="left"/>
      </w:pPr>
      <w:r w:rsidRPr="00081764">
        <w:softHyphen/>
      </w:r>
      <w:r w:rsidRPr="00081764">
        <w:softHyphen/>
      </w:r>
      <w:r w:rsidRPr="00081764">
        <w:softHyphen/>
      </w:r>
      <w:r w:rsidRPr="00081764">
        <w:softHyphen/>
      </w:r>
      <w:r>
        <w:rPr>
          <w:rFonts w:hint="eastAsia"/>
        </w:rPr>
        <w:t>最终得到</w:t>
      </w:r>
      <w:r w:rsidRPr="00081764">
        <w:rPr>
          <w:rFonts w:hint="eastAsia"/>
          <w:noProof/>
          <w:kern w:val="0"/>
        </w:rPr>
        <w:t>振幅分量</w:t>
      </w:r>
      <m:oMath>
        <m:r>
          <w:rPr>
            <w:rFonts w:ascii="Cambria Math" w:hAnsi="Cambria Math"/>
            <w:noProof/>
            <w:kern w:val="0"/>
          </w:rPr>
          <m:t xml:space="preserve"> ψ</m:t>
        </m:r>
        <m:r>
          <m:rPr>
            <m:sty m:val="p"/>
          </m:rPr>
          <w:rPr>
            <w:rFonts w:ascii="Cambria Math" w:hAnsi="Cambria Math" w:hint="eastAsia"/>
            <w:noProof/>
            <w:kern w:val="0"/>
          </w:rPr>
          <m:t>和相位分量</m:t>
        </m:r>
        <m:r>
          <w:rPr>
            <w:rFonts w:ascii="Cambria Math" w:hAnsi="Cambria Math"/>
            <w:noProof/>
            <w:kern w:val="0"/>
          </w:rPr>
          <m:t>∆</m:t>
        </m:r>
        <m:r>
          <m:rPr>
            <m:sty m:val="p"/>
          </m:rPr>
          <w:rPr>
            <w:rFonts w:ascii="Cambria Math" w:hAnsi="Cambria Math" w:hint="eastAsia"/>
            <w:noProof/>
            <w:kern w:val="0"/>
          </w:rPr>
          <m:t>对应的灵敏系数</m:t>
        </m:r>
        <m:sSub>
          <m:sSubPr>
            <m:ctrlPr>
              <w:rPr>
                <w:rFonts w:ascii="Cambria Math" w:hAnsi="Cambria Math"/>
              </w:rPr>
            </m:ctrlPr>
          </m:sSubPr>
          <m:e>
            <m:r>
              <w:rPr>
                <w:rFonts w:ascii="Cambria Math" w:hAnsi="Cambria Math"/>
              </w:rPr>
              <m:t>c</m:t>
            </m:r>
          </m:e>
          <m:sub>
            <m:r>
              <w:rPr>
                <w:rFonts w:ascii="Cambria Math" w:hAnsi="Cambria Math"/>
              </w:rPr>
              <m:t>11</m:t>
            </m:r>
          </m:sub>
        </m:sSub>
      </m:oMath>
      <w:r w:rsidRPr="00081764">
        <w:rPr>
          <w:rFonts w:hint="eastAsia"/>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c</m:t>
            </m:r>
          </m:e>
          <m:sub>
            <m:r>
              <w:rPr>
                <w:rFonts w:ascii="Cambria Math" w:hAnsi="Cambria Math"/>
              </w:rPr>
              <m:t>12</m:t>
            </m:r>
          </m:sub>
        </m:sSub>
      </m:oMath>
      <w:r>
        <w:rPr>
          <w:rFonts w:hint="eastAsia"/>
        </w:rPr>
        <w:t>分别</w:t>
      </w:r>
      <w:r w:rsidRPr="00081764">
        <w:rPr>
          <w:rFonts w:hint="eastAsia"/>
        </w:rPr>
        <w:t>为：</w:t>
      </w:r>
    </w:p>
    <w:p w14:paraId="36DA59FA" w14:textId="1023193C" w:rsidR="00E606A0" w:rsidRPr="00B22633" w:rsidRDefault="00B22633" w:rsidP="00B22633">
      <w:pPr>
        <w:pStyle w:val="affa"/>
        <w:ind w:firstLine="0"/>
        <w:rPr>
          <w:rFonts w:ascii="Cambria Math" w:hAnsi="Cambria Math"/>
          <w:i/>
          <w:iCs/>
          <w:noProof/>
        </w:rPr>
      </w:pPr>
      <w:r>
        <w:rPr>
          <w:iCs/>
        </w:rPr>
        <w:tab/>
      </w:r>
      <m:oMath>
        <m:sSub>
          <m:sSubPr>
            <m:ctrlPr>
              <w:rPr>
                <w:rFonts w:ascii="Cambria Math" w:hAnsi="Cambria Math"/>
                <w:i/>
                <w:iCs/>
                <w:noProof/>
              </w:rPr>
            </m:ctrlPr>
          </m:sSubPr>
          <m:e>
            <m:r>
              <w:rPr>
                <w:rFonts w:ascii="Cambria Math" w:hAnsi="Cambria Math"/>
                <w:noProof/>
              </w:rPr>
              <m:t>c</m:t>
            </m:r>
          </m:e>
          <m:sub>
            <m:r>
              <w:rPr>
                <w:rFonts w:ascii="Cambria Math" w:hAnsi="Cambria Math"/>
                <w:noProof/>
              </w:rPr>
              <m:t>11</m:t>
            </m:r>
          </m:sub>
        </m:sSub>
        <m:r>
          <w:rPr>
            <w:rFonts w:ascii="Cambria Math" w:hAnsi="Cambria Math"/>
            <w:noProof/>
          </w:rPr>
          <m:t>=</m:t>
        </m:r>
        <m:f>
          <m:fPr>
            <m:ctrlPr>
              <w:rPr>
                <w:rFonts w:ascii="Cambria Math" w:hAnsi="Cambria Math"/>
                <w:i/>
                <w:iCs/>
                <w:noProof/>
              </w:rPr>
            </m:ctrlPr>
          </m:fPr>
          <m:num>
            <m:r>
              <w:rPr>
                <w:rFonts w:ascii="Cambria Math" w:hAnsi="Cambria Math"/>
                <w:noProof/>
              </w:rPr>
              <m:t>∆d</m:t>
            </m:r>
          </m:num>
          <m:den>
            <m:r>
              <w:rPr>
                <w:rFonts w:ascii="Cambria Math" w:hAnsi="Cambria Math"/>
                <w:noProof/>
              </w:rPr>
              <m:t>∆X</m:t>
            </m:r>
          </m:den>
        </m:f>
        <m:r>
          <w:rPr>
            <w:rFonts w:ascii="Cambria Math" w:hAnsi="Cambria Math"/>
            <w:noProof/>
          </w:rPr>
          <m:t>∙</m:t>
        </m:r>
        <m:f>
          <m:fPr>
            <m:ctrlPr>
              <w:rPr>
                <w:rFonts w:ascii="Cambria Math" w:hAnsi="Cambria Math"/>
                <w:i/>
                <w:iCs/>
                <w:noProof/>
              </w:rPr>
            </m:ctrlPr>
          </m:fPr>
          <m:num>
            <m:r>
              <w:rPr>
                <w:rFonts w:ascii="Cambria Math" w:hAnsi="Cambria Math"/>
                <w:noProof/>
              </w:rPr>
              <m:t>∆X</m:t>
            </m:r>
          </m:num>
          <m:den>
            <m:r>
              <w:rPr>
                <w:rFonts w:ascii="Cambria Math" w:hAnsi="Cambria Math"/>
                <w:noProof/>
              </w:rPr>
              <m:t>∆P</m:t>
            </m:r>
          </m:den>
        </m:f>
        <m:r>
          <w:rPr>
            <w:rFonts w:ascii="Cambria Math" w:hAnsi="Cambria Math"/>
            <w:noProof/>
          </w:rPr>
          <m:t>∙</m:t>
        </m:r>
        <m:f>
          <m:fPr>
            <m:ctrlPr>
              <w:rPr>
                <w:rFonts w:ascii="Cambria Math" w:hAnsi="Cambria Math"/>
                <w:i/>
                <w:iCs/>
                <w:noProof/>
              </w:rPr>
            </m:ctrlPr>
          </m:fPr>
          <m:num>
            <m:r>
              <w:rPr>
                <w:rFonts w:ascii="Cambria Math" w:hAnsi="Cambria Math"/>
                <w:noProof/>
              </w:rPr>
              <m:t>∂P</m:t>
            </m:r>
          </m:num>
          <m:den>
            <m:r>
              <w:rPr>
                <w:rFonts w:ascii="Cambria Math" w:hAnsi="Cambria Math"/>
                <w:noProof/>
              </w:rPr>
              <m:t>∂ψ</m:t>
            </m:r>
          </m:den>
        </m:f>
        <m:r>
          <w:rPr>
            <w:rFonts w:ascii="Cambria Math" w:hAnsi="Cambria Math"/>
            <w:noProof/>
          </w:rPr>
          <m:t xml:space="preserve">=17.637    </m:t>
        </m:r>
        <m:sSub>
          <m:sSubPr>
            <m:ctrlPr>
              <w:rPr>
                <w:rFonts w:ascii="Cambria Math" w:hAnsi="Cambria Math"/>
                <w:i/>
                <w:iCs/>
                <w:noProof/>
              </w:rPr>
            </m:ctrlPr>
          </m:sSubPr>
          <m:e>
            <m:r>
              <w:rPr>
                <w:rFonts w:ascii="Cambria Math" w:hAnsi="Cambria Math"/>
                <w:noProof/>
              </w:rPr>
              <m:t>c</m:t>
            </m:r>
          </m:e>
          <m:sub>
            <m:r>
              <w:rPr>
                <w:rFonts w:ascii="Cambria Math" w:hAnsi="Cambria Math"/>
                <w:noProof/>
              </w:rPr>
              <m:t>12</m:t>
            </m:r>
          </m:sub>
        </m:sSub>
        <m:r>
          <w:rPr>
            <w:rFonts w:ascii="Cambria Math" w:hAnsi="Cambria Math"/>
            <w:noProof/>
          </w:rPr>
          <m:t>=</m:t>
        </m:r>
        <m:f>
          <m:fPr>
            <m:ctrlPr>
              <w:rPr>
                <w:rFonts w:ascii="Cambria Math" w:hAnsi="Cambria Math"/>
                <w:i/>
                <w:iCs/>
                <w:noProof/>
              </w:rPr>
            </m:ctrlPr>
          </m:fPr>
          <m:num>
            <m:r>
              <w:rPr>
                <w:rFonts w:ascii="Cambria Math" w:hAnsi="Cambria Math"/>
                <w:noProof/>
              </w:rPr>
              <m:t>∆d</m:t>
            </m:r>
          </m:num>
          <m:den>
            <m:r>
              <w:rPr>
                <w:rFonts w:ascii="Cambria Math" w:hAnsi="Cambria Math"/>
                <w:noProof/>
              </w:rPr>
              <m:t>∆X</m:t>
            </m:r>
          </m:den>
        </m:f>
        <m:r>
          <w:rPr>
            <w:rFonts w:ascii="Cambria Math" w:hAnsi="Cambria Math"/>
            <w:noProof/>
          </w:rPr>
          <m:t>∙</m:t>
        </m:r>
        <m:f>
          <m:fPr>
            <m:ctrlPr>
              <w:rPr>
                <w:rFonts w:ascii="Cambria Math" w:hAnsi="Cambria Math"/>
                <w:i/>
                <w:iCs/>
                <w:noProof/>
              </w:rPr>
            </m:ctrlPr>
          </m:fPr>
          <m:num>
            <m:r>
              <w:rPr>
                <w:rFonts w:ascii="Cambria Math" w:hAnsi="Cambria Math"/>
                <w:noProof/>
              </w:rPr>
              <m:t>∆X</m:t>
            </m:r>
          </m:num>
          <m:den>
            <m:r>
              <w:rPr>
                <w:rFonts w:ascii="Cambria Math" w:hAnsi="Cambria Math"/>
                <w:noProof/>
              </w:rPr>
              <m:t>∆P</m:t>
            </m:r>
          </m:den>
        </m:f>
        <m:r>
          <w:rPr>
            <w:rFonts w:ascii="Cambria Math" w:hAnsi="Cambria Math"/>
            <w:noProof/>
          </w:rPr>
          <m:t>∙</m:t>
        </m:r>
        <m:f>
          <m:fPr>
            <m:ctrlPr>
              <w:rPr>
                <w:rFonts w:ascii="Cambria Math" w:hAnsi="Cambria Math"/>
                <w:i/>
                <w:iCs/>
                <w:noProof/>
              </w:rPr>
            </m:ctrlPr>
          </m:fPr>
          <m:num>
            <m:r>
              <w:rPr>
                <w:rFonts w:ascii="Cambria Math" w:hAnsi="Cambria Math"/>
                <w:noProof/>
              </w:rPr>
              <m:t>∂P</m:t>
            </m:r>
          </m:num>
          <m:den>
            <m:r>
              <w:rPr>
                <w:rFonts w:ascii="Cambria Math" w:hAnsi="Cambria Math"/>
                <w:noProof/>
              </w:rPr>
              <m:t>∂Δ</m:t>
            </m:r>
          </m:den>
        </m:f>
        <m:r>
          <w:rPr>
            <w:rFonts w:ascii="Cambria Math" w:hAnsi="Cambria Math"/>
            <w:noProof/>
          </w:rPr>
          <m:t>=44.823</m:t>
        </m:r>
      </m:oMath>
      <w:r>
        <w:rPr>
          <w:rFonts w:ascii="Cambria Math" w:hAnsi="Cambria Math"/>
          <w:i/>
          <w:iCs/>
          <w:noProof/>
        </w:rPr>
        <w:tab/>
      </w:r>
      <w:r w:rsidR="00E03851">
        <w:rPr>
          <w:rFonts w:ascii="Cambria Math" w:hAnsi="Cambria Math" w:hint="eastAsia"/>
          <w:noProof/>
        </w:rPr>
        <w:t>（</w:t>
      </w:r>
      <w:r w:rsidRPr="00B22633">
        <w:rPr>
          <w:rFonts w:ascii="Cambria Math" w:hAnsi="Cambria Math"/>
          <w:noProof/>
        </w:rPr>
        <w:t>13</w:t>
      </w:r>
      <w:r w:rsidR="00E03851">
        <w:rPr>
          <w:rFonts w:ascii="Cambria Math" w:hAnsi="Cambria Math" w:hint="eastAsia"/>
          <w:noProof/>
        </w:rPr>
        <w:t>）</w:t>
      </w:r>
    </w:p>
    <w:p w14:paraId="71BAACC7" w14:textId="77777777" w:rsidR="00E606A0" w:rsidRPr="00081764" w:rsidRDefault="00E606A0" w:rsidP="00121A22">
      <w:pPr>
        <w:adjustRightInd w:val="0"/>
        <w:snapToGrid w:val="0"/>
        <w:spacing w:line="360" w:lineRule="auto"/>
        <w:ind w:firstLineChars="200" w:firstLine="480"/>
        <w:rPr>
          <w:rFonts w:ascii="宋体" w:hAnsi="宋体"/>
          <w:bCs/>
          <w:kern w:val="0"/>
        </w:rPr>
      </w:pPr>
      <w:r w:rsidRPr="00081764">
        <w:rPr>
          <w:rFonts w:ascii="宋体" w:hAnsi="宋体" w:hint="eastAsia"/>
          <w:noProof/>
          <w:kern w:val="0"/>
        </w:rPr>
        <w:t>椭偏参数</w:t>
      </w:r>
      <m:oMath>
        <m:r>
          <w:rPr>
            <w:rFonts w:ascii="Cambria Math" w:hAnsi="Cambria Math"/>
            <w:noProof/>
            <w:kern w:val="0"/>
          </w:rPr>
          <m:t>ψ</m:t>
        </m:r>
      </m:oMath>
      <w:r w:rsidRPr="00081764">
        <w:rPr>
          <w:rFonts w:ascii="宋体" w:hAnsi="宋体" w:hint="eastAsia"/>
          <w:noProof/>
          <w:kern w:val="0"/>
        </w:rPr>
        <w:t>与偏振光</w:t>
      </w:r>
      <m:oMath>
        <m:r>
          <w:rPr>
            <w:rFonts w:ascii="Cambria Math" w:hAnsi="Cambria Math"/>
          </w:rPr>
          <m:t>δ</m:t>
        </m:r>
      </m:oMath>
      <w:r w:rsidRPr="00081764">
        <w:rPr>
          <w:rFonts w:ascii="宋体" w:hAnsi="宋体" w:hint="eastAsia"/>
          <w:noProof/>
        </w:rPr>
        <w:t>分量</w:t>
      </w:r>
      <w:r w:rsidRPr="00081764">
        <w:rPr>
          <w:rFonts w:ascii="宋体" w:hAnsi="宋体" w:hint="eastAsia"/>
          <w:noProof/>
          <w:kern w:val="0"/>
        </w:rPr>
        <w:t>和</w:t>
      </w:r>
      <m:oMath>
        <m:r>
          <w:rPr>
            <w:rFonts w:ascii="Cambria Math" w:hAnsi="Cambria Math"/>
          </w:rPr>
          <m:t>π</m:t>
        </m:r>
      </m:oMath>
      <w:r w:rsidRPr="00081764">
        <w:rPr>
          <w:rFonts w:ascii="宋体" w:hAnsi="宋体" w:hint="eastAsia"/>
          <w:noProof/>
        </w:rPr>
        <w:t>分量的</w:t>
      </w:r>
      <w:r w:rsidRPr="00081764">
        <w:rPr>
          <w:rFonts w:ascii="宋体" w:hAnsi="宋体" w:hint="eastAsia"/>
          <w:noProof/>
          <w:kern w:val="0"/>
        </w:rPr>
        <w:t>光强比有关，其值满足矩形分布，区间半宽度为0</w:t>
      </w:r>
      <w:r w:rsidRPr="00081764">
        <w:rPr>
          <w:rFonts w:ascii="宋体" w:hAnsi="宋体"/>
          <w:noProof/>
          <w:kern w:val="0"/>
        </w:rPr>
        <w:t>.01</w:t>
      </w:r>
      <w:r w:rsidRPr="00081764">
        <w:rPr>
          <w:rFonts w:ascii="宋体" w:hAnsi="宋体" w:hint="eastAsia"/>
          <w:noProof/>
          <w:kern w:val="0"/>
        </w:rPr>
        <w:t>，</w:t>
      </w:r>
      <w:r w:rsidRPr="00081764">
        <w:rPr>
          <w:rFonts w:ascii="宋体" w:hAnsi="宋体" w:hint="eastAsia"/>
          <w:i/>
        </w:rPr>
        <w:t>k</w:t>
      </w:r>
      <w:r w:rsidRPr="00081764">
        <w:rPr>
          <w:rFonts w:ascii="宋体" w:hAnsi="宋体" w:hint="eastAsia"/>
        </w:rPr>
        <w:t xml:space="preserve"> =</w:t>
      </w:r>
      <m:oMath>
        <m:rad>
          <m:radPr>
            <m:degHide m:val="1"/>
            <m:ctrlPr>
              <w:rPr>
                <w:rFonts w:ascii="Cambria Math" w:hAnsi="Cambria Math"/>
                <w:bCs/>
                <w:noProof/>
                <w:kern w:val="0"/>
              </w:rPr>
            </m:ctrlPr>
          </m:radPr>
          <m:deg/>
          <m:e>
            <m:r>
              <m:rPr>
                <m:sty m:val="p"/>
              </m:rPr>
              <w:rPr>
                <w:rFonts w:ascii="Cambria Math" w:hAnsi="Cambria Math"/>
                <w:noProof/>
                <w:kern w:val="0"/>
              </w:rPr>
              <m:t>3</m:t>
            </m:r>
          </m:e>
        </m:rad>
      </m:oMath>
      <w:r w:rsidRPr="00081764">
        <w:rPr>
          <w:rFonts w:ascii="宋体" w:hAnsi="宋体" w:hint="eastAsia"/>
          <w:bCs/>
          <w:kern w:val="0"/>
        </w:rPr>
        <w:t>，对应的不确定度分量为：</w:t>
      </w:r>
    </w:p>
    <w:p w14:paraId="2183353F" w14:textId="1BE39407" w:rsidR="00E606A0" w:rsidRPr="00B22633" w:rsidRDefault="00B22633" w:rsidP="00B22633">
      <w:pPr>
        <w:pStyle w:val="affa"/>
        <w:ind w:firstLine="0"/>
        <w:rPr>
          <w:rFonts w:ascii="Cambria Math" w:hAnsi="Cambria Math"/>
          <w:i/>
          <w:iCs/>
          <w:noProof/>
        </w:rPr>
      </w:pPr>
      <w:r>
        <w:rPr>
          <w:rFonts w:ascii="宋体" w:hAnsi="宋体"/>
          <w:iCs/>
        </w:rPr>
        <w:tab/>
      </w:r>
      <m:oMath>
        <m:r>
          <w:rPr>
            <w:rFonts w:ascii="Cambria Math" w:hAnsi="Cambria Math"/>
            <w:noProof/>
          </w:rPr>
          <m:t>u</m:t>
        </m:r>
        <m:d>
          <m:dPr>
            <m:ctrlPr>
              <w:rPr>
                <w:rFonts w:ascii="Cambria Math" w:hAnsi="Cambria Math"/>
                <w:i/>
                <w:iCs/>
                <w:noProof/>
              </w:rPr>
            </m:ctrlPr>
          </m:dPr>
          <m:e>
            <m:sSub>
              <m:sSubPr>
                <m:ctrlPr>
                  <w:rPr>
                    <w:rFonts w:ascii="Cambria Math" w:hAnsi="Cambria Math"/>
                    <w:i/>
                    <w:iCs/>
                    <w:noProof/>
                  </w:rPr>
                </m:ctrlPr>
              </m:sSubPr>
              <m:e>
                <m:r>
                  <w:rPr>
                    <w:rFonts w:ascii="Cambria Math" w:hAnsi="Cambria Math"/>
                    <w:noProof/>
                  </w:rPr>
                  <m:t>D</m:t>
                </m:r>
              </m:e>
              <m:sub>
                <m:r>
                  <w:rPr>
                    <w:rFonts w:ascii="Cambria Math" w:hAnsi="Cambria Math"/>
                    <w:noProof/>
                  </w:rPr>
                  <m:t>11</m:t>
                </m:r>
              </m:sub>
            </m:sSub>
          </m:e>
        </m:d>
        <m:r>
          <w:rPr>
            <w:rFonts w:ascii="Cambria Math" w:hAnsi="Cambria Math"/>
            <w:noProof/>
          </w:rPr>
          <m:t>=</m:t>
        </m:r>
        <m:f>
          <m:fPr>
            <m:ctrlPr>
              <w:rPr>
                <w:rFonts w:ascii="Cambria Math" w:hAnsi="Cambria Math"/>
                <w:i/>
                <w:iCs/>
                <w:noProof/>
              </w:rPr>
            </m:ctrlPr>
          </m:fPr>
          <m:num>
            <m:r>
              <w:rPr>
                <w:rFonts w:ascii="Cambria Math" w:hAnsi="Cambria Math"/>
                <w:noProof/>
              </w:rPr>
              <m:t>0.01</m:t>
            </m:r>
          </m:num>
          <m:den>
            <m:rad>
              <m:radPr>
                <m:degHide m:val="1"/>
                <m:ctrlPr>
                  <w:rPr>
                    <w:rFonts w:ascii="Cambria Math" w:hAnsi="Cambria Math"/>
                    <w:i/>
                    <w:iCs/>
                    <w:noProof/>
                  </w:rPr>
                </m:ctrlPr>
              </m:radPr>
              <m:deg/>
              <m:e>
                <m:r>
                  <w:rPr>
                    <w:rFonts w:ascii="Cambria Math" w:hAnsi="Cambria Math"/>
                    <w:noProof/>
                  </w:rPr>
                  <m:t>3</m:t>
                </m:r>
              </m:e>
            </m:rad>
          </m:den>
        </m:f>
        <m:r>
          <w:rPr>
            <w:rFonts w:ascii="Cambria Math" w:hAnsi="Cambria Math"/>
            <w:noProof/>
          </w:rPr>
          <m:t>=0.0058</m:t>
        </m:r>
      </m:oMath>
      <w:r>
        <w:rPr>
          <w:rFonts w:ascii="Cambria Math" w:hAnsi="Cambria Math"/>
          <w:i/>
          <w:iCs/>
          <w:noProof/>
        </w:rPr>
        <w:tab/>
      </w:r>
      <w:r w:rsidR="00E03851">
        <w:rPr>
          <w:rFonts w:ascii="Cambria Math" w:hAnsi="Cambria Math" w:hint="eastAsia"/>
          <w:noProof/>
        </w:rPr>
        <w:t>（</w:t>
      </w:r>
      <w:r w:rsidRPr="00B22633">
        <w:rPr>
          <w:rFonts w:ascii="Cambria Math" w:hAnsi="Cambria Math"/>
          <w:noProof/>
        </w:rPr>
        <w:t>14</w:t>
      </w:r>
      <w:r w:rsidR="00E03851">
        <w:rPr>
          <w:rFonts w:ascii="Cambria Math" w:hAnsi="Cambria Math" w:hint="eastAsia"/>
          <w:noProof/>
        </w:rPr>
        <w:t>）</w:t>
      </w:r>
    </w:p>
    <w:p w14:paraId="419E7B8B" w14:textId="06C4A9D5" w:rsidR="00E606A0" w:rsidRPr="00081764" w:rsidRDefault="00E606A0" w:rsidP="00121A22">
      <w:pPr>
        <w:adjustRightInd w:val="0"/>
        <w:snapToGrid w:val="0"/>
        <w:spacing w:line="360" w:lineRule="auto"/>
        <w:ind w:firstLineChars="200" w:firstLine="480"/>
        <w:rPr>
          <w:bCs/>
          <w:kern w:val="0"/>
        </w:rPr>
      </w:pPr>
      <w:r w:rsidRPr="00081764">
        <w:rPr>
          <w:rFonts w:ascii="宋体" w:hAnsi="宋体" w:hint="eastAsia"/>
          <w:noProof/>
          <w:kern w:val="0"/>
        </w:rPr>
        <w:t>椭偏参数</w:t>
      </w:r>
      <m:oMath>
        <m:r>
          <w:rPr>
            <w:rFonts w:ascii="Cambria Math" w:hAnsi="Cambria Math"/>
            <w:noProof/>
            <w:kern w:val="0"/>
          </w:rPr>
          <m:t>∆</m:t>
        </m:r>
      </m:oMath>
      <w:r w:rsidRPr="00081764">
        <w:rPr>
          <w:rFonts w:ascii="宋体" w:hAnsi="宋体" w:hint="eastAsia"/>
          <w:noProof/>
          <w:kern w:val="0"/>
        </w:rPr>
        <w:t>与偏振光</w:t>
      </w:r>
      <m:oMath>
        <m:r>
          <w:rPr>
            <w:rFonts w:ascii="Cambria Math" w:hAnsi="Cambria Math"/>
          </w:rPr>
          <m:t>δ</m:t>
        </m:r>
      </m:oMath>
      <w:r w:rsidRPr="00081764">
        <w:rPr>
          <w:rFonts w:ascii="宋体" w:hAnsi="宋体" w:hint="eastAsia"/>
          <w:noProof/>
        </w:rPr>
        <w:t>分量</w:t>
      </w:r>
      <w:r w:rsidRPr="00081764">
        <w:rPr>
          <w:rFonts w:ascii="宋体" w:hAnsi="宋体" w:hint="eastAsia"/>
          <w:noProof/>
          <w:kern w:val="0"/>
        </w:rPr>
        <w:t>和</w:t>
      </w:r>
      <m:oMath>
        <m:r>
          <w:rPr>
            <w:rFonts w:ascii="Cambria Math" w:hAnsi="Cambria Math"/>
          </w:rPr>
          <m:t>π</m:t>
        </m:r>
      </m:oMath>
      <w:r w:rsidRPr="00081764">
        <w:rPr>
          <w:rFonts w:ascii="宋体" w:hAnsi="宋体" w:hint="eastAsia"/>
          <w:noProof/>
        </w:rPr>
        <w:t>分量</w:t>
      </w:r>
      <w:r w:rsidRPr="00081764">
        <w:rPr>
          <w:rFonts w:ascii="宋体" w:hAnsi="宋体" w:hint="eastAsia"/>
          <w:noProof/>
          <w:kern w:val="0"/>
        </w:rPr>
        <w:t>的相位差有关，其值满足矩形分布，区间半宽度为0</w:t>
      </w:r>
      <w:r w:rsidRPr="00081764">
        <w:rPr>
          <w:rFonts w:ascii="宋体" w:hAnsi="宋体"/>
          <w:noProof/>
          <w:kern w:val="0"/>
        </w:rPr>
        <w:t>.005</w:t>
      </w:r>
      <w:r w:rsidRPr="00081764">
        <w:rPr>
          <w:rFonts w:ascii="宋体" w:hAnsi="宋体" w:hint="eastAsia"/>
          <w:noProof/>
          <w:kern w:val="0"/>
        </w:rPr>
        <w:t>°，</w:t>
      </w:r>
      <w:r w:rsidRPr="00081764">
        <w:rPr>
          <w:rFonts w:ascii="宋体" w:hAnsi="宋体" w:hint="eastAsia"/>
          <w:i/>
        </w:rPr>
        <w:t>k</w:t>
      </w:r>
      <w:r w:rsidRPr="00081764">
        <w:rPr>
          <w:rFonts w:ascii="宋体" w:hAnsi="宋体" w:hint="eastAsia"/>
        </w:rPr>
        <w:t xml:space="preserve"> =</w:t>
      </w:r>
      <m:oMath>
        <m:rad>
          <m:radPr>
            <m:degHide m:val="1"/>
            <m:ctrlPr>
              <w:rPr>
                <w:rFonts w:ascii="Cambria Math" w:hAnsi="Cambria Math"/>
                <w:bCs/>
                <w:noProof/>
                <w:kern w:val="0"/>
              </w:rPr>
            </m:ctrlPr>
          </m:radPr>
          <m:deg/>
          <m:e>
            <m:r>
              <m:rPr>
                <m:sty m:val="p"/>
              </m:rPr>
              <w:rPr>
                <w:rFonts w:ascii="Cambria Math" w:hAnsi="Cambria Math"/>
                <w:noProof/>
                <w:kern w:val="0"/>
              </w:rPr>
              <m:t>3</m:t>
            </m:r>
          </m:e>
        </m:rad>
      </m:oMath>
      <w:r w:rsidRPr="00081764">
        <w:rPr>
          <w:rFonts w:ascii="宋体" w:hAnsi="宋体" w:hint="eastAsia"/>
          <w:bCs/>
          <w:kern w:val="0"/>
        </w:rPr>
        <w:t>，对应的不确定度分量为</w:t>
      </w:r>
      <w:r w:rsidRPr="00081764">
        <w:rPr>
          <w:rFonts w:hint="eastAsia"/>
          <w:bCs/>
          <w:kern w:val="0"/>
        </w:rPr>
        <w:t>：</w:t>
      </w:r>
    </w:p>
    <w:p w14:paraId="77F64C2C" w14:textId="6E4E20C2" w:rsidR="00E606A0" w:rsidRPr="00B22633" w:rsidRDefault="00E03851" w:rsidP="00B22633">
      <w:pPr>
        <w:pStyle w:val="affa"/>
        <w:ind w:firstLine="0"/>
        <w:rPr>
          <w:rFonts w:ascii="Cambria Math" w:hAnsi="Cambria Math"/>
          <w:i/>
          <w:iCs/>
          <w:noProof/>
        </w:rPr>
      </w:pPr>
      <w:r>
        <w:rPr>
          <w:iCs/>
        </w:rPr>
        <w:tab/>
      </w:r>
      <m:oMath>
        <m:r>
          <w:rPr>
            <w:rFonts w:ascii="Cambria Math" w:hAnsi="Cambria Math"/>
            <w:noProof/>
          </w:rPr>
          <m:t>u</m:t>
        </m:r>
        <m:d>
          <m:dPr>
            <m:ctrlPr>
              <w:rPr>
                <w:rFonts w:ascii="Cambria Math" w:hAnsi="Cambria Math"/>
                <w:i/>
                <w:iCs/>
                <w:noProof/>
              </w:rPr>
            </m:ctrlPr>
          </m:dPr>
          <m:e>
            <m:sSub>
              <m:sSubPr>
                <m:ctrlPr>
                  <w:rPr>
                    <w:rFonts w:ascii="Cambria Math" w:hAnsi="Cambria Math"/>
                    <w:i/>
                    <w:iCs/>
                    <w:noProof/>
                  </w:rPr>
                </m:ctrlPr>
              </m:sSubPr>
              <m:e>
                <m:r>
                  <w:rPr>
                    <w:rFonts w:ascii="Cambria Math" w:hAnsi="Cambria Math"/>
                    <w:noProof/>
                  </w:rPr>
                  <m:t>D</m:t>
                </m:r>
              </m:e>
              <m:sub>
                <m:r>
                  <w:rPr>
                    <w:rFonts w:ascii="Cambria Math" w:hAnsi="Cambria Math"/>
                    <w:noProof/>
                  </w:rPr>
                  <m:t>12</m:t>
                </m:r>
              </m:sub>
            </m:sSub>
          </m:e>
        </m:d>
        <m:r>
          <w:rPr>
            <w:rFonts w:ascii="Cambria Math" w:hAnsi="Cambria Math"/>
            <w:noProof/>
          </w:rPr>
          <m:t>=</m:t>
        </m:r>
        <m:f>
          <m:fPr>
            <m:ctrlPr>
              <w:rPr>
                <w:rFonts w:ascii="Cambria Math" w:hAnsi="Cambria Math"/>
                <w:i/>
                <w:iCs/>
                <w:noProof/>
              </w:rPr>
            </m:ctrlPr>
          </m:fPr>
          <m:num>
            <m:r>
              <w:rPr>
                <w:rFonts w:ascii="Cambria Math" w:hAnsi="Cambria Math"/>
                <w:noProof/>
              </w:rPr>
              <m:t>0.005</m:t>
            </m:r>
            <m:r>
              <w:rPr>
                <w:rFonts w:ascii="Cambria Math" w:hAnsi="Cambria Math" w:hint="eastAsia"/>
                <w:noProof/>
              </w:rPr>
              <m:t>°</m:t>
            </m:r>
          </m:num>
          <m:den>
            <m:rad>
              <m:radPr>
                <m:degHide m:val="1"/>
                <m:ctrlPr>
                  <w:rPr>
                    <w:rFonts w:ascii="Cambria Math" w:hAnsi="Cambria Math"/>
                    <w:i/>
                    <w:iCs/>
                    <w:noProof/>
                  </w:rPr>
                </m:ctrlPr>
              </m:radPr>
              <m:deg/>
              <m:e>
                <m:r>
                  <w:rPr>
                    <w:rFonts w:ascii="Cambria Math" w:hAnsi="Cambria Math"/>
                    <w:noProof/>
                  </w:rPr>
                  <m:t>3</m:t>
                </m:r>
              </m:e>
            </m:rad>
          </m:den>
        </m:f>
        <m:r>
          <w:rPr>
            <w:rFonts w:ascii="Cambria Math" w:hAnsi="Cambria Math"/>
            <w:noProof/>
          </w:rPr>
          <m:t>=0.0029</m:t>
        </m:r>
      </m:oMath>
      <w:r>
        <w:rPr>
          <w:rFonts w:ascii="Cambria Math" w:hAnsi="Cambria Math"/>
          <w:i/>
          <w:iCs/>
          <w:noProof/>
        </w:rPr>
        <w:tab/>
      </w:r>
      <w:r w:rsidRPr="00E03851">
        <w:rPr>
          <w:rFonts w:ascii="Cambria Math" w:hAnsi="Cambria Math" w:hint="eastAsia"/>
          <w:noProof/>
        </w:rPr>
        <w:t>（</w:t>
      </w:r>
      <w:r w:rsidRPr="00E03851">
        <w:rPr>
          <w:rFonts w:ascii="Cambria Math" w:hAnsi="Cambria Math" w:hint="eastAsia"/>
          <w:noProof/>
        </w:rPr>
        <w:t>1</w:t>
      </w:r>
      <w:r w:rsidRPr="00E03851">
        <w:rPr>
          <w:rFonts w:ascii="Cambria Math" w:hAnsi="Cambria Math"/>
          <w:noProof/>
        </w:rPr>
        <w:t>5</w:t>
      </w:r>
      <w:r w:rsidRPr="00E03851">
        <w:rPr>
          <w:rFonts w:ascii="Cambria Math" w:hAnsi="Cambria Math" w:hint="eastAsia"/>
          <w:noProof/>
        </w:rPr>
        <w:t>）</w:t>
      </w:r>
    </w:p>
    <w:p w14:paraId="3ED53B88" w14:textId="77777777" w:rsidR="00E606A0" w:rsidRPr="00886100" w:rsidRDefault="00E606A0" w:rsidP="00121A22">
      <w:pPr>
        <w:adjustRightInd w:val="0"/>
        <w:snapToGrid w:val="0"/>
        <w:spacing w:line="360" w:lineRule="auto"/>
        <w:rPr>
          <w:rFonts w:ascii="黑体" w:eastAsia="黑体" w:hAnsi="黑体"/>
          <w:noProof/>
          <w:kern w:val="0"/>
        </w:rPr>
      </w:pPr>
      <w:r w:rsidRPr="00886100">
        <w:rPr>
          <w:rFonts w:ascii="黑体" w:eastAsia="黑体" w:hAnsi="黑体"/>
          <w:noProof/>
          <w:kern w:val="0"/>
        </w:rPr>
        <w:t>B.3.2起偏</w:t>
      </w:r>
      <w:r w:rsidRPr="00886100">
        <w:rPr>
          <w:rFonts w:ascii="黑体" w:eastAsia="黑体" w:hAnsi="黑体" w:hint="eastAsia"/>
          <w:noProof/>
          <w:kern w:val="0"/>
        </w:rPr>
        <w:t>、</w:t>
      </w:r>
      <w:r w:rsidRPr="00886100">
        <w:rPr>
          <w:rFonts w:ascii="黑体" w:eastAsia="黑体" w:hAnsi="黑体"/>
          <w:noProof/>
          <w:kern w:val="0"/>
        </w:rPr>
        <w:t>检偏臂光轴角度误差引入的不确定度分量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2</m:t>
                </m:r>
              </m:sub>
            </m:sSub>
          </m:e>
        </m:d>
      </m:oMath>
    </w:p>
    <w:p w14:paraId="15599A83" w14:textId="77931171" w:rsidR="00E606A0" w:rsidRPr="00093DC7" w:rsidRDefault="00E606A0" w:rsidP="00121A22">
      <w:pPr>
        <w:adjustRightInd w:val="0"/>
        <w:snapToGrid w:val="0"/>
        <w:spacing w:line="360" w:lineRule="auto"/>
        <w:ind w:firstLine="480"/>
      </w:pPr>
      <w:r>
        <w:rPr>
          <w:rFonts w:hint="eastAsia"/>
        </w:rPr>
        <w:t>在公式</w:t>
      </w:r>
      <w:r>
        <w:rPr>
          <w:rFonts w:hint="eastAsia"/>
        </w:rPr>
        <w:t>1</w:t>
      </w:r>
      <w:r>
        <w:t>1</w:t>
      </w:r>
      <w:r>
        <w:rPr>
          <w:rFonts w:hint="eastAsia"/>
        </w:rPr>
        <w:t>中，应用斯涅耳定律</w:t>
      </w:r>
      <w:r w:rsidRPr="005E0C89">
        <w:rPr>
          <w:i/>
          <w:iCs/>
          <w:sz w:val="26"/>
          <w:szCs w:val="26"/>
        </w:rPr>
        <w:t>n</w:t>
      </w:r>
      <w:r w:rsidRPr="005E0C89">
        <w:rPr>
          <w:sz w:val="26"/>
          <w:szCs w:val="26"/>
          <w:vertAlign w:val="subscript"/>
        </w:rPr>
        <w:t>0</w:t>
      </w:r>
      <w:r>
        <w:rPr>
          <w:sz w:val="26"/>
          <w:szCs w:val="26"/>
          <w:vertAlign w:val="subscript"/>
        </w:rPr>
        <w:t xml:space="preserve"> </w:t>
      </w:r>
      <w:r w:rsidRPr="005E0C89">
        <w:rPr>
          <w:sz w:val="26"/>
          <w:szCs w:val="26"/>
        </w:rPr>
        <w:t>sin</w:t>
      </w:r>
      <w:r w:rsidRPr="005E0C89">
        <w:rPr>
          <w:i/>
          <w:iCs/>
          <w:sz w:val="26"/>
          <w:szCs w:val="26"/>
        </w:rPr>
        <w:t>θ</w:t>
      </w:r>
      <w:r w:rsidRPr="005E0C89">
        <w:rPr>
          <w:sz w:val="26"/>
          <w:szCs w:val="26"/>
          <w:vertAlign w:val="subscript"/>
        </w:rPr>
        <w:t>0</w:t>
      </w:r>
      <w:r w:rsidRPr="005E0C89">
        <w:rPr>
          <w:sz w:val="26"/>
          <w:szCs w:val="26"/>
        </w:rPr>
        <w:t xml:space="preserve">= </w:t>
      </w:r>
      <w:r w:rsidRPr="005E0C89">
        <w:rPr>
          <w:i/>
          <w:iCs/>
          <w:sz w:val="26"/>
          <w:szCs w:val="26"/>
        </w:rPr>
        <w:t>n</w:t>
      </w:r>
      <w:r w:rsidRPr="005E0C89">
        <w:rPr>
          <w:sz w:val="26"/>
          <w:szCs w:val="26"/>
          <w:vertAlign w:val="subscript"/>
        </w:rPr>
        <w:t>1</w:t>
      </w:r>
      <w:r>
        <w:rPr>
          <w:sz w:val="26"/>
          <w:szCs w:val="26"/>
          <w:vertAlign w:val="subscript"/>
        </w:rPr>
        <w:t xml:space="preserve"> </w:t>
      </w:r>
      <w:r w:rsidRPr="005E0C89">
        <w:rPr>
          <w:sz w:val="26"/>
          <w:szCs w:val="26"/>
        </w:rPr>
        <w:t>sin</w:t>
      </w:r>
      <w:r w:rsidRPr="005E0C89">
        <w:rPr>
          <w:i/>
          <w:iCs/>
          <w:sz w:val="26"/>
          <w:szCs w:val="26"/>
        </w:rPr>
        <w:t>θ</w:t>
      </w:r>
      <w:r w:rsidRPr="005E0C89">
        <w:rPr>
          <w:sz w:val="26"/>
          <w:szCs w:val="26"/>
          <w:vertAlign w:val="subscript"/>
        </w:rPr>
        <w:t>1</w:t>
      </w:r>
      <w:r>
        <w:rPr>
          <w:rFonts w:hint="eastAsia"/>
        </w:rPr>
        <w:t>，可以</w:t>
      </w:r>
      <w:r w:rsidRPr="00081764">
        <w:rPr>
          <w:rFonts w:hint="eastAsia"/>
        </w:rPr>
        <w:t>求得</w:t>
      </w:r>
      <w:r w:rsidRPr="00081764">
        <w:rPr>
          <w:rFonts w:ascii="宋体" w:hAnsi="宋体"/>
        </w:rPr>
        <w:t>椭偏</w:t>
      </w:r>
      <w:r w:rsidRPr="009E3D44">
        <w:rPr>
          <w:rFonts w:ascii="宋体" w:hAnsi="宋体"/>
        </w:rPr>
        <w:t>仪</w:t>
      </w:r>
      <w:r w:rsidRPr="009E3D44">
        <w:t>入射光</w:t>
      </w:r>
      <w:r w:rsidRPr="009E3D44">
        <w:rPr>
          <w:rFonts w:ascii="宋体" w:hAnsi="宋体"/>
        </w:rPr>
        <w:t>角度对膜厚的灵敏系数为</w:t>
      </w:r>
      <w:r>
        <w:rPr>
          <w:rFonts w:ascii="宋体" w:hAnsi="宋体" w:hint="eastAsia"/>
        </w:rPr>
        <w:t>：</w:t>
      </w:r>
    </w:p>
    <w:p w14:paraId="29895FB8" w14:textId="14BB3DFE" w:rsidR="00E606A0" w:rsidRPr="00E03851" w:rsidRDefault="00E03851" w:rsidP="00E03851">
      <w:pPr>
        <w:pStyle w:val="affa"/>
        <w:ind w:firstLine="0"/>
        <w:rPr>
          <w:rFonts w:ascii="Cambria Math" w:hAnsi="Cambria Math"/>
          <w:i/>
          <w:iCs/>
          <w:noProof/>
        </w:rPr>
      </w:pPr>
      <w:r>
        <w:rPr>
          <w:iCs/>
        </w:rPr>
        <w:tab/>
      </w:r>
      <m:oMath>
        <m:sSub>
          <m:sSubPr>
            <m:ctrlPr>
              <w:rPr>
                <w:rFonts w:ascii="Cambria Math" w:hAnsi="Cambria Math"/>
                <w:i/>
                <w:iCs/>
                <w:noProof/>
              </w:rPr>
            </m:ctrlPr>
          </m:sSubPr>
          <m:e>
            <m:r>
              <w:rPr>
                <w:rFonts w:ascii="Cambria Math" w:hAnsi="Cambria Math"/>
                <w:noProof/>
              </w:rPr>
              <m:t>c</m:t>
            </m:r>
          </m:e>
          <m:sub>
            <m:r>
              <w:rPr>
                <w:rFonts w:ascii="Cambria Math" w:hAnsi="Cambria Math"/>
                <w:noProof/>
              </w:rPr>
              <m:t>2</m:t>
            </m:r>
          </m:sub>
        </m:sSub>
        <m:r>
          <w:rPr>
            <w:rFonts w:ascii="Cambria Math" w:hAnsi="Cambria Math"/>
            <w:noProof/>
          </w:rPr>
          <m:t>=</m:t>
        </m:r>
        <m:f>
          <m:fPr>
            <m:ctrlPr>
              <w:rPr>
                <w:rFonts w:ascii="Cambria Math" w:hAnsi="Cambria Math"/>
                <w:i/>
                <w:iCs/>
                <w:noProof/>
              </w:rPr>
            </m:ctrlPr>
          </m:fPr>
          <m:num>
            <m:r>
              <w:rPr>
                <w:rFonts w:ascii="Cambria Math" w:hAnsi="Cambria Math"/>
                <w:noProof/>
              </w:rPr>
              <m:t>∆d</m:t>
            </m:r>
          </m:num>
          <m:den>
            <m:r>
              <w:rPr>
                <w:rFonts w:ascii="Cambria Math" w:hAnsi="Cambria Math"/>
                <w:noProof/>
              </w:rPr>
              <m:t>∆</m:t>
            </m:r>
            <m:sSub>
              <m:sSubPr>
                <m:ctrlPr>
                  <w:rPr>
                    <w:rFonts w:ascii="Cambria Math" w:hAnsi="Cambria Math"/>
                    <w:i/>
                    <w:iCs/>
                    <w:noProof/>
                  </w:rPr>
                </m:ctrlPr>
              </m:sSubPr>
              <m:e>
                <m:r>
                  <w:rPr>
                    <w:rFonts w:ascii="Cambria Math" w:hAnsi="Cambria Math"/>
                    <w:noProof/>
                  </w:rPr>
                  <m:t>θ</m:t>
                </m:r>
              </m:e>
              <m:sub>
                <m:r>
                  <w:rPr>
                    <w:rFonts w:ascii="Cambria Math" w:hAnsi="Cambria Math"/>
                    <w:noProof/>
                  </w:rPr>
                  <m:t>0</m:t>
                </m:r>
              </m:sub>
            </m:sSub>
          </m:den>
        </m:f>
        <m:r>
          <w:rPr>
            <w:rFonts w:ascii="Cambria Math" w:hAnsi="Cambria Math"/>
            <w:noProof/>
          </w:rPr>
          <m:t>=1.42</m:t>
        </m:r>
      </m:oMath>
      <w:r>
        <w:rPr>
          <w:rFonts w:ascii="Cambria Math" w:hAnsi="Cambria Math"/>
          <w:i/>
          <w:iCs/>
          <w:noProof/>
        </w:rPr>
        <w:tab/>
      </w:r>
      <w:r w:rsidRPr="00E03851">
        <w:rPr>
          <w:rFonts w:ascii="Cambria Math" w:hAnsi="Cambria Math" w:hint="eastAsia"/>
          <w:noProof/>
        </w:rPr>
        <w:t>（</w:t>
      </w:r>
      <w:r w:rsidRPr="00E03851">
        <w:rPr>
          <w:rFonts w:ascii="Cambria Math" w:hAnsi="Cambria Math"/>
          <w:noProof/>
        </w:rPr>
        <w:t>16</w:t>
      </w:r>
      <w:r w:rsidRPr="00E03851">
        <w:rPr>
          <w:rFonts w:ascii="Cambria Math" w:hAnsi="Cambria Math" w:hint="eastAsia"/>
          <w:noProof/>
        </w:rPr>
        <w:t>）</w:t>
      </w:r>
    </w:p>
    <w:p w14:paraId="1629DE4D" w14:textId="11DB301F" w:rsidR="00E606A0" w:rsidRPr="00081764" w:rsidRDefault="00E606A0" w:rsidP="00121A22">
      <w:pPr>
        <w:adjustRightInd w:val="0"/>
        <w:snapToGrid w:val="0"/>
        <w:spacing w:line="360" w:lineRule="auto"/>
        <w:ind w:firstLine="480"/>
        <w:rPr>
          <w:bCs/>
        </w:rPr>
      </w:pPr>
      <w:r w:rsidRPr="009E3D44">
        <w:t>椭偏仪入射光角度</w:t>
      </w:r>
      <w:r w:rsidRPr="009E3D44">
        <w:rPr>
          <w:i/>
          <w:iCs/>
        </w:rPr>
        <w:t>θ</w:t>
      </w:r>
      <w:r w:rsidRPr="009E3D44">
        <w:rPr>
          <w:vertAlign w:val="subscript"/>
        </w:rPr>
        <w:t>0</w:t>
      </w:r>
      <w:r w:rsidRPr="009E3D44">
        <w:t>设定</w:t>
      </w:r>
      <w:r w:rsidRPr="00081764">
        <w:rPr>
          <w:rFonts w:hint="eastAsia"/>
        </w:rPr>
        <w:t>为</w:t>
      </w:r>
      <w:r w:rsidR="005B21F5">
        <w:t>70</w:t>
      </w:r>
      <w:r w:rsidRPr="009E3D44">
        <w:t>°</w:t>
      </w:r>
      <w:r w:rsidRPr="009E3D44">
        <w:t>，实际光轴角度在该角度附近满足矩形分布，区间半宽度</w:t>
      </w:r>
      <w:r w:rsidRPr="001301C4">
        <w:t>为</w:t>
      </w:r>
      <w:r w:rsidRPr="0062128B">
        <w:t>0.05</w:t>
      </w:r>
      <w:r w:rsidRPr="001301C4">
        <w:t>°</w:t>
      </w:r>
      <w:r w:rsidRPr="001301C4">
        <w:rPr>
          <w:rFonts w:hint="eastAsia"/>
        </w:rPr>
        <w:t>，</w:t>
      </w:r>
      <w:r w:rsidRPr="001301C4">
        <w:rPr>
          <w:i/>
        </w:rPr>
        <w:t>k</w:t>
      </w:r>
      <w:r w:rsidRPr="001301C4">
        <w:t xml:space="preserve"> =</w:t>
      </w:r>
      <m:oMath>
        <m:rad>
          <m:radPr>
            <m:degHide m:val="1"/>
            <m:ctrlPr>
              <w:rPr>
                <w:rFonts w:ascii="Cambria Math" w:hAnsi="Cambria Math"/>
                <w:bCs/>
                <w:noProof/>
                <w:kern w:val="0"/>
              </w:rPr>
            </m:ctrlPr>
          </m:radPr>
          <m:deg/>
          <m:e>
            <m:r>
              <m:rPr>
                <m:sty m:val="p"/>
              </m:rPr>
              <w:rPr>
                <w:rFonts w:ascii="Cambria Math" w:hAnsi="Cambria Math"/>
                <w:noProof/>
                <w:kern w:val="0"/>
              </w:rPr>
              <m:t>3</m:t>
            </m:r>
          </m:e>
        </m:rad>
      </m:oMath>
      <w:r w:rsidRPr="001301C4">
        <w:rPr>
          <w:bCs/>
        </w:rPr>
        <w:t>。</w:t>
      </w:r>
      <w:r w:rsidRPr="0062128B">
        <w:rPr>
          <w:bCs/>
        </w:rPr>
        <w:t>对应</w:t>
      </w:r>
      <w:r w:rsidRPr="00081764">
        <w:rPr>
          <w:bCs/>
        </w:rPr>
        <w:t>由角度误差引入的不确定度分量为：</w:t>
      </w:r>
      <w:r w:rsidRPr="00081764">
        <w:rPr>
          <w:bCs/>
        </w:rPr>
        <w:t xml:space="preserve"> </w:t>
      </w:r>
    </w:p>
    <w:p w14:paraId="5F41FC40" w14:textId="572DFF25" w:rsidR="00E606A0" w:rsidRPr="00E03851" w:rsidRDefault="00E03851" w:rsidP="00E03851">
      <w:pPr>
        <w:pStyle w:val="affa"/>
        <w:ind w:firstLine="0"/>
        <w:rPr>
          <w:rFonts w:ascii="Cambria Math" w:hAnsi="Cambria Math"/>
          <w:i/>
          <w:iCs/>
          <w:noProof/>
        </w:rPr>
      </w:pPr>
      <w:r>
        <w:rPr>
          <w:iCs/>
        </w:rPr>
        <w:tab/>
      </w:r>
      <m:oMath>
        <m:r>
          <w:rPr>
            <w:rFonts w:ascii="Cambria Math" w:hAnsi="Cambria Math"/>
            <w:noProof/>
          </w:rPr>
          <m:t>u</m:t>
        </m:r>
        <m:d>
          <m:dPr>
            <m:ctrlPr>
              <w:rPr>
                <w:rFonts w:ascii="Cambria Math" w:hAnsi="Cambria Math"/>
                <w:i/>
                <w:iCs/>
                <w:noProof/>
              </w:rPr>
            </m:ctrlPr>
          </m:dPr>
          <m:e>
            <m:sSub>
              <m:sSubPr>
                <m:ctrlPr>
                  <w:rPr>
                    <w:rFonts w:ascii="Cambria Math" w:hAnsi="Cambria Math"/>
                    <w:i/>
                    <w:iCs/>
                    <w:noProof/>
                  </w:rPr>
                </m:ctrlPr>
              </m:sSubPr>
              <m:e>
                <m:r>
                  <w:rPr>
                    <w:rFonts w:ascii="Cambria Math" w:hAnsi="Cambria Math"/>
                    <w:noProof/>
                  </w:rPr>
                  <m:t>D</m:t>
                </m:r>
              </m:e>
              <m:sub>
                <m:r>
                  <w:rPr>
                    <w:rFonts w:ascii="Cambria Math" w:hAnsi="Cambria Math"/>
                    <w:noProof/>
                  </w:rPr>
                  <m:t>2</m:t>
                </m:r>
              </m:sub>
            </m:sSub>
          </m:e>
        </m:d>
        <m:r>
          <w:rPr>
            <w:rFonts w:ascii="Cambria Math" w:hAnsi="Cambria Math"/>
            <w:noProof/>
          </w:rPr>
          <m:t>=</m:t>
        </m:r>
        <m:f>
          <m:fPr>
            <m:ctrlPr>
              <w:rPr>
                <w:rFonts w:ascii="Cambria Math" w:hAnsi="Cambria Math"/>
                <w:i/>
                <w:iCs/>
                <w:noProof/>
              </w:rPr>
            </m:ctrlPr>
          </m:fPr>
          <m:num>
            <m:r>
              <w:rPr>
                <w:rFonts w:ascii="Cambria Math" w:hAnsi="Cambria Math"/>
                <w:noProof/>
              </w:rPr>
              <m:t>0.05°</m:t>
            </m:r>
          </m:num>
          <m:den>
            <m:rad>
              <m:radPr>
                <m:degHide m:val="1"/>
                <m:ctrlPr>
                  <w:rPr>
                    <w:rFonts w:ascii="Cambria Math" w:hAnsi="Cambria Math"/>
                    <w:i/>
                    <w:iCs/>
                    <w:noProof/>
                  </w:rPr>
                </m:ctrlPr>
              </m:radPr>
              <m:deg/>
              <m:e>
                <m:r>
                  <w:rPr>
                    <w:rFonts w:ascii="Cambria Math" w:hAnsi="Cambria Math"/>
                    <w:noProof/>
                  </w:rPr>
                  <m:t>3</m:t>
                </m:r>
              </m:e>
            </m:rad>
          </m:den>
        </m:f>
        <m:r>
          <w:rPr>
            <w:rFonts w:ascii="Cambria Math" w:hAnsi="Cambria Math"/>
            <w:noProof/>
          </w:rPr>
          <m:t>=0.03°</m:t>
        </m:r>
      </m:oMath>
      <w:r>
        <w:rPr>
          <w:rFonts w:ascii="Cambria Math" w:hAnsi="Cambria Math"/>
          <w:i/>
          <w:iCs/>
          <w:noProof/>
        </w:rPr>
        <w:tab/>
      </w:r>
      <w:r w:rsidRPr="00E03851">
        <w:rPr>
          <w:rFonts w:ascii="Cambria Math" w:hAnsi="Cambria Math" w:hint="eastAsia"/>
          <w:noProof/>
        </w:rPr>
        <w:t>（</w:t>
      </w:r>
      <w:r w:rsidRPr="00E03851">
        <w:rPr>
          <w:rFonts w:ascii="Cambria Math" w:hAnsi="Cambria Math" w:hint="eastAsia"/>
          <w:noProof/>
        </w:rPr>
        <w:t>1</w:t>
      </w:r>
      <w:r w:rsidRPr="00E03851">
        <w:rPr>
          <w:rFonts w:ascii="Cambria Math" w:hAnsi="Cambria Math"/>
          <w:noProof/>
        </w:rPr>
        <w:t>7</w:t>
      </w:r>
      <w:r w:rsidRPr="00E03851">
        <w:rPr>
          <w:rFonts w:ascii="Cambria Math" w:hAnsi="Cambria Math" w:hint="eastAsia"/>
          <w:noProof/>
        </w:rPr>
        <w:t>）</w:t>
      </w:r>
    </w:p>
    <w:p w14:paraId="0176F9A5" w14:textId="77777777" w:rsidR="00E606A0" w:rsidRPr="000B255C" w:rsidRDefault="00E606A0" w:rsidP="00121A22">
      <w:pPr>
        <w:adjustRightInd w:val="0"/>
        <w:snapToGrid w:val="0"/>
        <w:spacing w:line="360" w:lineRule="auto"/>
        <w:rPr>
          <w:rFonts w:ascii="黑体" w:eastAsia="黑体" w:hAnsi="黑体"/>
          <w:noProof/>
          <w:kern w:val="0"/>
        </w:rPr>
      </w:pPr>
      <w:r w:rsidRPr="000B255C">
        <w:rPr>
          <w:rFonts w:ascii="黑体" w:eastAsia="黑体" w:hAnsi="黑体"/>
          <w:noProof/>
          <w:kern w:val="0"/>
        </w:rPr>
        <w:t>B.3.</w:t>
      </w:r>
      <w:r>
        <w:rPr>
          <w:rFonts w:ascii="黑体" w:eastAsia="黑体" w:hAnsi="黑体"/>
          <w:noProof/>
          <w:kern w:val="0"/>
        </w:rPr>
        <w:t>3</w:t>
      </w:r>
      <w:r w:rsidRPr="000B255C">
        <w:rPr>
          <w:rFonts w:ascii="黑体" w:eastAsia="黑体" w:hAnsi="黑体"/>
          <w:noProof/>
          <w:kern w:val="0"/>
        </w:rPr>
        <w:t>由</w:t>
      </w:r>
      <w:r w:rsidRPr="000B255C">
        <w:rPr>
          <w:rFonts w:ascii="黑体" w:eastAsia="黑体" w:hAnsi="黑体" w:hint="eastAsia"/>
          <w:noProof/>
          <w:kern w:val="0"/>
        </w:rPr>
        <w:t>拟合计算残差</w:t>
      </w:r>
      <w:r w:rsidRPr="000B255C">
        <w:rPr>
          <w:rFonts w:ascii="黑体" w:eastAsia="黑体" w:hAnsi="黑体"/>
          <w:noProof/>
          <w:kern w:val="0"/>
        </w:rPr>
        <w:t>引入的不确定度分量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3</m:t>
                </m:r>
              </m:sub>
            </m:sSub>
          </m:e>
        </m:d>
      </m:oMath>
    </w:p>
    <w:p w14:paraId="4C53F2FA" w14:textId="1FD8AED0" w:rsidR="00E606A0" w:rsidRPr="000B255C" w:rsidRDefault="00E606A0" w:rsidP="00121A22">
      <w:pPr>
        <w:adjustRightInd w:val="0"/>
        <w:snapToGrid w:val="0"/>
        <w:spacing w:line="360" w:lineRule="auto"/>
        <w:ind w:firstLineChars="200" w:firstLine="480"/>
      </w:pPr>
      <w:r w:rsidRPr="000B255C">
        <w:rPr>
          <w:rFonts w:hint="eastAsia"/>
        </w:rPr>
        <w:t>对数据进行拟合计算时，拟合方程参数会有一定的误差，最优化结果会产生一定的残余误差。该误差符合均匀分布，区间半宽度为</w:t>
      </w:r>
      <w:r w:rsidRPr="001C3B71">
        <w:t>0.</w:t>
      </w:r>
      <w:r>
        <w:t>1</w:t>
      </w:r>
      <w:r w:rsidRPr="000B255C">
        <w:t>nm</w:t>
      </w:r>
      <w:r w:rsidRPr="000B255C">
        <w:rPr>
          <w:rFonts w:hint="eastAsia"/>
        </w:rPr>
        <w:t>，</w:t>
      </w:r>
      <w:bookmarkStart w:id="117" w:name="OLE_LINK2"/>
      <w:r w:rsidRPr="000B255C">
        <w:rPr>
          <w:i/>
          <w:noProof/>
          <w:kern w:val="0"/>
        </w:rPr>
        <w:t>k</w:t>
      </w:r>
      <w:r w:rsidRPr="000B255C">
        <w:rPr>
          <w:noProof/>
          <w:kern w:val="0"/>
        </w:rPr>
        <w:t>=</w:t>
      </w:r>
      <w:bookmarkEnd w:id="117"/>
      <m:oMath>
        <m:rad>
          <m:radPr>
            <m:degHide m:val="1"/>
            <m:ctrlPr>
              <w:rPr>
                <w:rFonts w:ascii="Cambria Math" w:hAnsi="Cambria Math"/>
                <w:bCs/>
                <w:noProof/>
                <w:kern w:val="0"/>
              </w:rPr>
            </m:ctrlPr>
          </m:radPr>
          <m:deg/>
          <m:e>
            <m:r>
              <m:rPr>
                <m:sty m:val="p"/>
              </m:rPr>
              <w:rPr>
                <w:rFonts w:ascii="Cambria Math" w:hAnsi="Cambria Math"/>
                <w:noProof/>
                <w:kern w:val="0"/>
              </w:rPr>
              <m:t>3</m:t>
            </m:r>
          </m:e>
        </m:rad>
      </m:oMath>
      <w:r w:rsidRPr="000B255C">
        <w:rPr>
          <w:bCs/>
        </w:rPr>
        <w:t xml:space="preserve"> </w:t>
      </w:r>
      <w:r w:rsidRPr="000B255C">
        <w:rPr>
          <w:rFonts w:hint="eastAsia"/>
        </w:rPr>
        <w:t>则由模型拟合计算误差引入的标准不确定度分量为：</w:t>
      </w:r>
      <w:r w:rsidRPr="000B255C">
        <w:t xml:space="preserve"> </w:t>
      </w:r>
    </w:p>
    <w:p w14:paraId="4B9D37F6" w14:textId="5557A270" w:rsidR="00E606A0" w:rsidRPr="00E03851" w:rsidRDefault="00E03851" w:rsidP="00E03851">
      <w:pPr>
        <w:pStyle w:val="affa"/>
        <w:ind w:firstLine="0"/>
        <w:rPr>
          <w:rFonts w:ascii="Cambria Math" w:hAnsi="Cambria Math"/>
          <w:i/>
          <w:iCs/>
          <w:noProof/>
        </w:rPr>
      </w:pPr>
      <w:r>
        <w:rPr>
          <w:iCs/>
        </w:rPr>
        <w:tab/>
      </w:r>
      <m:oMath>
        <m:r>
          <w:rPr>
            <w:rFonts w:ascii="Cambria Math" w:hAnsi="Cambria Math"/>
            <w:noProof/>
          </w:rPr>
          <m:t>u(</m:t>
        </m:r>
        <m:sSub>
          <m:sSubPr>
            <m:ctrlPr>
              <w:rPr>
                <w:rFonts w:ascii="Cambria Math" w:hAnsi="Cambria Math"/>
                <w:i/>
                <w:iCs/>
                <w:noProof/>
              </w:rPr>
            </m:ctrlPr>
          </m:sSubPr>
          <m:e>
            <m:r>
              <w:rPr>
                <w:rFonts w:ascii="Cambria Math" w:hAnsi="Cambria Math"/>
                <w:noProof/>
              </w:rPr>
              <m:t>D</m:t>
            </m:r>
          </m:e>
          <m:sub>
            <m:r>
              <w:rPr>
                <w:rFonts w:ascii="Cambria Math" w:hAnsi="Cambria Math"/>
                <w:noProof/>
              </w:rPr>
              <m:t>3</m:t>
            </m:r>
          </m:sub>
        </m:sSub>
        <m:r>
          <w:rPr>
            <w:rFonts w:ascii="Cambria Math" w:hAnsi="Cambria Math"/>
            <w:noProof/>
          </w:rPr>
          <m:t>)=</m:t>
        </m:r>
        <m:f>
          <m:fPr>
            <m:ctrlPr>
              <w:rPr>
                <w:rFonts w:ascii="Cambria Math" w:hAnsi="Cambria Math"/>
                <w:i/>
                <w:iCs/>
                <w:noProof/>
              </w:rPr>
            </m:ctrlPr>
          </m:fPr>
          <m:num>
            <m:r>
              <w:rPr>
                <w:rFonts w:ascii="Cambria Math" w:hAnsi="Cambria Math"/>
                <w:noProof/>
              </w:rPr>
              <m:t>0.1</m:t>
            </m:r>
          </m:num>
          <m:den>
            <m:rad>
              <m:radPr>
                <m:degHide m:val="1"/>
                <m:ctrlPr>
                  <w:rPr>
                    <w:rFonts w:ascii="Cambria Math" w:hAnsi="Cambria Math"/>
                    <w:i/>
                    <w:iCs/>
                    <w:noProof/>
                  </w:rPr>
                </m:ctrlPr>
              </m:radPr>
              <m:deg/>
              <m:e>
                <m:r>
                  <w:rPr>
                    <w:rFonts w:ascii="Cambria Math" w:hAnsi="Cambria Math"/>
                    <w:noProof/>
                  </w:rPr>
                  <m:t>3</m:t>
                </m:r>
              </m:e>
            </m:rad>
          </m:den>
        </m:f>
        <m:r>
          <w:rPr>
            <w:rFonts w:ascii="Cambria Math" w:hAnsi="Cambria Math"/>
            <w:noProof/>
          </w:rPr>
          <m:t>=0.06nm</m:t>
        </m:r>
      </m:oMath>
      <w:r>
        <w:rPr>
          <w:rFonts w:ascii="Cambria Math" w:hAnsi="Cambria Math"/>
          <w:i/>
          <w:iCs/>
          <w:noProof/>
        </w:rPr>
        <w:tab/>
      </w:r>
      <w:r w:rsidRPr="00E03851">
        <w:rPr>
          <w:rFonts w:ascii="Cambria Math" w:hAnsi="Cambria Math" w:hint="eastAsia"/>
          <w:noProof/>
        </w:rPr>
        <w:t>(</w:t>
      </w:r>
      <w:r w:rsidRPr="00E03851">
        <w:rPr>
          <w:rFonts w:ascii="Cambria Math" w:hAnsi="Cambria Math"/>
          <w:noProof/>
        </w:rPr>
        <w:t>18)</w:t>
      </w:r>
    </w:p>
    <w:p w14:paraId="6978C72F" w14:textId="77777777" w:rsidR="00E606A0" w:rsidRPr="000B255C" w:rsidRDefault="00E606A0" w:rsidP="00121A22">
      <w:pPr>
        <w:adjustRightInd w:val="0"/>
        <w:snapToGrid w:val="0"/>
        <w:spacing w:line="360" w:lineRule="auto"/>
        <w:rPr>
          <w:rFonts w:ascii="黑体" w:eastAsia="黑体" w:hAnsi="黑体"/>
          <w:noProof/>
          <w:kern w:val="0"/>
        </w:rPr>
      </w:pPr>
      <w:r w:rsidRPr="000B255C">
        <w:rPr>
          <w:rFonts w:ascii="黑体" w:eastAsia="黑体" w:hAnsi="黑体"/>
          <w:noProof/>
          <w:kern w:val="0"/>
        </w:rPr>
        <w:t>B.3.</w:t>
      </w:r>
      <w:r>
        <w:rPr>
          <w:rFonts w:ascii="黑体" w:eastAsia="黑体" w:hAnsi="黑体"/>
          <w:noProof/>
          <w:kern w:val="0"/>
        </w:rPr>
        <w:t>4</w:t>
      </w:r>
      <w:r w:rsidRPr="000B255C">
        <w:rPr>
          <w:rFonts w:ascii="黑体" w:eastAsia="黑体" w:hAnsi="黑体" w:hint="eastAsia"/>
          <w:noProof/>
          <w:kern w:val="0"/>
        </w:rPr>
        <w:t>多次重复性测量量值</w:t>
      </w:r>
      <w:r w:rsidRPr="000B255C">
        <w:rPr>
          <w:rFonts w:ascii="黑体" w:eastAsia="黑体" w:hAnsi="黑体"/>
          <w:noProof/>
          <w:kern w:val="0"/>
        </w:rPr>
        <w:t>引入的不确定分量</w:t>
      </w:r>
      <m:oMath>
        <m:r>
          <m:rPr>
            <m:sty m:val="bi"/>
          </m:rPr>
          <w:rPr>
            <w:rFonts w:ascii="Cambria Math" w:hAnsi="Cambria Math"/>
            <w:noProof/>
            <w:kern w:val="0"/>
          </w:rPr>
          <m:t>u</m:t>
        </m:r>
        <m:d>
          <m:dPr>
            <m:ctrlPr>
              <w:rPr>
                <w:rFonts w:ascii="Cambria Math" w:hAnsi="Cambria Math"/>
                <w:b/>
                <w:noProof/>
                <w:kern w:val="0"/>
              </w:rPr>
            </m:ctrlPr>
          </m:dPr>
          <m:e>
            <m:sSub>
              <m:sSubPr>
                <m:ctrlPr>
                  <w:rPr>
                    <w:rFonts w:ascii="Cambria Math" w:hAnsi="Cambria Math"/>
                    <w:b/>
                    <w:noProof/>
                    <w:kern w:val="0"/>
                  </w:rPr>
                </m:ctrlPr>
              </m:sSubPr>
              <m:e>
                <m:r>
                  <m:rPr>
                    <m:sty m:val="bi"/>
                  </m:rPr>
                  <w:rPr>
                    <w:rFonts w:ascii="Cambria Math" w:hAnsi="Cambria Math"/>
                    <w:noProof/>
                    <w:kern w:val="0"/>
                  </w:rPr>
                  <m:t>D</m:t>
                </m:r>
              </m:e>
              <m:sub>
                <m:r>
                  <m:rPr>
                    <m:sty m:val="bi"/>
                  </m:rPr>
                  <w:rPr>
                    <w:rFonts w:ascii="Cambria Math" w:hAnsi="Cambria Math"/>
                    <w:noProof/>
                    <w:kern w:val="0"/>
                  </w:rPr>
                  <m:t>4</m:t>
                </m:r>
              </m:sub>
            </m:sSub>
          </m:e>
        </m:d>
      </m:oMath>
    </w:p>
    <w:p w14:paraId="597E48B7" w14:textId="771D32CB" w:rsidR="00E606A0" w:rsidRPr="000B255C" w:rsidRDefault="00E606A0" w:rsidP="00121A22">
      <w:pPr>
        <w:adjustRightInd w:val="0"/>
        <w:snapToGrid w:val="0"/>
        <w:spacing w:line="360" w:lineRule="auto"/>
        <w:ind w:firstLineChars="200" w:firstLine="480"/>
        <w:rPr>
          <w:rFonts w:hAnsi="宋体"/>
          <w:noProof/>
          <w:kern w:val="0"/>
        </w:rPr>
      </w:pPr>
      <w:r w:rsidRPr="000B255C">
        <w:rPr>
          <w:rFonts w:hAnsi="宋体" w:hint="eastAsia"/>
          <w:noProof/>
          <w:kern w:val="0"/>
        </w:rPr>
        <w:t>在不改变测量条件的情况下，对被测</w:t>
      </w:r>
      <w:r>
        <w:rPr>
          <w:rFonts w:hAnsi="宋体" w:hint="eastAsia"/>
          <w:noProof/>
          <w:kern w:val="0"/>
        </w:rPr>
        <w:t>膜厚片</w:t>
      </w:r>
      <w:r w:rsidRPr="000B255C">
        <w:rPr>
          <w:rFonts w:hAnsi="宋体" w:hint="eastAsia"/>
          <w:noProof/>
          <w:kern w:val="0"/>
        </w:rPr>
        <w:t>相同位置膜厚进行连续重复测量（测量</w:t>
      </w:r>
      <w:r w:rsidRPr="000B255C">
        <w:rPr>
          <w:rFonts w:hAnsi="宋体"/>
          <w:noProof/>
          <w:kern w:val="0"/>
        </w:rPr>
        <w:t>5</w:t>
      </w:r>
      <w:r w:rsidRPr="000B255C">
        <w:rPr>
          <w:rFonts w:hAnsi="宋体" w:hint="eastAsia"/>
          <w:noProof/>
          <w:kern w:val="0"/>
        </w:rPr>
        <w:t>次），采用</w:t>
      </w:r>
      <w:r w:rsidRPr="000B255C">
        <w:rPr>
          <w:rFonts w:hAnsi="宋体"/>
          <w:noProof/>
          <w:kern w:val="0"/>
        </w:rPr>
        <w:t>A</w:t>
      </w:r>
      <w:r w:rsidRPr="000B255C">
        <w:rPr>
          <w:rFonts w:hAnsi="宋体" w:hint="eastAsia"/>
          <w:noProof/>
          <w:kern w:val="0"/>
        </w:rPr>
        <w:t>类不确定度评定得到的标准偏差：</w:t>
      </w:r>
    </w:p>
    <w:p w14:paraId="5CB86ADF" w14:textId="55E3A804" w:rsidR="00E606A0" w:rsidRPr="000B255C" w:rsidRDefault="00E03851" w:rsidP="00E03851">
      <w:pPr>
        <w:pStyle w:val="affa"/>
        <w:ind w:firstLine="0"/>
        <w:jc w:val="left"/>
        <w:rPr>
          <w:rFonts w:hAnsi="宋体"/>
        </w:rPr>
      </w:pPr>
      <w:r>
        <w:rPr>
          <w:rFonts w:hAnsi="宋体"/>
          <w:noProof/>
        </w:rPr>
        <w:lastRenderedPageBreak/>
        <w:tab/>
      </w:r>
      <m:oMath>
        <m:r>
          <m:rPr>
            <m:sty m:val="p"/>
          </m:rPr>
          <w:rPr>
            <w:rFonts w:ascii="Cambria Math" w:hAnsi="Cambria Math"/>
          </w:rPr>
          <w:softHyphen/>
        </m:r>
        <m:r>
          <m:rPr>
            <m:sty m:val="p"/>
          </m:rPr>
          <w:rPr>
            <w:rFonts w:ascii="Cambria Math" w:hAnsi="Cambria Math"/>
          </w:rPr>
          <w:softHyphen/>
        </m:r>
        <m:r>
          <m:rPr>
            <m:sty m:val="p"/>
          </m:rPr>
          <w:rPr>
            <w:rFonts w:ascii="Cambria Math" w:hAnsi="Cambria Math"/>
          </w:rPr>
          <w:softHyphen/>
        </m:r>
        <m:r>
          <m:rPr>
            <m:sty m:val="p"/>
          </m:rPr>
          <w:rPr>
            <w:rFonts w:ascii="Cambria Math" w:hAnsi="Cambria Math"/>
          </w:rPr>
          <w:softHyphen/>
        </m:r>
        <m:sSub>
          <m:sSubPr>
            <m:ctrlPr>
              <w:rPr>
                <w:rFonts w:ascii="Cambria Math" w:hAnsi="Cambria Math"/>
                <w:i/>
                <w:iCs/>
                <w:noProof/>
              </w:rPr>
            </m:ctrlPr>
          </m:sSubPr>
          <m:e>
            <m:r>
              <w:rPr>
                <w:rFonts w:ascii="Cambria Math" w:hAnsi="Cambria Math"/>
                <w:noProof/>
              </w:rPr>
              <m:t>u(</m:t>
            </m:r>
            <m:sSub>
              <m:sSubPr>
                <m:ctrlPr>
                  <w:rPr>
                    <w:rFonts w:ascii="Cambria Math" w:hAnsi="Cambria Math"/>
                    <w:i/>
                    <w:iCs/>
                    <w:noProof/>
                  </w:rPr>
                </m:ctrlPr>
              </m:sSubPr>
              <m:e>
                <m:r>
                  <w:rPr>
                    <w:rFonts w:ascii="Cambria Math" w:hAnsi="Cambria Math"/>
                    <w:noProof/>
                  </w:rPr>
                  <m:t>D</m:t>
                </m:r>
              </m:e>
              <m:sub>
                <m:r>
                  <w:rPr>
                    <w:rFonts w:ascii="Cambria Math" w:hAnsi="Cambria Math"/>
                    <w:noProof/>
                  </w:rPr>
                  <m:t>4</m:t>
                </m:r>
              </m:sub>
            </m:sSub>
            <m:r>
              <w:rPr>
                <w:rFonts w:ascii="Cambria Math" w:hAnsi="Cambria Math"/>
                <w:noProof/>
              </w:rPr>
              <m:t>)=s</m:t>
            </m:r>
          </m:e>
          <m:sub>
            <m:r>
              <w:rPr>
                <w:rFonts w:ascii="Cambria Math" w:hAnsi="Cambria Math"/>
                <w:noProof/>
              </w:rPr>
              <m:t>i</m:t>
            </m:r>
          </m:sub>
        </m:sSub>
        <m:r>
          <w:rPr>
            <w:rFonts w:ascii="Cambria Math" w:hAnsi="Cambria Math"/>
            <w:noProof/>
          </w:rPr>
          <m:t>=</m:t>
        </m:r>
        <m:rad>
          <m:radPr>
            <m:degHide m:val="1"/>
            <m:ctrlPr>
              <w:rPr>
                <w:rFonts w:ascii="Cambria Math" w:hAnsi="Cambria Math"/>
                <w:i/>
                <w:iCs/>
                <w:noProof/>
              </w:rPr>
            </m:ctrlPr>
          </m:radPr>
          <m:deg/>
          <m:e>
            <m:f>
              <m:fPr>
                <m:ctrlPr>
                  <w:rPr>
                    <w:rFonts w:ascii="Cambria Math" w:hAnsi="Cambria Math"/>
                    <w:i/>
                    <w:iCs/>
                    <w:noProof/>
                  </w:rPr>
                </m:ctrlPr>
              </m:fPr>
              <m:num>
                <m:nary>
                  <m:naryPr>
                    <m:chr m:val="∑"/>
                    <m:ctrlPr>
                      <w:rPr>
                        <w:rFonts w:ascii="Cambria Math" w:hAnsi="Cambria Math"/>
                        <w:i/>
                        <w:iCs/>
                        <w:noProof/>
                      </w:rPr>
                    </m:ctrlPr>
                  </m:naryPr>
                  <m:sub>
                    <m:r>
                      <w:rPr>
                        <w:rFonts w:ascii="Cambria Math" w:hAnsi="Cambria Math"/>
                        <w:noProof/>
                      </w:rPr>
                      <m:t>i=1</m:t>
                    </m:r>
                  </m:sub>
                  <m:sup>
                    <m:r>
                      <w:rPr>
                        <w:rFonts w:ascii="Cambria Math" w:hAnsi="Cambria Math"/>
                        <w:noProof/>
                      </w:rPr>
                      <m:t>n</m:t>
                    </m:r>
                  </m:sup>
                  <m:e>
                    <m:r>
                      <w:rPr>
                        <w:rFonts w:ascii="Cambria Math" w:hAnsi="Cambria Math"/>
                        <w:noProof/>
                      </w:rPr>
                      <m:t>(</m:t>
                    </m:r>
                    <m:sSub>
                      <m:sSubPr>
                        <m:ctrlPr>
                          <w:rPr>
                            <w:rFonts w:ascii="Cambria Math" w:hAnsi="Cambria Math"/>
                            <w:i/>
                            <w:iCs/>
                            <w:noProof/>
                          </w:rPr>
                        </m:ctrlPr>
                      </m:sSubPr>
                      <m:e>
                        <m:r>
                          <w:rPr>
                            <w:rFonts w:ascii="Cambria Math" w:hAnsi="Cambria Math"/>
                            <w:noProof/>
                          </w:rPr>
                          <m:t>x</m:t>
                        </m:r>
                      </m:e>
                      <m:sub>
                        <m:r>
                          <w:rPr>
                            <w:rFonts w:ascii="Cambria Math" w:hAnsi="Cambria Math"/>
                            <w:noProof/>
                          </w:rPr>
                          <m:t>i</m:t>
                        </m:r>
                      </m:sub>
                    </m:sSub>
                    <m:r>
                      <w:rPr>
                        <w:rFonts w:ascii="Cambria Math" w:hAnsi="Cambria Math"/>
                        <w:noProof/>
                      </w:rPr>
                      <m:t>-</m:t>
                    </m:r>
                    <m:acc>
                      <m:accPr>
                        <m:chr m:val="̄"/>
                        <m:ctrlPr>
                          <w:rPr>
                            <w:rFonts w:ascii="Cambria Math" w:hAnsi="Cambria Math"/>
                            <w:i/>
                            <w:iCs/>
                            <w:noProof/>
                          </w:rPr>
                        </m:ctrlPr>
                      </m:accPr>
                      <m:e>
                        <m:r>
                          <w:rPr>
                            <w:rFonts w:ascii="Cambria Math" w:hAnsi="Cambria Math"/>
                            <w:noProof/>
                          </w:rPr>
                          <m:t>x</m:t>
                        </m:r>
                      </m:e>
                    </m:acc>
                    <m:sSup>
                      <m:sSupPr>
                        <m:ctrlPr>
                          <w:rPr>
                            <w:rFonts w:ascii="Cambria Math" w:hAnsi="Cambria Math"/>
                            <w:i/>
                            <w:iCs/>
                            <w:noProof/>
                          </w:rPr>
                        </m:ctrlPr>
                      </m:sSupPr>
                      <m:e>
                        <m:r>
                          <w:rPr>
                            <w:rFonts w:ascii="Cambria Math" w:hAnsi="Cambria Math"/>
                            <w:noProof/>
                          </w:rPr>
                          <m:t>)</m:t>
                        </m:r>
                      </m:e>
                      <m:sup>
                        <m:r>
                          <w:rPr>
                            <w:rFonts w:ascii="Cambria Math" w:hAnsi="Cambria Math"/>
                            <w:noProof/>
                          </w:rPr>
                          <m:t>2</m:t>
                        </m:r>
                      </m:sup>
                    </m:sSup>
                  </m:e>
                </m:nary>
              </m:num>
              <m:den>
                <m:r>
                  <w:rPr>
                    <w:rFonts w:ascii="Cambria Math" w:hAnsi="Cambria Math"/>
                    <w:noProof/>
                  </w:rPr>
                  <m:t>n-1</m:t>
                </m:r>
              </m:den>
            </m:f>
          </m:e>
        </m:rad>
        <m:r>
          <w:rPr>
            <w:rFonts w:ascii="Cambria Math" w:hAnsi="Cambria Math"/>
            <w:noProof/>
          </w:rPr>
          <m:t>=0.17nm</m:t>
        </m:r>
      </m:oMath>
      <w:r>
        <w:rPr>
          <w:rFonts w:ascii="Cambria Math" w:hAnsi="Cambria Math"/>
          <w:i/>
          <w:iCs/>
          <w:noProof/>
        </w:rPr>
        <w:tab/>
      </w:r>
      <w:r w:rsidRPr="00E03851">
        <w:rPr>
          <w:rFonts w:ascii="Cambria Math" w:hAnsi="Cambria Math" w:hint="eastAsia"/>
          <w:noProof/>
        </w:rPr>
        <w:t>（</w:t>
      </w:r>
      <w:r w:rsidRPr="00E03851">
        <w:rPr>
          <w:rFonts w:ascii="Cambria Math" w:hAnsi="Cambria Math"/>
          <w:noProof/>
        </w:rPr>
        <w:t>19</w:t>
      </w:r>
      <w:r w:rsidRPr="00E03851">
        <w:rPr>
          <w:rFonts w:ascii="Cambria Math" w:hAnsi="Cambria Math" w:hint="eastAsia"/>
          <w:noProof/>
        </w:rPr>
        <w:t>）</w:t>
      </w:r>
    </w:p>
    <w:p w14:paraId="29E8D769" w14:textId="77777777" w:rsidR="00E606A0" w:rsidRPr="000B255C" w:rsidRDefault="00E606A0" w:rsidP="00121A22">
      <w:pPr>
        <w:adjustRightInd w:val="0"/>
        <w:snapToGrid w:val="0"/>
        <w:spacing w:line="360" w:lineRule="auto"/>
        <w:rPr>
          <w:rFonts w:ascii="黑体" w:eastAsia="黑体" w:hAnsi="黑体"/>
          <w:noProof/>
          <w:kern w:val="0"/>
        </w:rPr>
      </w:pPr>
      <w:bookmarkStart w:id="118" w:name="OLE_LINK103"/>
      <w:bookmarkStart w:id="119" w:name="OLE_LINK106"/>
      <w:bookmarkStart w:id="120" w:name="OLE_LINK107"/>
      <w:bookmarkStart w:id="121" w:name="OLE_LINK108"/>
      <w:bookmarkStart w:id="122" w:name="OLE_LINK109"/>
      <w:bookmarkStart w:id="123" w:name="OLE_LINK111"/>
      <w:bookmarkStart w:id="124" w:name="OLE_LINK112"/>
      <w:bookmarkStart w:id="125" w:name="OLE_LINK113"/>
      <w:bookmarkStart w:id="126" w:name="OLE_LINK131"/>
      <w:bookmarkStart w:id="127" w:name="OLE_LINK132"/>
      <w:bookmarkStart w:id="128" w:name="OLE_LINK133"/>
      <w:bookmarkStart w:id="129" w:name="OLE_LINK142"/>
      <w:r w:rsidRPr="001C3B71">
        <w:rPr>
          <w:rFonts w:ascii="黑体" w:eastAsia="黑体" w:hAnsi="黑体"/>
          <w:noProof/>
          <w:kern w:val="0"/>
        </w:rPr>
        <w:t>B</w:t>
      </w:r>
      <w:r w:rsidRPr="000B255C">
        <w:rPr>
          <w:rFonts w:ascii="黑体" w:eastAsia="黑体" w:hAnsi="黑体"/>
          <w:noProof/>
          <w:kern w:val="0"/>
        </w:rPr>
        <w:t>.3.</w:t>
      </w:r>
      <w:r>
        <w:rPr>
          <w:rFonts w:ascii="黑体" w:eastAsia="黑体" w:hAnsi="黑体"/>
          <w:noProof/>
          <w:kern w:val="0"/>
        </w:rPr>
        <w:t>5</w:t>
      </w:r>
      <w:r w:rsidRPr="000B255C">
        <w:rPr>
          <w:rFonts w:ascii="黑体" w:eastAsia="黑体" w:hAnsi="黑体" w:hint="eastAsia"/>
          <w:noProof/>
          <w:kern w:val="0"/>
        </w:rPr>
        <w:t>波长不确定度分量</w:t>
      </w:r>
      <m:oMath>
        <m:r>
          <m:rPr>
            <m:sty m:val="bi"/>
          </m:rPr>
          <w:rPr>
            <w:rFonts w:ascii="Cambria Math"/>
            <w:noProof/>
            <w:kern w:val="0"/>
          </w:rPr>
          <m:t>u</m:t>
        </m:r>
        <m:d>
          <m:dPr>
            <m:ctrlPr>
              <w:rPr>
                <w:rFonts w:ascii="Cambria Math" w:hAnsi="Cambria Math"/>
                <w:b/>
                <w:bCs/>
                <w:i/>
                <w:noProof/>
                <w:kern w:val="0"/>
              </w:rPr>
            </m:ctrlPr>
          </m:dPr>
          <m:e>
            <m:sSub>
              <m:sSubPr>
                <m:ctrlPr>
                  <w:rPr>
                    <w:rFonts w:ascii="Cambria Math" w:hAnsi="Cambria Math"/>
                    <w:b/>
                    <w:bCs/>
                    <w:i/>
                    <w:noProof/>
                    <w:kern w:val="0"/>
                  </w:rPr>
                </m:ctrlPr>
              </m:sSubPr>
              <m:e>
                <m:r>
                  <m:rPr>
                    <m:sty m:val="bi"/>
                  </m:rPr>
                  <w:rPr>
                    <w:rFonts w:ascii="Cambria Math"/>
                    <w:noProof/>
                    <w:kern w:val="0"/>
                  </w:rPr>
                  <m:t>D</m:t>
                </m:r>
              </m:e>
              <m:sub>
                <m:r>
                  <m:rPr>
                    <m:sty m:val="bi"/>
                  </m:rPr>
                  <w:rPr>
                    <w:rFonts w:ascii="Cambria Math"/>
                    <w:noProof/>
                    <w:kern w:val="0"/>
                  </w:rPr>
                  <m:t>5</m:t>
                </m:r>
              </m:sub>
            </m:sSub>
          </m:e>
        </m:d>
      </m:oMath>
    </w:p>
    <w:p w14:paraId="649CAE49" w14:textId="19B179CC" w:rsidR="00E606A0" w:rsidRPr="000B255C" w:rsidRDefault="00E606A0" w:rsidP="00121A22">
      <w:pPr>
        <w:adjustRightInd w:val="0"/>
        <w:snapToGrid w:val="0"/>
        <w:spacing w:line="360" w:lineRule="auto"/>
        <w:ind w:firstLine="480"/>
        <w:jc w:val="left"/>
        <w:rPr>
          <w:rFonts w:hAnsi="宋体"/>
        </w:rPr>
      </w:pPr>
      <w:r w:rsidRPr="000B255C">
        <w:rPr>
          <w:rFonts w:hAnsi="宋体" w:hint="eastAsia"/>
        </w:rPr>
        <w:t>测量过程</w:t>
      </w:r>
      <w:r w:rsidRPr="006A2B31">
        <w:t>中，波长为</w:t>
      </w:r>
      <w:r w:rsidRPr="006A2B31">
        <w:t>632.8nm</w:t>
      </w:r>
      <w:r w:rsidRPr="006A2B31">
        <w:t>，波长的频率稳定性为</w:t>
      </w:r>
      <w:r>
        <w:rPr>
          <w:rFonts w:hint="eastAsia"/>
        </w:rPr>
        <w:t>1</w:t>
      </w:r>
      <w:r w:rsidRPr="00AD5BC0">
        <w:rPr>
          <w:rFonts w:hint="eastAsia"/>
        </w:rPr>
        <w:t>×</w:t>
      </w:r>
      <w:r>
        <w:rPr>
          <w:rFonts w:hint="eastAsia"/>
        </w:rPr>
        <w:t>1</w:t>
      </w:r>
      <w:r>
        <w:t>0</w:t>
      </w:r>
      <w:r w:rsidRPr="006A2B31">
        <w:rPr>
          <w:vertAlign w:val="superscript"/>
        </w:rPr>
        <w:t>-8</w:t>
      </w:r>
      <w:r w:rsidRPr="006A2B31">
        <w:t>，最终得到波</w:t>
      </w:r>
      <w:r w:rsidRPr="000B255C">
        <w:rPr>
          <w:rFonts w:hAnsi="宋体" w:hint="eastAsia"/>
        </w:rPr>
        <w:t>长的不确定度分量为：</w:t>
      </w:r>
      <w:r w:rsidRPr="000B255C">
        <w:rPr>
          <w:rFonts w:hAnsi="宋体"/>
        </w:rPr>
        <w:t xml:space="preserve"> </w:t>
      </w:r>
    </w:p>
    <w:p w14:paraId="69D709DF" w14:textId="05157DAA" w:rsidR="00E606A0" w:rsidRPr="00E03851" w:rsidRDefault="00E03851" w:rsidP="00E03851">
      <w:pPr>
        <w:pStyle w:val="affa"/>
        <w:ind w:firstLine="0"/>
        <w:jc w:val="left"/>
        <w:rPr>
          <w:rFonts w:ascii="Cambria Math" w:hAnsi="Cambria Math"/>
        </w:rPr>
      </w:pPr>
      <w:r>
        <w:rPr>
          <w:rFonts w:hAnsi="宋体"/>
          <w:iCs/>
        </w:rPr>
        <w:tab/>
      </w:r>
      <m:oMath>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D</m:t>
                </m:r>
              </m:e>
              <m:sub>
                <m:r>
                  <m:rPr>
                    <m:sty m:val="p"/>
                  </m:rPr>
                  <w:rPr>
                    <w:rFonts w:ascii="Cambria Math" w:hAnsi="Cambria Math"/>
                  </w:rPr>
                  <m:t>5</m:t>
                </m:r>
              </m:sub>
            </m:sSub>
          </m:e>
        </m:d>
      </m:oMath>
      <w:r w:rsidR="00E606A0" w:rsidRPr="00E03851">
        <w:rPr>
          <w:rFonts w:ascii="Cambria Math" w:hAnsi="Cambria Math" w:hint="eastAsia"/>
        </w:rPr>
        <w:t>=</w:t>
      </w:r>
      <w:r w:rsidR="00E606A0" w:rsidRPr="00E03851">
        <w:rPr>
          <w:rFonts w:ascii="Cambria Math" w:hAnsi="Cambria Math"/>
        </w:rPr>
        <w:t>632.8nm</w:t>
      </w:r>
      <w:r w:rsidR="00E606A0" w:rsidRPr="00E03851">
        <w:rPr>
          <w:rFonts w:ascii="Cambria Math" w:hAnsi="Cambria Math" w:hint="eastAsia"/>
        </w:rPr>
        <w:t>×</w:t>
      </w:r>
      <w:r w:rsidR="00E606A0" w:rsidRPr="00E03851">
        <w:rPr>
          <w:rFonts w:ascii="Cambria Math" w:hAnsi="Cambria Math" w:hint="eastAsia"/>
        </w:rPr>
        <w:t>1</w:t>
      </w:r>
      <w:r w:rsidR="00E606A0" w:rsidRPr="00E03851">
        <w:rPr>
          <w:rFonts w:ascii="Cambria Math" w:hAnsi="Cambria Math"/>
        </w:rPr>
        <w:t>0-8nm</w:t>
      </w:r>
      <w:r>
        <w:rPr>
          <w:rFonts w:ascii="Cambria Math" w:hAnsi="Cambria Math"/>
        </w:rPr>
        <w:tab/>
      </w:r>
      <w:r w:rsidRPr="00E03851">
        <w:rPr>
          <w:rFonts w:ascii="Cambria Math" w:hAnsi="Cambria Math" w:hint="eastAsia"/>
        </w:rPr>
        <w:t>（</w:t>
      </w:r>
      <w:r w:rsidRPr="00E03851">
        <w:rPr>
          <w:rFonts w:ascii="Cambria Math" w:hAnsi="Cambria Math" w:hint="eastAsia"/>
        </w:rPr>
        <w:t>2</w:t>
      </w:r>
      <w:r w:rsidRPr="00E03851">
        <w:rPr>
          <w:rFonts w:ascii="Cambria Math" w:hAnsi="Cambria Math"/>
        </w:rPr>
        <w:t>0</w:t>
      </w:r>
      <w:r w:rsidRPr="00E03851">
        <w:rPr>
          <w:rFonts w:ascii="Cambria Math" w:hAnsi="Cambria Math" w:hint="eastAsia"/>
        </w:rPr>
        <w:t>）</w:t>
      </w:r>
    </w:p>
    <w:p w14:paraId="79A2AAAB" w14:textId="77777777" w:rsidR="00E606A0" w:rsidRPr="008574FA" w:rsidRDefault="00E606A0" w:rsidP="00121A22">
      <w:pPr>
        <w:adjustRightInd w:val="0"/>
        <w:snapToGrid w:val="0"/>
        <w:spacing w:line="360" w:lineRule="auto"/>
        <w:rPr>
          <w:rFonts w:ascii="黑体" w:eastAsia="黑体" w:hAnsi="黑体"/>
          <w:noProof/>
          <w:kern w:val="0"/>
          <w:lang w:val="de-DE"/>
        </w:rPr>
      </w:pPr>
      <w:r w:rsidRPr="008574FA">
        <w:rPr>
          <w:rFonts w:ascii="黑体" w:eastAsia="黑体" w:hAnsi="黑体"/>
          <w:noProof/>
          <w:kern w:val="0"/>
          <w:lang w:val="de-DE"/>
        </w:rPr>
        <w:t>B.3.6</w:t>
      </w:r>
      <w:r w:rsidRPr="000B255C">
        <w:rPr>
          <w:rFonts w:ascii="黑体" w:eastAsia="黑体" w:hAnsi="黑体" w:hint="eastAsia"/>
          <w:noProof/>
          <w:kern w:val="0"/>
        </w:rPr>
        <w:t>光折射率的不确定度分量</w:t>
      </w:r>
      <m:oMath>
        <m:r>
          <m:rPr>
            <m:sty m:val="bi"/>
          </m:rPr>
          <w:rPr>
            <w:rFonts w:ascii="Cambria Math"/>
            <w:noProof/>
            <w:kern w:val="0"/>
          </w:rPr>
          <m:t>u</m:t>
        </m:r>
        <m:r>
          <m:rPr>
            <m:sty m:val="bi"/>
          </m:rPr>
          <w:rPr>
            <w:rFonts w:ascii="Cambria Math"/>
            <w:noProof/>
            <w:kern w:val="0"/>
            <w:lang w:val="de-DE"/>
          </w:rPr>
          <m:t>(</m:t>
        </m:r>
        <m:sSub>
          <m:sSubPr>
            <m:ctrlPr>
              <w:rPr>
                <w:rFonts w:ascii="Cambria Math" w:hAnsi="Cambria Math"/>
                <w:b/>
                <w:bCs/>
                <w:i/>
                <w:noProof/>
                <w:kern w:val="0"/>
              </w:rPr>
            </m:ctrlPr>
          </m:sSubPr>
          <m:e>
            <m:r>
              <m:rPr>
                <m:sty m:val="bi"/>
              </m:rPr>
              <w:rPr>
                <w:rFonts w:ascii="Cambria Math" w:hAnsi="Cambria Math"/>
                <w:noProof/>
                <w:kern w:val="0"/>
              </w:rPr>
              <m:t>D</m:t>
            </m:r>
          </m:e>
          <m:sub>
            <m:r>
              <m:rPr>
                <m:sty m:val="bi"/>
              </m:rPr>
              <w:rPr>
                <w:rFonts w:ascii="Cambria Math" w:hAnsi="Cambria Math"/>
                <w:noProof/>
                <w:kern w:val="0"/>
              </w:rPr>
              <m:t>6</m:t>
            </m:r>
          </m:sub>
        </m:sSub>
        <m:r>
          <m:rPr>
            <m:sty m:val="bi"/>
          </m:rPr>
          <w:rPr>
            <w:rFonts w:ascii="Cambria Math"/>
            <w:noProof/>
            <w:kern w:val="0"/>
            <w:lang w:val="de-DE"/>
          </w:rPr>
          <m:t>)</m:t>
        </m:r>
      </m:oMath>
    </w:p>
    <w:p w14:paraId="707A4938" w14:textId="4A9DAD1E" w:rsidR="00E606A0" w:rsidRPr="000B255C" w:rsidRDefault="00E606A0" w:rsidP="00121A22">
      <w:pPr>
        <w:adjustRightInd w:val="0"/>
        <w:snapToGrid w:val="0"/>
        <w:spacing w:line="360" w:lineRule="auto"/>
        <w:ind w:firstLineChars="200" w:firstLine="480"/>
      </w:pPr>
      <w:r w:rsidRPr="000B255C">
        <w:rPr>
          <w:rFonts w:hAnsi="宋体" w:hint="eastAsia"/>
        </w:rPr>
        <w:t>在测量中，光折射率由于偏向角的存在，会产生偏向角误差，该误差符合均匀分布，区间半宽度</w:t>
      </w:r>
      <w:r w:rsidRPr="001C3B71">
        <w:rPr>
          <w:rFonts w:hAnsi="宋体"/>
        </w:rPr>
        <w:t>0.0</w:t>
      </w:r>
      <w:r>
        <w:rPr>
          <w:rFonts w:hAnsi="宋体"/>
        </w:rPr>
        <w:t>1</w:t>
      </w:r>
      <w:r w:rsidRPr="000B255C">
        <w:rPr>
          <w:rFonts w:hAnsi="宋体" w:hint="eastAsia"/>
        </w:rPr>
        <w:t>，</w:t>
      </w:r>
      <w:r w:rsidRPr="000B255C">
        <w:rPr>
          <w:rFonts w:hAnsi="宋体"/>
        </w:rPr>
        <w:t>k=</w:t>
      </w:r>
      <m:oMath>
        <m:rad>
          <m:radPr>
            <m:degHide m:val="1"/>
            <m:ctrlPr>
              <w:rPr>
                <w:rFonts w:ascii="Cambria Math" w:hAnsi="Cambria Math"/>
              </w:rPr>
            </m:ctrlPr>
          </m:radPr>
          <m:deg/>
          <m:e>
            <m:r>
              <m:rPr>
                <m:sty m:val="p"/>
              </m:rPr>
              <w:rPr>
                <w:rFonts w:ascii="Cambria Math" w:hAnsi="Cambria Math"/>
              </w:rPr>
              <m:t>3</m:t>
            </m:r>
          </m:e>
        </m:rad>
      </m:oMath>
      <w:r w:rsidRPr="000B255C">
        <w:rPr>
          <w:rFonts w:hAnsi="宋体"/>
        </w:rPr>
        <w:t xml:space="preserve"> </w:t>
      </w:r>
      <w:r w:rsidRPr="000B255C">
        <w:rPr>
          <w:rFonts w:hAnsi="宋体"/>
        </w:rPr>
        <w:t>则由</w:t>
      </w:r>
      <w:r w:rsidRPr="000B255C">
        <w:rPr>
          <w:rFonts w:hAnsi="宋体" w:hint="eastAsia"/>
        </w:rPr>
        <w:t>光折射率</w:t>
      </w:r>
      <w:r w:rsidRPr="000B255C">
        <w:rPr>
          <w:rFonts w:hAnsi="宋体"/>
        </w:rPr>
        <w:t>引入的标准不确定度分量为</w:t>
      </w:r>
      <w:r w:rsidRPr="000B255C">
        <w:rPr>
          <w:rFonts w:hAnsi="宋体" w:hint="eastAsia"/>
        </w:rPr>
        <w:t>：</w:t>
      </w:r>
      <w:r w:rsidRPr="000B255C">
        <w:t xml:space="preserve"> </w:t>
      </w:r>
    </w:p>
    <w:p w14:paraId="2D4B75BF" w14:textId="135C9154" w:rsidR="00E606A0" w:rsidRPr="00E03851" w:rsidRDefault="00E03851" w:rsidP="00E03851">
      <w:pPr>
        <w:pStyle w:val="affa"/>
        <w:ind w:firstLine="0"/>
        <w:jc w:val="left"/>
        <w:rPr>
          <w:rFonts w:ascii="Cambria Math" w:hAnsi="Cambria Math"/>
          <w:i/>
          <w:iCs/>
        </w:rPr>
      </w:pPr>
      <w:r>
        <w:rPr>
          <w:iCs/>
        </w:rPr>
        <w:tab/>
      </w:r>
      <m:oMath>
        <m:r>
          <w:rPr>
            <w:rFonts w:ascii="Cambria Math" w:hAnsi="Cambria Math"/>
          </w:rPr>
          <m:t>u(</m:t>
        </m:r>
        <m:sSub>
          <m:sSubPr>
            <m:ctrlPr>
              <w:rPr>
                <w:rFonts w:ascii="Cambria Math" w:hAnsi="Cambria Math"/>
                <w:i/>
                <w:iCs/>
              </w:rPr>
            </m:ctrlPr>
          </m:sSubPr>
          <m:e>
            <m:r>
              <w:rPr>
                <w:rFonts w:ascii="Cambria Math" w:hAnsi="Cambria Math"/>
              </w:rPr>
              <m:t>D</m:t>
            </m:r>
          </m:e>
          <m:sub>
            <m:r>
              <w:rPr>
                <w:rFonts w:ascii="Cambria Math" w:hAnsi="Cambria Math"/>
              </w:rPr>
              <m:t>6</m:t>
            </m:r>
          </m:sub>
        </m:sSub>
        <m:r>
          <w:rPr>
            <w:rFonts w:ascii="Cambria Math" w:hAnsi="Cambria Math"/>
          </w:rPr>
          <m:t>)=</m:t>
        </m:r>
        <m:f>
          <m:fPr>
            <m:ctrlPr>
              <w:rPr>
                <w:rFonts w:ascii="Cambria Math" w:hAnsi="Cambria Math"/>
                <w:i/>
                <w:iCs/>
              </w:rPr>
            </m:ctrlPr>
          </m:fPr>
          <m:num>
            <m:r>
              <w:rPr>
                <w:rFonts w:ascii="Cambria Math" w:hAnsi="Cambria Math"/>
              </w:rPr>
              <m:t>0.01</m:t>
            </m:r>
          </m:num>
          <m:den>
            <m:rad>
              <m:radPr>
                <m:degHide m:val="1"/>
                <m:ctrlPr>
                  <w:rPr>
                    <w:rFonts w:ascii="Cambria Math" w:hAnsi="Cambria Math"/>
                    <w:i/>
                    <w:iCs/>
                  </w:rPr>
                </m:ctrlPr>
              </m:radPr>
              <m:deg/>
              <m:e>
                <m:r>
                  <w:rPr>
                    <w:rFonts w:ascii="Cambria Math" w:hAnsi="Cambria Math"/>
                  </w:rPr>
                  <m:t>3</m:t>
                </m:r>
              </m:e>
            </m:rad>
          </m:den>
        </m:f>
        <m:r>
          <w:rPr>
            <w:rFonts w:ascii="Cambria Math" w:hAnsi="Cambria Math"/>
          </w:rPr>
          <m:t>=0.006</m:t>
        </m:r>
      </m:oMath>
      <w:r>
        <w:rPr>
          <w:rFonts w:ascii="Cambria Math" w:hAnsi="Cambria Math"/>
          <w:i/>
          <w:iCs/>
        </w:rPr>
        <w:tab/>
      </w:r>
      <w:r w:rsidRPr="00E03851">
        <w:rPr>
          <w:rFonts w:ascii="Cambria Math" w:hAnsi="Cambria Math" w:hint="eastAsia"/>
        </w:rPr>
        <w:t>（</w:t>
      </w:r>
      <w:r w:rsidRPr="00E03851">
        <w:rPr>
          <w:rFonts w:ascii="Cambria Math" w:hAnsi="Cambria Math" w:hint="eastAsia"/>
        </w:rPr>
        <w:t>2</w:t>
      </w:r>
      <w:r w:rsidRPr="00E03851">
        <w:rPr>
          <w:rFonts w:ascii="Cambria Math" w:hAnsi="Cambria Math"/>
        </w:rPr>
        <w:t>1</w:t>
      </w:r>
      <w:r w:rsidRPr="00E03851">
        <w:rPr>
          <w:rFonts w:ascii="Cambria Math" w:hAnsi="Cambria Math" w:hint="eastAsia"/>
        </w:rPr>
        <w:t>）</w:t>
      </w:r>
    </w:p>
    <w:p w14:paraId="42F0EB2A" w14:textId="768DE28D" w:rsidR="00E606A0" w:rsidRPr="000B255C" w:rsidRDefault="00E606A0" w:rsidP="00121A22">
      <w:pPr>
        <w:adjustRightInd w:val="0"/>
        <w:snapToGrid w:val="0"/>
        <w:spacing w:line="360" w:lineRule="auto"/>
        <w:rPr>
          <w:noProof/>
          <w:kern w:val="0"/>
        </w:rPr>
      </w:pPr>
      <w:r>
        <w:rPr>
          <w:rFonts w:hint="eastAsia"/>
          <w:noProof/>
          <w:kern w:val="0"/>
        </w:rPr>
        <w:t>最终膜厚值的</w:t>
      </w:r>
      <w:r w:rsidRPr="000B255C">
        <w:rPr>
          <w:rFonts w:hint="eastAsia"/>
          <w:noProof/>
          <w:kern w:val="0"/>
        </w:rPr>
        <w:t>标准不确定度：</w:t>
      </w:r>
    </w:p>
    <w:p w14:paraId="2F7A8EBD" w14:textId="77777777" w:rsidR="00E606A0" w:rsidRPr="000B255C" w:rsidRDefault="00E606A0" w:rsidP="00E03851">
      <w:pPr>
        <w:pStyle w:val="ad"/>
        <w:spacing w:after="0" w:line="360" w:lineRule="auto"/>
        <w:ind w:leftChars="0" w:left="0"/>
        <w:rPr>
          <w:b/>
          <w:i/>
          <w:noProof/>
          <w:kern w:val="0"/>
        </w:rPr>
      </w:pPr>
      <w:bookmarkStart w:id="130" w:name="OLE_LINK188"/>
      <w:bookmarkStart w:id="131" w:name="OLE_LINK189"/>
      <m:oMathPara>
        <m:oMathParaPr>
          <m:jc m:val="left"/>
        </m:oMathParaPr>
        <m:oMath>
          <m:r>
            <m:rPr>
              <m:sty m:val="bi"/>
            </m:rPr>
            <w:rPr>
              <w:rFonts w:ascii="Cambria Math" w:hAnsi="Cambria Math"/>
              <w:noProof/>
              <w:kern w:val="0"/>
            </w:rPr>
            <m:t>u</m:t>
          </m:r>
          <m:d>
            <m:dPr>
              <m:ctrlPr>
                <w:rPr>
                  <w:rFonts w:ascii="Cambria Math" w:hAnsi="Cambria Math"/>
                  <w:b/>
                  <w:i/>
                  <w:noProof/>
                  <w:kern w:val="0"/>
                </w:rPr>
              </m:ctrlPr>
            </m:dPr>
            <m:e>
              <m:r>
                <m:rPr>
                  <m:sty m:val="bi"/>
                </m:rPr>
                <w:rPr>
                  <w:rFonts w:ascii="Cambria Math" w:hAnsi="Cambria Math"/>
                  <w:noProof/>
                  <w:kern w:val="0"/>
                </w:rPr>
                <m:t>D</m:t>
              </m:r>
            </m:e>
          </m:d>
          <w:bookmarkEnd w:id="130"/>
          <w:bookmarkEnd w:id="131"/>
          <m:r>
            <m:rPr>
              <m:sty m:val="bi"/>
            </m:rPr>
            <w:rPr>
              <w:rFonts w:ascii="Cambria Math" w:hAnsi="Cambria Math"/>
              <w:noProof/>
              <w:kern w:val="0"/>
            </w:rPr>
            <m:t>=</m:t>
          </m:r>
          <m:rad>
            <m:radPr>
              <m:degHide m:val="1"/>
              <m:ctrlPr>
                <w:rPr>
                  <w:rFonts w:ascii="Cambria Math" w:hAnsi="Cambria Math"/>
                  <w:b/>
                  <w:i/>
                  <w:noProof/>
                  <w:kern w:val="0"/>
                </w:rPr>
              </m:ctrlPr>
            </m:radPr>
            <m:deg/>
            <m:e>
              <w:bookmarkStart w:id="132" w:name="OLE_LINK194"/>
              <w:bookmarkStart w:id="133" w:name="OLE_LINK195"/>
              <m:sSubSup>
                <m:sSubSupPr>
                  <m:ctrlPr>
                    <w:rPr>
                      <w:rFonts w:ascii="Cambria Math" w:hAnsi="Cambria Math"/>
                      <w:b/>
                      <w:i/>
                      <w:noProof/>
                      <w:kern w:val="0"/>
                    </w:rPr>
                  </m:ctrlPr>
                </m:sSubSupPr>
                <m:e>
                  <m:r>
                    <m:rPr>
                      <m:sty m:val="bi"/>
                    </m:rPr>
                    <w:rPr>
                      <w:rFonts w:ascii="Cambria Math" w:hAnsi="Cambria Math"/>
                      <w:noProof/>
                      <w:kern w:val="0"/>
                    </w:rPr>
                    <m:t>c</m:t>
                  </m:r>
                </m:e>
                <m:sub>
                  <m:r>
                    <m:rPr>
                      <m:sty m:val="bi"/>
                    </m:rPr>
                    <w:rPr>
                      <w:rFonts w:ascii="Cambria Math" w:hAnsi="Cambria Math"/>
                      <w:noProof/>
                      <w:kern w:val="0"/>
                    </w:rPr>
                    <m:t>11</m:t>
                  </m:r>
                </m:sub>
                <m:sup>
                  <m:r>
                    <m:rPr>
                      <m:sty m:val="bi"/>
                    </m:rPr>
                    <w:rPr>
                      <w:rFonts w:ascii="Cambria Math" w:hAnsi="Cambria Math"/>
                      <w:noProof/>
                      <w:kern w:val="0"/>
                    </w:rPr>
                    <m:t>2</m:t>
                  </m:r>
                </m:sup>
              </m:sSubSup>
              <m:sSup>
                <m:sSupPr>
                  <m:ctrlPr>
                    <w:rPr>
                      <w:rFonts w:ascii="Cambria Math" w:hAnsi="Cambria Math"/>
                      <w:b/>
                      <w:i/>
                      <w:noProof/>
                      <w:kern w:val="0"/>
                    </w:rPr>
                  </m:ctrlPr>
                </m:sSupPr>
                <m:e>
                  <m:r>
                    <m:rPr>
                      <m:sty m:val="bi"/>
                    </m:rPr>
                    <w:rPr>
                      <w:rFonts w:ascii="Cambria Math" w:hAnsi="Cambria Math"/>
                      <w:noProof/>
                      <w:kern w:val="0"/>
                    </w:rPr>
                    <m:t>u</m:t>
                  </m:r>
                </m:e>
                <m:sup>
                  <m:r>
                    <m:rPr>
                      <m:sty m:val="bi"/>
                    </m:rPr>
                    <w:rPr>
                      <w:rFonts w:ascii="Cambria Math" w:hAnsi="Cambria Math"/>
                      <w:noProof/>
                      <w:kern w:val="0"/>
                    </w:rPr>
                    <m:t>2</m:t>
                  </m:r>
                </m:sup>
              </m:sSup>
              <m:d>
                <m:dPr>
                  <m:grow m:val="0"/>
                  <m:ctrlPr>
                    <w:rPr>
                      <w:rFonts w:ascii="Cambria Math" w:hAnsi="Cambria Math"/>
                      <w:b/>
                      <w:i/>
                      <w:noProof/>
                      <w:kern w:val="0"/>
                    </w:rPr>
                  </m:ctrlPr>
                </m:dPr>
                <m:e>
                  <m:sSub>
                    <m:sSubPr>
                      <m:ctrlPr>
                        <w:rPr>
                          <w:rFonts w:ascii="Cambria Math" w:hAnsi="Cambria Math"/>
                          <w:b/>
                          <w:i/>
                          <w:noProof/>
                          <w:kern w:val="0"/>
                        </w:rPr>
                      </m:ctrlPr>
                    </m:sSubPr>
                    <m:e>
                      <m:r>
                        <m:rPr>
                          <m:sty m:val="bi"/>
                        </m:rPr>
                        <w:rPr>
                          <w:rFonts w:ascii="Cambria Math" w:hAnsi="Cambria Math"/>
                          <w:noProof/>
                          <w:kern w:val="0"/>
                        </w:rPr>
                        <m:t>D</m:t>
                      </m:r>
                    </m:e>
                    <m:sub>
                      <m:r>
                        <m:rPr>
                          <m:sty m:val="bi"/>
                        </m:rPr>
                        <w:rPr>
                          <w:rFonts w:ascii="Cambria Math" w:hAnsi="Cambria Math"/>
                          <w:noProof/>
                          <w:kern w:val="0"/>
                        </w:rPr>
                        <m:t>11</m:t>
                      </m:r>
                    </m:sub>
                  </m:sSub>
                </m:e>
              </m:d>
              <m:r>
                <m:rPr>
                  <m:sty m:val="bi"/>
                </m:rPr>
                <w:rPr>
                  <w:rFonts w:ascii="Cambria Math" w:hAnsi="Cambria Math"/>
                  <w:noProof/>
                  <w:kern w:val="0"/>
                </w:rPr>
                <m:t>+</m:t>
              </m:r>
              <m:sSup>
                <m:sSupPr>
                  <m:ctrlPr>
                    <w:rPr>
                      <w:rFonts w:ascii="Cambria Math" w:hAnsi="Cambria Math"/>
                      <w:b/>
                      <w:i/>
                      <w:noProof/>
                      <w:kern w:val="0"/>
                    </w:rPr>
                  </m:ctrlPr>
                </m:sSupPr>
                <m:e>
                  <m:sSup>
                    <m:sSupPr>
                      <m:ctrlPr>
                        <w:rPr>
                          <w:rFonts w:ascii="Cambria Math" w:hAnsi="Cambria Math"/>
                          <w:b/>
                          <w:i/>
                          <w:noProof/>
                          <w:kern w:val="0"/>
                        </w:rPr>
                      </m:ctrlPr>
                    </m:sSupPr>
                    <m:e>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12</m:t>
                          </m:r>
                        </m:sub>
                      </m:sSub>
                    </m:e>
                    <m:sup>
                      <m:r>
                        <m:rPr>
                          <m:sty m:val="bi"/>
                        </m:rPr>
                        <w:rPr>
                          <w:rFonts w:ascii="Cambria Math" w:hAnsi="Cambria Math"/>
                          <w:noProof/>
                          <w:kern w:val="0"/>
                        </w:rPr>
                        <m:t>2</m:t>
                      </m:r>
                    </m:sup>
                  </m:sSup>
                  <m:r>
                    <m:rPr>
                      <m:sty m:val="bi"/>
                    </m:rPr>
                    <w:rPr>
                      <w:rFonts w:ascii="Cambria Math" w:hAnsi="Cambria Math"/>
                      <w:noProof/>
                      <w:kern w:val="0"/>
                    </w:rPr>
                    <m:t>u</m:t>
                  </m:r>
                </m:e>
                <m:sup>
                  <m:r>
                    <m:rPr>
                      <m:sty m:val="bi"/>
                    </m:rPr>
                    <w:rPr>
                      <w:rFonts w:ascii="Cambria Math" w:hAnsi="Cambria Math"/>
                      <w:noProof/>
                      <w:kern w:val="0"/>
                    </w:rPr>
                    <m:t>2</m:t>
                  </m:r>
                </m:sup>
              </m:sSup>
              <m:d>
                <m:dPr>
                  <m:ctrlPr>
                    <w:rPr>
                      <w:rFonts w:ascii="Cambria Math" w:hAnsi="Cambria Math"/>
                      <w:b/>
                      <w:i/>
                      <w:noProof/>
                      <w:kern w:val="0"/>
                    </w:rPr>
                  </m:ctrlPr>
                </m:dPr>
                <m:e>
                  <m:sSub>
                    <m:sSubPr>
                      <m:ctrlPr>
                        <w:rPr>
                          <w:rFonts w:ascii="Cambria Math" w:hAnsi="Cambria Math"/>
                          <w:b/>
                          <w:i/>
                          <w:noProof/>
                          <w:kern w:val="0"/>
                        </w:rPr>
                      </m:ctrlPr>
                    </m:sSubPr>
                    <m:e>
                      <m:r>
                        <m:rPr>
                          <m:sty m:val="bi"/>
                        </m:rPr>
                        <w:rPr>
                          <w:rFonts w:ascii="Cambria Math" w:hAnsi="Cambria Math"/>
                          <w:noProof/>
                          <w:kern w:val="0"/>
                        </w:rPr>
                        <m:t>D</m:t>
                      </m:r>
                    </m:e>
                    <m:sub>
                      <m:r>
                        <m:rPr>
                          <m:sty m:val="bi"/>
                        </m:rPr>
                        <w:rPr>
                          <w:rFonts w:ascii="Cambria Math" w:hAnsi="Cambria Math"/>
                          <w:noProof/>
                          <w:kern w:val="0"/>
                        </w:rPr>
                        <m:t>12</m:t>
                      </m:r>
                    </m:sub>
                  </m:sSub>
                </m:e>
              </m:d>
              <m:r>
                <m:rPr>
                  <m:sty m:val="bi"/>
                </m:rPr>
                <w:rPr>
                  <w:rFonts w:ascii="Cambria Math" w:hAnsi="Cambria Math"/>
                  <w:noProof/>
                  <w:kern w:val="0"/>
                </w:rPr>
                <m:t>+</m:t>
              </m:r>
              <m:sSup>
                <m:sSupPr>
                  <m:ctrlPr>
                    <w:rPr>
                      <w:rFonts w:ascii="Cambria Math" w:hAnsi="Cambria Math"/>
                      <w:b/>
                      <w:i/>
                      <w:noProof/>
                      <w:kern w:val="0"/>
                    </w:rPr>
                  </m:ctrlPr>
                </m:sSupPr>
                <m:e>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2</m:t>
                      </m:r>
                    </m:sub>
                  </m:sSub>
                </m:e>
                <m:sup>
                  <m:r>
                    <m:rPr>
                      <m:sty m:val="bi"/>
                    </m:rPr>
                    <w:rPr>
                      <w:rFonts w:ascii="Cambria Math" w:hAnsi="Cambria Math"/>
                      <w:noProof/>
                      <w:kern w:val="0"/>
                    </w:rPr>
                    <m:t>2</m:t>
                  </m:r>
                </m:sup>
              </m:sSup>
              <m:sSup>
                <m:sSupPr>
                  <m:ctrlPr>
                    <w:rPr>
                      <w:rFonts w:ascii="Cambria Math" w:hAnsi="Cambria Math"/>
                      <w:b/>
                      <w:i/>
                      <w:noProof/>
                      <w:kern w:val="0"/>
                    </w:rPr>
                  </m:ctrlPr>
                </m:sSupPr>
                <m:e>
                  <m:r>
                    <m:rPr>
                      <m:sty m:val="bi"/>
                    </m:rPr>
                    <w:rPr>
                      <w:rFonts w:ascii="Cambria Math" w:hAnsi="Cambria Math"/>
                      <w:noProof/>
                      <w:kern w:val="0"/>
                    </w:rPr>
                    <m:t>u</m:t>
                  </m:r>
                </m:e>
                <m:sup>
                  <m:r>
                    <m:rPr>
                      <m:sty m:val="bi"/>
                    </m:rPr>
                    <w:rPr>
                      <w:rFonts w:ascii="Cambria Math" w:hAnsi="Cambria Math"/>
                      <w:noProof/>
                      <w:kern w:val="0"/>
                    </w:rPr>
                    <m:t>2</m:t>
                  </m:r>
                </m:sup>
              </m:sSup>
              <m:d>
                <m:dPr>
                  <m:ctrlPr>
                    <w:rPr>
                      <w:rFonts w:ascii="Cambria Math" w:hAnsi="Cambria Math"/>
                      <w:b/>
                      <w:i/>
                      <w:noProof/>
                      <w:kern w:val="0"/>
                    </w:rPr>
                  </m:ctrlPr>
                </m:dPr>
                <m:e>
                  <m:sSub>
                    <m:sSubPr>
                      <m:ctrlPr>
                        <w:rPr>
                          <w:rFonts w:ascii="Cambria Math" w:hAnsi="Cambria Math"/>
                          <w:b/>
                          <w:i/>
                          <w:noProof/>
                          <w:kern w:val="0"/>
                        </w:rPr>
                      </m:ctrlPr>
                    </m:sSubPr>
                    <m:e>
                      <m:r>
                        <m:rPr>
                          <m:sty m:val="bi"/>
                        </m:rPr>
                        <w:rPr>
                          <w:rFonts w:ascii="Cambria Math" w:hAnsi="Cambria Math"/>
                          <w:noProof/>
                          <w:kern w:val="0"/>
                        </w:rPr>
                        <m:t>D</m:t>
                      </m:r>
                    </m:e>
                    <m:sub>
                      <m:r>
                        <m:rPr>
                          <m:sty m:val="bi"/>
                        </m:rPr>
                        <w:rPr>
                          <w:rFonts w:ascii="Cambria Math" w:hAnsi="Cambria Math"/>
                          <w:noProof/>
                          <w:kern w:val="0"/>
                        </w:rPr>
                        <m:t>2</m:t>
                      </m:r>
                    </m:sub>
                  </m:sSub>
                </m:e>
              </m:d>
              <w:bookmarkStart w:id="134" w:name="OLE_LINK185"/>
              <w:bookmarkStart w:id="135" w:name="OLE_LINK186"/>
              <w:bookmarkStart w:id="136" w:name="OLE_LINK187"/>
              <m:r>
                <m:rPr>
                  <m:sty m:val="bi"/>
                </m:rPr>
                <w:rPr>
                  <w:rFonts w:ascii="Cambria Math" w:hAnsi="Cambria Math"/>
                  <w:noProof/>
                  <w:kern w:val="0"/>
                </w:rPr>
                <m:t>+</m:t>
              </m:r>
              <m:sSup>
                <m:sSupPr>
                  <m:ctrlPr>
                    <w:rPr>
                      <w:rFonts w:ascii="Cambria Math" w:hAnsi="Cambria Math"/>
                      <w:b/>
                      <w:i/>
                      <w:noProof/>
                      <w:kern w:val="0"/>
                    </w:rPr>
                  </m:ctrlPr>
                </m:sSupPr>
                <m:e>
                  <m:sSup>
                    <m:sSupPr>
                      <m:ctrlPr>
                        <w:rPr>
                          <w:rFonts w:ascii="Cambria Math" w:hAnsi="Cambria Math"/>
                          <w:b/>
                          <w:i/>
                          <w:noProof/>
                          <w:kern w:val="0"/>
                        </w:rPr>
                      </m:ctrlPr>
                    </m:sSupPr>
                    <m:e>
                      <m:sSub>
                        <m:sSubPr>
                          <m:ctrlPr>
                            <w:rPr>
                              <w:rFonts w:ascii="Cambria Math" w:hAnsi="Cambria Math"/>
                              <w:b/>
                              <w:i/>
                              <w:noProof/>
                              <w:kern w:val="0"/>
                            </w:rPr>
                          </m:ctrlPr>
                        </m:sSubPr>
                        <m:e>
                          <m:r>
                            <m:rPr>
                              <m:sty m:val="bi"/>
                            </m:rPr>
                            <w:rPr>
                              <w:rFonts w:ascii="Cambria Math" w:hAnsi="Cambria Math"/>
                              <w:noProof/>
                              <w:kern w:val="0"/>
                            </w:rPr>
                            <m:t>c</m:t>
                          </m:r>
                        </m:e>
                        <m:sub>
                          <m:r>
                            <m:rPr>
                              <m:sty m:val="bi"/>
                            </m:rPr>
                            <w:rPr>
                              <w:rFonts w:ascii="Cambria Math" w:hAnsi="Cambria Math"/>
                              <w:noProof/>
                              <w:kern w:val="0"/>
                            </w:rPr>
                            <m:t>3</m:t>
                          </m:r>
                        </m:sub>
                      </m:sSub>
                    </m:e>
                    <m:sup>
                      <m:r>
                        <m:rPr>
                          <m:sty m:val="bi"/>
                        </m:rPr>
                        <w:rPr>
                          <w:rFonts w:ascii="Cambria Math" w:hAnsi="Cambria Math"/>
                          <w:noProof/>
                          <w:kern w:val="0"/>
                        </w:rPr>
                        <m:t>2</m:t>
                      </m:r>
                    </m:sup>
                  </m:sSup>
                  <m:r>
                    <m:rPr>
                      <m:sty m:val="bi"/>
                    </m:rPr>
                    <w:rPr>
                      <w:rFonts w:ascii="Cambria Math" w:hAnsi="Cambria Math"/>
                      <w:noProof/>
                      <w:kern w:val="0"/>
                    </w:rPr>
                    <m:t>u</m:t>
                  </m:r>
                </m:e>
                <m:sup>
                  <m:r>
                    <m:rPr>
                      <m:sty m:val="bi"/>
                    </m:rPr>
                    <w:rPr>
                      <w:rFonts w:ascii="Cambria Math" w:hAnsi="Cambria Math"/>
                      <w:noProof/>
                      <w:kern w:val="0"/>
                    </w:rPr>
                    <m:t>2</m:t>
                  </m:r>
                </m:sup>
              </m:sSup>
              <m:d>
                <m:dPr>
                  <m:ctrlPr>
                    <w:rPr>
                      <w:rFonts w:ascii="Cambria Math" w:hAnsi="Cambria Math"/>
                      <w:b/>
                      <w:i/>
                      <w:noProof/>
                      <w:kern w:val="0"/>
                    </w:rPr>
                  </m:ctrlPr>
                </m:dPr>
                <m:e>
                  <m:sSub>
                    <m:sSubPr>
                      <m:ctrlPr>
                        <w:rPr>
                          <w:rFonts w:ascii="Cambria Math" w:hAnsi="Cambria Math"/>
                          <w:b/>
                          <w:i/>
                          <w:noProof/>
                          <w:kern w:val="0"/>
                        </w:rPr>
                      </m:ctrlPr>
                    </m:sSubPr>
                    <m:e>
                      <m:r>
                        <m:rPr>
                          <m:sty m:val="bi"/>
                        </m:rPr>
                        <w:rPr>
                          <w:rFonts w:ascii="Cambria Math" w:hAnsi="Cambria Math"/>
                          <w:noProof/>
                          <w:kern w:val="0"/>
                        </w:rPr>
                        <m:t>D</m:t>
                      </m:r>
                    </m:e>
                    <m:sub>
                      <m:r>
                        <m:rPr>
                          <m:sty m:val="bi"/>
                        </m:rPr>
                        <w:rPr>
                          <w:rFonts w:ascii="Cambria Math" w:hAnsi="Cambria Math"/>
                          <w:noProof/>
                          <w:kern w:val="0"/>
                        </w:rPr>
                        <m:t>3</m:t>
                      </m:r>
                    </m:sub>
                  </m:sSub>
                </m:e>
              </m:d>
              <w:bookmarkEnd w:id="132"/>
              <w:bookmarkEnd w:id="133"/>
              <w:bookmarkEnd w:id="134"/>
              <w:bookmarkEnd w:id="135"/>
              <w:bookmarkEnd w:id="136"/>
            </m:e>
          </m:rad>
        </m:oMath>
      </m:oMathPara>
    </w:p>
    <w:p w14:paraId="474275FA" w14:textId="73D3481E" w:rsidR="00E606A0" w:rsidRPr="002602E7" w:rsidRDefault="002602E7" w:rsidP="002602E7">
      <w:pPr>
        <w:pStyle w:val="affa"/>
        <w:ind w:firstLine="0"/>
        <w:jc w:val="left"/>
        <w:rPr>
          <w:rFonts w:ascii="Cambria Math" w:hAnsi="Cambria Math"/>
          <w:i/>
          <w:iCs/>
        </w:rPr>
      </w:pPr>
      <w:r>
        <w:rPr>
          <w:i/>
          <w:iCs/>
          <w:noProof/>
        </w:rPr>
        <w:tab/>
      </w:r>
      <m:oMath>
        <m:acc>
          <m:accPr>
            <m:chr m:val="̅"/>
            <m:ctrlPr>
              <w:rPr>
                <w:rFonts w:ascii="Cambria Math" w:hAnsi="Cambria Math"/>
                <w:i/>
                <w:iCs/>
              </w:rPr>
            </m:ctrlPr>
          </m:accPr>
          <m:e>
            <m:r>
              <w:rPr>
                <w:rFonts w:ascii="Cambria Math" w:hAnsi="Cambria Math"/>
              </w:rPr>
              <m:t>+</m:t>
            </m:r>
            <m:sSup>
              <m:sSupPr>
                <m:ctrlPr>
                  <w:rPr>
                    <w:rFonts w:ascii="Cambria Math" w:hAnsi="Cambria Math"/>
                    <w:i/>
                    <w:iCs/>
                  </w:rPr>
                </m:ctrlPr>
              </m:sSupPr>
              <m:e>
                <m:sSub>
                  <m:sSubPr>
                    <m:ctrlPr>
                      <w:rPr>
                        <w:rFonts w:ascii="Cambria Math" w:hAnsi="Cambria Math"/>
                        <w:i/>
                        <w:iCs/>
                      </w:rPr>
                    </m:ctrlPr>
                  </m:sSubPr>
                  <m:e>
                    <m:r>
                      <m:rPr>
                        <m:sty m:val="bi"/>
                      </m:rPr>
                      <w:rPr>
                        <w:rFonts w:ascii="Cambria Math" w:hAnsi="Cambria Math"/>
                      </w:rPr>
                      <m:t>c</m:t>
                    </m:r>
                  </m:e>
                  <m:sub>
                    <m:r>
                      <m:rPr>
                        <m:sty m:val="bi"/>
                      </m:rPr>
                      <w:rPr>
                        <w:rFonts w:ascii="Cambria Math" w:hAnsi="Cambria Math"/>
                      </w:rPr>
                      <m:t>4</m:t>
                    </m:r>
                  </m:sub>
                </m:sSub>
              </m:e>
              <m:sup>
                <m:r>
                  <m:rPr>
                    <m:sty m:val="bi"/>
                  </m:rPr>
                  <w:rPr>
                    <w:rFonts w:ascii="Cambria Math" w:hAnsi="Cambria Math"/>
                  </w:rPr>
                  <m:t>2</m:t>
                </m:r>
              </m:sup>
            </m:sSup>
            <m:sSup>
              <m:sSupPr>
                <m:ctrlPr>
                  <w:rPr>
                    <w:rFonts w:ascii="Cambria Math" w:hAnsi="Cambria Math"/>
                    <w:i/>
                    <w:iCs/>
                  </w:rPr>
                </m:ctrlPr>
              </m:sSupPr>
              <m:e>
                <m:r>
                  <m:rPr>
                    <m:sty m:val="bi"/>
                  </m:rPr>
                  <w:rPr>
                    <w:rFonts w:ascii="Cambria Math" w:hAnsi="Cambria Math"/>
                  </w:rPr>
                  <m:t>u</m:t>
                </m:r>
              </m:e>
              <m:sup>
                <m:r>
                  <m:rPr>
                    <m:sty m:val="bi"/>
                  </m:rPr>
                  <w:rPr>
                    <w:rFonts w:ascii="Cambria Math" w:hAnsi="Cambria Math"/>
                  </w:rPr>
                  <m:t>2</m:t>
                </m:r>
              </m:sup>
            </m:sSup>
            <m:d>
              <m:dPr>
                <m:ctrlPr>
                  <w:rPr>
                    <w:rFonts w:ascii="Cambria Math" w:hAnsi="Cambria Math"/>
                    <w:i/>
                    <w:iCs/>
                  </w:rPr>
                </m:ctrlPr>
              </m:dPr>
              <m:e>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4</m:t>
                    </m:r>
                  </m:sub>
                </m:sSub>
              </m:e>
            </m:d>
            <m:r>
              <w:rPr>
                <w:rFonts w:ascii="Cambria Math" w:hAnsi="Cambria Math"/>
              </w:rPr>
              <m:t>+</m:t>
            </m:r>
            <m:sSup>
              <m:sSupPr>
                <m:ctrlPr>
                  <w:rPr>
                    <w:rFonts w:ascii="Cambria Math" w:hAnsi="Cambria Math"/>
                    <w:i/>
                    <w:iCs/>
                  </w:rPr>
                </m:ctrlPr>
              </m:sSupPr>
              <m:e>
                <m:sSub>
                  <m:sSubPr>
                    <m:ctrlPr>
                      <w:rPr>
                        <w:rFonts w:ascii="Cambria Math" w:hAnsi="Cambria Math"/>
                        <w:i/>
                        <w:iCs/>
                      </w:rPr>
                    </m:ctrlPr>
                  </m:sSubPr>
                  <m:e>
                    <m:r>
                      <m:rPr>
                        <m:sty m:val="bi"/>
                      </m:rPr>
                      <w:rPr>
                        <w:rFonts w:ascii="Cambria Math" w:hAnsi="Cambria Math"/>
                      </w:rPr>
                      <m:t>c</m:t>
                    </m:r>
                  </m:e>
                  <m:sub>
                    <m:r>
                      <m:rPr>
                        <m:sty m:val="bi"/>
                      </m:rPr>
                      <w:rPr>
                        <w:rFonts w:ascii="Cambria Math" w:hAnsi="Cambria Math"/>
                      </w:rPr>
                      <m:t>5</m:t>
                    </m:r>
                  </m:sub>
                </m:sSub>
              </m:e>
              <m:sup>
                <m:r>
                  <m:rPr>
                    <m:sty m:val="bi"/>
                  </m:rPr>
                  <w:rPr>
                    <w:rFonts w:ascii="Cambria Math" w:hAnsi="Cambria Math"/>
                  </w:rPr>
                  <m:t>2</m:t>
                </m:r>
              </m:sup>
            </m:sSup>
            <m:sSup>
              <m:sSupPr>
                <m:ctrlPr>
                  <w:rPr>
                    <w:rFonts w:ascii="Cambria Math" w:hAnsi="Cambria Math"/>
                    <w:i/>
                    <w:iCs/>
                  </w:rPr>
                </m:ctrlPr>
              </m:sSupPr>
              <m:e>
                <m:r>
                  <m:rPr>
                    <m:sty m:val="bi"/>
                  </m:rPr>
                  <w:rPr>
                    <w:rFonts w:ascii="Cambria Math" w:hAnsi="Cambria Math"/>
                  </w:rPr>
                  <m:t>u</m:t>
                </m:r>
              </m:e>
              <m:sup>
                <m:r>
                  <m:rPr>
                    <m:sty m:val="bi"/>
                  </m:rPr>
                  <w:rPr>
                    <w:rFonts w:ascii="Cambria Math" w:hAnsi="Cambria Math"/>
                  </w:rPr>
                  <m:t>2</m:t>
                </m:r>
              </m:sup>
            </m:sSup>
            <m:d>
              <m:dPr>
                <m:ctrlPr>
                  <w:rPr>
                    <w:rFonts w:ascii="Cambria Math" w:hAnsi="Cambria Math"/>
                    <w:i/>
                    <w:iCs/>
                  </w:rPr>
                </m:ctrlPr>
              </m:dPr>
              <m:e>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5</m:t>
                    </m:r>
                  </m:sub>
                </m:sSub>
              </m:e>
            </m:d>
            <m:r>
              <w:rPr>
                <w:rFonts w:ascii="Cambria Math" w:hAnsi="Cambria Math"/>
              </w:rPr>
              <m:t>+</m:t>
            </m:r>
            <m:sSup>
              <m:sSupPr>
                <m:ctrlPr>
                  <w:rPr>
                    <w:rFonts w:ascii="Cambria Math" w:hAnsi="Cambria Math"/>
                    <w:i/>
                    <w:iCs/>
                  </w:rPr>
                </m:ctrlPr>
              </m:sSupPr>
              <m:e>
                <m:sSub>
                  <m:sSubPr>
                    <m:ctrlPr>
                      <w:rPr>
                        <w:rFonts w:ascii="Cambria Math" w:hAnsi="Cambria Math"/>
                        <w:i/>
                        <w:iCs/>
                      </w:rPr>
                    </m:ctrlPr>
                  </m:sSubPr>
                  <m:e>
                    <m:r>
                      <m:rPr>
                        <m:sty m:val="bi"/>
                      </m:rPr>
                      <w:rPr>
                        <w:rFonts w:ascii="Cambria Math" w:hAnsi="Cambria Math"/>
                      </w:rPr>
                      <m:t>c</m:t>
                    </m:r>
                  </m:e>
                  <m:sub>
                    <m:r>
                      <m:rPr>
                        <m:sty m:val="bi"/>
                      </m:rPr>
                      <w:rPr>
                        <w:rFonts w:ascii="Cambria Math" w:hAnsi="Cambria Math"/>
                      </w:rPr>
                      <m:t>6</m:t>
                    </m:r>
                  </m:sub>
                </m:sSub>
              </m:e>
              <m:sup>
                <m:r>
                  <m:rPr>
                    <m:sty m:val="bi"/>
                  </m:rPr>
                  <w:rPr>
                    <w:rFonts w:ascii="Cambria Math" w:hAnsi="Cambria Math"/>
                  </w:rPr>
                  <m:t>2</m:t>
                </m:r>
              </m:sup>
            </m:sSup>
            <m:sSup>
              <m:sSupPr>
                <m:ctrlPr>
                  <w:rPr>
                    <w:rFonts w:ascii="Cambria Math" w:hAnsi="Cambria Math"/>
                    <w:i/>
                    <w:iCs/>
                  </w:rPr>
                </m:ctrlPr>
              </m:sSupPr>
              <m:e>
                <m:r>
                  <m:rPr>
                    <m:sty m:val="bi"/>
                  </m:rPr>
                  <w:rPr>
                    <w:rFonts w:ascii="Cambria Math" w:hAnsi="Cambria Math"/>
                  </w:rPr>
                  <m:t>u</m:t>
                </m:r>
              </m:e>
              <m:sup>
                <m:r>
                  <m:rPr>
                    <m:sty m:val="bi"/>
                  </m:rPr>
                  <w:rPr>
                    <w:rFonts w:ascii="Cambria Math" w:hAnsi="Cambria Math"/>
                  </w:rPr>
                  <m:t>2</m:t>
                </m:r>
              </m:sup>
            </m:sSup>
            <m:d>
              <m:dPr>
                <m:ctrlPr>
                  <w:rPr>
                    <w:rFonts w:ascii="Cambria Math" w:hAnsi="Cambria Math"/>
                    <w:i/>
                    <w:iCs/>
                  </w:rPr>
                </m:ctrlPr>
              </m:dPr>
              <m:e>
                <m:sSub>
                  <m:sSubPr>
                    <m:ctrlPr>
                      <w:rPr>
                        <w:rFonts w:ascii="Cambria Math" w:hAnsi="Cambria Math"/>
                        <w:i/>
                        <w:iCs/>
                      </w:rPr>
                    </m:ctrlPr>
                  </m:sSubPr>
                  <m:e>
                    <m:r>
                      <m:rPr>
                        <m:sty m:val="bi"/>
                      </m:rPr>
                      <w:rPr>
                        <w:rFonts w:ascii="Cambria Math" w:hAnsi="Cambria Math"/>
                      </w:rPr>
                      <m:t>D</m:t>
                    </m:r>
                  </m:e>
                  <m:sub>
                    <m:r>
                      <m:rPr>
                        <m:sty m:val="bi"/>
                      </m:rPr>
                      <w:rPr>
                        <w:rFonts w:ascii="Cambria Math" w:hAnsi="Cambria Math"/>
                      </w:rPr>
                      <m:t>6</m:t>
                    </m:r>
                  </m:sub>
                </m:sSub>
              </m:e>
            </m:d>
          </m:e>
        </m:acc>
        <m:r>
          <w:rPr>
            <w:rFonts w:ascii="Cambria Math" w:hAnsi="Cambria Math"/>
          </w:rPr>
          <m:t>=</m:t>
        </m:r>
        <m:r>
          <m:rPr>
            <m:sty m:val="bi"/>
          </m:rPr>
          <w:rPr>
            <w:rFonts w:ascii="Cambria Math" w:hAnsi="Cambria Math"/>
          </w:rPr>
          <m:t>0</m:t>
        </m:r>
        <m:r>
          <w:rPr>
            <w:rFonts w:ascii="Cambria Math" w:hAnsi="Cambria Math"/>
          </w:rPr>
          <m:t>.</m:t>
        </m:r>
        <m:r>
          <m:rPr>
            <m:sty m:val="bi"/>
          </m:rPr>
          <w:rPr>
            <w:rFonts w:ascii="Cambria Math" w:hAnsi="Cambria Math"/>
          </w:rPr>
          <m:t>25</m:t>
        </m:r>
        <m:r>
          <m:rPr>
            <m:sty m:val="bi"/>
          </m:rPr>
          <w:rPr>
            <w:rFonts w:ascii="Cambria Math" w:hAnsi="Cambria Math" w:hint="eastAsia"/>
          </w:rPr>
          <m:t>nm</m:t>
        </m:r>
      </m:oMath>
      <w:r>
        <w:rPr>
          <w:rFonts w:ascii="Cambria Math" w:hAnsi="Cambria Math"/>
          <w:i/>
          <w:iCs/>
        </w:rPr>
        <w:tab/>
      </w:r>
      <w:r w:rsidRPr="002602E7">
        <w:rPr>
          <w:rFonts w:ascii="Cambria Math" w:hAnsi="Cambria Math" w:hint="eastAsia"/>
        </w:rPr>
        <w:t>（</w:t>
      </w:r>
      <w:r w:rsidRPr="002602E7">
        <w:rPr>
          <w:rFonts w:ascii="Cambria Math" w:hAnsi="Cambria Math" w:hint="eastAsia"/>
        </w:rPr>
        <w:t>2</w:t>
      </w:r>
      <w:r w:rsidRPr="002602E7">
        <w:rPr>
          <w:rFonts w:ascii="Cambria Math" w:hAnsi="Cambria Math"/>
        </w:rPr>
        <w:t>2</w:t>
      </w:r>
      <w:r w:rsidRPr="002602E7">
        <w:rPr>
          <w:rFonts w:ascii="Cambria Math" w:hAnsi="Cambria Math" w:hint="eastAsia"/>
        </w:rPr>
        <w:t>）</w:t>
      </w:r>
    </w:p>
    <w:p w14:paraId="5BB4D4E1" w14:textId="0B829F89" w:rsidR="00E606A0" w:rsidRPr="000B255C" w:rsidRDefault="00E606A0" w:rsidP="00121A22">
      <w:pPr>
        <w:adjustRightInd w:val="0"/>
        <w:snapToGrid w:val="0"/>
        <w:spacing w:line="360" w:lineRule="auto"/>
        <w:rPr>
          <w:noProof/>
          <w:kern w:val="0"/>
        </w:rPr>
      </w:pPr>
      <w:r w:rsidRPr="000B255C">
        <w:rPr>
          <w:rFonts w:hint="eastAsia"/>
          <w:noProof/>
          <w:kern w:val="0"/>
        </w:rPr>
        <w:t>扩展不确定度：</w:t>
      </w:r>
      <w:r w:rsidRPr="000B255C">
        <w:rPr>
          <w:noProof/>
          <w:kern w:val="0"/>
        </w:rPr>
        <w:t xml:space="preserve"> </w:t>
      </w:r>
    </w:p>
    <w:p w14:paraId="6BABEF0C" w14:textId="051E3B1A" w:rsidR="006341A6" w:rsidRPr="00BA04A9" w:rsidRDefault="002602E7" w:rsidP="002602E7">
      <w:pPr>
        <w:pStyle w:val="affa"/>
        <w:ind w:firstLine="0"/>
        <w:jc w:val="left"/>
        <w:rPr>
          <w:szCs w:val="24"/>
        </w:rPr>
      </w:pPr>
      <w:r>
        <w:rPr>
          <w:noProof/>
          <w:kern w:val="0"/>
        </w:rPr>
        <w:tab/>
      </w:r>
      <m:oMath>
        <m:r>
          <w:rPr>
            <w:rFonts w:ascii="Cambria Math" w:hAnsi="Cambria Math"/>
          </w:rPr>
          <m:t>U</m:t>
        </m:r>
        <m:d>
          <m:dPr>
            <m:ctrlPr>
              <w:rPr>
                <w:rFonts w:ascii="Cambria Math" w:hAnsi="Cambria Math"/>
                <w:i/>
                <w:iCs/>
              </w:rPr>
            </m:ctrlPr>
          </m:dPr>
          <m:e>
            <m:r>
              <w:rPr>
                <w:rFonts w:ascii="Cambria Math" w:hAnsi="Cambria Math"/>
              </w:rPr>
              <m:t>D</m:t>
            </m:r>
          </m:e>
        </m:d>
        <m:r>
          <w:rPr>
            <w:rFonts w:ascii="Cambria Math" w:hAnsi="Cambria Math"/>
          </w:rPr>
          <m:t>=k×u</m:t>
        </m:r>
        <m:d>
          <m:dPr>
            <m:ctrlPr>
              <w:rPr>
                <w:rFonts w:ascii="Cambria Math" w:hAnsi="Cambria Math"/>
                <w:i/>
                <w:iCs/>
              </w:rPr>
            </m:ctrlPr>
          </m:dPr>
          <m:e>
            <m:r>
              <w:rPr>
                <w:rFonts w:ascii="Cambria Math" w:hAnsi="Cambria Math"/>
              </w:rPr>
              <m:t>D</m:t>
            </m:r>
          </m:e>
        </m:d>
        <m:r>
          <w:rPr>
            <w:rFonts w:ascii="Cambria Math" w:hAnsi="Cambria Math"/>
          </w:rPr>
          <m:t>=0.5nm</m:t>
        </m:r>
        <m:r>
          <m:rPr>
            <m:sty m:val="p"/>
          </m:rPr>
          <w:rPr>
            <w:rFonts w:ascii="Cambria Math" w:hAnsi="Cambria Math" w:hint="eastAsia"/>
          </w:rPr>
          <m:t>（</m:t>
        </m:r>
        <m:r>
          <w:rPr>
            <w:rFonts w:ascii="Cambria Math" w:hAnsi="Cambria Math" w:hint="eastAsia"/>
          </w:rPr>
          <m:t>k</m:t>
        </m:r>
        <m:r>
          <w:rPr>
            <w:rFonts w:ascii="Cambria Math" w:hAnsi="Cambria Math"/>
          </w:rPr>
          <m:t>=2</m:t>
        </m:r>
        <m:r>
          <m:rPr>
            <m:sty m:val="p"/>
          </m:rPr>
          <w:rPr>
            <w:rFonts w:ascii="Cambria Math" w:hAnsi="Cambria Math" w:hint="eastAsia"/>
          </w:rPr>
          <m:t>）</m:t>
        </m:r>
      </m:oMath>
      <w:bookmarkEnd w:id="118"/>
      <w:bookmarkEnd w:id="119"/>
      <w:bookmarkEnd w:id="120"/>
      <w:bookmarkEnd w:id="121"/>
      <w:bookmarkEnd w:id="122"/>
      <w:bookmarkEnd w:id="123"/>
      <w:bookmarkEnd w:id="124"/>
      <w:bookmarkEnd w:id="125"/>
      <w:bookmarkEnd w:id="126"/>
      <w:bookmarkEnd w:id="127"/>
      <w:bookmarkEnd w:id="128"/>
      <w:bookmarkEnd w:id="129"/>
      <w:r>
        <w:rPr>
          <w:rFonts w:ascii="Cambria Math" w:hAnsi="Cambria Math"/>
          <w:i/>
          <w:iCs/>
        </w:rPr>
        <w:tab/>
      </w:r>
      <w:r w:rsidRPr="002602E7">
        <w:rPr>
          <w:rFonts w:ascii="Cambria Math" w:hAnsi="Cambria Math" w:hint="eastAsia"/>
        </w:rPr>
        <w:t>（</w:t>
      </w:r>
      <w:r w:rsidRPr="002602E7">
        <w:rPr>
          <w:rFonts w:ascii="Cambria Math" w:hAnsi="Cambria Math" w:hint="eastAsia"/>
        </w:rPr>
        <w:t>2</w:t>
      </w:r>
      <w:r w:rsidRPr="002602E7">
        <w:rPr>
          <w:rFonts w:ascii="Cambria Math" w:hAnsi="Cambria Math"/>
        </w:rPr>
        <w:t>3</w:t>
      </w:r>
      <w:r w:rsidRPr="002602E7">
        <w:rPr>
          <w:rFonts w:ascii="Cambria Math" w:hAnsi="Cambria Math" w:hint="eastAsia"/>
        </w:rPr>
        <w:t>）</w:t>
      </w:r>
    </w:p>
    <w:sectPr w:rsidR="006341A6" w:rsidRPr="00BA04A9" w:rsidSect="00E00A0E">
      <w:footerReference w:type="default" r:id="rId2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05796" w14:textId="77777777" w:rsidR="00F153D5" w:rsidRDefault="00F153D5">
      <w:r>
        <w:separator/>
      </w:r>
    </w:p>
  </w:endnote>
  <w:endnote w:type="continuationSeparator" w:id="0">
    <w:p w14:paraId="67B64CBE" w14:textId="77777777" w:rsidR="00F153D5" w:rsidRDefault="00F1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2982" w14:textId="77777777" w:rsidR="00003E9F" w:rsidRDefault="00003E9F">
    <w:pPr>
      <w:pStyle w:val="af7"/>
      <w:framePr w:wrap="around" w:vAnchor="text" w:hAnchor="margin" w:xAlign="right" w:y="1"/>
      <w:rPr>
        <w:rStyle w:val="aff0"/>
      </w:rPr>
    </w:pPr>
    <w:r>
      <w:fldChar w:fldCharType="begin"/>
    </w:r>
    <w:r>
      <w:rPr>
        <w:rStyle w:val="aff0"/>
      </w:rPr>
      <w:instrText xml:space="preserve">PAGE  </w:instrText>
    </w:r>
    <w:r>
      <w:fldChar w:fldCharType="separate"/>
    </w:r>
    <w:r>
      <w:rPr>
        <w:rStyle w:val="aff0"/>
      </w:rPr>
      <w:t>II</w:t>
    </w:r>
    <w:r>
      <w:fldChar w:fldCharType="end"/>
    </w:r>
  </w:p>
  <w:p w14:paraId="6A5615F3" w14:textId="77777777" w:rsidR="00003E9F" w:rsidRDefault="00003E9F">
    <w:pPr>
      <w:pStyle w:val="af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51ED" w14:textId="77777777" w:rsidR="00003E9F" w:rsidRDefault="00003E9F">
    <w:pPr>
      <w:pStyle w:val="af7"/>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0DB9" w14:textId="77777777" w:rsidR="00003E9F" w:rsidRDefault="00003E9F">
    <w:pPr>
      <w:pStyle w:val="af7"/>
      <w:framePr w:wrap="around" w:vAnchor="text" w:hAnchor="margin" w:xAlign="right" w:yAlign="top"/>
    </w:pPr>
    <w:r>
      <w:fldChar w:fldCharType="begin"/>
    </w:r>
    <w:r>
      <w:rPr>
        <w:rStyle w:val="aff0"/>
      </w:rPr>
      <w:instrText xml:space="preserve"> PAGE  </w:instrText>
    </w:r>
    <w:r>
      <w:fldChar w:fldCharType="separate"/>
    </w:r>
    <w:r>
      <w:rPr>
        <w:rStyle w:val="aff0"/>
      </w:rPr>
      <w:t>I</w:t>
    </w:r>
    <w:r>
      <w:fldChar w:fldCharType="end"/>
    </w:r>
  </w:p>
  <w:p w14:paraId="19D839D7" w14:textId="77777777" w:rsidR="00003E9F" w:rsidRDefault="00003E9F">
    <w:pPr>
      <w:pStyle w:val="af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C9D5" w14:textId="77777777" w:rsidR="00003E9F" w:rsidRDefault="00003E9F">
    <w:pPr>
      <w:pStyle w:val="af7"/>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04988"/>
    </w:sdtPr>
    <w:sdtContent>
      <w:p w14:paraId="4BEC6357" w14:textId="77777777" w:rsidR="00003E9F" w:rsidRDefault="00003E9F">
        <w:pPr>
          <w:pStyle w:val="af7"/>
          <w:jc w:val="right"/>
        </w:pPr>
        <w:r>
          <w:fldChar w:fldCharType="begin"/>
        </w:r>
        <w:r>
          <w:instrText>PAGE   \* MERGEFORMAT</w:instrText>
        </w:r>
        <w:r>
          <w:fldChar w:fldCharType="separate"/>
        </w:r>
        <w:r w:rsidRPr="005A64BD">
          <w:rPr>
            <w:noProof/>
            <w:lang w:val="zh-CN"/>
          </w:rPr>
          <w:t>IV</w:t>
        </w:r>
        <w:r>
          <w:fldChar w:fldCharType="end"/>
        </w:r>
      </w:p>
    </w:sdtContent>
  </w:sdt>
  <w:p w14:paraId="46ABE4DC" w14:textId="77777777" w:rsidR="00003E9F" w:rsidRDefault="00003E9F">
    <w:pPr>
      <w:pStyle w:val="af7"/>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B92F" w14:textId="77777777" w:rsidR="00003E9F" w:rsidRDefault="00003E9F">
    <w:pPr>
      <w:pStyle w:val="af7"/>
      <w:framePr w:wrap="around" w:vAnchor="text" w:hAnchor="margin" w:xAlign="right" w:yAlign="top"/>
    </w:pPr>
    <w:r>
      <w:fldChar w:fldCharType="begin"/>
    </w:r>
    <w:r>
      <w:rPr>
        <w:rStyle w:val="aff0"/>
      </w:rPr>
      <w:instrText xml:space="preserve"> PAGE  </w:instrText>
    </w:r>
    <w:r>
      <w:fldChar w:fldCharType="separate"/>
    </w:r>
    <w:r>
      <w:rPr>
        <w:rStyle w:val="aff0"/>
      </w:rPr>
      <w:t>I</w:t>
    </w:r>
    <w:r>
      <w:fldChar w:fldCharType="end"/>
    </w:r>
  </w:p>
  <w:p w14:paraId="28971C03" w14:textId="77777777" w:rsidR="00003E9F" w:rsidRDefault="00003E9F">
    <w:pPr>
      <w:pStyle w:val="af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419229"/>
      <w:docPartObj>
        <w:docPartGallery w:val="Page Numbers (Bottom of Page)"/>
        <w:docPartUnique/>
      </w:docPartObj>
    </w:sdtPr>
    <w:sdtEndPr>
      <w:rPr>
        <w:noProof/>
        <w:sz w:val="20"/>
        <w:szCs w:val="20"/>
      </w:rPr>
    </w:sdtEndPr>
    <w:sdtContent>
      <w:p w14:paraId="023AF0A4" w14:textId="39C69A15" w:rsidR="00D40CE6" w:rsidRPr="003B3DAD" w:rsidRDefault="00000000" w:rsidP="003B3DAD">
        <w:pPr>
          <w:pStyle w:val="af7"/>
          <w:jc w:val="right"/>
          <w:rPr>
            <w:sz w:val="20"/>
            <w:szCs w:val="20"/>
          </w:rPr>
        </w:pPr>
        <w:r w:rsidRPr="00E00A0E">
          <w:rPr>
            <w:sz w:val="20"/>
            <w:szCs w:val="20"/>
          </w:rPr>
          <w:fldChar w:fldCharType="begin"/>
        </w:r>
        <w:r w:rsidRPr="00E00A0E">
          <w:rPr>
            <w:sz w:val="20"/>
            <w:szCs w:val="20"/>
          </w:rPr>
          <w:instrText xml:space="preserve"> PAGE   \* MERGEFORMAT </w:instrText>
        </w:r>
        <w:r w:rsidRPr="00E00A0E">
          <w:rPr>
            <w:sz w:val="20"/>
            <w:szCs w:val="20"/>
          </w:rPr>
          <w:fldChar w:fldCharType="separate"/>
        </w:r>
        <w:r w:rsidRPr="00E00A0E">
          <w:rPr>
            <w:noProof/>
            <w:sz w:val="20"/>
            <w:szCs w:val="20"/>
          </w:rPr>
          <w:t>2</w:t>
        </w:r>
        <w:r w:rsidRPr="00E00A0E">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B0F52" w14:textId="77777777" w:rsidR="00F153D5" w:rsidRDefault="00F153D5">
      <w:r>
        <w:separator/>
      </w:r>
    </w:p>
  </w:footnote>
  <w:footnote w:type="continuationSeparator" w:id="0">
    <w:p w14:paraId="4802AE59" w14:textId="77777777" w:rsidR="00F153D5" w:rsidRDefault="00F1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816D" w14:textId="77777777" w:rsidR="00003E9F" w:rsidRDefault="00003E9F">
    <w:pPr>
      <w:pStyle w:val="af9"/>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62114" w14:textId="77777777" w:rsidR="00003E9F" w:rsidRDefault="00003E9F">
    <w:pPr>
      <w:pStyle w:val="af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9ADE"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CFE3"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9719" w14:textId="77777777" w:rsidR="00003E9F" w:rsidRDefault="00003E9F">
    <w:pPr>
      <w:pStyle w:val="af9"/>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543B3"/>
    <w:multiLevelType w:val="hybridMultilevel"/>
    <w:tmpl w:val="64AC8A7C"/>
    <w:lvl w:ilvl="0" w:tplc="9D8EE94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4230155"/>
    <w:multiLevelType w:val="hybridMultilevel"/>
    <w:tmpl w:val="164CD242"/>
    <w:lvl w:ilvl="0" w:tplc="3ED85A3C">
      <w:start w:val="1"/>
      <w:numFmt w:val="decimal"/>
      <w:lvlText w:val="%1"/>
      <w:lvlJc w:val="left"/>
      <w:pPr>
        <w:tabs>
          <w:tab w:val="num" w:pos="478"/>
        </w:tabs>
        <w:ind w:left="478" w:hanging="360"/>
      </w:pPr>
      <w:rPr>
        <w:rFonts w:hint="default"/>
      </w:rPr>
    </w:lvl>
    <w:lvl w:ilvl="1" w:tplc="04090019" w:tentative="1">
      <w:start w:val="1"/>
      <w:numFmt w:val="lowerLetter"/>
      <w:lvlText w:val="%2)"/>
      <w:lvlJc w:val="left"/>
      <w:pPr>
        <w:tabs>
          <w:tab w:val="num" w:pos="958"/>
        </w:tabs>
        <w:ind w:left="958" w:hanging="420"/>
      </w:pPr>
    </w:lvl>
    <w:lvl w:ilvl="2" w:tplc="0409001B" w:tentative="1">
      <w:start w:val="1"/>
      <w:numFmt w:val="lowerRoman"/>
      <w:lvlText w:val="%3."/>
      <w:lvlJc w:val="right"/>
      <w:pPr>
        <w:tabs>
          <w:tab w:val="num" w:pos="1378"/>
        </w:tabs>
        <w:ind w:left="1378" w:hanging="420"/>
      </w:pPr>
    </w:lvl>
    <w:lvl w:ilvl="3" w:tplc="0409000F" w:tentative="1">
      <w:start w:val="1"/>
      <w:numFmt w:val="decimal"/>
      <w:lvlText w:val="%4."/>
      <w:lvlJc w:val="left"/>
      <w:pPr>
        <w:tabs>
          <w:tab w:val="num" w:pos="1798"/>
        </w:tabs>
        <w:ind w:left="1798" w:hanging="420"/>
      </w:pPr>
    </w:lvl>
    <w:lvl w:ilvl="4" w:tplc="04090019" w:tentative="1">
      <w:start w:val="1"/>
      <w:numFmt w:val="lowerLetter"/>
      <w:lvlText w:val="%5)"/>
      <w:lvlJc w:val="left"/>
      <w:pPr>
        <w:tabs>
          <w:tab w:val="num" w:pos="2218"/>
        </w:tabs>
        <w:ind w:left="2218" w:hanging="420"/>
      </w:pPr>
    </w:lvl>
    <w:lvl w:ilvl="5" w:tplc="0409001B" w:tentative="1">
      <w:start w:val="1"/>
      <w:numFmt w:val="lowerRoman"/>
      <w:lvlText w:val="%6."/>
      <w:lvlJc w:val="right"/>
      <w:pPr>
        <w:tabs>
          <w:tab w:val="num" w:pos="2638"/>
        </w:tabs>
        <w:ind w:left="2638" w:hanging="420"/>
      </w:pPr>
    </w:lvl>
    <w:lvl w:ilvl="6" w:tplc="0409000F" w:tentative="1">
      <w:start w:val="1"/>
      <w:numFmt w:val="decimal"/>
      <w:lvlText w:val="%7."/>
      <w:lvlJc w:val="left"/>
      <w:pPr>
        <w:tabs>
          <w:tab w:val="num" w:pos="3058"/>
        </w:tabs>
        <w:ind w:left="3058" w:hanging="420"/>
      </w:pPr>
    </w:lvl>
    <w:lvl w:ilvl="7" w:tplc="04090019" w:tentative="1">
      <w:start w:val="1"/>
      <w:numFmt w:val="lowerLetter"/>
      <w:lvlText w:val="%8)"/>
      <w:lvlJc w:val="left"/>
      <w:pPr>
        <w:tabs>
          <w:tab w:val="num" w:pos="3478"/>
        </w:tabs>
        <w:ind w:left="3478" w:hanging="420"/>
      </w:pPr>
    </w:lvl>
    <w:lvl w:ilvl="8" w:tplc="0409001B" w:tentative="1">
      <w:start w:val="1"/>
      <w:numFmt w:val="lowerRoman"/>
      <w:lvlText w:val="%9."/>
      <w:lvlJc w:val="right"/>
      <w:pPr>
        <w:tabs>
          <w:tab w:val="num" w:pos="3898"/>
        </w:tabs>
        <w:ind w:left="3898" w:hanging="420"/>
      </w:pPr>
    </w:lvl>
  </w:abstractNum>
  <w:abstractNum w:abstractNumId="2" w15:restartNumberingAfterBreak="0">
    <w:nsid w:val="258F130A"/>
    <w:multiLevelType w:val="hybridMultilevel"/>
    <w:tmpl w:val="4252A358"/>
    <w:lvl w:ilvl="0" w:tplc="EF86705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31832E77"/>
    <w:multiLevelType w:val="multilevel"/>
    <w:tmpl w:val="78C209A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0A24C1B"/>
    <w:multiLevelType w:val="hybridMultilevel"/>
    <w:tmpl w:val="308238F0"/>
    <w:lvl w:ilvl="0" w:tplc="48A2E6A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DCE2C80"/>
    <w:multiLevelType w:val="multilevel"/>
    <w:tmpl w:val="AED6EA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A2927A6"/>
    <w:multiLevelType w:val="hybridMultilevel"/>
    <w:tmpl w:val="DD90812A"/>
    <w:lvl w:ilvl="0" w:tplc="B3369E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ED5543E"/>
    <w:multiLevelType w:val="hybridMultilevel"/>
    <w:tmpl w:val="140A1640"/>
    <w:lvl w:ilvl="0" w:tplc="B89A71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22B4BA1"/>
    <w:multiLevelType w:val="hybridMultilevel"/>
    <w:tmpl w:val="44F829FE"/>
    <w:lvl w:ilvl="0" w:tplc="807810E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9E36C6C"/>
    <w:multiLevelType w:val="hybridMultilevel"/>
    <w:tmpl w:val="5D365A80"/>
    <w:lvl w:ilvl="0" w:tplc="EBACE0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6F8C1AD1"/>
    <w:multiLevelType w:val="hybridMultilevel"/>
    <w:tmpl w:val="4FE20F56"/>
    <w:lvl w:ilvl="0" w:tplc="CB1C8EA8">
      <w:start w:val="2"/>
      <w:numFmt w:val="decimal"/>
      <w:lvlText w:val="%1"/>
      <w:lvlJc w:val="left"/>
      <w:pPr>
        <w:tabs>
          <w:tab w:val="num" w:pos="900"/>
        </w:tabs>
        <w:ind w:left="900" w:hanging="4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15:restartNumberingAfterBreak="0">
    <w:nsid w:val="736F2CF4"/>
    <w:multiLevelType w:val="hybridMultilevel"/>
    <w:tmpl w:val="78F27E72"/>
    <w:lvl w:ilvl="0" w:tplc="C3FA017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741E69BF"/>
    <w:multiLevelType w:val="hybridMultilevel"/>
    <w:tmpl w:val="5BF2F02A"/>
    <w:lvl w:ilvl="0" w:tplc="0F7693B0">
      <w:start w:val="7"/>
      <w:numFmt w:val="bullet"/>
      <w:lvlText w:val="—"/>
      <w:lvlJc w:val="left"/>
      <w:pPr>
        <w:ind w:left="720" w:hanging="360"/>
      </w:pPr>
      <w:rPr>
        <w:rFonts w:ascii="宋体" w:eastAsia="宋体" w:hAnsi="宋体"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15:restartNumberingAfterBreak="0">
    <w:nsid w:val="753C4683"/>
    <w:multiLevelType w:val="multilevel"/>
    <w:tmpl w:val="B94E5B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0D30AA"/>
    <w:multiLevelType w:val="hybridMultilevel"/>
    <w:tmpl w:val="9E128876"/>
    <w:lvl w:ilvl="0" w:tplc="E674AC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925576984">
    <w:abstractNumId w:val="10"/>
  </w:num>
  <w:num w:numId="2" w16cid:durableId="361977411">
    <w:abstractNumId w:val="11"/>
  </w:num>
  <w:num w:numId="3" w16cid:durableId="238708636">
    <w:abstractNumId w:val="2"/>
  </w:num>
  <w:num w:numId="4" w16cid:durableId="445471159">
    <w:abstractNumId w:val="6"/>
  </w:num>
  <w:num w:numId="5" w16cid:durableId="146630441">
    <w:abstractNumId w:val="3"/>
  </w:num>
  <w:num w:numId="6" w16cid:durableId="1678536965">
    <w:abstractNumId w:val="14"/>
  </w:num>
  <w:num w:numId="7" w16cid:durableId="303892538">
    <w:abstractNumId w:val="5"/>
  </w:num>
  <w:num w:numId="8" w16cid:durableId="1353846770">
    <w:abstractNumId w:val="7"/>
  </w:num>
  <w:num w:numId="9" w16cid:durableId="1891376819">
    <w:abstractNumId w:val="9"/>
  </w:num>
  <w:num w:numId="10" w16cid:durableId="1605074439">
    <w:abstractNumId w:val="1"/>
  </w:num>
  <w:num w:numId="11" w16cid:durableId="631905684">
    <w:abstractNumId w:val="8"/>
  </w:num>
  <w:num w:numId="12" w16cid:durableId="2084981670">
    <w:abstractNumId w:val="13"/>
  </w:num>
  <w:num w:numId="13" w16cid:durableId="1386098159">
    <w:abstractNumId w:val="12"/>
  </w:num>
  <w:num w:numId="14" w16cid:durableId="285548540">
    <w:abstractNumId w:val="0"/>
  </w:num>
  <w:num w:numId="15" w16cid:durableId="1969387050">
    <w:abstractNumId w:val="15"/>
  </w:num>
  <w:num w:numId="16" w16cid:durableId="271086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573"/>
    <w:rsid w:val="00000368"/>
    <w:rsid w:val="00000C98"/>
    <w:rsid w:val="00000F0A"/>
    <w:rsid w:val="00003974"/>
    <w:rsid w:val="00003E9F"/>
    <w:rsid w:val="00005372"/>
    <w:rsid w:val="000056C9"/>
    <w:rsid w:val="00005E5C"/>
    <w:rsid w:val="000060F1"/>
    <w:rsid w:val="000073C0"/>
    <w:rsid w:val="00007644"/>
    <w:rsid w:val="000100A6"/>
    <w:rsid w:val="00011562"/>
    <w:rsid w:val="000135EA"/>
    <w:rsid w:val="000138A2"/>
    <w:rsid w:val="00013A73"/>
    <w:rsid w:val="00014AF6"/>
    <w:rsid w:val="000156DF"/>
    <w:rsid w:val="000160F2"/>
    <w:rsid w:val="00016DB4"/>
    <w:rsid w:val="00020979"/>
    <w:rsid w:val="00021958"/>
    <w:rsid w:val="00023452"/>
    <w:rsid w:val="000234FD"/>
    <w:rsid w:val="00023B4C"/>
    <w:rsid w:val="00023D58"/>
    <w:rsid w:val="0002500A"/>
    <w:rsid w:val="000256A3"/>
    <w:rsid w:val="00026339"/>
    <w:rsid w:val="00026490"/>
    <w:rsid w:val="00026744"/>
    <w:rsid w:val="00026C5D"/>
    <w:rsid w:val="00027671"/>
    <w:rsid w:val="0002782D"/>
    <w:rsid w:val="00027A81"/>
    <w:rsid w:val="0003044D"/>
    <w:rsid w:val="00030984"/>
    <w:rsid w:val="00031EFE"/>
    <w:rsid w:val="000328B2"/>
    <w:rsid w:val="00032C84"/>
    <w:rsid w:val="00033E5B"/>
    <w:rsid w:val="0004070C"/>
    <w:rsid w:val="0004091E"/>
    <w:rsid w:val="0004095E"/>
    <w:rsid w:val="00042BCA"/>
    <w:rsid w:val="00045CCF"/>
    <w:rsid w:val="00045F49"/>
    <w:rsid w:val="00046297"/>
    <w:rsid w:val="00047C83"/>
    <w:rsid w:val="00050A70"/>
    <w:rsid w:val="00050F01"/>
    <w:rsid w:val="00054528"/>
    <w:rsid w:val="00056226"/>
    <w:rsid w:val="00060388"/>
    <w:rsid w:val="00061136"/>
    <w:rsid w:val="00061AFA"/>
    <w:rsid w:val="00061F0F"/>
    <w:rsid w:val="00062BE9"/>
    <w:rsid w:val="00064781"/>
    <w:rsid w:val="00064B37"/>
    <w:rsid w:val="00064D94"/>
    <w:rsid w:val="00064F8D"/>
    <w:rsid w:val="0006564F"/>
    <w:rsid w:val="000661DC"/>
    <w:rsid w:val="00067253"/>
    <w:rsid w:val="000679FE"/>
    <w:rsid w:val="00067D2E"/>
    <w:rsid w:val="0007073B"/>
    <w:rsid w:val="000708EC"/>
    <w:rsid w:val="00070AE8"/>
    <w:rsid w:val="00071783"/>
    <w:rsid w:val="00071B97"/>
    <w:rsid w:val="00072285"/>
    <w:rsid w:val="000724F7"/>
    <w:rsid w:val="00073331"/>
    <w:rsid w:val="000737AD"/>
    <w:rsid w:val="00074485"/>
    <w:rsid w:val="0007527D"/>
    <w:rsid w:val="00075385"/>
    <w:rsid w:val="000753B2"/>
    <w:rsid w:val="00075D1A"/>
    <w:rsid w:val="000775A6"/>
    <w:rsid w:val="00077706"/>
    <w:rsid w:val="00077F7F"/>
    <w:rsid w:val="00081E33"/>
    <w:rsid w:val="00083C4C"/>
    <w:rsid w:val="0008689C"/>
    <w:rsid w:val="00086CB3"/>
    <w:rsid w:val="00090C05"/>
    <w:rsid w:val="00090C21"/>
    <w:rsid w:val="000915B6"/>
    <w:rsid w:val="000920B9"/>
    <w:rsid w:val="00092667"/>
    <w:rsid w:val="00093780"/>
    <w:rsid w:val="00094900"/>
    <w:rsid w:val="000958ED"/>
    <w:rsid w:val="00095BEF"/>
    <w:rsid w:val="00096B3A"/>
    <w:rsid w:val="00096F39"/>
    <w:rsid w:val="00097FCF"/>
    <w:rsid w:val="000A1427"/>
    <w:rsid w:val="000A20B3"/>
    <w:rsid w:val="000A25CE"/>
    <w:rsid w:val="000A2D03"/>
    <w:rsid w:val="000A3443"/>
    <w:rsid w:val="000A4414"/>
    <w:rsid w:val="000A4D60"/>
    <w:rsid w:val="000A7440"/>
    <w:rsid w:val="000A7E68"/>
    <w:rsid w:val="000A7F55"/>
    <w:rsid w:val="000B0725"/>
    <w:rsid w:val="000B2413"/>
    <w:rsid w:val="000B3BEF"/>
    <w:rsid w:val="000B3E00"/>
    <w:rsid w:val="000B3F08"/>
    <w:rsid w:val="000B5773"/>
    <w:rsid w:val="000B6091"/>
    <w:rsid w:val="000B6175"/>
    <w:rsid w:val="000B68A3"/>
    <w:rsid w:val="000B6D79"/>
    <w:rsid w:val="000B7149"/>
    <w:rsid w:val="000C137D"/>
    <w:rsid w:val="000C17B3"/>
    <w:rsid w:val="000C1B7E"/>
    <w:rsid w:val="000C3C95"/>
    <w:rsid w:val="000C421C"/>
    <w:rsid w:val="000C4DDC"/>
    <w:rsid w:val="000C51F4"/>
    <w:rsid w:val="000C53A3"/>
    <w:rsid w:val="000C5AAC"/>
    <w:rsid w:val="000C5E3D"/>
    <w:rsid w:val="000C63E6"/>
    <w:rsid w:val="000C6499"/>
    <w:rsid w:val="000C7524"/>
    <w:rsid w:val="000C7845"/>
    <w:rsid w:val="000D0DBB"/>
    <w:rsid w:val="000D16C5"/>
    <w:rsid w:val="000D2AA5"/>
    <w:rsid w:val="000D2C5F"/>
    <w:rsid w:val="000D363E"/>
    <w:rsid w:val="000D4264"/>
    <w:rsid w:val="000D4335"/>
    <w:rsid w:val="000D4A61"/>
    <w:rsid w:val="000D4F45"/>
    <w:rsid w:val="000D5FC4"/>
    <w:rsid w:val="000D74CB"/>
    <w:rsid w:val="000D7939"/>
    <w:rsid w:val="000E0660"/>
    <w:rsid w:val="000E2393"/>
    <w:rsid w:val="000E2B2A"/>
    <w:rsid w:val="000E32D4"/>
    <w:rsid w:val="000E33C8"/>
    <w:rsid w:val="000E521B"/>
    <w:rsid w:val="000E54F6"/>
    <w:rsid w:val="000E59C4"/>
    <w:rsid w:val="000E6820"/>
    <w:rsid w:val="000E6B58"/>
    <w:rsid w:val="000E7CE6"/>
    <w:rsid w:val="000F104C"/>
    <w:rsid w:val="000F12BA"/>
    <w:rsid w:val="000F1363"/>
    <w:rsid w:val="000F186C"/>
    <w:rsid w:val="000F198F"/>
    <w:rsid w:val="000F2036"/>
    <w:rsid w:val="000F35E4"/>
    <w:rsid w:val="000F5048"/>
    <w:rsid w:val="000F63B4"/>
    <w:rsid w:val="000F6C9E"/>
    <w:rsid w:val="000F74BC"/>
    <w:rsid w:val="000F7C3A"/>
    <w:rsid w:val="00100899"/>
    <w:rsid w:val="001035F9"/>
    <w:rsid w:val="0010641F"/>
    <w:rsid w:val="0010778C"/>
    <w:rsid w:val="0011008E"/>
    <w:rsid w:val="001107CE"/>
    <w:rsid w:val="00112697"/>
    <w:rsid w:val="00113023"/>
    <w:rsid w:val="00114488"/>
    <w:rsid w:val="00114805"/>
    <w:rsid w:val="00115FE3"/>
    <w:rsid w:val="0011752F"/>
    <w:rsid w:val="001179E0"/>
    <w:rsid w:val="001201A2"/>
    <w:rsid w:val="001211D1"/>
    <w:rsid w:val="00121820"/>
    <w:rsid w:val="00121A22"/>
    <w:rsid w:val="00122125"/>
    <w:rsid w:val="00122F69"/>
    <w:rsid w:val="00123662"/>
    <w:rsid w:val="00123C7C"/>
    <w:rsid w:val="001241C1"/>
    <w:rsid w:val="00130D51"/>
    <w:rsid w:val="001320D6"/>
    <w:rsid w:val="00132869"/>
    <w:rsid w:val="00135546"/>
    <w:rsid w:val="00135868"/>
    <w:rsid w:val="00135950"/>
    <w:rsid w:val="00136EAD"/>
    <w:rsid w:val="00137943"/>
    <w:rsid w:val="00142426"/>
    <w:rsid w:val="00144004"/>
    <w:rsid w:val="00144BB2"/>
    <w:rsid w:val="0014578C"/>
    <w:rsid w:val="00145E7E"/>
    <w:rsid w:val="00145EAC"/>
    <w:rsid w:val="00147048"/>
    <w:rsid w:val="00150E11"/>
    <w:rsid w:val="00151148"/>
    <w:rsid w:val="001512E1"/>
    <w:rsid w:val="00152700"/>
    <w:rsid w:val="00152EB3"/>
    <w:rsid w:val="00154AE5"/>
    <w:rsid w:val="001561B6"/>
    <w:rsid w:val="00156A3D"/>
    <w:rsid w:val="00157C17"/>
    <w:rsid w:val="00160DE7"/>
    <w:rsid w:val="00160E90"/>
    <w:rsid w:val="0016441D"/>
    <w:rsid w:val="0016599A"/>
    <w:rsid w:val="00165D55"/>
    <w:rsid w:val="00165D88"/>
    <w:rsid w:val="001665C9"/>
    <w:rsid w:val="0016683A"/>
    <w:rsid w:val="00166E31"/>
    <w:rsid w:val="001674E8"/>
    <w:rsid w:val="00167E96"/>
    <w:rsid w:val="00171C50"/>
    <w:rsid w:val="00171E26"/>
    <w:rsid w:val="001732F6"/>
    <w:rsid w:val="00173904"/>
    <w:rsid w:val="001744DD"/>
    <w:rsid w:val="0017596E"/>
    <w:rsid w:val="00175D07"/>
    <w:rsid w:val="00176C29"/>
    <w:rsid w:val="00176C50"/>
    <w:rsid w:val="00176DFA"/>
    <w:rsid w:val="00177914"/>
    <w:rsid w:val="00177B7A"/>
    <w:rsid w:val="00180BAE"/>
    <w:rsid w:val="001810F7"/>
    <w:rsid w:val="001830FC"/>
    <w:rsid w:val="001835C2"/>
    <w:rsid w:val="00184B57"/>
    <w:rsid w:val="00185331"/>
    <w:rsid w:val="00185CC9"/>
    <w:rsid w:val="00186D3B"/>
    <w:rsid w:val="00187052"/>
    <w:rsid w:val="001905C4"/>
    <w:rsid w:val="00190B91"/>
    <w:rsid w:val="001911DD"/>
    <w:rsid w:val="001927C6"/>
    <w:rsid w:val="001930B4"/>
    <w:rsid w:val="00193949"/>
    <w:rsid w:val="0019451F"/>
    <w:rsid w:val="001948CE"/>
    <w:rsid w:val="001948D3"/>
    <w:rsid w:val="00194F35"/>
    <w:rsid w:val="00195712"/>
    <w:rsid w:val="00197159"/>
    <w:rsid w:val="00197B2F"/>
    <w:rsid w:val="001A0015"/>
    <w:rsid w:val="001A07F4"/>
    <w:rsid w:val="001A1CB1"/>
    <w:rsid w:val="001A1DBE"/>
    <w:rsid w:val="001A2B6B"/>
    <w:rsid w:val="001A2DCE"/>
    <w:rsid w:val="001A313A"/>
    <w:rsid w:val="001A47C7"/>
    <w:rsid w:val="001A4823"/>
    <w:rsid w:val="001A4B09"/>
    <w:rsid w:val="001A4F90"/>
    <w:rsid w:val="001A78A4"/>
    <w:rsid w:val="001B0AEE"/>
    <w:rsid w:val="001B14B0"/>
    <w:rsid w:val="001B2217"/>
    <w:rsid w:val="001B27B5"/>
    <w:rsid w:val="001B293E"/>
    <w:rsid w:val="001B2F78"/>
    <w:rsid w:val="001B367F"/>
    <w:rsid w:val="001B44FE"/>
    <w:rsid w:val="001B490A"/>
    <w:rsid w:val="001B58C7"/>
    <w:rsid w:val="001B66EE"/>
    <w:rsid w:val="001B7445"/>
    <w:rsid w:val="001B77F6"/>
    <w:rsid w:val="001B7ACA"/>
    <w:rsid w:val="001B7C09"/>
    <w:rsid w:val="001B7CD6"/>
    <w:rsid w:val="001C0C04"/>
    <w:rsid w:val="001C1537"/>
    <w:rsid w:val="001C20C4"/>
    <w:rsid w:val="001C29D5"/>
    <w:rsid w:val="001C2FF1"/>
    <w:rsid w:val="001C337F"/>
    <w:rsid w:val="001C3CC2"/>
    <w:rsid w:val="001C5865"/>
    <w:rsid w:val="001C61A0"/>
    <w:rsid w:val="001C7C62"/>
    <w:rsid w:val="001D03B9"/>
    <w:rsid w:val="001D0B1B"/>
    <w:rsid w:val="001D0C76"/>
    <w:rsid w:val="001D1765"/>
    <w:rsid w:val="001D214C"/>
    <w:rsid w:val="001D21BE"/>
    <w:rsid w:val="001D226D"/>
    <w:rsid w:val="001D30F9"/>
    <w:rsid w:val="001D3129"/>
    <w:rsid w:val="001D3A2F"/>
    <w:rsid w:val="001D3F88"/>
    <w:rsid w:val="001D4596"/>
    <w:rsid w:val="001D6969"/>
    <w:rsid w:val="001D6D3F"/>
    <w:rsid w:val="001D6F76"/>
    <w:rsid w:val="001D72E0"/>
    <w:rsid w:val="001E02C5"/>
    <w:rsid w:val="001E0CC3"/>
    <w:rsid w:val="001E26B1"/>
    <w:rsid w:val="001E43A5"/>
    <w:rsid w:val="001E6209"/>
    <w:rsid w:val="001F06A6"/>
    <w:rsid w:val="001F0EFE"/>
    <w:rsid w:val="001F1305"/>
    <w:rsid w:val="001F196E"/>
    <w:rsid w:val="001F2F66"/>
    <w:rsid w:val="001F3A4A"/>
    <w:rsid w:val="001F3A9E"/>
    <w:rsid w:val="001F4267"/>
    <w:rsid w:val="001F43FA"/>
    <w:rsid w:val="001F44FE"/>
    <w:rsid w:val="001F4973"/>
    <w:rsid w:val="001F51DB"/>
    <w:rsid w:val="001F600A"/>
    <w:rsid w:val="001F63DD"/>
    <w:rsid w:val="001F6C02"/>
    <w:rsid w:val="001F6F03"/>
    <w:rsid w:val="001F7492"/>
    <w:rsid w:val="001F7C97"/>
    <w:rsid w:val="001F7D0B"/>
    <w:rsid w:val="00200147"/>
    <w:rsid w:val="0020020E"/>
    <w:rsid w:val="002026FE"/>
    <w:rsid w:val="00202952"/>
    <w:rsid w:val="00204F40"/>
    <w:rsid w:val="002058D6"/>
    <w:rsid w:val="002068FE"/>
    <w:rsid w:val="0020723F"/>
    <w:rsid w:val="002075CB"/>
    <w:rsid w:val="00210054"/>
    <w:rsid w:val="00211DE5"/>
    <w:rsid w:val="00212345"/>
    <w:rsid w:val="00214F9B"/>
    <w:rsid w:val="00215528"/>
    <w:rsid w:val="00215AC3"/>
    <w:rsid w:val="0021677B"/>
    <w:rsid w:val="002176E0"/>
    <w:rsid w:val="002201D8"/>
    <w:rsid w:val="00222B18"/>
    <w:rsid w:val="00226E46"/>
    <w:rsid w:val="002308BA"/>
    <w:rsid w:val="00230A94"/>
    <w:rsid w:val="00233DA4"/>
    <w:rsid w:val="00236F92"/>
    <w:rsid w:val="00240F19"/>
    <w:rsid w:val="00241EB5"/>
    <w:rsid w:val="002422AF"/>
    <w:rsid w:val="0024291C"/>
    <w:rsid w:val="002460FC"/>
    <w:rsid w:val="00246E69"/>
    <w:rsid w:val="00247D5E"/>
    <w:rsid w:val="002506A6"/>
    <w:rsid w:val="0025118E"/>
    <w:rsid w:val="00252423"/>
    <w:rsid w:val="00253577"/>
    <w:rsid w:val="00253D76"/>
    <w:rsid w:val="0025420E"/>
    <w:rsid w:val="002546D3"/>
    <w:rsid w:val="00255EAC"/>
    <w:rsid w:val="0025614A"/>
    <w:rsid w:val="00257688"/>
    <w:rsid w:val="00260075"/>
    <w:rsid w:val="002600EA"/>
    <w:rsid w:val="002602E7"/>
    <w:rsid w:val="0026085C"/>
    <w:rsid w:val="00260B88"/>
    <w:rsid w:val="002628F3"/>
    <w:rsid w:val="00262EBE"/>
    <w:rsid w:val="0026448D"/>
    <w:rsid w:val="00265B1E"/>
    <w:rsid w:val="00265F52"/>
    <w:rsid w:val="00266521"/>
    <w:rsid w:val="00267E7F"/>
    <w:rsid w:val="0027030B"/>
    <w:rsid w:val="00270E46"/>
    <w:rsid w:val="00272AD3"/>
    <w:rsid w:val="00274873"/>
    <w:rsid w:val="0027522F"/>
    <w:rsid w:val="00275366"/>
    <w:rsid w:val="002772B6"/>
    <w:rsid w:val="00281640"/>
    <w:rsid w:val="002816AB"/>
    <w:rsid w:val="00281FE0"/>
    <w:rsid w:val="0028341C"/>
    <w:rsid w:val="002858C9"/>
    <w:rsid w:val="00286CC2"/>
    <w:rsid w:val="00286FC5"/>
    <w:rsid w:val="0028707A"/>
    <w:rsid w:val="00287487"/>
    <w:rsid w:val="002878D8"/>
    <w:rsid w:val="00287C50"/>
    <w:rsid w:val="00290020"/>
    <w:rsid w:val="002900D8"/>
    <w:rsid w:val="002909B0"/>
    <w:rsid w:val="00291BF0"/>
    <w:rsid w:val="00291EBF"/>
    <w:rsid w:val="00294CDC"/>
    <w:rsid w:val="00295676"/>
    <w:rsid w:val="0029687A"/>
    <w:rsid w:val="002A063B"/>
    <w:rsid w:val="002A0ADA"/>
    <w:rsid w:val="002A12AD"/>
    <w:rsid w:val="002A187F"/>
    <w:rsid w:val="002A2414"/>
    <w:rsid w:val="002A3FCA"/>
    <w:rsid w:val="002A46A6"/>
    <w:rsid w:val="002A5378"/>
    <w:rsid w:val="002A5495"/>
    <w:rsid w:val="002A5765"/>
    <w:rsid w:val="002A5972"/>
    <w:rsid w:val="002A5EEC"/>
    <w:rsid w:val="002B0200"/>
    <w:rsid w:val="002B0B1D"/>
    <w:rsid w:val="002B1AA1"/>
    <w:rsid w:val="002B1BA5"/>
    <w:rsid w:val="002B2E0B"/>
    <w:rsid w:val="002B463E"/>
    <w:rsid w:val="002B48D0"/>
    <w:rsid w:val="002B4AD4"/>
    <w:rsid w:val="002B58E1"/>
    <w:rsid w:val="002B5D52"/>
    <w:rsid w:val="002B679E"/>
    <w:rsid w:val="002B6DC5"/>
    <w:rsid w:val="002B6F04"/>
    <w:rsid w:val="002B7849"/>
    <w:rsid w:val="002C1FE6"/>
    <w:rsid w:val="002C2160"/>
    <w:rsid w:val="002C2E64"/>
    <w:rsid w:val="002C2FAE"/>
    <w:rsid w:val="002C35ED"/>
    <w:rsid w:val="002C3D41"/>
    <w:rsid w:val="002C42CB"/>
    <w:rsid w:val="002C6125"/>
    <w:rsid w:val="002C613A"/>
    <w:rsid w:val="002C6AC8"/>
    <w:rsid w:val="002C7822"/>
    <w:rsid w:val="002D0282"/>
    <w:rsid w:val="002D05D0"/>
    <w:rsid w:val="002D12F8"/>
    <w:rsid w:val="002D1680"/>
    <w:rsid w:val="002D2563"/>
    <w:rsid w:val="002D287E"/>
    <w:rsid w:val="002D3770"/>
    <w:rsid w:val="002D401E"/>
    <w:rsid w:val="002D4D23"/>
    <w:rsid w:val="002D5EF5"/>
    <w:rsid w:val="002D68A1"/>
    <w:rsid w:val="002D7AE7"/>
    <w:rsid w:val="002E0CF6"/>
    <w:rsid w:val="002E12B0"/>
    <w:rsid w:val="002E3006"/>
    <w:rsid w:val="002E3742"/>
    <w:rsid w:val="002E3BA1"/>
    <w:rsid w:val="002E48F6"/>
    <w:rsid w:val="002E5A19"/>
    <w:rsid w:val="002E5DF4"/>
    <w:rsid w:val="002E7046"/>
    <w:rsid w:val="002E7C85"/>
    <w:rsid w:val="002E7DB4"/>
    <w:rsid w:val="002F13BF"/>
    <w:rsid w:val="002F174A"/>
    <w:rsid w:val="002F2ADE"/>
    <w:rsid w:val="002F3EB1"/>
    <w:rsid w:val="002F4997"/>
    <w:rsid w:val="002F5CA2"/>
    <w:rsid w:val="002F7E07"/>
    <w:rsid w:val="002F7E45"/>
    <w:rsid w:val="0030070D"/>
    <w:rsid w:val="00302064"/>
    <w:rsid w:val="003036C8"/>
    <w:rsid w:val="003036E3"/>
    <w:rsid w:val="00303747"/>
    <w:rsid w:val="00303FC0"/>
    <w:rsid w:val="00304E96"/>
    <w:rsid w:val="0030575B"/>
    <w:rsid w:val="00305AAF"/>
    <w:rsid w:val="00305E90"/>
    <w:rsid w:val="003064EC"/>
    <w:rsid w:val="00306AD2"/>
    <w:rsid w:val="00307EB8"/>
    <w:rsid w:val="00307FA6"/>
    <w:rsid w:val="003105B6"/>
    <w:rsid w:val="0031076B"/>
    <w:rsid w:val="00310ADC"/>
    <w:rsid w:val="00313259"/>
    <w:rsid w:val="003141D1"/>
    <w:rsid w:val="0031608F"/>
    <w:rsid w:val="003163FF"/>
    <w:rsid w:val="003175D3"/>
    <w:rsid w:val="00317779"/>
    <w:rsid w:val="00320355"/>
    <w:rsid w:val="00320930"/>
    <w:rsid w:val="00320BF7"/>
    <w:rsid w:val="00320D25"/>
    <w:rsid w:val="00322AB2"/>
    <w:rsid w:val="00322CA1"/>
    <w:rsid w:val="0032388A"/>
    <w:rsid w:val="00323C84"/>
    <w:rsid w:val="00324820"/>
    <w:rsid w:val="003250F5"/>
    <w:rsid w:val="0032551C"/>
    <w:rsid w:val="003258F7"/>
    <w:rsid w:val="00327E88"/>
    <w:rsid w:val="00330D48"/>
    <w:rsid w:val="0033199F"/>
    <w:rsid w:val="00331D84"/>
    <w:rsid w:val="003325E6"/>
    <w:rsid w:val="00332EFF"/>
    <w:rsid w:val="00333F79"/>
    <w:rsid w:val="00336FAF"/>
    <w:rsid w:val="0033767B"/>
    <w:rsid w:val="00337BAA"/>
    <w:rsid w:val="00337DC9"/>
    <w:rsid w:val="00340561"/>
    <w:rsid w:val="0034109E"/>
    <w:rsid w:val="0034162E"/>
    <w:rsid w:val="00341A7F"/>
    <w:rsid w:val="00342024"/>
    <w:rsid w:val="003421F9"/>
    <w:rsid w:val="003435A5"/>
    <w:rsid w:val="00343E48"/>
    <w:rsid w:val="00346B78"/>
    <w:rsid w:val="003470C8"/>
    <w:rsid w:val="00347D15"/>
    <w:rsid w:val="00350161"/>
    <w:rsid w:val="003519D2"/>
    <w:rsid w:val="0035232C"/>
    <w:rsid w:val="003528A5"/>
    <w:rsid w:val="00352ABC"/>
    <w:rsid w:val="003537DB"/>
    <w:rsid w:val="00354482"/>
    <w:rsid w:val="00354DA8"/>
    <w:rsid w:val="00354EF1"/>
    <w:rsid w:val="003550F3"/>
    <w:rsid w:val="00355FFB"/>
    <w:rsid w:val="00357B05"/>
    <w:rsid w:val="0036014A"/>
    <w:rsid w:val="003625AA"/>
    <w:rsid w:val="003628E2"/>
    <w:rsid w:val="00363504"/>
    <w:rsid w:val="003639C1"/>
    <w:rsid w:val="0036410F"/>
    <w:rsid w:val="00364CC7"/>
    <w:rsid w:val="003707F4"/>
    <w:rsid w:val="00370B17"/>
    <w:rsid w:val="0037148A"/>
    <w:rsid w:val="00371C3B"/>
    <w:rsid w:val="0037296D"/>
    <w:rsid w:val="00372E14"/>
    <w:rsid w:val="00373F9A"/>
    <w:rsid w:val="00374F66"/>
    <w:rsid w:val="00375191"/>
    <w:rsid w:val="00375BA6"/>
    <w:rsid w:val="003766DF"/>
    <w:rsid w:val="0037685B"/>
    <w:rsid w:val="00377D02"/>
    <w:rsid w:val="00377E95"/>
    <w:rsid w:val="0038021D"/>
    <w:rsid w:val="00380E77"/>
    <w:rsid w:val="0038188C"/>
    <w:rsid w:val="00381EE2"/>
    <w:rsid w:val="00382225"/>
    <w:rsid w:val="003828C6"/>
    <w:rsid w:val="00383424"/>
    <w:rsid w:val="00385ED8"/>
    <w:rsid w:val="00386FF0"/>
    <w:rsid w:val="00387C44"/>
    <w:rsid w:val="003905E8"/>
    <w:rsid w:val="00390783"/>
    <w:rsid w:val="00391F77"/>
    <w:rsid w:val="00392892"/>
    <w:rsid w:val="00393903"/>
    <w:rsid w:val="00394316"/>
    <w:rsid w:val="00394332"/>
    <w:rsid w:val="00394C07"/>
    <w:rsid w:val="00396B96"/>
    <w:rsid w:val="00397E3B"/>
    <w:rsid w:val="003A1047"/>
    <w:rsid w:val="003A105F"/>
    <w:rsid w:val="003A142F"/>
    <w:rsid w:val="003A1CD8"/>
    <w:rsid w:val="003A2726"/>
    <w:rsid w:val="003A31F8"/>
    <w:rsid w:val="003A39AD"/>
    <w:rsid w:val="003A3A87"/>
    <w:rsid w:val="003A42D6"/>
    <w:rsid w:val="003A4C48"/>
    <w:rsid w:val="003A57B7"/>
    <w:rsid w:val="003B1F78"/>
    <w:rsid w:val="003B2117"/>
    <w:rsid w:val="003B3DAD"/>
    <w:rsid w:val="003B49C2"/>
    <w:rsid w:val="003B53C7"/>
    <w:rsid w:val="003B5A58"/>
    <w:rsid w:val="003B667C"/>
    <w:rsid w:val="003B6FD1"/>
    <w:rsid w:val="003B76C4"/>
    <w:rsid w:val="003B771C"/>
    <w:rsid w:val="003B789E"/>
    <w:rsid w:val="003B7EE8"/>
    <w:rsid w:val="003C0359"/>
    <w:rsid w:val="003C1A49"/>
    <w:rsid w:val="003C1BE3"/>
    <w:rsid w:val="003C1D16"/>
    <w:rsid w:val="003C3571"/>
    <w:rsid w:val="003C3BA9"/>
    <w:rsid w:val="003C42AE"/>
    <w:rsid w:val="003C6385"/>
    <w:rsid w:val="003C691C"/>
    <w:rsid w:val="003D0A04"/>
    <w:rsid w:val="003D1174"/>
    <w:rsid w:val="003D1A6A"/>
    <w:rsid w:val="003D2A90"/>
    <w:rsid w:val="003D3011"/>
    <w:rsid w:val="003D4031"/>
    <w:rsid w:val="003D55E5"/>
    <w:rsid w:val="003D59B6"/>
    <w:rsid w:val="003D631B"/>
    <w:rsid w:val="003D74BE"/>
    <w:rsid w:val="003E04EF"/>
    <w:rsid w:val="003E1CB0"/>
    <w:rsid w:val="003E2F6C"/>
    <w:rsid w:val="003E337F"/>
    <w:rsid w:val="003E40BE"/>
    <w:rsid w:val="003E4C47"/>
    <w:rsid w:val="003E5457"/>
    <w:rsid w:val="003E59DA"/>
    <w:rsid w:val="003E5BF6"/>
    <w:rsid w:val="003E606D"/>
    <w:rsid w:val="003E6AE1"/>
    <w:rsid w:val="003F0E23"/>
    <w:rsid w:val="003F1798"/>
    <w:rsid w:val="003F34C7"/>
    <w:rsid w:val="003F4005"/>
    <w:rsid w:val="003F4118"/>
    <w:rsid w:val="003F4E02"/>
    <w:rsid w:val="003F4E21"/>
    <w:rsid w:val="003F5461"/>
    <w:rsid w:val="003F7809"/>
    <w:rsid w:val="003F7D07"/>
    <w:rsid w:val="00400690"/>
    <w:rsid w:val="00400DD8"/>
    <w:rsid w:val="00400E0D"/>
    <w:rsid w:val="0040164B"/>
    <w:rsid w:val="004017B7"/>
    <w:rsid w:val="004019F1"/>
    <w:rsid w:val="00402831"/>
    <w:rsid w:val="00402AFE"/>
    <w:rsid w:val="00402FCD"/>
    <w:rsid w:val="00403CD8"/>
    <w:rsid w:val="00404343"/>
    <w:rsid w:val="00404E3F"/>
    <w:rsid w:val="00404FF0"/>
    <w:rsid w:val="00405D30"/>
    <w:rsid w:val="00407897"/>
    <w:rsid w:val="0041075B"/>
    <w:rsid w:val="004107C5"/>
    <w:rsid w:val="00410C05"/>
    <w:rsid w:val="00410D48"/>
    <w:rsid w:val="0041182F"/>
    <w:rsid w:val="00411873"/>
    <w:rsid w:val="00413B6F"/>
    <w:rsid w:val="00413C04"/>
    <w:rsid w:val="00414FD6"/>
    <w:rsid w:val="004157F1"/>
    <w:rsid w:val="00415F27"/>
    <w:rsid w:val="004177ED"/>
    <w:rsid w:val="0042015E"/>
    <w:rsid w:val="004201E3"/>
    <w:rsid w:val="00420985"/>
    <w:rsid w:val="00420CE4"/>
    <w:rsid w:val="00420D78"/>
    <w:rsid w:val="00421104"/>
    <w:rsid w:val="00421825"/>
    <w:rsid w:val="00423F4C"/>
    <w:rsid w:val="00425BF2"/>
    <w:rsid w:val="00425DC2"/>
    <w:rsid w:val="00427BB5"/>
    <w:rsid w:val="0043088E"/>
    <w:rsid w:val="00430B07"/>
    <w:rsid w:val="00432735"/>
    <w:rsid w:val="004327BD"/>
    <w:rsid w:val="0043468F"/>
    <w:rsid w:val="00435295"/>
    <w:rsid w:val="0043560E"/>
    <w:rsid w:val="00435C84"/>
    <w:rsid w:val="004418C2"/>
    <w:rsid w:val="00442650"/>
    <w:rsid w:val="00442F1E"/>
    <w:rsid w:val="00444667"/>
    <w:rsid w:val="004448C4"/>
    <w:rsid w:val="00445B40"/>
    <w:rsid w:val="00445ED2"/>
    <w:rsid w:val="00446877"/>
    <w:rsid w:val="00446B9B"/>
    <w:rsid w:val="00446BDA"/>
    <w:rsid w:val="004476BE"/>
    <w:rsid w:val="00447AF3"/>
    <w:rsid w:val="00447F25"/>
    <w:rsid w:val="00450107"/>
    <w:rsid w:val="00450463"/>
    <w:rsid w:val="00450F11"/>
    <w:rsid w:val="004521AE"/>
    <w:rsid w:val="004528CC"/>
    <w:rsid w:val="00452C21"/>
    <w:rsid w:val="0045401B"/>
    <w:rsid w:val="0045409E"/>
    <w:rsid w:val="0045518C"/>
    <w:rsid w:val="0045558B"/>
    <w:rsid w:val="00456021"/>
    <w:rsid w:val="00463475"/>
    <w:rsid w:val="004635A9"/>
    <w:rsid w:val="00464A81"/>
    <w:rsid w:val="004656F5"/>
    <w:rsid w:val="0046704B"/>
    <w:rsid w:val="00467C4C"/>
    <w:rsid w:val="00467E3C"/>
    <w:rsid w:val="00471DBB"/>
    <w:rsid w:val="00473533"/>
    <w:rsid w:val="00474975"/>
    <w:rsid w:val="00474EF3"/>
    <w:rsid w:val="0047514C"/>
    <w:rsid w:val="00475278"/>
    <w:rsid w:val="00475D4F"/>
    <w:rsid w:val="00476A56"/>
    <w:rsid w:val="00482785"/>
    <w:rsid w:val="00483001"/>
    <w:rsid w:val="00484976"/>
    <w:rsid w:val="00484E05"/>
    <w:rsid w:val="004906FA"/>
    <w:rsid w:val="004913BA"/>
    <w:rsid w:val="0049282D"/>
    <w:rsid w:val="00492950"/>
    <w:rsid w:val="004938C9"/>
    <w:rsid w:val="00493D50"/>
    <w:rsid w:val="004947FA"/>
    <w:rsid w:val="00494D2A"/>
    <w:rsid w:val="00494EB5"/>
    <w:rsid w:val="00494EE9"/>
    <w:rsid w:val="00495302"/>
    <w:rsid w:val="00497AAF"/>
    <w:rsid w:val="004A1333"/>
    <w:rsid w:val="004A15E0"/>
    <w:rsid w:val="004A28B9"/>
    <w:rsid w:val="004A3060"/>
    <w:rsid w:val="004A3ABA"/>
    <w:rsid w:val="004A7255"/>
    <w:rsid w:val="004A7D10"/>
    <w:rsid w:val="004B13BA"/>
    <w:rsid w:val="004B1A52"/>
    <w:rsid w:val="004B1CEB"/>
    <w:rsid w:val="004B256C"/>
    <w:rsid w:val="004B29E5"/>
    <w:rsid w:val="004B4667"/>
    <w:rsid w:val="004B51D8"/>
    <w:rsid w:val="004B6B2A"/>
    <w:rsid w:val="004B79AB"/>
    <w:rsid w:val="004C01B5"/>
    <w:rsid w:val="004C1BD0"/>
    <w:rsid w:val="004C24D7"/>
    <w:rsid w:val="004C2AB2"/>
    <w:rsid w:val="004C410F"/>
    <w:rsid w:val="004C41E9"/>
    <w:rsid w:val="004C426F"/>
    <w:rsid w:val="004C487C"/>
    <w:rsid w:val="004D0B34"/>
    <w:rsid w:val="004D11E0"/>
    <w:rsid w:val="004D2F46"/>
    <w:rsid w:val="004D361D"/>
    <w:rsid w:val="004D387B"/>
    <w:rsid w:val="004D395D"/>
    <w:rsid w:val="004D3D87"/>
    <w:rsid w:val="004D3DE0"/>
    <w:rsid w:val="004D4678"/>
    <w:rsid w:val="004D492D"/>
    <w:rsid w:val="004D5527"/>
    <w:rsid w:val="004D76C6"/>
    <w:rsid w:val="004E1478"/>
    <w:rsid w:val="004E2C12"/>
    <w:rsid w:val="004E397A"/>
    <w:rsid w:val="004E3ED9"/>
    <w:rsid w:val="004E4453"/>
    <w:rsid w:val="004E4466"/>
    <w:rsid w:val="004E44D2"/>
    <w:rsid w:val="004E5723"/>
    <w:rsid w:val="004E5E62"/>
    <w:rsid w:val="004E6EA0"/>
    <w:rsid w:val="004E6EFB"/>
    <w:rsid w:val="004E72AB"/>
    <w:rsid w:val="004E7B83"/>
    <w:rsid w:val="004E7D61"/>
    <w:rsid w:val="004F0AFE"/>
    <w:rsid w:val="004F12FB"/>
    <w:rsid w:val="004F1BE3"/>
    <w:rsid w:val="004F28E3"/>
    <w:rsid w:val="004F356A"/>
    <w:rsid w:val="004F4461"/>
    <w:rsid w:val="004F4720"/>
    <w:rsid w:val="004F4C47"/>
    <w:rsid w:val="004F5433"/>
    <w:rsid w:val="004F5D20"/>
    <w:rsid w:val="004F5F1D"/>
    <w:rsid w:val="004F633E"/>
    <w:rsid w:val="005002E2"/>
    <w:rsid w:val="00500669"/>
    <w:rsid w:val="00500E95"/>
    <w:rsid w:val="00500F2D"/>
    <w:rsid w:val="00501208"/>
    <w:rsid w:val="005017C2"/>
    <w:rsid w:val="00501912"/>
    <w:rsid w:val="005021EB"/>
    <w:rsid w:val="005025D8"/>
    <w:rsid w:val="00502AE7"/>
    <w:rsid w:val="005030F2"/>
    <w:rsid w:val="00504255"/>
    <w:rsid w:val="005057B4"/>
    <w:rsid w:val="00506E2B"/>
    <w:rsid w:val="00506FD4"/>
    <w:rsid w:val="00507995"/>
    <w:rsid w:val="00510BD8"/>
    <w:rsid w:val="00511029"/>
    <w:rsid w:val="005119D5"/>
    <w:rsid w:val="00512176"/>
    <w:rsid w:val="00512927"/>
    <w:rsid w:val="00513057"/>
    <w:rsid w:val="0051324B"/>
    <w:rsid w:val="00516294"/>
    <w:rsid w:val="005168F6"/>
    <w:rsid w:val="00516D36"/>
    <w:rsid w:val="0051790C"/>
    <w:rsid w:val="00517AB1"/>
    <w:rsid w:val="00517FDB"/>
    <w:rsid w:val="00520A33"/>
    <w:rsid w:val="00520B28"/>
    <w:rsid w:val="0052105E"/>
    <w:rsid w:val="005212D5"/>
    <w:rsid w:val="005225E8"/>
    <w:rsid w:val="00522EBC"/>
    <w:rsid w:val="0052410E"/>
    <w:rsid w:val="005241B8"/>
    <w:rsid w:val="00524C1B"/>
    <w:rsid w:val="00525287"/>
    <w:rsid w:val="00525365"/>
    <w:rsid w:val="00526239"/>
    <w:rsid w:val="00526770"/>
    <w:rsid w:val="00527D4F"/>
    <w:rsid w:val="005304B0"/>
    <w:rsid w:val="0053230D"/>
    <w:rsid w:val="0053261E"/>
    <w:rsid w:val="00532C36"/>
    <w:rsid w:val="005340F5"/>
    <w:rsid w:val="005342D1"/>
    <w:rsid w:val="00535074"/>
    <w:rsid w:val="00536935"/>
    <w:rsid w:val="00537A99"/>
    <w:rsid w:val="005402E1"/>
    <w:rsid w:val="00540824"/>
    <w:rsid w:val="00540EFC"/>
    <w:rsid w:val="0054194D"/>
    <w:rsid w:val="00541B48"/>
    <w:rsid w:val="00542019"/>
    <w:rsid w:val="0054209E"/>
    <w:rsid w:val="00542323"/>
    <w:rsid w:val="00542785"/>
    <w:rsid w:val="00542C5A"/>
    <w:rsid w:val="00542CDA"/>
    <w:rsid w:val="00545683"/>
    <w:rsid w:val="00545692"/>
    <w:rsid w:val="00545FAC"/>
    <w:rsid w:val="005466EC"/>
    <w:rsid w:val="00547168"/>
    <w:rsid w:val="00547443"/>
    <w:rsid w:val="00550927"/>
    <w:rsid w:val="005520CC"/>
    <w:rsid w:val="005528A6"/>
    <w:rsid w:val="00552BF7"/>
    <w:rsid w:val="00552D58"/>
    <w:rsid w:val="00552E84"/>
    <w:rsid w:val="00552F7F"/>
    <w:rsid w:val="005550C4"/>
    <w:rsid w:val="00555A4E"/>
    <w:rsid w:val="00556BF5"/>
    <w:rsid w:val="00560206"/>
    <w:rsid w:val="005608BB"/>
    <w:rsid w:val="005613CF"/>
    <w:rsid w:val="005674E4"/>
    <w:rsid w:val="00567C86"/>
    <w:rsid w:val="00567DD4"/>
    <w:rsid w:val="00570FE9"/>
    <w:rsid w:val="00573FBB"/>
    <w:rsid w:val="005745F2"/>
    <w:rsid w:val="00574A53"/>
    <w:rsid w:val="00574AE5"/>
    <w:rsid w:val="00577879"/>
    <w:rsid w:val="00580651"/>
    <w:rsid w:val="005814C2"/>
    <w:rsid w:val="00581D2B"/>
    <w:rsid w:val="00582318"/>
    <w:rsid w:val="005825E0"/>
    <w:rsid w:val="00583BF9"/>
    <w:rsid w:val="00585505"/>
    <w:rsid w:val="00586EEA"/>
    <w:rsid w:val="005870EB"/>
    <w:rsid w:val="0058782C"/>
    <w:rsid w:val="00587BA2"/>
    <w:rsid w:val="00587CEC"/>
    <w:rsid w:val="00591EC0"/>
    <w:rsid w:val="00592F91"/>
    <w:rsid w:val="005939BE"/>
    <w:rsid w:val="0059469F"/>
    <w:rsid w:val="0059499C"/>
    <w:rsid w:val="005954FF"/>
    <w:rsid w:val="005975FB"/>
    <w:rsid w:val="005A2301"/>
    <w:rsid w:val="005A2B88"/>
    <w:rsid w:val="005A2D13"/>
    <w:rsid w:val="005A3490"/>
    <w:rsid w:val="005A4595"/>
    <w:rsid w:val="005A483A"/>
    <w:rsid w:val="005A59CA"/>
    <w:rsid w:val="005A5C9F"/>
    <w:rsid w:val="005A64BD"/>
    <w:rsid w:val="005B21F5"/>
    <w:rsid w:val="005B2E03"/>
    <w:rsid w:val="005B304D"/>
    <w:rsid w:val="005B3D3E"/>
    <w:rsid w:val="005B5756"/>
    <w:rsid w:val="005B5EF3"/>
    <w:rsid w:val="005B6632"/>
    <w:rsid w:val="005B69AE"/>
    <w:rsid w:val="005B74C5"/>
    <w:rsid w:val="005C1284"/>
    <w:rsid w:val="005C13A5"/>
    <w:rsid w:val="005C3683"/>
    <w:rsid w:val="005C4ABC"/>
    <w:rsid w:val="005C4CBC"/>
    <w:rsid w:val="005C4E4F"/>
    <w:rsid w:val="005C54C9"/>
    <w:rsid w:val="005C5FC6"/>
    <w:rsid w:val="005C7F83"/>
    <w:rsid w:val="005D00B3"/>
    <w:rsid w:val="005D01E7"/>
    <w:rsid w:val="005D0B7A"/>
    <w:rsid w:val="005D1A4B"/>
    <w:rsid w:val="005D6FBA"/>
    <w:rsid w:val="005D7F40"/>
    <w:rsid w:val="005E047B"/>
    <w:rsid w:val="005E0AE4"/>
    <w:rsid w:val="005E1598"/>
    <w:rsid w:val="005E1A99"/>
    <w:rsid w:val="005E20D9"/>
    <w:rsid w:val="005E28C6"/>
    <w:rsid w:val="005E3CB2"/>
    <w:rsid w:val="005E4116"/>
    <w:rsid w:val="005E41EA"/>
    <w:rsid w:val="005E4852"/>
    <w:rsid w:val="005E4F6B"/>
    <w:rsid w:val="005E7586"/>
    <w:rsid w:val="005F03EE"/>
    <w:rsid w:val="005F0C20"/>
    <w:rsid w:val="005F17B0"/>
    <w:rsid w:val="005F1EFD"/>
    <w:rsid w:val="005F20BD"/>
    <w:rsid w:val="005F4C24"/>
    <w:rsid w:val="005F4C74"/>
    <w:rsid w:val="005F60CB"/>
    <w:rsid w:val="005F78EC"/>
    <w:rsid w:val="005F7EE1"/>
    <w:rsid w:val="00601C67"/>
    <w:rsid w:val="00602164"/>
    <w:rsid w:val="006026D0"/>
    <w:rsid w:val="00602CA9"/>
    <w:rsid w:val="0060349F"/>
    <w:rsid w:val="00603786"/>
    <w:rsid w:val="00604111"/>
    <w:rsid w:val="006053BE"/>
    <w:rsid w:val="00606D05"/>
    <w:rsid w:val="0060740C"/>
    <w:rsid w:val="006112A3"/>
    <w:rsid w:val="00611687"/>
    <w:rsid w:val="00611D51"/>
    <w:rsid w:val="00613AB3"/>
    <w:rsid w:val="00613C4B"/>
    <w:rsid w:val="006151A4"/>
    <w:rsid w:val="0061523D"/>
    <w:rsid w:val="00615FD8"/>
    <w:rsid w:val="006162BC"/>
    <w:rsid w:val="006163F7"/>
    <w:rsid w:val="00616477"/>
    <w:rsid w:val="00616875"/>
    <w:rsid w:val="006171DB"/>
    <w:rsid w:val="0061787F"/>
    <w:rsid w:val="00617BF0"/>
    <w:rsid w:val="00617C41"/>
    <w:rsid w:val="00617E4B"/>
    <w:rsid w:val="00617FD8"/>
    <w:rsid w:val="006205DF"/>
    <w:rsid w:val="006226CD"/>
    <w:rsid w:val="00622711"/>
    <w:rsid w:val="00622C93"/>
    <w:rsid w:val="0062304B"/>
    <w:rsid w:val="00623103"/>
    <w:rsid w:val="006234EC"/>
    <w:rsid w:val="006260C5"/>
    <w:rsid w:val="00632562"/>
    <w:rsid w:val="006341A6"/>
    <w:rsid w:val="00634381"/>
    <w:rsid w:val="006345BF"/>
    <w:rsid w:val="006346E2"/>
    <w:rsid w:val="00634A37"/>
    <w:rsid w:val="0063729C"/>
    <w:rsid w:val="0064068B"/>
    <w:rsid w:val="00642DDC"/>
    <w:rsid w:val="006432F8"/>
    <w:rsid w:val="00643314"/>
    <w:rsid w:val="00643689"/>
    <w:rsid w:val="00644355"/>
    <w:rsid w:val="00645E3C"/>
    <w:rsid w:val="00645F3A"/>
    <w:rsid w:val="0064665D"/>
    <w:rsid w:val="0064679E"/>
    <w:rsid w:val="00647E0A"/>
    <w:rsid w:val="00650231"/>
    <w:rsid w:val="0065197E"/>
    <w:rsid w:val="00652792"/>
    <w:rsid w:val="0065382C"/>
    <w:rsid w:val="00653A05"/>
    <w:rsid w:val="006541CC"/>
    <w:rsid w:val="00654608"/>
    <w:rsid w:val="00655151"/>
    <w:rsid w:val="00655427"/>
    <w:rsid w:val="00655BD6"/>
    <w:rsid w:val="00656236"/>
    <w:rsid w:val="006566E4"/>
    <w:rsid w:val="006573EF"/>
    <w:rsid w:val="00660947"/>
    <w:rsid w:val="00660B5E"/>
    <w:rsid w:val="00660B6C"/>
    <w:rsid w:val="00661416"/>
    <w:rsid w:val="0066206F"/>
    <w:rsid w:val="00664D5B"/>
    <w:rsid w:val="006658E9"/>
    <w:rsid w:val="00666460"/>
    <w:rsid w:val="00666620"/>
    <w:rsid w:val="00667134"/>
    <w:rsid w:val="0066741A"/>
    <w:rsid w:val="006677A0"/>
    <w:rsid w:val="00667D18"/>
    <w:rsid w:val="00670474"/>
    <w:rsid w:val="00670D9A"/>
    <w:rsid w:val="00670ED0"/>
    <w:rsid w:val="00671792"/>
    <w:rsid w:val="00671FF8"/>
    <w:rsid w:val="006735D0"/>
    <w:rsid w:val="0067528E"/>
    <w:rsid w:val="00676138"/>
    <w:rsid w:val="0067640F"/>
    <w:rsid w:val="0067672B"/>
    <w:rsid w:val="006806FC"/>
    <w:rsid w:val="00681E12"/>
    <w:rsid w:val="00682974"/>
    <w:rsid w:val="00683F22"/>
    <w:rsid w:val="006840AB"/>
    <w:rsid w:val="00685031"/>
    <w:rsid w:val="00685356"/>
    <w:rsid w:val="00685994"/>
    <w:rsid w:val="00685B4F"/>
    <w:rsid w:val="0068623E"/>
    <w:rsid w:val="006865C2"/>
    <w:rsid w:val="00686946"/>
    <w:rsid w:val="00687608"/>
    <w:rsid w:val="0068761E"/>
    <w:rsid w:val="0069189A"/>
    <w:rsid w:val="00693C0D"/>
    <w:rsid w:val="00693F80"/>
    <w:rsid w:val="00694B2A"/>
    <w:rsid w:val="0069654A"/>
    <w:rsid w:val="00697053"/>
    <w:rsid w:val="0069780B"/>
    <w:rsid w:val="00697CD5"/>
    <w:rsid w:val="006A0561"/>
    <w:rsid w:val="006A0D77"/>
    <w:rsid w:val="006A0FFE"/>
    <w:rsid w:val="006A1EA3"/>
    <w:rsid w:val="006A1F52"/>
    <w:rsid w:val="006A3A4A"/>
    <w:rsid w:val="006A405C"/>
    <w:rsid w:val="006A6600"/>
    <w:rsid w:val="006A6F11"/>
    <w:rsid w:val="006A77E6"/>
    <w:rsid w:val="006A7AE0"/>
    <w:rsid w:val="006B0F1B"/>
    <w:rsid w:val="006B22C8"/>
    <w:rsid w:val="006B3543"/>
    <w:rsid w:val="006B45DD"/>
    <w:rsid w:val="006B49EE"/>
    <w:rsid w:val="006B5448"/>
    <w:rsid w:val="006B5996"/>
    <w:rsid w:val="006B74AA"/>
    <w:rsid w:val="006B7703"/>
    <w:rsid w:val="006B7FB6"/>
    <w:rsid w:val="006C0044"/>
    <w:rsid w:val="006C123A"/>
    <w:rsid w:val="006C1AE9"/>
    <w:rsid w:val="006C22A6"/>
    <w:rsid w:val="006C35D0"/>
    <w:rsid w:val="006C3FE6"/>
    <w:rsid w:val="006C412F"/>
    <w:rsid w:val="006C4305"/>
    <w:rsid w:val="006C52F4"/>
    <w:rsid w:val="006C5EC5"/>
    <w:rsid w:val="006C611E"/>
    <w:rsid w:val="006C7305"/>
    <w:rsid w:val="006C7323"/>
    <w:rsid w:val="006C7661"/>
    <w:rsid w:val="006C79C9"/>
    <w:rsid w:val="006D1159"/>
    <w:rsid w:val="006D1F6D"/>
    <w:rsid w:val="006D345E"/>
    <w:rsid w:val="006D41CB"/>
    <w:rsid w:val="006D49E9"/>
    <w:rsid w:val="006D60DE"/>
    <w:rsid w:val="006D7B54"/>
    <w:rsid w:val="006D7F5F"/>
    <w:rsid w:val="006E07B1"/>
    <w:rsid w:val="006E0E18"/>
    <w:rsid w:val="006E0EEC"/>
    <w:rsid w:val="006E15E3"/>
    <w:rsid w:val="006E1A18"/>
    <w:rsid w:val="006E231C"/>
    <w:rsid w:val="006E28C3"/>
    <w:rsid w:val="006E5946"/>
    <w:rsid w:val="006E5CBB"/>
    <w:rsid w:val="006E5D76"/>
    <w:rsid w:val="006E5D8B"/>
    <w:rsid w:val="006E6AB9"/>
    <w:rsid w:val="006E6D1A"/>
    <w:rsid w:val="006F036B"/>
    <w:rsid w:val="006F03FD"/>
    <w:rsid w:val="006F1BEF"/>
    <w:rsid w:val="006F2942"/>
    <w:rsid w:val="006F2CB0"/>
    <w:rsid w:val="006F2CBB"/>
    <w:rsid w:val="006F3711"/>
    <w:rsid w:val="006F4304"/>
    <w:rsid w:val="006F5C6A"/>
    <w:rsid w:val="006F711B"/>
    <w:rsid w:val="006F739F"/>
    <w:rsid w:val="006F7B84"/>
    <w:rsid w:val="0070035B"/>
    <w:rsid w:val="00701A89"/>
    <w:rsid w:val="00702773"/>
    <w:rsid w:val="007033C1"/>
    <w:rsid w:val="007036FC"/>
    <w:rsid w:val="00704942"/>
    <w:rsid w:val="007051A4"/>
    <w:rsid w:val="0070547E"/>
    <w:rsid w:val="0071042A"/>
    <w:rsid w:val="00710B21"/>
    <w:rsid w:val="00710C5E"/>
    <w:rsid w:val="00711592"/>
    <w:rsid w:val="00713025"/>
    <w:rsid w:val="00714217"/>
    <w:rsid w:val="00714F96"/>
    <w:rsid w:val="00715ECE"/>
    <w:rsid w:val="00716125"/>
    <w:rsid w:val="00716DA8"/>
    <w:rsid w:val="007201C5"/>
    <w:rsid w:val="00722632"/>
    <w:rsid w:val="00722964"/>
    <w:rsid w:val="00722F2A"/>
    <w:rsid w:val="00724759"/>
    <w:rsid w:val="00724841"/>
    <w:rsid w:val="00725A6C"/>
    <w:rsid w:val="00726108"/>
    <w:rsid w:val="00726687"/>
    <w:rsid w:val="00727604"/>
    <w:rsid w:val="00727640"/>
    <w:rsid w:val="00727C08"/>
    <w:rsid w:val="007302F5"/>
    <w:rsid w:val="0073120E"/>
    <w:rsid w:val="00731290"/>
    <w:rsid w:val="007315A7"/>
    <w:rsid w:val="00731A15"/>
    <w:rsid w:val="00731C47"/>
    <w:rsid w:val="00733765"/>
    <w:rsid w:val="0073643A"/>
    <w:rsid w:val="007365DA"/>
    <w:rsid w:val="007373D3"/>
    <w:rsid w:val="00740E78"/>
    <w:rsid w:val="00741CA9"/>
    <w:rsid w:val="00742290"/>
    <w:rsid w:val="00742BD8"/>
    <w:rsid w:val="00743EE1"/>
    <w:rsid w:val="00744A39"/>
    <w:rsid w:val="007451E2"/>
    <w:rsid w:val="00746D67"/>
    <w:rsid w:val="007473BB"/>
    <w:rsid w:val="00750644"/>
    <w:rsid w:val="00750783"/>
    <w:rsid w:val="007536E2"/>
    <w:rsid w:val="00753ED4"/>
    <w:rsid w:val="00755154"/>
    <w:rsid w:val="007562EE"/>
    <w:rsid w:val="0076014D"/>
    <w:rsid w:val="007617E5"/>
    <w:rsid w:val="007627A9"/>
    <w:rsid w:val="00762827"/>
    <w:rsid w:val="00762A47"/>
    <w:rsid w:val="00762AAA"/>
    <w:rsid w:val="00762C71"/>
    <w:rsid w:val="007634AD"/>
    <w:rsid w:val="0076417B"/>
    <w:rsid w:val="00765395"/>
    <w:rsid w:val="007660D4"/>
    <w:rsid w:val="007662BD"/>
    <w:rsid w:val="007673B2"/>
    <w:rsid w:val="007675C1"/>
    <w:rsid w:val="00770E7F"/>
    <w:rsid w:val="00771D0E"/>
    <w:rsid w:val="00772A64"/>
    <w:rsid w:val="00773EFA"/>
    <w:rsid w:val="00773F2C"/>
    <w:rsid w:val="007751E4"/>
    <w:rsid w:val="0077562A"/>
    <w:rsid w:val="007756BA"/>
    <w:rsid w:val="00775C38"/>
    <w:rsid w:val="007761CC"/>
    <w:rsid w:val="00776A0F"/>
    <w:rsid w:val="00776E1D"/>
    <w:rsid w:val="00777065"/>
    <w:rsid w:val="00777EFA"/>
    <w:rsid w:val="00780560"/>
    <w:rsid w:val="00780BF5"/>
    <w:rsid w:val="00781C65"/>
    <w:rsid w:val="00783354"/>
    <w:rsid w:val="00783E89"/>
    <w:rsid w:val="007850AC"/>
    <w:rsid w:val="00785DEA"/>
    <w:rsid w:val="00786B96"/>
    <w:rsid w:val="00786F31"/>
    <w:rsid w:val="0078731B"/>
    <w:rsid w:val="00790365"/>
    <w:rsid w:val="007919F5"/>
    <w:rsid w:val="00793F74"/>
    <w:rsid w:val="007946C4"/>
    <w:rsid w:val="00794EDC"/>
    <w:rsid w:val="00795040"/>
    <w:rsid w:val="00795A30"/>
    <w:rsid w:val="007974D0"/>
    <w:rsid w:val="007A0EA8"/>
    <w:rsid w:val="007A18AD"/>
    <w:rsid w:val="007A22D3"/>
    <w:rsid w:val="007A3964"/>
    <w:rsid w:val="007A3D86"/>
    <w:rsid w:val="007A5013"/>
    <w:rsid w:val="007A5238"/>
    <w:rsid w:val="007A6814"/>
    <w:rsid w:val="007B0404"/>
    <w:rsid w:val="007B09D6"/>
    <w:rsid w:val="007B1EC6"/>
    <w:rsid w:val="007B29BE"/>
    <w:rsid w:val="007B3123"/>
    <w:rsid w:val="007B3D53"/>
    <w:rsid w:val="007B5A9E"/>
    <w:rsid w:val="007B5EA7"/>
    <w:rsid w:val="007B681E"/>
    <w:rsid w:val="007B7B1D"/>
    <w:rsid w:val="007C12D6"/>
    <w:rsid w:val="007C1BFE"/>
    <w:rsid w:val="007C26A6"/>
    <w:rsid w:val="007C2C03"/>
    <w:rsid w:val="007C31E5"/>
    <w:rsid w:val="007C4E1B"/>
    <w:rsid w:val="007C5703"/>
    <w:rsid w:val="007C5D1D"/>
    <w:rsid w:val="007C6526"/>
    <w:rsid w:val="007C6CB6"/>
    <w:rsid w:val="007C6FB9"/>
    <w:rsid w:val="007C7547"/>
    <w:rsid w:val="007D0233"/>
    <w:rsid w:val="007D1048"/>
    <w:rsid w:val="007D562A"/>
    <w:rsid w:val="007D6BEC"/>
    <w:rsid w:val="007D6D63"/>
    <w:rsid w:val="007D7126"/>
    <w:rsid w:val="007E0960"/>
    <w:rsid w:val="007E0BE7"/>
    <w:rsid w:val="007E0DC6"/>
    <w:rsid w:val="007E1DA2"/>
    <w:rsid w:val="007E3483"/>
    <w:rsid w:val="007E3ADC"/>
    <w:rsid w:val="007E3C71"/>
    <w:rsid w:val="007E40E7"/>
    <w:rsid w:val="007E6CF1"/>
    <w:rsid w:val="007E70AB"/>
    <w:rsid w:val="007F0A73"/>
    <w:rsid w:val="007F177C"/>
    <w:rsid w:val="007F281C"/>
    <w:rsid w:val="007F2AF5"/>
    <w:rsid w:val="007F3211"/>
    <w:rsid w:val="007F3861"/>
    <w:rsid w:val="007F4897"/>
    <w:rsid w:val="007F4901"/>
    <w:rsid w:val="007F5F6F"/>
    <w:rsid w:val="007F66CB"/>
    <w:rsid w:val="007F6CC1"/>
    <w:rsid w:val="007F7238"/>
    <w:rsid w:val="007F7912"/>
    <w:rsid w:val="00800A7F"/>
    <w:rsid w:val="00801E3A"/>
    <w:rsid w:val="0080205F"/>
    <w:rsid w:val="008020E4"/>
    <w:rsid w:val="008021C7"/>
    <w:rsid w:val="008039EA"/>
    <w:rsid w:val="00805009"/>
    <w:rsid w:val="008057E0"/>
    <w:rsid w:val="00806EBC"/>
    <w:rsid w:val="00807219"/>
    <w:rsid w:val="00807264"/>
    <w:rsid w:val="00810579"/>
    <w:rsid w:val="00812277"/>
    <w:rsid w:val="008146EF"/>
    <w:rsid w:val="00817601"/>
    <w:rsid w:val="00817735"/>
    <w:rsid w:val="00820AB2"/>
    <w:rsid w:val="00822CB4"/>
    <w:rsid w:val="00824D9C"/>
    <w:rsid w:val="00825B58"/>
    <w:rsid w:val="00826CE4"/>
    <w:rsid w:val="00827B7C"/>
    <w:rsid w:val="0083121D"/>
    <w:rsid w:val="00831531"/>
    <w:rsid w:val="0083214F"/>
    <w:rsid w:val="00832454"/>
    <w:rsid w:val="008344AF"/>
    <w:rsid w:val="0083493D"/>
    <w:rsid w:val="00834A1D"/>
    <w:rsid w:val="00835339"/>
    <w:rsid w:val="00835AB9"/>
    <w:rsid w:val="00836814"/>
    <w:rsid w:val="00837AD7"/>
    <w:rsid w:val="00837FCE"/>
    <w:rsid w:val="008408E5"/>
    <w:rsid w:val="00840911"/>
    <w:rsid w:val="00841007"/>
    <w:rsid w:val="008415C5"/>
    <w:rsid w:val="0084384A"/>
    <w:rsid w:val="00844DA4"/>
    <w:rsid w:val="008454B9"/>
    <w:rsid w:val="00845E98"/>
    <w:rsid w:val="008463F6"/>
    <w:rsid w:val="00846F98"/>
    <w:rsid w:val="008471BB"/>
    <w:rsid w:val="00847421"/>
    <w:rsid w:val="008476A7"/>
    <w:rsid w:val="00847C0D"/>
    <w:rsid w:val="00847FE1"/>
    <w:rsid w:val="008501CC"/>
    <w:rsid w:val="008502E0"/>
    <w:rsid w:val="0085064E"/>
    <w:rsid w:val="0085090E"/>
    <w:rsid w:val="00850954"/>
    <w:rsid w:val="00851F83"/>
    <w:rsid w:val="00851FB5"/>
    <w:rsid w:val="0085216E"/>
    <w:rsid w:val="00852B43"/>
    <w:rsid w:val="00853086"/>
    <w:rsid w:val="00853CB3"/>
    <w:rsid w:val="0085426E"/>
    <w:rsid w:val="00855828"/>
    <w:rsid w:val="00855BDC"/>
    <w:rsid w:val="00856362"/>
    <w:rsid w:val="0085697C"/>
    <w:rsid w:val="00856F07"/>
    <w:rsid w:val="008573CD"/>
    <w:rsid w:val="008574FA"/>
    <w:rsid w:val="00860F94"/>
    <w:rsid w:val="008622EC"/>
    <w:rsid w:val="00862CE1"/>
    <w:rsid w:val="00863584"/>
    <w:rsid w:val="00863B6F"/>
    <w:rsid w:val="00863BFF"/>
    <w:rsid w:val="00864782"/>
    <w:rsid w:val="00864F55"/>
    <w:rsid w:val="00866763"/>
    <w:rsid w:val="0086765B"/>
    <w:rsid w:val="008703E6"/>
    <w:rsid w:val="00871D89"/>
    <w:rsid w:val="00873D46"/>
    <w:rsid w:val="00875D14"/>
    <w:rsid w:val="00876122"/>
    <w:rsid w:val="008762F1"/>
    <w:rsid w:val="0087708A"/>
    <w:rsid w:val="0087711B"/>
    <w:rsid w:val="008800C2"/>
    <w:rsid w:val="00880820"/>
    <w:rsid w:val="00883324"/>
    <w:rsid w:val="00884174"/>
    <w:rsid w:val="008841CD"/>
    <w:rsid w:val="00885802"/>
    <w:rsid w:val="00885E3D"/>
    <w:rsid w:val="00886F6E"/>
    <w:rsid w:val="008871BC"/>
    <w:rsid w:val="0088736B"/>
    <w:rsid w:val="00887CCE"/>
    <w:rsid w:val="00890610"/>
    <w:rsid w:val="008912F2"/>
    <w:rsid w:val="00892A8E"/>
    <w:rsid w:val="00894581"/>
    <w:rsid w:val="0089572B"/>
    <w:rsid w:val="0089716D"/>
    <w:rsid w:val="008977E6"/>
    <w:rsid w:val="008A0DCC"/>
    <w:rsid w:val="008A1913"/>
    <w:rsid w:val="008A1D13"/>
    <w:rsid w:val="008A4087"/>
    <w:rsid w:val="008A5988"/>
    <w:rsid w:val="008A5CA3"/>
    <w:rsid w:val="008A645E"/>
    <w:rsid w:val="008A725B"/>
    <w:rsid w:val="008A73B8"/>
    <w:rsid w:val="008B0BF7"/>
    <w:rsid w:val="008B0D12"/>
    <w:rsid w:val="008B30F8"/>
    <w:rsid w:val="008B37D9"/>
    <w:rsid w:val="008B53CE"/>
    <w:rsid w:val="008B654F"/>
    <w:rsid w:val="008B75F6"/>
    <w:rsid w:val="008B7767"/>
    <w:rsid w:val="008C09C0"/>
    <w:rsid w:val="008C26D5"/>
    <w:rsid w:val="008C41F2"/>
    <w:rsid w:val="008C4E3A"/>
    <w:rsid w:val="008C662D"/>
    <w:rsid w:val="008C6C92"/>
    <w:rsid w:val="008C7728"/>
    <w:rsid w:val="008D0F12"/>
    <w:rsid w:val="008D337F"/>
    <w:rsid w:val="008D4069"/>
    <w:rsid w:val="008D4DD4"/>
    <w:rsid w:val="008D5D4E"/>
    <w:rsid w:val="008D77DB"/>
    <w:rsid w:val="008E07E3"/>
    <w:rsid w:val="008E109E"/>
    <w:rsid w:val="008E1F21"/>
    <w:rsid w:val="008E576D"/>
    <w:rsid w:val="008E5EED"/>
    <w:rsid w:val="008E6100"/>
    <w:rsid w:val="008E6312"/>
    <w:rsid w:val="008E63CE"/>
    <w:rsid w:val="008E647D"/>
    <w:rsid w:val="008F0D4F"/>
    <w:rsid w:val="008F14E8"/>
    <w:rsid w:val="008F26A3"/>
    <w:rsid w:val="008F3108"/>
    <w:rsid w:val="008F340F"/>
    <w:rsid w:val="008F39DD"/>
    <w:rsid w:val="008F602D"/>
    <w:rsid w:val="00900587"/>
    <w:rsid w:val="00900BC5"/>
    <w:rsid w:val="009011E9"/>
    <w:rsid w:val="00901496"/>
    <w:rsid w:val="009014FC"/>
    <w:rsid w:val="00901700"/>
    <w:rsid w:val="009023A7"/>
    <w:rsid w:val="00903E9B"/>
    <w:rsid w:val="009045C5"/>
    <w:rsid w:val="00904B5C"/>
    <w:rsid w:val="00905EE5"/>
    <w:rsid w:val="00906EAF"/>
    <w:rsid w:val="0090774E"/>
    <w:rsid w:val="00907F2F"/>
    <w:rsid w:val="00910EA8"/>
    <w:rsid w:val="00912491"/>
    <w:rsid w:val="009128B3"/>
    <w:rsid w:val="009129C2"/>
    <w:rsid w:val="00912BA8"/>
    <w:rsid w:val="00912E55"/>
    <w:rsid w:val="00913159"/>
    <w:rsid w:val="00914D8E"/>
    <w:rsid w:val="00914E16"/>
    <w:rsid w:val="00915248"/>
    <w:rsid w:val="00915869"/>
    <w:rsid w:val="00915F39"/>
    <w:rsid w:val="00916A20"/>
    <w:rsid w:val="00916FAA"/>
    <w:rsid w:val="009203F9"/>
    <w:rsid w:val="009211BE"/>
    <w:rsid w:val="00921317"/>
    <w:rsid w:val="00922C6B"/>
    <w:rsid w:val="00924650"/>
    <w:rsid w:val="009269AC"/>
    <w:rsid w:val="00931E19"/>
    <w:rsid w:val="00932301"/>
    <w:rsid w:val="00932331"/>
    <w:rsid w:val="0093281E"/>
    <w:rsid w:val="009339EB"/>
    <w:rsid w:val="00934B24"/>
    <w:rsid w:val="00935275"/>
    <w:rsid w:val="00935B76"/>
    <w:rsid w:val="00936358"/>
    <w:rsid w:val="00941AF9"/>
    <w:rsid w:val="00941B0D"/>
    <w:rsid w:val="00942584"/>
    <w:rsid w:val="009439E1"/>
    <w:rsid w:val="00943B5A"/>
    <w:rsid w:val="00944DFE"/>
    <w:rsid w:val="00946131"/>
    <w:rsid w:val="00950354"/>
    <w:rsid w:val="00950D61"/>
    <w:rsid w:val="0095234E"/>
    <w:rsid w:val="00952557"/>
    <w:rsid w:val="00953DBE"/>
    <w:rsid w:val="00954168"/>
    <w:rsid w:val="009543AC"/>
    <w:rsid w:val="00954454"/>
    <w:rsid w:val="00954B9B"/>
    <w:rsid w:val="009554A2"/>
    <w:rsid w:val="00957AA1"/>
    <w:rsid w:val="0096174D"/>
    <w:rsid w:val="009623E4"/>
    <w:rsid w:val="0096262A"/>
    <w:rsid w:val="00963166"/>
    <w:rsid w:val="0096337B"/>
    <w:rsid w:val="00963BE3"/>
    <w:rsid w:val="00964042"/>
    <w:rsid w:val="0096406E"/>
    <w:rsid w:val="009645B0"/>
    <w:rsid w:val="00966BDE"/>
    <w:rsid w:val="009675E0"/>
    <w:rsid w:val="00970DF4"/>
    <w:rsid w:val="00971E8D"/>
    <w:rsid w:val="009722D5"/>
    <w:rsid w:val="0097232C"/>
    <w:rsid w:val="00972E15"/>
    <w:rsid w:val="00973048"/>
    <w:rsid w:val="00974781"/>
    <w:rsid w:val="00974D1C"/>
    <w:rsid w:val="009761DD"/>
    <w:rsid w:val="00976EF8"/>
    <w:rsid w:val="00977273"/>
    <w:rsid w:val="009774DE"/>
    <w:rsid w:val="009776E0"/>
    <w:rsid w:val="00977A66"/>
    <w:rsid w:val="00977F80"/>
    <w:rsid w:val="009803DF"/>
    <w:rsid w:val="00980EE5"/>
    <w:rsid w:val="00982BCB"/>
    <w:rsid w:val="00982D3B"/>
    <w:rsid w:val="009833A3"/>
    <w:rsid w:val="00983A4A"/>
    <w:rsid w:val="00985D55"/>
    <w:rsid w:val="00986C22"/>
    <w:rsid w:val="00987FFE"/>
    <w:rsid w:val="009902D3"/>
    <w:rsid w:val="0099039A"/>
    <w:rsid w:val="0099080E"/>
    <w:rsid w:val="00991D00"/>
    <w:rsid w:val="00993913"/>
    <w:rsid w:val="00993B21"/>
    <w:rsid w:val="009953DA"/>
    <w:rsid w:val="00995ACD"/>
    <w:rsid w:val="00995C7A"/>
    <w:rsid w:val="00996CC7"/>
    <w:rsid w:val="009A0314"/>
    <w:rsid w:val="009A159C"/>
    <w:rsid w:val="009A1EE8"/>
    <w:rsid w:val="009A63FC"/>
    <w:rsid w:val="009B05EA"/>
    <w:rsid w:val="009B06F3"/>
    <w:rsid w:val="009B08E1"/>
    <w:rsid w:val="009B1354"/>
    <w:rsid w:val="009B1C16"/>
    <w:rsid w:val="009B2417"/>
    <w:rsid w:val="009B456B"/>
    <w:rsid w:val="009B5354"/>
    <w:rsid w:val="009B554C"/>
    <w:rsid w:val="009B5611"/>
    <w:rsid w:val="009B5936"/>
    <w:rsid w:val="009B5A59"/>
    <w:rsid w:val="009B6F87"/>
    <w:rsid w:val="009B7779"/>
    <w:rsid w:val="009C3BA2"/>
    <w:rsid w:val="009C4603"/>
    <w:rsid w:val="009C4926"/>
    <w:rsid w:val="009C5B49"/>
    <w:rsid w:val="009C5C71"/>
    <w:rsid w:val="009C73C7"/>
    <w:rsid w:val="009D052A"/>
    <w:rsid w:val="009D1D54"/>
    <w:rsid w:val="009D27CE"/>
    <w:rsid w:val="009D2958"/>
    <w:rsid w:val="009D5696"/>
    <w:rsid w:val="009D57C1"/>
    <w:rsid w:val="009D5E22"/>
    <w:rsid w:val="009D623D"/>
    <w:rsid w:val="009D78D1"/>
    <w:rsid w:val="009D79F8"/>
    <w:rsid w:val="009D7AC6"/>
    <w:rsid w:val="009E0E34"/>
    <w:rsid w:val="009E15AF"/>
    <w:rsid w:val="009E2424"/>
    <w:rsid w:val="009E25E9"/>
    <w:rsid w:val="009E2F34"/>
    <w:rsid w:val="009E30A0"/>
    <w:rsid w:val="009E3C63"/>
    <w:rsid w:val="009E4CE2"/>
    <w:rsid w:val="009E50A8"/>
    <w:rsid w:val="009E58EB"/>
    <w:rsid w:val="009E5E46"/>
    <w:rsid w:val="009E71F3"/>
    <w:rsid w:val="009E7ADC"/>
    <w:rsid w:val="009F040B"/>
    <w:rsid w:val="009F4993"/>
    <w:rsid w:val="009F6DF3"/>
    <w:rsid w:val="009F729C"/>
    <w:rsid w:val="00A00044"/>
    <w:rsid w:val="00A012F0"/>
    <w:rsid w:val="00A0185C"/>
    <w:rsid w:val="00A01A7C"/>
    <w:rsid w:val="00A01B31"/>
    <w:rsid w:val="00A02654"/>
    <w:rsid w:val="00A0280B"/>
    <w:rsid w:val="00A03D28"/>
    <w:rsid w:val="00A04A2B"/>
    <w:rsid w:val="00A06256"/>
    <w:rsid w:val="00A06BA3"/>
    <w:rsid w:val="00A0754C"/>
    <w:rsid w:val="00A10376"/>
    <w:rsid w:val="00A10A56"/>
    <w:rsid w:val="00A10B52"/>
    <w:rsid w:val="00A111BC"/>
    <w:rsid w:val="00A11FAD"/>
    <w:rsid w:val="00A13FD2"/>
    <w:rsid w:val="00A147D5"/>
    <w:rsid w:val="00A14889"/>
    <w:rsid w:val="00A151BF"/>
    <w:rsid w:val="00A156E2"/>
    <w:rsid w:val="00A15EE9"/>
    <w:rsid w:val="00A1709E"/>
    <w:rsid w:val="00A175CA"/>
    <w:rsid w:val="00A20135"/>
    <w:rsid w:val="00A2365F"/>
    <w:rsid w:val="00A23792"/>
    <w:rsid w:val="00A23EB4"/>
    <w:rsid w:val="00A2478B"/>
    <w:rsid w:val="00A24E5E"/>
    <w:rsid w:val="00A25C2F"/>
    <w:rsid w:val="00A27011"/>
    <w:rsid w:val="00A2739E"/>
    <w:rsid w:val="00A27935"/>
    <w:rsid w:val="00A31C38"/>
    <w:rsid w:val="00A32885"/>
    <w:rsid w:val="00A32B25"/>
    <w:rsid w:val="00A3447B"/>
    <w:rsid w:val="00A345B2"/>
    <w:rsid w:val="00A35306"/>
    <w:rsid w:val="00A36386"/>
    <w:rsid w:val="00A36768"/>
    <w:rsid w:val="00A36BE0"/>
    <w:rsid w:val="00A37AA6"/>
    <w:rsid w:val="00A41241"/>
    <w:rsid w:val="00A41EBE"/>
    <w:rsid w:val="00A41EE4"/>
    <w:rsid w:val="00A44508"/>
    <w:rsid w:val="00A449C8"/>
    <w:rsid w:val="00A46040"/>
    <w:rsid w:val="00A46961"/>
    <w:rsid w:val="00A4719B"/>
    <w:rsid w:val="00A516FB"/>
    <w:rsid w:val="00A51A2A"/>
    <w:rsid w:val="00A51C51"/>
    <w:rsid w:val="00A52439"/>
    <w:rsid w:val="00A52A1C"/>
    <w:rsid w:val="00A53025"/>
    <w:rsid w:val="00A55328"/>
    <w:rsid w:val="00A5590B"/>
    <w:rsid w:val="00A55E3D"/>
    <w:rsid w:val="00A56260"/>
    <w:rsid w:val="00A56C2D"/>
    <w:rsid w:val="00A56F0D"/>
    <w:rsid w:val="00A57961"/>
    <w:rsid w:val="00A60333"/>
    <w:rsid w:val="00A616E3"/>
    <w:rsid w:val="00A62466"/>
    <w:rsid w:val="00A62D0C"/>
    <w:rsid w:val="00A6318A"/>
    <w:rsid w:val="00A63A89"/>
    <w:rsid w:val="00A66C1C"/>
    <w:rsid w:val="00A70ED4"/>
    <w:rsid w:val="00A714C4"/>
    <w:rsid w:val="00A72DC6"/>
    <w:rsid w:val="00A74FF1"/>
    <w:rsid w:val="00A755BD"/>
    <w:rsid w:val="00A77D64"/>
    <w:rsid w:val="00A77F90"/>
    <w:rsid w:val="00A80627"/>
    <w:rsid w:val="00A82F08"/>
    <w:rsid w:val="00A83054"/>
    <w:rsid w:val="00A8401E"/>
    <w:rsid w:val="00A8450B"/>
    <w:rsid w:val="00A845E2"/>
    <w:rsid w:val="00A84991"/>
    <w:rsid w:val="00A85071"/>
    <w:rsid w:val="00A85D79"/>
    <w:rsid w:val="00A86A6C"/>
    <w:rsid w:val="00A87A2A"/>
    <w:rsid w:val="00A87A43"/>
    <w:rsid w:val="00A87BFA"/>
    <w:rsid w:val="00A90C56"/>
    <w:rsid w:val="00A91C1F"/>
    <w:rsid w:val="00A9232E"/>
    <w:rsid w:val="00A92820"/>
    <w:rsid w:val="00A93ECB"/>
    <w:rsid w:val="00A942FC"/>
    <w:rsid w:val="00A9432D"/>
    <w:rsid w:val="00A948CC"/>
    <w:rsid w:val="00A956B9"/>
    <w:rsid w:val="00A95DCF"/>
    <w:rsid w:val="00A96670"/>
    <w:rsid w:val="00A96C52"/>
    <w:rsid w:val="00A97183"/>
    <w:rsid w:val="00A97E4B"/>
    <w:rsid w:val="00AA0804"/>
    <w:rsid w:val="00AA18DA"/>
    <w:rsid w:val="00AA18F6"/>
    <w:rsid w:val="00AA1D4C"/>
    <w:rsid w:val="00AA30F2"/>
    <w:rsid w:val="00AA4461"/>
    <w:rsid w:val="00AA458E"/>
    <w:rsid w:val="00AA521B"/>
    <w:rsid w:val="00AA6BA9"/>
    <w:rsid w:val="00AB10C6"/>
    <w:rsid w:val="00AB1848"/>
    <w:rsid w:val="00AB2F24"/>
    <w:rsid w:val="00AB3182"/>
    <w:rsid w:val="00AB323E"/>
    <w:rsid w:val="00AB3660"/>
    <w:rsid w:val="00AB41E9"/>
    <w:rsid w:val="00AB4BEB"/>
    <w:rsid w:val="00AB4CD0"/>
    <w:rsid w:val="00AB5E25"/>
    <w:rsid w:val="00AB74BC"/>
    <w:rsid w:val="00AB7636"/>
    <w:rsid w:val="00AB777D"/>
    <w:rsid w:val="00AC05E7"/>
    <w:rsid w:val="00AC0ED6"/>
    <w:rsid w:val="00AC1238"/>
    <w:rsid w:val="00AC180A"/>
    <w:rsid w:val="00AC1ECB"/>
    <w:rsid w:val="00AC23D2"/>
    <w:rsid w:val="00AC253F"/>
    <w:rsid w:val="00AC3989"/>
    <w:rsid w:val="00AC4B90"/>
    <w:rsid w:val="00AC4E3D"/>
    <w:rsid w:val="00AC606A"/>
    <w:rsid w:val="00AC64BD"/>
    <w:rsid w:val="00AD11C2"/>
    <w:rsid w:val="00AD1E1D"/>
    <w:rsid w:val="00AD22DC"/>
    <w:rsid w:val="00AD2866"/>
    <w:rsid w:val="00AD3ED5"/>
    <w:rsid w:val="00AD52FE"/>
    <w:rsid w:val="00AD5E75"/>
    <w:rsid w:val="00AD6059"/>
    <w:rsid w:val="00AD6D7F"/>
    <w:rsid w:val="00AE038B"/>
    <w:rsid w:val="00AE18C4"/>
    <w:rsid w:val="00AE2845"/>
    <w:rsid w:val="00AE3AF9"/>
    <w:rsid w:val="00AE4E6A"/>
    <w:rsid w:val="00AE569C"/>
    <w:rsid w:val="00AE7F46"/>
    <w:rsid w:val="00AF07EE"/>
    <w:rsid w:val="00AF1E13"/>
    <w:rsid w:val="00AF2D40"/>
    <w:rsid w:val="00AF57CF"/>
    <w:rsid w:val="00AF6213"/>
    <w:rsid w:val="00AF6E94"/>
    <w:rsid w:val="00AF6EE9"/>
    <w:rsid w:val="00B01AC0"/>
    <w:rsid w:val="00B01BEA"/>
    <w:rsid w:val="00B02133"/>
    <w:rsid w:val="00B02B1F"/>
    <w:rsid w:val="00B02F9F"/>
    <w:rsid w:val="00B034C2"/>
    <w:rsid w:val="00B0417D"/>
    <w:rsid w:val="00B047C1"/>
    <w:rsid w:val="00B0488D"/>
    <w:rsid w:val="00B05AEF"/>
    <w:rsid w:val="00B07B8E"/>
    <w:rsid w:val="00B1159F"/>
    <w:rsid w:val="00B119BB"/>
    <w:rsid w:val="00B12319"/>
    <w:rsid w:val="00B12751"/>
    <w:rsid w:val="00B12B0A"/>
    <w:rsid w:val="00B12EE2"/>
    <w:rsid w:val="00B13662"/>
    <w:rsid w:val="00B13930"/>
    <w:rsid w:val="00B15660"/>
    <w:rsid w:val="00B164CE"/>
    <w:rsid w:val="00B16DC3"/>
    <w:rsid w:val="00B1778E"/>
    <w:rsid w:val="00B21E41"/>
    <w:rsid w:val="00B22288"/>
    <w:rsid w:val="00B22367"/>
    <w:rsid w:val="00B2248B"/>
    <w:rsid w:val="00B22633"/>
    <w:rsid w:val="00B230F3"/>
    <w:rsid w:val="00B24667"/>
    <w:rsid w:val="00B24ECC"/>
    <w:rsid w:val="00B25032"/>
    <w:rsid w:val="00B25D0D"/>
    <w:rsid w:val="00B27809"/>
    <w:rsid w:val="00B31F21"/>
    <w:rsid w:val="00B3208E"/>
    <w:rsid w:val="00B3349D"/>
    <w:rsid w:val="00B33712"/>
    <w:rsid w:val="00B33BEA"/>
    <w:rsid w:val="00B33EC3"/>
    <w:rsid w:val="00B34D33"/>
    <w:rsid w:val="00B36776"/>
    <w:rsid w:val="00B37D78"/>
    <w:rsid w:val="00B405A5"/>
    <w:rsid w:val="00B40692"/>
    <w:rsid w:val="00B40952"/>
    <w:rsid w:val="00B40D1A"/>
    <w:rsid w:val="00B41424"/>
    <w:rsid w:val="00B41547"/>
    <w:rsid w:val="00B41E24"/>
    <w:rsid w:val="00B43103"/>
    <w:rsid w:val="00B436E3"/>
    <w:rsid w:val="00B44E06"/>
    <w:rsid w:val="00B46293"/>
    <w:rsid w:val="00B46845"/>
    <w:rsid w:val="00B46987"/>
    <w:rsid w:val="00B471A8"/>
    <w:rsid w:val="00B50407"/>
    <w:rsid w:val="00B50B07"/>
    <w:rsid w:val="00B50BE5"/>
    <w:rsid w:val="00B50CAD"/>
    <w:rsid w:val="00B51B2D"/>
    <w:rsid w:val="00B52957"/>
    <w:rsid w:val="00B53177"/>
    <w:rsid w:val="00B55768"/>
    <w:rsid w:val="00B55BB7"/>
    <w:rsid w:val="00B568BE"/>
    <w:rsid w:val="00B56AD3"/>
    <w:rsid w:val="00B60573"/>
    <w:rsid w:val="00B60861"/>
    <w:rsid w:val="00B60F10"/>
    <w:rsid w:val="00B61487"/>
    <w:rsid w:val="00B6241F"/>
    <w:rsid w:val="00B629B0"/>
    <w:rsid w:val="00B62D20"/>
    <w:rsid w:val="00B6332B"/>
    <w:rsid w:val="00B63C4C"/>
    <w:rsid w:val="00B64BBA"/>
    <w:rsid w:val="00B6577C"/>
    <w:rsid w:val="00B6681C"/>
    <w:rsid w:val="00B66ABA"/>
    <w:rsid w:val="00B67105"/>
    <w:rsid w:val="00B679A0"/>
    <w:rsid w:val="00B679E5"/>
    <w:rsid w:val="00B67AF9"/>
    <w:rsid w:val="00B71AD6"/>
    <w:rsid w:val="00B71EAA"/>
    <w:rsid w:val="00B72EEB"/>
    <w:rsid w:val="00B73C1F"/>
    <w:rsid w:val="00B746CC"/>
    <w:rsid w:val="00B752CF"/>
    <w:rsid w:val="00B755C0"/>
    <w:rsid w:val="00B7681F"/>
    <w:rsid w:val="00B77783"/>
    <w:rsid w:val="00B77F70"/>
    <w:rsid w:val="00B81685"/>
    <w:rsid w:val="00B82F38"/>
    <w:rsid w:val="00B838DF"/>
    <w:rsid w:val="00B8394E"/>
    <w:rsid w:val="00B84655"/>
    <w:rsid w:val="00B84C6E"/>
    <w:rsid w:val="00B8614A"/>
    <w:rsid w:val="00B8664E"/>
    <w:rsid w:val="00B874DB"/>
    <w:rsid w:val="00B91473"/>
    <w:rsid w:val="00B92662"/>
    <w:rsid w:val="00B92C04"/>
    <w:rsid w:val="00B93B49"/>
    <w:rsid w:val="00B9407A"/>
    <w:rsid w:val="00B940A5"/>
    <w:rsid w:val="00B95CE1"/>
    <w:rsid w:val="00B95D8E"/>
    <w:rsid w:val="00B9770F"/>
    <w:rsid w:val="00B977A4"/>
    <w:rsid w:val="00B97868"/>
    <w:rsid w:val="00B97D1E"/>
    <w:rsid w:val="00B97FE2"/>
    <w:rsid w:val="00BA0483"/>
    <w:rsid w:val="00BA04A9"/>
    <w:rsid w:val="00BA1D57"/>
    <w:rsid w:val="00BA2DF0"/>
    <w:rsid w:val="00BA34B9"/>
    <w:rsid w:val="00BA5B9D"/>
    <w:rsid w:val="00BA6509"/>
    <w:rsid w:val="00BA6DC2"/>
    <w:rsid w:val="00BA7EA0"/>
    <w:rsid w:val="00BB0325"/>
    <w:rsid w:val="00BB053F"/>
    <w:rsid w:val="00BB3157"/>
    <w:rsid w:val="00BB3B89"/>
    <w:rsid w:val="00BB3FA9"/>
    <w:rsid w:val="00BB4DD0"/>
    <w:rsid w:val="00BB5145"/>
    <w:rsid w:val="00BB5ED9"/>
    <w:rsid w:val="00BB6C04"/>
    <w:rsid w:val="00BB6CA4"/>
    <w:rsid w:val="00BB775F"/>
    <w:rsid w:val="00BB7C38"/>
    <w:rsid w:val="00BB7EC4"/>
    <w:rsid w:val="00BC035A"/>
    <w:rsid w:val="00BC12F0"/>
    <w:rsid w:val="00BC40D9"/>
    <w:rsid w:val="00BC4F64"/>
    <w:rsid w:val="00BC4FC0"/>
    <w:rsid w:val="00BC5387"/>
    <w:rsid w:val="00BC576A"/>
    <w:rsid w:val="00BC6CB9"/>
    <w:rsid w:val="00BD11A3"/>
    <w:rsid w:val="00BD1AC6"/>
    <w:rsid w:val="00BD25BB"/>
    <w:rsid w:val="00BD2B44"/>
    <w:rsid w:val="00BD3E3A"/>
    <w:rsid w:val="00BD5005"/>
    <w:rsid w:val="00BD5028"/>
    <w:rsid w:val="00BD531A"/>
    <w:rsid w:val="00BD5496"/>
    <w:rsid w:val="00BD5E63"/>
    <w:rsid w:val="00BD715D"/>
    <w:rsid w:val="00BD7B62"/>
    <w:rsid w:val="00BD7DE4"/>
    <w:rsid w:val="00BE0342"/>
    <w:rsid w:val="00BE06D6"/>
    <w:rsid w:val="00BE0752"/>
    <w:rsid w:val="00BE08F4"/>
    <w:rsid w:val="00BE1573"/>
    <w:rsid w:val="00BE361D"/>
    <w:rsid w:val="00BE3975"/>
    <w:rsid w:val="00BE60DC"/>
    <w:rsid w:val="00BE6202"/>
    <w:rsid w:val="00BE7DCC"/>
    <w:rsid w:val="00BF00EE"/>
    <w:rsid w:val="00BF098A"/>
    <w:rsid w:val="00BF2089"/>
    <w:rsid w:val="00BF3C54"/>
    <w:rsid w:val="00BF4670"/>
    <w:rsid w:val="00BF4805"/>
    <w:rsid w:val="00BF5DBD"/>
    <w:rsid w:val="00BF5EA5"/>
    <w:rsid w:val="00BF5EEB"/>
    <w:rsid w:val="00BF6395"/>
    <w:rsid w:val="00BF690A"/>
    <w:rsid w:val="00BF73FB"/>
    <w:rsid w:val="00BF7539"/>
    <w:rsid w:val="00C016CC"/>
    <w:rsid w:val="00C01A1C"/>
    <w:rsid w:val="00C035D7"/>
    <w:rsid w:val="00C052CF"/>
    <w:rsid w:val="00C0632E"/>
    <w:rsid w:val="00C0634E"/>
    <w:rsid w:val="00C06873"/>
    <w:rsid w:val="00C07293"/>
    <w:rsid w:val="00C10739"/>
    <w:rsid w:val="00C11796"/>
    <w:rsid w:val="00C12891"/>
    <w:rsid w:val="00C13D80"/>
    <w:rsid w:val="00C14215"/>
    <w:rsid w:val="00C144CC"/>
    <w:rsid w:val="00C14DE0"/>
    <w:rsid w:val="00C152BB"/>
    <w:rsid w:val="00C15509"/>
    <w:rsid w:val="00C16232"/>
    <w:rsid w:val="00C16F3A"/>
    <w:rsid w:val="00C20F44"/>
    <w:rsid w:val="00C21AC4"/>
    <w:rsid w:val="00C21BF5"/>
    <w:rsid w:val="00C22A57"/>
    <w:rsid w:val="00C233A3"/>
    <w:rsid w:val="00C24120"/>
    <w:rsid w:val="00C24B2E"/>
    <w:rsid w:val="00C2592A"/>
    <w:rsid w:val="00C26316"/>
    <w:rsid w:val="00C2747C"/>
    <w:rsid w:val="00C300E3"/>
    <w:rsid w:val="00C31749"/>
    <w:rsid w:val="00C3180C"/>
    <w:rsid w:val="00C31993"/>
    <w:rsid w:val="00C323BB"/>
    <w:rsid w:val="00C33191"/>
    <w:rsid w:val="00C34C7C"/>
    <w:rsid w:val="00C354AE"/>
    <w:rsid w:val="00C36C3C"/>
    <w:rsid w:val="00C37D97"/>
    <w:rsid w:val="00C41CBC"/>
    <w:rsid w:val="00C41CD0"/>
    <w:rsid w:val="00C44080"/>
    <w:rsid w:val="00C46FC6"/>
    <w:rsid w:val="00C47112"/>
    <w:rsid w:val="00C47169"/>
    <w:rsid w:val="00C472B0"/>
    <w:rsid w:val="00C510FC"/>
    <w:rsid w:val="00C515F5"/>
    <w:rsid w:val="00C51813"/>
    <w:rsid w:val="00C5185E"/>
    <w:rsid w:val="00C52868"/>
    <w:rsid w:val="00C54411"/>
    <w:rsid w:val="00C548D7"/>
    <w:rsid w:val="00C5502E"/>
    <w:rsid w:val="00C571A3"/>
    <w:rsid w:val="00C6429E"/>
    <w:rsid w:val="00C64907"/>
    <w:rsid w:val="00C650BD"/>
    <w:rsid w:val="00C65A2B"/>
    <w:rsid w:val="00C65B94"/>
    <w:rsid w:val="00C65E5D"/>
    <w:rsid w:val="00C673BA"/>
    <w:rsid w:val="00C67B00"/>
    <w:rsid w:val="00C712E6"/>
    <w:rsid w:val="00C7170E"/>
    <w:rsid w:val="00C71D10"/>
    <w:rsid w:val="00C72A8E"/>
    <w:rsid w:val="00C757D0"/>
    <w:rsid w:val="00C80994"/>
    <w:rsid w:val="00C81097"/>
    <w:rsid w:val="00C811C2"/>
    <w:rsid w:val="00C81410"/>
    <w:rsid w:val="00C81829"/>
    <w:rsid w:val="00C821F4"/>
    <w:rsid w:val="00C83A5C"/>
    <w:rsid w:val="00C86483"/>
    <w:rsid w:val="00C866C6"/>
    <w:rsid w:val="00C870F5"/>
    <w:rsid w:val="00C87BB5"/>
    <w:rsid w:val="00C90390"/>
    <w:rsid w:val="00C9078E"/>
    <w:rsid w:val="00C933AC"/>
    <w:rsid w:val="00C937D1"/>
    <w:rsid w:val="00C95051"/>
    <w:rsid w:val="00C96A6D"/>
    <w:rsid w:val="00C96C16"/>
    <w:rsid w:val="00C97D35"/>
    <w:rsid w:val="00C97EF3"/>
    <w:rsid w:val="00CA0334"/>
    <w:rsid w:val="00CA1A70"/>
    <w:rsid w:val="00CA231F"/>
    <w:rsid w:val="00CA2923"/>
    <w:rsid w:val="00CA3275"/>
    <w:rsid w:val="00CA3C56"/>
    <w:rsid w:val="00CB05FA"/>
    <w:rsid w:val="00CB0B0E"/>
    <w:rsid w:val="00CB0BA0"/>
    <w:rsid w:val="00CB34B2"/>
    <w:rsid w:val="00CB3A72"/>
    <w:rsid w:val="00CB4E5A"/>
    <w:rsid w:val="00CB53F8"/>
    <w:rsid w:val="00CB5720"/>
    <w:rsid w:val="00CB6A92"/>
    <w:rsid w:val="00CB736D"/>
    <w:rsid w:val="00CB7517"/>
    <w:rsid w:val="00CB7571"/>
    <w:rsid w:val="00CB7D0D"/>
    <w:rsid w:val="00CC0227"/>
    <w:rsid w:val="00CC0427"/>
    <w:rsid w:val="00CC0462"/>
    <w:rsid w:val="00CC098C"/>
    <w:rsid w:val="00CC23C3"/>
    <w:rsid w:val="00CC2911"/>
    <w:rsid w:val="00CC4844"/>
    <w:rsid w:val="00CC6CD8"/>
    <w:rsid w:val="00CC6E12"/>
    <w:rsid w:val="00CC7EC0"/>
    <w:rsid w:val="00CD0826"/>
    <w:rsid w:val="00CD0CE8"/>
    <w:rsid w:val="00CD15E0"/>
    <w:rsid w:val="00CD2073"/>
    <w:rsid w:val="00CD22AE"/>
    <w:rsid w:val="00CD2732"/>
    <w:rsid w:val="00CD2E2B"/>
    <w:rsid w:val="00CD3871"/>
    <w:rsid w:val="00CD3C94"/>
    <w:rsid w:val="00CD4DDA"/>
    <w:rsid w:val="00CD522B"/>
    <w:rsid w:val="00CD58E7"/>
    <w:rsid w:val="00CD598B"/>
    <w:rsid w:val="00CD5F6F"/>
    <w:rsid w:val="00CD5F71"/>
    <w:rsid w:val="00CD61BB"/>
    <w:rsid w:val="00CD6408"/>
    <w:rsid w:val="00CD79B1"/>
    <w:rsid w:val="00CD7E66"/>
    <w:rsid w:val="00CE01BB"/>
    <w:rsid w:val="00CE09CA"/>
    <w:rsid w:val="00CE307E"/>
    <w:rsid w:val="00CE331E"/>
    <w:rsid w:val="00CE42F7"/>
    <w:rsid w:val="00CE597D"/>
    <w:rsid w:val="00CE5A55"/>
    <w:rsid w:val="00CE69F9"/>
    <w:rsid w:val="00CE6DE9"/>
    <w:rsid w:val="00CF0326"/>
    <w:rsid w:val="00CF0EDC"/>
    <w:rsid w:val="00CF12E8"/>
    <w:rsid w:val="00CF16E9"/>
    <w:rsid w:val="00CF23AC"/>
    <w:rsid w:val="00CF3153"/>
    <w:rsid w:val="00CF33E8"/>
    <w:rsid w:val="00CF5059"/>
    <w:rsid w:val="00CF552E"/>
    <w:rsid w:val="00CF6B14"/>
    <w:rsid w:val="00CF6D12"/>
    <w:rsid w:val="00D01631"/>
    <w:rsid w:val="00D01CD5"/>
    <w:rsid w:val="00D0229F"/>
    <w:rsid w:val="00D024A0"/>
    <w:rsid w:val="00D03003"/>
    <w:rsid w:val="00D04284"/>
    <w:rsid w:val="00D04369"/>
    <w:rsid w:val="00D04C1A"/>
    <w:rsid w:val="00D04EEA"/>
    <w:rsid w:val="00D05956"/>
    <w:rsid w:val="00D061B2"/>
    <w:rsid w:val="00D07A79"/>
    <w:rsid w:val="00D07E87"/>
    <w:rsid w:val="00D10686"/>
    <w:rsid w:val="00D123B2"/>
    <w:rsid w:val="00D12D1B"/>
    <w:rsid w:val="00D134BE"/>
    <w:rsid w:val="00D14E22"/>
    <w:rsid w:val="00D204B7"/>
    <w:rsid w:val="00D207AC"/>
    <w:rsid w:val="00D20EF8"/>
    <w:rsid w:val="00D2110B"/>
    <w:rsid w:val="00D217E6"/>
    <w:rsid w:val="00D22A7E"/>
    <w:rsid w:val="00D23017"/>
    <w:rsid w:val="00D23E4D"/>
    <w:rsid w:val="00D242C5"/>
    <w:rsid w:val="00D24BA0"/>
    <w:rsid w:val="00D25CD0"/>
    <w:rsid w:val="00D26D68"/>
    <w:rsid w:val="00D321A5"/>
    <w:rsid w:val="00D329C7"/>
    <w:rsid w:val="00D32A73"/>
    <w:rsid w:val="00D33271"/>
    <w:rsid w:val="00D33770"/>
    <w:rsid w:val="00D338E6"/>
    <w:rsid w:val="00D33972"/>
    <w:rsid w:val="00D34191"/>
    <w:rsid w:val="00D3516D"/>
    <w:rsid w:val="00D3664A"/>
    <w:rsid w:val="00D401B7"/>
    <w:rsid w:val="00D407DB"/>
    <w:rsid w:val="00D40CE6"/>
    <w:rsid w:val="00D423CE"/>
    <w:rsid w:val="00D436F7"/>
    <w:rsid w:val="00D43D18"/>
    <w:rsid w:val="00D43EFA"/>
    <w:rsid w:val="00D44FBE"/>
    <w:rsid w:val="00D45050"/>
    <w:rsid w:val="00D47918"/>
    <w:rsid w:val="00D47F40"/>
    <w:rsid w:val="00D506EE"/>
    <w:rsid w:val="00D531B2"/>
    <w:rsid w:val="00D53FE8"/>
    <w:rsid w:val="00D55931"/>
    <w:rsid w:val="00D56AF4"/>
    <w:rsid w:val="00D57A5A"/>
    <w:rsid w:val="00D60ED0"/>
    <w:rsid w:val="00D61BCC"/>
    <w:rsid w:val="00D61F72"/>
    <w:rsid w:val="00D649F2"/>
    <w:rsid w:val="00D659BB"/>
    <w:rsid w:val="00D65F88"/>
    <w:rsid w:val="00D67E7A"/>
    <w:rsid w:val="00D704EE"/>
    <w:rsid w:val="00D71618"/>
    <w:rsid w:val="00D7256F"/>
    <w:rsid w:val="00D727C8"/>
    <w:rsid w:val="00D72B77"/>
    <w:rsid w:val="00D73DBF"/>
    <w:rsid w:val="00D73EB5"/>
    <w:rsid w:val="00D74417"/>
    <w:rsid w:val="00D74424"/>
    <w:rsid w:val="00D75C66"/>
    <w:rsid w:val="00D76456"/>
    <w:rsid w:val="00D764AE"/>
    <w:rsid w:val="00D772D1"/>
    <w:rsid w:val="00D77E81"/>
    <w:rsid w:val="00D77F48"/>
    <w:rsid w:val="00D80A7E"/>
    <w:rsid w:val="00D820BC"/>
    <w:rsid w:val="00D844E3"/>
    <w:rsid w:val="00D84E1B"/>
    <w:rsid w:val="00D85B9A"/>
    <w:rsid w:val="00D85CA6"/>
    <w:rsid w:val="00D86548"/>
    <w:rsid w:val="00D8731C"/>
    <w:rsid w:val="00D92131"/>
    <w:rsid w:val="00D928D7"/>
    <w:rsid w:val="00D9312A"/>
    <w:rsid w:val="00D94BB3"/>
    <w:rsid w:val="00D94D33"/>
    <w:rsid w:val="00D958AC"/>
    <w:rsid w:val="00D96304"/>
    <w:rsid w:val="00D96C64"/>
    <w:rsid w:val="00D97063"/>
    <w:rsid w:val="00D978FD"/>
    <w:rsid w:val="00DA042F"/>
    <w:rsid w:val="00DA051F"/>
    <w:rsid w:val="00DA0886"/>
    <w:rsid w:val="00DA1A31"/>
    <w:rsid w:val="00DA393F"/>
    <w:rsid w:val="00DA3DF7"/>
    <w:rsid w:val="00DA47DB"/>
    <w:rsid w:val="00DA4851"/>
    <w:rsid w:val="00DA4870"/>
    <w:rsid w:val="00DA5D0A"/>
    <w:rsid w:val="00DA5EB5"/>
    <w:rsid w:val="00DA60D7"/>
    <w:rsid w:val="00DA63E7"/>
    <w:rsid w:val="00DA708C"/>
    <w:rsid w:val="00DB179D"/>
    <w:rsid w:val="00DB2172"/>
    <w:rsid w:val="00DB2752"/>
    <w:rsid w:val="00DB2835"/>
    <w:rsid w:val="00DB43BA"/>
    <w:rsid w:val="00DB7E76"/>
    <w:rsid w:val="00DC0258"/>
    <w:rsid w:val="00DC12D7"/>
    <w:rsid w:val="00DC1D54"/>
    <w:rsid w:val="00DC21DF"/>
    <w:rsid w:val="00DC2999"/>
    <w:rsid w:val="00DC4253"/>
    <w:rsid w:val="00DC45EB"/>
    <w:rsid w:val="00DC46D9"/>
    <w:rsid w:val="00DC512E"/>
    <w:rsid w:val="00DC5C3C"/>
    <w:rsid w:val="00DC5C4B"/>
    <w:rsid w:val="00DD067D"/>
    <w:rsid w:val="00DD106A"/>
    <w:rsid w:val="00DD2491"/>
    <w:rsid w:val="00DD364D"/>
    <w:rsid w:val="00DD3BCE"/>
    <w:rsid w:val="00DD5011"/>
    <w:rsid w:val="00DD5122"/>
    <w:rsid w:val="00DD7566"/>
    <w:rsid w:val="00DE0384"/>
    <w:rsid w:val="00DE0468"/>
    <w:rsid w:val="00DE1A7F"/>
    <w:rsid w:val="00DE2111"/>
    <w:rsid w:val="00DE316B"/>
    <w:rsid w:val="00DE3DAE"/>
    <w:rsid w:val="00DE419A"/>
    <w:rsid w:val="00DE4A05"/>
    <w:rsid w:val="00DE4B95"/>
    <w:rsid w:val="00DE50C0"/>
    <w:rsid w:val="00DE5B0F"/>
    <w:rsid w:val="00DE655D"/>
    <w:rsid w:val="00DE66A4"/>
    <w:rsid w:val="00DE7282"/>
    <w:rsid w:val="00DF0093"/>
    <w:rsid w:val="00DF0121"/>
    <w:rsid w:val="00DF10D3"/>
    <w:rsid w:val="00DF11E4"/>
    <w:rsid w:val="00DF15B8"/>
    <w:rsid w:val="00DF1AED"/>
    <w:rsid w:val="00DF20D1"/>
    <w:rsid w:val="00DF24C1"/>
    <w:rsid w:val="00DF26CC"/>
    <w:rsid w:val="00DF2960"/>
    <w:rsid w:val="00DF2CCA"/>
    <w:rsid w:val="00DF2ED9"/>
    <w:rsid w:val="00DF2F6D"/>
    <w:rsid w:val="00DF3C48"/>
    <w:rsid w:val="00DF5869"/>
    <w:rsid w:val="00DF7566"/>
    <w:rsid w:val="00E005EE"/>
    <w:rsid w:val="00E018D4"/>
    <w:rsid w:val="00E01BF6"/>
    <w:rsid w:val="00E02AD7"/>
    <w:rsid w:val="00E02D74"/>
    <w:rsid w:val="00E031D4"/>
    <w:rsid w:val="00E03851"/>
    <w:rsid w:val="00E075F6"/>
    <w:rsid w:val="00E102E0"/>
    <w:rsid w:val="00E105BC"/>
    <w:rsid w:val="00E112E2"/>
    <w:rsid w:val="00E11C3F"/>
    <w:rsid w:val="00E11D83"/>
    <w:rsid w:val="00E120E4"/>
    <w:rsid w:val="00E127A5"/>
    <w:rsid w:val="00E13F70"/>
    <w:rsid w:val="00E14794"/>
    <w:rsid w:val="00E14B9A"/>
    <w:rsid w:val="00E17986"/>
    <w:rsid w:val="00E17B94"/>
    <w:rsid w:val="00E205BE"/>
    <w:rsid w:val="00E20CDB"/>
    <w:rsid w:val="00E2160E"/>
    <w:rsid w:val="00E219E0"/>
    <w:rsid w:val="00E21DF2"/>
    <w:rsid w:val="00E279EB"/>
    <w:rsid w:val="00E3025B"/>
    <w:rsid w:val="00E31198"/>
    <w:rsid w:val="00E31F36"/>
    <w:rsid w:val="00E32138"/>
    <w:rsid w:val="00E33527"/>
    <w:rsid w:val="00E34B54"/>
    <w:rsid w:val="00E3633F"/>
    <w:rsid w:val="00E369F4"/>
    <w:rsid w:val="00E401DC"/>
    <w:rsid w:val="00E406A1"/>
    <w:rsid w:val="00E407C9"/>
    <w:rsid w:val="00E40D85"/>
    <w:rsid w:val="00E41F02"/>
    <w:rsid w:val="00E422FA"/>
    <w:rsid w:val="00E44616"/>
    <w:rsid w:val="00E469B4"/>
    <w:rsid w:val="00E46B45"/>
    <w:rsid w:val="00E474F0"/>
    <w:rsid w:val="00E5170A"/>
    <w:rsid w:val="00E526F1"/>
    <w:rsid w:val="00E53959"/>
    <w:rsid w:val="00E53DF3"/>
    <w:rsid w:val="00E54F22"/>
    <w:rsid w:val="00E55643"/>
    <w:rsid w:val="00E55C18"/>
    <w:rsid w:val="00E57CC8"/>
    <w:rsid w:val="00E60375"/>
    <w:rsid w:val="00E606A0"/>
    <w:rsid w:val="00E61679"/>
    <w:rsid w:val="00E61AB7"/>
    <w:rsid w:val="00E62965"/>
    <w:rsid w:val="00E635F5"/>
    <w:rsid w:val="00E63F79"/>
    <w:rsid w:val="00E65174"/>
    <w:rsid w:val="00E666FB"/>
    <w:rsid w:val="00E66EF4"/>
    <w:rsid w:val="00E674A1"/>
    <w:rsid w:val="00E67663"/>
    <w:rsid w:val="00E7157F"/>
    <w:rsid w:val="00E726BF"/>
    <w:rsid w:val="00E74333"/>
    <w:rsid w:val="00E74639"/>
    <w:rsid w:val="00E75D37"/>
    <w:rsid w:val="00E76D98"/>
    <w:rsid w:val="00E771AA"/>
    <w:rsid w:val="00E81C9B"/>
    <w:rsid w:val="00E83BDE"/>
    <w:rsid w:val="00E83E5B"/>
    <w:rsid w:val="00E844DF"/>
    <w:rsid w:val="00E84F37"/>
    <w:rsid w:val="00E851AA"/>
    <w:rsid w:val="00E853AA"/>
    <w:rsid w:val="00E86092"/>
    <w:rsid w:val="00E86403"/>
    <w:rsid w:val="00E8647F"/>
    <w:rsid w:val="00E86507"/>
    <w:rsid w:val="00E87074"/>
    <w:rsid w:val="00E87AD8"/>
    <w:rsid w:val="00E90B91"/>
    <w:rsid w:val="00E91B75"/>
    <w:rsid w:val="00E91C06"/>
    <w:rsid w:val="00E93AB8"/>
    <w:rsid w:val="00E93E79"/>
    <w:rsid w:val="00E93F40"/>
    <w:rsid w:val="00E9485E"/>
    <w:rsid w:val="00E975FD"/>
    <w:rsid w:val="00E97C49"/>
    <w:rsid w:val="00E97CE9"/>
    <w:rsid w:val="00EA1807"/>
    <w:rsid w:val="00EA1D72"/>
    <w:rsid w:val="00EA236A"/>
    <w:rsid w:val="00EA4C2F"/>
    <w:rsid w:val="00EA53D3"/>
    <w:rsid w:val="00EA5ADF"/>
    <w:rsid w:val="00EA5FCE"/>
    <w:rsid w:val="00EA66A3"/>
    <w:rsid w:val="00EA6714"/>
    <w:rsid w:val="00EA6B82"/>
    <w:rsid w:val="00EA711A"/>
    <w:rsid w:val="00EB0A8E"/>
    <w:rsid w:val="00EB0DAB"/>
    <w:rsid w:val="00EB0F21"/>
    <w:rsid w:val="00EB108B"/>
    <w:rsid w:val="00EB1264"/>
    <w:rsid w:val="00EB188D"/>
    <w:rsid w:val="00EB2181"/>
    <w:rsid w:val="00EB218C"/>
    <w:rsid w:val="00EB25DF"/>
    <w:rsid w:val="00EB2C97"/>
    <w:rsid w:val="00EB3967"/>
    <w:rsid w:val="00EB3B31"/>
    <w:rsid w:val="00EB7C1A"/>
    <w:rsid w:val="00EC07C7"/>
    <w:rsid w:val="00EC0E2D"/>
    <w:rsid w:val="00EC1306"/>
    <w:rsid w:val="00EC16BE"/>
    <w:rsid w:val="00EC1CFF"/>
    <w:rsid w:val="00EC2BEE"/>
    <w:rsid w:val="00EC397A"/>
    <w:rsid w:val="00EC4A12"/>
    <w:rsid w:val="00EC4B20"/>
    <w:rsid w:val="00EC4B6C"/>
    <w:rsid w:val="00EC566F"/>
    <w:rsid w:val="00EC5A96"/>
    <w:rsid w:val="00EC5BA8"/>
    <w:rsid w:val="00EC6872"/>
    <w:rsid w:val="00EC68EF"/>
    <w:rsid w:val="00ED02BE"/>
    <w:rsid w:val="00ED0AB3"/>
    <w:rsid w:val="00ED2D6C"/>
    <w:rsid w:val="00ED33D5"/>
    <w:rsid w:val="00ED4B3D"/>
    <w:rsid w:val="00ED5A6B"/>
    <w:rsid w:val="00ED67FC"/>
    <w:rsid w:val="00ED7009"/>
    <w:rsid w:val="00ED767A"/>
    <w:rsid w:val="00ED7830"/>
    <w:rsid w:val="00EE1374"/>
    <w:rsid w:val="00EE1C25"/>
    <w:rsid w:val="00EE44E9"/>
    <w:rsid w:val="00EE48B0"/>
    <w:rsid w:val="00EE5E8A"/>
    <w:rsid w:val="00EE6467"/>
    <w:rsid w:val="00EE6E59"/>
    <w:rsid w:val="00EE799E"/>
    <w:rsid w:val="00EF4210"/>
    <w:rsid w:val="00EF4296"/>
    <w:rsid w:val="00EF4C51"/>
    <w:rsid w:val="00EF4F1F"/>
    <w:rsid w:val="00EF537E"/>
    <w:rsid w:val="00EF552C"/>
    <w:rsid w:val="00EF6A99"/>
    <w:rsid w:val="00EF70A2"/>
    <w:rsid w:val="00EF7D81"/>
    <w:rsid w:val="00F0136E"/>
    <w:rsid w:val="00F02E90"/>
    <w:rsid w:val="00F033D6"/>
    <w:rsid w:val="00F03793"/>
    <w:rsid w:val="00F04324"/>
    <w:rsid w:val="00F04BA1"/>
    <w:rsid w:val="00F05D71"/>
    <w:rsid w:val="00F070C6"/>
    <w:rsid w:val="00F10FF2"/>
    <w:rsid w:val="00F11995"/>
    <w:rsid w:val="00F121AA"/>
    <w:rsid w:val="00F126CD"/>
    <w:rsid w:val="00F13837"/>
    <w:rsid w:val="00F153D5"/>
    <w:rsid w:val="00F177C6"/>
    <w:rsid w:val="00F213DD"/>
    <w:rsid w:val="00F21832"/>
    <w:rsid w:val="00F21C63"/>
    <w:rsid w:val="00F2215F"/>
    <w:rsid w:val="00F227B5"/>
    <w:rsid w:val="00F2344B"/>
    <w:rsid w:val="00F243DF"/>
    <w:rsid w:val="00F245D5"/>
    <w:rsid w:val="00F2463F"/>
    <w:rsid w:val="00F26EF6"/>
    <w:rsid w:val="00F270CB"/>
    <w:rsid w:val="00F2793E"/>
    <w:rsid w:val="00F301A7"/>
    <w:rsid w:val="00F3145B"/>
    <w:rsid w:val="00F33004"/>
    <w:rsid w:val="00F33529"/>
    <w:rsid w:val="00F34720"/>
    <w:rsid w:val="00F355B3"/>
    <w:rsid w:val="00F35F7E"/>
    <w:rsid w:val="00F36567"/>
    <w:rsid w:val="00F36CDB"/>
    <w:rsid w:val="00F37182"/>
    <w:rsid w:val="00F37EDD"/>
    <w:rsid w:val="00F402E5"/>
    <w:rsid w:val="00F4049A"/>
    <w:rsid w:val="00F409FF"/>
    <w:rsid w:val="00F40AC9"/>
    <w:rsid w:val="00F40EFB"/>
    <w:rsid w:val="00F4120D"/>
    <w:rsid w:val="00F41928"/>
    <w:rsid w:val="00F43662"/>
    <w:rsid w:val="00F441CC"/>
    <w:rsid w:val="00F44256"/>
    <w:rsid w:val="00F44724"/>
    <w:rsid w:val="00F457E0"/>
    <w:rsid w:val="00F457E6"/>
    <w:rsid w:val="00F45AA7"/>
    <w:rsid w:val="00F45B35"/>
    <w:rsid w:val="00F45D1A"/>
    <w:rsid w:val="00F4604F"/>
    <w:rsid w:val="00F477EA"/>
    <w:rsid w:val="00F5182F"/>
    <w:rsid w:val="00F5237C"/>
    <w:rsid w:val="00F52799"/>
    <w:rsid w:val="00F5418A"/>
    <w:rsid w:val="00F5505D"/>
    <w:rsid w:val="00F551B9"/>
    <w:rsid w:val="00F560D7"/>
    <w:rsid w:val="00F603A7"/>
    <w:rsid w:val="00F61DC0"/>
    <w:rsid w:val="00F6217C"/>
    <w:rsid w:val="00F622AE"/>
    <w:rsid w:val="00F62911"/>
    <w:rsid w:val="00F6449C"/>
    <w:rsid w:val="00F66451"/>
    <w:rsid w:val="00F67B43"/>
    <w:rsid w:val="00F70C10"/>
    <w:rsid w:val="00F727F2"/>
    <w:rsid w:val="00F73F19"/>
    <w:rsid w:val="00F748ED"/>
    <w:rsid w:val="00F758A3"/>
    <w:rsid w:val="00F75E46"/>
    <w:rsid w:val="00F77DCF"/>
    <w:rsid w:val="00F8014F"/>
    <w:rsid w:val="00F80D9B"/>
    <w:rsid w:val="00F814E4"/>
    <w:rsid w:val="00F82586"/>
    <w:rsid w:val="00F82B42"/>
    <w:rsid w:val="00F8309C"/>
    <w:rsid w:val="00F84D73"/>
    <w:rsid w:val="00F84E27"/>
    <w:rsid w:val="00F86965"/>
    <w:rsid w:val="00F86B66"/>
    <w:rsid w:val="00F8788C"/>
    <w:rsid w:val="00F87BF5"/>
    <w:rsid w:val="00F903D3"/>
    <w:rsid w:val="00F90B57"/>
    <w:rsid w:val="00F91BC3"/>
    <w:rsid w:val="00F92B7F"/>
    <w:rsid w:val="00F93597"/>
    <w:rsid w:val="00F935EA"/>
    <w:rsid w:val="00F93ECE"/>
    <w:rsid w:val="00F94082"/>
    <w:rsid w:val="00F94667"/>
    <w:rsid w:val="00F95F48"/>
    <w:rsid w:val="00F963F0"/>
    <w:rsid w:val="00F972C7"/>
    <w:rsid w:val="00FA0698"/>
    <w:rsid w:val="00FA0AF7"/>
    <w:rsid w:val="00FA21F0"/>
    <w:rsid w:val="00FA2BA4"/>
    <w:rsid w:val="00FA3D4F"/>
    <w:rsid w:val="00FA4846"/>
    <w:rsid w:val="00FA603B"/>
    <w:rsid w:val="00FB15F5"/>
    <w:rsid w:val="00FB4976"/>
    <w:rsid w:val="00FB527A"/>
    <w:rsid w:val="00FB65D6"/>
    <w:rsid w:val="00FB75B4"/>
    <w:rsid w:val="00FB7BB9"/>
    <w:rsid w:val="00FC00DE"/>
    <w:rsid w:val="00FC152F"/>
    <w:rsid w:val="00FC163B"/>
    <w:rsid w:val="00FC27E1"/>
    <w:rsid w:val="00FC2966"/>
    <w:rsid w:val="00FC4C9E"/>
    <w:rsid w:val="00FC516E"/>
    <w:rsid w:val="00FC7E5F"/>
    <w:rsid w:val="00FD3A69"/>
    <w:rsid w:val="00FD4827"/>
    <w:rsid w:val="00FD482C"/>
    <w:rsid w:val="00FD5DFC"/>
    <w:rsid w:val="00FD5FC9"/>
    <w:rsid w:val="00FD61DD"/>
    <w:rsid w:val="00FE0448"/>
    <w:rsid w:val="00FE15A9"/>
    <w:rsid w:val="00FE23FF"/>
    <w:rsid w:val="00FE24B3"/>
    <w:rsid w:val="00FE2A80"/>
    <w:rsid w:val="00FE3260"/>
    <w:rsid w:val="00FE5610"/>
    <w:rsid w:val="00FE7307"/>
    <w:rsid w:val="00FE7CFE"/>
    <w:rsid w:val="00FF0210"/>
    <w:rsid w:val="00FF2A68"/>
    <w:rsid w:val="00FF47CE"/>
    <w:rsid w:val="00FF701B"/>
    <w:rsid w:val="00FF7AF9"/>
    <w:rsid w:val="00FF7EDC"/>
    <w:rsid w:val="0204185B"/>
    <w:rsid w:val="04575BB2"/>
    <w:rsid w:val="093B2E48"/>
    <w:rsid w:val="0A352067"/>
    <w:rsid w:val="16615C4F"/>
    <w:rsid w:val="1F066494"/>
    <w:rsid w:val="1FB31CE3"/>
    <w:rsid w:val="282F14C5"/>
    <w:rsid w:val="283D47FD"/>
    <w:rsid w:val="2E890E90"/>
    <w:rsid w:val="39C80986"/>
    <w:rsid w:val="45486CB6"/>
    <w:rsid w:val="4BF43021"/>
    <w:rsid w:val="4C04135C"/>
    <w:rsid w:val="7A9A6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C21683"/>
  <w15:docId w15:val="{6B92A0CF-C634-4796-8EBF-C8F08843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qFormat="1"/>
    <w:lsdException w:name="toc 3" w:semiHidden="1"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nhideWhenUsed="1"/>
    <w:lsdException w:name="annotation text" w:semiHidden="1" w:qFormat="1"/>
    <w:lsdException w:name="header" w:qFormat="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qFormat="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4"/>
    </w:rPr>
  </w:style>
  <w:style w:type="paragraph" w:styleId="1">
    <w:name w:val="heading 1"/>
    <w:basedOn w:val="a6"/>
    <w:next w:val="a6"/>
    <w:qFormat/>
    <w:pPr>
      <w:keepNext/>
      <w:spacing w:line="520" w:lineRule="exact"/>
      <w:outlineLvl w:val="0"/>
    </w:pPr>
    <w:rPr>
      <w:rFonts w:ascii="宋体" w:hAnsi="宋体"/>
      <w:sz w:val="28"/>
    </w:rPr>
  </w:style>
  <w:style w:type="paragraph" w:styleId="2">
    <w:name w:val="heading 2"/>
    <w:basedOn w:val="a6"/>
    <w:next w:val="a6"/>
    <w:qFormat/>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link w:val="30"/>
    <w:qFormat/>
    <w:pPr>
      <w:keepNext/>
      <w:keepLines/>
      <w:spacing w:before="260" w:after="260" w:line="413"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TOC7">
    <w:name w:val="toc 7"/>
    <w:basedOn w:val="a6"/>
    <w:next w:val="a6"/>
    <w:semiHidden/>
    <w:qFormat/>
    <w:pPr>
      <w:ind w:leftChars="1200" w:left="2520"/>
    </w:pPr>
  </w:style>
  <w:style w:type="paragraph" w:styleId="aa">
    <w:name w:val="caption"/>
    <w:basedOn w:val="a6"/>
    <w:next w:val="a6"/>
    <w:qFormat/>
    <w:rPr>
      <w:rFonts w:ascii="Arial" w:eastAsia="黑体" w:hAnsi="Arial" w:cs="Arial"/>
      <w:sz w:val="20"/>
    </w:rPr>
  </w:style>
  <w:style w:type="paragraph" w:styleId="ab">
    <w:name w:val="annotation text"/>
    <w:basedOn w:val="a6"/>
    <w:link w:val="ac"/>
    <w:qFormat/>
    <w:pPr>
      <w:jc w:val="left"/>
    </w:pPr>
  </w:style>
  <w:style w:type="paragraph" w:styleId="ad">
    <w:name w:val="Body Text Indent"/>
    <w:basedOn w:val="a6"/>
    <w:link w:val="ae"/>
    <w:qFormat/>
    <w:pPr>
      <w:spacing w:after="120"/>
      <w:ind w:leftChars="200" w:left="420"/>
    </w:pPr>
    <w:rPr>
      <w:szCs w:val="24"/>
    </w:rPr>
  </w:style>
  <w:style w:type="paragraph" w:styleId="TOC5">
    <w:name w:val="toc 5"/>
    <w:basedOn w:val="a6"/>
    <w:next w:val="a6"/>
    <w:semiHidden/>
    <w:qFormat/>
    <w:pPr>
      <w:ind w:leftChars="800" w:left="1680"/>
    </w:pPr>
  </w:style>
  <w:style w:type="paragraph" w:styleId="TOC3">
    <w:name w:val="toc 3"/>
    <w:basedOn w:val="a6"/>
    <w:next w:val="a6"/>
    <w:uiPriority w:val="39"/>
    <w:qFormat/>
    <w:pPr>
      <w:ind w:leftChars="400" w:left="840"/>
    </w:pPr>
  </w:style>
  <w:style w:type="paragraph" w:styleId="af">
    <w:name w:val="Plain Text"/>
    <w:basedOn w:val="a6"/>
    <w:link w:val="af0"/>
    <w:rPr>
      <w:rFonts w:ascii="宋体" w:hAnsi="Courier New"/>
    </w:rPr>
  </w:style>
  <w:style w:type="paragraph" w:styleId="TOC8">
    <w:name w:val="toc 8"/>
    <w:basedOn w:val="a6"/>
    <w:next w:val="a6"/>
    <w:semiHidden/>
    <w:qFormat/>
    <w:pPr>
      <w:ind w:leftChars="1400" w:left="2940"/>
    </w:pPr>
  </w:style>
  <w:style w:type="paragraph" w:styleId="af1">
    <w:name w:val="Date"/>
    <w:basedOn w:val="a6"/>
    <w:next w:val="a6"/>
    <w:link w:val="af2"/>
    <w:qFormat/>
    <w:pPr>
      <w:ind w:leftChars="2500" w:left="100"/>
    </w:pPr>
  </w:style>
  <w:style w:type="paragraph" w:styleId="af3">
    <w:name w:val="endnote text"/>
    <w:basedOn w:val="a6"/>
    <w:link w:val="af4"/>
    <w:pPr>
      <w:snapToGrid w:val="0"/>
      <w:jc w:val="left"/>
    </w:pPr>
  </w:style>
  <w:style w:type="paragraph" w:styleId="af5">
    <w:name w:val="Balloon Text"/>
    <w:basedOn w:val="a6"/>
    <w:link w:val="af6"/>
    <w:qFormat/>
    <w:rPr>
      <w:sz w:val="18"/>
      <w:szCs w:val="18"/>
    </w:rPr>
  </w:style>
  <w:style w:type="paragraph" w:styleId="af7">
    <w:name w:val="footer"/>
    <w:basedOn w:val="a6"/>
    <w:link w:val="af8"/>
    <w:uiPriority w:val="99"/>
    <w:pPr>
      <w:tabs>
        <w:tab w:val="center" w:pos="4153"/>
        <w:tab w:val="right" w:pos="8306"/>
      </w:tabs>
      <w:snapToGrid w:val="0"/>
      <w:jc w:val="left"/>
    </w:pPr>
    <w:rPr>
      <w:sz w:val="18"/>
      <w:szCs w:val="18"/>
    </w:rPr>
  </w:style>
  <w:style w:type="paragraph" w:styleId="af9">
    <w:name w:val="header"/>
    <w:basedOn w:val="a6"/>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rsid w:val="00144BB2"/>
    <w:pPr>
      <w:spacing w:line="360" w:lineRule="auto"/>
    </w:pPr>
  </w:style>
  <w:style w:type="paragraph" w:styleId="TOC4">
    <w:name w:val="toc 4"/>
    <w:basedOn w:val="a6"/>
    <w:next w:val="a6"/>
    <w:semiHidden/>
    <w:qFormat/>
    <w:pPr>
      <w:ind w:leftChars="600" w:left="1260"/>
    </w:pPr>
  </w:style>
  <w:style w:type="paragraph" w:styleId="TOC6">
    <w:name w:val="toc 6"/>
    <w:basedOn w:val="a6"/>
    <w:next w:val="a6"/>
    <w:semiHidden/>
    <w:qFormat/>
    <w:pPr>
      <w:ind w:leftChars="1000" w:left="2100"/>
    </w:pPr>
  </w:style>
  <w:style w:type="paragraph" w:styleId="TOC2">
    <w:name w:val="toc 2"/>
    <w:basedOn w:val="a6"/>
    <w:next w:val="a6"/>
    <w:uiPriority w:val="39"/>
    <w:qFormat/>
    <w:rsid w:val="00D47918"/>
    <w:pPr>
      <w:ind w:leftChars="200" w:left="420"/>
    </w:pPr>
  </w:style>
  <w:style w:type="paragraph" w:styleId="TOC9">
    <w:name w:val="toc 9"/>
    <w:basedOn w:val="a6"/>
    <w:next w:val="a6"/>
    <w:semiHidden/>
    <w:qFormat/>
    <w:pPr>
      <w:ind w:leftChars="1600" w:left="3360"/>
    </w:pPr>
  </w:style>
  <w:style w:type="paragraph" w:styleId="afb">
    <w:name w:val="Normal (Web)"/>
    <w:basedOn w:val="a6"/>
    <w:unhideWhenUsed/>
    <w:qFormat/>
    <w:pPr>
      <w:widowControl/>
      <w:spacing w:before="100" w:beforeAutospacing="1" w:after="100" w:afterAutospacing="1"/>
      <w:jc w:val="left"/>
    </w:pPr>
    <w:rPr>
      <w:rFonts w:ascii="宋体" w:hAnsi="宋体" w:cs="宋体"/>
      <w:kern w:val="0"/>
      <w:szCs w:val="24"/>
    </w:rPr>
  </w:style>
  <w:style w:type="paragraph" w:styleId="afc">
    <w:name w:val="annotation subject"/>
    <w:basedOn w:val="ab"/>
    <w:next w:val="ab"/>
    <w:link w:val="afd"/>
    <w:qFormat/>
    <w:rPr>
      <w:b/>
      <w:bCs/>
    </w:rPr>
  </w:style>
  <w:style w:type="table" w:styleId="afe">
    <w:name w:val="Table Grid"/>
    <w:basedOn w:val="a8"/>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7"/>
    <w:semiHidden/>
    <w:unhideWhenUsed/>
    <w:qFormat/>
    <w:rPr>
      <w:vertAlign w:val="superscript"/>
    </w:rPr>
  </w:style>
  <w:style w:type="character" w:styleId="aff0">
    <w:name w:val="page number"/>
    <w:basedOn w:val="a7"/>
    <w:qFormat/>
  </w:style>
  <w:style w:type="character" w:styleId="aff1">
    <w:name w:val="Hyperlink"/>
    <w:uiPriority w:val="99"/>
    <w:qFormat/>
    <w:rPr>
      <w:color w:val="0000FF"/>
      <w:u w:val="single"/>
    </w:rPr>
  </w:style>
  <w:style w:type="character" w:styleId="aff2">
    <w:name w:val="annotation reference"/>
    <w:qFormat/>
    <w:rPr>
      <w:sz w:val="21"/>
      <w:szCs w:val="21"/>
    </w:rPr>
  </w:style>
  <w:style w:type="character" w:customStyle="1" w:styleId="CharChar2">
    <w:name w:val="Char Char2"/>
    <w:qFormat/>
    <w:rPr>
      <w:kern w:val="2"/>
      <w:sz w:val="21"/>
    </w:rPr>
  </w:style>
  <w:style w:type="character" w:customStyle="1" w:styleId="CharChar">
    <w:name w:val="Char Char"/>
    <w:qFormat/>
    <w:rPr>
      <w:b/>
      <w:bCs/>
      <w:kern w:val="2"/>
      <w:sz w:val="21"/>
    </w:rPr>
  </w:style>
  <w:style w:type="character" w:customStyle="1" w:styleId="CharChar0">
    <w:name w:val="段 Char Char"/>
    <w:qFormat/>
    <w:rPr>
      <w:rFonts w:ascii="宋体" w:eastAsia="宋体"/>
      <w:sz w:val="21"/>
      <w:lang w:val="en-US" w:eastAsia="zh-CN" w:bidi="ar-SA"/>
    </w:rPr>
  </w:style>
  <w:style w:type="paragraph" w:customStyle="1" w:styleId="27">
    <w:name w:val="样式 (符号) 宋体 行距: 最小值 27 磅"/>
    <w:basedOn w:val="a6"/>
    <w:qFormat/>
    <w:pPr>
      <w:spacing w:line="400" w:lineRule="atLeast"/>
    </w:pPr>
    <w:rPr>
      <w:rFonts w:hAnsi="宋体" w:cs="宋体"/>
    </w:rPr>
  </w:style>
  <w:style w:type="paragraph" w:customStyle="1" w:styleId="CharChar1">
    <w:name w:val="Char Char1"/>
    <w:basedOn w:val="a6"/>
    <w:qFormat/>
    <w:rPr>
      <w:rFonts w:ascii="Tahoma" w:hAnsi="Tahoma"/>
    </w:rPr>
  </w:style>
  <w:style w:type="paragraph" w:customStyle="1" w:styleId="CharCharChar1CharCharCharCharCharCharCharCharCharChar">
    <w:name w:val="Char Char Char1 Char Char Char Char Char Char Char Char Char Char"/>
    <w:basedOn w:val="a6"/>
    <w:qFormat/>
    <w:pPr>
      <w:widowControl/>
      <w:spacing w:after="160" w:line="240" w:lineRule="exact"/>
      <w:jc w:val="left"/>
    </w:pPr>
    <w:rPr>
      <w:rFonts w:ascii="Verdana" w:hAnsi="Verdana"/>
      <w:kern w:val="0"/>
      <w:sz w:val="18"/>
      <w:lang w:eastAsia="en-US"/>
    </w:rPr>
  </w:style>
  <w:style w:type="paragraph" w:customStyle="1" w:styleId="aff3">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kern w:val="2"/>
      <w:sz w:val="24"/>
    </w:rPr>
  </w:style>
  <w:style w:type="paragraph" w:customStyle="1" w:styleId="aff4">
    <w:name w:val="段"/>
    <w:qFormat/>
    <w:pPr>
      <w:autoSpaceDE w:val="0"/>
      <w:autoSpaceDN w:val="0"/>
      <w:ind w:firstLineChars="200" w:firstLine="200"/>
      <w:jc w:val="both"/>
    </w:pPr>
    <w:rPr>
      <w:rFonts w:ascii="宋体"/>
      <w:kern w:val="2"/>
      <w:sz w:val="21"/>
    </w:rPr>
  </w:style>
  <w:style w:type="paragraph" w:customStyle="1" w:styleId="Char">
    <w:name w:val="Char"/>
    <w:basedOn w:val="a6"/>
    <w:qFormat/>
    <w:pPr>
      <w:tabs>
        <w:tab w:val="left" w:pos="360"/>
      </w:tabs>
    </w:pPr>
  </w:style>
  <w:style w:type="character" w:customStyle="1" w:styleId="yiv1204497060">
    <w:name w:val="yiv1204497060"/>
    <w:basedOn w:val="a7"/>
    <w:qFormat/>
  </w:style>
  <w:style w:type="paragraph" w:customStyle="1" w:styleId="aff5">
    <w:name w:val="封面标准英文名称"/>
    <w:qFormat/>
    <w:pPr>
      <w:widowControl w:val="0"/>
      <w:spacing w:before="370" w:line="400" w:lineRule="exact"/>
      <w:jc w:val="center"/>
    </w:pPr>
    <w:rPr>
      <w:kern w:val="2"/>
      <w:sz w:val="28"/>
    </w:r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kern w:val="2"/>
      <w:sz w:val="32"/>
    </w:rPr>
  </w:style>
  <w:style w:type="paragraph" w:customStyle="1" w:styleId="a0">
    <w:name w:val="章标题"/>
    <w:next w:val="aff4"/>
    <w:qFormat/>
    <w:pPr>
      <w:numPr>
        <w:ilvl w:val="1"/>
        <w:numId w:val="1"/>
      </w:numPr>
      <w:spacing w:beforeLines="50" w:afterLines="50"/>
      <w:jc w:val="both"/>
      <w:outlineLvl w:val="1"/>
    </w:pPr>
    <w:rPr>
      <w:rFonts w:ascii="黑体" w:eastAsia="黑体"/>
      <w:kern w:val="2"/>
      <w:sz w:val="21"/>
    </w:rPr>
  </w:style>
  <w:style w:type="paragraph" w:customStyle="1" w:styleId="a1">
    <w:name w:val="一级条标题"/>
    <w:basedOn w:val="a0"/>
    <w:next w:val="aff4"/>
    <w:qFormat/>
    <w:pPr>
      <w:numPr>
        <w:ilvl w:val="2"/>
      </w:numPr>
      <w:spacing w:beforeLines="0" w:afterLines="0"/>
      <w:outlineLvl w:val="2"/>
    </w:pPr>
  </w:style>
  <w:style w:type="paragraph" w:customStyle="1" w:styleId="a2">
    <w:name w:val="二级条标题"/>
    <w:basedOn w:val="a1"/>
    <w:next w:val="aff4"/>
    <w:qFormat/>
    <w:pPr>
      <w:numPr>
        <w:ilvl w:val="3"/>
      </w:numPr>
      <w:outlineLvl w:val="3"/>
    </w:pPr>
  </w:style>
  <w:style w:type="paragraph" w:customStyle="1" w:styleId="a3">
    <w:name w:val="三级条标题"/>
    <w:basedOn w:val="a2"/>
    <w:next w:val="aff4"/>
    <w:qFormat/>
    <w:pPr>
      <w:numPr>
        <w:ilvl w:val="4"/>
      </w:numPr>
      <w:outlineLvl w:val="4"/>
    </w:pPr>
  </w:style>
  <w:style w:type="paragraph" w:customStyle="1" w:styleId="a4">
    <w:name w:val="四级条标题"/>
    <w:basedOn w:val="a3"/>
    <w:next w:val="aff4"/>
    <w:qFormat/>
    <w:pPr>
      <w:numPr>
        <w:ilvl w:val="5"/>
      </w:numPr>
      <w:outlineLvl w:val="5"/>
    </w:pPr>
  </w:style>
  <w:style w:type="paragraph" w:customStyle="1" w:styleId="a5">
    <w:name w:val="五级条标题"/>
    <w:basedOn w:val="a4"/>
    <w:next w:val="aff4"/>
    <w:qFormat/>
    <w:pPr>
      <w:numPr>
        <w:ilvl w:val="6"/>
      </w:numPr>
      <w:outlineLvl w:val="6"/>
    </w:pPr>
  </w:style>
  <w:style w:type="character" w:customStyle="1" w:styleId="ae">
    <w:name w:val="正文文本缩进 字符"/>
    <w:link w:val="ad"/>
    <w:qFormat/>
    <w:rPr>
      <w:kern w:val="2"/>
      <w:sz w:val="21"/>
      <w:szCs w:val="24"/>
    </w:rPr>
  </w:style>
  <w:style w:type="paragraph" w:customStyle="1" w:styleId="CharCharCharCharCharCharCharCharChar">
    <w:name w:val="Char Char Char Char Char Char Char Char Char"/>
    <w:basedOn w:val="a6"/>
    <w:qFormat/>
    <w:pPr>
      <w:widowControl/>
      <w:spacing w:after="160" w:line="240" w:lineRule="exact"/>
      <w:jc w:val="left"/>
    </w:pPr>
    <w:rPr>
      <w:rFonts w:ascii="Verdana" w:eastAsia="仿宋_GB2312" w:hAnsi="Verdana"/>
      <w:kern w:val="0"/>
      <w:lang w:eastAsia="en-US"/>
    </w:rPr>
  </w:style>
  <w:style w:type="character" w:customStyle="1" w:styleId="af8">
    <w:name w:val="页脚 字符"/>
    <w:link w:val="af7"/>
    <w:uiPriority w:val="99"/>
    <w:qFormat/>
    <w:rPr>
      <w:kern w:val="2"/>
      <w:sz w:val="18"/>
      <w:szCs w:val="18"/>
    </w:rPr>
  </w:style>
  <w:style w:type="paragraph" w:styleId="aff6">
    <w:name w:val="List Paragraph"/>
    <w:basedOn w:val="a6"/>
    <w:uiPriority w:val="34"/>
    <w:qFormat/>
    <w:pPr>
      <w:ind w:firstLineChars="200" w:firstLine="420"/>
    </w:pPr>
    <w:rPr>
      <w:rFonts w:ascii="Calibri" w:hAnsi="Calibri"/>
      <w:szCs w:val="22"/>
    </w:rPr>
  </w:style>
  <w:style w:type="character" w:customStyle="1" w:styleId="af0">
    <w:name w:val="纯文本 字符"/>
    <w:basedOn w:val="a7"/>
    <w:link w:val="af"/>
    <w:qFormat/>
    <w:rPr>
      <w:rFonts w:ascii="宋体" w:hAnsi="Courier New"/>
      <w:kern w:val="2"/>
      <w:sz w:val="21"/>
    </w:rPr>
  </w:style>
  <w:style w:type="character" w:styleId="aff7">
    <w:name w:val="Placeholder Text"/>
    <w:basedOn w:val="a7"/>
    <w:uiPriority w:val="99"/>
    <w:semiHidden/>
    <w:qFormat/>
    <w:rPr>
      <w:color w:val="808080"/>
    </w:rPr>
  </w:style>
  <w:style w:type="paragraph" w:customStyle="1" w:styleId="Default">
    <w:name w:val="Default"/>
    <w:qFormat/>
    <w:pPr>
      <w:widowControl w:val="0"/>
      <w:autoSpaceDE w:val="0"/>
      <w:autoSpaceDN w:val="0"/>
      <w:adjustRightInd w:val="0"/>
    </w:pPr>
    <w:rPr>
      <w:color w:val="000000"/>
      <w:kern w:val="2"/>
      <w:sz w:val="24"/>
      <w:szCs w:val="24"/>
    </w:rPr>
  </w:style>
  <w:style w:type="paragraph" w:customStyle="1" w:styleId="TOC10">
    <w:name w:val="TOC 标题1"/>
    <w:basedOn w:val="1"/>
    <w:next w:val="a6"/>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character" w:customStyle="1" w:styleId="af4">
    <w:name w:val="尾注文本 字符"/>
    <w:basedOn w:val="a7"/>
    <w:link w:val="af3"/>
    <w:rPr>
      <w:kern w:val="2"/>
      <w:sz w:val="24"/>
    </w:rPr>
  </w:style>
  <w:style w:type="paragraph" w:styleId="aff8">
    <w:name w:val="Revision"/>
    <w:hidden/>
    <w:uiPriority w:val="99"/>
    <w:semiHidden/>
    <w:rsid w:val="003B7EE8"/>
    <w:rPr>
      <w:kern w:val="2"/>
      <w:sz w:val="24"/>
    </w:rPr>
  </w:style>
  <w:style w:type="character" w:customStyle="1" w:styleId="10">
    <w:name w:val="未处理的提及1"/>
    <w:basedOn w:val="a7"/>
    <w:uiPriority w:val="99"/>
    <w:semiHidden/>
    <w:unhideWhenUsed/>
    <w:rsid w:val="00266521"/>
    <w:rPr>
      <w:color w:val="605E5C"/>
      <w:shd w:val="clear" w:color="auto" w:fill="E1DFDD"/>
    </w:rPr>
  </w:style>
  <w:style w:type="character" w:customStyle="1" w:styleId="30">
    <w:name w:val="标题 3 字符"/>
    <w:basedOn w:val="a7"/>
    <w:link w:val="3"/>
    <w:rsid w:val="00E606A0"/>
    <w:rPr>
      <w:b/>
      <w:bCs/>
      <w:kern w:val="2"/>
      <w:sz w:val="32"/>
      <w:szCs w:val="32"/>
    </w:rPr>
  </w:style>
  <w:style w:type="character" w:styleId="aff9">
    <w:name w:val="Emphasis"/>
    <w:qFormat/>
    <w:rsid w:val="00E606A0"/>
    <w:rPr>
      <w:i w:val="0"/>
      <w:iCs w:val="0"/>
      <w:color w:val="CC0000"/>
    </w:rPr>
  </w:style>
  <w:style w:type="character" w:customStyle="1" w:styleId="af2">
    <w:name w:val="日期 字符"/>
    <w:basedOn w:val="a7"/>
    <w:link w:val="af1"/>
    <w:rsid w:val="00E606A0"/>
    <w:rPr>
      <w:kern w:val="2"/>
      <w:sz w:val="24"/>
    </w:rPr>
  </w:style>
  <w:style w:type="paragraph" w:customStyle="1" w:styleId="ordinary-outputtarget-output">
    <w:name w:val="ordinary-output target-output"/>
    <w:basedOn w:val="a6"/>
    <w:rsid w:val="00E606A0"/>
    <w:pPr>
      <w:widowControl/>
      <w:spacing w:before="100" w:beforeAutospacing="1" w:after="100" w:afterAutospacing="1"/>
      <w:jc w:val="left"/>
    </w:pPr>
    <w:rPr>
      <w:rFonts w:ascii="宋体" w:eastAsia="宋体" w:hAnsi="宋体" w:cs="宋体"/>
      <w:kern w:val="0"/>
      <w:szCs w:val="24"/>
    </w:rPr>
  </w:style>
  <w:style w:type="character" w:customStyle="1" w:styleId="high-light-bg4">
    <w:name w:val="high-light-bg4"/>
    <w:basedOn w:val="a7"/>
    <w:rsid w:val="00E606A0"/>
  </w:style>
  <w:style w:type="character" w:customStyle="1" w:styleId="afa">
    <w:name w:val="页眉 字符"/>
    <w:basedOn w:val="a7"/>
    <w:link w:val="af9"/>
    <w:rsid w:val="00E606A0"/>
    <w:rPr>
      <w:kern w:val="2"/>
      <w:sz w:val="18"/>
      <w:szCs w:val="18"/>
    </w:rPr>
  </w:style>
  <w:style w:type="character" w:customStyle="1" w:styleId="shorttext">
    <w:name w:val="short_text"/>
    <w:basedOn w:val="a7"/>
    <w:rsid w:val="00E606A0"/>
  </w:style>
  <w:style w:type="character" w:customStyle="1" w:styleId="hps">
    <w:name w:val="hps"/>
    <w:basedOn w:val="a7"/>
    <w:rsid w:val="00E606A0"/>
  </w:style>
  <w:style w:type="character" w:customStyle="1" w:styleId="af6">
    <w:name w:val="批注框文本 字符"/>
    <w:basedOn w:val="a7"/>
    <w:link w:val="af5"/>
    <w:rsid w:val="00E606A0"/>
    <w:rPr>
      <w:kern w:val="2"/>
      <w:sz w:val="18"/>
      <w:szCs w:val="18"/>
    </w:rPr>
  </w:style>
  <w:style w:type="paragraph" w:customStyle="1" w:styleId="Char1CharCharCharCharCharCharCharChar">
    <w:name w:val="Char1 Char Char Char Char Char Char Char Char"/>
    <w:basedOn w:val="a6"/>
    <w:autoRedefine/>
    <w:rsid w:val="00E606A0"/>
    <w:pPr>
      <w:widowControl/>
      <w:adjustRightInd w:val="0"/>
      <w:snapToGrid w:val="0"/>
      <w:spacing w:line="360" w:lineRule="auto"/>
      <w:ind w:firstLineChars="150" w:firstLine="360"/>
    </w:pPr>
    <w:rPr>
      <w:rFonts w:ascii="Verdana" w:eastAsia="仿宋_GB2312" w:hAnsi="Verdana"/>
      <w:kern w:val="0"/>
      <w:lang w:eastAsia="en-US"/>
    </w:rPr>
  </w:style>
  <w:style w:type="character" w:customStyle="1" w:styleId="ac">
    <w:name w:val="批注文字 字符"/>
    <w:basedOn w:val="a7"/>
    <w:link w:val="ab"/>
    <w:rsid w:val="00E606A0"/>
    <w:rPr>
      <w:kern w:val="2"/>
      <w:sz w:val="24"/>
    </w:rPr>
  </w:style>
  <w:style w:type="character" w:customStyle="1" w:styleId="afd">
    <w:name w:val="批注主题 字符"/>
    <w:basedOn w:val="ac"/>
    <w:link w:val="afc"/>
    <w:rsid w:val="00E606A0"/>
    <w:rPr>
      <w:b/>
      <w:bCs/>
      <w:kern w:val="2"/>
      <w:sz w:val="24"/>
    </w:rPr>
  </w:style>
  <w:style w:type="paragraph" w:styleId="TOC">
    <w:name w:val="TOC Heading"/>
    <w:basedOn w:val="1"/>
    <w:next w:val="a6"/>
    <w:uiPriority w:val="39"/>
    <w:unhideWhenUsed/>
    <w:qFormat/>
    <w:rsid w:val="002900D8"/>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ffa">
    <w:name w:val="公式"/>
    <w:basedOn w:val="a6"/>
    <w:link w:val="affb"/>
    <w:qFormat/>
    <w:rsid w:val="002058D6"/>
    <w:pPr>
      <w:tabs>
        <w:tab w:val="center" w:pos="4200"/>
        <w:tab w:val="right" w:pos="8280"/>
      </w:tabs>
      <w:spacing w:line="360" w:lineRule="auto"/>
      <w:ind w:firstLine="420"/>
      <w:jc w:val="center"/>
    </w:pPr>
    <w:rPr>
      <w:lang w:val="de-DE"/>
    </w:rPr>
  </w:style>
  <w:style w:type="character" w:customStyle="1" w:styleId="affb">
    <w:name w:val="公式 字符"/>
    <w:basedOn w:val="a7"/>
    <w:link w:val="affa"/>
    <w:rsid w:val="002058D6"/>
    <w:rPr>
      <w:kern w:val="2"/>
      <w:sz w:val="24"/>
      <w:lang w:val="de-DE"/>
    </w:rPr>
  </w:style>
  <w:style w:type="paragraph" w:styleId="affc">
    <w:name w:val="Title"/>
    <w:basedOn w:val="a6"/>
    <w:next w:val="a6"/>
    <w:link w:val="affd"/>
    <w:qFormat/>
    <w:rsid w:val="00B33EC3"/>
    <w:pPr>
      <w:spacing w:before="240" w:after="60"/>
      <w:jc w:val="center"/>
      <w:outlineLvl w:val="0"/>
    </w:pPr>
    <w:rPr>
      <w:rFonts w:asciiTheme="majorHAnsi" w:eastAsiaTheme="majorEastAsia" w:hAnsiTheme="majorHAnsi" w:cstheme="majorBidi"/>
      <w:b/>
      <w:bCs/>
      <w:sz w:val="32"/>
      <w:szCs w:val="32"/>
    </w:rPr>
  </w:style>
  <w:style w:type="character" w:customStyle="1" w:styleId="affd">
    <w:name w:val="标题 字符"/>
    <w:basedOn w:val="a7"/>
    <w:link w:val="affc"/>
    <w:rsid w:val="00B33EC3"/>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042163-5300-448C-943D-0C8A4772A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3687</TotalTime>
  <Pages>14</Pages>
  <Words>1285</Words>
  <Characters>7330</Characters>
  <Application>Microsoft Office Word</Application>
  <DocSecurity>0</DocSecurity>
  <Lines>61</Lines>
  <Paragraphs>17</Paragraphs>
  <ScaleCrop>false</ScaleCrop>
  <Company>lb</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Shihan Zhang</cp:lastModifiedBy>
  <cp:revision>68</cp:revision>
  <cp:lastPrinted>2014-05-06T07:37:00Z</cp:lastPrinted>
  <dcterms:created xsi:type="dcterms:W3CDTF">2020-11-18T00:25:00Z</dcterms:created>
  <dcterms:modified xsi:type="dcterms:W3CDTF">2023-11-09T12:14:00Z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MTWinEqns">
    <vt:bool>true</vt:bool>
  </property>
</Properties>
</file>