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C5E" w:rsidRPr="00DE36D4" w:rsidRDefault="007717E3" w:rsidP="00CB1C5E">
      <w:pPr>
        <w:rPr>
          <w:rFonts w:ascii="Times New Roman" w:hAnsi="Times New Roman"/>
          <w:sz w:val="32"/>
          <w:szCs w:val="32"/>
        </w:rPr>
      </w:pPr>
      <w:r w:rsidRPr="00DE36D4">
        <w:rPr>
          <w:rFonts w:ascii="Times New Roman" w:eastAsia="黑体" w:hAnsi="Times New Roman"/>
          <w:sz w:val="32"/>
          <w:szCs w:val="32"/>
        </w:rPr>
        <w:t>公开</w:t>
      </w:r>
    </w:p>
    <w:p w:rsidR="00CB1C5E" w:rsidRPr="00DE36D4" w:rsidRDefault="00CB1C5E" w:rsidP="00CB1C5E">
      <w:pPr>
        <w:rPr>
          <w:rFonts w:ascii="Times New Roman" w:hAnsi="Times New Roman"/>
          <w:sz w:val="44"/>
          <w:szCs w:val="44"/>
        </w:rPr>
      </w:pPr>
    </w:p>
    <w:p w:rsidR="00CB1C5E" w:rsidRPr="00DE36D4" w:rsidRDefault="00CB1C5E" w:rsidP="00CB1C5E">
      <w:pPr>
        <w:rPr>
          <w:rFonts w:ascii="Times New Roman" w:hAnsi="Times New Roman"/>
          <w:sz w:val="44"/>
          <w:szCs w:val="44"/>
        </w:rPr>
      </w:pPr>
    </w:p>
    <w:tbl>
      <w:tblPr>
        <w:tblW w:w="0" w:type="auto"/>
        <w:jc w:val="center"/>
        <w:tblLayout w:type="fixed"/>
        <w:tblLook w:val="0000" w:firstRow="0" w:lastRow="0" w:firstColumn="0" w:lastColumn="0" w:noHBand="0" w:noVBand="0"/>
      </w:tblPr>
      <w:tblGrid>
        <w:gridCol w:w="8177"/>
      </w:tblGrid>
      <w:tr w:rsidR="00CB1C5E" w:rsidRPr="00DE36D4" w:rsidTr="0024461E">
        <w:trPr>
          <w:trHeight w:val="1573"/>
          <w:jc w:val="center"/>
        </w:trPr>
        <w:tc>
          <w:tcPr>
            <w:tcW w:w="8177" w:type="dxa"/>
          </w:tcPr>
          <w:p w:rsidR="00661027" w:rsidRPr="00DE36D4" w:rsidRDefault="00661027" w:rsidP="00661027">
            <w:pPr>
              <w:jc w:val="center"/>
              <w:rPr>
                <w:rFonts w:ascii="Times New Roman" w:eastAsia="黑体" w:hAnsi="Times New Roman"/>
                <w:spacing w:val="20"/>
                <w:sz w:val="44"/>
                <w:szCs w:val="44"/>
              </w:rPr>
            </w:pPr>
            <w:r w:rsidRPr="00DE36D4">
              <w:rPr>
                <w:rFonts w:ascii="Times New Roman" w:eastAsia="黑体" w:hAnsi="Times New Roman"/>
                <w:spacing w:val="20"/>
                <w:sz w:val="44"/>
                <w:szCs w:val="44"/>
              </w:rPr>
              <w:t>《干涉型光纤水听器相移灵敏度（差分延时外差解调法）校准规范》</w:t>
            </w:r>
          </w:p>
          <w:p w:rsidR="00CB1C5E" w:rsidRPr="00DE36D4" w:rsidRDefault="00CB1C5E" w:rsidP="0024461E">
            <w:pPr>
              <w:jc w:val="center"/>
              <w:rPr>
                <w:rFonts w:ascii="Times New Roman" w:hAnsi="Times New Roman"/>
                <w:spacing w:val="20"/>
                <w:sz w:val="44"/>
                <w:szCs w:val="44"/>
              </w:rPr>
            </w:pPr>
          </w:p>
          <w:p w:rsidR="00CB1C5E" w:rsidRPr="00DE36D4" w:rsidRDefault="00CB1C5E" w:rsidP="0024461E">
            <w:pPr>
              <w:jc w:val="center"/>
              <w:rPr>
                <w:rFonts w:ascii="Times New Roman" w:hAnsi="Times New Roman"/>
                <w:spacing w:val="20"/>
                <w:sz w:val="44"/>
                <w:szCs w:val="44"/>
              </w:rPr>
            </w:pPr>
          </w:p>
          <w:p w:rsidR="00CB1C5E" w:rsidRPr="00DE36D4" w:rsidRDefault="00CB1C5E" w:rsidP="0024461E">
            <w:pPr>
              <w:jc w:val="center"/>
              <w:rPr>
                <w:rFonts w:ascii="Times New Roman" w:hAnsi="Times New Roman"/>
                <w:spacing w:val="20"/>
                <w:sz w:val="44"/>
                <w:szCs w:val="44"/>
              </w:rPr>
            </w:pPr>
          </w:p>
          <w:p w:rsidR="00661027" w:rsidRPr="00DE36D4" w:rsidRDefault="00661027" w:rsidP="00661027">
            <w:pPr>
              <w:jc w:val="center"/>
              <w:rPr>
                <w:rFonts w:ascii="Times New Roman" w:eastAsia="黑体" w:hAnsi="Times New Roman"/>
                <w:spacing w:val="20"/>
                <w:sz w:val="44"/>
              </w:rPr>
            </w:pPr>
            <w:r w:rsidRPr="00DE36D4">
              <w:rPr>
                <w:rFonts w:ascii="Times New Roman" w:eastAsia="黑体" w:hAnsi="Times New Roman"/>
                <w:spacing w:val="20"/>
                <w:sz w:val="44"/>
              </w:rPr>
              <w:t>试验验证报告</w:t>
            </w:r>
          </w:p>
          <w:p w:rsidR="00CB1C5E" w:rsidRPr="00DE36D4" w:rsidRDefault="00CB1C5E" w:rsidP="0024461E">
            <w:pPr>
              <w:jc w:val="center"/>
              <w:rPr>
                <w:rFonts w:ascii="Times New Roman" w:hAnsi="Times New Roman"/>
                <w:spacing w:val="20"/>
                <w:sz w:val="44"/>
              </w:rPr>
            </w:pPr>
          </w:p>
          <w:p w:rsidR="00CB1C5E" w:rsidRPr="00DE36D4" w:rsidRDefault="00CB1C5E" w:rsidP="0024461E">
            <w:pPr>
              <w:jc w:val="center"/>
              <w:rPr>
                <w:rFonts w:ascii="Times New Roman" w:hAnsi="Times New Roman"/>
                <w:spacing w:val="20"/>
                <w:sz w:val="44"/>
              </w:rPr>
            </w:pPr>
          </w:p>
          <w:p w:rsidR="00CB1C5E" w:rsidRPr="00DE36D4" w:rsidRDefault="00CB1C5E" w:rsidP="0024461E">
            <w:pPr>
              <w:jc w:val="center"/>
              <w:rPr>
                <w:rFonts w:ascii="Times New Roman" w:hAnsi="Times New Roman"/>
                <w:spacing w:val="20"/>
                <w:sz w:val="44"/>
              </w:rPr>
            </w:pPr>
          </w:p>
          <w:p w:rsidR="00CB1C5E" w:rsidRPr="00DE36D4" w:rsidRDefault="00CB1C5E" w:rsidP="0024461E">
            <w:pPr>
              <w:jc w:val="center"/>
              <w:rPr>
                <w:rFonts w:ascii="Times New Roman" w:hAnsi="Times New Roman"/>
                <w:spacing w:val="20"/>
                <w:sz w:val="44"/>
              </w:rPr>
            </w:pPr>
          </w:p>
          <w:p w:rsidR="00CB1C5E" w:rsidRPr="00DE36D4" w:rsidRDefault="00CB1C5E" w:rsidP="0024461E">
            <w:pPr>
              <w:jc w:val="center"/>
              <w:rPr>
                <w:rFonts w:ascii="Times New Roman" w:hAnsi="Times New Roman"/>
                <w:spacing w:val="20"/>
                <w:sz w:val="44"/>
              </w:rPr>
            </w:pPr>
          </w:p>
          <w:p w:rsidR="00CB1C5E" w:rsidRPr="00DE36D4" w:rsidRDefault="00CB1C5E" w:rsidP="0024461E">
            <w:pPr>
              <w:jc w:val="center"/>
              <w:rPr>
                <w:rFonts w:ascii="Times New Roman" w:hAnsi="Times New Roman"/>
                <w:spacing w:val="20"/>
                <w:sz w:val="44"/>
              </w:rPr>
            </w:pPr>
          </w:p>
          <w:p w:rsidR="00C9618F" w:rsidRPr="00DE36D4" w:rsidRDefault="00C9618F" w:rsidP="0024461E">
            <w:pPr>
              <w:jc w:val="center"/>
              <w:rPr>
                <w:rFonts w:ascii="Times New Roman" w:hAnsi="Times New Roman"/>
                <w:spacing w:val="20"/>
                <w:sz w:val="44"/>
              </w:rPr>
            </w:pPr>
          </w:p>
          <w:p w:rsidR="00C9618F" w:rsidRPr="00DE36D4" w:rsidRDefault="00C9618F" w:rsidP="0024461E">
            <w:pPr>
              <w:jc w:val="center"/>
              <w:rPr>
                <w:rFonts w:ascii="Times New Roman" w:hAnsi="Times New Roman"/>
                <w:spacing w:val="20"/>
                <w:sz w:val="44"/>
              </w:rPr>
            </w:pPr>
          </w:p>
          <w:p w:rsidR="00B1283A" w:rsidRPr="00DE36D4" w:rsidRDefault="00B1283A" w:rsidP="0024461E">
            <w:pPr>
              <w:jc w:val="center"/>
              <w:rPr>
                <w:rFonts w:ascii="Times New Roman" w:hAnsi="Times New Roman"/>
                <w:spacing w:val="20"/>
                <w:sz w:val="44"/>
              </w:rPr>
            </w:pPr>
          </w:p>
          <w:p w:rsidR="00661027" w:rsidRPr="00DE36D4" w:rsidRDefault="00661027" w:rsidP="00661027">
            <w:pPr>
              <w:jc w:val="center"/>
              <w:rPr>
                <w:rStyle w:val="aff3"/>
                <w:rFonts w:ascii="Times New Roman" w:eastAsia="黑体" w:hAnsi="Times New Roman"/>
                <w:b w:val="0"/>
              </w:rPr>
            </w:pPr>
            <w:r w:rsidRPr="00DE36D4">
              <w:rPr>
                <w:rStyle w:val="aff3"/>
                <w:rFonts w:ascii="Times New Roman" w:eastAsia="黑体" w:hAnsi="Times New Roman"/>
                <w:b w:val="0"/>
              </w:rPr>
              <w:t>中国船舶集团有限公司第七一五研究所</w:t>
            </w:r>
          </w:p>
          <w:p w:rsidR="00CB1C5E" w:rsidRPr="00DE36D4" w:rsidRDefault="00661027" w:rsidP="002F0A8C">
            <w:pPr>
              <w:jc w:val="center"/>
              <w:rPr>
                <w:rFonts w:ascii="Times New Roman" w:hAnsi="Times New Roman"/>
                <w:spacing w:val="20"/>
                <w:sz w:val="44"/>
                <w:szCs w:val="44"/>
              </w:rPr>
            </w:pPr>
            <w:r w:rsidRPr="00DE36D4">
              <w:rPr>
                <w:rFonts w:ascii="Times New Roman" w:eastAsia="黑体" w:hAnsi="Times New Roman"/>
                <w:color w:val="000000"/>
                <w:sz w:val="28"/>
              </w:rPr>
              <w:t>二〇二三年十月</w:t>
            </w:r>
            <w:r w:rsidR="002F0A8C" w:rsidRPr="00DE36D4">
              <w:rPr>
                <w:rFonts w:ascii="Times New Roman" w:eastAsia="黑体" w:hAnsi="Times New Roman"/>
                <w:color w:val="000000"/>
                <w:sz w:val="28"/>
              </w:rPr>
              <w:t>二十七</w:t>
            </w:r>
            <w:r w:rsidRPr="00DE36D4">
              <w:rPr>
                <w:rFonts w:ascii="Times New Roman" w:eastAsia="黑体" w:hAnsi="Times New Roman"/>
                <w:color w:val="000000"/>
                <w:sz w:val="28"/>
              </w:rPr>
              <w:t>日</w:t>
            </w:r>
          </w:p>
        </w:tc>
      </w:tr>
    </w:tbl>
    <w:p w:rsidR="00647873" w:rsidRPr="00DE36D4" w:rsidRDefault="00647873" w:rsidP="00BD5A0E">
      <w:pPr>
        <w:outlineLvl w:val="0"/>
        <w:rPr>
          <w:rFonts w:ascii="Times New Roman" w:hAnsi="Times New Roman"/>
          <w:b/>
          <w:sz w:val="36"/>
          <w:szCs w:val="36"/>
        </w:rPr>
        <w:sectPr w:rsidR="00647873" w:rsidRPr="00DE36D4" w:rsidSect="00F74810">
          <w:footerReference w:type="default" r:id="rId9"/>
          <w:footerReference w:type="first" r:id="rId10"/>
          <w:pgSz w:w="11906" w:h="16838"/>
          <w:pgMar w:top="1701" w:right="1361" w:bottom="1361" w:left="1361" w:header="851" w:footer="992" w:gutter="0"/>
          <w:pgNumType w:start="1"/>
          <w:cols w:space="425"/>
          <w:docGrid w:type="lines" w:linePitch="312"/>
        </w:sectPr>
      </w:pPr>
    </w:p>
    <w:p w:rsidR="00026EE5" w:rsidRPr="00DE36D4" w:rsidRDefault="00314BEE" w:rsidP="007D219D">
      <w:pPr>
        <w:jc w:val="center"/>
        <w:rPr>
          <w:rFonts w:ascii="Times New Roman" w:eastAsia="黑体" w:hAnsi="Times New Roman"/>
          <w:sz w:val="44"/>
          <w:szCs w:val="44"/>
        </w:rPr>
      </w:pPr>
      <w:r w:rsidRPr="00DE36D4">
        <w:rPr>
          <w:rFonts w:ascii="Times New Roman" w:eastAsia="黑体" w:hAnsi="Times New Roman"/>
          <w:sz w:val="44"/>
          <w:szCs w:val="44"/>
        </w:rPr>
        <w:lastRenderedPageBreak/>
        <w:t>《</w:t>
      </w:r>
      <w:r w:rsidR="00522984" w:rsidRPr="00DE36D4">
        <w:rPr>
          <w:rFonts w:ascii="Times New Roman" w:eastAsia="黑体" w:hAnsi="Times New Roman"/>
          <w:sz w:val="44"/>
          <w:szCs w:val="44"/>
        </w:rPr>
        <w:t>干涉型光纤水听器相移灵敏度（差分延时外差解调法）校准规范</w:t>
      </w:r>
      <w:r w:rsidRPr="00DE36D4">
        <w:rPr>
          <w:rFonts w:ascii="Times New Roman" w:eastAsia="黑体" w:hAnsi="Times New Roman"/>
          <w:sz w:val="44"/>
          <w:szCs w:val="44"/>
        </w:rPr>
        <w:t>》</w:t>
      </w:r>
      <w:r w:rsidR="00522984" w:rsidRPr="00DE36D4">
        <w:rPr>
          <w:rFonts w:ascii="Times New Roman" w:eastAsia="黑体" w:hAnsi="Times New Roman"/>
          <w:sz w:val="44"/>
          <w:szCs w:val="44"/>
        </w:rPr>
        <w:t>试验验证报告</w:t>
      </w:r>
    </w:p>
    <w:p w:rsidR="0041496D" w:rsidRPr="00DE36D4" w:rsidRDefault="009D26BC" w:rsidP="001423FF">
      <w:pPr>
        <w:spacing w:beforeLines="50" w:before="156" w:afterLines="50" w:after="156" w:line="300" w:lineRule="auto"/>
        <w:outlineLvl w:val="0"/>
        <w:rPr>
          <w:rFonts w:ascii="Times New Roman" w:hAnsi="Times New Roman"/>
          <w:b/>
          <w:sz w:val="24"/>
          <w:szCs w:val="24"/>
        </w:rPr>
      </w:pPr>
      <w:r w:rsidRPr="00DE36D4">
        <w:rPr>
          <w:rFonts w:ascii="Times New Roman" w:hAnsi="Times New Roman"/>
          <w:b/>
          <w:sz w:val="24"/>
          <w:szCs w:val="24"/>
        </w:rPr>
        <w:t>1</w:t>
      </w:r>
      <w:r w:rsidR="002559D0" w:rsidRPr="00DE36D4">
        <w:rPr>
          <w:rFonts w:ascii="Times New Roman" w:hAnsi="Times New Roman"/>
          <w:b/>
          <w:sz w:val="24"/>
          <w:szCs w:val="24"/>
        </w:rPr>
        <w:t xml:space="preserve"> </w:t>
      </w:r>
      <w:r w:rsidR="0041496D" w:rsidRPr="00DE36D4">
        <w:rPr>
          <w:rFonts w:ascii="Times New Roman" w:hAnsi="Times New Roman"/>
          <w:b/>
          <w:sz w:val="24"/>
          <w:szCs w:val="24"/>
        </w:rPr>
        <w:t>实验目的</w:t>
      </w:r>
    </w:p>
    <w:p w:rsidR="0041496D" w:rsidRPr="00DE36D4" w:rsidRDefault="009D26BC" w:rsidP="009D26BC">
      <w:pPr>
        <w:adjustRightInd w:val="0"/>
        <w:snapToGrid w:val="0"/>
        <w:spacing w:line="300" w:lineRule="auto"/>
        <w:ind w:firstLineChars="200" w:firstLine="480"/>
        <w:rPr>
          <w:rFonts w:ascii="Times New Roman" w:hAnsi="Times New Roman"/>
          <w:sz w:val="24"/>
          <w:szCs w:val="24"/>
        </w:rPr>
      </w:pPr>
      <w:r w:rsidRPr="00DE36D4">
        <w:rPr>
          <w:rFonts w:ascii="Times New Roman" w:hAnsi="Times New Roman"/>
          <w:sz w:val="24"/>
          <w:szCs w:val="24"/>
        </w:rPr>
        <w:t>此次试验是为了验证</w:t>
      </w:r>
      <w:r w:rsidR="006F79EE" w:rsidRPr="00DE36D4">
        <w:rPr>
          <w:rFonts w:ascii="Times New Roman" w:hAnsi="Times New Roman"/>
          <w:sz w:val="24"/>
          <w:szCs w:val="24"/>
        </w:rPr>
        <w:t>《干涉型光纤水听器相移灵敏度（差分延时外差解调法）校准规范》</w:t>
      </w:r>
      <w:r w:rsidRPr="00DE36D4">
        <w:rPr>
          <w:rFonts w:ascii="Times New Roman" w:hAnsi="Times New Roman"/>
          <w:sz w:val="24"/>
          <w:szCs w:val="24"/>
        </w:rPr>
        <w:t>中规定的技术指标是否满足计量特性要求，验证校准条件和校准方法是否科学合理，是否能够完全覆盖计量性能要求中涉及参数的测量范围。</w:t>
      </w:r>
    </w:p>
    <w:p w:rsidR="009D26BC" w:rsidRPr="00DE36D4" w:rsidRDefault="001423FF" w:rsidP="001423FF">
      <w:pPr>
        <w:spacing w:beforeLines="50" w:before="156" w:afterLines="50" w:after="156" w:line="300" w:lineRule="auto"/>
        <w:outlineLvl w:val="0"/>
        <w:rPr>
          <w:rFonts w:ascii="Times New Roman" w:hAnsi="Times New Roman"/>
          <w:b/>
          <w:sz w:val="24"/>
          <w:szCs w:val="24"/>
        </w:rPr>
      </w:pPr>
      <w:r w:rsidRPr="00DE36D4">
        <w:rPr>
          <w:rFonts w:ascii="Times New Roman" w:hAnsi="Times New Roman"/>
          <w:b/>
          <w:sz w:val="24"/>
          <w:szCs w:val="24"/>
        </w:rPr>
        <w:t xml:space="preserve">2 </w:t>
      </w:r>
      <w:r w:rsidR="009D26BC" w:rsidRPr="00DE36D4">
        <w:rPr>
          <w:rFonts w:ascii="Times New Roman" w:hAnsi="Times New Roman"/>
          <w:b/>
          <w:sz w:val="24"/>
          <w:szCs w:val="24"/>
        </w:rPr>
        <w:t>试验条件</w:t>
      </w:r>
    </w:p>
    <w:p w:rsidR="009D26BC" w:rsidRPr="00DE36D4" w:rsidRDefault="00337014" w:rsidP="009D26BC">
      <w:pPr>
        <w:adjustRightInd w:val="0"/>
        <w:snapToGrid w:val="0"/>
        <w:spacing w:line="300" w:lineRule="auto"/>
        <w:ind w:firstLineChars="200" w:firstLine="480"/>
        <w:rPr>
          <w:rFonts w:ascii="Times New Roman" w:hAnsi="Times New Roman"/>
          <w:sz w:val="24"/>
          <w:szCs w:val="24"/>
        </w:rPr>
      </w:pPr>
      <w:r w:rsidRPr="00DE36D4">
        <w:rPr>
          <w:rFonts w:ascii="Times New Roman" w:hAnsi="Times New Roman"/>
          <w:sz w:val="24"/>
          <w:szCs w:val="24"/>
        </w:rPr>
        <w:t>按照</w:t>
      </w:r>
      <w:r w:rsidR="006F79EE" w:rsidRPr="00DE36D4">
        <w:rPr>
          <w:rFonts w:ascii="Times New Roman" w:hAnsi="Times New Roman"/>
          <w:sz w:val="24"/>
          <w:szCs w:val="24"/>
        </w:rPr>
        <w:t>《干涉型光纤水听器相移灵敏度（差分延时外差解调法）校准规范》</w:t>
      </w:r>
      <w:r w:rsidRPr="00DE36D4">
        <w:rPr>
          <w:rFonts w:ascii="Times New Roman" w:hAnsi="Times New Roman"/>
          <w:sz w:val="24"/>
          <w:szCs w:val="24"/>
        </w:rPr>
        <w:t>中的规定，此次试验条件包括：</w:t>
      </w:r>
    </w:p>
    <w:p w:rsidR="00337014" w:rsidRPr="00DE36D4" w:rsidRDefault="00337014" w:rsidP="008C1407">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2.1 </w:t>
      </w:r>
      <w:r w:rsidRPr="00DE36D4">
        <w:rPr>
          <w:rFonts w:ascii="Times New Roman" w:hAnsi="Times New Roman"/>
          <w:b/>
          <w:sz w:val="24"/>
          <w:szCs w:val="24"/>
        </w:rPr>
        <w:t>环境条件</w:t>
      </w:r>
    </w:p>
    <w:p w:rsidR="00337014" w:rsidRPr="00DE36D4" w:rsidRDefault="00337014" w:rsidP="00337014">
      <w:pPr>
        <w:spacing w:line="300" w:lineRule="auto"/>
        <w:ind w:firstLine="480"/>
        <w:rPr>
          <w:rFonts w:ascii="Times New Roman" w:hAnsi="Times New Roman"/>
          <w:sz w:val="24"/>
          <w:szCs w:val="24"/>
        </w:rPr>
      </w:pPr>
      <w:r w:rsidRPr="00DE36D4">
        <w:rPr>
          <w:rFonts w:ascii="Times New Roman" w:hAnsi="Times New Roman"/>
          <w:sz w:val="24"/>
          <w:szCs w:val="24"/>
        </w:rPr>
        <w:t>本次试验的环境条件如下：</w:t>
      </w:r>
    </w:p>
    <w:p w:rsidR="00337014" w:rsidRPr="00DE36D4" w:rsidRDefault="00337014" w:rsidP="00DD1161">
      <w:pPr>
        <w:numPr>
          <w:ilvl w:val="0"/>
          <w:numId w:val="5"/>
        </w:numPr>
        <w:spacing w:line="300" w:lineRule="auto"/>
        <w:rPr>
          <w:rFonts w:ascii="Times New Roman" w:hAnsi="Times New Roman"/>
          <w:sz w:val="24"/>
          <w:szCs w:val="24"/>
        </w:rPr>
      </w:pPr>
      <w:r w:rsidRPr="00DE36D4">
        <w:rPr>
          <w:rFonts w:ascii="Times New Roman" w:hAnsi="Times New Roman"/>
          <w:sz w:val="24"/>
          <w:szCs w:val="24"/>
        </w:rPr>
        <w:t>室温：</w:t>
      </w:r>
      <w:r w:rsidR="00145A1A" w:rsidRPr="00DE36D4">
        <w:rPr>
          <w:rFonts w:ascii="Times New Roman" w:hAnsi="Times New Roman"/>
          <w:sz w:val="24"/>
          <w:szCs w:val="24"/>
        </w:rPr>
        <w:t xml:space="preserve">24.5 </w:t>
      </w:r>
      <w:r w:rsidR="007739D8" w:rsidRPr="00DE36D4">
        <w:rPr>
          <w:rFonts w:ascii="宋体" w:hAnsi="宋体" w:cs="宋体" w:hint="eastAsia"/>
          <w:sz w:val="24"/>
          <w:szCs w:val="24"/>
        </w:rPr>
        <w:t>℃</w:t>
      </w:r>
      <w:r w:rsidRPr="00DE36D4">
        <w:rPr>
          <w:rFonts w:ascii="Times New Roman" w:hAnsi="Times New Roman"/>
          <w:sz w:val="24"/>
          <w:szCs w:val="24"/>
        </w:rPr>
        <w:t>；</w:t>
      </w:r>
    </w:p>
    <w:p w:rsidR="00507FBA" w:rsidRPr="00DE36D4" w:rsidRDefault="001D2165" w:rsidP="00DD1161">
      <w:pPr>
        <w:numPr>
          <w:ilvl w:val="0"/>
          <w:numId w:val="5"/>
        </w:numPr>
        <w:spacing w:line="300" w:lineRule="auto"/>
        <w:rPr>
          <w:rFonts w:ascii="Times New Roman" w:hAnsi="Times New Roman"/>
          <w:sz w:val="24"/>
          <w:szCs w:val="24"/>
        </w:rPr>
      </w:pPr>
      <w:r w:rsidRPr="00DE36D4">
        <w:rPr>
          <w:rFonts w:ascii="Times New Roman" w:hAnsi="Times New Roman"/>
          <w:sz w:val="24"/>
          <w:szCs w:val="24"/>
        </w:rPr>
        <w:t>水温</w:t>
      </w:r>
      <w:r w:rsidR="00507FBA" w:rsidRPr="00DE36D4">
        <w:rPr>
          <w:rFonts w:ascii="Times New Roman" w:hAnsi="Times New Roman"/>
          <w:sz w:val="24"/>
          <w:szCs w:val="24"/>
        </w:rPr>
        <w:t>：</w:t>
      </w:r>
      <w:r w:rsidR="00145A1A" w:rsidRPr="00DE36D4">
        <w:rPr>
          <w:rFonts w:ascii="Times New Roman" w:hAnsi="Times New Roman"/>
          <w:sz w:val="24"/>
          <w:szCs w:val="24"/>
        </w:rPr>
        <w:t xml:space="preserve">21.6 </w:t>
      </w:r>
      <w:r w:rsidR="00507FBA" w:rsidRPr="00DE36D4">
        <w:rPr>
          <w:rFonts w:ascii="宋体" w:hAnsi="宋体" w:cs="宋体" w:hint="eastAsia"/>
          <w:sz w:val="24"/>
          <w:szCs w:val="24"/>
        </w:rPr>
        <w:t>℃</w:t>
      </w:r>
      <w:r w:rsidR="00445233">
        <w:rPr>
          <w:rFonts w:ascii="宋体" w:hAnsi="宋体" w:cs="宋体" w:hint="eastAsia"/>
          <w:sz w:val="24"/>
          <w:szCs w:val="24"/>
        </w:rPr>
        <w:t>；</w:t>
      </w:r>
      <w:bookmarkStart w:id="0" w:name="_GoBack"/>
      <w:bookmarkEnd w:id="0"/>
    </w:p>
    <w:p w:rsidR="00337014" w:rsidRPr="00DE36D4" w:rsidRDefault="00337014" w:rsidP="00DD1161">
      <w:pPr>
        <w:numPr>
          <w:ilvl w:val="0"/>
          <w:numId w:val="5"/>
        </w:numPr>
        <w:spacing w:line="300" w:lineRule="auto"/>
        <w:rPr>
          <w:rFonts w:ascii="Times New Roman" w:hAnsi="Times New Roman"/>
          <w:sz w:val="24"/>
          <w:szCs w:val="24"/>
        </w:rPr>
      </w:pPr>
      <w:r w:rsidRPr="00DE36D4">
        <w:rPr>
          <w:rFonts w:ascii="Times New Roman" w:hAnsi="Times New Roman"/>
          <w:sz w:val="24"/>
          <w:szCs w:val="24"/>
        </w:rPr>
        <w:t>相对湿度：</w:t>
      </w:r>
      <w:r w:rsidR="00145A1A" w:rsidRPr="00DE36D4">
        <w:rPr>
          <w:rFonts w:ascii="Times New Roman" w:hAnsi="Times New Roman"/>
          <w:sz w:val="24"/>
          <w:szCs w:val="24"/>
        </w:rPr>
        <w:t>6</w:t>
      </w:r>
      <w:r w:rsidR="00262555" w:rsidRPr="00DE36D4">
        <w:rPr>
          <w:rFonts w:ascii="Times New Roman" w:hAnsi="Times New Roman"/>
          <w:sz w:val="24"/>
          <w:szCs w:val="24"/>
        </w:rPr>
        <w:t>3</w:t>
      </w:r>
      <w:r w:rsidR="00507FBA" w:rsidRPr="00DE36D4">
        <w:rPr>
          <w:rFonts w:ascii="Times New Roman" w:hAnsi="Times New Roman"/>
          <w:sz w:val="24"/>
          <w:szCs w:val="24"/>
        </w:rPr>
        <w:t xml:space="preserve"> </w:t>
      </w:r>
      <w:r w:rsidRPr="00DE36D4">
        <w:rPr>
          <w:rFonts w:ascii="Times New Roman" w:hAnsi="Times New Roman"/>
          <w:sz w:val="24"/>
          <w:szCs w:val="24"/>
        </w:rPr>
        <w:t>%</w:t>
      </w:r>
      <w:r w:rsidRPr="00DE36D4">
        <w:rPr>
          <w:rFonts w:ascii="Times New Roman" w:hAnsi="Times New Roman"/>
          <w:sz w:val="24"/>
          <w:szCs w:val="24"/>
        </w:rPr>
        <w:t>；</w:t>
      </w:r>
    </w:p>
    <w:p w:rsidR="00337014" w:rsidRPr="00DE36D4" w:rsidRDefault="00CC6A9F" w:rsidP="00DD1161">
      <w:pPr>
        <w:numPr>
          <w:ilvl w:val="0"/>
          <w:numId w:val="5"/>
        </w:numPr>
        <w:spacing w:line="300" w:lineRule="auto"/>
        <w:rPr>
          <w:rFonts w:ascii="Times New Roman" w:hAnsi="Times New Roman"/>
          <w:sz w:val="24"/>
          <w:szCs w:val="24"/>
        </w:rPr>
      </w:pPr>
      <w:r w:rsidRPr="00DE36D4">
        <w:rPr>
          <w:rFonts w:ascii="Times New Roman" w:hAnsi="Times New Roman"/>
          <w:sz w:val="24"/>
          <w:szCs w:val="24"/>
        </w:rPr>
        <w:t>供电</w:t>
      </w:r>
      <w:r w:rsidR="00507FBA" w:rsidRPr="00DE36D4">
        <w:rPr>
          <w:rFonts w:ascii="Times New Roman" w:hAnsi="Times New Roman"/>
          <w:sz w:val="24"/>
          <w:szCs w:val="24"/>
        </w:rPr>
        <w:t>电压</w:t>
      </w:r>
      <w:r w:rsidRPr="00DE36D4">
        <w:rPr>
          <w:rFonts w:ascii="Times New Roman" w:hAnsi="Times New Roman"/>
          <w:sz w:val="24"/>
          <w:szCs w:val="24"/>
        </w:rPr>
        <w:t>：</w:t>
      </w:r>
      <w:r w:rsidR="00337014" w:rsidRPr="00DE36D4">
        <w:rPr>
          <w:rFonts w:ascii="Times New Roman" w:hAnsi="Times New Roman"/>
          <w:sz w:val="24"/>
          <w:szCs w:val="24"/>
        </w:rPr>
        <w:t>试验现场提供</w:t>
      </w:r>
      <w:r w:rsidR="00337014" w:rsidRPr="00DE36D4">
        <w:rPr>
          <w:rFonts w:ascii="Times New Roman" w:hAnsi="Times New Roman"/>
          <w:sz w:val="24"/>
          <w:szCs w:val="24"/>
        </w:rPr>
        <w:t>220</w:t>
      </w:r>
      <w:r w:rsidR="00435EFA" w:rsidRPr="00DE36D4">
        <w:rPr>
          <w:rFonts w:ascii="Times New Roman" w:hAnsi="Times New Roman"/>
          <w:sz w:val="24"/>
          <w:szCs w:val="24"/>
        </w:rPr>
        <w:t xml:space="preserve"> </w:t>
      </w:r>
      <w:r w:rsidR="00337014" w:rsidRPr="00DE36D4">
        <w:rPr>
          <w:rFonts w:ascii="Times New Roman" w:hAnsi="Times New Roman"/>
          <w:sz w:val="24"/>
          <w:szCs w:val="24"/>
        </w:rPr>
        <w:t>V</w:t>
      </w:r>
      <w:r w:rsidR="00337014" w:rsidRPr="00DE36D4">
        <w:rPr>
          <w:rFonts w:ascii="Times New Roman" w:hAnsi="Times New Roman"/>
          <w:sz w:val="24"/>
          <w:szCs w:val="24"/>
        </w:rPr>
        <w:t>，</w:t>
      </w:r>
      <w:r w:rsidR="00337014" w:rsidRPr="00DE36D4">
        <w:rPr>
          <w:rFonts w:ascii="Times New Roman" w:hAnsi="Times New Roman"/>
          <w:sz w:val="24"/>
          <w:szCs w:val="24"/>
        </w:rPr>
        <w:t>50</w:t>
      </w:r>
      <w:r w:rsidR="00435EFA" w:rsidRPr="00DE36D4">
        <w:rPr>
          <w:rFonts w:ascii="Times New Roman" w:hAnsi="Times New Roman"/>
          <w:sz w:val="24"/>
          <w:szCs w:val="24"/>
        </w:rPr>
        <w:t xml:space="preserve"> </w:t>
      </w:r>
      <w:r w:rsidR="00337014" w:rsidRPr="00DE36D4">
        <w:rPr>
          <w:rFonts w:ascii="Times New Roman" w:hAnsi="Times New Roman"/>
          <w:sz w:val="24"/>
          <w:szCs w:val="24"/>
        </w:rPr>
        <w:t>Hz</w:t>
      </w:r>
      <w:r w:rsidR="003431AD" w:rsidRPr="00DE36D4">
        <w:rPr>
          <w:rFonts w:ascii="Times New Roman" w:hAnsi="Times New Roman"/>
          <w:sz w:val="24"/>
          <w:szCs w:val="24"/>
        </w:rPr>
        <w:t>交流电源。</w:t>
      </w:r>
    </w:p>
    <w:p w:rsidR="000E23BF" w:rsidRPr="00DE36D4" w:rsidRDefault="000E23BF" w:rsidP="003A69F7">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2.2 </w:t>
      </w:r>
      <w:r w:rsidRPr="00DE36D4">
        <w:rPr>
          <w:rFonts w:ascii="Times New Roman" w:hAnsi="Times New Roman"/>
          <w:b/>
          <w:sz w:val="24"/>
          <w:szCs w:val="24"/>
        </w:rPr>
        <w:t>校准装置</w:t>
      </w:r>
    </w:p>
    <w:p w:rsidR="00480E39" w:rsidRPr="00DE36D4" w:rsidRDefault="00480E39" w:rsidP="00480E39">
      <w:pPr>
        <w:adjustRightInd w:val="0"/>
        <w:snapToGrid w:val="0"/>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 xml:space="preserve">2.2.1 </w:t>
      </w:r>
      <w:r w:rsidRPr="00DE36D4">
        <w:rPr>
          <w:rFonts w:ascii="Times New Roman" w:hAnsi="Times New Roman"/>
          <w:b/>
          <w:color w:val="000000" w:themeColor="text1"/>
          <w:sz w:val="24"/>
          <w:szCs w:val="24"/>
        </w:rPr>
        <w:t>驻波管校准</w:t>
      </w:r>
      <w:r w:rsidR="00EE4FED" w:rsidRPr="00DE36D4">
        <w:rPr>
          <w:rFonts w:ascii="Times New Roman" w:hAnsi="Times New Roman"/>
          <w:b/>
          <w:color w:val="000000" w:themeColor="text1"/>
          <w:sz w:val="24"/>
          <w:szCs w:val="24"/>
        </w:rPr>
        <w:t>装置</w:t>
      </w:r>
    </w:p>
    <w:p w:rsidR="00B36E0D" w:rsidRPr="00DE36D4" w:rsidRDefault="00480E39" w:rsidP="009E5C0A">
      <w:pPr>
        <w:spacing w:line="300" w:lineRule="auto"/>
        <w:ind w:firstLineChars="200" w:firstLine="480"/>
        <w:rPr>
          <w:rFonts w:ascii="Times New Roman" w:hAnsi="Times New Roman"/>
          <w:sz w:val="24"/>
          <w:szCs w:val="24"/>
        </w:rPr>
      </w:pPr>
      <w:r w:rsidRPr="00DE36D4">
        <w:rPr>
          <w:rFonts w:ascii="Times New Roman" w:hAnsi="Times New Roman"/>
          <w:sz w:val="24"/>
          <w:szCs w:val="24"/>
        </w:rPr>
        <w:t>驻波管</w:t>
      </w:r>
      <w:r w:rsidR="008C3797" w:rsidRPr="00DE36D4">
        <w:rPr>
          <w:rFonts w:ascii="Times New Roman" w:hAnsi="Times New Roman"/>
          <w:sz w:val="24"/>
          <w:szCs w:val="24"/>
        </w:rPr>
        <w:t>比较法</w:t>
      </w:r>
      <w:r w:rsidR="00B36E0D" w:rsidRPr="00DE36D4">
        <w:rPr>
          <w:rFonts w:ascii="Times New Roman" w:hAnsi="Times New Roman"/>
          <w:sz w:val="24"/>
          <w:szCs w:val="24"/>
        </w:rPr>
        <w:t>校准装置框图如图</w:t>
      </w:r>
      <w:r w:rsidR="00A53573" w:rsidRPr="00DE36D4">
        <w:rPr>
          <w:rFonts w:ascii="Times New Roman" w:hAnsi="Times New Roman"/>
          <w:sz w:val="24"/>
          <w:szCs w:val="24"/>
        </w:rPr>
        <w:t>1</w:t>
      </w:r>
      <w:r w:rsidR="00B36E0D" w:rsidRPr="00DE36D4">
        <w:rPr>
          <w:rFonts w:ascii="Times New Roman" w:hAnsi="Times New Roman"/>
          <w:sz w:val="24"/>
          <w:szCs w:val="24"/>
        </w:rPr>
        <w:t>所示。</w:t>
      </w:r>
    </w:p>
    <w:p w:rsidR="000D2F2C" w:rsidRPr="00DE36D4" w:rsidRDefault="00D7734F" w:rsidP="00B36E0D">
      <w:pPr>
        <w:spacing w:line="300" w:lineRule="auto"/>
        <w:ind w:firstLine="480"/>
        <w:jc w:val="center"/>
        <w:rPr>
          <w:rFonts w:ascii="Times New Roman" w:hAnsi="Times New Roman"/>
          <w:sz w:val="24"/>
          <w:szCs w:val="24"/>
        </w:rPr>
      </w:pPr>
      <w:r w:rsidRPr="00DE36D4">
        <w:rPr>
          <w:rFonts w:ascii="Times New Roman" w:hAnsi="Times New Roman"/>
        </w:rPr>
        <w:object w:dxaOrig="4493" w:dyaOrig="3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213pt" o:ole="">
            <v:imagedata r:id="rId11" o:title=""/>
          </v:shape>
          <o:OLEObject Type="Embed" ProgID="Visio.Drawing.11" ShapeID="_x0000_i1025" DrawAspect="Content" ObjectID="_1761649981" r:id="rId12"/>
        </w:object>
      </w:r>
    </w:p>
    <w:p w:rsidR="00B36E0D" w:rsidRPr="00DE36D4" w:rsidRDefault="00B36E0D" w:rsidP="00B36E0D">
      <w:pPr>
        <w:spacing w:line="360" w:lineRule="auto"/>
        <w:jc w:val="center"/>
        <w:rPr>
          <w:rFonts w:ascii="Times New Roman" w:eastAsia="黑体" w:hAnsi="Times New Roman"/>
          <w:color w:val="000000" w:themeColor="text1"/>
          <w:szCs w:val="21"/>
        </w:rPr>
      </w:pPr>
      <w:r w:rsidRPr="00DE36D4">
        <w:rPr>
          <w:rFonts w:ascii="Times New Roman" w:eastAsia="黑体" w:hAnsi="Times New Roman"/>
          <w:color w:val="000000" w:themeColor="text1"/>
          <w:szCs w:val="21"/>
        </w:rPr>
        <w:t>图</w:t>
      </w:r>
      <w:r w:rsidRPr="00DE36D4">
        <w:rPr>
          <w:rFonts w:ascii="Times New Roman" w:eastAsia="黑体" w:hAnsi="Times New Roman"/>
          <w:color w:val="000000" w:themeColor="text1"/>
          <w:szCs w:val="21"/>
        </w:rPr>
        <w:t xml:space="preserve">1  </w:t>
      </w:r>
      <w:r w:rsidR="00F230AB" w:rsidRPr="00DE36D4">
        <w:rPr>
          <w:rFonts w:ascii="Times New Roman" w:eastAsia="黑体" w:hAnsi="Times New Roman"/>
          <w:color w:val="000000" w:themeColor="text1"/>
          <w:szCs w:val="21"/>
        </w:rPr>
        <w:t>驻波管比较法校准装置框图</w:t>
      </w:r>
    </w:p>
    <w:p w:rsidR="000E23BF" w:rsidRPr="00DE36D4" w:rsidRDefault="000E23BF" w:rsidP="000E23BF">
      <w:pPr>
        <w:spacing w:line="360" w:lineRule="auto"/>
        <w:ind w:firstLineChars="200" w:firstLine="480"/>
        <w:rPr>
          <w:rFonts w:ascii="Times New Roman" w:hAnsi="Times New Roman"/>
          <w:sz w:val="24"/>
          <w:szCs w:val="24"/>
        </w:rPr>
      </w:pPr>
      <w:r w:rsidRPr="00DE36D4">
        <w:rPr>
          <w:rFonts w:ascii="Times New Roman" w:hAnsi="Times New Roman"/>
          <w:sz w:val="24"/>
          <w:szCs w:val="24"/>
        </w:rPr>
        <w:lastRenderedPageBreak/>
        <w:t>试验中使用的主要</w:t>
      </w:r>
      <w:r w:rsidR="000B59B2" w:rsidRPr="00DE36D4">
        <w:rPr>
          <w:rFonts w:ascii="Times New Roman" w:hAnsi="Times New Roman"/>
          <w:sz w:val="24"/>
          <w:szCs w:val="24"/>
        </w:rPr>
        <w:t>设备如表</w:t>
      </w:r>
      <w:r w:rsidR="000B59B2" w:rsidRPr="00DE36D4">
        <w:rPr>
          <w:rFonts w:ascii="Times New Roman" w:hAnsi="Times New Roman"/>
          <w:sz w:val="24"/>
          <w:szCs w:val="24"/>
        </w:rPr>
        <w:t>1</w:t>
      </w:r>
      <w:r w:rsidR="000B59B2" w:rsidRPr="00DE36D4">
        <w:rPr>
          <w:rFonts w:ascii="Times New Roman" w:hAnsi="Times New Roman"/>
          <w:sz w:val="24"/>
          <w:szCs w:val="24"/>
        </w:rPr>
        <w:t>所示</w:t>
      </w:r>
      <w:r w:rsidR="00723A17" w:rsidRPr="00DE36D4">
        <w:rPr>
          <w:rFonts w:ascii="Times New Roman" w:hAnsi="Times New Roman"/>
          <w:sz w:val="24"/>
          <w:szCs w:val="24"/>
        </w:rPr>
        <w:t>。</w:t>
      </w:r>
    </w:p>
    <w:p w:rsidR="000E23BF" w:rsidRPr="00DE36D4" w:rsidRDefault="000E23BF" w:rsidP="000E23BF">
      <w:pPr>
        <w:spacing w:line="360" w:lineRule="auto"/>
        <w:jc w:val="center"/>
        <w:rPr>
          <w:rFonts w:ascii="Times New Roman" w:eastAsia="黑体" w:hAnsi="Times New Roman"/>
          <w:szCs w:val="21"/>
        </w:rPr>
      </w:pPr>
      <w:r w:rsidRPr="00DE36D4">
        <w:rPr>
          <w:rFonts w:ascii="Times New Roman" w:eastAsia="黑体" w:hAnsi="Times New Roman"/>
          <w:szCs w:val="21"/>
        </w:rPr>
        <w:t>表</w:t>
      </w:r>
      <w:r w:rsidRPr="00DE36D4">
        <w:rPr>
          <w:rFonts w:ascii="Times New Roman" w:eastAsia="黑体" w:hAnsi="Times New Roman"/>
          <w:szCs w:val="21"/>
        </w:rPr>
        <w:t>1</w:t>
      </w:r>
      <w:r w:rsidR="00723A17" w:rsidRPr="00DE36D4">
        <w:rPr>
          <w:rFonts w:ascii="Times New Roman" w:eastAsia="黑体" w:hAnsi="Times New Roman"/>
          <w:szCs w:val="21"/>
        </w:rPr>
        <w:t xml:space="preserve">　</w:t>
      </w:r>
      <w:r w:rsidR="008C1407" w:rsidRPr="00DE36D4">
        <w:rPr>
          <w:rFonts w:ascii="Times New Roman" w:eastAsia="黑体" w:hAnsi="Times New Roman"/>
          <w:szCs w:val="21"/>
        </w:rPr>
        <w:t>校准使用的主要仪器设备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515"/>
        <w:gridCol w:w="3555"/>
        <w:gridCol w:w="2399"/>
      </w:tblGrid>
      <w:tr w:rsidR="008C1407" w:rsidRPr="00DE36D4" w:rsidTr="0031495C">
        <w:trPr>
          <w:trHeight w:val="454"/>
          <w:jc w:val="center"/>
        </w:trPr>
        <w:tc>
          <w:tcPr>
            <w:tcW w:w="495" w:type="pct"/>
            <w:shd w:val="clear" w:color="auto" w:fill="auto"/>
            <w:vAlign w:val="center"/>
          </w:tcPr>
          <w:p w:rsidR="008C1407" w:rsidRPr="00DE36D4" w:rsidRDefault="008C1407" w:rsidP="00F75402">
            <w:pPr>
              <w:spacing w:line="340" w:lineRule="exact"/>
              <w:jc w:val="center"/>
              <w:rPr>
                <w:rFonts w:ascii="Times New Roman" w:hAnsi="Times New Roman"/>
                <w:b/>
                <w:szCs w:val="21"/>
              </w:rPr>
            </w:pPr>
            <w:r w:rsidRPr="00DE36D4">
              <w:rPr>
                <w:rFonts w:ascii="Times New Roman" w:hAnsi="Times New Roman"/>
                <w:b/>
                <w:szCs w:val="21"/>
              </w:rPr>
              <w:t>序号</w:t>
            </w:r>
          </w:p>
        </w:tc>
        <w:tc>
          <w:tcPr>
            <w:tcW w:w="1338" w:type="pct"/>
            <w:shd w:val="clear" w:color="auto" w:fill="auto"/>
            <w:vAlign w:val="center"/>
          </w:tcPr>
          <w:p w:rsidR="008C1407" w:rsidRPr="00DE36D4" w:rsidRDefault="008C1407" w:rsidP="00F75402">
            <w:pPr>
              <w:spacing w:line="340" w:lineRule="exact"/>
              <w:jc w:val="center"/>
              <w:rPr>
                <w:rFonts w:ascii="Times New Roman" w:hAnsi="Times New Roman"/>
                <w:b/>
                <w:szCs w:val="21"/>
              </w:rPr>
            </w:pPr>
            <w:r w:rsidRPr="00DE36D4">
              <w:rPr>
                <w:rFonts w:ascii="Times New Roman" w:hAnsi="Times New Roman"/>
                <w:b/>
                <w:szCs w:val="21"/>
              </w:rPr>
              <w:t>仪器名称</w:t>
            </w:r>
          </w:p>
        </w:tc>
        <w:tc>
          <w:tcPr>
            <w:tcW w:w="1891" w:type="pct"/>
            <w:shd w:val="clear" w:color="auto" w:fill="auto"/>
            <w:vAlign w:val="center"/>
          </w:tcPr>
          <w:p w:rsidR="008C1407" w:rsidRPr="00DE36D4" w:rsidRDefault="008C1407" w:rsidP="00F75402">
            <w:pPr>
              <w:spacing w:line="340" w:lineRule="exact"/>
              <w:jc w:val="center"/>
              <w:rPr>
                <w:rFonts w:ascii="Times New Roman" w:hAnsi="Times New Roman"/>
                <w:b/>
                <w:szCs w:val="21"/>
              </w:rPr>
            </w:pPr>
            <w:r w:rsidRPr="00DE36D4">
              <w:rPr>
                <w:rFonts w:ascii="Times New Roman" w:hAnsi="Times New Roman"/>
                <w:b/>
                <w:szCs w:val="21"/>
              </w:rPr>
              <w:t>型号</w:t>
            </w:r>
            <w:r w:rsidRPr="00DE36D4">
              <w:rPr>
                <w:rFonts w:ascii="Times New Roman" w:hAnsi="Times New Roman"/>
                <w:b/>
                <w:szCs w:val="21"/>
              </w:rPr>
              <w:t>/</w:t>
            </w:r>
            <w:r w:rsidRPr="00DE36D4">
              <w:rPr>
                <w:rFonts w:ascii="Times New Roman" w:hAnsi="Times New Roman"/>
                <w:b/>
                <w:szCs w:val="21"/>
              </w:rPr>
              <w:t>串号</w:t>
            </w:r>
          </w:p>
        </w:tc>
        <w:tc>
          <w:tcPr>
            <w:tcW w:w="1276" w:type="pct"/>
            <w:shd w:val="clear" w:color="auto" w:fill="auto"/>
            <w:vAlign w:val="center"/>
          </w:tcPr>
          <w:p w:rsidR="008C1407" w:rsidRPr="00DE36D4" w:rsidRDefault="008C1407" w:rsidP="00F75402">
            <w:pPr>
              <w:spacing w:line="340" w:lineRule="exact"/>
              <w:jc w:val="center"/>
              <w:rPr>
                <w:rFonts w:ascii="Times New Roman" w:hAnsi="Times New Roman"/>
                <w:b/>
                <w:szCs w:val="21"/>
              </w:rPr>
            </w:pPr>
            <w:r w:rsidRPr="00DE36D4">
              <w:rPr>
                <w:rFonts w:ascii="Times New Roman" w:hAnsi="Times New Roman"/>
                <w:b/>
                <w:szCs w:val="21"/>
              </w:rPr>
              <w:t>生产厂</w:t>
            </w:r>
          </w:p>
        </w:tc>
      </w:tr>
      <w:tr w:rsidR="008C1407" w:rsidRPr="00DE36D4" w:rsidTr="0031495C">
        <w:trPr>
          <w:trHeight w:val="454"/>
          <w:jc w:val="center"/>
        </w:trPr>
        <w:tc>
          <w:tcPr>
            <w:tcW w:w="495" w:type="pct"/>
            <w:shd w:val="clear" w:color="auto" w:fill="auto"/>
            <w:vAlign w:val="center"/>
          </w:tcPr>
          <w:p w:rsidR="008C1407" w:rsidRPr="00DE36D4" w:rsidRDefault="008C1407" w:rsidP="00F75402">
            <w:pPr>
              <w:spacing w:line="340" w:lineRule="exact"/>
              <w:jc w:val="center"/>
              <w:rPr>
                <w:rFonts w:ascii="Times New Roman" w:hAnsi="Times New Roman"/>
                <w:szCs w:val="21"/>
              </w:rPr>
            </w:pPr>
            <w:r w:rsidRPr="00DE36D4">
              <w:rPr>
                <w:rFonts w:ascii="Times New Roman" w:hAnsi="Times New Roman"/>
                <w:szCs w:val="21"/>
              </w:rPr>
              <w:t>1</w:t>
            </w:r>
          </w:p>
        </w:tc>
        <w:tc>
          <w:tcPr>
            <w:tcW w:w="1338" w:type="pct"/>
            <w:shd w:val="clear" w:color="auto" w:fill="auto"/>
            <w:vAlign w:val="center"/>
          </w:tcPr>
          <w:p w:rsidR="008C1407" w:rsidRPr="00DE36D4" w:rsidRDefault="008C1407" w:rsidP="009B725B">
            <w:pPr>
              <w:spacing w:line="340" w:lineRule="exact"/>
              <w:jc w:val="center"/>
              <w:rPr>
                <w:rFonts w:ascii="Times New Roman" w:hAnsi="Times New Roman"/>
                <w:szCs w:val="21"/>
              </w:rPr>
            </w:pPr>
            <w:r w:rsidRPr="00DE36D4">
              <w:rPr>
                <w:rFonts w:ascii="Times New Roman" w:hAnsi="Times New Roman"/>
                <w:szCs w:val="21"/>
              </w:rPr>
              <w:t>信号</w:t>
            </w:r>
            <w:r w:rsidR="009B725B" w:rsidRPr="00DE36D4">
              <w:rPr>
                <w:rFonts w:ascii="Times New Roman" w:hAnsi="Times New Roman"/>
                <w:szCs w:val="21"/>
              </w:rPr>
              <w:t>发生器</w:t>
            </w:r>
          </w:p>
        </w:tc>
        <w:tc>
          <w:tcPr>
            <w:tcW w:w="1891" w:type="pct"/>
            <w:shd w:val="clear" w:color="auto" w:fill="auto"/>
            <w:vAlign w:val="center"/>
          </w:tcPr>
          <w:p w:rsidR="008C1407" w:rsidRPr="00DE36D4" w:rsidRDefault="008C1407" w:rsidP="00F75402">
            <w:pPr>
              <w:spacing w:line="340" w:lineRule="exact"/>
              <w:jc w:val="center"/>
              <w:rPr>
                <w:rFonts w:ascii="Times New Roman" w:hAnsi="Times New Roman"/>
                <w:szCs w:val="21"/>
              </w:rPr>
            </w:pPr>
            <w:r w:rsidRPr="00DE36D4">
              <w:rPr>
                <w:rFonts w:ascii="Times New Roman" w:hAnsi="Times New Roman"/>
                <w:szCs w:val="21"/>
              </w:rPr>
              <w:t>33250A/MY40033847</w:t>
            </w:r>
          </w:p>
        </w:tc>
        <w:tc>
          <w:tcPr>
            <w:tcW w:w="1276" w:type="pct"/>
            <w:shd w:val="clear" w:color="auto" w:fill="auto"/>
            <w:vAlign w:val="center"/>
          </w:tcPr>
          <w:p w:rsidR="008C1407" w:rsidRPr="00DE36D4" w:rsidRDefault="008C1407" w:rsidP="00F75402">
            <w:pPr>
              <w:spacing w:line="340" w:lineRule="exact"/>
              <w:jc w:val="center"/>
              <w:rPr>
                <w:rFonts w:ascii="Times New Roman" w:hAnsi="Times New Roman"/>
                <w:szCs w:val="21"/>
              </w:rPr>
            </w:pPr>
            <w:r w:rsidRPr="00DE36D4">
              <w:rPr>
                <w:rFonts w:ascii="Times New Roman" w:hAnsi="Times New Roman"/>
                <w:kern w:val="0"/>
                <w:szCs w:val="21"/>
              </w:rPr>
              <w:t>美国</w:t>
            </w:r>
            <w:r w:rsidRPr="00DE36D4">
              <w:rPr>
                <w:rFonts w:ascii="Times New Roman" w:hAnsi="Times New Roman"/>
                <w:kern w:val="0"/>
                <w:szCs w:val="21"/>
              </w:rPr>
              <w:t>Keysight</w:t>
            </w:r>
          </w:p>
        </w:tc>
      </w:tr>
      <w:tr w:rsidR="008C1407" w:rsidRPr="00DE36D4" w:rsidTr="0031495C">
        <w:trPr>
          <w:trHeight w:val="454"/>
          <w:jc w:val="center"/>
        </w:trPr>
        <w:tc>
          <w:tcPr>
            <w:tcW w:w="495" w:type="pct"/>
            <w:shd w:val="clear" w:color="auto" w:fill="auto"/>
            <w:vAlign w:val="center"/>
          </w:tcPr>
          <w:p w:rsidR="008C1407" w:rsidRPr="00DE36D4" w:rsidRDefault="008C1407"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2</w:t>
            </w:r>
          </w:p>
        </w:tc>
        <w:tc>
          <w:tcPr>
            <w:tcW w:w="1338" w:type="pct"/>
            <w:shd w:val="clear" w:color="auto" w:fill="auto"/>
          </w:tcPr>
          <w:p w:rsidR="008C1407" w:rsidRPr="00DE36D4" w:rsidRDefault="008C1407" w:rsidP="00F75402">
            <w:pPr>
              <w:pStyle w:val="aff1"/>
              <w:spacing w:after="0" w:line="360" w:lineRule="auto"/>
              <w:jc w:val="center"/>
              <w:rPr>
                <w:szCs w:val="21"/>
              </w:rPr>
            </w:pPr>
            <w:r w:rsidRPr="00DE36D4">
              <w:rPr>
                <w:szCs w:val="21"/>
              </w:rPr>
              <w:t>数字示波器</w:t>
            </w:r>
          </w:p>
        </w:tc>
        <w:tc>
          <w:tcPr>
            <w:tcW w:w="1891" w:type="pct"/>
            <w:shd w:val="clear" w:color="auto" w:fill="auto"/>
          </w:tcPr>
          <w:p w:rsidR="008C1407" w:rsidRPr="00DE36D4" w:rsidRDefault="008C1407" w:rsidP="00F75402">
            <w:pPr>
              <w:pStyle w:val="aff1"/>
              <w:spacing w:after="0" w:line="360" w:lineRule="auto"/>
              <w:jc w:val="center"/>
              <w:rPr>
                <w:szCs w:val="21"/>
              </w:rPr>
            </w:pPr>
            <w:r w:rsidRPr="00DE36D4">
              <w:rPr>
                <w:szCs w:val="21"/>
              </w:rPr>
              <w:t>DSO6054A/MY54410126</w:t>
            </w:r>
          </w:p>
        </w:tc>
        <w:tc>
          <w:tcPr>
            <w:tcW w:w="1276" w:type="pct"/>
            <w:shd w:val="clear" w:color="auto" w:fill="auto"/>
            <w:vAlign w:val="center"/>
          </w:tcPr>
          <w:p w:rsidR="008C1407" w:rsidRPr="00DE36D4" w:rsidRDefault="008C1407"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美国</w:t>
            </w:r>
            <w:r w:rsidRPr="00DE36D4">
              <w:rPr>
                <w:rFonts w:ascii="Times New Roman" w:hAnsi="Times New Roman"/>
                <w:kern w:val="0"/>
                <w:szCs w:val="21"/>
              </w:rPr>
              <w:t>Keysight</w:t>
            </w:r>
          </w:p>
        </w:tc>
      </w:tr>
      <w:tr w:rsidR="008C1407" w:rsidRPr="00DE36D4" w:rsidTr="0031495C">
        <w:trPr>
          <w:trHeight w:val="454"/>
          <w:jc w:val="center"/>
        </w:trPr>
        <w:tc>
          <w:tcPr>
            <w:tcW w:w="495" w:type="pct"/>
            <w:shd w:val="clear" w:color="auto" w:fill="auto"/>
            <w:vAlign w:val="center"/>
          </w:tcPr>
          <w:p w:rsidR="008C1407" w:rsidRPr="00DE36D4" w:rsidRDefault="008C1407"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3</w:t>
            </w:r>
          </w:p>
        </w:tc>
        <w:tc>
          <w:tcPr>
            <w:tcW w:w="1338" w:type="pct"/>
            <w:shd w:val="clear" w:color="auto" w:fill="auto"/>
          </w:tcPr>
          <w:p w:rsidR="008C1407" w:rsidRPr="00DE36D4" w:rsidRDefault="008C1407" w:rsidP="00F75402">
            <w:pPr>
              <w:pStyle w:val="aff1"/>
              <w:spacing w:after="0" w:line="360" w:lineRule="auto"/>
              <w:jc w:val="center"/>
              <w:rPr>
                <w:szCs w:val="21"/>
              </w:rPr>
            </w:pPr>
            <w:r w:rsidRPr="00DE36D4">
              <w:rPr>
                <w:szCs w:val="21"/>
              </w:rPr>
              <w:t>滤波器</w:t>
            </w:r>
          </w:p>
        </w:tc>
        <w:tc>
          <w:tcPr>
            <w:tcW w:w="1891" w:type="pct"/>
            <w:shd w:val="clear" w:color="auto" w:fill="auto"/>
          </w:tcPr>
          <w:p w:rsidR="008C1407" w:rsidRPr="00DE36D4" w:rsidRDefault="008C1407" w:rsidP="00F75402">
            <w:pPr>
              <w:pStyle w:val="aff1"/>
              <w:spacing w:after="0" w:line="360" w:lineRule="auto"/>
              <w:jc w:val="center"/>
              <w:rPr>
                <w:szCs w:val="21"/>
              </w:rPr>
            </w:pPr>
            <w:r w:rsidRPr="00DE36D4">
              <w:rPr>
                <w:szCs w:val="21"/>
              </w:rPr>
              <w:t>NF3625/917678</w:t>
            </w:r>
          </w:p>
        </w:tc>
        <w:tc>
          <w:tcPr>
            <w:tcW w:w="1276" w:type="pct"/>
            <w:shd w:val="clear" w:color="auto" w:fill="auto"/>
            <w:vAlign w:val="center"/>
          </w:tcPr>
          <w:p w:rsidR="008C1407" w:rsidRPr="00DE36D4" w:rsidRDefault="008C1407"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日本</w:t>
            </w:r>
            <w:r w:rsidRPr="00DE36D4">
              <w:rPr>
                <w:rFonts w:ascii="Times New Roman" w:hAnsi="Times New Roman"/>
                <w:kern w:val="0"/>
                <w:szCs w:val="21"/>
              </w:rPr>
              <w:t>NF</w:t>
            </w:r>
          </w:p>
        </w:tc>
      </w:tr>
      <w:tr w:rsidR="008C1407" w:rsidRPr="00DE36D4" w:rsidTr="0031495C">
        <w:trPr>
          <w:trHeight w:val="454"/>
          <w:jc w:val="center"/>
        </w:trPr>
        <w:tc>
          <w:tcPr>
            <w:tcW w:w="495" w:type="pct"/>
            <w:shd w:val="clear" w:color="auto" w:fill="auto"/>
            <w:vAlign w:val="center"/>
          </w:tcPr>
          <w:p w:rsidR="008C1407" w:rsidRPr="00DE36D4" w:rsidRDefault="008C1407"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4</w:t>
            </w:r>
          </w:p>
        </w:tc>
        <w:tc>
          <w:tcPr>
            <w:tcW w:w="1338" w:type="pct"/>
            <w:shd w:val="clear" w:color="auto" w:fill="auto"/>
          </w:tcPr>
          <w:p w:rsidR="008C1407" w:rsidRPr="00DE36D4" w:rsidRDefault="00D43453" w:rsidP="00F75402">
            <w:pPr>
              <w:pStyle w:val="aff1"/>
              <w:spacing w:after="0" w:line="360" w:lineRule="auto"/>
              <w:jc w:val="center"/>
              <w:rPr>
                <w:szCs w:val="21"/>
              </w:rPr>
            </w:pPr>
            <w:r w:rsidRPr="00DE36D4">
              <w:rPr>
                <w:szCs w:val="21"/>
              </w:rPr>
              <w:t>功率放大器</w:t>
            </w:r>
          </w:p>
        </w:tc>
        <w:tc>
          <w:tcPr>
            <w:tcW w:w="1891" w:type="pct"/>
            <w:shd w:val="clear" w:color="auto" w:fill="auto"/>
          </w:tcPr>
          <w:p w:rsidR="008C1407" w:rsidRPr="00DE36D4" w:rsidRDefault="00D43453" w:rsidP="00F75402">
            <w:pPr>
              <w:pStyle w:val="aff1"/>
              <w:spacing w:after="0" w:line="360" w:lineRule="auto"/>
              <w:jc w:val="center"/>
              <w:rPr>
                <w:szCs w:val="21"/>
              </w:rPr>
            </w:pPr>
            <w:r w:rsidRPr="00DE36D4">
              <w:rPr>
                <w:szCs w:val="21"/>
              </w:rPr>
              <w:t>UTC2250/10140357</w:t>
            </w:r>
          </w:p>
        </w:tc>
        <w:tc>
          <w:tcPr>
            <w:tcW w:w="1276" w:type="pct"/>
            <w:shd w:val="clear" w:color="auto" w:fill="auto"/>
            <w:vAlign w:val="center"/>
          </w:tcPr>
          <w:p w:rsidR="008C1407" w:rsidRPr="00DE36D4" w:rsidRDefault="00D43453" w:rsidP="00F75402">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r w:rsidR="00D43453" w:rsidRPr="00DE36D4" w:rsidTr="0031495C">
        <w:trPr>
          <w:trHeight w:val="454"/>
          <w:jc w:val="center"/>
        </w:trPr>
        <w:tc>
          <w:tcPr>
            <w:tcW w:w="495" w:type="pct"/>
            <w:shd w:val="clear" w:color="auto" w:fill="auto"/>
            <w:vAlign w:val="center"/>
          </w:tcPr>
          <w:p w:rsidR="00D43453" w:rsidRPr="00DE36D4" w:rsidRDefault="00D43453" w:rsidP="00D43453">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5</w:t>
            </w:r>
          </w:p>
        </w:tc>
        <w:tc>
          <w:tcPr>
            <w:tcW w:w="1338" w:type="pct"/>
            <w:shd w:val="clear" w:color="auto" w:fill="auto"/>
          </w:tcPr>
          <w:p w:rsidR="00D43453" w:rsidRPr="00DE36D4" w:rsidRDefault="00D43453" w:rsidP="00D43453">
            <w:pPr>
              <w:pStyle w:val="aff1"/>
              <w:spacing w:after="0" w:line="360" w:lineRule="auto"/>
              <w:jc w:val="center"/>
              <w:rPr>
                <w:szCs w:val="21"/>
              </w:rPr>
            </w:pPr>
            <w:r w:rsidRPr="00DE36D4">
              <w:rPr>
                <w:szCs w:val="21"/>
              </w:rPr>
              <w:t>激光器</w:t>
            </w:r>
          </w:p>
        </w:tc>
        <w:tc>
          <w:tcPr>
            <w:tcW w:w="1891" w:type="pct"/>
            <w:shd w:val="clear" w:color="auto" w:fill="auto"/>
          </w:tcPr>
          <w:p w:rsidR="00D43453" w:rsidRPr="00DE36D4" w:rsidRDefault="00D43453" w:rsidP="00D43453">
            <w:pPr>
              <w:pStyle w:val="aff1"/>
              <w:spacing w:after="0" w:line="360" w:lineRule="auto"/>
              <w:jc w:val="center"/>
              <w:rPr>
                <w:szCs w:val="21"/>
              </w:rPr>
            </w:pPr>
            <w:r w:rsidRPr="00DE36D4">
              <w:rPr>
                <w:szCs w:val="21"/>
              </w:rPr>
              <w:t>ADJUSTICK/08270112</w:t>
            </w:r>
          </w:p>
        </w:tc>
        <w:tc>
          <w:tcPr>
            <w:tcW w:w="1276" w:type="pct"/>
            <w:shd w:val="clear" w:color="auto" w:fill="auto"/>
            <w:vAlign w:val="center"/>
          </w:tcPr>
          <w:p w:rsidR="00D43453" w:rsidRPr="00DE36D4" w:rsidRDefault="00D43453"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丹麦</w:t>
            </w:r>
            <w:r w:rsidRPr="00DE36D4">
              <w:rPr>
                <w:rFonts w:ascii="Times New Roman" w:hAnsi="Times New Roman"/>
                <w:kern w:val="0"/>
                <w:szCs w:val="21"/>
              </w:rPr>
              <w:t>KOHERAS</w:t>
            </w:r>
          </w:p>
        </w:tc>
      </w:tr>
      <w:tr w:rsidR="00D43453" w:rsidRPr="00DE36D4" w:rsidTr="0031495C">
        <w:trPr>
          <w:trHeight w:val="454"/>
          <w:jc w:val="center"/>
        </w:trPr>
        <w:tc>
          <w:tcPr>
            <w:tcW w:w="495" w:type="pct"/>
            <w:shd w:val="clear" w:color="auto" w:fill="auto"/>
            <w:vAlign w:val="center"/>
          </w:tcPr>
          <w:p w:rsidR="00D43453" w:rsidRPr="00DE36D4" w:rsidRDefault="00D43453"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6</w:t>
            </w:r>
          </w:p>
        </w:tc>
        <w:tc>
          <w:tcPr>
            <w:tcW w:w="1338" w:type="pct"/>
            <w:shd w:val="clear" w:color="auto" w:fill="auto"/>
          </w:tcPr>
          <w:p w:rsidR="00D43453" w:rsidRPr="00DE36D4" w:rsidRDefault="00D43453" w:rsidP="00D43453">
            <w:pPr>
              <w:pStyle w:val="aff1"/>
              <w:spacing w:after="0" w:line="360" w:lineRule="auto"/>
              <w:jc w:val="center"/>
              <w:rPr>
                <w:color w:val="000000" w:themeColor="text1"/>
                <w:szCs w:val="21"/>
              </w:rPr>
            </w:pPr>
            <w:r w:rsidRPr="00DE36D4">
              <w:rPr>
                <w:color w:val="000000" w:themeColor="text1"/>
                <w:szCs w:val="21"/>
              </w:rPr>
              <w:t>声光调制器</w:t>
            </w:r>
          </w:p>
        </w:tc>
        <w:tc>
          <w:tcPr>
            <w:tcW w:w="1891" w:type="pct"/>
            <w:shd w:val="clear" w:color="auto" w:fill="auto"/>
          </w:tcPr>
          <w:p w:rsidR="00D43453" w:rsidRPr="00DE36D4" w:rsidRDefault="00D43453" w:rsidP="00D43453">
            <w:pPr>
              <w:pStyle w:val="aff1"/>
              <w:spacing w:after="0" w:line="360" w:lineRule="auto"/>
              <w:jc w:val="center"/>
              <w:rPr>
                <w:color w:val="000000" w:themeColor="text1"/>
                <w:szCs w:val="21"/>
                <w:lang w:eastAsia="zh-CN"/>
              </w:rPr>
            </w:pPr>
            <w:r w:rsidRPr="00DE36D4">
              <w:rPr>
                <w:color w:val="000000" w:themeColor="text1"/>
                <w:szCs w:val="21"/>
                <w:lang w:eastAsia="zh-CN"/>
              </w:rPr>
              <w:t>AMM-100-20-25-1550-2FP</w:t>
            </w:r>
          </w:p>
        </w:tc>
        <w:tc>
          <w:tcPr>
            <w:tcW w:w="1276" w:type="pct"/>
            <w:shd w:val="clear" w:color="auto" w:fill="auto"/>
            <w:vAlign w:val="center"/>
          </w:tcPr>
          <w:p w:rsidR="00D43453" w:rsidRPr="00DE36D4" w:rsidRDefault="00D43453" w:rsidP="00D43453">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美国</w:t>
            </w:r>
            <w:r w:rsidRPr="00DE36D4">
              <w:rPr>
                <w:rFonts w:ascii="Times New Roman" w:hAnsi="Times New Roman"/>
                <w:color w:val="000000" w:themeColor="text1"/>
                <w:kern w:val="0"/>
                <w:szCs w:val="21"/>
              </w:rPr>
              <w:t>Brimrose</w:t>
            </w:r>
          </w:p>
        </w:tc>
      </w:tr>
      <w:tr w:rsidR="00A32453" w:rsidRPr="00DE36D4" w:rsidTr="0031495C">
        <w:trPr>
          <w:trHeight w:val="454"/>
          <w:jc w:val="center"/>
        </w:trPr>
        <w:tc>
          <w:tcPr>
            <w:tcW w:w="495" w:type="pct"/>
            <w:shd w:val="clear" w:color="auto" w:fill="auto"/>
            <w:vAlign w:val="center"/>
          </w:tcPr>
          <w:p w:rsidR="00A32453" w:rsidRPr="00DE36D4" w:rsidRDefault="00A32453" w:rsidP="00A32453">
            <w:pPr>
              <w:widowControl/>
              <w:spacing w:line="340" w:lineRule="exact"/>
              <w:jc w:val="center"/>
              <w:rPr>
                <w:rFonts w:ascii="Times New Roman" w:hAnsi="Times New Roman"/>
                <w:kern w:val="0"/>
                <w:szCs w:val="21"/>
              </w:rPr>
            </w:pPr>
            <w:r w:rsidRPr="00DE36D4">
              <w:rPr>
                <w:rFonts w:ascii="Times New Roman" w:hAnsi="Times New Roman"/>
                <w:kern w:val="0"/>
                <w:szCs w:val="21"/>
              </w:rPr>
              <w:t>7</w:t>
            </w:r>
          </w:p>
        </w:tc>
        <w:tc>
          <w:tcPr>
            <w:tcW w:w="1338" w:type="pct"/>
            <w:shd w:val="clear" w:color="auto" w:fill="auto"/>
          </w:tcPr>
          <w:p w:rsidR="00A32453" w:rsidRPr="00DE36D4" w:rsidRDefault="00A32453" w:rsidP="00A32453">
            <w:pPr>
              <w:pStyle w:val="aff1"/>
              <w:spacing w:after="0" w:line="360" w:lineRule="auto"/>
              <w:jc w:val="center"/>
              <w:rPr>
                <w:color w:val="000000" w:themeColor="text1"/>
                <w:szCs w:val="21"/>
                <w:lang w:eastAsia="zh-CN"/>
              </w:rPr>
            </w:pPr>
            <w:r w:rsidRPr="00DE36D4">
              <w:rPr>
                <w:color w:val="000000" w:themeColor="text1"/>
                <w:szCs w:val="21"/>
              </w:rPr>
              <w:t>声光调制器</w:t>
            </w:r>
            <w:r w:rsidRPr="00DE36D4">
              <w:rPr>
                <w:color w:val="000000" w:themeColor="text1"/>
                <w:szCs w:val="21"/>
                <w:lang w:eastAsia="zh-CN"/>
              </w:rPr>
              <w:t>驱动器</w:t>
            </w:r>
          </w:p>
        </w:tc>
        <w:tc>
          <w:tcPr>
            <w:tcW w:w="1891" w:type="pct"/>
            <w:shd w:val="clear" w:color="auto" w:fill="auto"/>
          </w:tcPr>
          <w:p w:rsidR="00A32453" w:rsidRPr="00DE36D4" w:rsidRDefault="00D94BB9" w:rsidP="00A32453">
            <w:pPr>
              <w:pStyle w:val="aff1"/>
              <w:spacing w:after="0" w:line="360" w:lineRule="auto"/>
              <w:jc w:val="center"/>
              <w:rPr>
                <w:color w:val="000000" w:themeColor="text1"/>
                <w:szCs w:val="21"/>
                <w:lang w:eastAsia="zh-CN"/>
              </w:rPr>
            </w:pPr>
            <w:r w:rsidRPr="00DE36D4">
              <w:rPr>
                <w:color w:val="000000" w:themeColor="text1"/>
                <w:szCs w:val="21"/>
                <w:lang w:eastAsia="zh-CN"/>
              </w:rPr>
              <w:t>定制</w:t>
            </w:r>
          </w:p>
        </w:tc>
        <w:tc>
          <w:tcPr>
            <w:tcW w:w="1276" w:type="pct"/>
            <w:shd w:val="clear" w:color="auto" w:fill="auto"/>
            <w:vAlign w:val="center"/>
          </w:tcPr>
          <w:p w:rsidR="00A32453" w:rsidRPr="00DE36D4" w:rsidRDefault="00161DED" w:rsidP="00A32453">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国产</w:t>
            </w:r>
          </w:p>
        </w:tc>
      </w:tr>
      <w:tr w:rsidR="00A32453" w:rsidRPr="00DE36D4" w:rsidTr="0031495C">
        <w:trPr>
          <w:trHeight w:val="454"/>
          <w:jc w:val="center"/>
        </w:trPr>
        <w:tc>
          <w:tcPr>
            <w:tcW w:w="495" w:type="pct"/>
            <w:shd w:val="clear" w:color="auto" w:fill="auto"/>
            <w:vAlign w:val="center"/>
          </w:tcPr>
          <w:p w:rsidR="00A32453" w:rsidRPr="00DE36D4" w:rsidRDefault="00A32453" w:rsidP="00A32453">
            <w:pPr>
              <w:widowControl/>
              <w:spacing w:line="340" w:lineRule="exact"/>
              <w:jc w:val="center"/>
              <w:rPr>
                <w:rFonts w:ascii="Times New Roman" w:hAnsi="Times New Roman"/>
                <w:kern w:val="0"/>
                <w:szCs w:val="21"/>
              </w:rPr>
            </w:pPr>
            <w:r w:rsidRPr="00DE36D4">
              <w:rPr>
                <w:rFonts w:ascii="Times New Roman" w:hAnsi="Times New Roman"/>
                <w:kern w:val="0"/>
                <w:szCs w:val="21"/>
              </w:rPr>
              <w:t>8</w:t>
            </w:r>
          </w:p>
        </w:tc>
        <w:tc>
          <w:tcPr>
            <w:tcW w:w="1338" w:type="pct"/>
            <w:shd w:val="clear" w:color="auto" w:fill="auto"/>
          </w:tcPr>
          <w:p w:rsidR="00A32453" w:rsidRPr="00DE36D4" w:rsidRDefault="00A32453" w:rsidP="00A32453">
            <w:pPr>
              <w:pStyle w:val="aff1"/>
              <w:spacing w:after="0" w:line="360" w:lineRule="auto"/>
              <w:jc w:val="center"/>
              <w:rPr>
                <w:color w:val="000000" w:themeColor="text1"/>
                <w:szCs w:val="21"/>
              </w:rPr>
            </w:pPr>
            <w:r w:rsidRPr="00DE36D4">
              <w:rPr>
                <w:color w:val="000000" w:themeColor="text1"/>
                <w:szCs w:val="21"/>
                <w:lang w:eastAsia="zh-CN"/>
              </w:rPr>
              <w:t>信号采集</w:t>
            </w:r>
            <w:r w:rsidRPr="00DE36D4">
              <w:rPr>
                <w:color w:val="000000" w:themeColor="text1"/>
                <w:szCs w:val="21"/>
              </w:rPr>
              <w:t>仪</w:t>
            </w:r>
          </w:p>
        </w:tc>
        <w:tc>
          <w:tcPr>
            <w:tcW w:w="1891" w:type="pct"/>
            <w:shd w:val="clear" w:color="auto" w:fill="auto"/>
          </w:tcPr>
          <w:p w:rsidR="00A32453" w:rsidRPr="00DE36D4" w:rsidRDefault="0081010A" w:rsidP="00A32453">
            <w:pPr>
              <w:pStyle w:val="aff1"/>
              <w:spacing w:after="0" w:line="360" w:lineRule="auto"/>
              <w:jc w:val="center"/>
              <w:rPr>
                <w:color w:val="000000" w:themeColor="text1"/>
                <w:szCs w:val="21"/>
                <w:lang w:eastAsia="zh-CN"/>
              </w:rPr>
            </w:pPr>
            <w:r w:rsidRPr="00DE36D4">
              <w:rPr>
                <w:color w:val="000000" w:themeColor="text1"/>
                <w:szCs w:val="21"/>
                <w:lang w:eastAsia="zh-CN"/>
              </w:rPr>
              <w:t>PCIE 8652</w:t>
            </w:r>
          </w:p>
        </w:tc>
        <w:tc>
          <w:tcPr>
            <w:tcW w:w="1276" w:type="pct"/>
            <w:shd w:val="clear" w:color="auto" w:fill="auto"/>
            <w:vAlign w:val="center"/>
          </w:tcPr>
          <w:p w:rsidR="00A32453" w:rsidRPr="00DE36D4" w:rsidRDefault="00161DED" w:rsidP="00A32453">
            <w:pPr>
              <w:widowControl/>
              <w:spacing w:line="340" w:lineRule="exact"/>
              <w:jc w:val="center"/>
              <w:rPr>
                <w:rFonts w:ascii="Times New Roman" w:hAnsi="Times New Roman"/>
                <w:color w:val="FF0000"/>
                <w:kern w:val="0"/>
                <w:szCs w:val="21"/>
              </w:rPr>
            </w:pPr>
            <w:r w:rsidRPr="00DE36D4">
              <w:rPr>
                <w:rFonts w:ascii="Times New Roman" w:hAnsi="Times New Roman"/>
                <w:color w:val="000000" w:themeColor="text1"/>
                <w:kern w:val="0"/>
                <w:szCs w:val="21"/>
              </w:rPr>
              <w:t>国产</w:t>
            </w:r>
          </w:p>
        </w:tc>
      </w:tr>
      <w:tr w:rsidR="008B44B3" w:rsidRPr="00DE36D4" w:rsidTr="008B44B3">
        <w:trPr>
          <w:trHeight w:val="454"/>
          <w:jc w:val="center"/>
        </w:trPr>
        <w:tc>
          <w:tcPr>
            <w:tcW w:w="495" w:type="pct"/>
            <w:shd w:val="clear" w:color="auto" w:fill="auto"/>
            <w:vAlign w:val="center"/>
          </w:tcPr>
          <w:p w:rsidR="008B44B3" w:rsidRPr="00DE36D4" w:rsidRDefault="008B44B3" w:rsidP="008B44B3">
            <w:pPr>
              <w:widowControl/>
              <w:spacing w:line="340" w:lineRule="exact"/>
              <w:jc w:val="center"/>
              <w:rPr>
                <w:rFonts w:ascii="Times New Roman" w:hAnsi="Times New Roman"/>
                <w:kern w:val="0"/>
                <w:szCs w:val="21"/>
              </w:rPr>
            </w:pPr>
            <w:r w:rsidRPr="00DE36D4">
              <w:rPr>
                <w:rFonts w:ascii="Times New Roman" w:hAnsi="Times New Roman"/>
                <w:kern w:val="0"/>
                <w:szCs w:val="21"/>
              </w:rPr>
              <w:t>9</w:t>
            </w:r>
          </w:p>
        </w:tc>
        <w:tc>
          <w:tcPr>
            <w:tcW w:w="1338" w:type="pct"/>
            <w:shd w:val="clear" w:color="auto" w:fill="auto"/>
            <w:vAlign w:val="center"/>
          </w:tcPr>
          <w:p w:rsidR="008B44B3" w:rsidRPr="00DE36D4" w:rsidRDefault="008B44B3" w:rsidP="008B44B3">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光电探测器</w:t>
            </w:r>
          </w:p>
        </w:tc>
        <w:tc>
          <w:tcPr>
            <w:tcW w:w="1891" w:type="pct"/>
            <w:shd w:val="clear" w:color="auto" w:fill="auto"/>
            <w:vAlign w:val="center"/>
          </w:tcPr>
          <w:p w:rsidR="008B44B3" w:rsidRPr="00DE36D4" w:rsidRDefault="008B44B3" w:rsidP="00F33EAE">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TIA-525</w:t>
            </w:r>
          </w:p>
        </w:tc>
        <w:tc>
          <w:tcPr>
            <w:tcW w:w="1276" w:type="pct"/>
            <w:shd w:val="clear" w:color="auto" w:fill="auto"/>
            <w:vAlign w:val="center"/>
          </w:tcPr>
          <w:p w:rsidR="008B44B3" w:rsidRPr="00DE36D4" w:rsidRDefault="008B44B3" w:rsidP="008B44B3">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美国</w:t>
            </w:r>
            <w:r w:rsidRPr="00DE36D4">
              <w:rPr>
                <w:rFonts w:ascii="Times New Roman" w:hAnsi="Times New Roman"/>
                <w:color w:val="000000" w:themeColor="text1"/>
                <w:kern w:val="0"/>
                <w:szCs w:val="21"/>
              </w:rPr>
              <w:t>TTI</w:t>
            </w:r>
          </w:p>
        </w:tc>
      </w:tr>
      <w:tr w:rsidR="00D43453" w:rsidRPr="00DE36D4" w:rsidTr="0031495C">
        <w:trPr>
          <w:trHeight w:val="454"/>
          <w:jc w:val="center"/>
        </w:trPr>
        <w:tc>
          <w:tcPr>
            <w:tcW w:w="495" w:type="pct"/>
            <w:shd w:val="clear" w:color="auto" w:fill="auto"/>
            <w:vAlign w:val="center"/>
          </w:tcPr>
          <w:p w:rsidR="00D43453" w:rsidRPr="00DE36D4" w:rsidRDefault="00D91872"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10</w:t>
            </w:r>
          </w:p>
        </w:tc>
        <w:tc>
          <w:tcPr>
            <w:tcW w:w="1338" w:type="pct"/>
            <w:shd w:val="clear" w:color="auto" w:fill="auto"/>
          </w:tcPr>
          <w:p w:rsidR="00D43453" w:rsidRPr="00DE36D4" w:rsidRDefault="00D43453" w:rsidP="00D43453">
            <w:pPr>
              <w:pStyle w:val="aff1"/>
              <w:spacing w:after="0" w:line="360" w:lineRule="auto"/>
              <w:jc w:val="center"/>
              <w:rPr>
                <w:szCs w:val="21"/>
              </w:rPr>
            </w:pPr>
            <w:r w:rsidRPr="00DE36D4">
              <w:rPr>
                <w:szCs w:val="21"/>
              </w:rPr>
              <w:t>标准水听器</w:t>
            </w:r>
          </w:p>
        </w:tc>
        <w:tc>
          <w:tcPr>
            <w:tcW w:w="1891" w:type="pct"/>
            <w:shd w:val="clear" w:color="auto" w:fill="auto"/>
          </w:tcPr>
          <w:p w:rsidR="00D43453" w:rsidRPr="00DE36D4" w:rsidRDefault="00D43453" w:rsidP="00D43453">
            <w:pPr>
              <w:pStyle w:val="aff1"/>
              <w:spacing w:after="0" w:line="360" w:lineRule="auto"/>
              <w:jc w:val="center"/>
              <w:rPr>
                <w:szCs w:val="21"/>
              </w:rPr>
            </w:pPr>
            <w:r w:rsidRPr="00DE36D4">
              <w:rPr>
                <w:szCs w:val="21"/>
              </w:rPr>
              <w:t>RHS2-258/2012003</w:t>
            </w:r>
          </w:p>
        </w:tc>
        <w:tc>
          <w:tcPr>
            <w:tcW w:w="1276" w:type="pct"/>
            <w:shd w:val="clear" w:color="auto" w:fill="auto"/>
            <w:vAlign w:val="center"/>
          </w:tcPr>
          <w:p w:rsidR="00D43453" w:rsidRPr="00DE36D4" w:rsidRDefault="00D43453"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r w:rsidR="00D43453" w:rsidRPr="00DE36D4" w:rsidTr="0031495C">
        <w:trPr>
          <w:trHeight w:val="454"/>
          <w:jc w:val="center"/>
        </w:trPr>
        <w:tc>
          <w:tcPr>
            <w:tcW w:w="495" w:type="pct"/>
            <w:shd w:val="clear" w:color="auto" w:fill="auto"/>
            <w:vAlign w:val="center"/>
          </w:tcPr>
          <w:p w:rsidR="00D43453" w:rsidRPr="00DE36D4" w:rsidRDefault="00D91872"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11</w:t>
            </w:r>
          </w:p>
        </w:tc>
        <w:tc>
          <w:tcPr>
            <w:tcW w:w="1338" w:type="pct"/>
            <w:shd w:val="clear" w:color="auto" w:fill="auto"/>
          </w:tcPr>
          <w:p w:rsidR="00D43453" w:rsidRPr="00DE36D4" w:rsidRDefault="00D43453" w:rsidP="00D43453">
            <w:pPr>
              <w:pStyle w:val="aff1"/>
              <w:spacing w:after="0" w:line="360" w:lineRule="auto"/>
              <w:jc w:val="center"/>
              <w:rPr>
                <w:szCs w:val="21"/>
              </w:rPr>
            </w:pPr>
            <w:r w:rsidRPr="00DE36D4">
              <w:rPr>
                <w:szCs w:val="21"/>
                <w:lang w:eastAsia="zh-CN"/>
              </w:rPr>
              <w:t>干涉型光纤</w:t>
            </w:r>
            <w:r w:rsidRPr="00DE36D4">
              <w:rPr>
                <w:szCs w:val="21"/>
              </w:rPr>
              <w:t>水听器</w:t>
            </w:r>
          </w:p>
        </w:tc>
        <w:tc>
          <w:tcPr>
            <w:tcW w:w="1891" w:type="pct"/>
            <w:shd w:val="clear" w:color="auto" w:fill="auto"/>
          </w:tcPr>
          <w:p w:rsidR="00D43453" w:rsidRPr="00DE36D4" w:rsidRDefault="00D43453" w:rsidP="00D43453">
            <w:pPr>
              <w:pStyle w:val="aff1"/>
              <w:spacing w:after="0" w:line="360" w:lineRule="auto"/>
              <w:jc w:val="center"/>
              <w:rPr>
                <w:szCs w:val="21"/>
              </w:rPr>
            </w:pPr>
            <w:r w:rsidRPr="00DE36D4">
              <w:rPr>
                <w:color w:val="000000" w:themeColor="text1"/>
                <w:szCs w:val="21"/>
                <w:lang w:eastAsia="zh-CN"/>
              </w:rPr>
              <w:t>FOH-05</w:t>
            </w:r>
            <w:r w:rsidRPr="00DE36D4">
              <w:rPr>
                <w:color w:val="000000" w:themeColor="text1"/>
                <w:szCs w:val="21"/>
              </w:rPr>
              <w:t>#</w:t>
            </w:r>
          </w:p>
        </w:tc>
        <w:tc>
          <w:tcPr>
            <w:tcW w:w="1276" w:type="pct"/>
            <w:shd w:val="clear" w:color="auto" w:fill="auto"/>
            <w:vAlign w:val="center"/>
          </w:tcPr>
          <w:p w:rsidR="00D43453" w:rsidRPr="00DE36D4" w:rsidRDefault="00D43453" w:rsidP="00D43453">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bl>
    <w:p w:rsidR="00A16B21" w:rsidRPr="00DE36D4" w:rsidRDefault="00A16B21" w:rsidP="00A16B21">
      <w:pPr>
        <w:adjustRightInd w:val="0"/>
        <w:snapToGrid w:val="0"/>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 xml:space="preserve">2.3.1 </w:t>
      </w:r>
      <w:r w:rsidRPr="00DE36D4">
        <w:rPr>
          <w:rFonts w:ascii="Times New Roman" w:hAnsi="Times New Roman"/>
          <w:b/>
          <w:color w:val="000000" w:themeColor="text1"/>
          <w:sz w:val="24"/>
          <w:szCs w:val="24"/>
        </w:rPr>
        <w:t>自由场校准装置</w:t>
      </w:r>
    </w:p>
    <w:p w:rsidR="00A16B21" w:rsidRPr="00DE36D4" w:rsidRDefault="00A16B21" w:rsidP="00A16B21">
      <w:pPr>
        <w:spacing w:line="300" w:lineRule="auto"/>
        <w:ind w:firstLineChars="200" w:firstLine="480"/>
        <w:rPr>
          <w:rFonts w:ascii="Times New Roman" w:hAnsi="Times New Roman"/>
          <w:sz w:val="24"/>
          <w:szCs w:val="24"/>
        </w:rPr>
      </w:pPr>
      <w:r w:rsidRPr="00DE36D4">
        <w:rPr>
          <w:rFonts w:ascii="Times New Roman" w:hAnsi="Times New Roman"/>
          <w:sz w:val="24"/>
          <w:szCs w:val="24"/>
        </w:rPr>
        <w:t>自由场</w:t>
      </w:r>
      <w:r w:rsidR="008C3797" w:rsidRPr="00DE36D4">
        <w:rPr>
          <w:rFonts w:ascii="Times New Roman" w:hAnsi="Times New Roman"/>
          <w:sz w:val="24"/>
          <w:szCs w:val="24"/>
        </w:rPr>
        <w:t>比较法</w:t>
      </w:r>
      <w:r w:rsidRPr="00DE36D4">
        <w:rPr>
          <w:rFonts w:ascii="Times New Roman" w:hAnsi="Times New Roman"/>
          <w:sz w:val="24"/>
          <w:szCs w:val="24"/>
        </w:rPr>
        <w:t>校准装置框图如图</w:t>
      </w:r>
      <w:r w:rsidRPr="00DE36D4">
        <w:rPr>
          <w:rFonts w:ascii="Times New Roman" w:hAnsi="Times New Roman"/>
          <w:sz w:val="24"/>
          <w:szCs w:val="24"/>
        </w:rPr>
        <w:t>2</w:t>
      </w:r>
      <w:r w:rsidRPr="00DE36D4">
        <w:rPr>
          <w:rFonts w:ascii="Times New Roman" w:hAnsi="Times New Roman"/>
          <w:sz w:val="24"/>
          <w:szCs w:val="24"/>
        </w:rPr>
        <w:t>所示。</w:t>
      </w:r>
    </w:p>
    <w:p w:rsidR="006A5998" w:rsidRPr="00DE36D4" w:rsidRDefault="000712B5" w:rsidP="00F46F63">
      <w:pPr>
        <w:spacing w:line="300" w:lineRule="auto"/>
        <w:jc w:val="center"/>
        <w:rPr>
          <w:rFonts w:ascii="Times New Roman" w:hAnsi="Times New Roman"/>
          <w:sz w:val="24"/>
          <w:szCs w:val="24"/>
        </w:rPr>
      </w:pPr>
      <w:r w:rsidRPr="00DE36D4">
        <w:rPr>
          <w:rFonts w:ascii="Times New Roman" w:hAnsi="Times New Roman"/>
        </w:rPr>
        <w:object w:dxaOrig="5463" w:dyaOrig="4505">
          <v:shape id="_x0000_i1026" type="#_x0000_t75" style="width:318.75pt;height:262.5pt" o:ole="">
            <v:imagedata r:id="rId13" o:title=""/>
          </v:shape>
          <o:OLEObject Type="Embed" ProgID="Visio.Drawing.11" ShapeID="_x0000_i1026" DrawAspect="Content" ObjectID="_1761649982" r:id="rId14"/>
        </w:object>
      </w:r>
    </w:p>
    <w:p w:rsidR="00A16B21" w:rsidRPr="00DE36D4" w:rsidRDefault="00A16B21" w:rsidP="00A16B21">
      <w:pPr>
        <w:spacing w:line="360" w:lineRule="auto"/>
        <w:jc w:val="center"/>
        <w:rPr>
          <w:rFonts w:ascii="Times New Roman" w:eastAsia="黑体" w:hAnsi="Times New Roman"/>
          <w:color w:val="000000" w:themeColor="text1"/>
          <w:szCs w:val="21"/>
        </w:rPr>
      </w:pPr>
      <w:r w:rsidRPr="00DE36D4">
        <w:rPr>
          <w:rFonts w:ascii="Times New Roman" w:eastAsia="黑体" w:hAnsi="Times New Roman"/>
          <w:color w:val="000000" w:themeColor="text1"/>
          <w:szCs w:val="21"/>
        </w:rPr>
        <w:t>图</w:t>
      </w:r>
      <w:r w:rsidRPr="00DE36D4">
        <w:rPr>
          <w:rFonts w:ascii="Times New Roman" w:eastAsia="黑体" w:hAnsi="Times New Roman"/>
          <w:color w:val="000000" w:themeColor="text1"/>
          <w:szCs w:val="21"/>
        </w:rPr>
        <w:t xml:space="preserve">2  </w:t>
      </w:r>
      <w:r w:rsidRPr="00DE36D4">
        <w:rPr>
          <w:rFonts w:ascii="Times New Roman" w:eastAsia="黑体" w:hAnsi="Times New Roman"/>
          <w:color w:val="000000" w:themeColor="text1"/>
          <w:szCs w:val="21"/>
        </w:rPr>
        <w:t>自由场比较法校准装置框图</w:t>
      </w:r>
    </w:p>
    <w:p w:rsidR="00A16B21" w:rsidRPr="00DE36D4" w:rsidRDefault="00A16B21" w:rsidP="00A16B21">
      <w:pPr>
        <w:spacing w:line="360" w:lineRule="auto"/>
        <w:ind w:firstLineChars="200" w:firstLine="480"/>
        <w:rPr>
          <w:rFonts w:ascii="Times New Roman" w:hAnsi="Times New Roman"/>
          <w:sz w:val="24"/>
          <w:szCs w:val="24"/>
        </w:rPr>
      </w:pPr>
      <w:r w:rsidRPr="00DE36D4">
        <w:rPr>
          <w:rFonts w:ascii="Times New Roman" w:hAnsi="Times New Roman"/>
          <w:sz w:val="24"/>
          <w:szCs w:val="24"/>
        </w:rPr>
        <w:lastRenderedPageBreak/>
        <w:t>试验中使用的主要设备如表</w:t>
      </w:r>
      <w:r w:rsidR="00164708" w:rsidRPr="00DE36D4">
        <w:rPr>
          <w:rFonts w:ascii="Times New Roman" w:hAnsi="Times New Roman"/>
          <w:sz w:val="24"/>
          <w:szCs w:val="24"/>
        </w:rPr>
        <w:t>2</w:t>
      </w:r>
      <w:r w:rsidRPr="00DE36D4">
        <w:rPr>
          <w:rFonts w:ascii="Times New Roman" w:hAnsi="Times New Roman"/>
          <w:sz w:val="24"/>
          <w:szCs w:val="24"/>
        </w:rPr>
        <w:t>所示。</w:t>
      </w:r>
    </w:p>
    <w:p w:rsidR="00A16B21" w:rsidRPr="00DE36D4" w:rsidRDefault="00A16B21" w:rsidP="00A16B21">
      <w:pPr>
        <w:spacing w:line="360" w:lineRule="auto"/>
        <w:jc w:val="center"/>
        <w:rPr>
          <w:rFonts w:ascii="Times New Roman" w:eastAsia="黑体" w:hAnsi="Times New Roman"/>
          <w:szCs w:val="21"/>
        </w:rPr>
      </w:pPr>
      <w:r w:rsidRPr="00DE36D4">
        <w:rPr>
          <w:rFonts w:ascii="Times New Roman" w:eastAsia="黑体" w:hAnsi="Times New Roman"/>
          <w:szCs w:val="21"/>
        </w:rPr>
        <w:t>表</w:t>
      </w:r>
      <w:r w:rsidR="00164708" w:rsidRPr="00DE36D4">
        <w:rPr>
          <w:rFonts w:ascii="Times New Roman" w:eastAsia="黑体" w:hAnsi="Times New Roman"/>
          <w:szCs w:val="21"/>
        </w:rPr>
        <w:t>2</w:t>
      </w:r>
      <w:r w:rsidRPr="00DE36D4">
        <w:rPr>
          <w:rFonts w:ascii="Times New Roman" w:eastAsia="黑体" w:hAnsi="Times New Roman"/>
          <w:szCs w:val="21"/>
        </w:rPr>
        <w:t xml:space="preserve">　校准使用的主要仪器设备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515"/>
        <w:gridCol w:w="3555"/>
        <w:gridCol w:w="2399"/>
      </w:tblGrid>
      <w:tr w:rsidR="00A16B21" w:rsidRPr="00DE36D4" w:rsidTr="009D66D5">
        <w:trPr>
          <w:trHeight w:val="454"/>
          <w:jc w:val="center"/>
        </w:trPr>
        <w:tc>
          <w:tcPr>
            <w:tcW w:w="495" w:type="pct"/>
            <w:shd w:val="clear" w:color="auto" w:fill="auto"/>
            <w:vAlign w:val="center"/>
          </w:tcPr>
          <w:p w:rsidR="00A16B21" w:rsidRPr="00DE36D4" w:rsidRDefault="00A16B21" w:rsidP="009D66D5">
            <w:pPr>
              <w:spacing w:line="340" w:lineRule="exact"/>
              <w:jc w:val="center"/>
              <w:rPr>
                <w:rFonts w:ascii="Times New Roman" w:hAnsi="Times New Roman"/>
                <w:b/>
                <w:szCs w:val="21"/>
              </w:rPr>
            </w:pPr>
            <w:r w:rsidRPr="00DE36D4">
              <w:rPr>
                <w:rFonts w:ascii="Times New Roman" w:hAnsi="Times New Roman"/>
                <w:b/>
                <w:szCs w:val="21"/>
              </w:rPr>
              <w:t>序号</w:t>
            </w:r>
          </w:p>
        </w:tc>
        <w:tc>
          <w:tcPr>
            <w:tcW w:w="1338" w:type="pct"/>
            <w:shd w:val="clear" w:color="auto" w:fill="auto"/>
            <w:vAlign w:val="center"/>
          </w:tcPr>
          <w:p w:rsidR="00A16B21" w:rsidRPr="00DE36D4" w:rsidRDefault="00A16B21" w:rsidP="009D66D5">
            <w:pPr>
              <w:spacing w:line="340" w:lineRule="exact"/>
              <w:jc w:val="center"/>
              <w:rPr>
                <w:rFonts w:ascii="Times New Roman" w:hAnsi="Times New Roman"/>
                <w:b/>
                <w:szCs w:val="21"/>
              </w:rPr>
            </w:pPr>
            <w:r w:rsidRPr="00DE36D4">
              <w:rPr>
                <w:rFonts w:ascii="Times New Roman" w:hAnsi="Times New Roman"/>
                <w:b/>
                <w:szCs w:val="21"/>
              </w:rPr>
              <w:t>仪器名称</w:t>
            </w:r>
          </w:p>
        </w:tc>
        <w:tc>
          <w:tcPr>
            <w:tcW w:w="1891" w:type="pct"/>
            <w:shd w:val="clear" w:color="auto" w:fill="auto"/>
            <w:vAlign w:val="center"/>
          </w:tcPr>
          <w:p w:rsidR="00A16B21" w:rsidRPr="00DE36D4" w:rsidRDefault="00A16B21" w:rsidP="009D66D5">
            <w:pPr>
              <w:spacing w:line="340" w:lineRule="exact"/>
              <w:jc w:val="center"/>
              <w:rPr>
                <w:rFonts w:ascii="Times New Roman" w:hAnsi="Times New Roman"/>
                <w:b/>
                <w:szCs w:val="21"/>
              </w:rPr>
            </w:pPr>
            <w:r w:rsidRPr="00DE36D4">
              <w:rPr>
                <w:rFonts w:ascii="Times New Roman" w:hAnsi="Times New Roman"/>
                <w:b/>
                <w:szCs w:val="21"/>
              </w:rPr>
              <w:t>型号</w:t>
            </w:r>
            <w:r w:rsidRPr="00DE36D4">
              <w:rPr>
                <w:rFonts w:ascii="Times New Roman" w:hAnsi="Times New Roman"/>
                <w:b/>
                <w:szCs w:val="21"/>
              </w:rPr>
              <w:t>/</w:t>
            </w:r>
            <w:r w:rsidRPr="00DE36D4">
              <w:rPr>
                <w:rFonts w:ascii="Times New Roman" w:hAnsi="Times New Roman"/>
                <w:b/>
                <w:szCs w:val="21"/>
              </w:rPr>
              <w:t>串号</w:t>
            </w:r>
          </w:p>
        </w:tc>
        <w:tc>
          <w:tcPr>
            <w:tcW w:w="1276" w:type="pct"/>
            <w:shd w:val="clear" w:color="auto" w:fill="auto"/>
            <w:vAlign w:val="center"/>
          </w:tcPr>
          <w:p w:rsidR="00A16B21" w:rsidRPr="00DE36D4" w:rsidRDefault="00A16B21" w:rsidP="009D66D5">
            <w:pPr>
              <w:spacing w:line="340" w:lineRule="exact"/>
              <w:jc w:val="center"/>
              <w:rPr>
                <w:rFonts w:ascii="Times New Roman" w:hAnsi="Times New Roman"/>
                <w:b/>
                <w:szCs w:val="21"/>
              </w:rPr>
            </w:pPr>
            <w:r w:rsidRPr="00DE36D4">
              <w:rPr>
                <w:rFonts w:ascii="Times New Roman" w:hAnsi="Times New Roman"/>
                <w:b/>
                <w:szCs w:val="21"/>
              </w:rPr>
              <w:t>生产厂</w:t>
            </w:r>
          </w:p>
        </w:tc>
      </w:tr>
      <w:tr w:rsidR="00A16B21" w:rsidRPr="00DE36D4" w:rsidTr="009D66D5">
        <w:trPr>
          <w:trHeight w:val="454"/>
          <w:jc w:val="center"/>
        </w:trPr>
        <w:tc>
          <w:tcPr>
            <w:tcW w:w="495" w:type="pct"/>
            <w:shd w:val="clear" w:color="auto" w:fill="auto"/>
            <w:vAlign w:val="center"/>
          </w:tcPr>
          <w:p w:rsidR="00A16B21" w:rsidRPr="00DE36D4" w:rsidRDefault="00A16B21" w:rsidP="009D66D5">
            <w:pPr>
              <w:spacing w:line="340" w:lineRule="exact"/>
              <w:jc w:val="center"/>
              <w:rPr>
                <w:rFonts w:ascii="Times New Roman" w:hAnsi="Times New Roman"/>
                <w:szCs w:val="21"/>
              </w:rPr>
            </w:pPr>
            <w:r w:rsidRPr="00DE36D4">
              <w:rPr>
                <w:rFonts w:ascii="Times New Roman" w:hAnsi="Times New Roman"/>
                <w:szCs w:val="21"/>
              </w:rPr>
              <w:t>1</w:t>
            </w:r>
          </w:p>
        </w:tc>
        <w:tc>
          <w:tcPr>
            <w:tcW w:w="1338" w:type="pct"/>
            <w:shd w:val="clear" w:color="auto" w:fill="auto"/>
            <w:vAlign w:val="center"/>
          </w:tcPr>
          <w:p w:rsidR="00A16B21" w:rsidRPr="00DE36D4" w:rsidRDefault="00206412" w:rsidP="009D66D5">
            <w:pPr>
              <w:spacing w:line="340" w:lineRule="exact"/>
              <w:jc w:val="center"/>
              <w:rPr>
                <w:rFonts w:ascii="Times New Roman" w:hAnsi="Times New Roman"/>
                <w:szCs w:val="21"/>
              </w:rPr>
            </w:pPr>
            <w:r w:rsidRPr="00DE36D4">
              <w:rPr>
                <w:rFonts w:ascii="Times New Roman" w:hAnsi="Times New Roman"/>
                <w:szCs w:val="21"/>
              </w:rPr>
              <w:t>信号发生器</w:t>
            </w:r>
          </w:p>
        </w:tc>
        <w:tc>
          <w:tcPr>
            <w:tcW w:w="1891" w:type="pct"/>
            <w:shd w:val="clear" w:color="auto" w:fill="auto"/>
            <w:vAlign w:val="center"/>
          </w:tcPr>
          <w:p w:rsidR="00A16B21" w:rsidRPr="00DE36D4" w:rsidRDefault="00A16B21" w:rsidP="009D66D5">
            <w:pPr>
              <w:spacing w:line="340" w:lineRule="exact"/>
              <w:jc w:val="center"/>
              <w:rPr>
                <w:rFonts w:ascii="Times New Roman" w:hAnsi="Times New Roman"/>
                <w:szCs w:val="21"/>
              </w:rPr>
            </w:pPr>
            <w:r w:rsidRPr="00DE36D4">
              <w:rPr>
                <w:rFonts w:ascii="Times New Roman" w:hAnsi="Times New Roman"/>
                <w:szCs w:val="21"/>
              </w:rPr>
              <w:t>33250A/MY40033847</w:t>
            </w:r>
          </w:p>
        </w:tc>
        <w:tc>
          <w:tcPr>
            <w:tcW w:w="1276" w:type="pct"/>
            <w:shd w:val="clear" w:color="auto" w:fill="auto"/>
            <w:vAlign w:val="center"/>
          </w:tcPr>
          <w:p w:rsidR="00A16B21" w:rsidRPr="00DE36D4" w:rsidRDefault="00A16B21" w:rsidP="009D66D5">
            <w:pPr>
              <w:spacing w:line="340" w:lineRule="exact"/>
              <w:jc w:val="center"/>
              <w:rPr>
                <w:rFonts w:ascii="Times New Roman" w:hAnsi="Times New Roman"/>
                <w:szCs w:val="21"/>
              </w:rPr>
            </w:pPr>
            <w:r w:rsidRPr="00DE36D4">
              <w:rPr>
                <w:rFonts w:ascii="Times New Roman" w:hAnsi="Times New Roman"/>
                <w:kern w:val="0"/>
                <w:szCs w:val="21"/>
              </w:rPr>
              <w:t>美国</w:t>
            </w:r>
            <w:r w:rsidRPr="00DE36D4">
              <w:rPr>
                <w:rFonts w:ascii="Times New Roman" w:hAnsi="Times New Roman"/>
                <w:kern w:val="0"/>
                <w:szCs w:val="21"/>
              </w:rPr>
              <w:t>Keysight</w:t>
            </w:r>
          </w:p>
        </w:tc>
      </w:tr>
      <w:tr w:rsidR="00A16B21" w:rsidRPr="00DE36D4" w:rsidTr="009D66D5">
        <w:trPr>
          <w:trHeight w:val="454"/>
          <w:jc w:val="center"/>
        </w:trPr>
        <w:tc>
          <w:tcPr>
            <w:tcW w:w="495" w:type="pct"/>
            <w:shd w:val="clear" w:color="auto" w:fill="auto"/>
            <w:vAlign w:val="center"/>
          </w:tcPr>
          <w:p w:rsidR="00A16B21" w:rsidRPr="00DE36D4" w:rsidRDefault="00A16B21"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2</w:t>
            </w:r>
          </w:p>
        </w:tc>
        <w:tc>
          <w:tcPr>
            <w:tcW w:w="1338" w:type="pct"/>
            <w:shd w:val="clear" w:color="auto" w:fill="auto"/>
          </w:tcPr>
          <w:p w:rsidR="00A16B21" w:rsidRPr="00DE36D4" w:rsidRDefault="00A16B21" w:rsidP="009D66D5">
            <w:pPr>
              <w:pStyle w:val="aff1"/>
              <w:spacing w:after="0" w:line="360" w:lineRule="auto"/>
              <w:jc w:val="center"/>
              <w:rPr>
                <w:szCs w:val="21"/>
              </w:rPr>
            </w:pPr>
            <w:r w:rsidRPr="00DE36D4">
              <w:rPr>
                <w:szCs w:val="21"/>
              </w:rPr>
              <w:t>数字示波器</w:t>
            </w:r>
          </w:p>
        </w:tc>
        <w:tc>
          <w:tcPr>
            <w:tcW w:w="1891" w:type="pct"/>
            <w:shd w:val="clear" w:color="auto" w:fill="auto"/>
          </w:tcPr>
          <w:p w:rsidR="00A16B21" w:rsidRPr="00DE36D4" w:rsidRDefault="00A16B21" w:rsidP="009D66D5">
            <w:pPr>
              <w:pStyle w:val="aff1"/>
              <w:spacing w:after="0" w:line="360" w:lineRule="auto"/>
              <w:jc w:val="center"/>
              <w:rPr>
                <w:szCs w:val="21"/>
              </w:rPr>
            </w:pPr>
            <w:r w:rsidRPr="00DE36D4">
              <w:rPr>
                <w:szCs w:val="21"/>
              </w:rPr>
              <w:t>DSO6054A/MY54410126</w:t>
            </w:r>
          </w:p>
        </w:tc>
        <w:tc>
          <w:tcPr>
            <w:tcW w:w="1276" w:type="pct"/>
            <w:shd w:val="clear" w:color="auto" w:fill="auto"/>
            <w:vAlign w:val="center"/>
          </w:tcPr>
          <w:p w:rsidR="00A16B21" w:rsidRPr="00DE36D4" w:rsidRDefault="00A16B21"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美国</w:t>
            </w:r>
            <w:r w:rsidRPr="00DE36D4">
              <w:rPr>
                <w:rFonts w:ascii="Times New Roman" w:hAnsi="Times New Roman"/>
                <w:kern w:val="0"/>
                <w:szCs w:val="21"/>
              </w:rPr>
              <w:t>Keysight</w:t>
            </w:r>
          </w:p>
        </w:tc>
      </w:tr>
      <w:tr w:rsidR="00A16B21" w:rsidRPr="00DE36D4" w:rsidTr="009D66D5">
        <w:trPr>
          <w:trHeight w:val="454"/>
          <w:jc w:val="center"/>
        </w:trPr>
        <w:tc>
          <w:tcPr>
            <w:tcW w:w="495" w:type="pct"/>
            <w:shd w:val="clear" w:color="auto" w:fill="auto"/>
            <w:vAlign w:val="center"/>
          </w:tcPr>
          <w:p w:rsidR="00A16B21" w:rsidRPr="00DE36D4" w:rsidRDefault="00A16B21"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3</w:t>
            </w:r>
          </w:p>
        </w:tc>
        <w:tc>
          <w:tcPr>
            <w:tcW w:w="1338" w:type="pct"/>
            <w:shd w:val="clear" w:color="auto" w:fill="auto"/>
          </w:tcPr>
          <w:p w:rsidR="00A16B21" w:rsidRPr="00DE36D4" w:rsidRDefault="00A16B21" w:rsidP="009D66D5">
            <w:pPr>
              <w:pStyle w:val="aff1"/>
              <w:spacing w:after="0" w:line="360" w:lineRule="auto"/>
              <w:jc w:val="center"/>
              <w:rPr>
                <w:szCs w:val="21"/>
              </w:rPr>
            </w:pPr>
            <w:r w:rsidRPr="00DE36D4">
              <w:rPr>
                <w:szCs w:val="21"/>
              </w:rPr>
              <w:t>滤波器</w:t>
            </w:r>
          </w:p>
        </w:tc>
        <w:tc>
          <w:tcPr>
            <w:tcW w:w="1891" w:type="pct"/>
            <w:shd w:val="clear" w:color="auto" w:fill="auto"/>
          </w:tcPr>
          <w:p w:rsidR="00A16B21" w:rsidRPr="00DE36D4" w:rsidRDefault="00A16B21" w:rsidP="009D66D5">
            <w:pPr>
              <w:pStyle w:val="aff1"/>
              <w:spacing w:after="0" w:line="360" w:lineRule="auto"/>
              <w:jc w:val="center"/>
              <w:rPr>
                <w:szCs w:val="21"/>
              </w:rPr>
            </w:pPr>
            <w:r w:rsidRPr="00DE36D4">
              <w:rPr>
                <w:szCs w:val="21"/>
              </w:rPr>
              <w:t>NF3625/917678</w:t>
            </w:r>
          </w:p>
        </w:tc>
        <w:tc>
          <w:tcPr>
            <w:tcW w:w="1276" w:type="pct"/>
            <w:shd w:val="clear" w:color="auto" w:fill="auto"/>
            <w:vAlign w:val="center"/>
          </w:tcPr>
          <w:p w:rsidR="00A16B21" w:rsidRPr="00DE36D4" w:rsidRDefault="00A16B21"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日本</w:t>
            </w:r>
            <w:r w:rsidRPr="00DE36D4">
              <w:rPr>
                <w:rFonts w:ascii="Times New Roman" w:hAnsi="Times New Roman"/>
                <w:kern w:val="0"/>
                <w:szCs w:val="21"/>
              </w:rPr>
              <w:t>NF</w:t>
            </w:r>
          </w:p>
        </w:tc>
      </w:tr>
      <w:tr w:rsidR="00A16B21" w:rsidRPr="00DE36D4" w:rsidTr="009D66D5">
        <w:trPr>
          <w:trHeight w:val="454"/>
          <w:jc w:val="center"/>
        </w:trPr>
        <w:tc>
          <w:tcPr>
            <w:tcW w:w="495" w:type="pct"/>
            <w:shd w:val="clear" w:color="auto" w:fill="auto"/>
            <w:vAlign w:val="center"/>
          </w:tcPr>
          <w:p w:rsidR="00A16B21" w:rsidRPr="00DE36D4" w:rsidRDefault="00A16B21"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4</w:t>
            </w:r>
          </w:p>
        </w:tc>
        <w:tc>
          <w:tcPr>
            <w:tcW w:w="1338" w:type="pct"/>
            <w:shd w:val="clear" w:color="auto" w:fill="auto"/>
          </w:tcPr>
          <w:p w:rsidR="00A16B21" w:rsidRPr="00DE36D4" w:rsidRDefault="00206412" w:rsidP="009D66D5">
            <w:pPr>
              <w:pStyle w:val="aff1"/>
              <w:spacing w:after="0" w:line="360" w:lineRule="auto"/>
              <w:jc w:val="center"/>
              <w:rPr>
                <w:szCs w:val="21"/>
              </w:rPr>
            </w:pPr>
            <w:r w:rsidRPr="00DE36D4">
              <w:rPr>
                <w:szCs w:val="21"/>
              </w:rPr>
              <w:t>功率放大器</w:t>
            </w:r>
          </w:p>
        </w:tc>
        <w:tc>
          <w:tcPr>
            <w:tcW w:w="1891" w:type="pct"/>
            <w:shd w:val="clear" w:color="auto" w:fill="auto"/>
          </w:tcPr>
          <w:p w:rsidR="00A16B21" w:rsidRPr="00DE36D4" w:rsidRDefault="000D7EBD" w:rsidP="009D66D5">
            <w:pPr>
              <w:pStyle w:val="aff1"/>
              <w:spacing w:after="0" w:line="360" w:lineRule="auto"/>
              <w:jc w:val="center"/>
              <w:rPr>
                <w:szCs w:val="21"/>
              </w:rPr>
            </w:pPr>
            <w:r w:rsidRPr="000D7EBD">
              <w:rPr>
                <w:szCs w:val="21"/>
              </w:rPr>
              <w:t>UTC200/160702009</w:t>
            </w:r>
          </w:p>
        </w:tc>
        <w:tc>
          <w:tcPr>
            <w:tcW w:w="1276" w:type="pct"/>
            <w:shd w:val="clear" w:color="auto" w:fill="auto"/>
            <w:vAlign w:val="center"/>
          </w:tcPr>
          <w:p w:rsidR="00A16B21" w:rsidRPr="00DE36D4" w:rsidRDefault="00206412" w:rsidP="009D66D5">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r w:rsidR="00206412" w:rsidRPr="00DE36D4" w:rsidTr="009D66D5">
        <w:trPr>
          <w:trHeight w:val="454"/>
          <w:jc w:val="center"/>
        </w:trPr>
        <w:tc>
          <w:tcPr>
            <w:tcW w:w="495" w:type="pct"/>
            <w:shd w:val="clear" w:color="auto" w:fill="auto"/>
            <w:vAlign w:val="center"/>
          </w:tcPr>
          <w:p w:rsidR="00206412" w:rsidRPr="00DE36D4" w:rsidRDefault="00206412" w:rsidP="00206412">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5</w:t>
            </w:r>
          </w:p>
        </w:tc>
        <w:tc>
          <w:tcPr>
            <w:tcW w:w="1338" w:type="pct"/>
            <w:shd w:val="clear" w:color="auto" w:fill="auto"/>
          </w:tcPr>
          <w:p w:rsidR="00206412" w:rsidRPr="00DE36D4" w:rsidRDefault="00206412" w:rsidP="00206412">
            <w:pPr>
              <w:pStyle w:val="aff1"/>
              <w:spacing w:after="0" w:line="360" w:lineRule="auto"/>
              <w:jc w:val="center"/>
              <w:rPr>
                <w:szCs w:val="21"/>
              </w:rPr>
            </w:pPr>
            <w:r w:rsidRPr="00DE36D4">
              <w:rPr>
                <w:szCs w:val="21"/>
              </w:rPr>
              <w:t>激光器</w:t>
            </w:r>
          </w:p>
        </w:tc>
        <w:tc>
          <w:tcPr>
            <w:tcW w:w="1891" w:type="pct"/>
            <w:shd w:val="clear" w:color="auto" w:fill="auto"/>
          </w:tcPr>
          <w:p w:rsidR="00206412" w:rsidRPr="00DE36D4" w:rsidRDefault="00206412" w:rsidP="00206412">
            <w:pPr>
              <w:pStyle w:val="aff1"/>
              <w:spacing w:after="0" w:line="360" w:lineRule="auto"/>
              <w:jc w:val="center"/>
              <w:rPr>
                <w:szCs w:val="21"/>
              </w:rPr>
            </w:pPr>
            <w:r w:rsidRPr="00DE36D4">
              <w:rPr>
                <w:szCs w:val="21"/>
              </w:rPr>
              <w:t>ADJUSTICK/08270112</w:t>
            </w:r>
          </w:p>
        </w:tc>
        <w:tc>
          <w:tcPr>
            <w:tcW w:w="1276" w:type="pct"/>
            <w:shd w:val="clear" w:color="auto" w:fill="auto"/>
            <w:vAlign w:val="center"/>
          </w:tcPr>
          <w:p w:rsidR="00206412" w:rsidRPr="00DE36D4" w:rsidRDefault="00206412"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丹麦</w:t>
            </w:r>
            <w:r w:rsidRPr="00DE36D4">
              <w:rPr>
                <w:rFonts w:ascii="Times New Roman" w:hAnsi="Times New Roman"/>
                <w:kern w:val="0"/>
                <w:szCs w:val="21"/>
              </w:rPr>
              <w:t>KOHERAS</w:t>
            </w:r>
          </w:p>
        </w:tc>
      </w:tr>
      <w:tr w:rsidR="00206412" w:rsidRPr="00DE36D4" w:rsidTr="009D66D5">
        <w:trPr>
          <w:trHeight w:val="454"/>
          <w:jc w:val="center"/>
        </w:trPr>
        <w:tc>
          <w:tcPr>
            <w:tcW w:w="495" w:type="pct"/>
            <w:shd w:val="clear" w:color="auto" w:fill="auto"/>
            <w:vAlign w:val="center"/>
          </w:tcPr>
          <w:p w:rsidR="00206412" w:rsidRPr="00DE36D4" w:rsidRDefault="00206412"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6</w:t>
            </w:r>
          </w:p>
        </w:tc>
        <w:tc>
          <w:tcPr>
            <w:tcW w:w="1338" w:type="pct"/>
            <w:shd w:val="clear" w:color="auto" w:fill="auto"/>
          </w:tcPr>
          <w:p w:rsidR="00206412" w:rsidRPr="00DE36D4" w:rsidRDefault="00206412" w:rsidP="00206412">
            <w:pPr>
              <w:pStyle w:val="aff1"/>
              <w:spacing w:after="0" w:line="360" w:lineRule="auto"/>
              <w:jc w:val="center"/>
              <w:rPr>
                <w:color w:val="000000" w:themeColor="text1"/>
                <w:szCs w:val="21"/>
              </w:rPr>
            </w:pPr>
            <w:r w:rsidRPr="00DE36D4">
              <w:rPr>
                <w:color w:val="000000" w:themeColor="text1"/>
                <w:szCs w:val="21"/>
              </w:rPr>
              <w:t>声光调制器</w:t>
            </w:r>
          </w:p>
        </w:tc>
        <w:tc>
          <w:tcPr>
            <w:tcW w:w="1891" w:type="pct"/>
            <w:shd w:val="clear" w:color="auto" w:fill="auto"/>
          </w:tcPr>
          <w:p w:rsidR="00206412" w:rsidRPr="00DE36D4" w:rsidRDefault="00206412" w:rsidP="00206412">
            <w:pPr>
              <w:pStyle w:val="aff1"/>
              <w:spacing w:after="0" w:line="360" w:lineRule="auto"/>
              <w:jc w:val="center"/>
              <w:rPr>
                <w:color w:val="000000" w:themeColor="text1"/>
                <w:szCs w:val="21"/>
                <w:lang w:eastAsia="zh-CN"/>
              </w:rPr>
            </w:pPr>
            <w:r w:rsidRPr="00DE36D4">
              <w:rPr>
                <w:color w:val="000000" w:themeColor="text1"/>
                <w:szCs w:val="21"/>
                <w:lang w:eastAsia="zh-CN"/>
              </w:rPr>
              <w:t>AMM-100-20-25-1550-2FP</w:t>
            </w:r>
          </w:p>
        </w:tc>
        <w:tc>
          <w:tcPr>
            <w:tcW w:w="1276" w:type="pct"/>
            <w:shd w:val="clear" w:color="auto" w:fill="auto"/>
            <w:vAlign w:val="center"/>
          </w:tcPr>
          <w:p w:rsidR="00206412" w:rsidRPr="00DE36D4" w:rsidRDefault="00206412" w:rsidP="00206412">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美国</w:t>
            </w:r>
            <w:r w:rsidRPr="00DE36D4">
              <w:rPr>
                <w:rFonts w:ascii="Times New Roman" w:hAnsi="Times New Roman"/>
                <w:color w:val="000000" w:themeColor="text1"/>
                <w:kern w:val="0"/>
                <w:szCs w:val="21"/>
              </w:rPr>
              <w:t>Brimrose</w:t>
            </w:r>
          </w:p>
        </w:tc>
      </w:tr>
      <w:tr w:rsidR="00E82FE2" w:rsidRPr="00DE36D4" w:rsidTr="009D66D5">
        <w:trPr>
          <w:trHeight w:val="454"/>
          <w:jc w:val="center"/>
        </w:trPr>
        <w:tc>
          <w:tcPr>
            <w:tcW w:w="495" w:type="pct"/>
            <w:shd w:val="clear" w:color="auto" w:fill="auto"/>
            <w:vAlign w:val="center"/>
          </w:tcPr>
          <w:p w:rsidR="00E82FE2" w:rsidRPr="00DE36D4" w:rsidRDefault="00E82FE2" w:rsidP="00E82FE2">
            <w:pPr>
              <w:widowControl/>
              <w:spacing w:line="340" w:lineRule="exact"/>
              <w:jc w:val="center"/>
              <w:rPr>
                <w:rFonts w:ascii="Times New Roman" w:hAnsi="Times New Roman"/>
                <w:kern w:val="0"/>
                <w:szCs w:val="21"/>
              </w:rPr>
            </w:pPr>
            <w:r w:rsidRPr="00DE36D4">
              <w:rPr>
                <w:rFonts w:ascii="Times New Roman" w:hAnsi="Times New Roman"/>
                <w:kern w:val="0"/>
                <w:szCs w:val="21"/>
              </w:rPr>
              <w:t>7</w:t>
            </w:r>
          </w:p>
        </w:tc>
        <w:tc>
          <w:tcPr>
            <w:tcW w:w="1338" w:type="pct"/>
            <w:shd w:val="clear" w:color="auto" w:fill="auto"/>
          </w:tcPr>
          <w:p w:rsidR="00E82FE2" w:rsidRPr="00DE36D4" w:rsidRDefault="00E82FE2" w:rsidP="00E82FE2">
            <w:pPr>
              <w:pStyle w:val="aff1"/>
              <w:spacing w:after="0" w:line="360" w:lineRule="auto"/>
              <w:jc w:val="center"/>
              <w:rPr>
                <w:color w:val="000000" w:themeColor="text1"/>
                <w:szCs w:val="21"/>
                <w:lang w:eastAsia="zh-CN"/>
              </w:rPr>
            </w:pPr>
            <w:r w:rsidRPr="00DE36D4">
              <w:rPr>
                <w:color w:val="000000" w:themeColor="text1"/>
                <w:szCs w:val="21"/>
              </w:rPr>
              <w:t>声光调制器</w:t>
            </w:r>
            <w:r w:rsidRPr="00DE36D4">
              <w:rPr>
                <w:color w:val="000000" w:themeColor="text1"/>
                <w:szCs w:val="21"/>
                <w:lang w:eastAsia="zh-CN"/>
              </w:rPr>
              <w:t>驱动器</w:t>
            </w:r>
          </w:p>
        </w:tc>
        <w:tc>
          <w:tcPr>
            <w:tcW w:w="1891" w:type="pct"/>
            <w:shd w:val="clear" w:color="auto" w:fill="auto"/>
          </w:tcPr>
          <w:p w:rsidR="00E82FE2" w:rsidRPr="00DE36D4" w:rsidRDefault="00E82FE2" w:rsidP="00E82FE2">
            <w:pPr>
              <w:pStyle w:val="aff1"/>
              <w:spacing w:after="0" w:line="360" w:lineRule="auto"/>
              <w:jc w:val="center"/>
              <w:rPr>
                <w:color w:val="000000" w:themeColor="text1"/>
                <w:szCs w:val="21"/>
                <w:lang w:eastAsia="zh-CN"/>
              </w:rPr>
            </w:pPr>
            <w:r w:rsidRPr="00DE36D4">
              <w:rPr>
                <w:color w:val="000000" w:themeColor="text1"/>
                <w:szCs w:val="21"/>
                <w:lang w:eastAsia="zh-CN"/>
              </w:rPr>
              <w:t>定制</w:t>
            </w:r>
          </w:p>
        </w:tc>
        <w:tc>
          <w:tcPr>
            <w:tcW w:w="1276" w:type="pct"/>
            <w:shd w:val="clear" w:color="auto" w:fill="auto"/>
            <w:vAlign w:val="center"/>
          </w:tcPr>
          <w:p w:rsidR="00E82FE2" w:rsidRPr="00DE36D4" w:rsidRDefault="00E82FE2" w:rsidP="00E82FE2">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国产</w:t>
            </w:r>
          </w:p>
        </w:tc>
      </w:tr>
      <w:tr w:rsidR="00E82FE2" w:rsidRPr="00DE36D4" w:rsidTr="009D66D5">
        <w:trPr>
          <w:trHeight w:val="454"/>
          <w:jc w:val="center"/>
        </w:trPr>
        <w:tc>
          <w:tcPr>
            <w:tcW w:w="495" w:type="pct"/>
            <w:shd w:val="clear" w:color="auto" w:fill="auto"/>
            <w:vAlign w:val="center"/>
          </w:tcPr>
          <w:p w:rsidR="00E82FE2" w:rsidRPr="00DE36D4" w:rsidRDefault="00E82FE2" w:rsidP="00E82FE2">
            <w:pPr>
              <w:widowControl/>
              <w:spacing w:line="340" w:lineRule="exact"/>
              <w:jc w:val="center"/>
              <w:rPr>
                <w:rFonts w:ascii="Times New Roman" w:hAnsi="Times New Roman"/>
                <w:kern w:val="0"/>
                <w:szCs w:val="21"/>
              </w:rPr>
            </w:pPr>
            <w:r w:rsidRPr="00DE36D4">
              <w:rPr>
                <w:rFonts w:ascii="Times New Roman" w:hAnsi="Times New Roman"/>
                <w:kern w:val="0"/>
                <w:szCs w:val="21"/>
              </w:rPr>
              <w:t>8</w:t>
            </w:r>
          </w:p>
        </w:tc>
        <w:tc>
          <w:tcPr>
            <w:tcW w:w="1338" w:type="pct"/>
            <w:shd w:val="clear" w:color="auto" w:fill="auto"/>
          </w:tcPr>
          <w:p w:rsidR="00E82FE2" w:rsidRPr="00DE36D4" w:rsidRDefault="00E82FE2" w:rsidP="00E82FE2">
            <w:pPr>
              <w:pStyle w:val="aff1"/>
              <w:spacing w:after="0" w:line="360" w:lineRule="auto"/>
              <w:jc w:val="center"/>
              <w:rPr>
                <w:color w:val="000000" w:themeColor="text1"/>
                <w:szCs w:val="21"/>
              </w:rPr>
            </w:pPr>
            <w:r w:rsidRPr="00DE36D4">
              <w:rPr>
                <w:color w:val="000000" w:themeColor="text1"/>
                <w:szCs w:val="21"/>
                <w:lang w:eastAsia="zh-CN"/>
              </w:rPr>
              <w:t>信号采集</w:t>
            </w:r>
            <w:r w:rsidRPr="00DE36D4">
              <w:rPr>
                <w:color w:val="000000" w:themeColor="text1"/>
                <w:szCs w:val="21"/>
              </w:rPr>
              <w:t>仪</w:t>
            </w:r>
          </w:p>
        </w:tc>
        <w:tc>
          <w:tcPr>
            <w:tcW w:w="1891" w:type="pct"/>
            <w:shd w:val="clear" w:color="auto" w:fill="auto"/>
          </w:tcPr>
          <w:p w:rsidR="00E82FE2" w:rsidRPr="00DE36D4" w:rsidRDefault="00E82FE2" w:rsidP="00E82FE2">
            <w:pPr>
              <w:pStyle w:val="aff1"/>
              <w:spacing w:after="0" w:line="360" w:lineRule="auto"/>
              <w:jc w:val="center"/>
              <w:rPr>
                <w:color w:val="000000" w:themeColor="text1"/>
                <w:szCs w:val="21"/>
                <w:lang w:eastAsia="zh-CN"/>
              </w:rPr>
            </w:pPr>
            <w:r w:rsidRPr="00DE36D4">
              <w:rPr>
                <w:color w:val="000000" w:themeColor="text1"/>
                <w:szCs w:val="21"/>
                <w:lang w:eastAsia="zh-CN"/>
              </w:rPr>
              <w:t>PCIE 8652</w:t>
            </w:r>
          </w:p>
        </w:tc>
        <w:tc>
          <w:tcPr>
            <w:tcW w:w="1276" w:type="pct"/>
            <w:shd w:val="clear" w:color="auto" w:fill="auto"/>
            <w:vAlign w:val="center"/>
          </w:tcPr>
          <w:p w:rsidR="00E82FE2" w:rsidRPr="00DE36D4" w:rsidRDefault="00E82FE2" w:rsidP="00E82FE2">
            <w:pPr>
              <w:widowControl/>
              <w:spacing w:line="340" w:lineRule="exact"/>
              <w:jc w:val="center"/>
              <w:rPr>
                <w:rFonts w:ascii="Times New Roman" w:hAnsi="Times New Roman"/>
                <w:color w:val="FF0000"/>
                <w:kern w:val="0"/>
                <w:szCs w:val="21"/>
              </w:rPr>
            </w:pPr>
            <w:r w:rsidRPr="00DE36D4">
              <w:rPr>
                <w:rFonts w:ascii="Times New Roman" w:hAnsi="Times New Roman"/>
                <w:color w:val="000000" w:themeColor="text1"/>
                <w:kern w:val="0"/>
                <w:szCs w:val="21"/>
              </w:rPr>
              <w:t>国产</w:t>
            </w:r>
          </w:p>
        </w:tc>
      </w:tr>
      <w:tr w:rsidR="00E82FE2" w:rsidRPr="00DE36D4" w:rsidTr="00FF471A">
        <w:trPr>
          <w:trHeight w:val="454"/>
          <w:jc w:val="center"/>
        </w:trPr>
        <w:tc>
          <w:tcPr>
            <w:tcW w:w="495" w:type="pct"/>
            <w:shd w:val="clear" w:color="auto" w:fill="auto"/>
            <w:vAlign w:val="center"/>
          </w:tcPr>
          <w:p w:rsidR="00E82FE2" w:rsidRPr="00DE36D4" w:rsidRDefault="00E82FE2" w:rsidP="00E82FE2">
            <w:pPr>
              <w:widowControl/>
              <w:spacing w:line="340" w:lineRule="exact"/>
              <w:jc w:val="center"/>
              <w:rPr>
                <w:rFonts w:ascii="Times New Roman" w:hAnsi="Times New Roman"/>
                <w:kern w:val="0"/>
                <w:szCs w:val="21"/>
              </w:rPr>
            </w:pPr>
            <w:r w:rsidRPr="00DE36D4">
              <w:rPr>
                <w:rFonts w:ascii="Times New Roman" w:hAnsi="Times New Roman"/>
                <w:kern w:val="0"/>
                <w:szCs w:val="21"/>
              </w:rPr>
              <w:t>9</w:t>
            </w:r>
          </w:p>
        </w:tc>
        <w:tc>
          <w:tcPr>
            <w:tcW w:w="1338" w:type="pct"/>
            <w:shd w:val="clear" w:color="auto" w:fill="auto"/>
            <w:vAlign w:val="center"/>
          </w:tcPr>
          <w:p w:rsidR="00E82FE2" w:rsidRPr="00DE36D4" w:rsidRDefault="00E82FE2" w:rsidP="00E82FE2">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光电探测器</w:t>
            </w:r>
          </w:p>
        </w:tc>
        <w:tc>
          <w:tcPr>
            <w:tcW w:w="1891" w:type="pct"/>
            <w:shd w:val="clear" w:color="auto" w:fill="auto"/>
            <w:vAlign w:val="center"/>
          </w:tcPr>
          <w:p w:rsidR="00E82FE2" w:rsidRPr="00DE36D4" w:rsidRDefault="00E82FE2" w:rsidP="003C0DEC">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TIA-525</w:t>
            </w:r>
          </w:p>
        </w:tc>
        <w:tc>
          <w:tcPr>
            <w:tcW w:w="1276" w:type="pct"/>
            <w:shd w:val="clear" w:color="auto" w:fill="auto"/>
            <w:vAlign w:val="center"/>
          </w:tcPr>
          <w:p w:rsidR="00E82FE2" w:rsidRPr="00DE36D4" w:rsidRDefault="00E82FE2" w:rsidP="00E82FE2">
            <w:pPr>
              <w:widowControl/>
              <w:spacing w:line="340" w:lineRule="exact"/>
              <w:jc w:val="center"/>
              <w:rPr>
                <w:rFonts w:ascii="Times New Roman" w:hAnsi="Times New Roman"/>
                <w:color w:val="000000" w:themeColor="text1"/>
                <w:kern w:val="0"/>
                <w:szCs w:val="21"/>
              </w:rPr>
            </w:pPr>
            <w:r w:rsidRPr="00DE36D4">
              <w:rPr>
                <w:rFonts w:ascii="Times New Roman" w:hAnsi="Times New Roman"/>
                <w:color w:val="000000" w:themeColor="text1"/>
                <w:kern w:val="0"/>
                <w:szCs w:val="21"/>
              </w:rPr>
              <w:t>美国</w:t>
            </w:r>
            <w:r w:rsidRPr="00DE36D4">
              <w:rPr>
                <w:rFonts w:ascii="Times New Roman" w:hAnsi="Times New Roman"/>
                <w:color w:val="000000" w:themeColor="text1"/>
                <w:kern w:val="0"/>
                <w:szCs w:val="21"/>
              </w:rPr>
              <w:t>TTI</w:t>
            </w:r>
          </w:p>
        </w:tc>
      </w:tr>
      <w:tr w:rsidR="00206412" w:rsidRPr="00DE36D4" w:rsidTr="009D66D5">
        <w:trPr>
          <w:trHeight w:val="454"/>
          <w:jc w:val="center"/>
        </w:trPr>
        <w:tc>
          <w:tcPr>
            <w:tcW w:w="495" w:type="pct"/>
            <w:shd w:val="clear" w:color="auto" w:fill="auto"/>
            <w:vAlign w:val="center"/>
          </w:tcPr>
          <w:p w:rsidR="00206412" w:rsidRPr="00DE36D4" w:rsidRDefault="000B125A"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10</w:t>
            </w:r>
          </w:p>
        </w:tc>
        <w:tc>
          <w:tcPr>
            <w:tcW w:w="1338" w:type="pct"/>
            <w:shd w:val="clear" w:color="auto" w:fill="auto"/>
          </w:tcPr>
          <w:p w:rsidR="00206412" w:rsidRPr="00DE36D4" w:rsidRDefault="00206412" w:rsidP="00206412">
            <w:pPr>
              <w:pStyle w:val="aff1"/>
              <w:spacing w:after="0" w:line="360" w:lineRule="auto"/>
              <w:jc w:val="center"/>
              <w:rPr>
                <w:szCs w:val="21"/>
              </w:rPr>
            </w:pPr>
            <w:r w:rsidRPr="00DE36D4">
              <w:rPr>
                <w:szCs w:val="21"/>
              </w:rPr>
              <w:t>标准水听器</w:t>
            </w:r>
          </w:p>
        </w:tc>
        <w:tc>
          <w:tcPr>
            <w:tcW w:w="1891" w:type="pct"/>
            <w:shd w:val="clear" w:color="auto" w:fill="auto"/>
          </w:tcPr>
          <w:p w:rsidR="00206412" w:rsidRPr="00DE36D4" w:rsidRDefault="00206412" w:rsidP="00206412">
            <w:pPr>
              <w:pStyle w:val="aff1"/>
              <w:spacing w:after="0" w:line="360" w:lineRule="auto"/>
              <w:jc w:val="center"/>
              <w:rPr>
                <w:szCs w:val="21"/>
              </w:rPr>
            </w:pPr>
            <w:r w:rsidRPr="00DE36D4">
              <w:rPr>
                <w:szCs w:val="21"/>
              </w:rPr>
              <w:t>RHS2-258/2012003</w:t>
            </w:r>
          </w:p>
        </w:tc>
        <w:tc>
          <w:tcPr>
            <w:tcW w:w="1276" w:type="pct"/>
            <w:shd w:val="clear" w:color="auto" w:fill="auto"/>
            <w:vAlign w:val="center"/>
          </w:tcPr>
          <w:p w:rsidR="00206412" w:rsidRPr="00DE36D4" w:rsidRDefault="00206412"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r w:rsidR="00206412" w:rsidRPr="00DE36D4" w:rsidTr="009D66D5">
        <w:trPr>
          <w:trHeight w:val="454"/>
          <w:jc w:val="center"/>
        </w:trPr>
        <w:tc>
          <w:tcPr>
            <w:tcW w:w="495" w:type="pct"/>
            <w:shd w:val="clear" w:color="auto" w:fill="auto"/>
            <w:vAlign w:val="center"/>
          </w:tcPr>
          <w:p w:rsidR="00206412" w:rsidRPr="00DE36D4" w:rsidRDefault="000B125A"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11</w:t>
            </w:r>
          </w:p>
        </w:tc>
        <w:tc>
          <w:tcPr>
            <w:tcW w:w="1338" w:type="pct"/>
            <w:shd w:val="clear" w:color="auto" w:fill="auto"/>
          </w:tcPr>
          <w:p w:rsidR="00206412" w:rsidRPr="00DE36D4" w:rsidRDefault="00206412" w:rsidP="00206412">
            <w:pPr>
              <w:pStyle w:val="aff1"/>
              <w:spacing w:after="0" w:line="360" w:lineRule="auto"/>
              <w:jc w:val="center"/>
              <w:rPr>
                <w:szCs w:val="21"/>
              </w:rPr>
            </w:pPr>
            <w:r w:rsidRPr="00DE36D4">
              <w:rPr>
                <w:szCs w:val="21"/>
                <w:lang w:eastAsia="zh-CN"/>
              </w:rPr>
              <w:t>干涉型光纤</w:t>
            </w:r>
            <w:r w:rsidRPr="00DE36D4">
              <w:rPr>
                <w:szCs w:val="21"/>
              </w:rPr>
              <w:t>水听器</w:t>
            </w:r>
          </w:p>
        </w:tc>
        <w:tc>
          <w:tcPr>
            <w:tcW w:w="1891" w:type="pct"/>
            <w:shd w:val="clear" w:color="auto" w:fill="auto"/>
          </w:tcPr>
          <w:p w:rsidR="00206412" w:rsidRPr="00DE36D4" w:rsidRDefault="00206412" w:rsidP="00206412">
            <w:pPr>
              <w:pStyle w:val="aff1"/>
              <w:spacing w:after="0" w:line="360" w:lineRule="auto"/>
              <w:jc w:val="center"/>
              <w:rPr>
                <w:szCs w:val="21"/>
              </w:rPr>
            </w:pPr>
            <w:r w:rsidRPr="00DE36D4">
              <w:rPr>
                <w:color w:val="000000" w:themeColor="text1"/>
                <w:szCs w:val="21"/>
                <w:lang w:eastAsia="zh-CN"/>
              </w:rPr>
              <w:t>FOH-05</w:t>
            </w:r>
            <w:r w:rsidRPr="00DE36D4">
              <w:rPr>
                <w:color w:val="000000" w:themeColor="text1"/>
                <w:szCs w:val="21"/>
              </w:rPr>
              <w:t>#</w:t>
            </w:r>
          </w:p>
        </w:tc>
        <w:tc>
          <w:tcPr>
            <w:tcW w:w="1276" w:type="pct"/>
            <w:shd w:val="clear" w:color="auto" w:fill="auto"/>
            <w:vAlign w:val="center"/>
          </w:tcPr>
          <w:p w:rsidR="00206412" w:rsidRPr="00DE36D4" w:rsidRDefault="00206412" w:rsidP="00206412">
            <w:pPr>
              <w:widowControl/>
              <w:spacing w:line="340" w:lineRule="exact"/>
              <w:jc w:val="center"/>
              <w:rPr>
                <w:rFonts w:ascii="Times New Roman" w:hAnsi="Times New Roman"/>
                <w:kern w:val="0"/>
                <w:szCs w:val="21"/>
              </w:rPr>
            </w:pPr>
            <w:r w:rsidRPr="00DE36D4">
              <w:rPr>
                <w:rFonts w:ascii="Times New Roman" w:hAnsi="Times New Roman"/>
                <w:kern w:val="0"/>
                <w:szCs w:val="21"/>
              </w:rPr>
              <w:t>国产</w:t>
            </w:r>
          </w:p>
        </w:tc>
      </w:tr>
    </w:tbl>
    <w:p w:rsidR="003449BD" w:rsidRPr="00DE36D4" w:rsidRDefault="009D41FA" w:rsidP="003449BD">
      <w:pPr>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 xml:space="preserve">3 </w:t>
      </w:r>
      <w:r w:rsidR="003449BD" w:rsidRPr="00DE36D4">
        <w:rPr>
          <w:rFonts w:ascii="Times New Roman" w:hAnsi="Times New Roman"/>
          <w:b/>
          <w:color w:val="000000" w:themeColor="text1"/>
          <w:sz w:val="24"/>
          <w:szCs w:val="24"/>
        </w:rPr>
        <w:t>试验项目及方法</w:t>
      </w:r>
    </w:p>
    <w:p w:rsidR="003449BD" w:rsidRPr="00DE36D4" w:rsidRDefault="003449BD" w:rsidP="00BB26D1">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3.1 </w:t>
      </w:r>
      <w:r w:rsidRPr="00DE36D4">
        <w:rPr>
          <w:rFonts w:ascii="Times New Roman" w:hAnsi="Times New Roman"/>
          <w:b/>
          <w:sz w:val="24"/>
          <w:szCs w:val="24"/>
        </w:rPr>
        <w:t>试验项目</w:t>
      </w:r>
    </w:p>
    <w:p w:rsidR="003449BD" w:rsidRPr="00DE36D4" w:rsidRDefault="003449BD" w:rsidP="003449BD">
      <w:pPr>
        <w:adjustRightInd w:val="0"/>
        <w:snapToGrid w:val="0"/>
        <w:spacing w:beforeLines="50" w:before="156" w:afterLines="50" w:after="156" w:line="300" w:lineRule="auto"/>
        <w:ind w:firstLineChars="200" w:firstLine="480"/>
        <w:rPr>
          <w:rFonts w:ascii="Times New Roman" w:hAnsi="Times New Roman"/>
          <w:color w:val="000000" w:themeColor="text1"/>
          <w:sz w:val="24"/>
          <w:szCs w:val="24"/>
        </w:rPr>
      </w:pPr>
      <w:r w:rsidRPr="00DE36D4">
        <w:rPr>
          <w:rFonts w:ascii="Times New Roman" w:hAnsi="Times New Roman"/>
          <w:color w:val="000000" w:themeColor="text1"/>
          <w:sz w:val="24"/>
          <w:szCs w:val="24"/>
        </w:rPr>
        <w:t>本次试验</w:t>
      </w:r>
      <w:r w:rsidR="00673864" w:rsidRPr="00DE36D4">
        <w:rPr>
          <w:rFonts w:ascii="Times New Roman" w:hAnsi="Times New Roman"/>
          <w:color w:val="000000" w:themeColor="text1"/>
          <w:sz w:val="24"/>
          <w:szCs w:val="24"/>
        </w:rPr>
        <w:t>用于</w:t>
      </w:r>
      <w:r w:rsidR="00E63CD9" w:rsidRPr="00DE36D4">
        <w:rPr>
          <w:rFonts w:ascii="Times New Roman" w:hAnsi="Times New Roman"/>
          <w:color w:val="000000" w:themeColor="text1"/>
          <w:sz w:val="24"/>
          <w:szCs w:val="24"/>
        </w:rPr>
        <w:t>干涉型光纤水听器相移灵敏度级</w:t>
      </w:r>
      <w:r w:rsidR="00C93660" w:rsidRPr="00DE36D4">
        <w:rPr>
          <w:rFonts w:ascii="Times New Roman" w:hAnsi="Times New Roman"/>
          <w:color w:val="000000" w:themeColor="text1"/>
          <w:sz w:val="24"/>
          <w:szCs w:val="24"/>
        </w:rPr>
        <w:t>校准</w:t>
      </w:r>
      <w:r w:rsidRPr="00DE36D4">
        <w:rPr>
          <w:rFonts w:ascii="Times New Roman" w:hAnsi="Times New Roman"/>
          <w:color w:val="000000" w:themeColor="text1"/>
          <w:sz w:val="24"/>
          <w:szCs w:val="24"/>
        </w:rPr>
        <w:t>。</w:t>
      </w:r>
    </w:p>
    <w:p w:rsidR="003449BD" w:rsidRPr="00DE36D4" w:rsidRDefault="003449BD" w:rsidP="00BB26D1">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3.2 </w:t>
      </w:r>
      <w:r w:rsidRPr="00DE36D4">
        <w:rPr>
          <w:rFonts w:ascii="Times New Roman" w:hAnsi="Times New Roman"/>
          <w:b/>
          <w:sz w:val="24"/>
          <w:szCs w:val="24"/>
        </w:rPr>
        <w:t>试验方法</w:t>
      </w:r>
    </w:p>
    <w:p w:rsidR="003449BD" w:rsidRPr="00DE36D4" w:rsidRDefault="003449BD" w:rsidP="002B0850">
      <w:pPr>
        <w:adjustRightInd w:val="0"/>
        <w:snapToGrid w:val="0"/>
        <w:spacing w:beforeLines="50" w:before="156" w:afterLines="50" w:after="156" w:line="300" w:lineRule="auto"/>
        <w:ind w:firstLineChars="200" w:firstLine="480"/>
        <w:rPr>
          <w:rFonts w:ascii="Times New Roman" w:hAnsi="Times New Roman"/>
          <w:color w:val="000000" w:themeColor="text1"/>
          <w:sz w:val="24"/>
          <w:szCs w:val="24"/>
        </w:rPr>
      </w:pPr>
      <w:r w:rsidRPr="00DE36D4">
        <w:rPr>
          <w:rFonts w:ascii="Times New Roman" w:hAnsi="Times New Roman"/>
          <w:color w:val="000000" w:themeColor="text1"/>
          <w:sz w:val="24"/>
          <w:szCs w:val="24"/>
        </w:rPr>
        <w:t>根据《</w:t>
      </w:r>
      <w:r w:rsidR="00BB26D1" w:rsidRPr="00DE36D4">
        <w:rPr>
          <w:rFonts w:ascii="Times New Roman" w:hAnsi="Times New Roman"/>
          <w:color w:val="000000" w:themeColor="text1"/>
          <w:sz w:val="24"/>
          <w:szCs w:val="24"/>
        </w:rPr>
        <w:t>干涉型光纤水听器相移灵敏度（差分延时外差解调法）校准规范</w:t>
      </w:r>
      <w:r w:rsidRPr="00DE36D4">
        <w:rPr>
          <w:rFonts w:ascii="Times New Roman" w:hAnsi="Times New Roman"/>
          <w:color w:val="000000" w:themeColor="text1"/>
          <w:sz w:val="24"/>
          <w:szCs w:val="24"/>
        </w:rPr>
        <w:t>》中规定的方法</w:t>
      </w:r>
      <w:r w:rsidR="002A6C7A" w:rsidRPr="00DE36D4">
        <w:rPr>
          <w:rFonts w:ascii="Times New Roman" w:hAnsi="Times New Roman"/>
          <w:color w:val="000000" w:themeColor="text1"/>
          <w:sz w:val="24"/>
          <w:szCs w:val="24"/>
        </w:rPr>
        <w:t>，</w:t>
      </w:r>
      <w:r w:rsidR="0001618D" w:rsidRPr="00DE36D4">
        <w:rPr>
          <w:rFonts w:ascii="Times New Roman" w:hAnsi="Times New Roman"/>
          <w:color w:val="000000" w:themeColor="text1"/>
          <w:sz w:val="24"/>
          <w:szCs w:val="24"/>
        </w:rPr>
        <w:t>开展校准试验。</w:t>
      </w:r>
    </w:p>
    <w:p w:rsidR="00B23E6E" w:rsidRPr="00DE36D4" w:rsidRDefault="00B23E6E" w:rsidP="00B23E6E">
      <w:pPr>
        <w:adjustRightInd w:val="0"/>
        <w:snapToGrid w:val="0"/>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3.2.1</w:t>
      </w:r>
      <w:r w:rsidR="00480E39" w:rsidRPr="00DE36D4">
        <w:rPr>
          <w:rFonts w:ascii="Times New Roman" w:hAnsi="Times New Roman"/>
          <w:b/>
          <w:color w:val="000000" w:themeColor="text1"/>
          <w:sz w:val="24"/>
          <w:szCs w:val="24"/>
        </w:rPr>
        <w:t xml:space="preserve"> </w:t>
      </w:r>
      <w:r w:rsidR="00BB26D1" w:rsidRPr="00DE36D4">
        <w:rPr>
          <w:rFonts w:ascii="Times New Roman" w:hAnsi="Times New Roman"/>
          <w:b/>
          <w:color w:val="000000" w:themeColor="text1"/>
          <w:sz w:val="24"/>
          <w:szCs w:val="24"/>
        </w:rPr>
        <w:t>驻波管干涉型光纤水听器相移灵敏度级</w:t>
      </w:r>
      <w:r w:rsidRPr="00DE36D4">
        <w:rPr>
          <w:rFonts w:ascii="Times New Roman" w:hAnsi="Times New Roman"/>
          <w:b/>
          <w:color w:val="000000" w:themeColor="text1"/>
          <w:sz w:val="24"/>
          <w:szCs w:val="24"/>
        </w:rPr>
        <w:t>校准试验</w:t>
      </w:r>
    </w:p>
    <w:p w:rsidR="008B0518" w:rsidRPr="00DE36D4" w:rsidRDefault="00CE068E" w:rsidP="00946E83">
      <w:pPr>
        <w:spacing w:line="360" w:lineRule="auto"/>
        <w:rPr>
          <w:rFonts w:ascii="Times New Roman" w:hAnsi="Times New Roman"/>
          <w:color w:val="000000" w:themeColor="text1"/>
          <w:sz w:val="24"/>
          <w:szCs w:val="24"/>
        </w:rPr>
      </w:pPr>
      <w:r w:rsidRPr="00DE36D4">
        <w:rPr>
          <w:rFonts w:ascii="Times New Roman" w:hAnsi="Times New Roman"/>
          <w:color w:val="000000" w:themeColor="text1"/>
          <w:sz w:val="24"/>
          <w:szCs w:val="24"/>
        </w:rPr>
        <w:t>1</w:t>
      </w:r>
      <w:r w:rsidRPr="00DE36D4">
        <w:rPr>
          <w:rFonts w:ascii="Times New Roman" w:hAnsi="Times New Roman"/>
          <w:color w:val="000000" w:themeColor="text1"/>
          <w:sz w:val="24"/>
          <w:szCs w:val="24"/>
        </w:rPr>
        <w:t>）</w:t>
      </w:r>
      <w:r w:rsidR="001E3270" w:rsidRPr="00DE36D4">
        <w:rPr>
          <w:rFonts w:ascii="Times New Roman" w:hAnsi="Times New Roman"/>
          <w:color w:val="000000" w:themeColor="text1"/>
          <w:sz w:val="24"/>
          <w:szCs w:val="24"/>
        </w:rPr>
        <w:t>校准前准备</w:t>
      </w:r>
    </w:p>
    <w:p w:rsidR="00963023" w:rsidRPr="00DE36D4" w:rsidRDefault="00963023" w:rsidP="00BF3380">
      <w:pPr>
        <w:pStyle w:val="af8"/>
        <w:numPr>
          <w:ilvl w:val="0"/>
          <w:numId w:val="20"/>
        </w:numPr>
        <w:tabs>
          <w:tab w:val="clear" w:pos="1129"/>
          <w:tab w:val="num" w:pos="840"/>
        </w:tabs>
        <w:spacing w:line="300" w:lineRule="auto"/>
        <w:ind w:leftChars="0" w:left="839" w:firstLineChars="0"/>
        <w:rPr>
          <w:rFonts w:ascii="Times New Roman"/>
          <w:sz w:val="24"/>
        </w:rPr>
      </w:pPr>
      <w:r w:rsidRPr="00DE36D4">
        <w:rPr>
          <w:rFonts w:ascii="Times New Roman"/>
          <w:sz w:val="24"/>
        </w:rPr>
        <w:t>将蒸馏水或其它媒质慢慢灌入驻波管，排除腔内气泡，静置</w:t>
      </w:r>
      <w:r w:rsidRPr="00DE36D4">
        <w:rPr>
          <w:rFonts w:ascii="Times New Roman"/>
          <w:sz w:val="24"/>
        </w:rPr>
        <w:t>24 h</w:t>
      </w:r>
      <w:r w:rsidRPr="00DE36D4">
        <w:rPr>
          <w:rFonts w:ascii="Times New Roman"/>
          <w:sz w:val="24"/>
        </w:rPr>
        <w:t>；</w:t>
      </w:r>
    </w:p>
    <w:p w:rsidR="00963023" w:rsidRPr="00DE36D4" w:rsidRDefault="00963023" w:rsidP="00BF3380">
      <w:pPr>
        <w:pStyle w:val="af8"/>
        <w:numPr>
          <w:ilvl w:val="0"/>
          <w:numId w:val="20"/>
        </w:numPr>
        <w:tabs>
          <w:tab w:val="clear" w:pos="1129"/>
          <w:tab w:val="num" w:pos="840"/>
        </w:tabs>
        <w:spacing w:line="300" w:lineRule="auto"/>
        <w:ind w:leftChars="0" w:left="839" w:firstLineChars="0"/>
        <w:rPr>
          <w:rFonts w:ascii="Times New Roman"/>
          <w:noProof/>
          <w:sz w:val="24"/>
        </w:rPr>
      </w:pPr>
      <w:r w:rsidRPr="00DE36D4">
        <w:rPr>
          <w:rFonts w:ascii="Times New Roman"/>
          <w:sz w:val="24"/>
        </w:rPr>
        <w:t>检查干涉型光纤水听器的外观，应无影响正常工作的机械损伤；</w:t>
      </w:r>
    </w:p>
    <w:p w:rsidR="00963023" w:rsidRPr="00DE36D4" w:rsidRDefault="00963023" w:rsidP="00BF3380">
      <w:pPr>
        <w:pStyle w:val="af8"/>
        <w:numPr>
          <w:ilvl w:val="0"/>
          <w:numId w:val="20"/>
        </w:numPr>
        <w:tabs>
          <w:tab w:val="clear" w:pos="1129"/>
          <w:tab w:val="num" w:pos="840"/>
        </w:tabs>
        <w:spacing w:line="300" w:lineRule="auto"/>
        <w:ind w:leftChars="0" w:left="839" w:firstLineChars="0"/>
        <w:rPr>
          <w:rFonts w:ascii="Times New Roman"/>
          <w:noProof/>
          <w:sz w:val="24"/>
        </w:rPr>
      </w:pPr>
      <w:r w:rsidRPr="00DE36D4">
        <w:rPr>
          <w:rFonts w:ascii="Times New Roman"/>
          <w:noProof/>
          <w:sz w:val="24"/>
        </w:rPr>
        <w:t>用无腐蚀性的洗涤剂擦洗干涉型光纤水听器和标准水听器表面，并在驻波管液体内浸泡</w:t>
      </w:r>
      <w:r w:rsidRPr="00DE36D4">
        <w:rPr>
          <w:rFonts w:ascii="Times New Roman"/>
          <w:noProof/>
          <w:sz w:val="24"/>
        </w:rPr>
        <w:t>1 h</w:t>
      </w:r>
      <w:r w:rsidRPr="00DE36D4">
        <w:rPr>
          <w:rFonts w:ascii="Times New Roman"/>
          <w:noProof/>
          <w:sz w:val="24"/>
        </w:rPr>
        <w:t>以上；</w:t>
      </w:r>
    </w:p>
    <w:p w:rsidR="00963023" w:rsidRPr="00DE36D4" w:rsidRDefault="00963023" w:rsidP="00BF3380">
      <w:pPr>
        <w:pStyle w:val="af5"/>
        <w:numPr>
          <w:ilvl w:val="0"/>
          <w:numId w:val="20"/>
        </w:numPr>
        <w:tabs>
          <w:tab w:val="clear" w:pos="1129"/>
          <w:tab w:val="num" w:pos="840"/>
        </w:tabs>
        <w:spacing w:line="300" w:lineRule="auto"/>
        <w:ind w:left="839" w:firstLineChars="0"/>
        <w:rPr>
          <w:rFonts w:ascii="Times New Roman" w:hAnsi="Times New Roman"/>
          <w:noProof/>
          <w:kern w:val="0"/>
          <w:sz w:val="24"/>
          <w:szCs w:val="20"/>
        </w:rPr>
      </w:pPr>
      <w:r w:rsidRPr="00DE36D4">
        <w:rPr>
          <w:rFonts w:ascii="Times New Roman" w:hAnsi="Times New Roman"/>
          <w:noProof/>
          <w:kern w:val="0"/>
          <w:sz w:val="24"/>
          <w:szCs w:val="20"/>
        </w:rPr>
        <w:t>校准时，将干涉型光纤水听器和标准水听器固定在测量支架上，保证其位于同一入水深度。若采用置换法，则可在测量过程中将干涉型光纤水听器和标准水听器分别固定在测量支架上，并确保其声中心位于同一位置；</w:t>
      </w:r>
    </w:p>
    <w:p w:rsidR="00963023" w:rsidRPr="00DE36D4" w:rsidRDefault="00963023" w:rsidP="00BF3380">
      <w:pPr>
        <w:pStyle w:val="af8"/>
        <w:numPr>
          <w:ilvl w:val="0"/>
          <w:numId w:val="20"/>
        </w:numPr>
        <w:tabs>
          <w:tab w:val="clear" w:pos="1129"/>
          <w:tab w:val="num" w:pos="840"/>
        </w:tabs>
        <w:spacing w:line="300" w:lineRule="auto"/>
        <w:ind w:leftChars="0" w:left="840" w:firstLineChars="0" w:hanging="420"/>
        <w:rPr>
          <w:rFonts w:ascii="Times New Roman"/>
          <w:noProof/>
          <w:sz w:val="24"/>
        </w:rPr>
      </w:pPr>
      <w:r w:rsidRPr="00DE36D4">
        <w:rPr>
          <w:rFonts w:ascii="Times New Roman"/>
          <w:noProof/>
          <w:sz w:val="24"/>
        </w:rPr>
        <w:lastRenderedPageBreak/>
        <w:t>调节干涉型光纤水听器和标准水听器的入水深度</w:t>
      </w:r>
      <w:r w:rsidRPr="00DE36D4">
        <w:rPr>
          <w:rFonts w:ascii="Times New Roman"/>
          <w:i/>
          <w:noProof/>
          <w:sz w:val="24"/>
        </w:rPr>
        <w:t>d</w:t>
      </w:r>
      <w:r w:rsidRPr="00DE36D4">
        <w:rPr>
          <w:rFonts w:ascii="Times New Roman"/>
          <w:noProof/>
          <w:sz w:val="24"/>
        </w:rPr>
        <w:t>以及液柱的液面高度</w:t>
      </w:r>
      <w:r w:rsidRPr="00DE36D4">
        <w:rPr>
          <w:rFonts w:ascii="Times New Roman"/>
          <w:i/>
          <w:noProof/>
          <w:sz w:val="24"/>
        </w:rPr>
        <w:t>H</w:t>
      </w:r>
      <w:r w:rsidRPr="00DE36D4">
        <w:rPr>
          <w:rFonts w:ascii="Times New Roman"/>
          <w:noProof/>
          <w:sz w:val="24"/>
        </w:rPr>
        <w:t>，使入水深度</w:t>
      </w:r>
      <w:r w:rsidRPr="00DE36D4">
        <w:rPr>
          <w:rFonts w:ascii="Times New Roman"/>
          <w:i/>
          <w:noProof/>
          <w:sz w:val="24"/>
        </w:rPr>
        <w:t>d</w:t>
      </w:r>
      <w:r w:rsidRPr="00DE36D4">
        <w:rPr>
          <w:rFonts w:ascii="Times New Roman"/>
          <w:noProof/>
          <w:sz w:val="24"/>
        </w:rPr>
        <w:t>与液面高度</w:t>
      </w:r>
      <w:r w:rsidRPr="00DE36D4">
        <w:rPr>
          <w:rFonts w:ascii="Times New Roman"/>
          <w:i/>
          <w:noProof/>
          <w:sz w:val="24"/>
        </w:rPr>
        <w:t>H</w:t>
      </w:r>
      <w:r w:rsidRPr="00DE36D4">
        <w:rPr>
          <w:rFonts w:ascii="Times New Roman"/>
          <w:noProof/>
          <w:sz w:val="24"/>
        </w:rPr>
        <w:t>之间的关系满足</w:t>
      </w:r>
      <w:r w:rsidRPr="00DE36D4">
        <w:rPr>
          <w:rFonts w:ascii="Times New Roman"/>
          <w:i/>
          <w:noProof/>
          <w:sz w:val="24"/>
        </w:rPr>
        <w:t>d</w:t>
      </w:r>
      <w:r w:rsidRPr="00DE36D4">
        <w:rPr>
          <w:rFonts w:ascii="Times New Roman"/>
          <w:noProof/>
          <w:sz w:val="24"/>
        </w:rPr>
        <w:t>=(1/3</w:t>
      </w:r>
      <w:r w:rsidRPr="00DE36D4">
        <w:rPr>
          <w:rFonts w:ascii="Times New Roman"/>
          <w:noProof/>
          <w:sz w:val="24"/>
        </w:rPr>
        <w:t>～</w:t>
      </w:r>
      <w:r w:rsidRPr="00DE36D4">
        <w:rPr>
          <w:rFonts w:ascii="Times New Roman"/>
          <w:noProof/>
          <w:sz w:val="24"/>
        </w:rPr>
        <w:t>2/3)</w:t>
      </w:r>
      <w:r w:rsidRPr="00DE36D4">
        <w:rPr>
          <w:rFonts w:ascii="Times New Roman"/>
          <w:i/>
          <w:noProof/>
          <w:sz w:val="24"/>
        </w:rPr>
        <w:t>H</w:t>
      </w:r>
      <w:r w:rsidRPr="00DE36D4">
        <w:rPr>
          <w:rFonts w:ascii="Times New Roman"/>
          <w:noProof/>
          <w:sz w:val="24"/>
        </w:rPr>
        <w:t>为宜。</w:t>
      </w:r>
    </w:p>
    <w:p w:rsidR="001E3270" w:rsidRPr="00DE36D4" w:rsidRDefault="00CE068E" w:rsidP="00946E83">
      <w:pPr>
        <w:spacing w:line="360" w:lineRule="auto"/>
        <w:rPr>
          <w:rFonts w:ascii="Times New Roman" w:hAnsi="Times New Roman"/>
          <w:color w:val="000000" w:themeColor="text1"/>
          <w:sz w:val="24"/>
          <w:szCs w:val="24"/>
        </w:rPr>
      </w:pPr>
      <w:r w:rsidRPr="00DE36D4">
        <w:rPr>
          <w:rFonts w:ascii="Times New Roman" w:hAnsi="Times New Roman"/>
          <w:color w:val="000000" w:themeColor="text1"/>
          <w:sz w:val="24"/>
          <w:szCs w:val="24"/>
        </w:rPr>
        <w:t>2</w:t>
      </w:r>
      <w:r w:rsidRPr="00DE36D4">
        <w:rPr>
          <w:rFonts w:ascii="Times New Roman" w:hAnsi="Times New Roman"/>
          <w:color w:val="000000" w:themeColor="text1"/>
          <w:sz w:val="24"/>
          <w:szCs w:val="24"/>
        </w:rPr>
        <w:t>）</w:t>
      </w:r>
      <w:r w:rsidR="001E3270" w:rsidRPr="00DE36D4">
        <w:rPr>
          <w:rFonts w:ascii="Times New Roman" w:hAnsi="Times New Roman"/>
          <w:color w:val="000000" w:themeColor="text1"/>
          <w:sz w:val="24"/>
          <w:szCs w:val="24"/>
        </w:rPr>
        <w:t>试验步骤</w:t>
      </w:r>
    </w:p>
    <w:p w:rsidR="007A022A" w:rsidRPr="00DE36D4" w:rsidRDefault="007A022A" w:rsidP="00BF3380">
      <w:pPr>
        <w:pStyle w:val="af9"/>
        <w:numPr>
          <w:ilvl w:val="0"/>
          <w:numId w:val="27"/>
        </w:numPr>
        <w:spacing w:line="300" w:lineRule="auto"/>
        <w:ind w:firstLineChars="0"/>
        <w:rPr>
          <w:rFonts w:ascii="Times New Roman"/>
          <w:sz w:val="24"/>
          <w:szCs w:val="24"/>
        </w:rPr>
      </w:pPr>
      <w:r w:rsidRPr="00DE36D4">
        <w:rPr>
          <w:rFonts w:ascii="Times New Roman"/>
          <w:sz w:val="24"/>
          <w:szCs w:val="24"/>
        </w:rPr>
        <w:t>在驻波管中</w:t>
      </w:r>
      <w:r w:rsidRPr="00DE36D4">
        <w:rPr>
          <w:rFonts w:ascii="Times New Roman"/>
          <w:color w:val="000000" w:themeColor="text1"/>
          <w:sz w:val="24"/>
          <w:szCs w:val="24"/>
        </w:rPr>
        <w:t>按图</w:t>
      </w:r>
      <w:r w:rsidR="000F63F5" w:rsidRPr="00DE36D4">
        <w:rPr>
          <w:rFonts w:ascii="Times New Roman"/>
          <w:color w:val="000000" w:themeColor="text1"/>
          <w:sz w:val="24"/>
          <w:szCs w:val="24"/>
        </w:rPr>
        <w:t>1</w:t>
      </w:r>
      <w:r w:rsidRPr="00DE36D4">
        <w:rPr>
          <w:rFonts w:ascii="Times New Roman"/>
          <w:color w:val="000000" w:themeColor="text1"/>
          <w:sz w:val="24"/>
          <w:szCs w:val="24"/>
        </w:rPr>
        <w:t>中所示</w:t>
      </w:r>
      <w:r w:rsidRPr="00DE36D4">
        <w:rPr>
          <w:rFonts w:ascii="Times New Roman"/>
          <w:sz w:val="24"/>
          <w:szCs w:val="24"/>
        </w:rPr>
        <w:t>的方式连接干涉型光纤水听器和电子测量设备；</w:t>
      </w:r>
    </w:p>
    <w:p w:rsidR="007A022A" w:rsidRPr="00DE36D4" w:rsidRDefault="007A022A" w:rsidP="00BF3380">
      <w:pPr>
        <w:pStyle w:val="af5"/>
        <w:numPr>
          <w:ilvl w:val="0"/>
          <w:numId w:val="27"/>
        </w:numPr>
        <w:spacing w:line="300" w:lineRule="auto"/>
        <w:ind w:firstLineChars="0"/>
        <w:rPr>
          <w:rFonts w:ascii="Times New Roman" w:hAnsi="Times New Roman"/>
          <w:kern w:val="0"/>
          <w:sz w:val="24"/>
        </w:rPr>
      </w:pPr>
      <w:r w:rsidRPr="00DE36D4">
        <w:rPr>
          <w:rFonts w:ascii="Times New Roman" w:hAnsi="Times New Roman"/>
          <w:kern w:val="0"/>
          <w:sz w:val="24"/>
        </w:rPr>
        <w:t>开启所有仪器设备，预热</w:t>
      </w:r>
      <w:r w:rsidRPr="00DE36D4">
        <w:rPr>
          <w:rFonts w:ascii="Times New Roman" w:hAnsi="Times New Roman"/>
          <w:kern w:val="0"/>
          <w:sz w:val="24"/>
        </w:rPr>
        <w:t>15 min</w:t>
      </w:r>
      <w:r w:rsidRPr="00DE36D4">
        <w:rPr>
          <w:rFonts w:ascii="Times New Roman" w:hAnsi="Times New Roman"/>
          <w:kern w:val="0"/>
          <w:sz w:val="24"/>
        </w:rPr>
        <w:t>；</w:t>
      </w:r>
    </w:p>
    <w:p w:rsidR="007A022A" w:rsidRPr="00DE36D4" w:rsidRDefault="007A022A" w:rsidP="00BF3380">
      <w:pPr>
        <w:pStyle w:val="af5"/>
        <w:numPr>
          <w:ilvl w:val="0"/>
          <w:numId w:val="27"/>
        </w:numPr>
        <w:spacing w:line="300" w:lineRule="auto"/>
        <w:ind w:firstLineChars="0"/>
        <w:rPr>
          <w:rFonts w:ascii="Times New Roman" w:hAnsi="Times New Roman"/>
          <w:kern w:val="0"/>
          <w:sz w:val="24"/>
        </w:rPr>
      </w:pPr>
      <w:r w:rsidRPr="00DE36D4">
        <w:rPr>
          <w:rFonts w:ascii="Times New Roman" w:hAnsi="Times New Roman"/>
          <w:kern w:val="0"/>
          <w:sz w:val="24"/>
        </w:rPr>
        <w:t>设置</w:t>
      </w:r>
      <w:r w:rsidR="00512423" w:rsidRPr="00DE36D4">
        <w:rPr>
          <w:rFonts w:ascii="Times New Roman" w:hAnsi="Times New Roman"/>
          <w:kern w:val="0"/>
          <w:sz w:val="24"/>
        </w:rPr>
        <w:t>信号发生器</w:t>
      </w:r>
      <w:r w:rsidRPr="00DE36D4">
        <w:rPr>
          <w:rFonts w:ascii="Times New Roman" w:hAnsi="Times New Roman"/>
          <w:kern w:val="0"/>
          <w:sz w:val="24"/>
        </w:rPr>
        <w:t>输出信号的类型（通常为连续正弦信号）、幅度和频率，设置滤波器的滤波频率；</w:t>
      </w:r>
    </w:p>
    <w:p w:rsidR="007A022A" w:rsidRPr="00DE36D4" w:rsidRDefault="007A022A" w:rsidP="00BF3380">
      <w:pPr>
        <w:pStyle w:val="af5"/>
        <w:numPr>
          <w:ilvl w:val="0"/>
          <w:numId w:val="27"/>
        </w:numPr>
        <w:spacing w:line="300" w:lineRule="auto"/>
        <w:ind w:left="839" w:firstLineChars="0" w:hanging="357"/>
        <w:rPr>
          <w:rFonts w:ascii="Times New Roman" w:hAnsi="Times New Roman"/>
          <w:kern w:val="0"/>
          <w:sz w:val="24"/>
        </w:rPr>
      </w:pPr>
      <w:r w:rsidRPr="00DE36D4">
        <w:rPr>
          <w:rFonts w:ascii="Times New Roman" w:hAnsi="Times New Roman"/>
          <w:kern w:val="0"/>
          <w:sz w:val="24"/>
        </w:rPr>
        <w:t>将激光器输出光功率调节至合适值，确保光电探测器的输入端不过载，其输出电信号的信噪比应不小于</w:t>
      </w:r>
      <w:r w:rsidRPr="00DE36D4">
        <w:rPr>
          <w:rFonts w:ascii="Times New Roman" w:hAnsi="Times New Roman"/>
          <w:kern w:val="0"/>
          <w:sz w:val="24"/>
        </w:rPr>
        <w:t>20 dB</w:t>
      </w:r>
      <w:r w:rsidRPr="00DE36D4">
        <w:rPr>
          <w:rFonts w:ascii="Times New Roman" w:hAnsi="Times New Roman"/>
          <w:kern w:val="0"/>
          <w:sz w:val="24"/>
        </w:rPr>
        <w:t>；</w:t>
      </w:r>
    </w:p>
    <w:p w:rsidR="007A022A" w:rsidRPr="00DE36D4" w:rsidRDefault="007A022A" w:rsidP="00BF3380">
      <w:pPr>
        <w:pStyle w:val="af9"/>
        <w:numPr>
          <w:ilvl w:val="0"/>
          <w:numId w:val="27"/>
        </w:numPr>
        <w:spacing w:line="300" w:lineRule="auto"/>
        <w:ind w:firstLineChars="0"/>
        <w:rPr>
          <w:rFonts w:ascii="Times New Roman"/>
          <w:sz w:val="24"/>
          <w:szCs w:val="24"/>
        </w:rPr>
      </w:pPr>
      <w:r w:rsidRPr="00DE36D4">
        <w:rPr>
          <w:rFonts w:ascii="Times New Roman"/>
          <w:sz w:val="24"/>
          <w:szCs w:val="24"/>
        </w:rPr>
        <w:t>在实际工作状态下通过激励和停止发射换能器，检查标准水听器开路输出电压的信噪比，其值应不小于</w:t>
      </w:r>
      <w:r w:rsidRPr="00DE36D4">
        <w:rPr>
          <w:rFonts w:ascii="Times New Roman"/>
          <w:sz w:val="24"/>
          <w:szCs w:val="24"/>
        </w:rPr>
        <w:t>20 dB</w:t>
      </w:r>
      <w:r w:rsidRPr="00DE36D4">
        <w:rPr>
          <w:rFonts w:ascii="Times New Roman"/>
          <w:sz w:val="24"/>
          <w:szCs w:val="24"/>
        </w:rPr>
        <w:t>；</w:t>
      </w:r>
    </w:p>
    <w:p w:rsidR="007A022A" w:rsidRPr="00DE36D4" w:rsidRDefault="007A022A" w:rsidP="00BF3380">
      <w:pPr>
        <w:pStyle w:val="af9"/>
        <w:numPr>
          <w:ilvl w:val="0"/>
          <w:numId w:val="27"/>
        </w:numPr>
        <w:spacing w:line="300" w:lineRule="auto"/>
        <w:ind w:firstLineChars="0"/>
        <w:rPr>
          <w:rFonts w:ascii="Times New Roman"/>
          <w:sz w:val="24"/>
          <w:szCs w:val="24"/>
        </w:rPr>
      </w:pPr>
      <w:r w:rsidRPr="00DE36D4">
        <w:rPr>
          <w:rFonts w:ascii="Times New Roman"/>
          <w:sz w:val="24"/>
          <w:szCs w:val="24"/>
        </w:rPr>
        <w:t>测量干涉型光纤水听器的干涉光相移量</w:t>
      </w:r>
      <w:r w:rsidRPr="00DE36D4">
        <w:rPr>
          <w:rFonts w:ascii="Times New Roman"/>
          <w:i/>
          <w:sz w:val="24"/>
          <w:szCs w:val="24"/>
        </w:rPr>
        <w:t>Φ</w:t>
      </w:r>
      <w:r w:rsidRPr="00DE36D4">
        <w:rPr>
          <w:rFonts w:ascii="Times New Roman"/>
          <w:sz w:val="24"/>
          <w:szCs w:val="24"/>
        </w:rPr>
        <w:t>和标准水听器的输出电压幅值</w:t>
      </w:r>
      <w:r w:rsidRPr="00DE36D4">
        <w:rPr>
          <w:rFonts w:ascii="Times New Roman"/>
          <w:i/>
          <w:sz w:val="24"/>
          <w:szCs w:val="24"/>
        </w:rPr>
        <w:t>U</w:t>
      </w:r>
      <w:r w:rsidRPr="00DE36D4">
        <w:rPr>
          <w:rFonts w:ascii="Times New Roman"/>
          <w:sz w:val="24"/>
          <w:szCs w:val="24"/>
          <w:vertAlign w:val="subscript"/>
        </w:rPr>
        <w:t>o</w:t>
      </w:r>
      <w:r w:rsidRPr="00DE36D4">
        <w:rPr>
          <w:rFonts w:ascii="Times New Roman"/>
          <w:sz w:val="24"/>
          <w:szCs w:val="24"/>
        </w:rPr>
        <w:t>；</w:t>
      </w:r>
    </w:p>
    <w:p w:rsidR="007A022A" w:rsidRPr="00DE36D4" w:rsidRDefault="007A022A" w:rsidP="00BF3380">
      <w:pPr>
        <w:pStyle w:val="af9"/>
        <w:numPr>
          <w:ilvl w:val="0"/>
          <w:numId w:val="27"/>
        </w:numPr>
        <w:spacing w:line="300" w:lineRule="auto"/>
        <w:ind w:firstLineChars="0"/>
        <w:rPr>
          <w:rFonts w:ascii="Times New Roman"/>
          <w:sz w:val="24"/>
          <w:szCs w:val="24"/>
        </w:rPr>
      </w:pPr>
      <w:r w:rsidRPr="00DE36D4">
        <w:rPr>
          <w:rFonts w:ascii="Times New Roman"/>
          <w:sz w:val="24"/>
          <w:szCs w:val="24"/>
        </w:rPr>
        <w:t>将标准水听器输出电压和干涉型光纤水听器的干涉光相移量进行比较，按式（</w:t>
      </w:r>
      <w:r w:rsidR="00FA7011" w:rsidRPr="00DE36D4">
        <w:rPr>
          <w:rFonts w:ascii="Times New Roman"/>
          <w:sz w:val="24"/>
          <w:szCs w:val="24"/>
        </w:rPr>
        <w:t>1</w:t>
      </w:r>
      <w:r w:rsidRPr="00DE36D4">
        <w:rPr>
          <w:rFonts w:ascii="Times New Roman"/>
          <w:sz w:val="24"/>
          <w:szCs w:val="24"/>
        </w:rPr>
        <w:t>）计算得到干涉型光纤水听器的相移灵敏度级；</w:t>
      </w:r>
    </w:p>
    <w:p w:rsidR="007A022A" w:rsidRPr="00DE36D4" w:rsidRDefault="003C3871" w:rsidP="007A022A">
      <w:pPr>
        <w:jc w:val="right"/>
        <w:rPr>
          <w:rFonts w:ascii="Times New Roman" w:hAnsi="Times New Roman"/>
        </w:rPr>
      </w:pPr>
      <w:r w:rsidRPr="00DE36D4">
        <w:rPr>
          <w:rFonts w:ascii="Times New Roman" w:hAnsi="Times New Roman"/>
          <w:position w:val="-14"/>
        </w:rPr>
        <w:object w:dxaOrig="2780" w:dyaOrig="380">
          <v:shape id="_x0000_i1027" type="#_x0000_t75" style="width:139.5pt;height:19.5pt" o:ole="">
            <v:imagedata r:id="rId15" o:title=""/>
          </v:shape>
          <o:OLEObject Type="Embed" ProgID="Equation.DSMT4" ShapeID="_x0000_i1027" DrawAspect="Content" ObjectID="_1761649983" r:id="rId16"/>
        </w:object>
      </w:r>
      <w:r w:rsidR="007A022A" w:rsidRPr="00DE36D4">
        <w:rPr>
          <w:rFonts w:ascii="Times New Roman" w:hAnsi="Times New Roman"/>
          <w:sz w:val="24"/>
        </w:rPr>
        <w:t xml:space="preserve">                        (</w:t>
      </w:r>
      <w:r w:rsidR="00FA7011" w:rsidRPr="00DE36D4">
        <w:rPr>
          <w:rFonts w:ascii="Times New Roman" w:hAnsi="Times New Roman"/>
          <w:sz w:val="24"/>
        </w:rPr>
        <w:t>1</w:t>
      </w:r>
      <w:r w:rsidR="007A022A" w:rsidRPr="00DE36D4">
        <w:rPr>
          <w:rFonts w:ascii="Times New Roman" w:hAnsi="Times New Roman"/>
          <w:sz w:val="24"/>
        </w:rPr>
        <w:t>)</w:t>
      </w:r>
    </w:p>
    <w:p w:rsidR="007A022A" w:rsidRPr="00DE36D4" w:rsidRDefault="007A022A" w:rsidP="007A022A">
      <w:pPr>
        <w:pStyle w:val="110"/>
        <w:ind w:firstLineChars="0" w:firstLine="0"/>
      </w:pPr>
      <w:r w:rsidRPr="00DE36D4">
        <w:t>式中，</w:t>
      </w:r>
    </w:p>
    <w:p w:rsidR="007A022A" w:rsidRPr="00DE36D4" w:rsidRDefault="007A022A" w:rsidP="007A022A">
      <w:pPr>
        <w:pStyle w:val="af9"/>
        <w:spacing w:line="300" w:lineRule="auto"/>
        <w:ind w:left="840" w:firstLineChars="0" w:firstLine="0"/>
        <w:jc w:val="left"/>
        <w:rPr>
          <w:rFonts w:ascii="Times New Roman"/>
          <w:sz w:val="24"/>
          <w:szCs w:val="24"/>
        </w:rPr>
      </w:pPr>
      <w:r w:rsidRPr="00DE36D4">
        <w:rPr>
          <w:rFonts w:ascii="Times New Roman"/>
          <w:b/>
          <w:i/>
          <w:sz w:val="24"/>
          <w:szCs w:val="24"/>
        </w:rPr>
        <w:t>M</w:t>
      </w:r>
      <w:r w:rsidRPr="00DE36D4">
        <w:rPr>
          <w:rFonts w:ascii="Times New Roman"/>
          <w:sz w:val="24"/>
          <w:szCs w:val="24"/>
          <w:vertAlign w:val="subscript"/>
        </w:rPr>
        <w:t>0</w:t>
      </w:r>
      <w:r w:rsidRPr="00DE36D4">
        <w:rPr>
          <w:rFonts w:ascii="Times New Roman"/>
          <w:sz w:val="24"/>
          <w:szCs w:val="24"/>
        </w:rPr>
        <w:t>——</w:t>
      </w:r>
      <w:r w:rsidRPr="00DE36D4">
        <w:rPr>
          <w:rFonts w:ascii="Times New Roman"/>
          <w:sz w:val="24"/>
          <w:szCs w:val="24"/>
        </w:rPr>
        <w:t>标准水听器声压灵敏度级，</w:t>
      </w:r>
      <w:r w:rsidRPr="00DE36D4">
        <w:rPr>
          <w:rFonts w:ascii="Times New Roman"/>
          <w:sz w:val="24"/>
          <w:szCs w:val="24"/>
        </w:rPr>
        <w:t>dB</w:t>
      </w:r>
      <w:r w:rsidRPr="00DE36D4">
        <w:rPr>
          <w:rFonts w:ascii="Times New Roman"/>
          <w:sz w:val="24"/>
          <w:szCs w:val="24"/>
        </w:rPr>
        <w:t>。</w:t>
      </w:r>
    </w:p>
    <w:p w:rsidR="00737F40" w:rsidRPr="00DE36D4" w:rsidRDefault="007A022A" w:rsidP="00737F40">
      <w:pPr>
        <w:pStyle w:val="af9"/>
        <w:numPr>
          <w:ilvl w:val="0"/>
          <w:numId w:val="27"/>
        </w:numPr>
        <w:spacing w:line="300" w:lineRule="auto"/>
        <w:ind w:firstLineChars="0"/>
        <w:rPr>
          <w:rFonts w:ascii="Times New Roman"/>
          <w:sz w:val="24"/>
          <w:szCs w:val="24"/>
        </w:rPr>
      </w:pPr>
      <w:r w:rsidRPr="00DE36D4">
        <w:rPr>
          <w:rFonts w:ascii="Times New Roman"/>
          <w:sz w:val="24"/>
          <w:szCs w:val="24"/>
        </w:rPr>
        <w:t>重复上述步骤</w:t>
      </w:r>
      <w:r w:rsidRPr="00DE36D4">
        <w:rPr>
          <w:rFonts w:ascii="Times New Roman"/>
          <w:sz w:val="24"/>
          <w:szCs w:val="24"/>
        </w:rPr>
        <w:t>c)~g)</w:t>
      </w:r>
      <w:r w:rsidRPr="00DE36D4">
        <w:rPr>
          <w:rFonts w:ascii="Times New Roman"/>
          <w:sz w:val="24"/>
          <w:szCs w:val="24"/>
        </w:rPr>
        <w:t>，完成其他频率的测量。</w:t>
      </w:r>
    </w:p>
    <w:p w:rsidR="00737F40" w:rsidRPr="00DE36D4" w:rsidRDefault="00737F40" w:rsidP="00737F40">
      <w:pPr>
        <w:adjustRightInd w:val="0"/>
        <w:snapToGrid w:val="0"/>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 xml:space="preserve">3.2.2 </w:t>
      </w:r>
      <w:r w:rsidRPr="00DE36D4">
        <w:rPr>
          <w:rFonts w:ascii="Times New Roman" w:hAnsi="Times New Roman"/>
          <w:b/>
          <w:color w:val="000000" w:themeColor="text1"/>
          <w:sz w:val="24"/>
          <w:szCs w:val="24"/>
        </w:rPr>
        <w:t>自由场干涉型光纤水听器相移灵敏度级校准试验</w:t>
      </w:r>
    </w:p>
    <w:p w:rsidR="00737F40" w:rsidRPr="00DE36D4" w:rsidRDefault="00737F40" w:rsidP="00737F40">
      <w:pPr>
        <w:spacing w:line="360" w:lineRule="auto"/>
        <w:rPr>
          <w:rFonts w:ascii="Times New Roman" w:hAnsi="Times New Roman"/>
          <w:color w:val="000000" w:themeColor="text1"/>
          <w:sz w:val="24"/>
          <w:szCs w:val="24"/>
        </w:rPr>
      </w:pPr>
      <w:r w:rsidRPr="00DE36D4">
        <w:rPr>
          <w:rFonts w:ascii="Times New Roman" w:hAnsi="Times New Roman"/>
          <w:color w:val="000000" w:themeColor="text1"/>
          <w:sz w:val="24"/>
          <w:szCs w:val="24"/>
        </w:rPr>
        <w:t>1</w:t>
      </w:r>
      <w:r w:rsidRPr="00DE36D4">
        <w:rPr>
          <w:rFonts w:ascii="Times New Roman" w:hAnsi="Times New Roman"/>
          <w:color w:val="000000" w:themeColor="text1"/>
          <w:sz w:val="24"/>
          <w:szCs w:val="24"/>
        </w:rPr>
        <w:t>）校准前准备</w:t>
      </w:r>
    </w:p>
    <w:p w:rsidR="0018098F" w:rsidRPr="00DE36D4" w:rsidRDefault="0018098F" w:rsidP="0018098F">
      <w:pPr>
        <w:pStyle w:val="af8"/>
        <w:numPr>
          <w:ilvl w:val="0"/>
          <w:numId w:val="28"/>
        </w:numPr>
        <w:tabs>
          <w:tab w:val="clear" w:pos="1129"/>
          <w:tab w:val="num" w:pos="840"/>
        </w:tabs>
        <w:spacing w:line="300" w:lineRule="auto"/>
        <w:ind w:leftChars="0" w:left="840" w:firstLineChars="0" w:hanging="420"/>
        <w:rPr>
          <w:rFonts w:ascii="Times New Roman"/>
          <w:sz w:val="24"/>
        </w:rPr>
      </w:pPr>
      <w:r w:rsidRPr="00DE36D4">
        <w:rPr>
          <w:rFonts w:ascii="Times New Roman"/>
          <w:sz w:val="24"/>
        </w:rPr>
        <w:t>检查干涉型光纤水听器的外观，应无影响正常工作的机械损伤；</w:t>
      </w:r>
    </w:p>
    <w:p w:rsidR="0018098F" w:rsidRPr="00DE36D4" w:rsidRDefault="0018098F" w:rsidP="0018098F">
      <w:pPr>
        <w:pStyle w:val="af8"/>
        <w:numPr>
          <w:ilvl w:val="0"/>
          <w:numId w:val="20"/>
        </w:numPr>
        <w:tabs>
          <w:tab w:val="clear" w:pos="1129"/>
          <w:tab w:val="num" w:pos="840"/>
        </w:tabs>
        <w:spacing w:line="300" w:lineRule="auto"/>
        <w:ind w:leftChars="0" w:left="840" w:firstLineChars="0" w:hanging="420"/>
        <w:rPr>
          <w:rFonts w:ascii="Times New Roman"/>
          <w:sz w:val="24"/>
        </w:rPr>
      </w:pPr>
      <w:r w:rsidRPr="00DE36D4">
        <w:rPr>
          <w:rFonts w:ascii="Times New Roman"/>
          <w:sz w:val="24"/>
        </w:rPr>
        <w:t>用无腐蚀性的洗涤剂擦洗干涉型光纤水听器、标准水听器和发射换能器表面，并将其在水中浸泡</w:t>
      </w:r>
      <w:r w:rsidRPr="00DE36D4">
        <w:rPr>
          <w:rFonts w:ascii="Times New Roman"/>
          <w:sz w:val="24"/>
        </w:rPr>
        <w:t>1 h</w:t>
      </w:r>
      <w:r w:rsidRPr="00DE36D4">
        <w:rPr>
          <w:rFonts w:ascii="Times New Roman"/>
          <w:sz w:val="24"/>
        </w:rPr>
        <w:t>以上；</w:t>
      </w:r>
    </w:p>
    <w:p w:rsidR="0018098F" w:rsidRPr="00DE36D4" w:rsidRDefault="0018098F" w:rsidP="0018098F">
      <w:pPr>
        <w:pStyle w:val="af8"/>
        <w:numPr>
          <w:ilvl w:val="0"/>
          <w:numId w:val="20"/>
        </w:numPr>
        <w:tabs>
          <w:tab w:val="clear" w:pos="1129"/>
          <w:tab w:val="num" w:pos="840"/>
        </w:tabs>
        <w:spacing w:line="300" w:lineRule="auto"/>
        <w:ind w:leftChars="0" w:left="839" w:firstLineChars="0"/>
        <w:rPr>
          <w:rFonts w:ascii="Times New Roman"/>
          <w:noProof/>
          <w:sz w:val="24"/>
        </w:rPr>
      </w:pPr>
      <w:r w:rsidRPr="00DE36D4">
        <w:rPr>
          <w:rFonts w:ascii="Times New Roman"/>
          <w:sz w:val="24"/>
        </w:rPr>
        <w:t>将发射换能器与标准水听器、干涉型光纤水听器安装在校准支架上，固定在水下适当深度处，使三个换能器的参考中心位于同一水平面上；若采用置换法，则可在测量过程中将标准水听器和干涉型光纤水听器分别固定在测量支架上，并确保两个水听器在测量时位于水下声场中的同一位置；</w:t>
      </w:r>
    </w:p>
    <w:p w:rsidR="0018098F" w:rsidRPr="00DE36D4" w:rsidRDefault="0018098F" w:rsidP="0018098F">
      <w:pPr>
        <w:pStyle w:val="af8"/>
        <w:numPr>
          <w:ilvl w:val="0"/>
          <w:numId w:val="20"/>
        </w:numPr>
        <w:tabs>
          <w:tab w:val="clear" w:pos="1129"/>
          <w:tab w:val="num" w:pos="840"/>
        </w:tabs>
        <w:spacing w:line="300" w:lineRule="auto"/>
        <w:ind w:leftChars="0" w:left="840" w:firstLineChars="0" w:hanging="420"/>
        <w:rPr>
          <w:rFonts w:ascii="Times New Roman"/>
          <w:noProof/>
          <w:sz w:val="24"/>
        </w:rPr>
      </w:pPr>
      <w:r w:rsidRPr="00DE36D4">
        <w:rPr>
          <w:rFonts w:ascii="Times New Roman"/>
          <w:sz w:val="24"/>
        </w:rPr>
        <w:t>调节发射换能器与标准水听器和干涉型光纤水听器的距离，使其满足</w:t>
      </w:r>
      <w:r w:rsidRPr="00DE36D4">
        <w:rPr>
          <w:rFonts w:ascii="Times New Roman"/>
          <w:color w:val="000000" w:themeColor="text1"/>
          <w:sz w:val="24"/>
        </w:rPr>
        <w:t>远场测量条件。发射换换能器与标准水听器的距离为</w:t>
      </w:r>
      <w:r w:rsidRPr="00DE36D4">
        <w:rPr>
          <w:rFonts w:ascii="Times New Roman"/>
          <w:i/>
          <w:color w:val="000000" w:themeColor="text1"/>
          <w:sz w:val="24"/>
        </w:rPr>
        <w:t>d</w:t>
      </w:r>
      <w:r w:rsidRPr="00DE36D4">
        <w:rPr>
          <w:rFonts w:ascii="Times New Roman"/>
          <w:color w:val="000000" w:themeColor="text1"/>
          <w:sz w:val="24"/>
          <w:vertAlign w:val="subscript"/>
        </w:rPr>
        <w:t>0</w:t>
      </w:r>
      <w:r w:rsidRPr="00DE36D4">
        <w:rPr>
          <w:rFonts w:ascii="Times New Roman"/>
          <w:color w:val="000000" w:themeColor="text1"/>
          <w:sz w:val="24"/>
        </w:rPr>
        <w:t>；</w:t>
      </w:r>
      <w:r w:rsidRPr="00DE36D4">
        <w:rPr>
          <w:rFonts w:ascii="Times New Roman"/>
          <w:sz w:val="24"/>
        </w:rPr>
        <w:t>发射换能器与干涉型光纤水听器的距离为</w:t>
      </w:r>
      <w:r w:rsidRPr="00DE36D4">
        <w:rPr>
          <w:rFonts w:ascii="Times New Roman"/>
          <w:i/>
          <w:sz w:val="24"/>
        </w:rPr>
        <w:t>d</w:t>
      </w:r>
      <w:r w:rsidRPr="00DE36D4">
        <w:rPr>
          <w:rFonts w:ascii="Times New Roman"/>
          <w:i/>
          <w:sz w:val="24"/>
          <w:vertAlign w:val="subscript"/>
        </w:rPr>
        <w:sym w:font="Symbol" w:char="F046"/>
      </w:r>
      <w:r w:rsidRPr="00DE36D4">
        <w:rPr>
          <w:rFonts w:ascii="Times New Roman"/>
          <w:sz w:val="24"/>
        </w:rPr>
        <w:t>。</w:t>
      </w:r>
    </w:p>
    <w:p w:rsidR="00737F40" w:rsidRPr="00DE36D4" w:rsidRDefault="00737F40" w:rsidP="00737F40">
      <w:pPr>
        <w:spacing w:line="360" w:lineRule="auto"/>
        <w:rPr>
          <w:rFonts w:ascii="Times New Roman" w:hAnsi="Times New Roman"/>
          <w:color w:val="000000" w:themeColor="text1"/>
          <w:sz w:val="24"/>
          <w:szCs w:val="24"/>
        </w:rPr>
      </w:pPr>
      <w:r w:rsidRPr="00DE36D4">
        <w:rPr>
          <w:rFonts w:ascii="Times New Roman" w:hAnsi="Times New Roman"/>
          <w:color w:val="000000" w:themeColor="text1"/>
          <w:sz w:val="24"/>
          <w:szCs w:val="24"/>
        </w:rPr>
        <w:t>2</w:t>
      </w:r>
      <w:r w:rsidRPr="00DE36D4">
        <w:rPr>
          <w:rFonts w:ascii="Times New Roman" w:hAnsi="Times New Roman"/>
          <w:color w:val="000000" w:themeColor="text1"/>
          <w:sz w:val="24"/>
          <w:szCs w:val="24"/>
        </w:rPr>
        <w:t>）试验步骤</w:t>
      </w:r>
    </w:p>
    <w:p w:rsidR="008771E0" w:rsidRPr="00DE36D4" w:rsidRDefault="008771E0" w:rsidP="008771E0">
      <w:pPr>
        <w:pStyle w:val="af5"/>
        <w:numPr>
          <w:ilvl w:val="0"/>
          <w:numId w:val="29"/>
        </w:numPr>
        <w:ind w:firstLineChars="0"/>
        <w:rPr>
          <w:rFonts w:ascii="Times New Roman" w:hAnsi="Times New Roman"/>
          <w:noProof/>
          <w:kern w:val="0"/>
          <w:sz w:val="24"/>
          <w:szCs w:val="20"/>
        </w:rPr>
      </w:pPr>
      <w:r w:rsidRPr="00DE36D4">
        <w:rPr>
          <w:rFonts w:ascii="Times New Roman" w:hAnsi="Times New Roman"/>
          <w:noProof/>
          <w:sz w:val="24"/>
        </w:rPr>
        <w:t>按图</w:t>
      </w:r>
      <w:r w:rsidRPr="00DE36D4">
        <w:rPr>
          <w:rFonts w:ascii="Times New Roman" w:hAnsi="Times New Roman"/>
          <w:noProof/>
          <w:sz w:val="24"/>
        </w:rPr>
        <w:t>2</w:t>
      </w:r>
      <w:r w:rsidRPr="00DE36D4">
        <w:rPr>
          <w:rFonts w:ascii="Times New Roman" w:hAnsi="Times New Roman"/>
          <w:sz w:val="24"/>
        </w:rPr>
        <w:t>所示的方式</w:t>
      </w:r>
      <w:r w:rsidRPr="00DE36D4">
        <w:rPr>
          <w:rFonts w:ascii="Times New Roman" w:hAnsi="Times New Roman"/>
          <w:noProof/>
          <w:kern w:val="0"/>
          <w:sz w:val="24"/>
          <w:szCs w:val="20"/>
        </w:rPr>
        <w:t>连接干涉型光纤水听器和电子测量设备；</w:t>
      </w:r>
    </w:p>
    <w:p w:rsidR="008771E0" w:rsidRPr="00DE36D4" w:rsidRDefault="008771E0" w:rsidP="008771E0">
      <w:pPr>
        <w:pStyle w:val="af5"/>
        <w:numPr>
          <w:ilvl w:val="0"/>
          <w:numId w:val="29"/>
        </w:numPr>
        <w:ind w:firstLineChars="0"/>
        <w:rPr>
          <w:rFonts w:ascii="Times New Roman" w:hAnsi="Times New Roman"/>
          <w:noProof/>
          <w:kern w:val="0"/>
          <w:sz w:val="24"/>
          <w:szCs w:val="20"/>
        </w:rPr>
      </w:pPr>
      <w:r w:rsidRPr="00DE36D4">
        <w:rPr>
          <w:rFonts w:ascii="Times New Roman" w:hAnsi="Times New Roman"/>
          <w:noProof/>
          <w:kern w:val="0"/>
          <w:sz w:val="24"/>
          <w:szCs w:val="20"/>
        </w:rPr>
        <w:t>开启所有仪器设备，预热</w:t>
      </w:r>
      <w:r w:rsidRPr="00DE36D4">
        <w:rPr>
          <w:rFonts w:ascii="Times New Roman" w:hAnsi="Times New Roman"/>
          <w:noProof/>
          <w:kern w:val="0"/>
          <w:sz w:val="24"/>
          <w:szCs w:val="20"/>
        </w:rPr>
        <w:t>15 min</w:t>
      </w:r>
      <w:r w:rsidRPr="00DE36D4">
        <w:rPr>
          <w:rFonts w:ascii="Times New Roman" w:hAnsi="Times New Roman"/>
          <w:noProof/>
          <w:kern w:val="0"/>
          <w:sz w:val="24"/>
          <w:szCs w:val="20"/>
        </w:rPr>
        <w:t>；</w:t>
      </w:r>
    </w:p>
    <w:p w:rsidR="008771E0" w:rsidRPr="00DE36D4" w:rsidRDefault="008771E0" w:rsidP="008771E0">
      <w:pPr>
        <w:pStyle w:val="af5"/>
        <w:numPr>
          <w:ilvl w:val="0"/>
          <w:numId w:val="29"/>
        </w:numPr>
        <w:ind w:firstLineChars="0"/>
        <w:rPr>
          <w:rFonts w:ascii="Times New Roman" w:hAnsi="Times New Roman"/>
          <w:noProof/>
          <w:kern w:val="0"/>
          <w:sz w:val="24"/>
          <w:szCs w:val="20"/>
        </w:rPr>
      </w:pPr>
      <w:r w:rsidRPr="00DE36D4">
        <w:rPr>
          <w:rFonts w:ascii="Times New Roman" w:hAnsi="Times New Roman"/>
          <w:noProof/>
          <w:kern w:val="0"/>
          <w:sz w:val="24"/>
          <w:szCs w:val="20"/>
        </w:rPr>
        <w:lastRenderedPageBreak/>
        <w:t>设置</w:t>
      </w:r>
      <w:r w:rsidR="00512423" w:rsidRPr="00DE36D4">
        <w:rPr>
          <w:rFonts w:ascii="Times New Roman" w:hAnsi="Times New Roman"/>
          <w:noProof/>
          <w:kern w:val="0"/>
          <w:sz w:val="24"/>
          <w:szCs w:val="20"/>
        </w:rPr>
        <w:t>信号发生器</w:t>
      </w:r>
      <w:r w:rsidRPr="00DE36D4">
        <w:rPr>
          <w:rFonts w:ascii="Times New Roman" w:hAnsi="Times New Roman"/>
          <w:noProof/>
          <w:kern w:val="0"/>
          <w:sz w:val="24"/>
          <w:szCs w:val="20"/>
        </w:rPr>
        <w:t>输出信号的类型（通常为脉冲信号）、幅度和频率，设置滤波器的滤波频率；</w:t>
      </w:r>
    </w:p>
    <w:p w:rsidR="008771E0" w:rsidRPr="00DE36D4" w:rsidRDefault="008771E0" w:rsidP="008771E0">
      <w:pPr>
        <w:pStyle w:val="af5"/>
        <w:numPr>
          <w:ilvl w:val="0"/>
          <w:numId w:val="29"/>
        </w:numPr>
        <w:ind w:firstLineChars="0"/>
        <w:rPr>
          <w:rFonts w:ascii="Times New Roman" w:hAnsi="Times New Roman"/>
          <w:noProof/>
          <w:kern w:val="0"/>
          <w:sz w:val="24"/>
          <w:szCs w:val="20"/>
        </w:rPr>
      </w:pPr>
      <w:r w:rsidRPr="00DE36D4">
        <w:rPr>
          <w:rFonts w:ascii="Times New Roman" w:hAnsi="Times New Roman"/>
          <w:noProof/>
          <w:kern w:val="0"/>
          <w:sz w:val="24"/>
          <w:szCs w:val="20"/>
        </w:rPr>
        <w:t>将激光器输出光功率调节至合适值，确保光电探测器的输入端不过载，其输出电信号的信噪比应不小于</w:t>
      </w:r>
      <w:r w:rsidRPr="00DE36D4">
        <w:rPr>
          <w:rFonts w:ascii="Times New Roman" w:hAnsi="Times New Roman"/>
          <w:noProof/>
          <w:kern w:val="0"/>
          <w:sz w:val="24"/>
          <w:szCs w:val="20"/>
        </w:rPr>
        <w:t>20 dB</w:t>
      </w:r>
      <w:r w:rsidRPr="00DE36D4">
        <w:rPr>
          <w:rFonts w:ascii="Times New Roman" w:hAnsi="Times New Roman"/>
          <w:noProof/>
          <w:kern w:val="0"/>
          <w:sz w:val="24"/>
          <w:szCs w:val="20"/>
        </w:rPr>
        <w:t>；</w:t>
      </w:r>
    </w:p>
    <w:p w:rsidR="008771E0" w:rsidRPr="00DE36D4" w:rsidRDefault="008771E0" w:rsidP="008771E0">
      <w:pPr>
        <w:pStyle w:val="af8"/>
        <w:numPr>
          <w:ilvl w:val="0"/>
          <w:numId w:val="29"/>
        </w:numPr>
        <w:spacing w:line="300" w:lineRule="auto"/>
        <w:ind w:leftChars="0" w:left="840" w:firstLineChars="0" w:hanging="420"/>
        <w:rPr>
          <w:rFonts w:ascii="Times New Roman"/>
          <w:noProof/>
          <w:sz w:val="24"/>
        </w:rPr>
      </w:pPr>
      <w:r w:rsidRPr="00DE36D4">
        <w:rPr>
          <w:rFonts w:ascii="Times New Roman"/>
          <w:noProof/>
          <w:sz w:val="24"/>
        </w:rPr>
        <w:t>在实际工作状态下通过激励和停止发射换能器，检查标准水听器开路输出电压的信噪比，其值应不小于</w:t>
      </w:r>
      <w:r w:rsidRPr="00DE36D4">
        <w:rPr>
          <w:rFonts w:ascii="Times New Roman"/>
          <w:noProof/>
          <w:sz w:val="24"/>
        </w:rPr>
        <w:t>20 dB</w:t>
      </w:r>
      <w:r w:rsidRPr="00DE36D4">
        <w:rPr>
          <w:rFonts w:ascii="Times New Roman"/>
          <w:noProof/>
          <w:sz w:val="24"/>
        </w:rPr>
        <w:t>；</w:t>
      </w:r>
    </w:p>
    <w:p w:rsidR="008771E0" w:rsidRPr="00DE36D4" w:rsidRDefault="008771E0" w:rsidP="008771E0">
      <w:pPr>
        <w:pStyle w:val="af5"/>
        <w:numPr>
          <w:ilvl w:val="0"/>
          <w:numId w:val="29"/>
        </w:numPr>
        <w:ind w:firstLineChars="0"/>
        <w:rPr>
          <w:rFonts w:ascii="Times New Roman" w:hAnsi="Times New Roman"/>
          <w:noProof/>
          <w:kern w:val="0"/>
          <w:sz w:val="24"/>
          <w:szCs w:val="20"/>
        </w:rPr>
      </w:pPr>
      <w:r w:rsidRPr="00DE36D4">
        <w:rPr>
          <w:rFonts w:ascii="Times New Roman" w:hAnsi="Times New Roman"/>
          <w:noProof/>
          <w:kern w:val="0"/>
          <w:sz w:val="24"/>
          <w:szCs w:val="20"/>
        </w:rPr>
        <w:t>测量干涉型光纤水听器的干涉光相移量</w:t>
      </w:r>
      <w:r w:rsidRPr="00DE36D4">
        <w:rPr>
          <w:rFonts w:ascii="Times New Roman" w:hAnsi="Times New Roman"/>
          <w:i/>
          <w:noProof/>
          <w:sz w:val="24"/>
        </w:rPr>
        <w:t>Φ</w:t>
      </w:r>
      <w:r w:rsidRPr="00DE36D4">
        <w:rPr>
          <w:rFonts w:ascii="Times New Roman" w:hAnsi="Times New Roman"/>
          <w:noProof/>
          <w:kern w:val="0"/>
          <w:sz w:val="24"/>
          <w:szCs w:val="20"/>
        </w:rPr>
        <w:t>和标准水听器的输出电压幅值</w:t>
      </w:r>
      <w:r w:rsidRPr="00DE36D4">
        <w:rPr>
          <w:rFonts w:ascii="Times New Roman" w:hAnsi="Times New Roman"/>
          <w:i/>
          <w:noProof/>
          <w:sz w:val="24"/>
        </w:rPr>
        <w:t>U</w:t>
      </w:r>
      <w:r w:rsidRPr="00DE36D4">
        <w:rPr>
          <w:rFonts w:ascii="Times New Roman" w:hAnsi="Times New Roman"/>
          <w:noProof/>
          <w:sz w:val="24"/>
          <w:vertAlign w:val="subscript"/>
        </w:rPr>
        <w:t>oc</w:t>
      </w:r>
      <w:r w:rsidRPr="00DE36D4">
        <w:rPr>
          <w:rFonts w:ascii="Times New Roman" w:hAnsi="Times New Roman"/>
          <w:noProof/>
          <w:kern w:val="0"/>
          <w:sz w:val="24"/>
          <w:szCs w:val="20"/>
        </w:rPr>
        <w:t>；</w:t>
      </w:r>
    </w:p>
    <w:p w:rsidR="008771E0" w:rsidRPr="00DE36D4" w:rsidRDefault="008771E0" w:rsidP="007B1D48">
      <w:pPr>
        <w:pStyle w:val="af5"/>
        <w:numPr>
          <w:ilvl w:val="0"/>
          <w:numId w:val="29"/>
        </w:numPr>
        <w:spacing w:line="300" w:lineRule="auto"/>
        <w:ind w:left="840" w:firstLineChars="0" w:hanging="420"/>
        <w:rPr>
          <w:rFonts w:ascii="Times New Roman" w:hAnsi="Times New Roman"/>
          <w:noProof/>
          <w:kern w:val="0"/>
          <w:sz w:val="24"/>
          <w:szCs w:val="20"/>
        </w:rPr>
      </w:pPr>
      <w:r w:rsidRPr="00DE36D4">
        <w:rPr>
          <w:rFonts w:ascii="Times New Roman" w:hAnsi="Times New Roman"/>
          <w:noProof/>
          <w:kern w:val="0"/>
          <w:sz w:val="24"/>
          <w:szCs w:val="20"/>
        </w:rPr>
        <w:t>将标准水听器输出电压和干涉型光纤水听器的干涉光相移进行比较，按式（</w:t>
      </w:r>
      <w:r w:rsidR="00D93313" w:rsidRPr="00DE36D4">
        <w:rPr>
          <w:rFonts w:ascii="Times New Roman" w:hAnsi="Times New Roman"/>
          <w:noProof/>
          <w:kern w:val="0"/>
          <w:sz w:val="24"/>
          <w:szCs w:val="20"/>
        </w:rPr>
        <w:t>2</w:t>
      </w:r>
      <w:r w:rsidRPr="00DE36D4">
        <w:rPr>
          <w:rFonts w:ascii="Times New Roman" w:hAnsi="Times New Roman"/>
          <w:noProof/>
          <w:kern w:val="0"/>
          <w:sz w:val="24"/>
          <w:szCs w:val="20"/>
        </w:rPr>
        <w:t>）计算得到干涉型光纤水听器的相移灵敏度级：</w:t>
      </w:r>
    </w:p>
    <w:p w:rsidR="008771E0" w:rsidRPr="00DE36D4" w:rsidRDefault="006763BC" w:rsidP="008771E0">
      <w:pPr>
        <w:jc w:val="right"/>
        <w:rPr>
          <w:rFonts w:ascii="Times New Roman" w:hAnsi="Times New Roman"/>
        </w:rPr>
      </w:pPr>
      <w:r w:rsidRPr="00DE36D4">
        <w:rPr>
          <w:rFonts w:ascii="Times New Roman" w:hAnsi="Times New Roman"/>
          <w:position w:val="-14"/>
        </w:rPr>
        <w:object w:dxaOrig="4660" w:dyaOrig="380">
          <v:shape id="_x0000_i1028" type="#_x0000_t75" style="width:233.25pt;height:19.5pt" o:ole="">
            <v:imagedata r:id="rId17" o:title=""/>
          </v:shape>
          <o:OLEObject Type="Embed" ProgID="Equation.DSMT4" ShapeID="_x0000_i1028" DrawAspect="Content" ObjectID="_1761649984" r:id="rId18"/>
        </w:object>
      </w:r>
      <w:r w:rsidR="008771E0" w:rsidRPr="00DE36D4">
        <w:rPr>
          <w:rFonts w:ascii="Times New Roman" w:hAnsi="Times New Roman"/>
          <w:sz w:val="24"/>
        </w:rPr>
        <w:t xml:space="preserve">                 (</w:t>
      </w:r>
      <w:r w:rsidR="00D93313" w:rsidRPr="00DE36D4">
        <w:rPr>
          <w:rFonts w:ascii="Times New Roman" w:hAnsi="Times New Roman"/>
          <w:sz w:val="24"/>
        </w:rPr>
        <w:t>2</w:t>
      </w:r>
      <w:r w:rsidR="008771E0" w:rsidRPr="00DE36D4">
        <w:rPr>
          <w:rFonts w:ascii="Times New Roman" w:hAnsi="Times New Roman"/>
          <w:sz w:val="24"/>
        </w:rPr>
        <w:t>)</w:t>
      </w:r>
    </w:p>
    <w:p w:rsidR="008771E0" w:rsidRPr="00DE36D4" w:rsidRDefault="008771E0" w:rsidP="008771E0">
      <w:pPr>
        <w:pStyle w:val="af8"/>
        <w:spacing w:line="300" w:lineRule="auto"/>
        <w:ind w:leftChars="0" w:left="0" w:firstLineChars="0" w:firstLine="0"/>
        <w:jc w:val="left"/>
        <w:rPr>
          <w:rFonts w:ascii="Times New Roman"/>
          <w:noProof/>
          <w:sz w:val="24"/>
        </w:rPr>
      </w:pPr>
      <w:r w:rsidRPr="00DE36D4">
        <w:rPr>
          <w:rFonts w:ascii="Times New Roman"/>
          <w:noProof/>
          <w:sz w:val="24"/>
        </w:rPr>
        <w:t>式中，</w:t>
      </w:r>
    </w:p>
    <w:p w:rsidR="008771E0" w:rsidRPr="00DE36D4" w:rsidRDefault="008771E0" w:rsidP="008771E0">
      <w:pPr>
        <w:pStyle w:val="af8"/>
        <w:spacing w:line="300" w:lineRule="auto"/>
        <w:ind w:leftChars="0" w:left="839" w:right="120" w:firstLineChars="0" w:firstLine="0"/>
        <w:jc w:val="left"/>
        <w:rPr>
          <w:rFonts w:ascii="Times New Roman"/>
          <w:noProof/>
          <w:sz w:val="24"/>
        </w:rPr>
      </w:pPr>
      <w:r w:rsidRPr="00DE36D4">
        <w:rPr>
          <w:rFonts w:ascii="Times New Roman"/>
          <w:b/>
          <w:i/>
          <w:sz w:val="24"/>
          <w:szCs w:val="24"/>
        </w:rPr>
        <w:t>M</w:t>
      </w:r>
      <w:r w:rsidRPr="00DE36D4">
        <w:rPr>
          <w:rFonts w:ascii="Times New Roman"/>
          <w:sz w:val="24"/>
          <w:szCs w:val="24"/>
          <w:vertAlign w:val="subscript"/>
        </w:rPr>
        <w:t>0</w:t>
      </w:r>
      <w:r w:rsidRPr="00DE36D4">
        <w:rPr>
          <w:rFonts w:ascii="Times New Roman"/>
          <w:sz w:val="24"/>
          <w:szCs w:val="24"/>
        </w:rPr>
        <w:t>——</w:t>
      </w:r>
      <w:r w:rsidRPr="00DE36D4">
        <w:rPr>
          <w:rFonts w:ascii="Times New Roman"/>
          <w:sz w:val="24"/>
          <w:szCs w:val="24"/>
        </w:rPr>
        <w:t>标准水听器声压灵敏度级，</w:t>
      </w:r>
      <w:r w:rsidRPr="00DE36D4">
        <w:rPr>
          <w:rFonts w:ascii="Times New Roman"/>
          <w:sz w:val="24"/>
          <w:szCs w:val="24"/>
        </w:rPr>
        <w:t>dB</w:t>
      </w:r>
      <w:r w:rsidRPr="00DE36D4">
        <w:rPr>
          <w:rFonts w:ascii="Times New Roman"/>
          <w:sz w:val="24"/>
          <w:szCs w:val="24"/>
        </w:rPr>
        <w:t>。</w:t>
      </w:r>
    </w:p>
    <w:p w:rsidR="008771E0" w:rsidRPr="00DE36D4" w:rsidRDefault="008771E0" w:rsidP="008771E0">
      <w:pPr>
        <w:pStyle w:val="af8"/>
        <w:numPr>
          <w:ilvl w:val="0"/>
          <w:numId w:val="28"/>
        </w:numPr>
        <w:tabs>
          <w:tab w:val="clear" w:pos="1129"/>
          <w:tab w:val="num" w:pos="840"/>
        </w:tabs>
        <w:spacing w:line="300" w:lineRule="auto"/>
        <w:ind w:leftChars="0" w:left="839" w:firstLineChars="0"/>
        <w:rPr>
          <w:rFonts w:ascii="Times New Roman"/>
          <w:noProof/>
          <w:sz w:val="24"/>
        </w:rPr>
      </w:pPr>
      <w:r w:rsidRPr="00DE36D4">
        <w:rPr>
          <w:rFonts w:ascii="Times New Roman"/>
          <w:noProof/>
          <w:sz w:val="24"/>
        </w:rPr>
        <w:t>重复上述步骤</w:t>
      </w:r>
      <w:r w:rsidRPr="00DE36D4">
        <w:rPr>
          <w:rFonts w:ascii="Times New Roman"/>
          <w:noProof/>
          <w:sz w:val="24"/>
        </w:rPr>
        <w:t>c)~g)</w:t>
      </w:r>
      <w:r w:rsidRPr="00DE36D4">
        <w:rPr>
          <w:rFonts w:ascii="Times New Roman"/>
          <w:sz w:val="24"/>
          <w:szCs w:val="24"/>
        </w:rPr>
        <w:t>，完成其他频率的校准</w:t>
      </w:r>
      <w:r w:rsidRPr="00DE36D4">
        <w:rPr>
          <w:rFonts w:ascii="Times New Roman"/>
          <w:noProof/>
          <w:sz w:val="24"/>
        </w:rPr>
        <w:t>。</w:t>
      </w:r>
    </w:p>
    <w:p w:rsidR="00176C16" w:rsidRPr="00DE36D4" w:rsidRDefault="008B0518" w:rsidP="008B0518">
      <w:pPr>
        <w:spacing w:beforeLines="50" w:before="156" w:afterLines="50" w:after="156" w:line="300" w:lineRule="auto"/>
        <w:rPr>
          <w:rFonts w:ascii="Times New Roman" w:hAnsi="Times New Roman"/>
          <w:b/>
          <w:color w:val="000000" w:themeColor="text1"/>
          <w:sz w:val="24"/>
          <w:szCs w:val="24"/>
        </w:rPr>
      </w:pPr>
      <w:r w:rsidRPr="00DE36D4">
        <w:rPr>
          <w:rFonts w:ascii="Times New Roman" w:hAnsi="Times New Roman"/>
          <w:b/>
          <w:color w:val="000000" w:themeColor="text1"/>
          <w:sz w:val="24"/>
          <w:szCs w:val="24"/>
        </w:rPr>
        <w:t>4</w:t>
      </w:r>
      <w:r w:rsidR="00663A32" w:rsidRPr="00DE36D4">
        <w:rPr>
          <w:rFonts w:ascii="Times New Roman" w:hAnsi="Times New Roman"/>
          <w:b/>
          <w:color w:val="000000" w:themeColor="text1"/>
          <w:sz w:val="24"/>
          <w:szCs w:val="24"/>
        </w:rPr>
        <w:t xml:space="preserve">. </w:t>
      </w:r>
      <w:r w:rsidR="0051346B" w:rsidRPr="00DE36D4">
        <w:rPr>
          <w:rFonts w:ascii="Times New Roman" w:hAnsi="Times New Roman"/>
          <w:b/>
          <w:color w:val="000000" w:themeColor="text1"/>
          <w:sz w:val="24"/>
          <w:szCs w:val="24"/>
        </w:rPr>
        <w:t>数据分析</w:t>
      </w:r>
    </w:p>
    <w:p w:rsidR="007B1D48" w:rsidRPr="00DE36D4" w:rsidRDefault="007B1D48" w:rsidP="007B1D48">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4.1 </w:t>
      </w:r>
      <w:r w:rsidRPr="00DE36D4">
        <w:rPr>
          <w:rFonts w:ascii="Times New Roman" w:hAnsi="Times New Roman"/>
          <w:b/>
          <w:sz w:val="24"/>
          <w:szCs w:val="24"/>
        </w:rPr>
        <w:t>驻波管</w:t>
      </w:r>
      <w:r w:rsidR="0064772D" w:rsidRPr="00DE36D4">
        <w:rPr>
          <w:rFonts w:ascii="Times New Roman" w:hAnsi="Times New Roman"/>
          <w:b/>
          <w:sz w:val="24"/>
          <w:szCs w:val="24"/>
        </w:rPr>
        <w:t>校准</w:t>
      </w:r>
    </w:p>
    <w:p w:rsidR="00382725" w:rsidRPr="00DE36D4" w:rsidRDefault="00382725" w:rsidP="007B1D48">
      <w:pPr>
        <w:pStyle w:val="af9"/>
        <w:snapToGrid w:val="0"/>
        <w:spacing w:line="300" w:lineRule="auto"/>
        <w:ind w:firstLine="480"/>
        <w:rPr>
          <w:rFonts w:ascii="Times New Roman"/>
          <w:sz w:val="24"/>
          <w:szCs w:val="24"/>
        </w:rPr>
      </w:pPr>
      <w:r w:rsidRPr="00DE36D4">
        <w:rPr>
          <w:rFonts w:ascii="Times New Roman"/>
          <w:sz w:val="24"/>
          <w:szCs w:val="24"/>
        </w:rPr>
        <w:t>采用标准水听器比较法和差分延时外差解调法在驻波管中对</w:t>
      </w:r>
      <w:r w:rsidRPr="00DE36D4">
        <w:rPr>
          <w:rFonts w:ascii="Times New Roman"/>
          <w:sz w:val="24"/>
          <w:szCs w:val="24"/>
        </w:rPr>
        <w:t>FOH-05#</w:t>
      </w:r>
      <w:r w:rsidRPr="00DE36D4">
        <w:rPr>
          <w:rFonts w:ascii="Times New Roman"/>
          <w:sz w:val="24"/>
          <w:szCs w:val="24"/>
        </w:rPr>
        <w:t>干涉型光纤水听器进行了</w:t>
      </w:r>
      <w:r w:rsidRPr="00DE36D4">
        <w:rPr>
          <w:rFonts w:ascii="Times New Roman"/>
          <w:sz w:val="24"/>
          <w:szCs w:val="24"/>
        </w:rPr>
        <w:t>6</w:t>
      </w:r>
      <w:r w:rsidRPr="00DE36D4">
        <w:rPr>
          <w:rFonts w:ascii="Times New Roman"/>
          <w:sz w:val="24"/>
          <w:szCs w:val="24"/>
        </w:rPr>
        <w:t>次独立校准，校准结果见表</w:t>
      </w:r>
      <w:r w:rsidRPr="00DE36D4">
        <w:rPr>
          <w:rFonts w:ascii="Times New Roman"/>
          <w:sz w:val="24"/>
          <w:szCs w:val="24"/>
        </w:rPr>
        <w:t>3</w:t>
      </w:r>
      <w:r w:rsidRPr="00DE36D4">
        <w:rPr>
          <w:rFonts w:ascii="Times New Roman"/>
          <w:sz w:val="24"/>
          <w:szCs w:val="24"/>
        </w:rPr>
        <w:t>。</w:t>
      </w:r>
    </w:p>
    <w:p w:rsidR="000B481B" w:rsidRPr="00DE36D4" w:rsidRDefault="000B481B" w:rsidP="000B481B">
      <w:pPr>
        <w:spacing w:line="360" w:lineRule="auto"/>
        <w:jc w:val="center"/>
        <w:rPr>
          <w:rFonts w:ascii="Times New Roman" w:eastAsia="黑体" w:hAnsi="Times New Roman"/>
          <w:szCs w:val="21"/>
        </w:rPr>
      </w:pPr>
      <w:bookmarkStart w:id="1" w:name="_Toc67499025"/>
      <w:bookmarkStart w:id="2" w:name="_Ref67511877"/>
      <w:r w:rsidRPr="00DE36D4">
        <w:rPr>
          <w:rFonts w:ascii="Times New Roman" w:eastAsia="黑体" w:hAnsi="Times New Roman"/>
          <w:szCs w:val="21"/>
        </w:rPr>
        <w:t>表</w:t>
      </w:r>
      <w:r w:rsidRPr="00DE36D4">
        <w:rPr>
          <w:rFonts w:ascii="Times New Roman" w:eastAsia="黑体" w:hAnsi="Times New Roman"/>
          <w:szCs w:val="21"/>
        </w:rPr>
        <w:t xml:space="preserve">3  </w:t>
      </w:r>
      <w:r w:rsidR="004766B7" w:rsidRPr="00DE36D4">
        <w:rPr>
          <w:rFonts w:ascii="Times New Roman" w:hAnsi="Times New Roman"/>
          <w:sz w:val="24"/>
          <w:szCs w:val="24"/>
        </w:rPr>
        <w:t>FOH-05#</w:t>
      </w:r>
      <w:r w:rsidRPr="00DE36D4">
        <w:rPr>
          <w:rFonts w:ascii="Times New Roman" w:eastAsia="黑体" w:hAnsi="Times New Roman"/>
          <w:szCs w:val="21"/>
        </w:rPr>
        <w:t>干涉型光纤水听器</w:t>
      </w:r>
      <w:r w:rsidR="009F0839" w:rsidRPr="00DE36D4">
        <w:rPr>
          <w:rFonts w:ascii="Times New Roman" w:eastAsia="黑体" w:hAnsi="Times New Roman"/>
          <w:szCs w:val="21"/>
        </w:rPr>
        <w:t>相移灵敏度级</w:t>
      </w:r>
      <w:r w:rsidR="004728CA" w:rsidRPr="00DE36D4">
        <w:rPr>
          <w:rFonts w:ascii="Times New Roman" w:eastAsia="黑体" w:hAnsi="Times New Roman"/>
          <w:szCs w:val="21"/>
        </w:rPr>
        <w:t>驻波管校准</w:t>
      </w:r>
      <w:r w:rsidRPr="00DE36D4">
        <w:rPr>
          <w:rFonts w:ascii="Times New Roman" w:eastAsia="黑体" w:hAnsi="Times New Roman"/>
          <w:szCs w:val="21"/>
        </w:rPr>
        <w:t>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9"/>
        <w:gridCol w:w="1150"/>
        <w:gridCol w:w="1150"/>
        <w:gridCol w:w="1150"/>
        <w:gridCol w:w="1150"/>
        <w:gridCol w:w="1150"/>
        <w:gridCol w:w="1150"/>
        <w:gridCol w:w="1150"/>
      </w:tblGrid>
      <w:tr w:rsidR="000B481B" w:rsidRPr="00DE36D4" w:rsidTr="009D66D5">
        <w:trPr>
          <w:trHeight w:hRule="exact" w:val="454"/>
          <w:tblHeader/>
          <w:jc w:val="center"/>
        </w:trPr>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i/>
                <w:iCs/>
                <w:color w:val="000000"/>
                <w:szCs w:val="21"/>
              </w:rPr>
              <w:t xml:space="preserve">f </w:t>
            </w:r>
            <w:r w:rsidRPr="00DE36D4">
              <w:rPr>
                <w:rFonts w:ascii="Times New Roman" w:hAnsi="Times New Roman"/>
                <w:color w:val="000000"/>
                <w:szCs w:val="21"/>
              </w:rPr>
              <w:t>/Hz</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 xml:space="preserve">1 </w:t>
            </w:r>
            <w:r w:rsidRPr="00DE36D4">
              <w:rPr>
                <w:rFonts w:ascii="Times New Roman" w:hAnsi="Times New Roman"/>
                <w:color w:val="000000"/>
                <w:szCs w:val="21"/>
              </w:rPr>
              <w:t>/dB</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2</w:t>
            </w:r>
            <w:r w:rsidRPr="00DE36D4">
              <w:rPr>
                <w:rFonts w:ascii="Times New Roman" w:hAnsi="Times New Roman"/>
                <w:color w:val="000000"/>
                <w:szCs w:val="21"/>
              </w:rPr>
              <w:t>/dB</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3</w:t>
            </w:r>
            <w:r w:rsidRPr="00DE36D4">
              <w:rPr>
                <w:rFonts w:ascii="Times New Roman" w:hAnsi="Times New Roman"/>
                <w:color w:val="000000"/>
                <w:szCs w:val="21"/>
              </w:rPr>
              <w:t>/dB</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4</w:t>
            </w:r>
            <w:r w:rsidRPr="00DE36D4">
              <w:rPr>
                <w:rFonts w:ascii="Times New Roman" w:hAnsi="Times New Roman"/>
                <w:color w:val="000000"/>
                <w:szCs w:val="21"/>
              </w:rPr>
              <w:t>/dB</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5</w:t>
            </w:r>
            <w:r w:rsidRPr="00DE36D4">
              <w:rPr>
                <w:rFonts w:ascii="Times New Roman" w:hAnsi="Times New Roman"/>
                <w:color w:val="000000"/>
                <w:szCs w:val="21"/>
              </w:rPr>
              <w:t>/dB</w:t>
            </w:r>
          </w:p>
        </w:tc>
        <w:tc>
          <w:tcPr>
            <w:tcW w:w="625" w:type="pct"/>
            <w:noWrap/>
            <w:tcMar>
              <w:top w:w="10" w:type="dxa"/>
              <w:left w:w="10" w:type="dxa"/>
              <w:bottom w:w="0" w:type="dxa"/>
              <w:right w:w="10" w:type="dxa"/>
            </w:tcMar>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6</w:t>
            </w:r>
            <w:r w:rsidRPr="00DE36D4">
              <w:rPr>
                <w:rFonts w:ascii="Times New Roman" w:hAnsi="Times New Roman"/>
                <w:color w:val="000000"/>
                <w:szCs w:val="21"/>
              </w:rPr>
              <w:t>/dB</w:t>
            </w:r>
          </w:p>
        </w:tc>
        <w:tc>
          <w:tcPr>
            <w:tcW w:w="625" w:type="pct"/>
            <w:vAlign w:val="center"/>
          </w:tcPr>
          <w:p w:rsidR="000B481B" w:rsidRPr="00DE36D4" w:rsidRDefault="000B481B" w:rsidP="009D66D5">
            <w:pPr>
              <w:jc w:val="center"/>
              <w:rPr>
                <w:rFonts w:ascii="Times New Roman" w:hAnsi="Times New Roman"/>
                <w:color w:val="000000"/>
                <w:szCs w:val="21"/>
              </w:rPr>
            </w:pPr>
            <w:r w:rsidRPr="00DE36D4">
              <w:rPr>
                <w:rFonts w:ascii="Times New Roman" w:hAnsi="Times New Roman"/>
                <w:b/>
                <w:bCs/>
                <w:i/>
                <w:iCs/>
                <w:color w:val="000000"/>
                <w:szCs w:val="21"/>
              </w:rPr>
              <w:t>S</w:t>
            </w:r>
            <w:r w:rsidRPr="00DE36D4">
              <w:rPr>
                <w:rFonts w:ascii="Times New Roman" w:hAnsi="Times New Roman"/>
                <w:b/>
                <w:bCs/>
                <w:i/>
                <w:iCs/>
                <w:color w:val="000000"/>
                <w:szCs w:val="21"/>
                <w:vertAlign w:val="subscript"/>
              </w:rPr>
              <w:t>n</w:t>
            </w:r>
            <w:r w:rsidRPr="00DE36D4">
              <w:rPr>
                <w:rFonts w:ascii="Times New Roman" w:hAnsi="Times New Roman"/>
                <w:color w:val="000000"/>
                <w:szCs w:val="21"/>
              </w:rPr>
              <w:t xml:space="preserve"> /dB</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-126.7</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-126.6</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-126.5</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0.16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-126.8</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-127.1</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-126.8</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-126.6</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0.16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16</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-126.4</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-126.6</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-126.7</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-126.7</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-126.8</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-126.8</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20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-127.1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-126.9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0.08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25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-127.4</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-127.6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-127.6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31.5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-126.2</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0.17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40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-127.4</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-127.6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-127.6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-127.5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0.08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63</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-127.1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-127.1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-126.9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0.12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80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-126.7</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-126.6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-126.6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0.08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-126.8</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160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0.04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lastRenderedPageBreak/>
              <w:t>200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-126.3</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-126.2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0.04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250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-126.4</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0.04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315</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-126.2</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-126.4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-126.2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0.08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400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-126.6</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-126.8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0.06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500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-126.6</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-126.7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-126.6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630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-126.2</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-126.2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-126.3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0.05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800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-126.4</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-126.5 </w:t>
            </w:r>
          </w:p>
        </w:tc>
        <w:tc>
          <w:tcPr>
            <w:tcW w:w="625" w:type="pct"/>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0.04 </w:t>
            </w:r>
          </w:p>
        </w:tc>
      </w:tr>
      <w:tr w:rsidR="004766B7" w:rsidRPr="00DE36D4" w:rsidTr="009D66D5">
        <w:trPr>
          <w:trHeight w:hRule="exact" w:val="454"/>
          <w:jc w:val="center"/>
        </w:trPr>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1000</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-125.9</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-126.0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-126.1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-126.1 </w:t>
            </w:r>
          </w:p>
        </w:tc>
        <w:tc>
          <w:tcPr>
            <w:tcW w:w="625" w:type="pct"/>
            <w:noWrap/>
            <w:tcMar>
              <w:top w:w="10" w:type="dxa"/>
              <w:left w:w="10" w:type="dxa"/>
              <w:bottom w:w="0" w:type="dxa"/>
              <w:right w:w="10" w:type="dxa"/>
            </w:tcMar>
            <w:vAlign w:val="center"/>
          </w:tcPr>
          <w:p w:rsidR="004766B7" w:rsidRPr="00DE36D4" w:rsidRDefault="004766B7" w:rsidP="004766B7">
            <w:pPr>
              <w:spacing w:line="300" w:lineRule="auto"/>
              <w:jc w:val="center"/>
              <w:rPr>
                <w:rFonts w:ascii="Times New Roman" w:hAnsi="Times New Roman"/>
                <w:color w:val="000000"/>
                <w:szCs w:val="21"/>
              </w:rPr>
            </w:pPr>
            <w:r w:rsidRPr="00DE36D4">
              <w:rPr>
                <w:rFonts w:ascii="Times New Roman" w:hAnsi="Times New Roman"/>
                <w:color w:val="000000"/>
                <w:szCs w:val="21"/>
              </w:rPr>
              <w:t xml:space="preserve">-126.0 </w:t>
            </w:r>
          </w:p>
        </w:tc>
        <w:tc>
          <w:tcPr>
            <w:tcW w:w="625" w:type="pct"/>
            <w:vAlign w:val="center"/>
          </w:tcPr>
          <w:p w:rsidR="004766B7" w:rsidRPr="00DE36D4" w:rsidRDefault="004766B7" w:rsidP="004766B7">
            <w:pPr>
              <w:numPr>
                <w:ilvl w:val="1"/>
                <w:numId w:val="30"/>
              </w:numPr>
              <w:spacing w:line="300" w:lineRule="auto"/>
              <w:jc w:val="center"/>
              <w:rPr>
                <w:rFonts w:ascii="Times New Roman" w:hAnsi="Times New Roman"/>
                <w:color w:val="000000"/>
                <w:szCs w:val="21"/>
              </w:rPr>
            </w:pPr>
          </w:p>
        </w:tc>
      </w:tr>
    </w:tbl>
    <w:p w:rsidR="00A65F9A" w:rsidRPr="00DE36D4" w:rsidRDefault="00A65F9A" w:rsidP="00A65F9A">
      <w:pPr>
        <w:adjustRightInd w:val="0"/>
        <w:snapToGrid w:val="0"/>
        <w:spacing w:beforeLines="50" w:before="156" w:afterLines="50" w:after="156" w:line="300" w:lineRule="auto"/>
        <w:outlineLvl w:val="1"/>
        <w:rPr>
          <w:rFonts w:ascii="Times New Roman" w:hAnsi="Times New Roman"/>
          <w:b/>
          <w:sz w:val="24"/>
          <w:szCs w:val="24"/>
        </w:rPr>
      </w:pPr>
      <w:r w:rsidRPr="00DE36D4">
        <w:rPr>
          <w:rFonts w:ascii="Times New Roman" w:hAnsi="Times New Roman"/>
          <w:b/>
          <w:sz w:val="24"/>
          <w:szCs w:val="24"/>
        </w:rPr>
        <w:t xml:space="preserve">4.2 </w:t>
      </w:r>
      <w:r w:rsidRPr="00DE36D4">
        <w:rPr>
          <w:rFonts w:ascii="Times New Roman" w:hAnsi="Times New Roman"/>
          <w:b/>
          <w:sz w:val="24"/>
          <w:szCs w:val="24"/>
        </w:rPr>
        <w:t>自由场</w:t>
      </w:r>
      <w:r w:rsidR="00B65461" w:rsidRPr="00DE36D4">
        <w:rPr>
          <w:rFonts w:ascii="Times New Roman" w:hAnsi="Times New Roman"/>
          <w:b/>
          <w:sz w:val="24"/>
          <w:szCs w:val="24"/>
        </w:rPr>
        <w:t>校准</w:t>
      </w:r>
    </w:p>
    <w:p w:rsidR="00EE6B85" w:rsidRPr="00DE36D4" w:rsidRDefault="00EE6B85" w:rsidP="00EE6B85">
      <w:pPr>
        <w:pStyle w:val="af9"/>
        <w:snapToGrid w:val="0"/>
        <w:spacing w:line="300" w:lineRule="auto"/>
        <w:ind w:firstLine="480"/>
        <w:rPr>
          <w:rFonts w:ascii="Times New Roman"/>
          <w:sz w:val="24"/>
          <w:szCs w:val="24"/>
        </w:rPr>
      </w:pPr>
      <w:r w:rsidRPr="00DE36D4">
        <w:rPr>
          <w:rFonts w:ascii="Times New Roman"/>
          <w:sz w:val="24"/>
          <w:szCs w:val="24"/>
        </w:rPr>
        <w:t>采用标准水听器比较法和差分延时外差解调法在自由场中对</w:t>
      </w:r>
      <w:r w:rsidRPr="00DE36D4">
        <w:rPr>
          <w:rFonts w:ascii="Times New Roman"/>
          <w:sz w:val="24"/>
          <w:szCs w:val="24"/>
        </w:rPr>
        <w:t>FOH-05#</w:t>
      </w:r>
      <w:r w:rsidRPr="00DE36D4">
        <w:rPr>
          <w:rFonts w:ascii="Times New Roman"/>
          <w:sz w:val="24"/>
          <w:szCs w:val="24"/>
        </w:rPr>
        <w:t>干涉型光纤水听器进行了</w:t>
      </w:r>
      <w:r w:rsidRPr="00DE36D4">
        <w:rPr>
          <w:rFonts w:ascii="Times New Roman"/>
          <w:sz w:val="24"/>
          <w:szCs w:val="24"/>
        </w:rPr>
        <w:t>6</w:t>
      </w:r>
      <w:r w:rsidRPr="00DE36D4">
        <w:rPr>
          <w:rFonts w:ascii="Times New Roman"/>
          <w:sz w:val="24"/>
          <w:szCs w:val="24"/>
        </w:rPr>
        <w:t>次独立校准，校准结果见表</w:t>
      </w:r>
      <w:r w:rsidR="0023541F" w:rsidRPr="00DE36D4">
        <w:rPr>
          <w:rFonts w:ascii="Times New Roman"/>
          <w:sz w:val="24"/>
          <w:szCs w:val="24"/>
        </w:rPr>
        <w:t>4</w:t>
      </w:r>
      <w:r w:rsidRPr="00DE36D4">
        <w:rPr>
          <w:rFonts w:ascii="Times New Roman"/>
          <w:sz w:val="24"/>
          <w:szCs w:val="24"/>
        </w:rPr>
        <w:t>。</w:t>
      </w:r>
    </w:p>
    <w:p w:rsidR="00A65F9A" w:rsidRPr="00DE36D4" w:rsidRDefault="00A65F9A" w:rsidP="00A65F9A">
      <w:pPr>
        <w:spacing w:line="360" w:lineRule="auto"/>
        <w:jc w:val="center"/>
        <w:rPr>
          <w:rFonts w:ascii="Times New Roman" w:eastAsia="黑体" w:hAnsi="Times New Roman"/>
          <w:szCs w:val="21"/>
        </w:rPr>
      </w:pPr>
      <w:r w:rsidRPr="00DE36D4">
        <w:rPr>
          <w:rFonts w:ascii="Times New Roman" w:eastAsia="黑体" w:hAnsi="Times New Roman"/>
          <w:szCs w:val="21"/>
        </w:rPr>
        <w:t>表</w:t>
      </w:r>
      <w:r w:rsidR="00CE28AA" w:rsidRPr="00DE36D4">
        <w:rPr>
          <w:rFonts w:ascii="Times New Roman" w:eastAsia="黑体" w:hAnsi="Times New Roman"/>
          <w:szCs w:val="21"/>
        </w:rPr>
        <w:t>4</w:t>
      </w:r>
      <w:r w:rsidRPr="00DE36D4">
        <w:rPr>
          <w:rFonts w:ascii="Times New Roman" w:eastAsia="黑体" w:hAnsi="Times New Roman"/>
          <w:szCs w:val="21"/>
        </w:rPr>
        <w:t xml:space="preserve">  </w:t>
      </w:r>
      <w:r w:rsidR="004766B7" w:rsidRPr="00DE36D4">
        <w:rPr>
          <w:rFonts w:ascii="Times New Roman" w:hAnsi="Times New Roman"/>
          <w:sz w:val="24"/>
          <w:szCs w:val="24"/>
        </w:rPr>
        <w:t>FOH-05#</w:t>
      </w:r>
      <w:r w:rsidRPr="00DE36D4">
        <w:rPr>
          <w:rFonts w:ascii="Times New Roman" w:eastAsia="黑体" w:hAnsi="Times New Roman"/>
          <w:szCs w:val="21"/>
        </w:rPr>
        <w:t>干涉型光纤水听器</w:t>
      </w:r>
      <w:r w:rsidR="009F0839" w:rsidRPr="00DE36D4">
        <w:rPr>
          <w:rFonts w:ascii="Times New Roman" w:eastAsia="黑体" w:hAnsi="Times New Roman"/>
          <w:szCs w:val="21"/>
        </w:rPr>
        <w:t>相移灵敏度级</w:t>
      </w:r>
      <w:r w:rsidR="004728CA" w:rsidRPr="00DE36D4">
        <w:rPr>
          <w:rFonts w:ascii="Times New Roman" w:eastAsia="黑体" w:hAnsi="Times New Roman"/>
          <w:szCs w:val="21"/>
        </w:rPr>
        <w:t>自由场校准</w:t>
      </w:r>
      <w:r w:rsidRPr="00DE36D4">
        <w:rPr>
          <w:rFonts w:ascii="Times New Roman" w:eastAsia="黑体" w:hAnsi="Times New Roman"/>
          <w:szCs w:val="21"/>
        </w:rPr>
        <w:t>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1175"/>
        <w:gridCol w:w="1175"/>
        <w:gridCol w:w="1175"/>
        <w:gridCol w:w="1175"/>
        <w:gridCol w:w="1175"/>
        <w:gridCol w:w="1175"/>
        <w:gridCol w:w="1175"/>
      </w:tblGrid>
      <w:tr w:rsidR="00DB5722" w:rsidRPr="00DE36D4" w:rsidTr="009D66D5">
        <w:trPr>
          <w:trHeight w:hRule="exact" w:val="397"/>
          <w:jc w:val="center"/>
        </w:trPr>
        <w:tc>
          <w:tcPr>
            <w:tcW w:w="625" w:type="pct"/>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i/>
                <w:iCs/>
                <w:color w:val="000000"/>
                <w:szCs w:val="21"/>
              </w:rPr>
              <w:t xml:space="preserve">f </w:t>
            </w:r>
            <w:r w:rsidRPr="00DE36D4">
              <w:rPr>
                <w:rFonts w:ascii="Times New Roman" w:hAnsi="Times New Roman"/>
                <w:color w:val="000000"/>
                <w:szCs w:val="21"/>
              </w:rPr>
              <w:t>/kHz</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1</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2</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3</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4</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5</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color w:val="000000"/>
                <w:szCs w:val="21"/>
              </w:rPr>
            </w:pPr>
            <w:r w:rsidRPr="00DE36D4">
              <w:rPr>
                <w:rFonts w:ascii="Times New Roman" w:hAnsi="Times New Roman"/>
                <w:b/>
                <w:bCs/>
                <w:i/>
                <w:iCs/>
                <w:color w:val="000000"/>
                <w:szCs w:val="21"/>
              </w:rPr>
              <w:t>M</w:t>
            </w:r>
            <w:r w:rsidRPr="00DE36D4">
              <w:rPr>
                <w:rFonts w:ascii="Times New Roman" w:hAnsi="Times New Roman"/>
                <w:bCs/>
                <w:iCs/>
                <w:color w:val="000000"/>
                <w:szCs w:val="21"/>
                <w:vertAlign w:val="subscript"/>
              </w:rPr>
              <w:sym w:font="Symbol" w:char="F046"/>
            </w:r>
            <w:r w:rsidRPr="00DE36D4">
              <w:rPr>
                <w:rFonts w:ascii="Times New Roman" w:hAnsi="Times New Roman"/>
                <w:color w:val="000000"/>
                <w:szCs w:val="21"/>
                <w:vertAlign w:val="subscript"/>
              </w:rPr>
              <w:t>6</w:t>
            </w:r>
            <w:r w:rsidRPr="00DE36D4">
              <w:rPr>
                <w:rFonts w:ascii="Times New Roman" w:hAnsi="Times New Roman"/>
                <w:color w:val="000000"/>
                <w:szCs w:val="21"/>
              </w:rPr>
              <w:t>/dB</w:t>
            </w:r>
          </w:p>
        </w:tc>
        <w:tc>
          <w:tcPr>
            <w:tcW w:w="625" w:type="pct"/>
            <w:shd w:val="clear" w:color="auto" w:fill="auto"/>
            <w:vAlign w:val="center"/>
          </w:tcPr>
          <w:p w:rsidR="00DB5722" w:rsidRPr="00DE36D4" w:rsidRDefault="00DB5722" w:rsidP="009D66D5">
            <w:pPr>
              <w:jc w:val="center"/>
              <w:rPr>
                <w:rFonts w:ascii="Times New Roman" w:hAnsi="Times New Roman"/>
                <w:bCs/>
                <w:iCs/>
                <w:color w:val="000000"/>
                <w:szCs w:val="21"/>
              </w:rPr>
            </w:pPr>
            <w:r w:rsidRPr="00DE36D4">
              <w:rPr>
                <w:rFonts w:ascii="Times New Roman" w:hAnsi="Times New Roman"/>
                <w:b/>
                <w:bCs/>
                <w:i/>
                <w:iCs/>
                <w:color w:val="000000"/>
                <w:szCs w:val="21"/>
              </w:rPr>
              <w:t>S</w:t>
            </w:r>
            <w:r w:rsidRPr="00DE36D4">
              <w:rPr>
                <w:rFonts w:ascii="Times New Roman" w:hAnsi="Times New Roman"/>
                <w:b/>
                <w:bCs/>
                <w:i/>
                <w:iCs/>
                <w:color w:val="000000"/>
                <w:szCs w:val="21"/>
                <w:vertAlign w:val="subscript"/>
              </w:rPr>
              <w:t>n</w:t>
            </w:r>
            <w:r w:rsidRPr="00DE36D4">
              <w:rPr>
                <w:rFonts w:ascii="Times New Roman" w:hAnsi="Times New Roman"/>
                <w:bCs/>
                <w:iCs/>
                <w:color w:val="000000"/>
                <w:szCs w:val="21"/>
              </w:rPr>
              <w:t>/dB</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1.0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-125.9</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-126.0</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1.25</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1.25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-125.1</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1.6</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1.6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-124.6</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2</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2.0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-124.1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-123.9</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2.5</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2.5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-126.0</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3.15</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3.15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-126.3</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4</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4.0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-126.7</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5</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5.0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-123.8</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6.3</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6.3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-122.1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-122.1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-122.0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-122.0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-121.9</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-121.8</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8</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8.0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-125.5</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10</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hAnsi="Times New Roman"/>
                <w:kern w:val="0"/>
                <w:szCs w:val="21"/>
              </w:rPr>
              <w:t>10.0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-129.9</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-129.9</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-129.9</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12.5</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eastAsia="等线" w:hAnsi="Times New Roman"/>
                <w:color w:val="000000"/>
                <w:szCs w:val="21"/>
              </w:rPr>
              <w:t>12.5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-132.2</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16</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eastAsia="等线" w:hAnsi="Times New Roman"/>
                <w:color w:val="000000"/>
                <w:szCs w:val="21"/>
              </w:rPr>
              <w:t>16.0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-131.2</w:t>
            </w:r>
          </w:p>
        </w:tc>
      </w:tr>
      <w:tr w:rsidR="00066087" w:rsidRPr="00DE36D4" w:rsidTr="009D66D5">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20</w:t>
            </w:r>
          </w:p>
        </w:tc>
        <w:tc>
          <w:tcPr>
            <w:tcW w:w="625" w:type="pct"/>
            <w:shd w:val="clear" w:color="auto" w:fill="auto"/>
            <w:vAlign w:val="center"/>
          </w:tcPr>
          <w:p w:rsidR="00066087" w:rsidRPr="00DE36D4" w:rsidRDefault="00066087" w:rsidP="00066087">
            <w:pPr>
              <w:widowControl/>
              <w:spacing w:line="300" w:lineRule="auto"/>
              <w:jc w:val="center"/>
              <w:rPr>
                <w:rFonts w:ascii="Times New Roman" w:hAnsi="Times New Roman"/>
                <w:kern w:val="0"/>
                <w:szCs w:val="21"/>
              </w:rPr>
            </w:pPr>
            <w:r w:rsidRPr="00DE36D4">
              <w:rPr>
                <w:rFonts w:ascii="Times New Roman" w:eastAsia="等线" w:hAnsi="Times New Roman"/>
                <w:color w:val="000000"/>
                <w:szCs w:val="21"/>
              </w:rPr>
              <w:t>20.0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-130.7</w:t>
            </w:r>
          </w:p>
        </w:tc>
      </w:tr>
      <w:tr w:rsidR="00066087" w:rsidRPr="00DE36D4" w:rsidTr="00DC3C83">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25</w:t>
            </w:r>
          </w:p>
        </w:tc>
        <w:tc>
          <w:tcPr>
            <w:tcW w:w="625" w:type="pct"/>
            <w:shd w:val="clear" w:color="auto" w:fill="auto"/>
            <w:vAlign w:val="center"/>
          </w:tcPr>
          <w:p w:rsidR="00066087" w:rsidRPr="00DE36D4" w:rsidRDefault="00066087" w:rsidP="00066087">
            <w:pPr>
              <w:widowControl/>
              <w:spacing w:line="300" w:lineRule="auto"/>
              <w:jc w:val="center"/>
              <w:rPr>
                <w:rFonts w:ascii="Times New Roman" w:eastAsia="等线" w:hAnsi="Times New Roman"/>
                <w:color w:val="000000"/>
                <w:szCs w:val="21"/>
              </w:rPr>
            </w:pPr>
            <w:r w:rsidRPr="00DE36D4">
              <w:rPr>
                <w:rFonts w:ascii="Times New Roman" w:eastAsia="等线" w:hAnsi="Times New Roman"/>
                <w:color w:val="000000"/>
                <w:szCs w:val="21"/>
              </w:rPr>
              <w:t>25.0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-130.8</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-130.7</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-130.9</w:t>
            </w:r>
          </w:p>
        </w:tc>
      </w:tr>
      <w:tr w:rsidR="00066087" w:rsidRPr="00DE36D4" w:rsidTr="00DC3C83">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31.5</w:t>
            </w:r>
          </w:p>
        </w:tc>
        <w:tc>
          <w:tcPr>
            <w:tcW w:w="625" w:type="pct"/>
            <w:shd w:val="clear" w:color="auto" w:fill="auto"/>
            <w:vAlign w:val="center"/>
          </w:tcPr>
          <w:p w:rsidR="00066087" w:rsidRPr="00DE36D4" w:rsidRDefault="00066087" w:rsidP="00066087">
            <w:pPr>
              <w:widowControl/>
              <w:spacing w:line="300" w:lineRule="auto"/>
              <w:jc w:val="center"/>
              <w:rPr>
                <w:rFonts w:ascii="Times New Roman" w:eastAsia="等线" w:hAnsi="Times New Roman"/>
                <w:color w:val="000000"/>
                <w:szCs w:val="21"/>
              </w:rPr>
            </w:pPr>
            <w:r w:rsidRPr="00DE36D4">
              <w:rPr>
                <w:rFonts w:ascii="Times New Roman" w:eastAsia="等线" w:hAnsi="Times New Roman"/>
                <w:color w:val="000000"/>
                <w:szCs w:val="21"/>
              </w:rPr>
              <w:t>31.5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-130.9</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-131.3</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-130.9</w:t>
            </w:r>
          </w:p>
        </w:tc>
      </w:tr>
      <w:tr w:rsidR="00066087" w:rsidRPr="00DE36D4" w:rsidTr="00DC3C83">
        <w:trPr>
          <w:trHeight w:hRule="exact" w:val="397"/>
          <w:jc w:val="center"/>
        </w:trPr>
        <w:tc>
          <w:tcPr>
            <w:tcW w:w="625" w:type="pct"/>
            <w:vAlign w:val="center"/>
          </w:tcPr>
          <w:p w:rsidR="00066087" w:rsidRPr="00DE36D4" w:rsidRDefault="00066087" w:rsidP="00066087">
            <w:pPr>
              <w:jc w:val="center"/>
              <w:rPr>
                <w:rFonts w:ascii="Times New Roman" w:hAnsi="Times New Roman"/>
                <w:color w:val="000000"/>
                <w:szCs w:val="21"/>
              </w:rPr>
            </w:pPr>
            <w:r w:rsidRPr="00DE36D4">
              <w:rPr>
                <w:rFonts w:ascii="Times New Roman" w:hAnsi="Times New Roman"/>
                <w:color w:val="000000"/>
                <w:szCs w:val="21"/>
              </w:rPr>
              <w:t>40</w:t>
            </w:r>
          </w:p>
        </w:tc>
        <w:tc>
          <w:tcPr>
            <w:tcW w:w="625" w:type="pct"/>
            <w:shd w:val="clear" w:color="auto" w:fill="auto"/>
            <w:vAlign w:val="center"/>
          </w:tcPr>
          <w:p w:rsidR="00066087" w:rsidRPr="00DE36D4" w:rsidRDefault="00066087" w:rsidP="00066087">
            <w:pPr>
              <w:widowControl/>
              <w:spacing w:line="300" w:lineRule="auto"/>
              <w:jc w:val="center"/>
              <w:rPr>
                <w:rFonts w:ascii="Times New Roman" w:eastAsia="等线" w:hAnsi="Times New Roman"/>
                <w:color w:val="000000"/>
                <w:szCs w:val="21"/>
              </w:rPr>
            </w:pPr>
            <w:r w:rsidRPr="00DE36D4">
              <w:rPr>
                <w:rFonts w:ascii="Times New Roman" w:eastAsia="等线" w:hAnsi="Times New Roman"/>
                <w:color w:val="000000"/>
                <w:szCs w:val="21"/>
              </w:rPr>
              <w:t>40</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-131.4</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-131.2</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-131.5</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-131.6</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-131.1</w:t>
            </w:r>
          </w:p>
        </w:tc>
        <w:tc>
          <w:tcPr>
            <w:tcW w:w="625" w:type="pct"/>
            <w:shd w:val="clear" w:color="auto" w:fill="auto"/>
            <w:vAlign w:val="center"/>
          </w:tcPr>
          <w:p w:rsidR="00066087" w:rsidRPr="00DE36D4" w:rsidRDefault="00066087" w:rsidP="00066087">
            <w:pPr>
              <w:adjustRightInd w:val="0"/>
              <w:snapToGrid w:val="0"/>
              <w:jc w:val="center"/>
              <w:rPr>
                <w:rFonts w:ascii="Times New Roman" w:hAnsi="Times New Roman"/>
              </w:rPr>
            </w:pPr>
            <w:r w:rsidRPr="00DE36D4">
              <w:rPr>
                <w:rFonts w:ascii="Times New Roman" w:hAnsi="Times New Roman"/>
              </w:rPr>
              <w:t>-131.2</w:t>
            </w:r>
          </w:p>
        </w:tc>
      </w:tr>
    </w:tbl>
    <w:bookmarkEnd w:id="1"/>
    <w:bookmarkEnd w:id="2"/>
    <w:p w:rsidR="0051346B" w:rsidRPr="00DE36D4" w:rsidRDefault="00DC3C83" w:rsidP="004165D5">
      <w:pPr>
        <w:pStyle w:val="af8"/>
        <w:tabs>
          <w:tab w:val="num" w:pos="840"/>
        </w:tabs>
        <w:spacing w:line="300" w:lineRule="auto"/>
        <w:ind w:leftChars="0" w:left="0" w:firstLineChars="200" w:firstLine="480"/>
        <w:rPr>
          <w:rFonts w:ascii="Times New Roman"/>
          <w:color w:val="000000" w:themeColor="text1"/>
          <w:sz w:val="24"/>
          <w:szCs w:val="24"/>
        </w:rPr>
      </w:pPr>
      <w:r w:rsidRPr="00DE36D4">
        <w:rPr>
          <w:rFonts w:ascii="Times New Roman"/>
          <w:color w:val="000000" w:themeColor="text1"/>
          <w:sz w:val="24"/>
          <w:szCs w:val="24"/>
        </w:rPr>
        <w:lastRenderedPageBreak/>
        <w:t>由表</w:t>
      </w:r>
      <w:r w:rsidRPr="00DE36D4">
        <w:rPr>
          <w:rFonts w:ascii="Times New Roman"/>
          <w:color w:val="000000" w:themeColor="text1"/>
          <w:sz w:val="24"/>
          <w:szCs w:val="24"/>
        </w:rPr>
        <w:t>3</w:t>
      </w:r>
      <w:r w:rsidRPr="00DE36D4">
        <w:rPr>
          <w:rFonts w:ascii="Times New Roman"/>
          <w:color w:val="000000" w:themeColor="text1"/>
          <w:sz w:val="24"/>
          <w:szCs w:val="24"/>
        </w:rPr>
        <w:t>和表</w:t>
      </w:r>
      <w:r w:rsidRPr="00DE36D4">
        <w:rPr>
          <w:rFonts w:ascii="Times New Roman"/>
          <w:color w:val="000000" w:themeColor="text1"/>
          <w:sz w:val="24"/>
          <w:szCs w:val="24"/>
        </w:rPr>
        <w:t>4</w:t>
      </w:r>
      <w:r w:rsidRPr="00DE36D4">
        <w:rPr>
          <w:rFonts w:ascii="Times New Roman"/>
          <w:color w:val="000000" w:themeColor="text1"/>
          <w:sz w:val="24"/>
          <w:szCs w:val="24"/>
        </w:rPr>
        <w:t>可知，</w:t>
      </w:r>
      <w:r w:rsidR="00CA24A3" w:rsidRPr="00DE36D4">
        <w:rPr>
          <w:rFonts w:ascii="Times New Roman"/>
          <w:color w:val="000000" w:themeColor="text1"/>
          <w:sz w:val="24"/>
          <w:szCs w:val="24"/>
        </w:rPr>
        <w:t>试验的</w:t>
      </w:r>
      <w:r w:rsidR="003C701C" w:rsidRPr="00DE36D4">
        <w:rPr>
          <w:rFonts w:ascii="Times New Roman"/>
          <w:color w:val="000000" w:themeColor="text1"/>
          <w:sz w:val="24"/>
          <w:szCs w:val="24"/>
        </w:rPr>
        <w:t>测量结果</w:t>
      </w:r>
      <w:r w:rsidR="005D6DE0" w:rsidRPr="00DE36D4">
        <w:rPr>
          <w:rFonts w:ascii="Times New Roman"/>
          <w:color w:val="000000" w:themeColor="text1"/>
          <w:sz w:val="24"/>
          <w:szCs w:val="24"/>
        </w:rPr>
        <w:t>在不确定</w:t>
      </w:r>
      <w:r w:rsidR="00416137" w:rsidRPr="00DE36D4">
        <w:rPr>
          <w:rFonts w:ascii="Times New Roman"/>
          <w:color w:val="000000" w:themeColor="text1"/>
          <w:sz w:val="24"/>
          <w:szCs w:val="24"/>
        </w:rPr>
        <w:t>度</w:t>
      </w:r>
      <w:r w:rsidR="005D6DE0" w:rsidRPr="00DE36D4">
        <w:rPr>
          <w:rFonts w:ascii="Times New Roman"/>
          <w:color w:val="000000" w:themeColor="text1"/>
          <w:sz w:val="24"/>
          <w:szCs w:val="24"/>
        </w:rPr>
        <w:t>的偏差范围内</w:t>
      </w:r>
      <w:r w:rsidR="004E0167" w:rsidRPr="00DE36D4">
        <w:rPr>
          <w:rFonts w:ascii="Times New Roman"/>
          <w:color w:val="000000" w:themeColor="text1"/>
          <w:sz w:val="24"/>
          <w:szCs w:val="24"/>
        </w:rPr>
        <w:t>。因此，本项试验结果满足校准规范的计量性能要求。</w:t>
      </w:r>
    </w:p>
    <w:p w:rsidR="004E0167" w:rsidRPr="00DE36D4" w:rsidRDefault="004E0167" w:rsidP="0093177A">
      <w:pPr>
        <w:spacing w:beforeLines="50" w:before="156" w:afterLines="50" w:after="156" w:line="300" w:lineRule="auto"/>
        <w:outlineLvl w:val="0"/>
        <w:rPr>
          <w:rFonts w:ascii="Times New Roman" w:hAnsi="Times New Roman"/>
          <w:b/>
          <w:sz w:val="24"/>
          <w:szCs w:val="24"/>
        </w:rPr>
      </w:pPr>
      <w:r w:rsidRPr="00DE36D4">
        <w:rPr>
          <w:rFonts w:ascii="Times New Roman" w:hAnsi="Times New Roman"/>
          <w:b/>
          <w:sz w:val="24"/>
          <w:szCs w:val="24"/>
        </w:rPr>
        <w:t xml:space="preserve">5 </w:t>
      </w:r>
      <w:r w:rsidRPr="00DE36D4">
        <w:rPr>
          <w:rFonts w:ascii="Times New Roman" w:hAnsi="Times New Roman"/>
          <w:b/>
          <w:sz w:val="24"/>
          <w:szCs w:val="24"/>
        </w:rPr>
        <w:t>试验结论</w:t>
      </w:r>
    </w:p>
    <w:p w:rsidR="004E0167" w:rsidRPr="00DE36D4" w:rsidRDefault="004E0167" w:rsidP="00BD5A0E">
      <w:pPr>
        <w:pStyle w:val="af8"/>
        <w:tabs>
          <w:tab w:val="num" w:pos="840"/>
        </w:tabs>
        <w:spacing w:line="300" w:lineRule="auto"/>
        <w:ind w:leftChars="0" w:left="0" w:firstLineChars="200" w:firstLine="480"/>
        <w:rPr>
          <w:rFonts w:ascii="Times New Roman"/>
          <w:sz w:val="24"/>
          <w:szCs w:val="24"/>
        </w:rPr>
      </w:pPr>
      <w:r w:rsidRPr="00DE36D4">
        <w:rPr>
          <w:rFonts w:ascii="Times New Roman"/>
          <w:sz w:val="24"/>
          <w:szCs w:val="24"/>
        </w:rPr>
        <w:t>根据测试结果及分析可以得到以下结论：</w:t>
      </w:r>
    </w:p>
    <w:p w:rsidR="004E0167" w:rsidRPr="00DE36D4" w:rsidRDefault="004E0167" w:rsidP="00BD5A0E">
      <w:pPr>
        <w:pStyle w:val="af8"/>
        <w:tabs>
          <w:tab w:val="num" w:pos="840"/>
        </w:tabs>
        <w:spacing w:line="300" w:lineRule="auto"/>
        <w:ind w:leftChars="0" w:left="0" w:firstLineChars="200" w:firstLine="480"/>
        <w:rPr>
          <w:rFonts w:ascii="Times New Roman"/>
          <w:sz w:val="24"/>
          <w:szCs w:val="24"/>
        </w:rPr>
      </w:pPr>
      <w:r w:rsidRPr="00DE36D4">
        <w:rPr>
          <w:rFonts w:ascii="Times New Roman"/>
          <w:sz w:val="24"/>
          <w:szCs w:val="24"/>
        </w:rPr>
        <w:t>（</w:t>
      </w:r>
      <w:r w:rsidRPr="00DE36D4">
        <w:rPr>
          <w:rFonts w:ascii="Times New Roman"/>
          <w:sz w:val="24"/>
          <w:szCs w:val="24"/>
        </w:rPr>
        <w:t>1</w:t>
      </w:r>
      <w:r w:rsidRPr="00DE36D4">
        <w:rPr>
          <w:rFonts w:ascii="Times New Roman"/>
          <w:sz w:val="24"/>
          <w:szCs w:val="24"/>
        </w:rPr>
        <w:t>）</w:t>
      </w:r>
      <w:r w:rsidR="00E8185B" w:rsidRPr="00DE36D4">
        <w:rPr>
          <w:rFonts w:ascii="Times New Roman"/>
          <w:sz w:val="24"/>
          <w:szCs w:val="24"/>
        </w:rPr>
        <w:t>《干涉型光纤水听器相移灵敏度（差分延时外差解调法）校准规范》</w:t>
      </w:r>
      <w:r w:rsidRPr="00DE36D4">
        <w:rPr>
          <w:rFonts w:ascii="Times New Roman"/>
          <w:sz w:val="24"/>
          <w:szCs w:val="24"/>
        </w:rPr>
        <w:t>的计量特性要求科学合理；</w:t>
      </w:r>
    </w:p>
    <w:p w:rsidR="004E0167" w:rsidRPr="00DE36D4" w:rsidRDefault="004E0167" w:rsidP="00BD5A0E">
      <w:pPr>
        <w:pStyle w:val="af8"/>
        <w:tabs>
          <w:tab w:val="num" w:pos="840"/>
        </w:tabs>
        <w:spacing w:line="300" w:lineRule="auto"/>
        <w:ind w:leftChars="0" w:left="0" w:firstLineChars="200" w:firstLine="480"/>
        <w:rPr>
          <w:rFonts w:ascii="Times New Roman"/>
          <w:sz w:val="24"/>
          <w:szCs w:val="24"/>
        </w:rPr>
      </w:pPr>
      <w:r w:rsidRPr="00DE36D4">
        <w:rPr>
          <w:rFonts w:ascii="Times New Roman"/>
          <w:sz w:val="24"/>
          <w:szCs w:val="24"/>
        </w:rPr>
        <w:t>（</w:t>
      </w:r>
      <w:r w:rsidRPr="00DE36D4">
        <w:rPr>
          <w:rFonts w:ascii="Times New Roman"/>
          <w:sz w:val="24"/>
          <w:szCs w:val="24"/>
        </w:rPr>
        <w:t>2</w:t>
      </w:r>
      <w:r w:rsidRPr="00DE36D4">
        <w:rPr>
          <w:rFonts w:ascii="Times New Roman"/>
          <w:sz w:val="24"/>
          <w:szCs w:val="24"/>
        </w:rPr>
        <w:t>）</w:t>
      </w:r>
      <w:r w:rsidR="00E8185B" w:rsidRPr="00DE36D4">
        <w:rPr>
          <w:rFonts w:ascii="Times New Roman"/>
          <w:sz w:val="24"/>
          <w:szCs w:val="24"/>
        </w:rPr>
        <w:t>《干涉型光纤水听器相移灵敏度（差分延时外差解调法）校准规范》</w:t>
      </w:r>
      <w:r w:rsidRPr="00DE36D4">
        <w:rPr>
          <w:rFonts w:ascii="Times New Roman"/>
          <w:sz w:val="24"/>
          <w:szCs w:val="24"/>
        </w:rPr>
        <w:t>中的校准方法科学合理；</w:t>
      </w:r>
    </w:p>
    <w:p w:rsidR="004E0167" w:rsidRPr="00DE36D4" w:rsidRDefault="004E0167" w:rsidP="00BD5A0E">
      <w:pPr>
        <w:pStyle w:val="af8"/>
        <w:tabs>
          <w:tab w:val="num" w:pos="840"/>
        </w:tabs>
        <w:spacing w:line="300" w:lineRule="auto"/>
        <w:ind w:leftChars="0" w:left="0" w:firstLineChars="200" w:firstLine="480"/>
        <w:rPr>
          <w:rFonts w:ascii="Times New Roman"/>
          <w:sz w:val="24"/>
          <w:szCs w:val="24"/>
        </w:rPr>
      </w:pPr>
      <w:r w:rsidRPr="00DE36D4">
        <w:rPr>
          <w:rFonts w:ascii="Times New Roman"/>
          <w:sz w:val="24"/>
          <w:szCs w:val="24"/>
        </w:rPr>
        <w:t>（</w:t>
      </w:r>
      <w:r w:rsidRPr="00DE36D4">
        <w:rPr>
          <w:rFonts w:ascii="Times New Roman"/>
          <w:sz w:val="24"/>
          <w:szCs w:val="24"/>
        </w:rPr>
        <w:t>3</w:t>
      </w:r>
      <w:r w:rsidRPr="00DE36D4">
        <w:rPr>
          <w:rFonts w:ascii="Times New Roman"/>
          <w:sz w:val="24"/>
          <w:szCs w:val="24"/>
        </w:rPr>
        <w:t>）相关单位可根据本试验报告内容进一步验证计量性能的可靠性。</w:t>
      </w:r>
    </w:p>
    <w:p w:rsidR="00D73E88" w:rsidRPr="00DE36D4" w:rsidRDefault="00D73E88" w:rsidP="00D73E88">
      <w:pPr>
        <w:spacing w:line="300" w:lineRule="auto"/>
        <w:jc w:val="center"/>
        <w:rPr>
          <w:rFonts w:ascii="Times New Roman" w:hAnsi="Times New Roman"/>
          <w:kern w:val="0"/>
          <w:sz w:val="24"/>
          <w:szCs w:val="24"/>
        </w:rPr>
      </w:pPr>
      <w:bookmarkStart w:id="3" w:name="_Toc371923325"/>
      <w:bookmarkStart w:id="4" w:name="_Toc371947011"/>
      <w:bookmarkEnd w:id="3"/>
      <w:bookmarkEnd w:id="4"/>
    </w:p>
    <w:p w:rsidR="009D41FA" w:rsidRPr="00DE36D4" w:rsidRDefault="009D41FA" w:rsidP="00D73E88">
      <w:pPr>
        <w:spacing w:line="300" w:lineRule="auto"/>
        <w:jc w:val="center"/>
        <w:rPr>
          <w:rFonts w:ascii="Times New Roman" w:hAnsi="Times New Roman"/>
          <w:kern w:val="0"/>
          <w:sz w:val="24"/>
          <w:szCs w:val="24"/>
        </w:rPr>
      </w:pPr>
    </w:p>
    <w:p w:rsidR="009D41FA" w:rsidRPr="00DE36D4" w:rsidRDefault="009D41FA" w:rsidP="009D41FA">
      <w:pPr>
        <w:jc w:val="center"/>
        <w:rPr>
          <w:rFonts w:ascii="Times New Roman" w:hAnsi="Times New Roman"/>
          <w:b/>
          <w:bCs/>
          <w:kern w:val="0"/>
          <w:sz w:val="24"/>
        </w:rPr>
      </w:pPr>
      <w:r w:rsidRPr="00DE36D4">
        <w:rPr>
          <w:rFonts w:ascii="Times New Roman" w:hAnsi="Times New Roman"/>
          <w:b/>
          <w:bCs/>
          <w:noProof/>
          <w:kern w:val="0"/>
          <w:sz w:val="24"/>
        </w:rPr>
        <mc:AlternateContent>
          <mc:Choice Requires="wps">
            <w:drawing>
              <wp:anchor distT="0" distB="0" distL="114300" distR="114300" simplePos="0" relativeHeight="251658752" behindDoc="0" locked="0" layoutInCell="1" allowOverlap="1">
                <wp:simplePos x="0" y="0"/>
                <wp:positionH relativeFrom="column">
                  <wp:posOffset>1933575</wp:posOffset>
                </wp:positionH>
                <wp:positionV relativeFrom="paragraph">
                  <wp:posOffset>172720</wp:posOffset>
                </wp:positionV>
                <wp:extent cx="1800225" cy="0"/>
                <wp:effectExtent l="9525" t="10795" r="952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7DA2C" id="直接连接符 2"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13.6pt" to="294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" strokeweight="1.25pt"/>
            </w:pict>
          </mc:Fallback>
        </mc:AlternateContent>
      </w:r>
    </w:p>
    <w:p w:rsidR="009D41FA" w:rsidRPr="00DE36D4" w:rsidRDefault="009D41FA" w:rsidP="00D73E88">
      <w:pPr>
        <w:spacing w:line="300" w:lineRule="auto"/>
        <w:jc w:val="center"/>
        <w:rPr>
          <w:rFonts w:ascii="Times New Roman" w:hAnsi="Times New Roman"/>
          <w:kern w:val="0"/>
          <w:sz w:val="24"/>
          <w:szCs w:val="24"/>
        </w:rPr>
      </w:pPr>
    </w:p>
    <w:sectPr w:rsidR="009D41FA" w:rsidRPr="00DE36D4" w:rsidSect="00F74810">
      <w:footerReference w:type="default" r:id="rId19"/>
      <w:pgSz w:w="11906" w:h="16838"/>
      <w:pgMar w:top="1701" w:right="1361" w:bottom="1361" w:left="1361"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E9D" w:rsidRDefault="003F1E9D" w:rsidP="0005411C">
      <w:r>
        <w:separator/>
      </w:r>
    </w:p>
  </w:endnote>
  <w:endnote w:type="continuationSeparator" w:id="0">
    <w:p w:rsidR="003F1E9D" w:rsidRDefault="003F1E9D" w:rsidP="0005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3E8" w:rsidRPr="00A4191C" w:rsidRDefault="00CC33E8" w:rsidP="00647873">
    <w:pPr>
      <w:pStyle w:val="af1"/>
      <w:ind w:right="270"/>
      <w:jc w:val="right"/>
      <w:rPr>
        <w:lang w:eastAsia="zh-C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3E8" w:rsidRDefault="00CC33E8" w:rsidP="00F641AF">
    <w:pPr>
      <w:pStyle w:val="af1"/>
      <w:jc w:val="right"/>
    </w:pPr>
    <w:r>
      <w:rPr>
        <w:rStyle w:val="afd"/>
      </w:rPr>
      <w:fldChar w:fldCharType="begin"/>
    </w:r>
    <w:r>
      <w:rPr>
        <w:rStyle w:val="afd"/>
      </w:rPr>
      <w:instrText xml:space="preserve"> PAGE </w:instrText>
    </w:r>
    <w:r>
      <w:rPr>
        <w:rStyle w:val="afd"/>
      </w:rPr>
      <w:fldChar w:fldCharType="separate"/>
    </w:r>
    <w:r w:rsidR="000742C0">
      <w:rPr>
        <w:rStyle w:val="afd"/>
        <w:noProof/>
      </w:rPr>
      <w:t>5</w:t>
    </w:r>
    <w:r>
      <w:rPr>
        <w:rStyle w:val="afd"/>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3E8" w:rsidRDefault="00CC33E8">
    <w:pPr>
      <w:pStyle w:val="af1"/>
      <w:jc w:val="center"/>
    </w:pPr>
    <w:r>
      <w:fldChar w:fldCharType="begin"/>
    </w:r>
    <w:r>
      <w:instrText xml:space="preserve"> PAGE   \* MERGEFORMAT </w:instrText>
    </w:r>
    <w:r>
      <w:fldChar w:fldCharType="separate"/>
    </w:r>
    <w:r w:rsidR="00445233" w:rsidRPr="00445233">
      <w:rPr>
        <w:noProof/>
        <w:lang w:val="zh-CN"/>
      </w:rPr>
      <w:t>1</w:t>
    </w:r>
    <w:r>
      <w:fldChar w:fldCharType="end"/>
    </w:r>
  </w:p>
  <w:p w:rsidR="00CC33E8" w:rsidRPr="00A4191C" w:rsidRDefault="00CC33E8" w:rsidP="00647873">
    <w:pPr>
      <w:pStyle w:val="af1"/>
      <w:ind w:right="270"/>
      <w:jc w:val="right"/>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E9D" w:rsidRDefault="003F1E9D" w:rsidP="0005411C">
      <w:r>
        <w:separator/>
      </w:r>
    </w:p>
  </w:footnote>
  <w:footnote w:type="continuationSeparator" w:id="0">
    <w:p w:rsidR="003F1E9D" w:rsidRDefault="003F1E9D" w:rsidP="000541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55035"/>
    <w:multiLevelType w:val="hybridMultilevel"/>
    <w:tmpl w:val="505A07F0"/>
    <w:lvl w:ilvl="0" w:tplc="84E60410">
      <w:start w:val="1"/>
      <w:numFmt w:val="decimal"/>
      <w:pStyle w:val="a"/>
      <w:suff w:val="space"/>
      <w:lvlText w:val="表%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448AA"/>
    <w:multiLevelType w:val="multilevel"/>
    <w:tmpl w:val="AB36C34E"/>
    <w:lvl w:ilvl="0">
      <w:start w:val="1"/>
      <w:numFmt w:val="lowerLetter"/>
      <w:lvlText w:val="%1)"/>
      <w:lvlJc w:val="left"/>
      <w:pPr>
        <w:tabs>
          <w:tab w:val="num" w:pos="840"/>
        </w:tabs>
        <w:ind w:left="839" w:hanging="419"/>
      </w:pPr>
      <w:rPr>
        <w:rFonts w:hint="eastAsia"/>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0CF661D2"/>
    <w:multiLevelType w:val="multilevel"/>
    <w:tmpl w:val="383E2FD0"/>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3" w15:restartNumberingAfterBreak="0">
    <w:nsid w:val="0D885F5B"/>
    <w:multiLevelType w:val="hybridMultilevel"/>
    <w:tmpl w:val="7004D258"/>
    <w:lvl w:ilvl="0" w:tplc="0734C4D6">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1DBF583A"/>
    <w:multiLevelType w:val="multilevel"/>
    <w:tmpl w:val="8362AFAC"/>
    <w:lvl w:ilvl="0">
      <w:start w:val="1"/>
      <w:numFmt w:val="decimal"/>
      <w:lvlRestart w:val="0"/>
      <w:pStyle w:val="a0"/>
      <w:suff w:val="nothing"/>
      <w:lvlText w:val="注%1："/>
      <w:lvlJc w:val="left"/>
      <w:pPr>
        <w:ind w:left="811" w:hanging="448"/>
      </w:pPr>
      <w:rPr>
        <w:rFonts w:ascii="黑体" w:eastAsia="黑体" w:hAnsi="Times New Roman" w:hint="eastAsia"/>
        <w:b w:val="0"/>
        <w:i w:val="0"/>
        <w:sz w:val="18"/>
        <w:szCs w:val="18"/>
        <w:vertAlign w:val="baseline"/>
        <w:lang w:val="en-US"/>
      </w:rPr>
    </w:lvl>
    <w:lvl w:ilvl="1">
      <w:start w:val="1"/>
      <w:numFmt w:val="lowerLetter"/>
      <w:lvlText w:val="%2)"/>
      <w:lvlJc w:val="left"/>
      <w:pPr>
        <w:tabs>
          <w:tab w:val="num" w:pos="181"/>
        </w:tabs>
        <w:ind w:left="1174" w:hanging="630"/>
      </w:pPr>
      <w:rPr>
        <w:rFonts w:ascii="黑体" w:eastAsia="黑体" w:hAnsi="Times New Roman" w:hint="eastAsia"/>
        <w:b w:val="0"/>
        <w:i w:val="0"/>
        <w:sz w:val="21"/>
        <w:vertAlign w:val="baseline"/>
      </w:rPr>
    </w:lvl>
    <w:lvl w:ilvl="2">
      <w:start w:val="1"/>
      <w:numFmt w:val="lowerRoman"/>
      <w:lvlText w:val="%3."/>
      <w:lvlJc w:val="right"/>
      <w:pPr>
        <w:tabs>
          <w:tab w:val="num" w:pos="181"/>
        </w:tabs>
        <w:ind w:left="1174" w:hanging="630"/>
      </w:pPr>
      <w:rPr>
        <w:rFonts w:ascii="黑体" w:eastAsia="黑体" w:hAnsi="Times New Roman" w:hint="eastAsia"/>
        <w:b w:val="0"/>
        <w:i w:val="0"/>
        <w:sz w:val="21"/>
        <w:vertAlign w:val="baseline"/>
      </w:rPr>
    </w:lvl>
    <w:lvl w:ilvl="3">
      <w:start w:val="1"/>
      <w:numFmt w:val="decimal"/>
      <w:lvlText w:val="%4."/>
      <w:lvlJc w:val="left"/>
      <w:pPr>
        <w:tabs>
          <w:tab w:val="num" w:pos="181"/>
        </w:tabs>
        <w:ind w:left="1174" w:hanging="630"/>
      </w:pPr>
      <w:rPr>
        <w:rFonts w:ascii="黑体" w:eastAsia="黑体" w:hAnsi="Times New Roman" w:hint="eastAsia"/>
        <w:b w:val="0"/>
        <w:i w:val="0"/>
        <w:sz w:val="21"/>
        <w:vertAlign w:val="baseline"/>
      </w:rPr>
    </w:lvl>
    <w:lvl w:ilvl="4">
      <w:start w:val="1"/>
      <w:numFmt w:val="lowerLetter"/>
      <w:lvlText w:val="%5)"/>
      <w:lvlJc w:val="left"/>
      <w:pPr>
        <w:tabs>
          <w:tab w:val="num" w:pos="181"/>
        </w:tabs>
        <w:ind w:left="1174" w:hanging="630"/>
      </w:pPr>
      <w:rPr>
        <w:rFonts w:ascii="黑体" w:eastAsia="黑体" w:hAnsi="Times New Roman" w:hint="eastAsia"/>
        <w:b w:val="0"/>
        <w:i w:val="0"/>
        <w:sz w:val="21"/>
        <w:vertAlign w:val="baseline"/>
      </w:rPr>
    </w:lvl>
    <w:lvl w:ilvl="5">
      <w:start w:val="1"/>
      <w:numFmt w:val="lowerRoman"/>
      <w:lvlText w:val="%6."/>
      <w:lvlJc w:val="right"/>
      <w:pPr>
        <w:tabs>
          <w:tab w:val="num" w:pos="181"/>
        </w:tabs>
        <w:ind w:left="1174" w:hanging="630"/>
      </w:pPr>
      <w:rPr>
        <w:rFonts w:ascii="黑体" w:eastAsia="黑体" w:hAnsi="Times New Roman" w:hint="eastAsia"/>
        <w:b w:val="0"/>
        <w:i w:val="0"/>
        <w:sz w:val="21"/>
        <w:vertAlign w:val="baseline"/>
      </w:rPr>
    </w:lvl>
    <w:lvl w:ilvl="6">
      <w:start w:val="1"/>
      <w:numFmt w:val="decimal"/>
      <w:lvlText w:val="%7."/>
      <w:lvlJc w:val="left"/>
      <w:pPr>
        <w:tabs>
          <w:tab w:val="num" w:pos="181"/>
        </w:tabs>
        <w:ind w:left="1174" w:hanging="630"/>
      </w:pPr>
      <w:rPr>
        <w:rFonts w:ascii="黑体" w:eastAsia="黑体" w:hAnsi="Times New Roman" w:hint="eastAsia"/>
        <w:b w:val="0"/>
        <w:i w:val="0"/>
        <w:sz w:val="21"/>
        <w:vertAlign w:val="baseline"/>
      </w:rPr>
    </w:lvl>
    <w:lvl w:ilvl="7">
      <w:start w:val="1"/>
      <w:numFmt w:val="lowerLetter"/>
      <w:lvlText w:val="%8)"/>
      <w:lvlJc w:val="left"/>
      <w:pPr>
        <w:tabs>
          <w:tab w:val="num" w:pos="181"/>
        </w:tabs>
        <w:ind w:left="1174" w:hanging="630"/>
      </w:pPr>
      <w:rPr>
        <w:rFonts w:hint="eastAsia"/>
        <w:vertAlign w:val="baseline"/>
      </w:rPr>
    </w:lvl>
    <w:lvl w:ilvl="8">
      <w:start w:val="1"/>
      <w:numFmt w:val="lowerRoman"/>
      <w:lvlText w:val="%9."/>
      <w:lvlJc w:val="right"/>
      <w:pPr>
        <w:tabs>
          <w:tab w:val="num" w:pos="181"/>
        </w:tabs>
        <w:ind w:left="1174" w:hanging="630"/>
      </w:pPr>
      <w:rPr>
        <w:rFonts w:hint="eastAsia"/>
        <w:vertAlign w:val="baseline"/>
      </w:rPr>
    </w:lvl>
  </w:abstractNum>
  <w:abstractNum w:abstractNumId="5" w15:restartNumberingAfterBreak="0">
    <w:nsid w:val="24AF77FD"/>
    <w:multiLevelType w:val="multilevel"/>
    <w:tmpl w:val="F0EC523C"/>
    <w:lvl w:ilvl="0">
      <w:numFmt w:val="decimal"/>
      <w:lvlText w:val="%1"/>
      <w:lvlJc w:val="left"/>
      <w:pPr>
        <w:ind w:left="375" w:hanging="375"/>
      </w:pPr>
      <w:rPr>
        <w:rFonts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AC4976"/>
    <w:multiLevelType w:val="hybridMultilevel"/>
    <w:tmpl w:val="965826E4"/>
    <w:lvl w:ilvl="0" w:tplc="6EF067D4">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7" w15:restartNumberingAfterBreak="0">
    <w:nsid w:val="31083ED7"/>
    <w:multiLevelType w:val="hybridMultilevel"/>
    <w:tmpl w:val="B29A6750"/>
    <w:lvl w:ilvl="0" w:tplc="D0606838">
      <w:start w:val="1"/>
      <w:numFmt w:val="lowerLetter"/>
      <w:suff w:val="nothing"/>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2CC7849"/>
    <w:multiLevelType w:val="multilevel"/>
    <w:tmpl w:val="AB36C34E"/>
    <w:lvl w:ilvl="0">
      <w:start w:val="1"/>
      <w:numFmt w:val="lowerLetter"/>
      <w:lvlText w:val="%1)"/>
      <w:lvlJc w:val="left"/>
      <w:pPr>
        <w:tabs>
          <w:tab w:val="num" w:pos="840"/>
        </w:tabs>
        <w:ind w:left="839" w:hanging="419"/>
      </w:pPr>
      <w:rPr>
        <w:rFonts w:hint="eastAsia"/>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15:restartNumberingAfterBreak="0">
    <w:nsid w:val="393B4264"/>
    <w:multiLevelType w:val="multilevel"/>
    <w:tmpl w:val="6FB29D6E"/>
    <w:lvl w:ilvl="0">
      <w:start w:val="4"/>
      <w:numFmt w:val="decimal"/>
      <w:lvlText w:val="%1"/>
      <w:lvlJc w:val="left"/>
      <w:pPr>
        <w:ind w:left="360" w:hanging="360"/>
      </w:pPr>
      <w:rPr>
        <w:rFonts w:hAnsi="Times New Roman" w:hint="default"/>
      </w:rPr>
    </w:lvl>
    <w:lvl w:ilvl="1">
      <w:start w:val="2"/>
      <w:numFmt w:val="decimal"/>
      <w:lvlText w:val="%1.%2"/>
      <w:lvlJc w:val="left"/>
      <w:pPr>
        <w:ind w:left="780" w:hanging="360"/>
      </w:pPr>
      <w:rPr>
        <w:rFonts w:hAnsi="Times New Roman" w:hint="default"/>
      </w:rPr>
    </w:lvl>
    <w:lvl w:ilvl="2">
      <w:start w:val="1"/>
      <w:numFmt w:val="decimal"/>
      <w:lvlText w:val="%1.%2.%3"/>
      <w:lvlJc w:val="left"/>
      <w:pPr>
        <w:ind w:left="1560" w:hanging="720"/>
      </w:pPr>
      <w:rPr>
        <w:rFonts w:hAnsi="Times New Roman" w:hint="default"/>
      </w:rPr>
    </w:lvl>
    <w:lvl w:ilvl="3">
      <w:start w:val="1"/>
      <w:numFmt w:val="decimal"/>
      <w:lvlText w:val="%1.%2.%3.%4"/>
      <w:lvlJc w:val="left"/>
      <w:pPr>
        <w:ind w:left="1980" w:hanging="720"/>
      </w:pPr>
      <w:rPr>
        <w:rFonts w:hAnsi="Times New Roman" w:hint="default"/>
      </w:rPr>
    </w:lvl>
    <w:lvl w:ilvl="4">
      <w:start w:val="1"/>
      <w:numFmt w:val="decimal"/>
      <w:lvlText w:val="%1.%2.%3.%4.%5"/>
      <w:lvlJc w:val="left"/>
      <w:pPr>
        <w:ind w:left="2760" w:hanging="1080"/>
      </w:pPr>
      <w:rPr>
        <w:rFonts w:hAnsi="Times New Roman" w:hint="default"/>
      </w:rPr>
    </w:lvl>
    <w:lvl w:ilvl="5">
      <w:start w:val="1"/>
      <w:numFmt w:val="decimal"/>
      <w:lvlText w:val="%1.%2.%3.%4.%5.%6"/>
      <w:lvlJc w:val="left"/>
      <w:pPr>
        <w:ind w:left="3180" w:hanging="1080"/>
      </w:pPr>
      <w:rPr>
        <w:rFonts w:hAnsi="Times New Roman" w:hint="default"/>
      </w:rPr>
    </w:lvl>
    <w:lvl w:ilvl="6">
      <w:start w:val="1"/>
      <w:numFmt w:val="decimal"/>
      <w:lvlText w:val="%1.%2.%3.%4.%5.%6.%7"/>
      <w:lvlJc w:val="left"/>
      <w:pPr>
        <w:ind w:left="3960" w:hanging="1440"/>
      </w:pPr>
      <w:rPr>
        <w:rFonts w:hAnsi="Times New Roman" w:hint="default"/>
      </w:rPr>
    </w:lvl>
    <w:lvl w:ilvl="7">
      <w:start w:val="1"/>
      <w:numFmt w:val="decimal"/>
      <w:lvlText w:val="%1.%2.%3.%4.%5.%6.%7.%8"/>
      <w:lvlJc w:val="left"/>
      <w:pPr>
        <w:ind w:left="4380" w:hanging="1440"/>
      </w:pPr>
      <w:rPr>
        <w:rFonts w:hAnsi="Times New Roman" w:hint="default"/>
      </w:rPr>
    </w:lvl>
    <w:lvl w:ilvl="8">
      <w:start w:val="1"/>
      <w:numFmt w:val="decimal"/>
      <w:lvlText w:val="%1.%2.%3.%4.%5.%6.%7.%8.%9"/>
      <w:lvlJc w:val="left"/>
      <w:pPr>
        <w:ind w:left="5160" w:hanging="1800"/>
      </w:pPr>
      <w:rPr>
        <w:rFonts w:hAnsi="Times New Roman" w:hint="default"/>
      </w:rPr>
    </w:lvl>
  </w:abstractNum>
  <w:abstractNum w:abstractNumId="10" w15:restartNumberingAfterBreak="0">
    <w:nsid w:val="3E57419B"/>
    <w:multiLevelType w:val="multilevel"/>
    <w:tmpl w:val="9E7A55F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4C50F90"/>
    <w:multiLevelType w:val="multilevel"/>
    <w:tmpl w:val="F0A0EAC2"/>
    <w:lvl w:ilvl="0">
      <w:start w:val="1"/>
      <w:numFmt w:val="lowerLetter"/>
      <w:lvlText w:val="%1)"/>
      <w:lvlJc w:val="left"/>
      <w:pPr>
        <w:tabs>
          <w:tab w:val="num" w:pos="1129"/>
        </w:tabs>
        <w:ind w:left="1128"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654"/>
        </w:tabs>
        <w:ind w:left="1653" w:hanging="419"/>
      </w:pPr>
      <w:rPr>
        <w:rFonts w:hint="eastAsia"/>
      </w:rPr>
    </w:lvl>
    <w:lvl w:ilvl="2">
      <w:start w:val="1"/>
      <w:numFmt w:val="decimal"/>
      <w:lvlText w:val="(%3)"/>
      <w:lvlJc w:val="left"/>
      <w:pPr>
        <w:tabs>
          <w:tab w:val="num" w:pos="394"/>
        </w:tabs>
        <w:ind w:left="2073" w:hanging="420"/>
      </w:pPr>
      <w:rPr>
        <w:rFonts w:ascii="宋体" w:eastAsia="宋体" w:hint="eastAsia"/>
        <w:b w:val="0"/>
        <w:i w:val="0"/>
        <w:sz w:val="21"/>
        <w:szCs w:val="21"/>
      </w:rPr>
    </w:lvl>
    <w:lvl w:ilvl="3">
      <w:start w:val="1"/>
      <w:numFmt w:val="decimal"/>
      <w:lvlText w:val="%4."/>
      <w:lvlJc w:val="left"/>
      <w:pPr>
        <w:tabs>
          <w:tab w:val="num" w:pos="2494"/>
        </w:tabs>
        <w:ind w:left="2493" w:hanging="419"/>
      </w:pPr>
      <w:rPr>
        <w:rFonts w:hint="eastAsia"/>
      </w:rPr>
    </w:lvl>
    <w:lvl w:ilvl="4">
      <w:start w:val="1"/>
      <w:numFmt w:val="lowerLetter"/>
      <w:lvlText w:val="%5)"/>
      <w:lvlJc w:val="left"/>
      <w:pPr>
        <w:tabs>
          <w:tab w:val="num" w:pos="1382"/>
        </w:tabs>
        <w:ind w:left="-1138" w:firstLine="2100"/>
      </w:pPr>
      <w:rPr>
        <w:rFonts w:hint="eastAsia"/>
      </w:rPr>
    </w:lvl>
    <w:lvl w:ilvl="5">
      <w:start w:val="1"/>
      <w:numFmt w:val="lowerRoman"/>
      <w:lvlText w:val="%6."/>
      <w:lvlJc w:val="right"/>
      <w:pPr>
        <w:tabs>
          <w:tab w:val="num" w:pos="3334"/>
        </w:tabs>
        <w:ind w:left="3333" w:hanging="419"/>
      </w:pPr>
      <w:rPr>
        <w:rFonts w:hint="eastAsia"/>
      </w:rPr>
    </w:lvl>
    <w:lvl w:ilvl="6">
      <w:start w:val="1"/>
      <w:numFmt w:val="decimal"/>
      <w:lvlText w:val="%7."/>
      <w:lvlJc w:val="left"/>
      <w:pPr>
        <w:tabs>
          <w:tab w:val="num" w:pos="3754"/>
        </w:tabs>
        <w:ind w:left="3753" w:hanging="419"/>
      </w:pPr>
      <w:rPr>
        <w:rFonts w:hint="eastAsia"/>
      </w:rPr>
    </w:lvl>
    <w:lvl w:ilvl="7">
      <w:start w:val="1"/>
      <w:numFmt w:val="lowerLetter"/>
      <w:lvlText w:val="%8)"/>
      <w:lvlJc w:val="left"/>
      <w:pPr>
        <w:tabs>
          <w:tab w:val="num" w:pos="4174"/>
        </w:tabs>
        <w:ind w:left="4173" w:hanging="419"/>
      </w:pPr>
      <w:rPr>
        <w:rFonts w:hint="eastAsia"/>
      </w:rPr>
    </w:lvl>
    <w:lvl w:ilvl="8">
      <w:start w:val="1"/>
      <w:numFmt w:val="lowerRoman"/>
      <w:lvlText w:val="%9."/>
      <w:lvlJc w:val="right"/>
      <w:pPr>
        <w:tabs>
          <w:tab w:val="num" w:pos="4594"/>
        </w:tabs>
        <w:ind w:left="4593" w:hanging="419"/>
      </w:pPr>
      <w:rPr>
        <w:rFonts w:hint="eastAsia"/>
      </w:rPr>
    </w:lvl>
  </w:abstractNum>
  <w:abstractNum w:abstractNumId="12" w15:restartNumberingAfterBreak="0">
    <w:nsid w:val="4BBC3B0A"/>
    <w:multiLevelType w:val="hybridMultilevel"/>
    <w:tmpl w:val="4950141A"/>
    <w:lvl w:ilvl="0" w:tplc="75408FFC">
      <w:start w:val="1"/>
      <w:numFmt w:val="bullet"/>
      <w:lvlText w:val=""/>
      <w:lvlJc w:val="left"/>
      <w:pPr>
        <w:ind w:left="900" w:hanging="420"/>
      </w:pPr>
      <w:rPr>
        <w:rFonts w:ascii="Wingdings" w:hAnsi="Wingdings" w:hint="default"/>
      </w:rPr>
    </w:lvl>
    <w:lvl w:ilvl="1" w:tplc="2064E4A0" w:tentative="1">
      <w:start w:val="1"/>
      <w:numFmt w:val="bullet"/>
      <w:lvlText w:val=""/>
      <w:lvlJc w:val="left"/>
      <w:pPr>
        <w:ind w:left="1320" w:hanging="420"/>
      </w:pPr>
      <w:rPr>
        <w:rFonts w:ascii="Wingdings" w:hAnsi="Wingdings" w:hint="default"/>
      </w:rPr>
    </w:lvl>
    <w:lvl w:ilvl="2" w:tplc="4C12C05E" w:tentative="1">
      <w:start w:val="1"/>
      <w:numFmt w:val="bullet"/>
      <w:lvlText w:val=""/>
      <w:lvlJc w:val="left"/>
      <w:pPr>
        <w:ind w:left="1740" w:hanging="420"/>
      </w:pPr>
      <w:rPr>
        <w:rFonts w:ascii="Wingdings" w:hAnsi="Wingdings" w:hint="default"/>
      </w:rPr>
    </w:lvl>
    <w:lvl w:ilvl="3" w:tplc="47107E5C" w:tentative="1">
      <w:start w:val="1"/>
      <w:numFmt w:val="bullet"/>
      <w:lvlText w:val=""/>
      <w:lvlJc w:val="left"/>
      <w:pPr>
        <w:ind w:left="2160" w:hanging="420"/>
      </w:pPr>
      <w:rPr>
        <w:rFonts w:ascii="Wingdings" w:hAnsi="Wingdings" w:hint="default"/>
      </w:rPr>
    </w:lvl>
    <w:lvl w:ilvl="4" w:tplc="F8BC0090" w:tentative="1">
      <w:start w:val="1"/>
      <w:numFmt w:val="bullet"/>
      <w:lvlText w:val=""/>
      <w:lvlJc w:val="left"/>
      <w:pPr>
        <w:ind w:left="2580" w:hanging="420"/>
      </w:pPr>
      <w:rPr>
        <w:rFonts w:ascii="Wingdings" w:hAnsi="Wingdings" w:hint="default"/>
      </w:rPr>
    </w:lvl>
    <w:lvl w:ilvl="5" w:tplc="E2FEC388" w:tentative="1">
      <w:start w:val="1"/>
      <w:numFmt w:val="bullet"/>
      <w:lvlText w:val=""/>
      <w:lvlJc w:val="left"/>
      <w:pPr>
        <w:ind w:left="3000" w:hanging="420"/>
      </w:pPr>
      <w:rPr>
        <w:rFonts w:ascii="Wingdings" w:hAnsi="Wingdings" w:hint="default"/>
      </w:rPr>
    </w:lvl>
    <w:lvl w:ilvl="6" w:tplc="ED28B626" w:tentative="1">
      <w:start w:val="1"/>
      <w:numFmt w:val="bullet"/>
      <w:lvlText w:val=""/>
      <w:lvlJc w:val="left"/>
      <w:pPr>
        <w:ind w:left="3420" w:hanging="420"/>
      </w:pPr>
      <w:rPr>
        <w:rFonts w:ascii="Wingdings" w:hAnsi="Wingdings" w:hint="default"/>
      </w:rPr>
    </w:lvl>
    <w:lvl w:ilvl="7" w:tplc="5E40374C" w:tentative="1">
      <w:start w:val="1"/>
      <w:numFmt w:val="bullet"/>
      <w:lvlText w:val=""/>
      <w:lvlJc w:val="left"/>
      <w:pPr>
        <w:ind w:left="3840" w:hanging="420"/>
      </w:pPr>
      <w:rPr>
        <w:rFonts w:ascii="Wingdings" w:hAnsi="Wingdings" w:hint="default"/>
      </w:rPr>
    </w:lvl>
    <w:lvl w:ilvl="8" w:tplc="E3ACBEC8" w:tentative="1">
      <w:start w:val="1"/>
      <w:numFmt w:val="bullet"/>
      <w:lvlText w:val=""/>
      <w:lvlJc w:val="left"/>
      <w:pPr>
        <w:ind w:left="4260" w:hanging="420"/>
      </w:pPr>
      <w:rPr>
        <w:rFonts w:ascii="Wingdings" w:hAnsi="Wingdings" w:hint="default"/>
      </w:rPr>
    </w:lvl>
  </w:abstractNum>
  <w:abstractNum w:abstractNumId="13" w15:restartNumberingAfterBreak="0">
    <w:nsid w:val="4C6D4310"/>
    <w:multiLevelType w:val="hybridMultilevel"/>
    <w:tmpl w:val="761A4C18"/>
    <w:lvl w:ilvl="0" w:tplc="C416238A">
      <w:start w:val="1"/>
      <w:numFmt w:val="decimal"/>
      <w:lvlText w:val="（%1）"/>
      <w:lvlJc w:val="left"/>
      <w:pPr>
        <w:ind w:left="1200" w:hanging="720"/>
      </w:pPr>
      <w:rPr>
        <w:rFonts w:hint="default"/>
      </w:rPr>
    </w:lvl>
    <w:lvl w:ilvl="1" w:tplc="CDD4DE14" w:tentative="1">
      <w:start w:val="1"/>
      <w:numFmt w:val="lowerLetter"/>
      <w:lvlText w:val="%2)"/>
      <w:lvlJc w:val="left"/>
      <w:pPr>
        <w:ind w:left="1320" w:hanging="420"/>
      </w:pPr>
    </w:lvl>
    <w:lvl w:ilvl="2" w:tplc="362820F6" w:tentative="1">
      <w:start w:val="1"/>
      <w:numFmt w:val="lowerRoman"/>
      <w:lvlText w:val="%3."/>
      <w:lvlJc w:val="right"/>
      <w:pPr>
        <w:ind w:left="1740" w:hanging="420"/>
      </w:pPr>
    </w:lvl>
    <w:lvl w:ilvl="3" w:tplc="CB365968" w:tentative="1">
      <w:start w:val="1"/>
      <w:numFmt w:val="decimal"/>
      <w:lvlText w:val="%4."/>
      <w:lvlJc w:val="left"/>
      <w:pPr>
        <w:ind w:left="2160" w:hanging="420"/>
      </w:pPr>
    </w:lvl>
    <w:lvl w:ilvl="4" w:tplc="6AC0D0C8" w:tentative="1">
      <w:start w:val="1"/>
      <w:numFmt w:val="lowerLetter"/>
      <w:lvlText w:val="%5)"/>
      <w:lvlJc w:val="left"/>
      <w:pPr>
        <w:ind w:left="2580" w:hanging="420"/>
      </w:pPr>
    </w:lvl>
    <w:lvl w:ilvl="5" w:tplc="3878BE36" w:tentative="1">
      <w:start w:val="1"/>
      <w:numFmt w:val="lowerRoman"/>
      <w:lvlText w:val="%6."/>
      <w:lvlJc w:val="right"/>
      <w:pPr>
        <w:ind w:left="3000" w:hanging="420"/>
      </w:pPr>
    </w:lvl>
    <w:lvl w:ilvl="6" w:tplc="A262F59C" w:tentative="1">
      <w:start w:val="1"/>
      <w:numFmt w:val="decimal"/>
      <w:lvlText w:val="%7."/>
      <w:lvlJc w:val="left"/>
      <w:pPr>
        <w:ind w:left="3420" w:hanging="420"/>
      </w:pPr>
    </w:lvl>
    <w:lvl w:ilvl="7" w:tplc="E2D22CA6" w:tentative="1">
      <w:start w:val="1"/>
      <w:numFmt w:val="lowerLetter"/>
      <w:lvlText w:val="%8)"/>
      <w:lvlJc w:val="left"/>
      <w:pPr>
        <w:ind w:left="3840" w:hanging="420"/>
      </w:pPr>
    </w:lvl>
    <w:lvl w:ilvl="8" w:tplc="516C1EDE" w:tentative="1">
      <w:start w:val="1"/>
      <w:numFmt w:val="lowerRoman"/>
      <w:lvlText w:val="%9."/>
      <w:lvlJc w:val="right"/>
      <w:pPr>
        <w:ind w:left="4260" w:hanging="420"/>
      </w:pPr>
    </w:lvl>
  </w:abstractNum>
  <w:abstractNum w:abstractNumId="14" w15:restartNumberingAfterBreak="0">
    <w:nsid w:val="54616674"/>
    <w:multiLevelType w:val="hybridMultilevel"/>
    <w:tmpl w:val="F3349B86"/>
    <w:lvl w:ilvl="0" w:tplc="412208F8">
      <w:start w:val="1"/>
      <w:numFmt w:val="decimal"/>
      <w:lvlText w:val="(%1)"/>
      <w:lvlJc w:val="left"/>
      <w:pPr>
        <w:ind w:left="360" w:hanging="360"/>
      </w:pPr>
      <w:rPr>
        <w:rFonts w:hint="eastAsia"/>
      </w:rPr>
    </w:lvl>
    <w:lvl w:ilvl="1" w:tplc="56B00230" w:tentative="1">
      <w:start w:val="1"/>
      <w:numFmt w:val="lowerLetter"/>
      <w:lvlText w:val="%2)"/>
      <w:lvlJc w:val="left"/>
      <w:pPr>
        <w:ind w:left="840" w:hanging="420"/>
      </w:pPr>
    </w:lvl>
    <w:lvl w:ilvl="2" w:tplc="2978584A" w:tentative="1">
      <w:start w:val="1"/>
      <w:numFmt w:val="lowerRoman"/>
      <w:lvlText w:val="%3."/>
      <w:lvlJc w:val="right"/>
      <w:pPr>
        <w:ind w:left="1260" w:hanging="420"/>
      </w:pPr>
    </w:lvl>
    <w:lvl w:ilvl="3" w:tplc="A5088D0E" w:tentative="1">
      <w:start w:val="1"/>
      <w:numFmt w:val="decimal"/>
      <w:lvlText w:val="%4."/>
      <w:lvlJc w:val="left"/>
      <w:pPr>
        <w:ind w:left="1680" w:hanging="420"/>
      </w:pPr>
    </w:lvl>
    <w:lvl w:ilvl="4" w:tplc="DFAEB9E6" w:tentative="1">
      <w:start w:val="1"/>
      <w:numFmt w:val="lowerLetter"/>
      <w:lvlText w:val="%5)"/>
      <w:lvlJc w:val="left"/>
      <w:pPr>
        <w:ind w:left="2100" w:hanging="420"/>
      </w:pPr>
    </w:lvl>
    <w:lvl w:ilvl="5" w:tplc="5D7AAC36" w:tentative="1">
      <w:start w:val="1"/>
      <w:numFmt w:val="lowerRoman"/>
      <w:lvlText w:val="%6."/>
      <w:lvlJc w:val="right"/>
      <w:pPr>
        <w:ind w:left="2520" w:hanging="420"/>
      </w:pPr>
    </w:lvl>
    <w:lvl w:ilvl="6" w:tplc="3ABA7E5C" w:tentative="1">
      <w:start w:val="1"/>
      <w:numFmt w:val="decimal"/>
      <w:lvlText w:val="%7."/>
      <w:lvlJc w:val="left"/>
      <w:pPr>
        <w:ind w:left="2940" w:hanging="420"/>
      </w:pPr>
    </w:lvl>
    <w:lvl w:ilvl="7" w:tplc="30324656" w:tentative="1">
      <w:start w:val="1"/>
      <w:numFmt w:val="lowerLetter"/>
      <w:lvlText w:val="%8)"/>
      <w:lvlJc w:val="left"/>
      <w:pPr>
        <w:ind w:left="3360" w:hanging="420"/>
      </w:pPr>
    </w:lvl>
    <w:lvl w:ilvl="8" w:tplc="DC369A9E" w:tentative="1">
      <w:start w:val="1"/>
      <w:numFmt w:val="lowerRoman"/>
      <w:lvlText w:val="%9."/>
      <w:lvlJc w:val="right"/>
      <w:pPr>
        <w:ind w:left="3780" w:hanging="420"/>
      </w:pPr>
    </w:lvl>
  </w:abstractNum>
  <w:abstractNum w:abstractNumId="15" w15:restartNumberingAfterBreak="0">
    <w:nsid w:val="5520010D"/>
    <w:multiLevelType w:val="multilevel"/>
    <w:tmpl w:val="ED0C9B7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556E325B"/>
    <w:multiLevelType w:val="multilevel"/>
    <w:tmpl w:val="ED0C9B7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557C2AF5"/>
    <w:multiLevelType w:val="multilevel"/>
    <w:tmpl w:val="CC8E1D3E"/>
    <w:lvl w:ilvl="0">
      <w:start w:val="1"/>
      <w:numFmt w:val="decimal"/>
      <w:pStyle w:val="a1"/>
      <w:suff w:val="nothing"/>
      <w:lvlText w:val="图%1　"/>
      <w:lvlJc w:val="left"/>
      <w:pPr>
        <w:ind w:left="0" w:firstLine="0"/>
      </w:pPr>
      <w:rPr>
        <w:rFonts w:ascii="Times New Roman" w:eastAsia="黑体" w:hAnsi="Times New Roman" w:cs="Times New Roman" w:hint="default"/>
        <w:b w:val="0"/>
        <w:i w:val="0"/>
        <w:sz w:val="24"/>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57E24C9B"/>
    <w:multiLevelType w:val="hybridMultilevel"/>
    <w:tmpl w:val="761A4C18"/>
    <w:lvl w:ilvl="0" w:tplc="013CC3B6">
      <w:start w:val="1"/>
      <w:numFmt w:val="decimal"/>
      <w:lvlText w:val="（%1）"/>
      <w:lvlJc w:val="left"/>
      <w:pPr>
        <w:ind w:left="1200" w:hanging="720"/>
      </w:pPr>
      <w:rPr>
        <w:rFonts w:hint="default"/>
      </w:rPr>
    </w:lvl>
    <w:lvl w:ilvl="1" w:tplc="A35C87F4" w:tentative="1">
      <w:start w:val="1"/>
      <w:numFmt w:val="lowerLetter"/>
      <w:lvlText w:val="%2)"/>
      <w:lvlJc w:val="left"/>
      <w:pPr>
        <w:ind w:left="1320" w:hanging="420"/>
      </w:pPr>
    </w:lvl>
    <w:lvl w:ilvl="2" w:tplc="1054E218" w:tentative="1">
      <w:start w:val="1"/>
      <w:numFmt w:val="lowerRoman"/>
      <w:lvlText w:val="%3."/>
      <w:lvlJc w:val="right"/>
      <w:pPr>
        <w:ind w:left="1740" w:hanging="420"/>
      </w:pPr>
    </w:lvl>
    <w:lvl w:ilvl="3" w:tplc="5A144A3A" w:tentative="1">
      <w:start w:val="1"/>
      <w:numFmt w:val="decimal"/>
      <w:lvlText w:val="%4."/>
      <w:lvlJc w:val="left"/>
      <w:pPr>
        <w:ind w:left="2160" w:hanging="420"/>
      </w:pPr>
    </w:lvl>
    <w:lvl w:ilvl="4" w:tplc="0382F2F6" w:tentative="1">
      <w:start w:val="1"/>
      <w:numFmt w:val="lowerLetter"/>
      <w:lvlText w:val="%5)"/>
      <w:lvlJc w:val="left"/>
      <w:pPr>
        <w:ind w:left="2580" w:hanging="420"/>
      </w:pPr>
    </w:lvl>
    <w:lvl w:ilvl="5" w:tplc="5F080B98" w:tentative="1">
      <w:start w:val="1"/>
      <w:numFmt w:val="lowerRoman"/>
      <w:lvlText w:val="%6."/>
      <w:lvlJc w:val="right"/>
      <w:pPr>
        <w:ind w:left="3000" w:hanging="420"/>
      </w:pPr>
    </w:lvl>
    <w:lvl w:ilvl="6" w:tplc="06E835DC" w:tentative="1">
      <w:start w:val="1"/>
      <w:numFmt w:val="decimal"/>
      <w:lvlText w:val="%7."/>
      <w:lvlJc w:val="left"/>
      <w:pPr>
        <w:ind w:left="3420" w:hanging="420"/>
      </w:pPr>
    </w:lvl>
    <w:lvl w:ilvl="7" w:tplc="7F36A318" w:tentative="1">
      <w:start w:val="1"/>
      <w:numFmt w:val="lowerLetter"/>
      <w:lvlText w:val="%8)"/>
      <w:lvlJc w:val="left"/>
      <w:pPr>
        <w:ind w:left="3840" w:hanging="420"/>
      </w:pPr>
    </w:lvl>
    <w:lvl w:ilvl="8" w:tplc="7FF8DB32" w:tentative="1">
      <w:start w:val="1"/>
      <w:numFmt w:val="lowerRoman"/>
      <w:lvlText w:val="%9."/>
      <w:lvlJc w:val="right"/>
      <w:pPr>
        <w:ind w:left="4260" w:hanging="420"/>
      </w:pPr>
    </w:lvl>
  </w:abstractNum>
  <w:abstractNum w:abstractNumId="19" w15:restartNumberingAfterBreak="0">
    <w:nsid w:val="5AC7492E"/>
    <w:multiLevelType w:val="hybridMultilevel"/>
    <w:tmpl w:val="B59A69A0"/>
    <w:lvl w:ilvl="0" w:tplc="E44A9D80">
      <w:start w:val="1"/>
      <w:numFmt w:val="decimal"/>
      <w:lvlText w:val="(%1)"/>
      <w:lvlJc w:val="left"/>
      <w:pPr>
        <w:ind w:left="1620" w:hanging="420"/>
      </w:pPr>
      <w:rPr>
        <w:rFonts w:hint="eastAsia"/>
      </w:rPr>
    </w:lvl>
    <w:lvl w:ilvl="1" w:tplc="DF6A5FD8" w:tentative="1">
      <w:start w:val="1"/>
      <w:numFmt w:val="lowerLetter"/>
      <w:lvlText w:val="%2)"/>
      <w:lvlJc w:val="left"/>
      <w:pPr>
        <w:ind w:left="2040" w:hanging="420"/>
      </w:pPr>
    </w:lvl>
    <w:lvl w:ilvl="2" w:tplc="66704F92" w:tentative="1">
      <w:start w:val="1"/>
      <w:numFmt w:val="lowerRoman"/>
      <w:lvlText w:val="%3."/>
      <w:lvlJc w:val="right"/>
      <w:pPr>
        <w:ind w:left="2460" w:hanging="420"/>
      </w:pPr>
    </w:lvl>
    <w:lvl w:ilvl="3" w:tplc="2544F4F2" w:tentative="1">
      <w:start w:val="1"/>
      <w:numFmt w:val="decimal"/>
      <w:lvlText w:val="%4."/>
      <w:lvlJc w:val="left"/>
      <w:pPr>
        <w:ind w:left="2880" w:hanging="420"/>
      </w:pPr>
    </w:lvl>
    <w:lvl w:ilvl="4" w:tplc="A044DAD2" w:tentative="1">
      <w:start w:val="1"/>
      <w:numFmt w:val="lowerLetter"/>
      <w:lvlText w:val="%5)"/>
      <w:lvlJc w:val="left"/>
      <w:pPr>
        <w:ind w:left="3300" w:hanging="420"/>
      </w:pPr>
    </w:lvl>
    <w:lvl w:ilvl="5" w:tplc="4E08FBD2" w:tentative="1">
      <w:start w:val="1"/>
      <w:numFmt w:val="lowerRoman"/>
      <w:lvlText w:val="%6."/>
      <w:lvlJc w:val="right"/>
      <w:pPr>
        <w:ind w:left="3720" w:hanging="420"/>
      </w:pPr>
    </w:lvl>
    <w:lvl w:ilvl="6" w:tplc="3D72B23A" w:tentative="1">
      <w:start w:val="1"/>
      <w:numFmt w:val="decimal"/>
      <w:lvlText w:val="%7."/>
      <w:lvlJc w:val="left"/>
      <w:pPr>
        <w:ind w:left="4140" w:hanging="420"/>
      </w:pPr>
    </w:lvl>
    <w:lvl w:ilvl="7" w:tplc="F01E7226" w:tentative="1">
      <w:start w:val="1"/>
      <w:numFmt w:val="lowerLetter"/>
      <w:lvlText w:val="%8)"/>
      <w:lvlJc w:val="left"/>
      <w:pPr>
        <w:ind w:left="4560" w:hanging="420"/>
      </w:pPr>
    </w:lvl>
    <w:lvl w:ilvl="8" w:tplc="A1CEDF4A" w:tentative="1">
      <w:start w:val="1"/>
      <w:numFmt w:val="lowerRoman"/>
      <w:lvlText w:val="%9."/>
      <w:lvlJc w:val="right"/>
      <w:pPr>
        <w:ind w:left="4980" w:hanging="420"/>
      </w:pPr>
    </w:lvl>
  </w:abstractNum>
  <w:abstractNum w:abstractNumId="20" w15:restartNumberingAfterBreak="0">
    <w:nsid w:val="5B935BD4"/>
    <w:multiLevelType w:val="hybridMultilevel"/>
    <w:tmpl w:val="0C0447E0"/>
    <w:lvl w:ilvl="0" w:tplc="1228CED8">
      <w:start w:val="1"/>
      <w:numFmt w:val="decimal"/>
      <w:lvlText w:val="(%1)"/>
      <w:lvlJc w:val="left"/>
      <w:pPr>
        <w:ind w:left="1620" w:hanging="420"/>
      </w:pPr>
      <w:rPr>
        <w:rFonts w:hint="eastAsia"/>
      </w:rPr>
    </w:lvl>
    <w:lvl w:ilvl="1" w:tplc="D466E642" w:tentative="1">
      <w:start w:val="1"/>
      <w:numFmt w:val="lowerLetter"/>
      <w:lvlText w:val="%2)"/>
      <w:lvlJc w:val="left"/>
      <w:pPr>
        <w:ind w:left="2040" w:hanging="420"/>
      </w:pPr>
    </w:lvl>
    <w:lvl w:ilvl="2" w:tplc="024A33B4" w:tentative="1">
      <w:start w:val="1"/>
      <w:numFmt w:val="lowerRoman"/>
      <w:lvlText w:val="%3."/>
      <w:lvlJc w:val="right"/>
      <w:pPr>
        <w:ind w:left="2460" w:hanging="420"/>
      </w:pPr>
    </w:lvl>
    <w:lvl w:ilvl="3" w:tplc="D63EA274" w:tentative="1">
      <w:start w:val="1"/>
      <w:numFmt w:val="decimal"/>
      <w:lvlText w:val="%4."/>
      <w:lvlJc w:val="left"/>
      <w:pPr>
        <w:ind w:left="2880" w:hanging="420"/>
      </w:pPr>
    </w:lvl>
    <w:lvl w:ilvl="4" w:tplc="EC60ADFA" w:tentative="1">
      <w:start w:val="1"/>
      <w:numFmt w:val="lowerLetter"/>
      <w:lvlText w:val="%5)"/>
      <w:lvlJc w:val="left"/>
      <w:pPr>
        <w:ind w:left="3300" w:hanging="420"/>
      </w:pPr>
    </w:lvl>
    <w:lvl w:ilvl="5" w:tplc="C91E01EE" w:tentative="1">
      <w:start w:val="1"/>
      <w:numFmt w:val="lowerRoman"/>
      <w:lvlText w:val="%6."/>
      <w:lvlJc w:val="right"/>
      <w:pPr>
        <w:ind w:left="3720" w:hanging="420"/>
      </w:pPr>
    </w:lvl>
    <w:lvl w:ilvl="6" w:tplc="4D984DA4" w:tentative="1">
      <w:start w:val="1"/>
      <w:numFmt w:val="decimal"/>
      <w:lvlText w:val="%7."/>
      <w:lvlJc w:val="left"/>
      <w:pPr>
        <w:ind w:left="4140" w:hanging="420"/>
      </w:pPr>
    </w:lvl>
    <w:lvl w:ilvl="7" w:tplc="1B5E6EB8" w:tentative="1">
      <w:start w:val="1"/>
      <w:numFmt w:val="lowerLetter"/>
      <w:lvlText w:val="%8)"/>
      <w:lvlJc w:val="left"/>
      <w:pPr>
        <w:ind w:left="4560" w:hanging="420"/>
      </w:pPr>
    </w:lvl>
    <w:lvl w:ilvl="8" w:tplc="E90AE64E" w:tentative="1">
      <w:start w:val="1"/>
      <w:numFmt w:val="lowerRoman"/>
      <w:lvlText w:val="%9."/>
      <w:lvlJc w:val="right"/>
      <w:pPr>
        <w:ind w:left="4980" w:hanging="420"/>
      </w:pPr>
    </w:lvl>
  </w:abstractNum>
  <w:abstractNum w:abstractNumId="21" w15:restartNumberingAfterBreak="0">
    <w:nsid w:val="60B55DC2"/>
    <w:multiLevelType w:val="multilevel"/>
    <w:tmpl w:val="9DCC486E"/>
    <w:lvl w:ilvl="0">
      <w:start w:val="1"/>
      <w:numFmt w:val="upperLetter"/>
      <w:pStyle w:val="a2"/>
      <w:lvlText w:val="%1"/>
      <w:lvlJc w:val="left"/>
      <w:pPr>
        <w:tabs>
          <w:tab w:val="num" w:pos="0"/>
        </w:tabs>
        <w:ind w:left="0" w:hanging="425"/>
      </w:pPr>
      <w:rPr>
        <w:rFonts w:hint="eastAsia"/>
      </w:rPr>
    </w:lvl>
    <w:lvl w:ilvl="1">
      <w:start w:val="1"/>
      <w:numFmt w:val="decimal"/>
      <w:pStyle w:val="a3"/>
      <w:suff w:val="nothing"/>
      <w:lvlText w:val="表%1.%2　"/>
      <w:lvlJc w:val="left"/>
      <w:pPr>
        <w:ind w:left="4962"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15:restartNumberingAfterBreak="0">
    <w:nsid w:val="657D3FBC"/>
    <w:multiLevelType w:val="multilevel"/>
    <w:tmpl w:val="7912052E"/>
    <w:lvl w:ilvl="0">
      <w:start w:val="1"/>
      <w:numFmt w:val="upperLetter"/>
      <w:pStyle w:val="a4"/>
      <w:suff w:val="nothing"/>
      <w:lvlText w:val="附　录　%1"/>
      <w:lvlJc w:val="left"/>
      <w:pPr>
        <w:ind w:left="0"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70B5D35"/>
    <w:multiLevelType w:val="hybridMultilevel"/>
    <w:tmpl w:val="DD4E71F4"/>
    <w:lvl w:ilvl="0" w:tplc="94D4F61E">
      <w:start w:val="1"/>
      <w:numFmt w:val="decimal"/>
      <w:pStyle w:val="gf"/>
      <w:lvlText w:val="表%1"/>
      <w:lvlJc w:val="center"/>
      <w:pPr>
        <w:tabs>
          <w:tab w:val="num" w:pos="1680"/>
        </w:tabs>
        <w:ind w:left="0" w:firstLine="1260"/>
      </w:pPr>
      <w:rPr>
        <w:rFonts w:hint="eastAsia"/>
      </w:rPr>
    </w:lvl>
    <w:lvl w:ilvl="1" w:tplc="8D241F9A" w:tentative="1">
      <w:start w:val="1"/>
      <w:numFmt w:val="lowerLetter"/>
      <w:lvlText w:val="%2)"/>
      <w:lvlJc w:val="left"/>
      <w:pPr>
        <w:tabs>
          <w:tab w:val="num" w:pos="840"/>
        </w:tabs>
        <w:ind w:left="840" w:hanging="420"/>
      </w:pPr>
    </w:lvl>
    <w:lvl w:ilvl="2" w:tplc="D65C06C6" w:tentative="1">
      <w:start w:val="1"/>
      <w:numFmt w:val="lowerRoman"/>
      <w:lvlText w:val="%3."/>
      <w:lvlJc w:val="right"/>
      <w:pPr>
        <w:tabs>
          <w:tab w:val="num" w:pos="1260"/>
        </w:tabs>
        <w:ind w:left="1260" w:hanging="420"/>
      </w:pPr>
    </w:lvl>
    <w:lvl w:ilvl="3" w:tplc="3E0E2D14" w:tentative="1">
      <w:start w:val="1"/>
      <w:numFmt w:val="decimal"/>
      <w:lvlText w:val="%4."/>
      <w:lvlJc w:val="left"/>
      <w:pPr>
        <w:tabs>
          <w:tab w:val="num" w:pos="1680"/>
        </w:tabs>
        <w:ind w:left="1680" w:hanging="420"/>
      </w:pPr>
    </w:lvl>
    <w:lvl w:ilvl="4" w:tplc="CB867650" w:tentative="1">
      <w:start w:val="1"/>
      <w:numFmt w:val="lowerLetter"/>
      <w:lvlText w:val="%5)"/>
      <w:lvlJc w:val="left"/>
      <w:pPr>
        <w:tabs>
          <w:tab w:val="num" w:pos="2100"/>
        </w:tabs>
        <w:ind w:left="2100" w:hanging="420"/>
      </w:pPr>
    </w:lvl>
    <w:lvl w:ilvl="5" w:tplc="50D6A6BE" w:tentative="1">
      <w:start w:val="1"/>
      <w:numFmt w:val="lowerRoman"/>
      <w:lvlText w:val="%6."/>
      <w:lvlJc w:val="right"/>
      <w:pPr>
        <w:tabs>
          <w:tab w:val="num" w:pos="2520"/>
        </w:tabs>
        <w:ind w:left="2520" w:hanging="420"/>
      </w:pPr>
    </w:lvl>
    <w:lvl w:ilvl="6" w:tplc="6E5C5E26" w:tentative="1">
      <w:start w:val="1"/>
      <w:numFmt w:val="decimal"/>
      <w:lvlText w:val="%7."/>
      <w:lvlJc w:val="left"/>
      <w:pPr>
        <w:tabs>
          <w:tab w:val="num" w:pos="2940"/>
        </w:tabs>
        <w:ind w:left="2940" w:hanging="420"/>
      </w:pPr>
    </w:lvl>
    <w:lvl w:ilvl="7" w:tplc="557E1396" w:tentative="1">
      <w:start w:val="1"/>
      <w:numFmt w:val="lowerLetter"/>
      <w:lvlText w:val="%8)"/>
      <w:lvlJc w:val="left"/>
      <w:pPr>
        <w:tabs>
          <w:tab w:val="num" w:pos="3360"/>
        </w:tabs>
        <w:ind w:left="3360" w:hanging="420"/>
      </w:pPr>
    </w:lvl>
    <w:lvl w:ilvl="8" w:tplc="CE96C5B4" w:tentative="1">
      <w:start w:val="1"/>
      <w:numFmt w:val="lowerRoman"/>
      <w:lvlText w:val="%9."/>
      <w:lvlJc w:val="right"/>
      <w:pPr>
        <w:tabs>
          <w:tab w:val="num" w:pos="3780"/>
        </w:tabs>
        <w:ind w:left="3780" w:hanging="420"/>
      </w:pPr>
    </w:lvl>
  </w:abstractNum>
  <w:abstractNum w:abstractNumId="24" w15:restartNumberingAfterBreak="0">
    <w:nsid w:val="6CA70D70"/>
    <w:multiLevelType w:val="multilevel"/>
    <w:tmpl w:val="D71E2762"/>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15:restartNumberingAfterBreak="0">
    <w:nsid w:val="6EE10A77"/>
    <w:multiLevelType w:val="hybridMultilevel"/>
    <w:tmpl w:val="B59A69A0"/>
    <w:lvl w:ilvl="0" w:tplc="04090001">
      <w:start w:val="1"/>
      <w:numFmt w:val="decimal"/>
      <w:lvlText w:val="(%1)"/>
      <w:lvlJc w:val="left"/>
      <w:pPr>
        <w:ind w:left="1620" w:hanging="420"/>
      </w:pPr>
      <w:rPr>
        <w:rFonts w:hint="eastAsia"/>
      </w:rPr>
    </w:lvl>
    <w:lvl w:ilvl="1" w:tplc="04090003" w:tentative="1">
      <w:start w:val="1"/>
      <w:numFmt w:val="lowerLetter"/>
      <w:lvlText w:val="%2)"/>
      <w:lvlJc w:val="left"/>
      <w:pPr>
        <w:ind w:left="2040" w:hanging="420"/>
      </w:pPr>
    </w:lvl>
    <w:lvl w:ilvl="2" w:tplc="04090005" w:tentative="1">
      <w:start w:val="1"/>
      <w:numFmt w:val="lowerRoman"/>
      <w:lvlText w:val="%3."/>
      <w:lvlJc w:val="right"/>
      <w:pPr>
        <w:ind w:left="2460" w:hanging="420"/>
      </w:pPr>
    </w:lvl>
    <w:lvl w:ilvl="3" w:tplc="04090001" w:tentative="1">
      <w:start w:val="1"/>
      <w:numFmt w:val="decimal"/>
      <w:lvlText w:val="%4."/>
      <w:lvlJc w:val="left"/>
      <w:pPr>
        <w:ind w:left="2880" w:hanging="420"/>
      </w:pPr>
    </w:lvl>
    <w:lvl w:ilvl="4" w:tplc="04090003" w:tentative="1">
      <w:start w:val="1"/>
      <w:numFmt w:val="lowerLetter"/>
      <w:lvlText w:val="%5)"/>
      <w:lvlJc w:val="left"/>
      <w:pPr>
        <w:ind w:left="3300" w:hanging="420"/>
      </w:pPr>
    </w:lvl>
    <w:lvl w:ilvl="5" w:tplc="04090005" w:tentative="1">
      <w:start w:val="1"/>
      <w:numFmt w:val="lowerRoman"/>
      <w:lvlText w:val="%6."/>
      <w:lvlJc w:val="right"/>
      <w:pPr>
        <w:ind w:left="3720" w:hanging="420"/>
      </w:pPr>
    </w:lvl>
    <w:lvl w:ilvl="6" w:tplc="04090001" w:tentative="1">
      <w:start w:val="1"/>
      <w:numFmt w:val="decimal"/>
      <w:lvlText w:val="%7."/>
      <w:lvlJc w:val="left"/>
      <w:pPr>
        <w:ind w:left="4140" w:hanging="420"/>
      </w:pPr>
    </w:lvl>
    <w:lvl w:ilvl="7" w:tplc="04090003" w:tentative="1">
      <w:start w:val="1"/>
      <w:numFmt w:val="lowerLetter"/>
      <w:lvlText w:val="%8)"/>
      <w:lvlJc w:val="left"/>
      <w:pPr>
        <w:ind w:left="4560" w:hanging="420"/>
      </w:pPr>
    </w:lvl>
    <w:lvl w:ilvl="8" w:tplc="04090005" w:tentative="1">
      <w:start w:val="1"/>
      <w:numFmt w:val="lowerRoman"/>
      <w:lvlText w:val="%9."/>
      <w:lvlJc w:val="right"/>
      <w:pPr>
        <w:ind w:left="4980" w:hanging="420"/>
      </w:pPr>
    </w:lvl>
  </w:abstractNum>
  <w:abstractNum w:abstractNumId="26" w15:restartNumberingAfterBreak="0">
    <w:nsid w:val="7302565D"/>
    <w:multiLevelType w:val="multilevel"/>
    <w:tmpl w:val="1E529ACC"/>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4"/>
      </w:rPr>
    </w:lvl>
    <w:lvl w:ilvl="1">
      <w:start w:val="1"/>
      <w:numFmt w:val="decimal"/>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27" w15:restartNumberingAfterBreak="0">
    <w:nsid w:val="78B216CF"/>
    <w:multiLevelType w:val="hybridMultilevel"/>
    <w:tmpl w:val="DA30F2B4"/>
    <w:lvl w:ilvl="0" w:tplc="50B47A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22"/>
  </w:num>
  <w:num w:numId="3">
    <w:abstractNumId w:val="23"/>
  </w:num>
  <w:num w:numId="4">
    <w:abstractNumId w:val="21"/>
  </w:num>
  <w:num w:numId="5">
    <w:abstractNumId w:val="12"/>
  </w:num>
  <w:num w:numId="6">
    <w:abstractNumId w:val="13"/>
  </w:num>
  <w:num w:numId="7">
    <w:abstractNumId w:val="1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3"/>
  </w:num>
  <w:num w:numId="12">
    <w:abstractNumId w:val="10"/>
  </w:num>
  <w:num w:numId="13">
    <w:abstractNumId w:val="20"/>
  </w:num>
  <w:num w:numId="14">
    <w:abstractNumId w:val="19"/>
  </w:num>
  <w:num w:numId="15">
    <w:abstractNumId w:val="18"/>
  </w:num>
  <w:num w:numId="16">
    <w:abstractNumId w:val="25"/>
  </w:num>
  <w:num w:numId="17">
    <w:abstractNumId w:val="9"/>
  </w:num>
  <w:num w:numId="18">
    <w:abstractNumId w:val="8"/>
  </w:num>
  <w:num w:numId="19">
    <w:abstractNumId w:val="1"/>
  </w:num>
  <w:num w:numId="20">
    <w:abstractNumId w:val="11"/>
  </w:num>
  <w:num w:numId="21">
    <w:abstractNumId w:val="27"/>
  </w:num>
  <w:num w:numId="22">
    <w:abstractNumId w:val="6"/>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7"/>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cyMDAzMDQ3MTMyMTVX0lEKTi0uzszPAykwqwUAscegSSwAAAA="/>
  </w:docVars>
  <w:rsids>
    <w:rsidRoot w:val="009926A5"/>
    <w:rsid w:val="000020FB"/>
    <w:rsid w:val="000032F3"/>
    <w:rsid w:val="00003CD5"/>
    <w:rsid w:val="00005FA2"/>
    <w:rsid w:val="0000707D"/>
    <w:rsid w:val="00013E8B"/>
    <w:rsid w:val="0001618D"/>
    <w:rsid w:val="00017B77"/>
    <w:rsid w:val="0002146D"/>
    <w:rsid w:val="00026EE5"/>
    <w:rsid w:val="00027B97"/>
    <w:rsid w:val="00027C8D"/>
    <w:rsid w:val="00040F18"/>
    <w:rsid w:val="00044569"/>
    <w:rsid w:val="000466D1"/>
    <w:rsid w:val="000528A7"/>
    <w:rsid w:val="0005411C"/>
    <w:rsid w:val="00054898"/>
    <w:rsid w:val="00055035"/>
    <w:rsid w:val="0005749A"/>
    <w:rsid w:val="00060323"/>
    <w:rsid w:val="00060C76"/>
    <w:rsid w:val="0006541C"/>
    <w:rsid w:val="00066087"/>
    <w:rsid w:val="000712B5"/>
    <w:rsid w:val="000742C0"/>
    <w:rsid w:val="0007682C"/>
    <w:rsid w:val="00080BB2"/>
    <w:rsid w:val="00083607"/>
    <w:rsid w:val="00090A2C"/>
    <w:rsid w:val="000A1B31"/>
    <w:rsid w:val="000A4E21"/>
    <w:rsid w:val="000A744E"/>
    <w:rsid w:val="000B125A"/>
    <w:rsid w:val="000B1DB6"/>
    <w:rsid w:val="000B1E9C"/>
    <w:rsid w:val="000B34B2"/>
    <w:rsid w:val="000B4281"/>
    <w:rsid w:val="000B481B"/>
    <w:rsid w:val="000B59B2"/>
    <w:rsid w:val="000C09AF"/>
    <w:rsid w:val="000C0A75"/>
    <w:rsid w:val="000C194B"/>
    <w:rsid w:val="000C25B5"/>
    <w:rsid w:val="000C6743"/>
    <w:rsid w:val="000D001D"/>
    <w:rsid w:val="000D17AE"/>
    <w:rsid w:val="000D2F2C"/>
    <w:rsid w:val="000D5E22"/>
    <w:rsid w:val="000D7110"/>
    <w:rsid w:val="000D7775"/>
    <w:rsid w:val="000D7EBD"/>
    <w:rsid w:val="000E05D0"/>
    <w:rsid w:val="000E0FEB"/>
    <w:rsid w:val="000E23BF"/>
    <w:rsid w:val="000E5E00"/>
    <w:rsid w:val="000E698A"/>
    <w:rsid w:val="000F13D8"/>
    <w:rsid w:val="000F63F5"/>
    <w:rsid w:val="00100B87"/>
    <w:rsid w:val="00110262"/>
    <w:rsid w:val="00116399"/>
    <w:rsid w:val="0012006F"/>
    <w:rsid w:val="00123CCF"/>
    <w:rsid w:val="00127823"/>
    <w:rsid w:val="001306CD"/>
    <w:rsid w:val="00130D0A"/>
    <w:rsid w:val="00130F29"/>
    <w:rsid w:val="00132B87"/>
    <w:rsid w:val="00132C8B"/>
    <w:rsid w:val="00132D0E"/>
    <w:rsid w:val="001423FF"/>
    <w:rsid w:val="0014290D"/>
    <w:rsid w:val="0014464C"/>
    <w:rsid w:val="00145A1A"/>
    <w:rsid w:val="00155782"/>
    <w:rsid w:val="00160609"/>
    <w:rsid w:val="00161DED"/>
    <w:rsid w:val="001625A0"/>
    <w:rsid w:val="00162FAE"/>
    <w:rsid w:val="00163D3B"/>
    <w:rsid w:val="00163DA7"/>
    <w:rsid w:val="00164708"/>
    <w:rsid w:val="001676B5"/>
    <w:rsid w:val="00172520"/>
    <w:rsid w:val="00174453"/>
    <w:rsid w:val="00176C16"/>
    <w:rsid w:val="0018098F"/>
    <w:rsid w:val="00190187"/>
    <w:rsid w:val="001903CA"/>
    <w:rsid w:val="0019282C"/>
    <w:rsid w:val="00195857"/>
    <w:rsid w:val="0019616B"/>
    <w:rsid w:val="001966A5"/>
    <w:rsid w:val="001A074E"/>
    <w:rsid w:val="001B0C21"/>
    <w:rsid w:val="001B1CF3"/>
    <w:rsid w:val="001B59DD"/>
    <w:rsid w:val="001C05AE"/>
    <w:rsid w:val="001C129E"/>
    <w:rsid w:val="001C2376"/>
    <w:rsid w:val="001C2EA7"/>
    <w:rsid w:val="001C4124"/>
    <w:rsid w:val="001D186D"/>
    <w:rsid w:val="001D2165"/>
    <w:rsid w:val="001D3A07"/>
    <w:rsid w:val="001D7EB8"/>
    <w:rsid w:val="001E2506"/>
    <w:rsid w:val="001E3270"/>
    <w:rsid w:val="001E428E"/>
    <w:rsid w:val="001E5365"/>
    <w:rsid w:val="001E7E1A"/>
    <w:rsid w:val="001F2E93"/>
    <w:rsid w:val="00201B8A"/>
    <w:rsid w:val="00203730"/>
    <w:rsid w:val="002039E5"/>
    <w:rsid w:val="002048B6"/>
    <w:rsid w:val="00206412"/>
    <w:rsid w:val="0020650C"/>
    <w:rsid w:val="00210A36"/>
    <w:rsid w:val="002116BD"/>
    <w:rsid w:val="00211DA5"/>
    <w:rsid w:val="00211F70"/>
    <w:rsid w:val="002129F4"/>
    <w:rsid w:val="002158CF"/>
    <w:rsid w:val="002160CC"/>
    <w:rsid w:val="00217503"/>
    <w:rsid w:val="00220D9A"/>
    <w:rsid w:val="00223816"/>
    <w:rsid w:val="00225418"/>
    <w:rsid w:val="0022552A"/>
    <w:rsid w:val="0022576F"/>
    <w:rsid w:val="00226913"/>
    <w:rsid w:val="00227D4A"/>
    <w:rsid w:val="00232733"/>
    <w:rsid w:val="0023471A"/>
    <w:rsid w:val="00235050"/>
    <w:rsid w:val="0023541F"/>
    <w:rsid w:val="0024194D"/>
    <w:rsid w:val="0024461E"/>
    <w:rsid w:val="002465AF"/>
    <w:rsid w:val="002559D0"/>
    <w:rsid w:val="00260058"/>
    <w:rsid w:val="00262555"/>
    <w:rsid w:val="00264521"/>
    <w:rsid w:val="00264E20"/>
    <w:rsid w:val="002652B3"/>
    <w:rsid w:val="00265EE9"/>
    <w:rsid w:val="00280687"/>
    <w:rsid w:val="00281432"/>
    <w:rsid w:val="00281AAA"/>
    <w:rsid w:val="00291BFB"/>
    <w:rsid w:val="00294A3C"/>
    <w:rsid w:val="002966B5"/>
    <w:rsid w:val="002A547F"/>
    <w:rsid w:val="002A6C7A"/>
    <w:rsid w:val="002B044F"/>
    <w:rsid w:val="002B0850"/>
    <w:rsid w:val="002B0AE1"/>
    <w:rsid w:val="002B1D78"/>
    <w:rsid w:val="002B29A2"/>
    <w:rsid w:val="002B6BE5"/>
    <w:rsid w:val="002B7214"/>
    <w:rsid w:val="002C1712"/>
    <w:rsid w:val="002C63B5"/>
    <w:rsid w:val="002C6818"/>
    <w:rsid w:val="002D0179"/>
    <w:rsid w:val="002D39FE"/>
    <w:rsid w:val="002D6FDC"/>
    <w:rsid w:val="002E0100"/>
    <w:rsid w:val="002E0E7F"/>
    <w:rsid w:val="002E1824"/>
    <w:rsid w:val="002E24A8"/>
    <w:rsid w:val="002E3120"/>
    <w:rsid w:val="002E3FA0"/>
    <w:rsid w:val="002E526B"/>
    <w:rsid w:val="002F0A8C"/>
    <w:rsid w:val="002F3C7A"/>
    <w:rsid w:val="002F636E"/>
    <w:rsid w:val="0030606F"/>
    <w:rsid w:val="00306D40"/>
    <w:rsid w:val="003079C8"/>
    <w:rsid w:val="00310B5B"/>
    <w:rsid w:val="0031306B"/>
    <w:rsid w:val="003136EF"/>
    <w:rsid w:val="00313B74"/>
    <w:rsid w:val="00313CAD"/>
    <w:rsid w:val="0031495C"/>
    <w:rsid w:val="00314BEE"/>
    <w:rsid w:val="00315757"/>
    <w:rsid w:val="00316817"/>
    <w:rsid w:val="00316FEA"/>
    <w:rsid w:val="00317EE5"/>
    <w:rsid w:val="00320186"/>
    <w:rsid w:val="00320DC5"/>
    <w:rsid w:val="00324944"/>
    <w:rsid w:val="00325B1E"/>
    <w:rsid w:val="00326EA6"/>
    <w:rsid w:val="00331B09"/>
    <w:rsid w:val="003331D2"/>
    <w:rsid w:val="00337014"/>
    <w:rsid w:val="003420E4"/>
    <w:rsid w:val="00342451"/>
    <w:rsid w:val="00342E1D"/>
    <w:rsid w:val="00342FDC"/>
    <w:rsid w:val="003431AD"/>
    <w:rsid w:val="003449BD"/>
    <w:rsid w:val="00345D7A"/>
    <w:rsid w:val="00347963"/>
    <w:rsid w:val="00350E95"/>
    <w:rsid w:val="00357698"/>
    <w:rsid w:val="00367F8E"/>
    <w:rsid w:val="00371A07"/>
    <w:rsid w:val="00374F43"/>
    <w:rsid w:val="00380C80"/>
    <w:rsid w:val="00382725"/>
    <w:rsid w:val="00383594"/>
    <w:rsid w:val="003843CC"/>
    <w:rsid w:val="003845F9"/>
    <w:rsid w:val="00384D88"/>
    <w:rsid w:val="003921C5"/>
    <w:rsid w:val="00394321"/>
    <w:rsid w:val="00394948"/>
    <w:rsid w:val="00396736"/>
    <w:rsid w:val="003A3416"/>
    <w:rsid w:val="003A69F7"/>
    <w:rsid w:val="003A6F13"/>
    <w:rsid w:val="003B1ACC"/>
    <w:rsid w:val="003B3D8E"/>
    <w:rsid w:val="003C0DEC"/>
    <w:rsid w:val="003C10CE"/>
    <w:rsid w:val="003C1B6D"/>
    <w:rsid w:val="003C265E"/>
    <w:rsid w:val="003C3871"/>
    <w:rsid w:val="003C4EEE"/>
    <w:rsid w:val="003C6189"/>
    <w:rsid w:val="003C627B"/>
    <w:rsid w:val="003C701C"/>
    <w:rsid w:val="003D27D4"/>
    <w:rsid w:val="003D3A46"/>
    <w:rsid w:val="003D4E51"/>
    <w:rsid w:val="003E1708"/>
    <w:rsid w:val="003E4251"/>
    <w:rsid w:val="003F1E9D"/>
    <w:rsid w:val="003F2A18"/>
    <w:rsid w:val="003F55E9"/>
    <w:rsid w:val="00402870"/>
    <w:rsid w:val="0040656B"/>
    <w:rsid w:val="00413106"/>
    <w:rsid w:val="0041496D"/>
    <w:rsid w:val="00416137"/>
    <w:rsid w:val="004165D5"/>
    <w:rsid w:val="00417523"/>
    <w:rsid w:val="0042024B"/>
    <w:rsid w:val="00424F72"/>
    <w:rsid w:val="00424FFE"/>
    <w:rsid w:val="0042644F"/>
    <w:rsid w:val="0042673C"/>
    <w:rsid w:val="00426B9A"/>
    <w:rsid w:val="00427269"/>
    <w:rsid w:val="00431067"/>
    <w:rsid w:val="00431B2C"/>
    <w:rsid w:val="0043334F"/>
    <w:rsid w:val="00433D28"/>
    <w:rsid w:val="00435EFA"/>
    <w:rsid w:val="00441240"/>
    <w:rsid w:val="00441C7D"/>
    <w:rsid w:val="00443D97"/>
    <w:rsid w:val="0044490D"/>
    <w:rsid w:val="00445233"/>
    <w:rsid w:val="004461E3"/>
    <w:rsid w:val="00446670"/>
    <w:rsid w:val="004470B3"/>
    <w:rsid w:val="00451045"/>
    <w:rsid w:val="00452F36"/>
    <w:rsid w:val="00453EE3"/>
    <w:rsid w:val="00454ED3"/>
    <w:rsid w:val="00460373"/>
    <w:rsid w:val="00460D0A"/>
    <w:rsid w:val="00461BD8"/>
    <w:rsid w:val="00464EF0"/>
    <w:rsid w:val="00470F6B"/>
    <w:rsid w:val="004728CA"/>
    <w:rsid w:val="0047460E"/>
    <w:rsid w:val="00475C58"/>
    <w:rsid w:val="004766B7"/>
    <w:rsid w:val="00476C32"/>
    <w:rsid w:val="004807CA"/>
    <w:rsid w:val="00480E1F"/>
    <w:rsid w:val="00480E39"/>
    <w:rsid w:val="00481ECA"/>
    <w:rsid w:val="0048310D"/>
    <w:rsid w:val="004846EC"/>
    <w:rsid w:val="00484B22"/>
    <w:rsid w:val="00486ABB"/>
    <w:rsid w:val="00493162"/>
    <w:rsid w:val="004939B3"/>
    <w:rsid w:val="00493AD9"/>
    <w:rsid w:val="00493E09"/>
    <w:rsid w:val="004966D9"/>
    <w:rsid w:val="004A05E6"/>
    <w:rsid w:val="004A076D"/>
    <w:rsid w:val="004A30EC"/>
    <w:rsid w:val="004A3329"/>
    <w:rsid w:val="004B64CD"/>
    <w:rsid w:val="004B79B0"/>
    <w:rsid w:val="004B79EB"/>
    <w:rsid w:val="004C606D"/>
    <w:rsid w:val="004C7012"/>
    <w:rsid w:val="004D1B4D"/>
    <w:rsid w:val="004D351D"/>
    <w:rsid w:val="004D3F24"/>
    <w:rsid w:val="004D4DA9"/>
    <w:rsid w:val="004D5EF9"/>
    <w:rsid w:val="004D7171"/>
    <w:rsid w:val="004E0167"/>
    <w:rsid w:val="004E0261"/>
    <w:rsid w:val="004E3CA4"/>
    <w:rsid w:val="004E49AA"/>
    <w:rsid w:val="004F01F1"/>
    <w:rsid w:val="004F10FD"/>
    <w:rsid w:val="004F1553"/>
    <w:rsid w:val="0050214A"/>
    <w:rsid w:val="0050283E"/>
    <w:rsid w:val="00503821"/>
    <w:rsid w:val="00503DEC"/>
    <w:rsid w:val="00507096"/>
    <w:rsid w:val="00507FBA"/>
    <w:rsid w:val="00512423"/>
    <w:rsid w:val="00512BEB"/>
    <w:rsid w:val="0051346B"/>
    <w:rsid w:val="00515316"/>
    <w:rsid w:val="00517412"/>
    <w:rsid w:val="00522984"/>
    <w:rsid w:val="00526D1C"/>
    <w:rsid w:val="005304DA"/>
    <w:rsid w:val="00530942"/>
    <w:rsid w:val="005321B8"/>
    <w:rsid w:val="00532D99"/>
    <w:rsid w:val="00534ABA"/>
    <w:rsid w:val="00534F46"/>
    <w:rsid w:val="00535047"/>
    <w:rsid w:val="005368E0"/>
    <w:rsid w:val="00541B64"/>
    <w:rsid w:val="005432DA"/>
    <w:rsid w:val="0054500B"/>
    <w:rsid w:val="00545EE0"/>
    <w:rsid w:val="00547781"/>
    <w:rsid w:val="00550201"/>
    <w:rsid w:val="005518AD"/>
    <w:rsid w:val="00552ACB"/>
    <w:rsid w:val="00554506"/>
    <w:rsid w:val="00554AED"/>
    <w:rsid w:val="00554FB6"/>
    <w:rsid w:val="00557881"/>
    <w:rsid w:val="00560903"/>
    <w:rsid w:val="0056387D"/>
    <w:rsid w:val="005639A0"/>
    <w:rsid w:val="00565AD6"/>
    <w:rsid w:val="0057023F"/>
    <w:rsid w:val="005715B5"/>
    <w:rsid w:val="00573E6E"/>
    <w:rsid w:val="00577BF3"/>
    <w:rsid w:val="00580016"/>
    <w:rsid w:val="005823BE"/>
    <w:rsid w:val="00584B0C"/>
    <w:rsid w:val="00592A25"/>
    <w:rsid w:val="00595D8E"/>
    <w:rsid w:val="005974E5"/>
    <w:rsid w:val="005A0857"/>
    <w:rsid w:val="005A0929"/>
    <w:rsid w:val="005A0D2E"/>
    <w:rsid w:val="005A2CEC"/>
    <w:rsid w:val="005A56E7"/>
    <w:rsid w:val="005A5D2E"/>
    <w:rsid w:val="005A774F"/>
    <w:rsid w:val="005A7E5B"/>
    <w:rsid w:val="005B148C"/>
    <w:rsid w:val="005B4977"/>
    <w:rsid w:val="005B59F7"/>
    <w:rsid w:val="005B5BD9"/>
    <w:rsid w:val="005C15E5"/>
    <w:rsid w:val="005C2ED3"/>
    <w:rsid w:val="005C378B"/>
    <w:rsid w:val="005C4AC1"/>
    <w:rsid w:val="005C4CBB"/>
    <w:rsid w:val="005C4E6E"/>
    <w:rsid w:val="005C61DF"/>
    <w:rsid w:val="005D04DA"/>
    <w:rsid w:val="005D2CF4"/>
    <w:rsid w:val="005D3740"/>
    <w:rsid w:val="005D3AC0"/>
    <w:rsid w:val="005D62E1"/>
    <w:rsid w:val="005D6957"/>
    <w:rsid w:val="005D6DE0"/>
    <w:rsid w:val="005E6778"/>
    <w:rsid w:val="005E7485"/>
    <w:rsid w:val="005F51A4"/>
    <w:rsid w:val="005F68EA"/>
    <w:rsid w:val="005F6F42"/>
    <w:rsid w:val="00602574"/>
    <w:rsid w:val="00604A76"/>
    <w:rsid w:val="00606447"/>
    <w:rsid w:val="00607DE1"/>
    <w:rsid w:val="00607EC0"/>
    <w:rsid w:val="00611812"/>
    <w:rsid w:val="00611E79"/>
    <w:rsid w:val="0061387D"/>
    <w:rsid w:val="00615403"/>
    <w:rsid w:val="00620FCB"/>
    <w:rsid w:val="00622583"/>
    <w:rsid w:val="00622B69"/>
    <w:rsid w:val="0062327A"/>
    <w:rsid w:val="0062485E"/>
    <w:rsid w:val="00625B8D"/>
    <w:rsid w:val="00626F9B"/>
    <w:rsid w:val="00635F0E"/>
    <w:rsid w:val="00636CEF"/>
    <w:rsid w:val="0063743C"/>
    <w:rsid w:val="00640DDA"/>
    <w:rsid w:val="00642CB7"/>
    <w:rsid w:val="0064320B"/>
    <w:rsid w:val="006444AC"/>
    <w:rsid w:val="00645484"/>
    <w:rsid w:val="0064772D"/>
    <w:rsid w:val="00647873"/>
    <w:rsid w:val="00647F29"/>
    <w:rsid w:val="006510F5"/>
    <w:rsid w:val="00653852"/>
    <w:rsid w:val="00656582"/>
    <w:rsid w:val="00661027"/>
    <w:rsid w:val="006613FE"/>
    <w:rsid w:val="00663A32"/>
    <w:rsid w:val="0066721B"/>
    <w:rsid w:val="00671D51"/>
    <w:rsid w:val="0067283D"/>
    <w:rsid w:val="00673864"/>
    <w:rsid w:val="00675131"/>
    <w:rsid w:val="006753D3"/>
    <w:rsid w:val="00675F41"/>
    <w:rsid w:val="006763BC"/>
    <w:rsid w:val="00690850"/>
    <w:rsid w:val="00690DE8"/>
    <w:rsid w:val="00693D80"/>
    <w:rsid w:val="006A5998"/>
    <w:rsid w:val="006A7475"/>
    <w:rsid w:val="006B3DE4"/>
    <w:rsid w:val="006B51D1"/>
    <w:rsid w:val="006B55FF"/>
    <w:rsid w:val="006B5D9E"/>
    <w:rsid w:val="006B5F74"/>
    <w:rsid w:val="006B6411"/>
    <w:rsid w:val="006C0215"/>
    <w:rsid w:val="006C10C9"/>
    <w:rsid w:val="006C2166"/>
    <w:rsid w:val="006C2A1F"/>
    <w:rsid w:val="006C2E9D"/>
    <w:rsid w:val="006C4859"/>
    <w:rsid w:val="006D0B8F"/>
    <w:rsid w:val="006D24F4"/>
    <w:rsid w:val="006D3376"/>
    <w:rsid w:val="006D3C37"/>
    <w:rsid w:val="006D6431"/>
    <w:rsid w:val="006D6892"/>
    <w:rsid w:val="006D6EB9"/>
    <w:rsid w:val="006D722E"/>
    <w:rsid w:val="006D72F7"/>
    <w:rsid w:val="006D7A19"/>
    <w:rsid w:val="006E0285"/>
    <w:rsid w:val="006E23E8"/>
    <w:rsid w:val="006E5F12"/>
    <w:rsid w:val="006F061F"/>
    <w:rsid w:val="006F24F8"/>
    <w:rsid w:val="006F42AB"/>
    <w:rsid w:val="006F456A"/>
    <w:rsid w:val="006F4C58"/>
    <w:rsid w:val="006F69DC"/>
    <w:rsid w:val="006F79EE"/>
    <w:rsid w:val="0070288D"/>
    <w:rsid w:val="00717393"/>
    <w:rsid w:val="00720761"/>
    <w:rsid w:val="00721C60"/>
    <w:rsid w:val="00723A17"/>
    <w:rsid w:val="00726F83"/>
    <w:rsid w:val="0073119A"/>
    <w:rsid w:val="00731295"/>
    <w:rsid w:val="007318DF"/>
    <w:rsid w:val="007328E4"/>
    <w:rsid w:val="00733AC1"/>
    <w:rsid w:val="00733FC2"/>
    <w:rsid w:val="0073409C"/>
    <w:rsid w:val="007378E9"/>
    <w:rsid w:val="00737F40"/>
    <w:rsid w:val="0074012B"/>
    <w:rsid w:val="00747235"/>
    <w:rsid w:val="0075029A"/>
    <w:rsid w:val="00751F1B"/>
    <w:rsid w:val="0075521B"/>
    <w:rsid w:val="00757C4E"/>
    <w:rsid w:val="00762058"/>
    <w:rsid w:val="00765897"/>
    <w:rsid w:val="00766CE3"/>
    <w:rsid w:val="00766D4D"/>
    <w:rsid w:val="007672E6"/>
    <w:rsid w:val="007676EF"/>
    <w:rsid w:val="00771527"/>
    <w:rsid w:val="007717E3"/>
    <w:rsid w:val="00772FC2"/>
    <w:rsid w:val="007739D8"/>
    <w:rsid w:val="007741FE"/>
    <w:rsid w:val="007771D3"/>
    <w:rsid w:val="007824F4"/>
    <w:rsid w:val="007853B6"/>
    <w:rsid w:val="00786CAF"/>
    <w:rsid w:val="00792CF1"/>
    <w:rsid w:val="0079328B"/>
    <w:rsid w:val="00793E8D"/>
    <w:rsid w:val="0079444A"/>
    <w:rsid w:val="0079612F"/>
    <w:rsid w:val="00796BE7"/>
    <w:rsid w:val="0079742C"/>
    <w:rsid w:val="00797BB6"/>
    <w:rsid w:val="007A0044"/>
    <w:rsid w:val="007A022A"/>
    <w:rsid w:val="007A27B0"/>
    <w:rsid w:val="007A3FBF"/>
    <w:rsid w:val="007B1D48"/>
    <w:rsid w:val="007B3006"/>
    <w:rsid w:val="007C16B3"/>
    <w:rsid w:val="007C240B"/>
    <w:rsid w:val="007C2CC8"/>
    <w:rsid w:val="007C31D1"/>
    <w:rsid w:val="007C4F4A"/>
    <w:rsid w:val="007C5B7E"/>
    <w:rsid w:val="007C6451"/>
    <w:rsid w:val="007D219D"/>
    <w:rsid w:val="007D5423"/>
    <w:rsid w:val="007D563F"/>
    <w:rsid w:val="007D5FA4"/>
    <w:rsid w:val="007E0E6F"/>
    <w:rsid w:val="007E1B30"/>
    <w:rsid w:val="007E6393"/>
    <w:rsid w:val="007E7754"/>
    <w:rsid w:val="007F09AF"/>
    <w:rsid w:val="007F1355"/>
    <w:rsid w:val="007F3CED"/>
    <w:rsid w:val="007F6064"/>
    <w:rsid w:val="007F635F"/>
    <w:rsid w:val="007F79D9"/>
    <w:rsid w:val="00800ACA"/>
    <w:rsid w:val="00807632"/>
    <w:rsid w:val="0081010A"/>
    <w:rsid w:val="008134A8"/>
    <w:rsid w:val="008205A6"/>
    <w:rsid w:val="0082334E"/>
    <w:rsid w:val="00823FAD"/>
    <w:rsid w:val="008246B2"/>
    <w:rsid w:val="00825157"/>
    <w:rsid w:val="008253E6"/>
    <w:rsid w:val="008268F0"/>
    <w:rsid w:val="00833D96"/>
    <w:rsid w:val="00836872"/>
    <w:rsid w:val="00837B0C"/>
    <w:rsid w:val="00841572"/>
    <w:rsid w:val="0084370A"/>
    <w:rsid w:val="00843E3A"/>
    <w:rsid w:val="00844629"/>
    <w:rsid w:val="00846C7E"/>
    <w:rsid w:val="00847F37"/>
    <w:rsid w:val="00854D4A"/>
    <w:rsid w:val="0086241D"/>
    <w:rsid w:val="00862E54"/>
    <w:rsid w:val="008638AC"/>
    <w:rsid w:val="0087578A"/>
    <w:rsid w:val="0087596A"/>
    <w:rsid w:val="00875ECD"/>
    <w:rsid w:val="00875EFF"/>
    <w:rsid w:val="008771E0"/>
    <w:rsid w:val="00882A6F"/>
    <w:rsid w:val="00883047"/>
    <w:rsid w:val="00887DC6"/>
    <w:rsid w:val="00890356"/>
    <w:rsid w:val="0089397E"/>
    <w:rsid w:val="00894546"/>
    <w:rsid w:val="00895998"/>
    <w:rsid w:val="00896130"/>
    <w:rsid w:val="008963A7"/>
    <w:rsid w:val="0089747F"/>
    <w:rsid w:val="008A0522"/>
    <w:rsid w:val="008A05C4"/>
    <w:rsid w:val="008A1C70"/>
    <w:rsid w:val="008A61EE"/>
    <w:rsid w:val="008B0518"/>
    <w:rsid w:val="008B44B3"/>
    <w:rsid w:val="008B4887"/>
    <w:rsid w:val="008B58AE"/>
    <w:rsid w:val="008B76C2"/>
    <w:rsid w:val="008C0847"/>
    <w:rsid w:val="008C1407"/>
    <w:rsid w:val="008C2960"/>
    <w:rsid w:val="008C2F7C"/>
    <w:rsid w:val="008C3797"/>
    <w:rsid w:val="008C6D09"/>
    <w:rsid w:val="008D0C2E"/>
    <w:rsid w:val="008D5ADD"/>
    <w:rsid w:val="008D6A8D"/>
    <w:rsid w:val="008E0DF1"/>
    <w:rsid w:val="008F0831"/>
    <w:rsid w:val="008F13B8"/>
    <w:rsid w:val="008F1DB2"/>
    <w:rsid w:val="008F51D2"/>
    <w:rsid w:val="008F79C3"/>
    <w:rsid w:val="008F7A4A"/>
    <w:rsid w:val="00900379"/>
    <w:rsid w:val="0090332D"/>
    <w:rsid w:val="00903E1A"/>
    <w:rsid w:val="00907162"/>
    <w:rsid w:val="0090751C"/>
    <w:rsid w:val="00910031"/>
    <w:rsid w:val="0091161E"/>
    <w:rsid w:val="009130B9"/>
    <w:rsid w:val="0091447B"/>
    <w:rsid w:val="00917CA2"/>
    <w:rsid w:val="009213D4"/>
    <w:rsid w:val="009240CE"/>
    <w:rsid w:val="009242D6"/>
    <w:rsid w:val="00924570"/>
    <w:rsid w:val="00925FCD"/>
    <w:rsid w:val="00926034"/>
    <w:rsid w:val="00926ADD"/>
    <w:rsid w:val="00930BF3"/>
    <w:rsid w:val="0093177A"/>
    <w:rsid w:val="00932D0B"/>
    <w:rsid w:val="009345AB"/>
    <w:rsid w:val="009369B8"/>
    <w:rsid w:val="009407D6"/>
    <w:rsid w:val="00943B23"/>
    <w:rsid w:val="0094655B"/>
    <w:rsid w:val="009465F4"/>
    <w:rsid w:val="00946E83"/>
    <w:rsid w:val="00954AD3"/>
    <w:rsid w:val="00957ACB"/>
    <w:rsid w:val="00960B42"/>
    <w:rsid w:val="00960C45"/>
    <w:rsid w:val="00963023"/>
    <w:rsid w:val="00966620"/>
    <w:rsid w:val="00966F31"/>
    <w:rsid w:val="00970CB0"/>
    <w:rsid w:val="0098309A"/>
    <w:rsid w:val="00983275"/>
    <w:rsid w:val="0098381A"/>
    <w:rsid w:val="00983DCA"/>
    <w:rsid w:val="00986240"/>
    <w:rsid w:val="00987E78"/>
    <w:rsid w:val="009926A5"/>
    <w:rsid w:val="009942BC"/>
    <w:rsid w:val="00996841"/>
    <w:rsid w:val="00997059"/>
    <w:rsid w:val="009977D4"/>
    <w:rsid w:val="009A2A1B"/>
    <w:rsid w:val="009A5B1B"/>
    <w:rsid w:val="009A695B"/>
    <w:rsid w:val="009B0812"/>
    <w:rsid w:val="009B3D5A"/>
    <w:rsid w:val="009B4577"/>
    <w:rsid w:val="009B5DBB"/>
    <w:rsid w:val="009B725B"/>
    <w:rsid w:val="009C0CFC"/>
    <w:rsid w:val="009C1256"/>
    <w:rsid w:val="009C3BAF"/>
    <w:rsid w:val="009C4E12"/>
    <w:rsid w:val="009C739E"/>
    <w:rsid w:val="009C76DC"/>
    <w:rsid w:val="009D1122"/>
    <w:rsid w:val="009D1C14"/>
    <w:rsid w:val="009D26BC"/>
    <w:rsid w:val="009D2976"/>
    <w:rsid w:val="009D41FA"/>
    <w:rsid w:val="009D699E"/>
    <w:rsid w:val="009E1396"/>
    <w:rsid w:val="009E1739"/>
    <w:rsid w:val="009E1838"/>
    <w:rsid w:val="009E30D4"/>
    <w:rsid w:val="009E5C0A"/>
    <w:rsid w:val="009F05C6"/>
    <w:rsid w:val="009F0839"/>
    <w:rsid w:val="00A02645"/>
    <w:rsid w:val="00A02814"/>
    <w:rsid w:val="00A07351"/>
    <w:rsid w:val="00A12248"/>
    <w:rsid w:val="00A1475C"/>
    <w:rsid w:val="00A15BAC"/>
    <w:rsid w:val="00A16B21"/>
    <w:rsid w:val="00A24313"/>
    <w:rsid w:val="00A25B64"/>
    <w:rsid w:val="00A32453"/>
    <w:rsid w:val="00A3605F"/>
    <w:rsid w:val="00A40221"/>
    <w:rsid w:val="00A4191C"/>
    <w:rsid w:val="00A41A76"/>
    <w:rsid w:val="00A42099"/>
    <w:rsid w:val="00A450CF"/>
    <w:rsid w:val="00A53487"/>
    <w:rsid w:val="00A53573"/>
    <w:rsid w:val="00A573BD"/>
    <w:rsid w:val="00A577DE"/>
    <w:rsid w:val="00A63BFB"/>
    <w:rsid w:val="00A643EC"/>
    <w:rsid w:val="00A65F9A"/>
    <w:rsid w:val="00A752E6"/>
    <w:rsid w:val="00A76EFC"/>
    <w:rsid w:val="00A775BE"/>
    <w:rsid w:val="00A77CC4"/>
    <w:rsid w:val="00A813EC"/>
    <w:rsid w:val="00A8254F"/>
    <w:rsid w:val="00A85132"/>
    <w:rsid w:val="00A85363"/>
    <w:rsid w:val="00A864F8"/>
    <w:rsid w:val="00A87C81"/>
    <w:rsid w:val="00A929F9"/>
    <w:rsid w:val="00A95E08"/>
    <w:rsid w:val="00AA1E80"/>
    <w:rsid w:val="00AA23FE"/>
    <w:rsid w:val="00AA547F"/>
    <w:rsid w:val="00AA77AB"/>
    <w:rsid w:val="00AB21CC"/>
    <w:rsid w:val="00AB5AFC"/>
    <w:rsid w:val="00AC7060"/>
    <w:rsid w:val="00AC738F"/>
    <w:rsid w:val="00AD0853"/>
    <w:rsid w:val="00AD0D6F"/>
    <w:rsid w:val="00AD35EC"/>
    <w:rsid w:val="00AD380A"/>
    <w:rsid w:val="00AD5960"/>
    <w:rsid w:val="00AD6B1D"/>
    <w:rsid w:val="00AE1F0C"/>
    <w:rsid w:val="00AE231C"/>
    <w:rsid w:val="00AE32D7"/>
    <w:rsid w:val="00AE33F6"/>
    <w:rsid w:val="00AF0566"/>
    <w:rsid w:val="00AF0A70"/>
    <w:rsid w:val="00AF1565"/>
    <w:rsid w:val="00AF1595"/>
    <w:rsid w:val="00AF1831"/>
    <w:rsid w:val="00AF21DE"/>
    <w:rsid w:val="00AF5A0C"/>
    <w:rsid w:val="00AF5BED"/>
    <w:rsid w:val="00B00B48"/>
    <w:rsid w:val="00B03E4F"/>
    <w:rsid w:val="00B05230"/>
    <w:rsid w:val="00B10232"/>
    <w:rsid w:val="00B1283A"/>
    <w:rsid w:val="00B135F6"/>
    <w:rsid w:val="00B2244F"/>
    <w:rsid w:val="00B23E6E"/>
    <w:rsid w:val="00B23FFC"/>
    <w:rsid w:val="00B24CB9"/>
    <w:rsid w:val="00B26007"/>
    <w:rsid w:val="00B32BDD"/>
    <w:rsid w:val="00B34CAF"/>
    <w:rsid w:val="00B36E0D"/>
    <w:rsid w:val="00B46483"/>
    <w:rsid w:val="00B50F66"/>
    <w:rsid w:val="00B531DF"/>
    <w:rsid w:val="00B54FAE"/>
    <w:rsid w:val="00B6177C"/>
    <w:rsid w:val="00B63C02"/>
    <w:rsid w:val="00B65461"/>
    <w:rsid w:val="00B71533"/>
    <w:rsid w:val="00B72D22"/>
    <w:rsid w:val="00B738DB"/>
    <w:rsid w:val="00B773C7"/>
    <w:rsid w:val="00B859F0"/>
    <w:rsid w:val="00B86DCF"/>
    <w:rsid w:val="00B87E9B"/>
    <w:rsid w:val="00B90875"/>
    <w:rsid w:val="00B93C41"/>
    <w:rsid w:val="00B9672D"/>
    <w:rsid w:val="00BA23F3"/>
    <w:rsid w:val="00BA2A94"/>
    <w:rsid w:val="00BB047F"/>
    <w:rsid w:val="00BB258B"/>
    <w:rsid w:val="00BB26D1"/>
    <w:rsid w:val="00BB2C09"/>
    <w:rsid w:val="00BB5012"/>
    <w:rsid w:val="00BB7010"/>
    <w:rsid w:val="00BC0C08"/>
    <w:rsid w:val="00BC72F3"/>
    <w:rsid w:val="00BD3814"/>
    <w:rsid w:val="00BD404F"/>
    <w:rsid w:val="00BD472B"/>
    <w:rsid w:val="00BD5A0E"/>
    <w:rsid w:val="00BD6C6B"/>
    <w:rsid w:val="00BE1C06"/>
    <w:rsid w:val="00BE2EFC"/>
    <w:rsid w:val="00BE52D4"/>
    <w:rsid w:val="00BF0122"/>
    <w:rsid w:val="00BF3380"/>
    <w:rsid w:val="00BF399A"/>
    <w:rsid w:val="00C0134A"/>
    <w:rsid w:val="00C078E4"/>
    <w:rsid w:val="00C13429"/>
    <w:rsid w:val="00C136F2"/>
    <w:rsid w:val="00C154EE"/>
    <w:rsid w:val="00C21A92"/>
    <w:rsid w:val="00C22DC6"/>
    <w:rsid w:val="00C23953"/>
    <w:rsid w:val="00C23CDE"/>
    <w:rsid w:val="00C33691"/>
    <w:rsid w:val="00C33DC1"/>
    <w:rsid w:val="00C3627C"/>
    <w:rsid w:val="00C37D05"/>
    <w:rsid w:val="00C41E73"/>
    <w:rsid w:val="00C42410"/>
    <w:rsid w:val="00C447AE"/>
    <w:rsid w:val="00C44CAC"/>
    <w:rsid w:val="00C44DDD"/>
    <w:rsid w:val="00C458F5"/>
    <w:rsid w:val="00C47D98"/>
    <w:rsid w:val="00C5014B"/>
    <w:rsid w:val="00C50D99"/>
    <w:rsid w:val="00C50E22"/>
    <w:rsid w:val="00C5525D"/>
    <w:rsid w:val="00C57C3B"/>
    <w:rsid w:val="00C609DC"/>
    <w:rsid w:val="00C61C10"/>
    <w:rsid w:val="00C64DAC"/>
    <w:rsid w:val="00C65318"/>
    <w:rsid w:val="00C66C1B"/>
    <w:rsid w:val="00C67D2A"/>
    <w:rsid w:val="00C705FA"/>
    <w:rsid w:val="00C729BE"/>
    <w:rsid w:val="00C74425"/>
    <w:rsid w:val="00C74A18"/>
    <w:rsid w:val="00C75867"/>
    <w:rsid w:val="00C76A46"/>
    <w:rsid w:val="00C83368"/>
    <w:rsid w:val="00C83C35"/>
    <w:rsid w:val="00C85480"/>
    <w:rsid w:val="00C87FA5"/>
    <w:rsid w:val="00C93660"/>
    <w:rsid w:val="00C9618F"/>
    <w:rsid w:val="00C9787B"/>
    <w:rsid w:val="00C97EF3"/>
    <w:rsid w:val="00CA24A3"/>
    <w:rsid w:val="00CA4EF0"/>
    <w:rsid w:val="00CA7154"/>
    <w:rsid w:val="00CB1517"/>
    <w:rsid w:val="00CB16D0"/>
    <w:rsid w:val="00CB1C5E"/>
    <w:rsid w:val="00CC33E8"/>
    <w:rsid w:val="00CC3C4B"/>
    <w:rsid w:val="00CC3C8A"/>
    <w:rsid w:val="00CC5F5B"/>
    <w:rsid w:val="00CC6A9F"/>
    <w:rsid w:val="00CD0CD4"/>
    <w:rsid w:val="00CD45AB"/>
    <w:rsid w:val="00CD670A"/>
    <w:rsid w:val="00CD695E"/>
    <w:rsid w:val="00CE068E"/>
    <w:rsid w:val="00CE2370"/>
    <w:rsid w:val="00CE28AA"/>
    <w:rsid w:val="00CE3ED5"/>
    <w:rsid w:val="00CE67BC"/>
    <w:rsid w:val="00CF13EC"/>
    <w:rsid w:val="00CF292E"/>
    <w:rsid w:val="00CF63E4"/>
    <w:rsid w:val="00CF6B0A"/>
    <w:rsid w:val="00CF7787"/>
    <w:rsid w:val="00D216DC"/>
    <w:rsid w:val="00D26247"/>
    <w:rsid w:val="00D3161B"/>
    <w:rsid w:val="00D324BA"/>
    <w:rsid w:val="00D32A05"/>
    <w:rsid w:val="00D32E2E"/>
    <w:rsid w:val="00D34917"/>
    <w:rsid w:val="00D4038D"/>
    <w:rsid w:val="00D429E6"/>
    <w:rsid w:val="00D43453"/>
    <w:rsid w:val="00D436DE"/>
    <w:rsid w:val="00D438D7"/>
    <w:rsid w:val="00D44F43"/>
    <w:rsid w:val="00D462EE"/>
    <w:rsid w:val="00D53CE9"/>
    <w:rsid w:val="00D6235A"/>
    <w:rsid w:val="00D62B50"/>
    <w:rsid w:val="00D65F61"/>
    <w:rsid w:val="00D670D4"/>
    <w:rsid w:val="00D73CAB"/>
    <w:rsid w:val="00D73E88"/>
    <w:rsid w:val="00D76BC2"/>
    <w:rsid w:val="00D76EEF"/>
    <w:rsid w:val="00D7734F"/>
    <w:rsid w:val="00D80703"/>
    <w:rsid w:val="00D90986"/>
    <w:rsid w:val="00D91872"/>
    <w:rsid w:val="00D921D0"/>
    <w:rsid w:val="00D92FDE"/>
    <w:rsid w:val="00D93313"/>
    <w:rsid w:val="00D949F2"/>
    <w:rsid w:val="00D94BB9"/>
    <w:rsid w:val="00D94BDC"/>
    <w:rsid w:val="00D952C7"/>
    <w:rsid w:val="00D95DEA"/>
    <w:rsid w:val="00D96F53"/>
    <w:rsid w:val="00DA12B3"/>
    <w:rsid w:val="00DA25A0"/>
    <w:rsid w:val="00DA33F3"/>
    <w:rsid w:val="00DA4AFE"/>
    <w:rsid w:val="00DB1E80"/>
    <w:rsid w:val="00DB1EC6"/>
    <w:rsid w:val="00DB5722"/>
    <w:rsid w:val="00DB58B9"/>
    <w:rsid w:val="00DB5C4B"/>
    <w:rsid w:val="00DC0167"/>
    <w:rsid w:val="00DC3782"/>
    <w:rsid w:val="00DC3C83"/>
    <w:rsid w:val="00DC54E6"/>
    <w:rsid w:val="00DC605A"/>
    <w:rsid w:val="00DC66A3"/>
    <w:rsid w:val="00DC71F6"/>
    <w:rsid w:val="00DD1161"/>
    <w:rsid w:val="00DD4183"/>
    <w:rsid w:val="00DD44DD"/>
    <w:rsid w:val="00DE36D4"/>
    <w:rsid w:val="00DE4691"/>
    <w:rsid w:val="00DE5E4A"/>
    <w:rsid w:val="00DE6AB1"/>
    <w:rsid w:val="00DF12A9"/>
    <w:rsid w:val="00DF42B1"/>
    <w:rsid w:val="00E0142B"/>
    <w:rsid w:val="00E02375"/>
    <w:rsid w:val="00E03F99"/>
    <w:rsid w:val="00E0484B"/>
    <w:rsid w:val="00E060F5"/>
    <w:rsid w:val="00E12605"/>
    <w:rsid w:val="00E12F8A"/>
    <w:rsid w:val="00E1384C"/>
    <w:rsid w:val="00E14056"/>
    <w:rsid w:val="00E2045B"/>
    <w:rsid w:val="00E216BC"/>
    <w:rsid w:val="00E21AEF"/>
    <w:rsid w:val="00E229E0"/>
    <w:rsid w:val="00E230FE"/>
    <w:rsid w:val="00E263F5"/>
    <w:rsid w:val="00E26E4F"/>
    <w:rsid w:val="00E27E77"/>
    <w:rsid w:val="00E325AD"/>
    <w:rsid w:val="00E3603E"/>
    <w:rsid w:val="00E37C21"/>
    <w:rsid w:val="00E42A29"/>
    <w:rsid w:val="00E42B32"/>
    <w:rsid w:val="00E42D02"/>
    <w:rsid w:val="00E4466C"/>
    <w:rsid w:val="00E44F27"/>
    <w:rsid w:val="00E45556"/>
    <w:rsid w:val="00E54220"/>
    <w:rsid w:val="00E55265"/>
    <w:rsid w:val="00E57D71"/>
    <w:rsid w:val="00E63CD9"/>
    <w:rsid w:val="00E63EBA"/>
    <w:rsid w:val="00E645D9"/>
    <w:rsid w:val="00E65523"/>
    <w:rsid w:val="00E658C2"/>
    <w:rsid w:val="00E73077"/>
    <w:rsid w:val="00E8185B"/>
    <w:rsid w:val="00E81B4D"/>
    <w:rsid w:val="00E822A9"/>
    <w:rsid w:val="00E82FE2"/>
    <w:rsid w:val="00E833E9"/>
    <w:rsid w:val="00E8351A"/>
    <w:rsid w:val="00E83BD6"/>
    <w:rsid w:val="00E854FC"/>
    <w:rsid w:val="00E90504"/>
    <w:rsid w:val="00E91C6D"/>
    <w:rsid w:val="00E927F1"/>
    <w:rsid w:val="00EA17F5"/>
    <w:rsid w:val="00EA1B71"/>
    <w:rsid w:val="00EA30B6"/>
    <w:rsid w:val="00EA39A1"/>
    <w:rsid w:val="00EA613C"/>
    <w:rsid w:val="00EA67E6"/>
    <w:rsid w:val="00EA76F0"/>
    <w:rsid w:val="00EA7EE7"/>
    <w:rsid w:val="00EB0C8E"/>
    <w:rsid w:val="00EB4C11"/>
    <w:rsid w:val="00EB707C"/>
    <w:rsid w:val="00EB7538"/>
    <w:rsid w:val="00EB78E1"/>
    <w:rsid w:val="00EB7B67"/>
    <w:rsid w:val="00EC304D"/>
    <w:rsid w:val="00EC4DE4"/>
    <w:rsid w:val="00EC7E30"/>
    <w:rsid w:val="00ED66B0"/>
    <w:rsid w:val="00ED69C1"/>
    <w:rsid w:val="00EE28AC"/>
    <w:rsid w:val="00EE4C84"/>
    <w:rsid w:val="00EE4FED"/>
    <w:rsid w:val="00EE642A"/>
    <w:rsid w:val="00EE6B85"/>
    <w:rsid w:val="00EE7DF0"/>
    <w:rsid w:val="00EF004B"/>
    <w:rsid w:val="00EF3A06"/>
    <w:rsid w:val="00EF4659"/>
    <w:rsid w:val="00EF5E92"/>
    <w:rsid w:val="00EF5F16"/>
    <w:rsid w:val="00F02178"/>
    <w:rsid w:val="00F12203"/>
    <w:rsid w:val="00F137CC"/>
    <w:rsid w:val="00F14C4F"/>
    <w:rsid w:val="00F2236D"/>
    <w:rsid w:val="00F230AB"/>
    <w:rsid w:val="00F2705E"/>
    <w:rsid w:val="00F270A9"/>
    <w:rsid w:val="00F31B31"/>
    <w:rsid w:val="00F33EAE"/>
    <w:rsid w:val="00F36FF2"/>
    <w:rsid w:val="00F41405"/>
    <w:rsid w:val="00F46F63"/>
    <w:rsid w:val="00F5376C"/>
    <w:rsid w:val="00F54697"/>
    <w:rsid w:val="00F573ED"/>
    <w:rsid w:val="00F60C8D"/>
    <w:rsid w:val="00F639B5"/>
    <w:rsid w:val="00F63C10"/>
    <w:rsid w:val="00F641AF"/>
    <w:rsid w:val="00F644E2"/>
    <w:rsid w:val="00F66347"/>
    <w:rsid w:val="00F67B38"/>
    <w:rsid w:val="00F70948"/>
    <w:rsid w:val="00F72D30"/>
    <w:rsid w:val="00F73DC9"/>
    <w:rsid w:val="00F74810"/>
    <w:rsid w:val="00F75F39"/>
    <w:rsid w:val="00F7735F"/>
    <w:rsid w:val="00F77CE7"/>
    <w:rsid w:val="00F80483"/>
    <w:rsid w:val="00F8401C"/>
    <w:rsid w:val="00F8746F"/>
    <w:rsid w:val="00F906B8"/>
    <w:rsid w:val="00F97E9D"/>
    <w:rsid w:val="00FA31B9"/>
    <w:rsid w:val="00FA3660"/>
    <w:rsid w:val="00FA3BFF"/>
    <w:rsid w:val="00FA7011"/>
    <w:rsid w:val="00FB3D49"/>
    <w:rsid w:val="00FB5D5A"/>
    <w:rsid w:val="00FC0433"/>
    <w:rsid w:val="00FC2E30"/>
    <w:rsid w:val="00FC3E10"/>
    <w:rsid w:val="00FC5EBD"/>
    <w:rsid w:val="00FC7663"/>
    <w:rsid w:val="00FD2BBD"/>
    <w:rsid w:val="00FD3C55"/>
    <w:rsid w:val="00FD51B6"/>
    <w:rsid w:val="00FD69AA"/>
    <w:rsid w:val="00FD707E"/>
    <w:rsid w:val="00FE1308"/>
    <w:rsid w:val="00FE1FB4"/>
    <w:rsid w:val="00FF08F1"/>
    <w:rsid w:val="00FF7E15"/>
    <w:rsid w:val="00FF7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8E82A"/>
  <w15:docId w15:val="{6031BDDA-BF7D-46CC-946A-95A740FE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05411C"/>
    <w:pPr>
      <w:widowControl w:val="0"/>
      <w:jc w:val="both"/>
    </w:pPr>
    <w:rPr>
      <w:kern w:val="2"/>
      <w:sz w:val="21"/>
      <w:szCs w:val="22"/>
    </w:rPr>
  </w:style>
  <w:style w:type="paragraph" w:styleId="1">
    <w:name w:val="heading 1"/>
    <w:basedOn w:val="ab"/>
    <w:next w:val="ab"/>
    <w:link w:val="10"/>
    <w:uiPriority w:val="9"/>
    <w:qFormat/>
    <w:rsid w:val="003C265E"/>
    <w:pPr>
      <w:keepNext/>
      <w:keepLines/>
      <w:spacing w:before="340" w:after="330" w:line="578" w:lineRule="auto"/>
      <w:outlineLvl w:val="0"/>
    </w:pPr>
    <w:rPr>
      <w:b/>
      <w:bCs/>
      <w:kern w:val="44"/>
      <w:sz w:val="44"/>
      <w:szCs w:val="44"/>
      <w:lang w:val="x-none" w:eastAsia="x-none"/>
    </w:rPr>
  </w:style>
  <w:style w:type="paragraph" w:styleId="2">
    <w:name w:val="heading 2"/>
    <w:basedOn w:val="ab"/>
    <w:next w:val="ab"/>
    <w:link w:val="20"/>
    <w:uiPriority w:val="9"/>
    <w:qFormat/>
    <w:rsid w:val="003C265E"/>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b"/>
    <w:next w:val="ab"/>
    <w:link w:val="30"/>
    <w:uiPriority w:val="9"/>
    <w:unhideWhenUsed/>
    <w:qFormat/>
    <w:rsid w:val="00796BE7"/>
    <w:pPr>
      <w:keepNext/>
      <w:keepLines/>
      <w:spacing w:before="260" w:after="260" w:line="416" w:lineRule="auto"/>
      <w:outlineLvl w:val="2"/>
    </w:pPr>
    <w:rPr>
      <w:b/>
      <w:bCs/>
      <w:sz w:val="32"/>
      <w:szCs w:val="32"/>
      <w:lang w:val="x-none" w:eastAsia="x-none"/>
    </w:rPr>
  </w:style>
  <w:style w:type="paragraph" w:styleId="4">
    <w:name w:val="heading 4"/>
    <w:basedOn w:val="ab"/>
    <w:next w:val="ab"/>
    <w:link w:val="40"/>
    <w:uiPriority w:val="9"/>
    <w:unhideWhenUsed/>
    <w:qFormat/>
    <w:rsid w:val="00796BE7"/>
    <w:pPr>
      <w:keepNext/>
      <w:keepLines/>
      <w:spacing w:before="280" w:after="290" w:line="376" w:lineRule="auto"/>
      <w:outlineLvl w:val="3"/>
    </w:pPr>
    <w:rPr>
      <w:rFonts w:ascii="Cambria" w:hAnsi="Cambria"/>
      <w:b/>
      <w:bCs/>
      <w:sz w:val="28"/>
      <w:szCs w:val="28"/>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basedOn w:val="ab"/>
    <w:link w:val="af0"/>
    <w:uiPriority w:val="99"/>
    <w:unhideWhenUsed/>
    <w:rsid w:val="0005411C"/>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f0">
    <w:name w:val="页眉 字符"/>
    <w:link w:val="af"/>
    <w:uiPriority w:val="99"/>
    <w:rsid w:val="0005411C"/>
    <w:rPr>
      <w:sz w:val="18"/>
      <w:szCs w:val="18"/>
    </w:rPr>
  </w:style>
  <w:style w:type="paragraph" w:styleId="af1">
    <w:name w:val="footer"/>
    <w:basedOn w:val="ab"/>
    <w:link w:val="af2"/>
    <w:uiPriority w:val="99"/>
    <w:unhideWhenUsed/>
    <w:rsid w:val="0005411C"/>
    <w:pPr>
      <w:tabs>
        <w:tab w:val="center" w:pos="4153"/>
        <w:tab w:val="right" w:pos="8306"/>
      </w:tabs>
      <w:snapToGrid w:val="0"/>
      <w:jc w:val="left"/>
    </w:pPr>
    <w:rPr>
      <w:kern w:val="0"/>
      <w:sz w:val="18"/>
      <w:szCs w:val="18"/>
      <w:lang w:val="x-none" w:eastAsia="x-none"/>
    </w:rPr>
  </w:style>
  <w:style w:type="character" w:customStyle="1" w:styleId="af2">
    <w:name w:val="页脚 字符"/>
    <w:link w:val="af1"/>
    <w:uiPriority w:val="99"/>
    <w:rsid w:val="0005411C"/>
    <w:rPr>
      <w:sz w:val="18"/>
      <w:szCs w:val="18"/>
    </w:rPr>
  </w:style>
  <w:style w:type="paragraph" w:styleId="21">
    <w:name w:val="Body Text Indent 2"/>
    <w:basedOn w:val="ab"/>
    <w:link w:val="22"/>
    <w:semiHidden/>
    <w:rsid w:val="0005411C"/>
    <w:pPr>
      <w:autoSpaceDE w:val="0"/>
      <w:autoSpaceDN w:val="0"/>
      <w:adjustRightInd w:val="0"/>
      <w:snapToGrid w:val="0"/>
      <w:spacing w:line="300" w:lineRule="auto"/>
      <w:ind w:firstLineChars="200" w:firstLine="480"/>
    </w:pPr>
    <w:rPr>
      <w:rFonts w:ascii="Times New Roman" w:hAnsi="Times New Roman"/>
      <w:kern w:val="0"/>
      <w:sz w:val="24"/>
      <w:szCs w:val="24"/>
      <w:lang w:val="x-none" w:eastAsia="x-none"/>
    </w:rPr>
  </w:style>
  <w:style w:type="character" w:customStyle="1" w:styleId="22">
    <w:name w:val="正文文本缩进 2 字符"/>
    <w:link w:val="21"/>
    <w:semiHidden/>
    <w:rsid w:val="0005411C"/>
    <w:rPr>
      <w:rFonts w:ascii="Times New Roman" w:eastAsia="宋体" w:hAnsi="Times New Roman" w:cs="Times New Roman"/>
      <w:kern w:val="0"/>
      <w:sz w:val="24"/>
      <w:szCs w:val="24"/>
    </w:rPr>
  </w:style>
  <w:style w:type="paragraph" w:styleId="af3">
    <w:name w:val="Plain Text"/>
    <w:basedOn w:val="ab"/>
    <w:link w:val="af4"/>
    <w:rsid w:val="0005411C"/>
    <w:rPr>
      <w:rFonts w:ascii="宋体" w:hAnsi="Courier New"/>
      <w:kern w:val="0"/>
      <w:sz w:val="20"/>
      <w:szCs w:val="21"/>
      <w:lang w:val="x-none" w:eastAsia="x-none"/>
    </w:rPr>
  </w:style>
  <w:style w:type="character" w:customStyle="1" w:styleId="af4">
    <w:name w:val="纯文本 字符"/>
    <w:link w:val="af3"/>
    <w:rsid w:val="0005411C"/>
    <w:rPr>
      <w:rFonts w:ascii="宋体" w:eastAsia="宋体" w:hAnsi="Courier New" w:cs="Courier New"/>
      <w:szCs w:val="21"/>
    </w:rPr>
  </w:style>
  <w:style w:type="paragraph" w:styleId="af5">
    <w:name w:val="List Paragraph"/>
    <w:basedOn w:val="ab"/>
    <w:uiPriority w:val="34"/>
    <w:qFormat/>
    <w:rsid w:val="005E7485"/>
    <w:pPr>
      <w:ind w:firstLineChars="200" w:firstLine="420"/>
    </w:pPr>
  </w:style>
  <w:style w:type="paragraph" w:styleId="af6">
    <w:name w:val="Document Map"/>
    <w:basedOn w:val="ab"/>
    <w:link w:val="af7"/>
    <w:uiPriority w:val="99"/>
    <w:semiHidden/>
    <w:unhideWhenUsed/>
    <w:rsid w:val="003C265E"/>
    <w:rPr>
      <w:rFonts w:ascii="宋体"/>
      <w:sz w:val="18"/>
      <w:szCs w:val="18"/>
      <w:lang w:val="x-none" w:eastAsia="x-none"/>
    </w:rPr>
  </w:style>
  <w:style w:type="character" w:customStyle="1" w:styleId="af7">
    <w:name w:val="文档结构图 字符"/>
    <w:link w:val="af6"/>
    <w:uiPriority w:val="99"/>
    <w:semiHidden/>
    <w:rsid w:val="003C265E"/>
    <w:rPr>
      <w:rFonts w:ascii="宋体"/>
      <w:kern w:val="2"/>
      <w:sz w:val="18"/>
      <w:szCs w:val="18"/>
    </w:rPr>
  </w:style>
  <w:style w:type="character" w:customStyle="1" w:styleId="10">
    <w:name w:val="标题 1 字符"/>
    <w:link w:val="1"/>
    <w:uiPriority w:val="9"/>
    <w:rsid w:val="003C265E"/>
    <w:rPr>
      <w:b/>
      <w:bCs/>
      <w:kern w:val="44"/>
      <w:sz w:val="44"/>
      <w:szCs w:val="44"/>
    </w:rPr>
  </w:style>
  <w:style w:type="character" w:customStyle="1" w:styleId="20">
    <w:name w:val="标题 2 字符"/>
    <w:link w:val="2"/>
    <w:uiPriority w:val="9"/>
    <w:rsid w:val="003C265E"/>
    <w:rPr>
      <w:rFonts w:ascii="Cambria" w:eastAsia="宋体" w:hAnsi="Cambria" w:cs="Times New Roman"/>
      <w:b/>
      <w:bCs/>
      <w:kern w:val="2"/>
      <w:sz w:val="32"/>
      <w:szCs w:val="32"/>
    </w:rPr>
  </w:style>
  <w:style w:type="paragraph" w:customStyle="1" w:styleId="af8">
    <w:name w:val="字母编号列项（一级）"/>
    <w:rsid w:val="00C47D98"/>
    <w:pPr>
      <w:ind w:leftChars="200" w:left="840" w:hangingChars="200" w:hanging="420"/>
      <w:jc w:val="both"/>
    </w:pPr>
    <w:rPr>
      <w:rFonts w:ascii="宋体" w:hAnsi="Times New Roman"/>
      <w:sz w:val="21"/>
    </w:rPr>
  </w:style>
  <w:style w:type="paragraph" w:customStyle="1" w:styleId="af9">
    <w:name w:val="段"/>
    <w:link w:val="Char"/>
    <w:qFormat/>
    <w:rsid w:val="002C6818"/>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9"/>
    <w:rsid w:val="002C6818"/>
    <w:rPr>
      <w:rFonts w:ascii="宋体" w:hAnsi="Times New Roman"/>
      <w:noProof/>
      <w:sz w:val="21"/>
      <w:lang w:val="en-US" w:eastAsia="zh-CN" w:bidi="ar-SA"/>
    </w:rPr>
  </w:style>
  <w:style w:type="paragraph" w:customStyle="1" w:styleId="a0">
    <w:name w:val="注×：（正文）"/>
    <w:rsid w:val="002C6818"/>
    <w:pPr>
      <w:numPr>
        <w:numId w:val="1"/>
      </w:numPr>
      <w:jc w:val="both"/>
    </w:pPr>
    <w:rPr>
      <w:rFonts w:ascii="宋体" w:hAnsi="Times New Roman"/>
      <w:sz w:val="18"/>
      <w:szCs w:val="18"/>
    </w:rPr>
  </w:style>
  <w:style w:type="paragraph" w:customStyle="1" w:styleId="afa">
    <w:name w:val="附录公式编号制表符"/>
    <w:basedOn w:val="ab"/>
    <w:next w:val="af9"/>
    <w:qFormat/>
    <w:rsid w:val="002C6818"/>
    <w:pPr>
      <w:widowControl/>
      <w:tabs>
        <w:tab w:val="center" w:pos="4201"/>
        <w:tab w:val="right" w:leader="dot" w:pos="9298"/>
      </w:tabs>
      <w:autoSpaceDE w:val="0"/>
      <w:autoSpaceDN w:val="0"/>
    </w:pPr>
    <w:rPr>
      <w:rFonts w:ascii="宋体" w:hAnsi="Times New Roman"/>
      <w:noProof/>
      <w:kern w:val="0"/>
      <w:szCs w:val="20"/>
    </w:rPr>
  </w:style>
  <w:style w:type="paragraph" w:customStyle="1" w:styleId="a4">
    <w:name w:val="附录标识"/>
    <w:basedOn w:val="ab"/>
    <w:rsid w:val="006C2166"/>
    <w:pPr>
      <w:widowControl/>
      <w:numPr>
        <w:numId w:val="2"/>
      </w:numPr>
      <w:shd w:val="clear" w:color="FFFFFF" w:fill="FFFFFF"/>
      <w:tabs>
        <w:tab w:val="left" w:pos="6405"/>
      </w:tabs>
      <w:spacing w:before="640" w:after="200"/>
      <w:jc w:val="center"/>
      <w:outlineLvl w:val="0"/>
    </w:pPr>
    <w:rPr>
      <w:rFonts w:ascii="黑体" w:eastAsia="黑体" w:hAnsi="Times New Roman"/>
      <w:kern w:val="0"/>
      <w:szCs w:val="20"/>
    </w:rPr>
  </w:style>
  <w:style w:type="paragraph" w:customStyle="1" w:styleId="a5">
    <w:name w:val="附录章标题"/>
    <w:next w:val="af9"/>
    <w:rsid w:val="006C2166"/>
    <w:pPr>
      <w:numPr>
        <w:ilvl w:val="1"/>
        <w:numId w:val="2"/>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6">
    <w:name w:val="附录一级条标题"/>
    <w:basedOn w:val="a5"/>
    <w:next w:val="af9"/>
    <w:rsid w:val="006C2166"/>
    <w:pPr>
      <w:numPr>
        <w:ilvl w:val="2"/>
      </w:numPr>
      <w:autoSpaceDN w:val="0"/>
      <w:spacing w:beforeLines="0" w:afterLines="0"/>
      <w:outlineLvl w:val="2"/>
    </w:pPr>
  </w:style>
  <w:style w:type="paragraph" w:customStyle="1" w:styleId="a7">
    <w:name w:val="附录二级条标题"/>
    <w:basedOn w:val="a6"/>
    <w:next w:val="af9"/>
    <w:rsid w:val="006C2166"/>
    <w:pPr>
      <w:numPr>
        <w:ilvl w:val="3"/>
      </w:numPr>
      <w:outlineLvl w:val="3"/>
    </w:pPr>
  </w:style>
  <w:style w:type="paragraph" w:customStyle="1" w:styleId="a8">
    <w:name w:val="附录三级条标题"/>
    <w:basedOn w:val="a7"/>
    <w:next w:val="af9"/>
    <w:rsid w:val="006C2166"/>
    <w:pPr>
      <w:numPr>
        <w:ilvl w:val="4"/>
      </w:numPr>
      <w:outlineLvl w:val="4"/>
    </w:pPr>
  </w:style>
  <w:style w:type="paragraph" w:customStyle="1" w:styleId="a9">
    <w:name w:val="附录四级条标题"/>
    <w:basedOn w:val="a8"/>
    <w:next w:val="af9"/>
    <w:rsid w:val="006C2166"/>
    <w:pPr>
      <w:numPr>
        <w:ilvl w:val="5"/>
      </w:numPr>
      <w:outlineLvl w:val="5"/>
    </w:pPr>
  </w:style>
  <w:style w:type="paragraph" w:customStyle="1" w:styleId="aa">
    <w:name w:val="附录五级条标题"/>
    <w:basedOn w:val="a9"/>
    <w:next w:val="af9"/>
    <w:rsid w:val="006C2166"/>
    <w:pPr>
      <w:numPr>
        <w:ilvl w:val="6"/>
      </w:numPr>
      <w:outlineLvl w:val="6"/>
    </w:pPr>
  </w:style>
  <w:style w:type="paragraph" w:customStyle="1" w:styleId="1CharCharCharChar1CharCharCharChar">
    <w:name w:val="1 Char Char Char Char1 Char Char Char Char"/>
    <w:basedOn w:val="ab"/>
    <w:rsid w:val="0019282C"/>
    <w:pPr>
      <w:widowControl/>
      <w:spacing w:after="160" w:line="240" w:lineRule="exact"/>
      <w:jc w:val="left"/>
    </w:pPr>
    <w:rPr>
      <w:rFonts w:ascii="Arial" w:eastAsia="Times New Roman" w:hAnsi="Arial" w:cs="Verdana"/>
      <w:b/>
      <w:kern w:val="0"/>
      <w:sz w:val="24"/>
      <w:szCs w:val="24"/>
      <w:lang w:eastAsia="en-US"/>
    </w:rPr>
  </w:style>
  <w:style w:type="paragraph" w:customStyle="1" w:styleId="gf">
    <w:name w:val="gf报告表标题"/>
    <w:basedOn w:val="ab"/>
    <w:autoRedefine/>
    <w:rsid w:val="0019282C"/>
    <w:pPr>
      <w:numPr>
        <w:numId w:val="3"/>
      </w:numPr>
      <w:tabs>
        <w:tab w:val="clear" w:pos="1680"/>
        <w:tab w:val="num" w:pos="0"/>
      </w:tabs>
      <w:spacing w:before="120" w:after="120" w:line="360" w:lineRule="auto"/>
      <w:ind w:firstLine="0"/>
      <w:jc w:val="center"/>
    </w:pPr>
    <w:rPr>
      <w:rFonts w:ascii="宋体" w:hAnsi="宋体"/>
      <w:sz w:val="24"/>
      <w:szCs w:val="24"/>
      <w:lang w:val="en-GB"/>
    </w:rPr>
  </w:style>
  <w:style w:type="paragraph" w:customStyle="1" w:styleId="Char1CharCharCharCharCharCharCharCharCharCharCharCharCharCharChar">
    <w:name w:val="Char1 Char Char Char Char Char Char Char Char Char Char Char Char Char Char Char"/>
    <w:basedOn w:val="ab"/>
    <w:autoRedefine/>
    <w:rsid w:val="0019282C"/>
    <w:pPr>
      <w:tabs>
        <w:tab w:val="num" w:pos="360"/>
      </w:tabs>
      <w:spacing w:line="400" w:lineRule="exact"/>
    </w:pPr>
    <w:rPr>
      <w:rFonts w:ascii="Times New Roman" w:hAnsi="宋体"/>
      <w:szCs w:val="21"/>
    </w:rPr>
  </w:style>
  <w:style w:type="paragraph" w:styleId="afb">
    <w:name w:val="Body Text Indent"/>
    <w:basedOn w:val="ab"/>
    <w:link w:val="afc"/>
    <w:uiPriority w:val="99"/>
    <w:semiHidden/>
    <w:unhideWhenUsed/>
    <w:rsid w:val="008E0DF1"/>
    <w:pPr>
      <w:spacing w:after="120"/>
      <w:ind w:leftChars="200" w:left="420"/>
    </w:pPr>
    <w:rPr>
      <w:lang w:val="x-none" w:eastAsia="x-none"/>
    </w:rPr>
  </w:style>
  <w:style w:type="character" w:customStyle="1" w:styleId="afc">
    <w:name w:val="正文文本缩进 字符"/>
    <w:link w:val="afb"/>
    <w:uiPriority w:val="99"/>
    <w:semiHidden/>
    <w:rsid w:val="008E0DF1"/>
    <w:rPr>
      <w:kern w:val="2"/>
      <w:sz w:val="21"/>
      <w:szCs w:val="22"/>
    </w:rPr>
  </w:style>
  <w:style w:type="character" w:styleId="afd">
    <w:name w:val="page number"/>
    <w:basedOn w:val="ac"/>
    <w:rsid w:val="00F641AF"/>
  </w:style>
  <w:style w:type="paragraph" w:customStyle="1" w:styleId="a2">
    <w:name w:val="附录表标号"/>
    <w:basedOn w:val="ab"/>
    <w:next w:val="af9"/>
    <w:rsid w:val="00607DE1"/>
    <w:pPr>
      <w:numPr>
        <w:numId w:val="4"/>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3">
    <w:name w:val="附录表标题"/>
    <w:basedOn w:val="ab"/>
    <w:next w:val="af9"/>
    <w:rsid w:val="00607DE1"/>
    <w:pPr>
      <w:numPr>
        <w:ilvl w:val="1"/>
        <w:numId w:val="4"/>
      </w:numPr>
      <w:spacing w:beforeLines="50" w:afterLines="50"/>
      <w:jc w:val="center"/>
    </w:pPr>
    <w:rPr>
      <w:rFonts w:ascii="黑体" w:eastAsia="黑体" w:hAnsi="Times New Roman"/>
      <w:szCs w:val="21"/>
    </w:rPr>
  </w:style>
  <w:style w:type="paragraph" w:styleId="afe">
    <w:name w:val="Balloon Text"/>
    <w:basedOn w:val="ab"/>
    <w:link w:val="aff"/>
    <w:uiPriority w:val="99"/>
    <w:semiHidden/>
    <w:unhideWhenUsed/>
    <w:rsid w:val="004B64CD"/>
    <w:rPr>
      <w:sz w:val="18"/>
      <w:szCs w:val="18"/>
      <w:lang w:val="x-none" w:eastAsia="x-none"/>
    </w:rPr>
  </w:style>
  <w:style w:type="character" w:customStyle="1" w:styleId="aff">
    <w:name w:val="批注框文本 字符"/>
    <w:link w:val="afe"/>
    <w:uiPriority w:val="99"/>
    <w:semiHidden/>
    <w:rsid w:val="004B64CD"/>
    <w:rPr>
      <w:kern w:val="2"/>
      <w:sz w:val="18"/>
      <w:szCs w:val="18"/>
    </w:rPr>
  </w:style>
  <w:style w:type="character" w:customStyle="1" w:styleId="30">
    <w:name w:val="标题 3 字符"/>
    <w:link w:val="3"/>
    <w:uiPriority w:val="9"/>
    <w:semiHidden/>
    <w:rsid w:val="00796BE7"/>
    <w:rPr>
      <w:b/>
      <w:bCs/>
      <w:kern w:val="2"/>
      <w:sz w:val="32"/>
      <w:szCs w:val="32"/>
    </w:rPr>
  </w:style>
  <w:style w:type="character" w:customStyle="1" w:styleId="40">
    <w:name w:val="标题 4 字符"/>
    <w:link w:val="4"/>
    <w:uiPriority w:val="9"/>
    <w:semiHidden/>
    <w:rsid w:val="00796BE7"/>
    <w:rPr>
      <w:rFonts w:ascii="Cambria" w:eastAsia="宋体" w:hAnsi="Cambria" w:cs="Times New Roman"/>
      <w:b/>
      <w:bCs/>
      <w:kern w:val="2"/>
      <w:sz w:val="28"/>
      <w:szCs w:val="28"/>
    </w:rPr>
  </w:style>
  <w:style w:type="paragraph" w:customStyle="1" w:styleId="02GF">
    <w:name w:val="02.GF报告二级标题"/>
    <w:basedOn w:val="ab"/>
    <w:rsid w:val="00796BE7"/>
    <w:pPr>
      <w:widowControl/>
      <w:adjustRightInd w:val="0"/>
      <w:spacing w:before="360" w:line="240" w:lineRule="atLeast"/>
      <w:jc w:val="left"/>
      <w:textAlignment w:val="baseline"/>
      <w:outlineLvl w:val="0"/>
    </w:pPr>
    <w:rPr>
      <w:rFonts w:ascii="黑体" w:eastAsia="黑体" w:hAnsi="Arial" w:cs="Arial"/>
      <w:bCs/>
      <w:kern w:val="0"/>
      <w:szCs w:val="21"/>
    </w:rPr>
  </w:style>
  <w:style w:type="paragraph" w:styleId="aff0">
    <w:name w:val="caption"/>
    <w:basedOn w:val="ab"/>
    <w:next w:val="ab"/>
    <w:qFormat/>
    <w:rsid w:val="00796BE7"/>
    <w:pPr>
      <w:spacing w:before="240" w:after="240" w:line="360" w:lineRule="atLeast"/>
      <w:ind w:firstLineChars="200" w:firstLine="420"/>
      <w:jc w:val="center"/>
    </w:pPr>
    <w:rPr>
      <w:rFonts w:ascii="黑体" w:eastAsia="黑体" w:hAnsi="Arial" w:cs="Arial"/>
      <w:szCs w:val="21"/>
    </w:rPr>
  </w:style>
  <w:style w:type="paragraph" w:customStyle="1" w:styleId="11">
    <w:name w:val="密闭腔标题1"/>
    <w:basedOn w:val="ab"/>
    <w:qFormat/>
    <w:rsid w:val="00796BE7"/>
    <w:pPr>
      <w:widowControl/>
      <w:tabs>
        <w:tab w:val="left" w:pos="284"/>
        <w:tab w:val="num" w:pos="900"/>
      </w:tabs>
      <w:spacing w:before="360" w:line="360" w:lineRule="atLeast"/>
      <w:ind w:left="900" w:hanging="360"/>
      <w:jc w:val="left"/>
      <w:textAlignment w:val="baseline"/>
      <w:outlineLvl w:val="0"/>
    </w:pPr>
    <w:rPr>
      <w:rFonts w:ascii="Times New Roman" w:eastAsia="黑体" w:hAnsi="Times New Roman"/>
      <w:bCs/>
      <w:kern w:val="0"/>
      <w:szCs w:val="21"/>
    </w:rPr>
  </w:style>
  <w:style w:type="paragraph" w:customStyle="1" w:styleId="23">
    <w:name w:val="密闭腔标题2"/>
    <w:basedOn w:val="02GF"/>
    <w:qFormat/>
    <w:rsid w:val="00796BE7"/>
    <w:pPr>
      <w:adjustRightInd/>
      <w:spacing w:before="0" w:line="400" w:lineRule="atLeast"/>
      <w:ind w:left="840" w:hanging="420"/>
      <w:outlineLvl w:val="1"/>
    </w:pPr>
    <w:rPr>
      <w:rFonts w:ascii="Times New Roman" w:hAnsi="Times New Roman" w:cs="Times New Roman"/>
    </w:rPr>
  </w:style>
  <w:style w:type="paragraph" w:styleId="aff1">
    <w:name w:val="Body Text"/>
    <w:aliases w:val="Body Text(ch)"/>
    <w:basedOn w:val="ab"/>
    <w:link w:val="aff2"/>
    <w:rsid w:val="00C66C1B"/>
    <w:pPr>
      <w:spacing w:after="120"/>
    </w:pPr>
    <w:rPr>
      <w:rFonts w:ascii="Times New Roman" w:hAnsi="Times New Roman"/>
      <w:szCs w:val="24"/>
      <w:lang w:val="x-none" w:eastAsia="x-none"/>
    </w:rPr>
  </w:style>
  <w:style w:type="character" w:customStyle="1" w:styleId="aff2">
    <w:name w:val="正文文本 字符"/>
    <w:aliases w:val="Body Text(ch) 字符"/>
    <w:link w:val="aff1"/>
    <w:rsid w:val="00C66C1B"/>
    <w:rPr>
      <w:rFonts w:ascii="Times New Roman" w:hAnsi="Times New Roman"/>
      <w:kern w:val="2"/>
      <w:sz w:val="21"/>
      <w:szCs w:val="24"/>
    </w:rPr>
  </w:style>
  <w:style w:type="character" w:customStyle="1" w:styleId="aff3">
    <w:name w:val="四号宋体加粗"/>
    <w:rsid w:val="00CB1C5E"/>
    <w:rPr>
      <w:rFonts w:eastAsia="宋体"/>
      <w:b/>
      <w:sz w:val="28"/>
    </w:rPr>
  </w:style>
  <w:style w:type="paragraph" w:customStyle="1" w:styleId="aff4">
    <w:name w:val="数字编号列项（二级）"/>
    <w:rsid w:val="002A6C7A"/>
    <w:pPr>
      <w:tabs>
        <w:tab w:val="num" w:pos="1260"/>
      </w:tabs>
      <w:ind w:left="1259" w:hanging="419"/>
      <w:jc w:val="both"/>
    </w:pPr>
    <w:rPr>
      <w:rFonts w:ascii="宋体" w:hAnsi="Times New Roman"/>
      <w:sz w:val="21"/>
    </w:rPr>
  </w:style>
  <w:style w:type="paragraph" w:customStyle="1" w:styleId="a1">
    <w:name w:val="标准文件_正文图标题"/>
    <w:next w:val="ab"/>
    <w:rsid w:val="00D438D7"/>
    <w:pPr>
      <w:numPr>
        <w:numId w:val="7"/>
      </w:numPr>
      <w:spacing w:beforeLines="25" w:afterLines="50" w:line="300" w:lineRule="auto"/>
      <w:jc w:val="center"/>
    </w:pPr>
    <w:rPr>
      <w:rFonts w:ascii="Times New Roman" w:eastAsia="黑体" w:hAnsi="Times New Roman"/>
      <w:sz w:val="21"/>
    </w:rPr>
  </w:style>
  <w:style w:type="paragraph" w:styleId="aff5">
    <w:name w:val="Normal Indent"/>
    <w:basedOn w:val="ab"/>
    <w:rsid w:val="00CC6A9F"/>
    <w:pPr>
      <w:adjustRightInd w:val="0"/>
      <w:spacing w:line="310" w:lineRule="exact"/>
      <w:ind w:firstLine="420"/>
    </w:pPr>
    <w:rPr>
      <w:rFonts w:ascii="Times New Roman" w:hAnsi="Times New Roman"/>
      <w:szCs w:val="20"/>
    </w:rPr>
  </w:style>
  <w:style w:type="paragraph" w:customStyle="1" w:styleId="MTDisplayEquation">
    <w:name w:val="MTDisplayEquation"/>
    <w:basedOn w:val="ab"/>
    <w:next w:val="ab"/>
    <w:link w:val="MTDisplayEquationChar"/>
    <w:rsid w:val="00E8351A"/>
    <w:pPr>
      <w:tabs>
        <w:tab w:val="center" w:pos="4160"/>
        <w:tab w:val="right" w:pos="8300"/>
      </w:tabs>
      <w:spacing w:line="360" w:lineRule="atLeast"/>
      <w:ind w:firstLineChars="200" w:firstLine="420"/>
    </w:pPr>
    <w:rPr>
      <w:rFonts w:ascii="Times New Roman" w:eastAsia="Batang" w:hAnsi="Times New Roman"/>
    </w:rPr>
  </w:style>
  <w:style w:type="character" w:customStyle="1" w:styleId="MTDisplayEquationChar">
    <w:name w:val="MTDisplayEquation Char"/>
    <w:link w:val="MTDisplayEquation"/>
    <w:rsid w:val="00E8351A"/>
    <w:rPr>
      <w:rFonts w:ascii="Times New Roman" w:eastAsia="Batang" w:hAnsi="Times New Roman"/>
      <w:kern w:val="2"/>
      <w:sz w:val="21"/>
      <w:szCs w:val="22"/>
    </w:rPr>
  </w:style>
  <w:style w:type="paragraph" w:customStyle="1" w:styleId="aff6">
    <w:name w:val="标准文件_段落"/>
    <w:basedOn w:val="ab"/>
    <w:link w:val="Char0"/>
    <w:locked/>
    <w:rsid w:val="00E8351A"/>
    <w:pPr>
      <w:adjustRightInd w:val="0"/>
      <w:spacing w:line="316" w:lineRule="exact"/>
      <w:ind w:firstLineChars="200" w:firstLine="428"/>
      <w:jc w:val="left"/>
    </w:pPr>
    <w:rPr>
      <w:rFonts w:ascii="宋体" w:hAnsi="Times New Roman"/>
      <w:noProof/>
      <w:spacing w:val="2"/>
      <w:kern w:val="0"/>
      <w:szCs w:val="21"/>
      <w:lang w:val="x-none" w:eastAsia="x-none"/>
    </w:rPr>
  </w:style>
  <w:style w:type="character" w:customStyle="1" w:styleId="Char0">
    <w:name w:val="标准文件_段落 Char"/>
    <w:link w:val="aff6"/>
    <w:rsid w:val="00E8351A"/>
    <w:rPr>
      <w:rFonts w:ascii="宋体" w:hAnsi="Times New Roman"/>
      <w:noProof/>
      <w:spacing w:val="2"/>
      <w:sz w:val="21"/>
      <w:szCs w:val="21"/>
      <w:lang w:val="x-none" w:eastAsia="x-none"/>
    </w:rPr>
  </w:style>
  <w:style w:type="paragraph" w:customStyle="1" w:styleId="a">
    <w:name w:val="表格标题"/>
    <w:basedOn w:val="ab"/>
    <w:link w:val="aff7"/>
    <w:qFormat/>
    <w:rsid w:val="00E8351A"/>
    <w:pPr>
      <w:numPr>
        <w:numId w:val="25"/>
      </w:numPr>
      <w:spacing w:beforeLines="50" w:before="156" w:line="360" w:lineRule="auto"/>
      <w:jc w:val="center"/>
    </w:pPr>
    <w:rPr>
      <w:rFonts w:ascii="Times New Roman" w:hAnsi="Times New Roman"/>
      <w:szCs w:val="21"/>
    </w:rPr>
  </w:style>
  <w:style w:type="character" w:customStyle="1" w:styleId="aff7">
    <w:name w:val="表格标题 字符"/>
    <w:basedOn w:val="ac"/>
    <w:link w:val="a"/>
    <w:rsid w:val="00E8351A"/>
    <w:rPr>
      <w:rFonts w:ascii="Times New Roman" w:hAnsi="Times New Roman"/>
      <w:kern w:val="2"/>
      <w:sz w:val="21"/>
      <w:szCs w:val="21"/>
    </w:rPr>
  </w:style>
  <w:style w:type="character" w:customStyle="1" w:styleId="Char1">
    <w:name w:val="正文文本 Char"/>
    <w:aliases w:val="Body Text(ch) Char"/>
    <w:rsid w:val="008C1407"/>
    <w:rPr>
      <w:rFonts w:ascii="Times New Roman" w:hAnsi="Times New Roman"/>
      <w:kern w:val="2"/>
      <w:sz w:val="21"/>
      <w:szCs w:val="24"/>
    </w:rPr>
  </w:style>
  <w:style w:type="paragraph" w:customStyle="1" w:styleId="110">
    <w:name w:val="11正文"/>
    <w:link w:val="111"/>
    <w:qFormat/>
    <w:rsid w:val="007A022A"/>
    <w:pPr>
      <w:spacing w:line="360" w:lineRule="atLeast"/>
      <w:ind w:firstLineChars="200" w:firstLine="200"/>
    </w:pPr>
    <w:rPr>
      <w:rFonts w:ascii="Times New Roman" w:hAnsi="Times New Roman"/>
      <w:sz w:val="21"/>
      <w:szCs w:val="24"/>
    </w:rPr>
  </w:style>
  <w:style w:type="character" w:customStyle="1" w:styleId="111">
    <w:name w:val="11正文 字符"/>
    <w:link w:val="110"/>
    <w:rsid w:val="007A022A"/>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821">
      <w:bodyDiv w:val="1"/>
      <w:marLeft w:val="0"/>
      <w:marRight w:val="0"/>
      <w:marTop w:val="0"/>
      <w:marBottom w:val="0"/>
      <w:divBdr>
        <w:top w:val="none" w:sz="0" w:space="0" w:color="auto"/>
        <w:left w:val="none" w:sz="0" w:space="0" w:color="auto"/>
        <w:bottom w:val="none" w:sz="0" w:space="0" w:color="auto"/>
        <w:right w:val="none" w:sz="0" w:space="0" w:color="auto"/>
      </w:divBdr>
    </w:div>
    <w:div w:id="96755691">
      <w:bodyDiv w:val="1"/>
      <w:marLeft w:val="0"/>
      <w:marRight w:val="0"/>
      <w:marTop w:val="0"/>
      <w:marBottom w:val="0"/>
      <w:divBdr>
        <w:top w:val="none" w:sz="0" w:space="0" w:color="auto"/>
        <w:left w:val="none" w:sz="0" w:space="0" w:color="auto"/>
        <w:bottom w:val="none" w:sz="0" w:space="0" w:color="auto"/>
        <w:right w:val="none" w:sz="0" w:space="0" w:color="auto"/>
      </w:divBdr>
    </w:div>
    <w:div w:id="172888698">
      <w:bodyDiv w:val="1"/>
      <w:marLeft w:val="0"/>
      <w:marRight w:val="0"/>
      <w:marTop w:val="0"/>
      <w:marBottom w:val="0"/>
      <w:divBdr>
        <w:top w:val="none" w:sz="0" w:space="0" w:color="auto"/>
        <w:left w:val="none" w:sz="0" w:space="0" w:color="auto"/>
        <w:bottom w:val="none" w:sz="0" w:space="0" w:color="auto"/>
        <w:right w:val="none" w:sz="0" w:space="0" w:color="auto"/>
      </w:divBdr>
    </w:div>
    <w:div w:id="212235909">
      <w:bodyDiv w:val="1"/>
      <w:marLeft w:val="0"/>
      <w:marRight w:val="0"/>
      <w:marTop w:val="0"/>
      <w:marBottom w:val="0"/>
      <w:divBdr>
        <w:top w:val="none" w:sz="0" w:space="0" w:color="auto"/>
        <w:left w:val="none" w:sz="0" w:space="0" w:color="auto"/>
        <w:bottom w:val="none" w:sz="0" w:space="0" w:color="auto"/>
        <w:right w:val="none" w:sz="0" w:space="0" w:color="auto"/>
      </w:divBdr>
    </w:div>
    <w:div w:id="268968736">
      <w:bodyDiv w:val="1"/>
      <w:marLeft w:val="0"/>
      <w:marRight w:val="0"/>
      <w:marTop w:val="0"/>
      <w:marBottom w:val="0"/>
      <w:divBdr>
        <w:top w:val="none" w:sz="0" w:space="0" w:color="auto"/>
        <w:left w:val="none" w:sz="0" w:space="0" w:color="auto"/>
        <w:bottom w:val="none" w:sz="0" w:space="0" w:color="auto"/>
        <w:right w:val="none" w:sz="0" w:space="0" w:color="auto"/>
      </w:divBdr>
    </w:div>
    <w:div w:id="433015734">
      <w:bodyDiv w:val="1"/>
      <w:marLeft w:val="0"/>
      <w:marRight w:val="0"/>
      <w:marTop w:val="0"/>
      <w:marBottom w:val="0"/>
      <w:divBdr>
        <w:top w:val="none" w:sz="0" w:space="0" w:color="auto"/>
        <w:left w:val="none" w:sz="0" w:space="0" w:color="auto"/>
        <w:bottom w:val="none" w:sz="0" w:space="0" w:color="auto"/>
        <w:right w:val="none" w:sz="0" w:space="0" w:color="auto"/>
      </w:divBdr>
    </w:div>
    <w:div w:id="607735695">
      <w:bodyDiv w:val="1"/>
      <w:marLeft w:val="0"/>
      <w:marRight w:val="0"/>
      <w:marTop w:val="0"/>
      <w:marBottom w:val="0"/>
      <w:divBdr>
        <w:top w:val="none" w:sz="0" w:space="0" w:color="auto"/>
        <w:left w:val="none" w:sz="0" w:space="0" w:color="auto"/>
        <w:bottom w:val="none" w:sz="0" w:space="0" w:color="auto"/>
        <w:right w:val="none" w:sz="0" w:space="0" w:color="auto"/>
      </w:divBdr>
    </w:div>
    <w:div w:id="636647757">
      <w:bodyDiv w:val="1"/>
      <w:marLeft w:val="0"/>
      <w:marRight w:val="0"/>
      <w:marTop w:val="0"/>
      <w:marBottom w:val="0"/>
      <w:divBdr>
        <w:top w:val="none" w:sz="0" w:space="0" w:color="auto"/>
        <w:left w:val="none" w:sz="0" w:space="0" w:color="auto"/>
        <w:bottom w:val="none" w:sz="0" w:space="0" w:color="auto"/>
        <w:right w:val="none" w:sz="0" w:space="0" w:color="auto"/>
      </w:divBdr>
    </w:div>
    <w:div w:id="758404288">
      <w:bodyDiv w:val="1"/>
      <w:marLeft w:val="0"/>
      <w:marRight w:val="0"/>
      <w:marTop w:val="0"/>
      <w:marBottom w:val="0"/>
      <w:divBdr>
        <w:top w:val="none" w:sz="0" w:space="0" w:color="auto"/>
        <w:left w:val="none" w:sz="0" w:space="0" w:color="auto"/>
        <w:bottom w:val="none" w:sz="0" w:space="0" w:color="auto"/>
        <w:right w:val="none" w:sz="0" w:space="0" w:color="auto"/>
      </w:divBdr>
    </w:div>
    <w:div w:id="842210011">
      <w:bodyDiv w:val="1"/>
      <w:marLeft w:val="0"/>
      <w:marRight w:val="0"/>
      <w:marTop w:val="0"/>
      <w:marBottom w:val="0"/>
      <w:divBdr>
        <w:top w:val="none" w:sz="0" w:space="0" w:color="auto"/>
        <w:left w:val="none" w:sz="0" w:space="0" w:color="auto"/>
        <w:bottom w:val="none" w:sz="0" w:space="0" w:color="auto"/>
        <w:right w:val="none" w:sz="0" w:space="0" w:color="auto"/>
      </w:divBdr>
    </w:div>
    <w:div w:id="858542079">
      <w:bodyDiv w:val="1"/>
      <w:marLeft w:val="0"/>
      <w:marRight w:val="0"/>
      <w:marTop w:val="0"/>
      <w:marBottom w:val="0"/>
      <w:divBdr>
        <w:top w:val="none" w:sz="0" w:space="0" w:color="auto"/>
        <w:left w:val="none" w:sz="0" w:space="0" w:color="auto"/>
        <w:bottom w:val="none" w:sz="0" w:space="0" w:color="auto"/>
        <w:right w:val="none" w:sz="0" w:space="0" w:color="auto"/>
      </w:divBdr>
    </w:div>
    <w:div w:id="994913291">
      <w:bodyDiv w:val="1"/>
      <w:marLeft w:val="0"/>
      <w:marRight w:val="0"/>
      <w:marTop w:val="0"/>
      <w:marBottom w:val="0"/>
      <w:divBdr>
        <w:top w:val="none" w:sz="0" w:space="0" w:color="auto"/>
        <w:left w:val="none" w:sz="0" w:space="0" w:color="auto"/>
        <w:bottom w:val="none" w:sz="0" w:space="0" w:color="auto"/>
        <w:right w:val="none" w:sz="0" w:space="0" w:color="auto"/>
      </w:divBdr>
    </w:div>
    <w:div w:id="1316257497">
      <w:bodyDiv w:val="1"/>
      <w:marLeft w:val="0"/>
      <w:marRight w:val="0"/>
      <w:marTop w:val="0"/>
      <w:marBottom w:val="0"/>
      <w:divBdr>
        <w:top w:val="none" w:sz="0" w:space="0" w:color="auto"/>
        <w:left w:val="none" w:sz="0" w:space="0" w:color="auto"/>
        <w:bottom w:val="none" w:sz="0" w:space="0" w:color="auto"/>
        <w:right w:val="none" w:sz="0" w:space="0" w:color="auto"/>
      </w:divBdr>
    </w:div>
    <w:div w:id="1410813365">
      <w:bodyDiv w:val="1"/>
      <w:marLeft w:val="0"/>
      <w:marRight w:val="0"/>
      <w:marTop w:val="0"/>
      <w:marBottom w:val="0"/>
      <w:divBdr>
        <w:top w:val="none" w:sz="0" w:space="0" w:color="auto"/>
        <w:left w:val="none" w:sz="0" w:space="0" w:color="auto"/>
        <w:bottom w:val="none" w:sz="0" w:space="0" w:color="auto"/>
        <w:right w:val="none" w:sz="0" w:space="0" w:color="auto"/>
      </w:divBdr>
    </w:div>
    <w:div w:id="19289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CA515-4D98-425C-870C-BB1F98B6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8</Pages>
  <Words>796</Words>
  <Characters>4543</Characters>
  <Application>Microsoft Office Word</Application>
  <DocSecurity>0</DocSecurity>
  <Lines>37</Lines>
  <Paragraphs>10</Paragraphs>
  <ScaleCrop>false</ScaleCrop>
  <Company>中船重工集团公司第七一五研究所</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《声学　水声目标强度实验室测量方法》</dc:title>
  <dc:creator>yiyan</dc:creator>
  <cp:lastModifiedBy>搜索</cp:lastModifiedBy>
  <cp:revision>177</cp:revision>
  <cp:lastPrinted>2023-10-31T03:16:00Z</cp:lastPrinted>
  <dcterms:created xsi:type="dcterms:W3CDTF">2021-09-28T06:39:00Z</dcterms:created>
  <dcterms:modified xsi:type="dcterms:W3CDTF">2023-11-16T06:07:00Z</dcterms:modified>
</cp:coreProperties>
</file>