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全国碳达峰碳中和计量技术委员会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left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建筑碳计量分技术委员</w:t>
      </w:r>
      <w:r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  <w:t>（MTC26/SC4）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建筑碳计量〔2023〕第 05号</w:t>
      </w:r>
    </w:p>
    <w:p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10160</wp:posOffset>
                </wp:positionV>
                <wp:extent cx="5328285" cy="0"/>
                <wp:effectExtent l="15875" t="15875" r="2032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5380" y="1877695"/>
                          <a:ext cx="5328285" cy="0"/>
                        </a:xfrm>
                        <a:prstGeom prst="line">
                          <a:avLst/>
                        </a:prstGeom>
                        <a:ln w="31750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pt;margin-top:0.8pt;height:0pt;width:419.55pt;z-index:251659264;mso-width-relative:page;mso-height-relative:page;" filled="f" stroked="t" coordsize="21600,21600" o:gfxdata="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GdadMAAAAGAQAADwAAAAAAAAABACAAAAAi&#10;AAAAZHJzL2Rvd25yZXYueG1sUEsBAhQAFAAAAAgAh07iQNVK94zWAQAAgQMAAA4AAAAAAAAAAQAg&#10;AAAAIgEAAGRycy9lMm9Eb2MueG1sUEsFBgAAAAAGAAYAWQEAAGoFAAAAAA==&#10;">
                <v:fill on="f" focussize="0,0"/>
                <v:stroke weight="2.5pt" color="#FF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黑体"/>
          <w:b w:val="0"/>
          <w:sz w:val="44"/>
          <w:szCs w:val="44"/>
        </w:rPr>
        <w:br w:type="textWrapping"/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关于对《建筑运行阶段碳排放计量技术规范》（征求意见稿）征求意见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</w:rPr>
        <w:t>的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  <w:t>通知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各位委员、有关单位：</w:t>
      </w:r>
    </w:p>
    <w:p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根据国家市场监督管理总局2023年国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家计量技术法规制定和修订计划，中国建筑科学研究院有限公司等单位已完成《建筑运行阶段碳排放计量技术规范》(征求意见稿)制定起草工作，现向各位委员和有关单位征求意见。</w:t>
      </w:r>
    </w:p>
    <w:p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请将反馈意见于 2023 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日前反馈给联系人。</w:t>
      </w:r>
    </w:p>
    <w:p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附件：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建筑运行阶段碳排放计量技术规范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》（征求意见稿）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建筑运行阶段碳排放计量技术规范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》编制说明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建筑运行阶段碳排放计量技术规范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》实验报告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建筑运行阶段碳排放计量技术规范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》不确定度评定报告</w:t>
      </w:r>
    </w:p>
    <w:p>
      <w:pPr>
        <w:numPr>
          <w:ilvl w:val="0"/>
          <w:numId w:val="1"/>
        </w:numPr>
        <w:spacing w:line="360" w:lineRule="auto"/>
        <w:ind w:left="640" w:leftChars="0" w:firstLine="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建筑运行阶段碳排放计量技术规范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》征求意见反馈表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联系人：邓高峰  电话：13501220430</w:t>
      </w: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电子邮箱： denggaofeng@cabrtech.com</w:t>
      </w:r>
    </w:p>
    <w:p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全国碳达峰碳中和计量技术委员会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建筑碳计量分技术委员会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Han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2023年1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27日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C4F6C3-1425-4617-80B4-6333515880C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CFE11B4-F8BE-42E7-A3F8-C08818EEB78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FE1F4D4-A6A4-4D3A-BE6F-9400EB96D7E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221EFB"/>
    <w:multiLevelType w:val="singleLevel"/>
    <w:tmpl w:val="2C221EF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D7FF9DCC"/>
    <w:rsid w:val="00822CC6"/>
    <w:rsid w:val="00D47BA6"/>
    <w:rsid w:val="00EE4263"/>
    <w:rsid w:val="011A30DE"/>
    <w:rsid w:val="01BF2C1F"/>
    <w:rsid w:val="037A1030"/>
    <w:rsid w:val="04C66B88"/>
    <w:rsid w:val="04E25EA4"/>
    <w:rsid w:val="07F69CE7"/>
    <w:rsid w:val="09763D8D"/>
    <w:rsid w:val="0C6022B9"/>
    <w:rsid w:val="0E0856BE"/>
    <w:rsid w:val="0ED7210C"/>
    <w:rsid w:val="1DAF141F"/>
    <w:rsid w:val="1DC97EE6"/>
    <w:rsid w:val="24AC6D45"/>
    <w:rsid w:val="256C2A6E"/>
    <w:rsid w:val="27514612"/>
    <w:rsid w:val="2A7333B3"/>
    <w:rsid w:val="2D5C1159"/>
    <w:rsid w:val="2D727090"/>
    <w:rsid w:val="2E0F05C4"/>
    <w:rsid w:val="2F4A7B1E"/>
    <w:rsid w:val="34BE1E81"/>
    <w:rsid w:val="4484502F"/>
    <w:rsid w:val="477B5067"/>
    <w:rsid w:val="482079BC"/>
    <w:rsid w:val="4A1D1D30"/>
    <w:rsid w:val="518650C0"/>
    <w:rsid w:val="52B01C06"/>
    <w:rsid w:val="577FF723"/>
    <w:rsid w:val="585B0316"/>
    <w:rsid w:val="595D0A8B"/>
    <w:rsid w:val="5A077C4B"/>
    <w:rsid w:val="5A2D5E83"/>
    <w:rsid w:val="5FAB0F8E"/>
    <w:rsid w:val="5FBF902B"/>
    <w:rsid w:val="610F20E2"/>
    <w:rsid w:val="61D76957"/>
    <w:rsid w:val="681837B0"/>
    <w:rsid w:val="69F76C4D"/>
    <w:rsid w:val="6BED2F0A"/>
    <w:rsid w:val="6D9A5B7C"/>
    <w:rsid w:val="6EC91D52"/>
    <w:rsid w:val="6F2D9E53"/>
    <w:rsid w:val="703B482E"/>
    <w:rsid w:val="72EF8DA8"/>
    <w:rsid w:val="73A934EF"/>
    <w:rsid w:val="741B5116"/>
    <w:rsid w:val="74F64D00"/>
    <w:rsid w:val="76BF32D1"/>
    <w:rsid w:val="78317C20"/>
    <w:rsid w:val="78FDFDDF"/>
    <w:rsid w:val="79BCBFE0"/>
    <w:rsid w:val="79EB7783"/>
    <w:rsid w:val="79EF292C"/>
    <w:rsid w:val="7BFF6174"/>
    <w:rsid w:val="7CEBDDE3"/>
    <w:rsid w:val="7E58E0A8"/>
    <w:rsid w:val="7EDFE47A"/>
    <w:rsid w:val="7F3BF501"/>
    <w:rsid w:val="7F3CA2E0"/>
    <w:rsid w:val="7F841012"/>
    <w:rsid w:val="7FEF5BF5"/>
    <w:rsid w:val="7FF3CAFA"/>
    <w:rsid w:val="7FF9A21E"/>
    <w:rsid w:val="7FFE59B5"/>
    <w:rsid w:val="AF7B0520"/>
    <w:rsid w:val="BBCFF3EE"/>
    <w:rsid w:val="BBF551A7"/>
    <w:rsid w:val="BE74C112"/>
    <w:rsid w:val="BF7F552C"/>
    <w:rsid w:val="D7FF9DCC"/>
    <w:rsid w:val="DB9FA522"/>
    <w:rsid w:val="DE4F3725"/>
    <w:rsid w:val="EE779975"/>
    <w:rsid w:val="EF8F738E"/>
    <w:rsid w:val="F7CFCE3B"/>
    <w:rsid w:val="F7FB7FAC"/>
    <w:rsid w:val="F9FB3FA2"/>
    <w:rsid w:val="FBCC070C"/>
    <w:rsid w:val="FD7F4799"/>
    <w:rsid w:val="FE77C5BC"/>
    <w:rsid w:val="FF1B8111"/>
    <w:rsid w:val="FF2FA5C0"/>
    <w:rsid w:val="FF7F64C0"/>
    <w:rsid w:val="FFBB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1061</Words>
  <Characters>1113</Characters>
  <Lines>8</Lines>
  <Paragraphs>2</Paragraphs>
  <TotalTime>1</TotalTime>
  <ScaleCrop>false</ScaleCrop>
  <LinksUpToDate>false</LinksUpToDate>
  <CharactersWithSpaces>1191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2023-08-15T07:01:00Z</dcterms:created>
  <dc:creator>肖</dc:creator>
  <cp:lastModifiedBy>小溪</cp:lastModifiedBy>
  <dcterms:modified xsi:type="dcterms:W3CDTF">2023-11-28T02:23:02Z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DDB48FB461FA45B7B322FB79D06BFA8C_13</vt:lpwstr>
  </property>
</Properties>
</file>