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FB1E9" w14:textId="77777777" w:rsidR="00BD3DDE" w:rsidRDefault="00000000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征求意见汇总处理表</w:t>
      </w:r>
    </w:p>
    <w:p w14:paraId="5D165E12" w14:textId="77777777" w:rsidR="00BD3DDE" w:rsidRDefault="00BD3DDE">
      <w:pPr>
        <w:tabs>
          <w:tab w:val="left" w:pos="7920"/>
        </w:tabs>
        <w:jc w:val="left"/>
        <w:rPr>
          <w:b/>
          <w:bCs/>
          <w:sz w:val="32"/>
        </w:rPr>
      </w:pPr>
    </w:p>
    <w:p w14:paraId="27DEE4AE" w14:textId="17215A0E" w:rsidR="00BD3DDE" w:rsidRDefault="00000000">
      <w:pPr>
        <w:jc w:val="left"/>
        <w:rPr>
          <w:szCs w:val="21"/>
        </w:rPr>
      </w:pPr>
      <w:r>
        <w:rPr>
          <w:rFonts w:hint="eastAsia"/>
          <w:b/>
        </w:rPr>
        <w:t>国家</w:t>
      </w:r>
      <w:r w:rsidR="00F171EC">
        <w:rPr>
          <w:rFonts w:hint="eastAsia"/>
          <w:b/>
        </w:rPr>
        <w:t>技术规范</w:t>
      </w:r>
      <w:r>
        <w:rPr>
          <w:rFonts w:hint="eastAsia"/>
          <w:b/>
        </w:rPr>
        <w:t>名称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JJF</w:t>
      </w:r>
      <w:r>
        <w:rPr>
          <w:szCs w:val="21"/>
        </w:rPr>
        <w:t xml:space="preserve"> </w:t>
      </w:r>
      <w:r w:rsidR="00F171EC">
        <w:rPr>
          <w:rFonts w:hint="eastAsia"/>
          <w:szCs w:val="21"/>
        </w:rPr>
        <w:t>XXX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标准表法热量表远程在线核查</w:t>
      </w:r>
    </w:p>
    <w:p w14:paraId="668D0E5B" w14:textId="77777777" w:rsidR="00BD3DDE" w:rsidRDefault="00000000">
      <w:pPr>
        <w:jc w:val="left"/>
        <w:rPr>
          <w:szCs w:val="21"/>
        </w:rPr>
      </w:pPr>
      <w:r>
        <w:rPr>
          <w:rFonts w:hint="eastAsia"/>
          <w:b/>
          <w:szCs w:val="21"/>
        </w:rPr>
        <w:t>负责起草单位</w:t>
      </w:r>
      <w:r>
        <w:rPr>
          <w:rFonts w:hint="eastAsia"/>
          <w:szCs w:val="21"/>
        </w:rPr>
        <w:t>：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中国计量科学研究院、</w:t>
      </w:r>
      <w:r>
        <w:rPr>
          <w:rFonts w:ascii="宋体" w:hAnsi="宋体" w:cs="宋体" w:hint="eastAsia"/>
          <w:szCs w:val="21"/>
          <w:shd w:val="clear" w:color="auto" w:fill="FFFFFF"/>
        </w:rPr>
        <w:t>江西省检验检测认证总院计量科学研究院</w:t>
      </w:r>
      <w:r>
        <w:rPr>
          <w:rFonts w:hint="eastAsia"/>
          <w:szCs w:val="21"/>
        </w:rPr>
        <w:t>、</w:t>
      </w:r>
      <w:r>
        <w:rPr>
          <w:rFonts w:ascii="宋体" w:hAnsi="宋体" w:cs="宋体" w:hint="eastAsia"/>
          <w:szCs w:val="21"/>
          <w:shd w:val="clear" w:color="auto" w:fill="FFFFFF"/>
        </w:rPr>
        <w:t>南京市计量监督检测院</w:t>
      </w:r>
      <w:r>
        <w:rPr>
          <w:rFonts w:hint="eastAsia"/>
          <w:szCs w:val="21"/>
        </w:rPr>
        <w:t>等</w:t>
      </w:r>
    </w:p>
    <w:p w14:paraId="4F60DF68" w14:textId="2A40113B" w:rsidR="00BD3DDE" w:rsidRDefault="00000000">
      <w:pPr>
        <w:jc w:val="left"/>
        <w:rPr>
          <w:szCs w:val="21"/>
        </w:rPr>
      </w:pPr>
      <w:r>
        <w:rPr>
          <w:rFonts w:hint="eastAsia"/>
          <w:b/>
          <w:szCs w:val="21"/>
        </w:rPr>
        <w:t>联系人及</w:t>
      </w:r>
      <w:r>
        <w:rPr>
          <w:b/>
          <w:szCs w:val="21"/>
        </w:rPr>
        <w:t>联系方式</w:t>
      </w:r>
      <w:r>
        <w:rPr>
          <w:rFonts w:hint="eastAsia"/>
          <w:szCs w:val="21"/>
        </w:rPr>
        <w:t>：</w:t>
      </w:r>
      <w:proofErr w:type="gramStart"/>
      <w:r>
        <w:rPr>
          <w:rFonts w:hint="eastAsia"/>
          <w:szCs w:val="21"/>
        </w:rPr>
        <w:t>裘雪玲</w:t>
      </w:r>
      <w:proofErr w:type="gramEnd"/>
      <w:r>
        <w:rPr>
          <w:rFonts w:hint="eastAsia"/>
          <w:szCs w:val="21"/>
        </w:rPr>
        <w:t>，</w:t>
      </w:r>
      <w:r>
        <w:rPr>
          <w:rFonts w:hint="eastAsia"/>
          <w:szCs w:val="21"/>
        </w:rPr>
        <w:t>18970916291</w:t>
      </w:r>
      <w:r>
        <w:rPr>
          <w:rFonts w:hint="eastAsia"/>
          <w:szCs w:val="21"/>
        </w:rPr>
        <w:t>，</w:t>
      </w:r>
      <w:hyperlink r:id="rId8" w:history="1">
        <w:r w:rsidR="00F171EC" w:rsidRPr="00BB2E94">
          <w:rPr>
            <w:rStyle w:val="af"/>
            <w:rFonts w:hint="eastAsia"/>
            <w:szCs w:val="21"/>
          </w:rPr>
          <w:t>qiuxueling1982@126.com</w:t>
        </w:r>
      </w:hyperlink>
    </w:p>
    <w:p w14:paraId="2859090A" w14:textId="77777777" w:rsidR="00F171EC" w:rsidRPr="00F171EC" w:rsidRDefault="00F171EC">
      <w:pPr>
        <w:jc w:val="left"/>
        <w:rPr>
          <w:rFonts w:hint="eastAsia"/>
          <w:szCs w:val="21"/>
        </w:rPr>
      </w:pPr>
    </w:p>
    <w:tbl>
      <w:tblPr>
        <w:tblW w:w="155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"/>
        <w:gridCol w:w="993"/>
        <w:gridCol w:w="1275"/>
        <w:gridCol w:w="7088"/>
        <w:gridCol w:w="1417"/>
        <w:gridCol w:w="1134"/>
        <w:gridCol w:w="3120"/>
      </w:tblGrid>
      <w:tr w:rsidR="00BD3DDE" w14:paraId="6B5081B7" w14:textId="77777777" w:rsidTr="00F171EC">
        <w:trPr>
          <w:trHeight w:val="658"/>
          <w:jc w:val="center"/>
        </w:trPr>
        <w:tc>
          <w:tcPr>
            <w:tcW w:w="552" w:type="dxa"/>
            <w:vAlign w:val="center"/>
          </w:tcPr>
          <w:p w14:paraId="70C15CFD" w14:textId="77777777" w:rsidR="00BD3DDE" w:rsidRDefault="00000000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序号</w:t>
            </w:r>
          </w:p>
        </w:tc>
        <w:tc>
          <w:tcPr>
            <w:tcW w:w="993" w:type="dxa"/>
            <w:vAlign w:val="center"/>
          </w:tcPr>
          <w:p w14:paraId="13637D39" w14:textId="77777777" w:rsidR="00BD3DDE" w:rsidRDefault="00000000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章节标题</w:t>
            </w:r>
          </w:p>
        </w:tc>
        <w:tc>
          <w:tcPr>
            <w:tcW w:w="1275" w:type="dxa"/>
            <w:vAlign w:val="center"/>
          </w:tcPr>
          <w:p w14:paraId="2636DC94" w14:textId="77777777" w:rsidR="00BD3DDE" w:rsidRDefault="00000000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条款号</w:t>
            </w:r>
          </w:p>
        </w:tc>
        <w:tc>
          <w:tcPr>
            <w:tcW w:w="7088" w:type="dxa"/>
            <w:vAlign w:val="center"/>
          </w:tcPr>
          <w:p w14:paraId="11CFB08C" w14:textId="21BD2C10" w:rsidR="00BD3DDE" w:rsidRDefault="00F171EC">
            <w:pPr>
              <w:ind w:leftChars="-114" w:left="-239" w:rightChars="-51" w:right="-107" w:firstLineChars="87" w:firstLine="209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意见</w:t>
            </w:r>
            <w:r w:rsidR="00000000">
              <w:rPr>
                <w:rFonts w:eastAsia="仿宋"/>
                <w:bCs/>
                <w:sz w:val="24"/>
              </w:rPr>
              <w:t>建议</w:t>
            </w:r>
          </w:p>
        </w:tc>
        <w:tc>
          <w:tcPr>
            <w:tcW w:w="1417" w:type="dxa"/>
            <w:vAlign w:val="center"/>
          </w:tcPr>
          <w:p w14:paraId="48C884F7" w14:textId="77777777" w:rsidR="00BD3DDE" w:rsidRDefault="00000000">
            <w:pPr>
              <w:ind w:rightChars="-51" w:right="-107"/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提出单位</w:t>
            </w:r>
          </w:p>
        </w:tc>
        <w:tc>
          <w:tcPr>
            <w:tcW w:w="1134" w:type="dxa"/>
            <w:vAlign w:val="center"/>
          </w:tcPr>
          <w:p w14:paraId="64D3789C" w14:textId="77777777" w:rsidR="00BD3DDE" w:rsidRDefault="00000000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是否采用</w:t>
            </w:r>
          </w:p>
        </w:tc>
        <w:tc>
          <w:tcPr>
            <w:tcW w:w="3120" w:type="dxa"/>
            <w:vAlign w:val="center"/>
          </w:tcPr>
          <w:p w14:paraId="37437416" w14:textId="77777777" w:rsidR="00BD3DDE" w:rsidRDefault="00000000">
            <w:pPr>
              <w:jc w:val="center"/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解释</w:t>
            </w:r>
          </w:p>
        </w:tc>
      </w:tr>
      <w:tr w:rsidR="00BD3DDE" w14:paraId="7B35EBDE" w14:textId="77777777" w:rsidTr="00F171EC">
        <w:trPr>
          <w:trHeight w:val="658"/>
          <w:jc w:val="center"/>
        </w:trPr>
        <w:tc>
          <w:tcPr>
            <w:tcW w:w="552" w:type="dxa"/>
            <w:vAlign w:val="center"/>
          </w:tcPr>
          <w:p w14:paraId="0F6196AF" w14:textId="77777777" w:rsidR="00BD3DDE" w:rsidRDefault="00000000">
            <w:pPr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0A4EFDE2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56B4846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7088" w:type="dxa"/>
            <w:vAlign w:val="center"/>
          </w:tcPr>
          <w:p w14:paraId="319F94DA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5014194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B070B92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3120" w:type="dxa"/>
            <w:vAlign w:val="center"/>
          </w:tcPr>
          <w:p w14:paraId="394527AD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</w:tr>
      <w:tr w:rsidR="00BD3DDE" w14:paraId="79A3AD0D" w14:textId="77777777" w:rsidTr="00F171EC">
        <w:trPr>
          <w:trHeight w:val="658"/>
          <w:jc w:val="center"/>
        </w:trPr>
        <w:tc>
          <w:tcPr>
            <w:tcW w:w="552" w:type="dxa"/>
            <w:vAlign w:val="center"/>
          </w:tcPr>
          <w:p w14:paraId="408E9F12" w14:textId="77777777" w:rsidR="00BD3DDE" w:rsidRDefault="00000000">
            <w:pPr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2</w:t>
            </w:r>
          </w:p>
        </w:tc>
        <w:tc>
          <w:tcPr>
            <w:tcW w:w="993" w:type="dxa"/>
            <w:vAlign w:val="center"/>
          </w:tcPr>
          <w:p w14:paraId="2AE0F0F9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68C4ADA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7088" w:type="dxa"/>
            <w:vAlign w:val="center"/>
          </w:tcPr>
          <w:p w14:paraId="47840F8E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89727EC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5AC2380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3120" w:type="dxa"/>
            <w:vAlign w:val="center"/>
          </w:tcPr>
          <w:p w14:paraId="499B2605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</w:tr>
      <w:tr w:rsidR="00BD3DDE" w14:paraId="173F5AF7" w14:textId="77777777" w:rsidTr="00F171EC">
        <w:trPr>
          <w:trHeight w:val="658"/>
          <w:jc w:val="center"/>
        </w:trPr>
        <w:tc>
          <w:tcPr>
            <w:tcW w:w="552" w:type="dxa"/>
            <w:vAlign w:val="center"/>
          </w:tcPr>
          <w:p w14:paraId="0D6F0BD7" w14:textId="77777777" w:rsidR="00BD3DDE" w:rsidRDefault="00000000">
            <w:pPr>
              <w:rPr>
                <w:rFonts w:eastAsia="仿宋"/>
                <w:bCs/>
                <w:sz w:val="24"/>
              </w:rPr>
            </w:pPr>
            <w:r>
              <w:rPr>
                <w:rFonts w:eastAsia="仿宋"/>
                <w:bCs/>
                <w:sz w:val="24"/>
              </w:rPr>
              <w:t>3</w:t>
            </w:r>
          </w:p>
        </w:tc>
        <w:tc>
          <w:tcPr>
            <w:tcW w:w="993" w:type="dxa"/>
            <w:vAlign w:val="center"/>
          </w:tcPr>
          <w:p w14:paraId="2E704CA1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55EC746F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7088" w:type="dxa"/>
            <w:vAlign w:val="center"/>
          </w:tcPr>
          <w:p w14:paraId="6FB7EC54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E855B16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11F387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3120" w:type="dxa"/>
            <w:vAlign w:val="center"/>
          </w:tcPr>
          <w:p w14:paraId="7EBE351E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</w:tr>
      <w:tr w:rsidR="00BD3DDE" w14:paraId="7652F6E5" w14:textId="77777777" w:rsidTr="00F171EC">
        <w:trPr>
          <w:trHeight w:val="658"/>
          <w:jc w:val="center"/>
        </w:trPr>
        <w:tc>
          <w:tcPr>
            <w:tcW w:w="552" w:type="dxa"/>
            <w:vAlign w:val="center"/>
          </w:tcPr>
          <w:p w14:paraId="49F751B1" w14:textId="77777777" w:rsidR="00BD3DDE" w:rsidRDefault="00000000">
            <w:pPr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4</w:t>
            </w:r>
          </w:p>
        </w:tc>
        <w:tc>
          <w:tcPr>
            <w:tcW w:w="993" w:type="dxa"/>
            <w:vAlign w:val="center"/>
          </w:tcPr>
          <w:p w14:paraId="389C96CE" w14:textId="77777777" w:rsidR="00BD3DDE" w:rsidRDefault="00BD3DDE">
            <w:pPr>
              <w:widowControl/>
              <w:rPr>
                <w:color w:val="000000"/>
                <w:kern w:val="0"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78C9BFA0" w14:textId="77777777" w:rsidR="00BD3DDE" w:rsidRDefault="00BD3DDE">
            <w:pPr>
              <w:widowControl/>
              <w:rPr>
                <w:rFonts w:eastAsia="仿宋"/>
                <w:bCs/>
                <w:sz w:val="24"/>
              </w:rPr>
            </w:pPr>
          </w:p>
        </w:tc>
        <w:tc>
          <w:tcPr>
            <w:tcW w:w="7088" w:type="dxa"/>
            <w:vAlign w:val="center"/>
          </w:tcPr>
          <w:p w14:paraId="70A3BE1A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2DCCE48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4838AA4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3120" w:type="dxa"/>
            <w:vAlign w:val="center"/>
          </w:tcPr>
          <w:p w14:paraId="4336E7BC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</w:tr>
      <w:tr w:rsidR="00BD3DDE" w14:paraId="28C0EAD0" w14:textId="77777777" w:rsidTr="00F171EC">
        <w:trPr>
          <w:trHeight w:val="658"/>
          <w:jc w:val="center"/>
        </w:trPr>
        <w:tc>
          <w:tcPr>
            <w:tcW w:w="552" w:type="dxa"/>
            <w:vAlign w:val="center"/>
          </w:tcPr>
          <w:p w14:paraId="7CB7D277" w14:textId="77777777" w:rsidR="00BD3DDE" w:rsidRDefault="00000000">
            <w:pPr>
              <w:rPr>
                <w:rFonts w:eastAsia="仿宋"/>
                <w:bCs/>
                <w:sz w:val="24"/>
              </w:rPr>
            </w:pPr>
            <w:r>
              <w:rPr>
                <w:rFonts w:eastAsia="仿宋" w:hint="eastAsia"/>
                <w:bCs/>
                <w:sz w:val="24"/>
              </w:rPr>
              <w:t>5</w:t>
            </w:r>
          </w:p>
        </w:tc>
        <w:tc>
          <w:tcPr>
            <w:tcW w:w="993" w:type="dxa"/>
            <w:vAlign w:val="center"/>
          </w:tcPr>
          <w:p w14:paraId="7CB97B68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275" w:type="dxa"/>
            <w:vAlign w:val="center"/>
          </w:tcPr>
          <w:p w14:paraId="68C218DE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7088" w:type="dxa"/>
            <w:vAlign w:val="center"/>
          </w:tcPr>
          <w:p w14:paraId="7B0D515A" w14:textId="77777777" w:rsidR="00BD3DDE" w:rsidRDefault="00BD3DDE">
            <w:pPr>
              <w:rPr>
                <w:rFonts w:eastAsia="仿宋"/>
                <w:bCs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22E89AD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ABA3C5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  <w:tc>
          <w:tcPr>
            <w:tcW w:w="3120" w:type="dxa"/>
            <w:vAlign w:val="center"/>
          </w:tcPr>
          <w:p w14:paraId="4F624218" w14:textId="77777777" w:rsidR="00BD3DDE" w:rsidRDefault="00BD3DDE">
            <w:pPr>
              <w:pStyle w:val="a4"/>
              <w:jc w:val="both"/>
              <w:rPr>
                <w:rFonts w:eastAsia="仿宋"/>
                <w:bCs/>
                <w:sz w:val="24"/>
              </w:rPr>
            </w:pPr>
          </w:p>
        </w:tc>
      </w:tr>
    </w:tbl>
    <w:p w14:paraId="16C21F0E" w14:textId="77777777" w:rsidR="00BD3DDE" w:rsidRDefault="00BD3DDE">
      <w:pPr>
        <w:jc w:val="left"/>
      </w:pPr>
    </w:p>
    <w:p w14:paraId="25EE7BF6" w14:textId="77777777" w:rsidR="00BD3DDE" w:rsidRDefault="00000000">
      <w:pPr>
        <w:ind w:firstLineChars="5000" w:firstLine="10500"/>
        <w:jc w:val="left"/>
      </w:pPr>
      <w:r>
        <w:rPr>
          <w:rFonts w:hint="eastAsia"/>
        </w:rPr>
        <w:t>2024</w:t>
      </w:r>
      <w:r>
        <w:rPr>
          <w:rFonts w:hint="eastAsia"/>
        </w:rPr>
        <w:t>年</w:t>
      </w:r>
      <w:r>
        <w:rPr>
          <w:rFonts w:hint="eastAsia"/>
        </w:rPr>
        <w:t>07</w:t>
      </w:r>
      <w:r>
        <w:rPr>
          <w:rFonts w:hint="eastAsia"/>
        </w:rPr>
        <w:t>月</w:t>
      </w:r>
      <w:r>
        <w:rPr>
          <w:rFonts w:hint="eastAsia"/>
        </w:rPr>
        <w:t xml:space="preserve">  </w:t>
      </w:r>
      <w:r>
        <w:rPr>
          <w:rFonts w:hint="eastAsia"/>
        </w:rPr>
        <w:t>日填写</w:t>
      </w:r>
    </w:p>
    <w:sectPr w:rsidR="00BD3DDE">
      <w:footerReference w:type="default" r:id="rId9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0827B2" w14:textId="77777777" w:rsidR="00434310" w:rsidRDefault="00434310">
      <w:r>
        <w:separator/>
      </w:r>
    </w:p>
  </w:endnote>
  <w:endnote w:type="continuationSeparator" w:id="0">
    <w:p w14:paraId="3BF303A1" w14:textId="77777777" w:rsidR="00434310" w:rsidRDefault="00434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16261115"/>
    </w:sdtPr>
    <w:sdtContent>
      <w:p w14:paraId="44D565D8" w14:textId="77777777" w:rsidR="00BD3DDE" w:rsidRDefault="0000000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CFD7664" w14:textId="77777777" w:rsidR="00BD3DDE" w:rsidRDefault="00BD3DD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A803F2" w14:textId="77777777" w:rsidR="00434310" w:rsidRDefault="00434310">
      <w:r>
        <w:separator/>
      </w:r>
    </w:p>
  </w:footnote>
  <w:footnote w:type="continuationSeparator" w:id="0">
    <w:p w14:paraId="723981C9" w14:textId="77777777" w:rsidR="00434310" w:rsidRDefault="00434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multilevel"/>
    <w:tmpl w:val="00000009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num w:numId="1" w16cid:durableId="58210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VkNGQ2NmUzOGFjNzc1MTE4OTJhMmU1NDllYzU0NDYifQ=="/>
  </w:docVars>
  <w:rsids>
    <w:rsidRoot w:val="00B12877"/>
    <w:rsid w:val="0000789F"/>
    <w:rsid w:val="00097117"/>
    <w:rsid w:val="000D3817"/>
    <w:rsid w:val="000D68D6"/>
    <w:rsid w:val="00102410"/>
    <w:rsid w:val="00110D61"/>
    <w:rsid w:val="00113EFE"/>
    <w:rsid w:val="001172C4"/>
    <w:rsid w:val="00120E68"/>
    <w:rsid w:val="00125D25"/>
    <w:rsid w:val="00175589"/>
    <w:rsid w:val="001B125E"/>
    <w:rsid w:val="001E0CA7"/>
    <w:rsid w:val="001F2A94"/>
    <w:rsid w:val="00221D61"/>
    <w:rsid w:val="00245EF0"/>
    <w:rsid w:val="002E3DDF"/>
    <w:rsid w:val="00375737"/>
    <w:rsid w:val="0039298F"/>
    <w:rsid w:val="0040026D"/>
    <w:rsid w:val="00434310"/>
    <w:rsid w:val="00454B90"/>
    <w:rsid w:val="00481A77"/>
    <w:rsid w:val="004D2DA4"/>
    <w:rsid w:val="005D1C71"/>
    <w:rsid w:val="006550C8"/>
    <w:rsid w:val="00674279"/>
    <w:rsid w:val="006A16F5"/>
    <w:rsid w:val="006F77E1"/>
    <w:rsid w:val="00706CCE"/>
    <w:rsid w:val="00777DFC"/>
    <w:rsid w:val="00784CF5"/>
    <w:rsid w:val="007A0A55"/>
    <w:rsid w:val="00803DB0"/>
    <w:rsid w:val="00805512"/>
    <w:rsid w:val="00A0437A"/>
    <w:rsid w:val="00A32A59"/>
    <w:rsid w:val="00A573CD"/>
    <w:rsid w:val="00B12877"/>
    <w:rsid w:val="00B30657"/>
    <w:rsid w:val="00B43716"/>
    <w:rsid w:val="00B4766F"/>
    <w:rsid w:val="00BA6977"/>
    <w:rsid w:val="00BB37C2"/>
    <w:rsid w:val="00BC554B"/>
    <w:rsid w:val="00BD3DDE"/>
    <w:rsid w:val="00C83379"/>
    <w:rsid w:val="00CC02B9"/>
    <w:rsid w:val="00CF218C"/>
    <w:rsid w:val="00CF78A9"/>
    <w:rsid w:val="00D5164A"/>
    <w:rsid w:val="00DA01F0"/>
    <w:rsid w:val="00DA64CC"/>
    <w:rsid w:val="00E8562E"/>
    <w:rsid w:val="00F171EC"/>
    <w:rsid w:val="00F17F68"/>
    <w:rsid w:val="00F309D0"/>
    <w:rsid w:val="00F55B1D"/>
    <w:rsid w:val="00F85A54"/>
    <w:rsid w:val="00FB3641"/>
    <w:rsid w:val="00FF3454"/>
    <w:rsid w:val="15E62A22"/>
    <w:rsid w:val="51192A5F"/>
    <w:rsid w:val="66B3780A"/>
    <w:rsid w:val="6FDD5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EC3A1"/>
  <w15:docId w15:val="{1B18FA1F-C971-49C0-BDA3-28C404257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autoRedefine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autoRedefine/>
    <w:pPr>
      <w:jc w:val="left"/>
    </w:pPr>
  </w:style>
  <w:style w:type="paragraph" w:styleId="a6">
    <w:name w:val="Date"/>
    <w:basedOn w:val="a0"/>
    <w:next w:val="a0"/>
    <w:link w:val="a7"/>
    <w:autoRedefine/>
    <w:qFormat/>
    <w:pPr>
      <w:ind w:leftChars="2500" w:left="100"/>
    </w:pPr>
  </w:style>
  <w:style w:type="paragraph" w:styleId="a8">
    <w:name w:val="Balloon Text"/>
    <w:basedOn w:val="a0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0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0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e">
    <w:name w:val="Emphasis"/>
    <w:autoRedefine/>
    <w:qFormat/>
    <w:rPr>
      <w:color w:val="CC0000"/>
    </w:rPr>
  </w:style>
  <w:style w:type="character" w:styleId="af">
    <w:name w:val="Hyperlink"/>
    <w:qFormat/>
    <w:rPr>
      <w:color w:val="0000FF"/>
      <w:u w:val="single"/>
    </w:rPr>
  </w:style>
  <w:style w:type="paragraph" w:customStyle="1" w:styleId="a">
    <w:name w:val="章标题"/>
    <w:next w:val="af0"/>
    <w:autoRedefine/>
    <w:qFormat/>
    <w:pPr>
      <w:numPr>
        <w:numId w:val="1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0">
    <w:name w:val="段"/>
    <w:link w:val="Char"/>
    <w:autoRedefine/>
    <w:uiPriority w:val="99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cs="Times New Roman"/>
      <w:kern w:val="2"/>
      <w:sz w:val="21"/>
      <w:szCs w:val="22"/>
    </w:rPr>
  </w:style>
  <w:style w:type="paragraph" w:customStyle="1" w:styleId="af1">
    <w:name w:val="一级条标题"/>
    <w:next w:val="a0"/>
    <w:autoRedefine/>
    <w:qFormat/>
    <w:p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2">
    <w:name w:val="二级条标题"/>
    <w:basedOn w:val="af1"/>
    <w:next w:val="a0"/>
    <w:autoRedefine/>
    <w:qFormat/>
    <w:pPr>
      <w:spacing w:before="50" w:after="50"/>
      <w:outlineLvl w:val="3"/>
    </w:pPr>
  </w:style>
  <w:style w:type="paragraph" w:customStyle="1" w:styleId="af3">
    <w:name w:val="三级条标题"/>
    <w:basedOn w:val="af2"/>
    <w:next w:val="a0"/>
    <w:autoRedefine/>
    <w:qFormat/>
    <w:pPr>
      <w:outlineLvl w:val="4"/>
    </w:pPr>
  </w:style>
  <w:style w:type="paragraph" w:customStyle="1" w:styleId="af4">
    <w:name w:val="四级条标题"/>
    <w:basedOn w:val="af3"/>
    <w:next w:val="a0"/>
    <w:autoRedefine/>
    <w:qFormat/>
    <w:pPr>
      <w:outlineLvl w:val="5"/>
    </w:pPr>
  </w:style>
  <w:style w:type="paragraph" w:customStyle="1" w:styleId="af5">
    <w:name w:val="五级条标题"/>
    <w:basedOn w:val="af4"/>
    <w:next w:val="a0"/>
    <w:autoRedefine/>
    <w:qFormat/>
    <w:pPr>
      <w:outlineLvl w:val="6"/>
    </w:pPr>
  </w:style>
  <w:style w:type="paragraph" w:customStyle="1" w:styleId="p0">
    <w:name w:val="p0"/>
    <w:basedOn w:val="a0"/>
    <w:qFormat/>
    <w:pPr>
      <w:widowControl/>
    </w:pPr>
    <w:rPr>
      <w:kern w:val="0"/>
      <w:szCs w:val="21"/>
    </w:rPr>
  </w:style>
  <w:style w:type="character" w:customStyle="1" w:styleId="a5">
    <w:name w:val="批注文字 字符"/>
    <w:link w:val="a4"/>
    <w:qFormat/>
    <w:rPr>
      <w:rFonts w:ascii="Times New Roman" w:eastAsia="宋体" w:hAnsi="Times New Roman" w:cs="Times New Roman"/>
      <w:szCs w:val="24"/>
    </w:rPr>
  </w:style>
  <w:style w:type="character" w:customStyle="1" w:styleId="Char">
    <w:name w:val="段 Char"/>
    <w:link w:val="af0"/>
    <w:autoRedefine/>
    <w:uiPriority w:val="99"/>
    <w:qFormat/>
    <w:rPr>
      <w:rFonts w:ascii="宋体"/>
      <w:kern w:val="2"/>
      <w:sz w:val="21"/>
      <w:szCs w:val="22"/>
      <w:lang w:val="en-US" w:eastAsia="zh-CN" w:bidi="ar-SA"/>
    </w:rPr>
  </w:style>
  <w:style w:type="character" w:customStyle="1" w:styleId="ad">
    <w:name w:val="页眉 字符"/>
    <w:link w:val="ac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页脚 字符"/>
    <w:link w:val="aa"/>
    <w:autoRedefine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日期 字符"/>
    <w:link w:val="a6"/>
    <w:rPr>
      <w:rFonts w:ascii="Times New Roman" w:eastAsia="宋体" w:hAnsi="Times New Roman" w:cs="Times New Roman"/>
      <w:szCs w:val="24"/>
    </w:rPr>
  </w:style>
  <w:style w:type="character" w:customStyle="1" w:styleId="a9">
    <w:name w:val="批注框文本 字符"/>
    <w:basedOn w:val="a1"/>
    <w:link w:val="a8"/>
    <w:uiPriority w:val="99"/>
    <w:semiHidden/>
    <w:rPr>
      <w:rFonts w:ascii="Times New Roman" w:hAnsi="Times New Roman" w:cs="Times New Roman"/>
      <w:kern w:val="2"/>
      <w:sz w:val="18"/>
      <w:szCs w:val="18"/>
    </w:rPr>
  </w:style>
  <w:style w:type="character" w:styleId="af6">
    <w:name w:val="Unresolved Mention"/>
    <w:basedOn w:val="a1"/>
    <w:uiPriority w:val="99"/>
    <w:semiHidden/>
    <w:unhideWhenUsed/>
    <w:rsid w:val="00F171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qiuxueling1982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1E55B-0BB5-4BAD-AFEF-BD7A3513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拉曼光谱仪性能测试标准国家标准征求意见汇总表</dc:title>
  <dc:creator>admin</dc:creator>
  <cp:lastModifiedBy>youtao yang</cp:lastModifiedBy>
  <cp:revision>16</cp:revision>
  <dcterms:created xsi:type="dcterms:W3CDTF">2019-11-05T08:35:00Z</dcterms:created>
  <dcterms:modified xsi:type="dcterms:W3CDTF">2024-07-12T07:44:00Z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2052-12.1.0.17145</vt:lpwstr>
  </property>
  <property fmtid="{D5CDD505-2E9C-101B-9397-08002B2CF9AE}" pid="3" name="ICV">
    <vt:lpwstr>D5FD8A9A723048B6A4C0C0E65E8186F1_13</vt:lpwstr>
  </property>
</Properties>
</file>