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6316B3" w14:textId="77777777" w:rsidR="00BC2B83" w:rsidRDefault="000B60BA">
      <w:pPr>
        <w:tabs>
          <w:tab w:val="left" w:pos="9030"/>
        </w:tabs>
        <w:rPr>
          <w:b/>
          <w:w w:val="110"/>
          <w:sz w:val="52"/>
        </w:rPr>
      </w:pPr>
      <w:r>
        <w:rPr>
          <w:b/>
          <w:spacing w:val="16"/>
          <w:w w:val="110"/>
          <w:sz w:val="52"/>
        </w:rPr>
        <w:t>中华人民共和国国家计量技术规</w:t>
      </w:r>
      <w:r>
        <w:rPr>
          <w:b/>
          <w:w w:val="110"/>
          <w:sz w:val="52"/>
        </w:rPr>
        <w:t>范</w:t>
      </w:r>
    </w:p>
    <w:p w14:paraId="606AA731" w14:textId="77777777" w:rsidR="00BC2B83" w:rsidRDefault="000B60BA">
      <w:pPr>
        <w:tabs>
          <w:tab w:val="left" w:pos="7980"/>
          <w:tab w:val="left" w:pos="9030"/>
        </w:tabs>
        <w:ind w:left="5670"/>
        <w:rPr>
          <w:rFonts w:eastAsia="黑体"/>
          <w:sz w:val="28"/>
        </w:rPr>
      </w:pPr>
      <w:r>
        <w:rPr>
          <w:rFonts w:eastAsia="黑体"/>
          <w:sz w:val="28"/>
        </w:rPr>
        <w:t>JJF ××××</w:t>
      </w:r>
      <w:r>
        <w:rPr>
          <w:rFonts w:eastAsia="黑体"/>
          <w:sz w:val="28"/>
        </w:rPr>
        <w:t>－</w:t>
      </w:r>
      <w:r>
        <w:rPr>
          <w:rFonts w:eastAsia="黑体"/>
          <w:sz w:val="28"/>
        </w:rPr>
        <w:t>202×</w:t>
      </w:r>
    </w:p>
    <w:p w14:paraId="769CFEA7" w14:textId="77777777" w:rsidR="00BC2B83" w:rsidRDefault="009D10B6">
      <w:pPr>
        <w:tabs>
          <w:tab w:val="left" w:pos="7980"/>
          <w:tab w:val="left" w:pos="9030"/>
        </w:tabs>
        <w:ind w:left="5670"/>
        <w:rPr>
          <w:rFonts w:eastAsia="黑体"/>
          <w:sz w:val="28"/>
        </w:rPr>
      </w:pPr>
      <w:r>
        <w:rPr>
          <w:rFonts w:eastAsia="黑体"/>
          <w:sz w:val="28"/>
        </w:rPr>
        <w:pict w14:anchorId="2F4F4E7A">
          <v:line id="Line 2" o:spid="_x0000_s1026" style="position:absolute;left:0;text-align:left;z-index:251659264;mso-width-relative:page;mso-height-relative:page" from="0,15.6pt" to="456.75pt,15.6pt" o:gfxdata="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" o:allowincell="f" strokeweight="1.5pt"/>
        </w:pict>
      </w:r>
    </w:p>
    <w:p w14:paraId="7FE25688" w14:textId="77777777" w:rsidR="00BC2B83" w:rsidRDefault="00BC2B83">
      <w:pPr>
        <w:tabs>
          <w:tab w:val="left" w:pos="7980"/>
          <w:tab w:val="left" w:pos="9030"/>
        </w:tabs>
        <w:ind w:left="5670"/>
        <w:rPr>
          <w:rFonts w:eastAsia="黑体"/>
          <w:sz w:val="28"/>
        </w:rPr>
      </w:pPr>
    </w:p>
    <w:p w14:paraId="291EA801" w14:textId="3B6D1CF9" w:rsidR="00BC2B83" w:rsidRDefault="00AE00F6">
      <w:pPr>
        <w:tabs>
          <w:tab w:val="left" w:pos="1365"/>
          <w:tab w:val="left" w:pos="7665"/>
          <w:tab w:val="left" w:pos="7980"/>
          <w:tab w:val="left" w:pos="9030"/>
        </w:tabs>
        <w:spacing w:before="1080"/>
        <w:jc w:val="center"/>
        <w:rPr>
          <w:rFonts w:eastAsia="黑体"/>
          <w:sz w:val="52"/>
          <w:szCs w:val="52"/>
        </w:rPr>
      </w:pPr>
      <w:r>
        <w:rPr>
          <w:rFonts w:eastAsia="黑体" w:hint="eastAsia"/>
          <w:sz w:val="52"/>
          <w:szCs w:val="52"/>
        </w:rPr>
        <w:t>测量</w:t>
      </w:r>
      <w:r w:rsidR="000B60BA">
        <w:rPr>
          <w:rFonts w:eastAsia="黑体"/>
          <w:sz w:val="52"/>
          <w:szCs w:val="52"/>
        </w:rPr>
        <w:t>传声器相频特性校准规范</w:t>
      </w:r>
    </w:p>
    <w:p w14:paraId="181FE6F0" w14:textId="77777777" w:rsidR="00BC2B83" w:rsidRDefault="000B60BA">
      <w:pPr>
        <w:tabs>
          <w:tab w:val="left" w:pos="1365"/>
          <w:tab w:val="left" w:pos="7665"/>
          <w:tab w:val="left" w:pos="7980"/>
          <w:tab w:val="left" w:pos="9030"/>
        </w:tabs>
        <w:jc w:val="center"/>
        <w:rPr>
          <w:rFonts w:eastAsia="黑体"/>
          <w:sz w:val="52"/>
          <w:szCs w:val="52"/>
        </w:rPr>
      </w:pPr>
      <w:r>
        <w:rPr>
          <w:rFonts w:eastAsia="黑体"/>
          <w:sz w:val="52"/>
          <w:szCs w:val="52"/>
        </w:rPr>
        <w:t>（静电激励器法）</w:t>
      </w:r>
    </w:p>
    <w:p w14:paraId="1AEB3DFC" w14:textId="673FEC4B" w:rsidR="00BC2B83" w:rsidRDefault="000B60BA">
      <w:pPr>
        <w:tabs>
          <w:tab w:val="left" w:pos="1365"/>
          <w:tab w:val="left" w:pos="7665"/>
          <w:tab w:val="left" w:pos="7980"/>
          <w:tab w:val="left" w:pos="9030"/>
        </w:tabs>
        <w:spacing w:before="120"/>
        <w:jc w:val="center"/>
        <w:rPr>
          <w:sz w:val="28"/>
          <w:szCs w:val="28"/>
        </w:rPr>
      </w:pPr>
      <w:r>
        <w:rPr>
          <w:sz w:val="28"/>
          <w:szCs w:val="28"/>
        </w:rPr>
        <w:t>Calibration Specification for Phase-</w:t>
      </w:r>
      <w:r w:rsidR="00AE00F6">
        <w:rPr>
          <w:sz w:val="28"/>
          <w:szCs w:val="28"/>
        </w:rPr>
        <w:t>F</w:t>
      </w:r>
      <w:r>
        <w:rPr>
          <w:sz w:val="28"/>
          <w:szCs w:val="28"/>
        </w:rPr>
        <w:t xml:space="preserve">requency </w:t>
      </w:r>
      <w:r w:rsidR="00AE00F6">
        <w:rPr>
          <w:sz w:val="28"/>
          <w:szCs w:val="28"/>
        </w:rPr>
        <w:t>C</w:t>
      </w:r>
      <w:r>
        <w:rPr>
          <w:sz w:val="28"/>
          <w:szCs w:val="28"/>
        </w:rPr>
        <w:t>haracteristic</w:t>
      </w:r>
      <w:r>
        <w:rPr>
          <w:rFonts w:hint="eastAsia"/>
          <w:sz w:val="28"/>
          <w:szCs w:val="28"/>
        </w:rPr>
        <w:t>s</w:t>
      </w:r>
      <w:r>
        <w:rPr>
          <w:sz w:val="28"/>
          <w:szCs w:val="28"/>
        </w:rPr>
        <w:t xml:space="preserve"> of </w:t>
      </w:r>
      <w:r w:rsidR="00AE00F6" w:rsidRPr="00AE00F6">
        <w:rPr>
          <w:sz w:val="28"/>
          <w:szCs w:val="28"/>
        </w:rPr>
        <w:t xml:space="preserve">Measurement </w:t>
      </w:r>
      <w:r>
        <w:rPr>
          <w:sz w:val="28"/>
          <w:szCs w:val="28"/>
        </w:rPr>
        <w:t>Microphone</w:t>
      </w:r>
      <w:r>
        <w:rPr>
          <w:rFonts w:hint="eastAsia"/>
          <w:sz w:val="28"/>
          <w:szCs w:val="28"/>
        </w:rPr>
        <w:t>s</w:t>
      </w:r>
    </w:p>
    <w:p w14:paraId="4DB5BA3F" w14:textId="77777777" w:rsidR="00BC2B83" w:rsidRDefault="000B60BA">
      <w:pPr>
        <w:tabs>
          <w:tab w:val="left" w:pos="1365"/>
          <w:tab w:val="left" w:pos="7665"/>
          <w:tab w:val="left" w:pos="7980"/>
          <w:tab w:val="left" w:pos="903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(Electrostatic Actuator Method)</w:t>
      </w:r>
    </w:p>
    <w:p w14:paraId="4FB6EA96" w14:textId="77777777" w:rsidR="00BC2B83" w:rsidRDefault="000B60BA">
      <w:pPr>
        <w:tabs>
          <w:tab w:val="left" w:pos="1365"/>
          <w:tab w:val="left" w:pos="7665"/>
          <w:tab w:val="left" w:pos="7980"/>
          <w:tab w:val="left" w:pos="9030"/>
        </w:tabs>
        <w:spacing w:before="120"/>
        <w:jc w:val="center"/>
        <w:rPr>
          <w:sz w:val="28"/>
          <w:szCs w:val="28"/>
        </w:rPr>
      </w:pPr>
      <w:r>
        <w:rPr>
          <w:sz w:val="28"/>
          <w:szCs w:val="28"/>
        </w:rPr>
        <w:t>（征求意见稿）</w:t>
      </w:r>
    </w:p>
    <w:p w14:paraId="37526551" w14:textId="77777777" w:rsidR="00BC2B83" w:rsidRDefault="000B60BA">
      <w:pPr>
        <w:tabs>
          <w:tab w:val="left" w:pos="1365"/>
          <w:tab w:val="left" w:pos="7665"/>
          <w:tab w:val="left" w:pos="7980"/>
          <w:tab w:val="left" w:pos="9030"/>
        </w:tabs>
        <w:spacing w:before="4320"/>
        <w:jc w:val="center"/>
        <w:rPr>
          <w:rFonts w:eastAsia="黑体"/>
          <w:sz w:val="28"/>
        </w:rPr>
      </w:pPr>
      <w:r>
        <w:rPr>
          <w:rFonts w:eastAsia="黑体"/>
          <w:sz w:val="28"/>
        </w:rPr>
        <w:t>202X</w:t>
      </w:r>
      <w:r>
        <w:rPr>
          <w:rFonts w:eastAsia="黑体"/>
          <w:sz w:val="28"/>
        </w:rPr>
        <w:t>－</w:t>
      </w:r>
      <w:r>
        <w:rPr>
          <w:rFonts w:eastAsia="黑体"/>
          <w:sz w:val="28"/>
        </w:rPr>
        <w:t>XX</w:t>
      </w:r>
      <w:r>
        <w:rPr>
          <w:rFonts w:eastAsia="黑体"/>
          <w:sz w:val="28"/>
        </w:rPr>
        <w:t>－</w:t>
      </w:r>
      <w:r>
        <w:rPr>
          <w:rFonts w:eastAsia="黑体"/>
          <w:sz w:val="28"/>
        </w:rPr>
        <w:t>XX</w:t>
      </w:r>
      <w:r>
        <w:rPr>
          <w:rFonts w:eastAsia="黑体"/>
          <w:sz w:val="28"/>
        </w:rPr>
        <w:t>发布</w:t>
      </w:r>
      <w:r>
        <w:rPr>
          <w:rFonts w:eastAsia="黑体"/>
          <w:sz w:val="28"/>
        </w:rPr>
        <w:t xml:space="preserve">                           202X</w:t>
      </w:r>
      <w:r>
        <w:rPr>
          <w:rFonts w:eastAsia="黑体"/>
          <w:sz w:val="28"/>
        </w:rPr>
        <w:t>－</w:t>
      </w:r>
      <w:r>
        <w:rPr>
          <w:rFonts w:eastAsia="黑体"/>
          <w:sz w:val="28"/>
        </w:rPr>
        <w:t>XX</w:t>
      </w:r>
      <w:r>
        <w:rPr>
          <w:rFonts w:eastAsia="黑体"/>
          <w:sz w:val="28"/>
        </w:rPr>
        <w:t>－</w:t>
      </w:r>
      <w:r>
        <w:rPr>
          <w:rFonts w:eastAsia="黑体"/>
          <w:sz w:val="28"/>
        </w:rPr>
        <w:t>XX</w:t>
      </w:r>
      <w:r>
        <w:rPr>
          <w:rFonts w:eastAsia="黑体"/>
          <w:sz w:val="28"/>
        </w:rPr>
        <w:t>实施</w:t>
      </w:r>
    </w:p>
    <w:p w14:paraId="6F05B2AF" w14:textId="77777777" w:rsidR="00BC2B83" w:rsidRDefault="009D10B6">
      <w:pPr>
        <w:tabs>
          <w:tab w:val="left" w:pos="1365"/>
          <w:tab w:val="left" w:pos="7665"/>
          <w:tab w:val="left" w:pos="7980"/>
          <w:tab w:val="left" w:pos="9030"/>
        </w:tabs>
        <w:spacing w:before="360"/>
        <w:jc w:val="center"/>
        <w:rPr>
          <w:rFonts w:eastAsia="黑体"/>
          <w:spacing w:val="40"/>
          <w:w w:val="120"/>
          <w:sz w:val="28"/>
        </w:rPr>
        <w:sectPr w:rsidR="00BC2B83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7" w:h="16840"/>
          <w:pgMar w:top="454" w:right="1418" w:bottom="1361" w:left="1418" w:header="851" w:footer="992" w:gutter="0"/>
          <w:cols w:space="425"/>
          <w:titlePg/>
          <w:docGrid w:type="lines" w:linePitch="312"/>
        </w:sectPr>
      </w:pPr>
      <w:r>
        <w:rPr>
          <w:b/>
          <w:spacing w:val="40"/>
          <w:sz w:val="36"/>
        </w:rPr>
        <w:pict w14:anchorId="10825DCA">
          <v:line id="Line 4" o:spid="_x0000_s1040" style="position:absolute;left:0;text-align:left;z-index:251660288;mso-width-relative:page;mso-height-relative:page" from="0,3.6pt" to="456.75pt,3.6pt" o:gfxdata="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NMhm7HSAAAABAEAAA8AAAAAAAAAAQAgAAAAIgAAAGRycy9kb3ducmV2&#10;LnhtbFBLAQIUABQAAAAIAIdO4kDI7nd8yQEAAKADAAAOAAAAAAAAAAEAIAAAACEBAABkcnMvZTJv&#10;RG9jLnhtbFBLBQYAAAAABgAGAFkBAABcBQAAAAA=&#10;" o:allowincell="f" strokeweight="1.5pt"/>
        </w:pict>
      </w:r>
      <w:r w:rsidR="000B60BA">
        <w:rPr>
          <w:b/>
          <w:spacing w:val="40"/>
          <w:w w:val="120"/>
          <w:sz w:val="36"/>
        </w:rPr>
        <w:t>国家市场监督管理总</w:t>
      </w:r>
      <w:r w:rsidR="000B60BA">
        <w:rPr>
          <w:b/>
          <w:spacing w:val="100"/>
          <w:w w:val="120"/>
          <w:sz w:val="36"/>
        </w:rPr>
        <w:t>局</w:t>
      </w:r>
      <w:r w:rsidR="000B60BA">
        <w:rPr>
          <w:rFonts w:eastAsia="黑体"/>
          <w:spacing w:val="40"/>
          <w:w w:val="120"/>
          <w:sz w:val="28"/>
        </w:rPr>
        <w:t>发布</w:t>
      </w: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5670"/>
        <w:gridCol w:w="3465"/>
      </w:tblGrid>
      <w:tr w:rsidR="00BC2B83" w14:paraId="4CECFCE0" w14:textId="77777777">
        <w:tc>
          <w:tcPr>
            <w:tcW w:w="5670" w:type="dxa"/>
          </w:tcPr>
          <w:p w14:paraId="48A4D0BF" w14:textId="2B977629" w:rsidR="00BC2B83" w:rsidRDefault="00271C8E">
            <w:pPr>
              <w:spacing w:before="240"/>
              <w:jc w:val="center"/>
              <w:rPr>
                <w:rFonts w:eastAsia="黑体"/>
                <w:spacing w:val="20"/>
                <w:sz w:val="44"/>
              </w:rPr>
            </w:pPr>
            <w:r>
              <w:rPr>
                <w:rFonts w:eastAsia="黑体" w:hint="eastAsia"/>
                <w:spacing w:val="20"/>
                <w:sz w:val="44"/>
              </w:rPr>
              <w:lastRenderedPageBreak/>
              <w:t>测量</w:t>
            </w:r>
            <w:r w:rsidR="000B60BA">
              <w:rPr>
                <w:rFonts w:eastAsia="黑体"/>
                <w:spacing w:val="20"/>
                <w:sz w:val="44"/>
              </w:rPr>
              <w:t>传声器相频特性校准规范（静电激励器法）</w:t>
            </w:r>
          </w:p>
          <w:p w14:paraId="06AC5126" w14:textId="77777777" w:rsidR="00271C8E" w:rsidRPr="00271C8E" w:rsidRDefault="00271C8E" w:rsidP="00271C8E">
            <w:pPr>
              <w:tabs>
                <w:tab w:val="left" w:pos="1365"/>
                <w:tab w:val="left" w:pos="7665"/>
                <w:tab w:val="left" w:pos="7980"/>
                <w:tab w:val="left" w:pos="9030"/>
              </w:tabs>
              <w:jc w:val="center"/>
              <w:rPr>
                <w:rFonts w:eastAsia="黑体"/>
                <w:sz w:val="28"/>
              </w:rPr>
            </w:pPr>
            <w:r w:rsidRPr="00271C8E">
              <w:rPr>
                <w:rFonts w:eastAsia="黑体"/>
                <w:sz w:val="28"/>
              </w:rPr>
              <w:t>Calibration Specification for Phase-Frequency Characteristics of Measurement Microphones</w:t>
            </w:r>
          </w:p>
          <w:p w14:paraId="75E8FBE3" w14:textId="1BB1C818" w:rsidR="00BC2B83" w:rsidRDefault="00271C8E" w:rsidP="00271C8E">
            <w:pPr>
              <w:tabs>
                <w:tab w:val="left" w:pos="1365"/>
                <w:tab w:val="left" w:pos="7665"/>
                <w:tab w:val="left" w:pos="7980"/>
                <w:tab w:val="left" w:pos="9030"/>
              </w:tabs>
              <w:jc w:val="center"/>
              <w:rPr>
                <w:sz w:val="28"/>
                <w:szCs w:val="28"/>
              </w:rPr>
            </w:pPr>
            <w:r w:rsidRPr="00271C8E">
              <w:rPr>
                <w:rFonts w:eastAsia="黑体"/>
                <w:sz w:val="28"/>
              </w:rPr>
              <w:t>(Electrostatic Actuator Method)</w:t>
            </w:r>
          </w:p>
        </w:tc>
        <w:tc>
          <w:tcPr>
            <w:tcW w:w="3465" w:type="dxa"/>
          </w:tcPr>
          <w:p w14:paraId="06141EC4" w14:textId="77777777" w:rsidR="00BC2B83" w:rsidRDefault="000B60BA">
            <w:pPr>
              <w:spacing w:before="1560"/>
              <w:jc w:val="center"/>
              <w:rPr>
                <w:rFonts w:eastAsia="黑体"/>
                <w:sz w:val="28"/>
              </w:rPr>
            </w:pPr>
            <w:r>
              <w:rPr>
                <w:rFonts w:eastAsia="黑体"/>
                <w:sz w:val="28"/>
              </w:rPr>
              <w:t xml:space="preserve">     JJF XXXX</w:t>
            </w:r>
            <w:r>
              <w:rPr>
                <w:rFonts w:eastAsia="黑体"/>
                <w:sz w:val="28"/>
              </w:rPr>
              <w:t>－</w:t>
            </w:r>
            <w:r>
              <w:rPr>
                <w:rFonts w:eastAsia="黑体"/>
                <w:sz w:val="28"/>
              </w:rPr>
              <w:t>202X</w:t>
            </w:r>
          </w:p>
        </w:tc>
      </w:tr>
    </w:tbl>
    <w:p w14:paraId="3AADF5A4" w14:textId="77777777" w:rsidR="00BC2B83" w:rsidRDefault="009D10B6">
      <w:pPr>
        <w:spacing w:before="240"/>
        <w:rPr>
          <w:sz w:val="28"/>
        </w:rPr>
      </w:pPr>
      <w:r>
        <w:rPr>
          <w:rFonts w:eastAsia="黑体"/>
          <w:sz w:val="44"/>
        </w:rPr>
        <w:pict w14:anchorId="7454BC16">
          <v:line id="Line 10" o:spid="_x0000_s1039" style="position:absolute;left:0;text-align:left;z-index:251661312;mso-position-horizontal-relative:text;mso-position-vertical-relative:text;mso-width-relative:page;mso-height-relative:page" from="0,2.8pt" to="451.5pt,2.8pt" o:gfxdata="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" o:allowincell="f" strokeweight="1pt"/>
        </w:pict>
      </w:r>
    </w:p>
    <w:p w14:paraId="3EB56D5E" w14:textId="77777777" w:rsidR="00BC2B83" w:rsidRDefault="00BC2B83" w:rsidP="006A2928">
      <w:pPr>
        <w:spacing w:afterLines="400" w:after="1248"/>
        <w:rPr>
          <w:sz w:val="28"/>
        </w:rPr>
      </w:pPr>
    </w:p>
    <w:p w14:paraId="5131925A" w14:textId="77777777" w:rsidR="00BC2B83" w:rsidRDefault="000B60BA">
      <w:pPr>
        <w:ind w:firstLineChars="500" w:firstLine="1400"/>
        <w:rPr>
          <w:rFonts w:eastAsia="黑体"/>
          <w:sz w:val="28"/>
        </w:rPr>
      </w:pPr>
      <w:r>
        <w:rPr>
          <w:rFonts w:eastAsia="黑体"/>
          <w:sz w:val="28"/>
          <w:szCs w:val="28"/>
        </w:rPr>
        <w:t>归口单</w:t>
      </w:r>
      <w:r>
        <w:rPr>
          <w:rFonts w:eastAsia="黑体"/>
          <w:sz w:val="28"/>
        </w:rPr>
        <w:t>位：</w:t>
      </w:r>
      <w:r>
        <w:rPr>
          <w:rFonts w:eastAsia="黑体"/>
          <w:sz w:val="28"/>
        </w:rPr>
        <w:t xml:space="preserve"> </w:t>
      </w:r>
      <w:r>
        <w:rPr>
          <w:sz w:val="28"/>
        </w:rPr>
        <w:t>全国声学计量技术委员会</w:t>
      </w:r>
    </w:p>
    <w:p w14:paraId="75C8736A" w14:textId="77777777" w:rsidR="00BC2B83" w:rsidRDefault="000B60BA">
      <w:pPr>
        <w:ind w:firstLineChars="500" w:firstLine="1400"/>
        <w:rPr>
          <w:rFonts w:eastAsia="黑体"/>
          <w:sz w:val="28"/>
        </w:rPr>
      </w:pPr>
      <w:r>
        <w:rPr>
          <w:rFonts w:eastAsia="黑体"/>
          <w:sz w:val="28"/>
          <w:szCs w:val="28"/>
        </w:rPr>
        <w:t>起草单</w:t>
      </w:r>
      <w:r>
        <w:rPr>
          <w:rFonts w:eastAsia="黑体"/>
          <w:sz w:val="28"/>
        </w:rPr>
        <w:t>位：</w:t>
      </w:r>
      <w:r>
        <w:rPr>
          <w:rFonts w:eastAsia="黑体"/>
          <w:sz w:val="28"/>
        </w:rPr>
        <w:t xml:space="preserve"> </w:t>
      </w:r>
      <w:r>
        <w:rPr>
          <w:sz w:val="28"/>
        </w:rPr>
        <w:t>中国测试技术研究院</w:t>
      </w:r>
    </w:p>
    <w:p w14:paraId="260098DA" w14:textId="76F62F5B" w:rsidR="00BC2B83" w:rsidRDefault="000B60BA">
      <w:pPr>
        <w:ind w:firstLineChars="500" w:firstLine="1400"/>
        <w:rPr>
          <w:sz w:val="28"/>
        </w:rPr>
      </w:pPr>
      <w:r>
        <w:rPr>
          <w:sz w:val="28"/>
        </w:rPr>
        <w:t xml:space="preserve">           </w:t>
      </w:r>
      <w:r w:rsidR="00DD56E9">
        <w:rPr>
          <w:rFonts w:hint="eastAsia"/>
          <w:sz w:val="28"/>
        </w:rPr>
        <w:t>中国计量科学研究院</w:t>
      </w:r>
    </w:p>
    <w:p w14:paraId="335208A7" w14:textId="19BA57A4" w:rsidR="00FD53EF" w:rsidRDefault="000B60BA" w:rsidP="00FD53EF">
      <w:pPr>
        <w:ind w:firstLineChars="500" w:firstLine="1400"/>
        <w:rPr>
          <w:sz w:val="28"/>
        </w:rPr>
      </w:pPr>
      <w:r>
        <w:rPr>
          <w:sz w:val="28"/>
        </w:rPr>
        <w:t xml:space="preserve">           </w:t>
      </w:r>
      <w:r w:rsidR="00683A5A">
        <w:rPr>
          <w:rFonts w:hint="eastAsia"/>
          <w:sz w:val="28"/>
        </w:rPr>
        <w:t>杭州</w:t>
      </w:r>
      <w:r w:rsidR="00D812A5">
        <w:rPr>
          <w:rFonts w:hint="eastAsia"/>
          <w:sz w:val="28"/>
        </w:rPr>
        <w:t>爱华智能科技有限公司</w:t>
      </w:r>
    </w:p>
    <w:p w14:paraId="72C942AD" w14:textId="4643D513" w:rsidR="00FD53EF" w:rsidRDefault="00FD53EF" w:rsidP="00FD53EF">
      <w:pPr>
        <w:ind w:firstLineChars="500" w:firstLine="1400"/>
        <w:rPr>
          <w:sz w:val="28"/>
        </w:rPr>
      </w:pPr>
      <w:r>
        <w:rPr>
          <w:sz w:val="28"/>
        </w:rPr>
        <w:t xml:space="preserve">           </w:t>
      </w:r>
      <w:r w:rsidRPr="00DD56E9">
        <w:rPr>
          <w:rFonts w:hint="eastAsia"/>
          <w:sz w:val="28"/>
        </w:rPr>
        <w:t>新疆维吾尔自治区计量测试研究院</w:t>
      </w:r>
    </w:p>
    <w:p w14:paraId="40282C68" w14:textId="77777777" w:rsidR="00BC2B83" w:rsidRDefault="000B60BA" w:rsidP="006A2928">
      <w:pPr>
        <w:spacing w:beforeLines="1000" w:before="3120"/>
        <w:ind w:firstLineChars="200" w:firstLine="560"/>
        <w:rPr>
          <w:sz w:val="28"/>
        </w:rPr>
      </w:pPr>
      <w:r>
        <w:rPr>
          <w:sz w:val="28"/>
        </w:rPr>
        <w:t>本规范委托全国声学计量技术委员会负责解释。</w:t>
      </w:r>
    </w:p>
    <w:p w14:paraId="603C6F37" w14:textId="483AF72D" w:rsidR="00BC2B83" w:rsidRDefault="000B60BA">
      <w:pPr>
        <w:spacing w:beforeLines="400" w:before="1248"/>
        <w:ind w:firstLineChars="200" w:firstLine="560"/>
        <w:rPr>
          <w:rFonts w:eastAsia="黑体"/>
          <w:sz w:val="28"/>
        </w:rPr>
      </w:pPr>
      <w:r>
        <w:rPr>
          <w:rFonts w:eastAsia="黑体"/>
          <w:sz w:val="28"/>
        </w:rPr>
        <w:br w:type="page"/>
      </w:r>
      <w:r w:rsidR="00DD56E9" w:rsidRPr="00DD56E9">
        <w:rPr>
          <w:rFonts w:eastAsia="黑体" w:hint="eastAsia"/>
          <w:sz w:val="28"/>
        </w:rPr>
        <w:lastRenderedPageBreak/>
        <w:t>本规程主要起草人：</w:t>
      </w:r>
    </w:p>
    <w:p w14:paraId="0DC4F327" w14:textId="0F6CD02A" w:rsidR="00DD56E9" w:rsidRPr="00E91250" w:rsidRDefault="00811816" w:rsidP="00DD56E9">
      <w:pPr>
        <w:spacing w:line="360" w:lineRule="auto"/>
        <w:ind w:firstLineChars="502" w:firstLine="1406"/>
        <w:rPr>
          <w:rFonts w:ascii="宋体" w:hAnsi="宋体"/>
          <w:color w:val="000000" w:themeColor="text1"/>
          <w:sz w:val="28"/>
        </w:rPr>
      </w:pPr>
      <w:r w:rsidRPr="00E91250">
        <w:rPr>
          <w:rFonts w:ascii="宋体" w:hAnsi="宋体" w:hint="eastAsia"/>
          <w:color w:val="000000" w:themeColor="text1"/>
          <w:sz w:val="28"/>
        </w:rPr>
        <w:t>桂  桂</w:t>
      </w:r>
      <w:r w:rsidR="00DD56E9" w:rsidRPr="00E91250">
        <w:rPr>
          <w:rFonts w:ascii="宋体" w:hAnsi="宋体" w:hint="eastAsia"/>
          <w:color w:val="000000" w:themeColor="text1"/>
          <w:sz w:val="28"/>
        </w:rPr>
        <w:t>（中国测试技术研究院）</w:t>
      </w:r>
    </w:p>
    <w:p w14:paraId="57B0E945" w14:textId="0E52E11D" w:rsidR="00DD56E9" w:rsidRPr="00E91250" w:rsidRDefault="00811816" w:rsidP="00DD56E9">
      <w:pPr>
        <w:spacing w:line="360" w:lineRule="auto"/>
        <w:ind w:firstLineChars="502" w:firstLine="1406"/>
        <w:rPr>
          <w:rFonts w:ascii="宋体" w:hAnsi="宋体"/>
          <w:color w:val="000000" w:themeColor="text1"/>
          <w:sz w:val="28"/>
        </w:rPr>
      </w:pPr>
      <w:r w:rsidRPr="00E91250">
        <w:rPr>
          <w:rFonts w:ascii="宋体" w:hAnsi="宋体" w:hint="eastAsia"/>
          <w:color w:val="000000" w:themeColor="text1"/>
          <w:sz w:val="28"/>
        </w:rPr>
        <w:t>孙  磊</w:t>
      </w:r>
      <w:r w:rsidR="00DD56E9" w:rsidRPr="00E91250">
        <w:rPr>
          <w:rFonts w:ascii="宋体" w:hAnsi="宋体" w:hint="eastAsia"/>
          <w:color w:val="000000" w:themeColor="text1"/>
          <w:sz w:val="28"/>
        </w:rPr>
        <w:t>（中国测试技术研究院）</w:t>
      </w:r>
    </w:p>
    <w:p w14:paraId="38F1EE8F" w14:textId="79CE0C86" w:rsidR="00DD56E9" w:rsidRPr="00E91250" w:rsidRDefault="00811816" w:rsidP="00DD56E9">
      <w:pPr>
        <w:spacing w:line="360" w:lineRule="auto"/>
        <w:ind w:firstLineChars="502" w:firstLine="1406"/>
        <w:rPr>
          <w:rFonts w:ascii="宋体" w:hAnsi="宋体"/>
          <w:color w:val="000000" w:themeColor="text1"/>
          <w:sz w:val="28"/>
        </w:rPr>
      </w:pPr>
      <w:r w:rsidRPr="00E91250">
        <w:rPr>
          <w:rFonts w:ascii="宋体" w:hAnsi="宋体" w:hint="eastAsia"/>
          <w:color w:val="000000" w:themeColor="text1"/>
          <w:sz w:val="28"/>
        </w:rPr>
        <w:t>牛  锋</w:t>
      </w:r>
      <w:r w:rsidR="00DD56E9" w:rsidRPr="00E91250">
        <w:rPr>
          <w:rFonts w:ascii="宋体" w:hAnsi="宋体" w:hint="eastAsia"/>
          <w:color w:val="000000" w:themeColor="text1"/>
          <w:sz w:val="28"/>
        </w:rPr>
        <w:t>（</w:t>
      </w:r>
      <w:r w:rsidR="00F701A6" w:rsidRPr="00E91250">
        <w:rPr>
          <w:rFonts w:ascii="宋体" w:hAnsi="宋体" w:hint="eastAsia"/>
          <w:color w:val="000000" w:themeColor="text1"/>
          <w:sz w:val="28"/>
        </w:rPr>
        <w:t>中国计量科学研究院</w:t>
      </w:r>
      <w:r w:rsidR="00DD56E9" w:rsidRPr="00E91250">
        <w:rPr>
          <w:rFonts w:ascii="宋体" w:hAnsi="宋体" w:hint="eastAsia"/>
          <w:color w:val="000000" w:themeColor="text1"/>
          <w:sz w:val="28"/>
        </w:rPr>
        <w:t>）</w:t>
      </w:r>
    </w:p>
    <w:p w14:paraId="0DDB66EF" w14:textId="77777777" w:rsidR="00DD56E9" w:rsidRPr="00593353" w:rsidRDefault="00DD56E9" w:rsidP="00DD56E9">
      <w:pPr>
        <w:spacing w:line="360" w:lineRule="auto"/>
        <w:ind w:firstLineChars="300" w:firstLine="840"/>
        <w:rPr>
          <w:rFonts w:eastAsiaTheme="minorEastAsia"/>
          <w:color w:val="000000" w:themeColor="text1"/>
          <w:sz w:val="28"/>
        </w:rPr>
      </w:pPr>
      <w:r w:rsidRPr="00593353">
        <w:rPr>
          <w:rFonts w:eastAsiaTheme="minorEastAsia"/>
          <w:color w:val="000000" w:themeColor="text1"/>
          <w:sz w:val="28"/>
        </w:rPr>
        <w:t>参加起草人：</w:t>
      </w:r>
    </w:p>
    <w:p w14:paraId="35088FAE" w14:textId="6A232F0A" w:rsidR="00DD56E9" w:rsidRPr="00E91250" w:rsidRDefault="000F6C28" w:rsidP="00DD56E9">
      <w:pPr>
        <w:spacing w:line="360" w:lineRule="auto"/>
        <w:ind w:firstLineChars="502" w:firstLine="1406"/>
        <w:rPr>
          <w:rFonts w:ascii="宋体" w:hAnsi="宋体"/>
          <w:color w:val="000000" w:themeColor="text1"/>
          <w:sz w:val="28"/>
        </w:rPr>
      </w:pPr>
      <w:r w:rsidRPr="00E91250">
        <w:rPr>
          <w:rFonts w:ascii="宋体" w:hAnsi="宋体" w:hint="eastAsia"/>
          <w:color w:val="000000" w:themeColor="text1"/>
          <w:sz w:val="28"/>
        </w:rPr>
        <w:t>万正军</w:t>
      </w:r>
      <w:r w:rsidR="00DD56E9" w:rsidRPr="00E91250">
        <w:rPr>
          <w:rFonts w:ascii="宋体" w:hAnsi="宋体"/>
          <w:color w:val="000000" w:themeColor="text1"/>
          <w:sz w:val="28"/>
        </w:rPr>
        <w:t>（</w:t>
      </w:r>
      <w:r w:rsidR="00F701A6" w:rsidRPr="00E91250">
        <w:rPr>
          <w:rFonts w:ascii="宋体" w:hAnsi="宋体"/>
          <w:color w:val="000000" w:themeColor="text1"/>
          <w:sz w:val="28"/>
        </w:rPr>
        <w:t>中国测试技术研究院</w:t>
      </w:r>
      <w:r w:rsidR="00DD56E9" w:rsidRPr="00E91250">
        <w:rPr>
          <w:rFonts w:ascii="宋体" w:hAnsi="宋体"/>
          <w:color w:val="000000" w:themeColor="text1"/>
          <w:sz w:val="28"/>
        </w:rPr>
        <w:t>）</w:t>
      </w:r>
    </w:p>
    <w:p w14:paraId="247CCA2C" w14:textId="64B58A80" w:rsidR="00DD56E9" w:rsidRDefault="000F6C28" w:rsidP="00DD56E9">
      <w:pPr>
        <w:spacing w:line="360" w:lineRule="auto"/>
        <w:ind w:firstLineChars="502" w:firstLine="1406"/>
        <w:rPr>
          <w:rFonts w:ascii="宋体" w:hAnsi="宋体"/>
          <w:color w:val="000000" w:themeColor="text1"/>
          <w:sz w:val="28"/>
        </w:rPr>
      </w:pPr>
      <w:r w:rsidRPr="00E91250">
        <w:rPr>
          <w:rFonts w:ascii="宋体" w:hAnsi="宋体" w:hint="eastAsia"/>
          <w:color w:val="000000" w:themeColor="text1"/>
          <w:sz w:val="28"/>
        </w:rPr>
        <w:t>熊文波</w:t>
      </w:r>
      <w:r w:rsidR="00DD56E9" w:rsidRPr="00E91250">
        <w:rPr>
          <w:rFonts w:ascii="宋体" w:hAnsi="宋体"/>
          <w:color w:val="000000" w:themeColor="text1"/>
          <w:sz w:val="28"/>
        </w:rPr>
        <w:t>（</w:t>
      </w:r>
      <w:r w:rsidR="00AD13C8">
        <w:rPr>
          <w:rFonts w:hint="eastAsia"/>
          <w:sz w:val="28"/>
        </w:rPr>
        <w:t>杭州爱华智能科技有限公司</w:t>
      </w:r>
      <w:bookmarkStart w:id="0" w:name="_GoBack"/>
      <w:bookmarkEnd w:id="0"/>
      <w:r w:rsidR="00DD56E9" w:rsidRPr="00E91250">
        <w:rPr>
          <w:rFonts w:ascii="宋体" w:hAnsi="宋体"/>
          <w:color w:val="000000" w:themeColor="text1"/>
          <w:sz w:val="28"/>
        </w:rPr>
        <w:t>）</w:t>
      </w:r>
    </w:p>
    <w:p w14:paraId="5B2AAF05" w14:textId="0814AB68" w:rsidR="00B87D91" w:rsidRPr="00E91250" w:rsidRDefault="00B87D91" w:rsidP="00DD56E9">
      <w:pPr>
        <w:spacing w:line="360" w:lineRule="auto"/>
        <w:ind w:firstLineChars="502" w:firstLine="1406"/>
        <w:rPr>
          <w:rFonts w:ascii="宋体" w:hAnsi="宋体"/>
          <w:color w:val="000000" w:themeColor="text1"/>
          <w:sz w:val="28"/>
        </w:rPr>
      </w:pPr>
      <w:r>
        <w:rPr>
          <w:rFonts w:ascii="宋体" w:hAnsi="宋体" w:hint="eastAsia"/>
          <w:color w:val="000000" w:themeColor="text1"/>
          <w:sz w:val="28"/>
        </w:rPr>
        <w:t xml:space="preserve">闫 </w:t>
      </w:r>
      <w:r>
        <w:rPr>
          <w:rFonts w:ascii="宋体" w:hAnsi="宋体"/>
          <w:color w:val="000000" w:themeColor="text1"/>
          <w:sz w:val="28"/>
        </w:rPr>
        <w:t xml:space="preserve"> </w:t>
      </w:r>
      <w:r>
        <w:rPr>
          <w:rFonts w:ascii="宋体" w:hAnsi="宋体" w:hint="eastAsia"/>
          <w:color w:val="000000" w:themeColor="text1"/>
          <w:sz w:val="28"/>
        </w:rPr>
        <w:t>磊（</w:t>
      </w:r>
      <w:r w:rsidRPr="00B87D91">
        <w:rPr>
          <w:rFonts w:ascii="宋体" w:hAnsi="宋体" w:hint="eastAsia"/>
          <w:color w:val="000000" w:themeColor="text1"/>
          <w:sz w:val="28"/>
        </w:rPr>
        <w:t>北京航天计量测试技术研究所</w:t>
      </w:r>
      <w:r>
        <w:rPr>
          <w:rFonts w:ascii="宋体" w:hAnsi="宋体" w:hint="eastAsia"/>
          <w:color w:val="000000" w:themeColor="text1"/>
          <w:sz w:val="28"/>
        </w:rPr>
        <w:t>）</w:t>
      </w:r>
    </w:p>
    <w:p w14:paraId="6264CA28" w14:textId="6C0D34DE" w:rsidR="00DD56E9" w:rsidRPr="00E91250" w:rsidRDefault="000F6C28" w:rsidP="00DD56E9">
      <w:pPr>
        <w:spacing w:line="360" w:lineRule="auto"/>
        <w:ind w:firstLineChars="502" w:firstLine="1406"/>
        <w:rPr>
          <w:rFonts w:ascii="宋体" w:hAnsi="宋体"/>
          <w:color w:val="000000" w:themeColor="text1"/>
          <w:sz w:val="28"/>
        </w:rPr>
      </w:pPr>
      <w:r w:rsidRPr="00E91250">
        <w:rPr>
          <w:rFonts w:ascii="宋体" w:hAnsi="宋体" w:hint="eastAsia"/>
          <w:color w:val="000000" w:themeColor="text1"/>
          <w:sz w:val="28"/>
        </w:rPr>
        <w:t>牛国辉</w:t>
      </w:r>
      <w:r w:rsidR="00DD56E9" w:rsidRPr="00E91250">
        <w:rPr>
          <w:rFonts w:ascii="宋体" w:hAnsi="宋体"/>
          <w:color w:val="000000" w:themeColor="text1"/>
          <w:sz w:val="28"/>
        </w:rPr>
        <w:t>（</w:t>
      </w:r>
      <w:r w:rsidR="00F701A6" w:rsidRPr="00E91250">
        <w:rPr>
          <w:rFonts w:ascii="宋体" w:hAnsi="宋体" w:hint="eastAsia"/>
          <w:color w:val="000000" w:themeColor="text1"/>
          <w:sz w:val="28"/>
        </w:rPr>
        <w:t>新疆维吾尔自治区计量测试研究院</w:t>
      </w:r>
      <w:r w:rsidR="00DD56E9" w:rsidRPr="00E91250">
        <w:rPr>
          <w:rFonts w:ascii="宋体" w:hAnsi="宋体"/>
          <w:color w:val="000000" w:themeColor="text1"/>
          <w:sz w:val="28"/>
        </w:rPr>
        <w:t>）</w:t>
      </w:r>
    </w:p>
    <w:p w14:paraId="671353E9" w14:textId="77777777" w:rsidR="00DD56E9" w:rsidRPr="00DD56E9" w:rsidRDefault="00DD56E9" w:rsidP="00DD56E9">
      <w:pPr>
        <w:ind w:firstLineChars="200" w:firstLine="560"/>
        <w:rPr>
          <w:rFonts w:eastAsia="黑体"/>
          <w:sz w:val="28"/>
        </w:rPr>
      </w:pPr>
    </w:p>
    <w:p w14:paraId="09837E3B" w14:textId="77777777" w:rsidR="00BC2B83" w:rsidRDefault="00BC2B83">
      <w:pPr>
        <w:spacing w:beforeLines="100" w:before="312" w:afterLines="100" w:after="312"/>
        <w:jc w:val="center"/>
        <w:rPr>
          <w:rFonts w:eastAsia="黑体"/>
          <w:sz w:val="32"/>
        </w:rPr>
      </w:pPr>
    </w:p>
    <w:p w14:paraId="148E4A78" w14:textId="77777777" w:rsidR="00BC2B83" w:rsidRDefault="00BC2B83">
      <w:pPr>
        <w:spacing w:beforeLines="100" w:before="312" w:afterLines="100" w:after="312"/>
        <w:jc w:val="center"/>
        <w:rPr>
          <w:rFonts w:eastAsia="黑体"/>
          <w:sz w:val="32"/>
        </w:rPr>
        <w:sectPr w:rsidR="00BC2B83">
          <w:headerReference w:type="default" r:id="rId15"/>
          <w:pgSz w:w="11907" w:h="16840"/>
          <w:pgMar w:top="1588" w:right="1418" w:bottom="1361" w:left="1418" w:header="1134" w:footer="964" w:gutter="0"/>
          <w:pgNumType w:fmt="upperRoman" w:start="1"/>
          <w:cols w:space="425"/>
          <w:docGrid w:type="lines" w:linePitch="312"/>
        </w:sectPr>
      </w:pPr>
    </w:p>
    <w:sdt>
      <w:sdtPr>
        <w:rPr>
          <w:rFonts w:ascii="Times New Roman" w:eastAsia="宋体" w:hAnsi="Times New Roman" w:cs="Times New Roman"/>
          <w:color w:val="auto"/>
          <w:kern w:val="2"/>
          <w:sz w:val="21"/>
          <w:szCs w:val="20"/>
          <w:lang w:val="zh-CN"/>
        </w:rPr>
        <w:id w:val="-704174167"/>
        <w:docPartObj>
          <w:docPartGallery w:val="Table of Contents"/>
          <w:docPartUnique/>
        </w:docPartObj>
      </w:sdtPr>
      <w:sdtEndPr>
        <w:rPr>
          <w:b/>
          <w:bCs/>
          <w:sz w:val="24"/>
          <w:szCs w:val="24"/>
        </w:rPr>
      </w:sdtEndPr>
      <w:sdtContent>
        <w:p w14:paraId="31CB9771" w14:textId="77777777" w:rsidR="00BC2B83" w:rsidRDefault="000B60BA">
          <w:pPr>
            <w:pStyle w:val="TOC1"/>
            <w:jc w:val="center"/>
            <w:rPr>
              <w:rFonts w:ascii="Times New Roman" w:eastAsia="黑体" w:hAnsi="Times New Roman" w:cs="Times New Roman"/>
              <w:color w:val="auto"/>
              <w:kern w:val="2"/>
              <w:sz w:val="44"/>
              <w:szCs w:val="44"/>
            </w:rPr>
          </w:pPr>
          <w:r>
            <w:rPr>
              <w:rFonts w:ascii="Times New Roman" w:eastAsia="黑体" w:hAnsi="Times New Roman" w:cs="Times New Roman"/>
              <w:color w:val="auto"/>
              <w:kern w:val="2"/>
              <w:sz w:val="44"/>
              <w:szCs w:val="44"/>
            </w:rPr>
            <w:t>目</w:t>
          </w:r>
          <w:r>
            <w:rPr>
              <w:rFonts w:ascii="Times New Roman" w:eastAsia="黑体" w:hAnsi="Times New Roman" w:cs="Times New Roman"/>
              <w:color w:val="auto"/>
              <w:kern w:val="2"/>
              <w:sz w:val="44"/>
              <w:szCs w:val="44"/>
            </w:rPr>
            <w:t xml:space="preserve">    </w:t>
          </w:r>
          <w:r>
            <w:rPr>
              <w:rFonts w:ascii="Times New Roman" w:eastAsia="黑体" w:hAnsi="Times New Roman" w:cs="Times New Roman"/>
              <w:color w:val="auto"/>
              <w:kern w:val="2"/>
              <w:sz w:val="44"/>
              <w:szCs w:val="44"/>
            </w:rPr>
            <w:t>录</w:t>
          </w:r>
        </w:p>
        <w:p w14:paraId="5A0DD6DD" w14:textId="3109DB41" w:rsidR="00A603D3" w:rsidRPr="00A603D3" w:rsidRDefault="00BC2B83" w:rsidP="00A603D3">
          <w:pPr>
            <w:pStyle w:val="11"/>
            <w:tabs>
              <w:tab w:val="right" w:leader="dot" w:pos="9061"/>
            </w:tabs>
            <w:spacing w:line="400" w:lineRule="exact"/>
            <w:rPr>
              <w:rFonts w:asciiTheme="minorHAnsi" w:eastAsiaTheme="minorEastAsia" w:hAnsiTheme="minorHAnsi" w:cstheme="minorBidi"/>
              <w:noProof/>
              <w:sz w:val="24"/>
              <w:szCs w:val="22"/>
            </w:rPr>
          </w:pPr>
          <w:r>
            <w:rPr>
              <w:rFonts w:ascii="宋体" w:hAnsi="宋体"/>
              <w:sz w:val="24"/>
              <w:szCs w:val="24"/>
            </w:rPr>
            <w:fldChar w:fldCharType="begin"/>
          </w:r>
          <w:r w:rsidR="000B60BA">
            <w:rPr>
              <w:rFonts w:ascii="宋体" w:hAnsi="宋体"/>
              <w:sz w:val="24"/>
              <w:szCs w:val="24"/>
            </w:rPr>
            <w:instrText xml:space="preserve"> TOC \o "1-3" \h \z \u </w:instrText>
          </w:r>
          <w:r>
            <w:rPr>
              <w:rFonts w:ascii="宋体" w:hAnsi="宋体"/>
              <w:sz w:val="24"/>
              <w:szCs w:val="24"/>
            </w:rPr>
            <w:fldChar w:fldCharType="separate"/>
          </w:r>
          <w:hyperlink w:anchor="_Toc172194917" w:history="1">
            <w:r w:rsidR="00A603D3" w:rsidRPr="00A603D3">
              <w:rPr>
                <w:rStyle w:val="af3"/>
                <w:rFonts w:eastAsia="黑体"/>
                <w:noProof/>
                <w:sz w:val="24"/>
              </w:rPr>
              <w:t>引</w:t>
            </w:r>
            <w:r w:rsidR="00A603D3" w:rsidRPr="00A603D3">
              <w:rPr>
                <w:rStyle w:val="af3"/>
                <w:rFonts w:eastAsia="黑体"/>
                <w:noProof/>
                <w:sz w:val="24"/>
              </w:rPr>
              <w:t xml:space="preserve">    </w:t>
            </w:r>
            <w:r w:rsidR="00A603D3" w:rsidRPr="00A603D3">
              <w:rPr>
                <w:rStyle w:val="af3"/>
                <w:rFonts w:eastAsia="黑体"/>
                <w:noProof/>
                <w:sz w:val="24"/>
              </w:rPr>
              <w:t>言</w:t>
            </w:r>
            <w:r w:rsidR="00A603D3" w:rsidRPr="00A603D3">
              <w:rPr>
                <w:noProof/>
                <w:webHidden/>
                <w:sz w:val="24"/>
              </w:rPr>
              <w:tab/>
            </w:r>
            <w:r w:rsidR="00A603D3" w:rsidRPr="00A603D3">
              <w:rPr>
                <w:noProof/>
                <w:webHidden/>
                <w:sz w:val="24"/>
              </w:rPr>
              <w:fldChar w:fldCharType="begin"/>
            </w:r>
            <w:r w:rsidR="00A603D3" w:rsidRPr="00A603D3">
              <w:rPr>
                <w:noProof/>
                <w:webHidden/>
                <w:sz w:val="24"/>
              </w:rPr>
              <w:instrText xml:space="preserve"> PAGEREF _Toc172194917 \h </w:instrText>
            </w:r>
            <w:r w:rsidR="00A603D3" w:rsidRPr="00A603D3">
              <w:rPr>
                <w:noProof/>
                <w:webHidden/>
                <w:sz w:val="24"/>
              </w:rPr>
            </w:r>
            <w:r w:rsidR="00A603D3" w:rsidRPr="00A603D3">
              <w:rPr>
                <w:noProof/>
                <w:webHidden/>
                <w:sz w:val="24"/>
              </w:rPr>
              <w:fldChar w:fldCharType="separate"/>
            </w:r>
            <w:r w:rsidR="00A603D3" w:rsidRPr="00A603D3">
              <w:rPr>
                <w:noProof/>
                <w:webHidden/>
                <w:sz w:val="24"/>
              </w:rPr>
              <w:t>II</w:t>
            </w:r>
            <w:r w:rsidR="00A603D3" w:rsidRPr="00A603D3">
              <w:rPr>
                <w:noProof/>
                <w:webHidden/>
                <w:sz w:val="24"/>
              </w:rPr>
              <w:fldChar w:fldCharType="end"/>
            </w:r>
          </w:hyperlink>
        </w:p>
        <w:p w14:paraId="5FF8B2F9" w14:textId="2FE383CC" w:rsidR="00A603D3" w:rsidRPr="00A603D3" w:rsidRDefault="009D10B6" w:rsidP="00A603D3">
          <w:pPr>
            <w:pStyle w:val="11"/>
            <w:tabs>
              <w:tab w:val="left" w:pos="420"/>
              <w:tab w:val="right" w:leader="dot" w:pos="9061"/>
            </w:tabs>
            <w:spacing w:line="400" w:lineRule="exact"/>
            <w:rPr>
              <w:rFonts w:asciiTheme="minorHAnsi" w:eastAsiaTheme="minorEastAsia" w:hAnsiTheme="minorHAnsi" w:cstheme="minorBidi"/>
              <w:noProof/>
              <w:sz w:val="24"/>
              <w:szCs w:val="22"/>
            </w:rPr>
          </w:pPr>
          <w:hyperlink w:anchor="_Toc172194918" w:history="1">
            <w:r w:rsidR="00A603D3" w:rsidRPr="00A603D3">
              <w:rPr>
                <w:rStyle w:val="af3"/>
                <w:noProof/>
                <w:sz w:val="24"/>
              </w:rPr>
              <w:t>1</w:t>
            </w:r>
            <w:r w:rsidR="00A603D3" w:rsidRPr="00A603D3">
              <w:rPr>
                <w:rFonts w:asciiTheme="minorHAnsi" w:eastAsiaTheme="minorEastAsia" w:hAnsiTheme="minorHAnsi" w:cstheme="minorBidi"/>
                <w:noProof/>
                <w:sz w:val="24"/>
                <w:szCs w:val="22"/>
              </w:rPr>
              <w:tab/>
            </w:r>
            <w:r w:rsidR="00A603D3" w:rsidRPr="00A603D3">
              <w:rPr>
                <w:rStyle w:val="af3"/>
                <w:noProof/>
                <w:sz w:val="24"/>
              </w:rPr>
              <w:t>范围</w:t>
            </w:r>
            <w:r w:rsidR="00A603D3" w:rsidRPr="00A603D3">
              <w:rPr>
                <w:noProof/>
                <w:webHidden/>
                <w:sz w:val="24"/>
              </w:rPr>
              <w:tab/>
            </w:r>
            <w:r w:rsidR="00A603D3" w:rsidRPr="00A603D3">
              <w:rPr>
                <w:noProof/>
                <w:webHidden/>
                <w:sz w:val="24"/>
              </w:rPr>
              <w:fldChar w:fldCharType="begin"/>
            </w:r>
            <w:r w:rsidR="00A603D3" w:rsidRPr="00A603D3">
              <w:rPr>
                <w:noProof/>
                <w:webHidden/>
                <w:sz w:val="24"/>
              </w:rPr>
              <w:instrText xml:space="preserve"> PAGEREF _Toc172194918 \h </w:instrText>
            </w:r>
            <w:r w:rsidR="00A603D3" w:rsidRPr="00A603D3">
              <w:rPr>
                <w:noProof/>
                <w:webHidden/>
                <w:sz w:val="24"/>
              </w:rPr>
            </w:r>
            <w:r w:rsidR="00A603D3" w:rsidRPr="00A603D3">
              <w:rPr>
                <w:noProof/>
                <w:webHidden/>
                <w:sz w:val="24"/>
              </w:rPr>
              <w:fldChar w:fldCharType="separate"/>
            </w:r>
            <w:r w:rsidR="00A603D3" w:rsidRPr="00A603D3">
              <w:rPr>
                <w:noProof/>
                <w:webHidden/>
                <w:sz w:val="24"/>
              </w:rPr>
              <w:t>1</w:t>
            </w:r>
            <w:r w:rsidR="00A603D3" w:rsidRPr="00A603D3">
              <w:rPr>
                <w:noProof/>
                <w:webHidden/>
                <w:sz w:val="24"/>
              </w:rPr>
              <w:fldChar w:fldCharType="end"/>
            </w:r>
          </w:hyperlink>
        </w:p>
        <w:p w14:paraId="62F6D2B9" w14:textId="71580A12" w:rsidR="00A603D3" w:rsidRPr="00A603D3" w:rsidRDefault="009D10B6" w:rsidP="00A603D3">
          <w:pPr>
            <w:pStyle w:val="11"/>
            <w:tabs>
              <w:tab w:val="left" w:pos="420"/>
              <w:tab w:val="right" w:leader="dot" w:pos="9061"/>
            </w:tabs>
            <w:spacing w:line="400" w:lineRule="exact"/>
            <w:rPr>
              <w:rFonts w:asciiTheme="minorHAnsi" w:eastAsiaTheme="minorEastAsia" w:hAnsiTheme="minorHAnsi" w:cstheme="minorBidi"/>
              <w:noProof/>
              <w:sz w:val="24"/>
              <w:szCs w:val="22"/>
            </w:rPr>
          </w:pPr>
          <w:hyperlink w:anchor="_Toc172194919" w:history="1">
            <w:r w:rsidR="00A603D3" w:rsidRPr="00A603D3">
              <w:rPr>
                <w:rStyle w:val="af3"/>
                <w:rFonts w:eastAsia="黑体"/>
                <w:noProof/>
                <w:sz w:val="24"/>
              </w:rPr>
              <w:t>2</w:t>
            </w:r>
            <w:r w:rsidR="00A603D3" w:rsidRPr="00A603D3">
              <w:rPr>
                <w:rFonts w:asciiTheme="minorHAnsi" w:eastAsiaTheme="minorEastAsia" w:hAnsiTheme="minorHAnsi" w:cstheme="minorBidi"/>
                <w:noProof/>
                <w:sz w:val="24"/>
                <w:szCs w:val="22"/>
              </w:rPr>
              <w:tab/>
            </w:r>
            <w:r w:rsidR="00A603D3" w:rsidRPr="00A603D3">
              <w:rPr>
                <w:rStyle w:val="af3"/>
                <w:rFonts w:eastAsia="黑体"/>
                <w:noProof/>
                <w:sz w:val="24"/>
              </w:rPr>
              <w:t>引用文件</w:t>
            </w:r>
            <w:r w:rsidR="00A603D3" w:rsidRPr="00A603D3">
              <w:rPr>
                <w:noProof/>
                <w:webHidden/>
                <w:sz w:val="24"/>
              </w:rPr>
              <w:tab/>
            </w:r>
            <w:r w:rsidR="00A603D3" w:rsidRPr="00A603D3">
              <w:rPr>
                <w:noProof/>
                <w:webHidden/>
                <w:sz w:val="24"/>
              </w:rPr>
              <w:fldChar w:fldCharType="begin"/>
            </w:r>
            <w:r w:rsidR="00A603D3" w:rsidRPr="00A603D3">
              <w:rPr>
                <w:noProof/>
                <w:webHidden/>
                <w:sz w:val="24"/>
              </w:rPr>
              <w:instrText xml:space="preserve"> PAGEREF _Toc172194919 \h </w:instrText>
            </w:r>
            <w:r w:rsidR="00A603D3" w:rsidRPr="00A603D3">
              <w:rPr>
                <w:noProof/>
                <w:webHidden/>
                <w:sz w:val="24"/>
              </w:rPr>
            </w:r>
            <w:r w:rsidR="00A603D3" w:rsidRPr="00A603D3">
              <w:rPr>
                <w:noProof/>
                <w:webHidden/>
                <w:sz w:val="24"/>
              </w:rPr>
              <w:fldChar w:fldCharType="separate"/>
            </w:r>
            <w:r w:rsidR="00A603D3" w:rsidRPr="00A603D3">
              <w:rPr>
                <w:noProof/>
                <w:webHidden/>
                <w:sz w:val="24"/>
              </w:rPr>
              <w:t>1</w:t>
            </w:r>
            <w:r w:rsidR="00A603D3" w:rsidRPr="00A603D3">
              <w:rPr>
                <w:noProof/>
                <w:webHidden/>
                <w:sz w:val="24"/>
              </w:rPr>
              <w:fldChar w:fldCharType="end"/>
            </w:r>
          </w:hyperlink>
        </w:p>
        <w:p w14:paraId="31FEDC00" w14:textId="2E05ECF5" w:rsidR="00A603D3" w:rsidRPr="00A603D3" w:rsidRDefault="009D10B6" w:rsidP="00A603D3">
          <w:pPr>
            <w:pStyle w:val="11"/>
            <w:tabs>
              <w:tab w:val="left" w:pos="420"/>
              <w:tab w:val="right" w:leader="dot" w:pos="9061"/>
            </w:tabs>
            <w:spacing w:line="400" w:lineRule="exact"/>
            <w:rPr>
              <w:rFonts w:asciiTheme="minorHAnsi" w:eastAsiaTheme="minorEastAsia" w:hAnsiTheme="minorHAnsi" w:cstheme="minorBidi"/>
              <w:noProof/>
              <w:sz w:val="24"/>
              <w:szCs w:val="22"/>
            </w:rPr>
          </w:pPr>
          <w:hyperlink w:anchor="_Toc172194920" w:history="1">
            <w:r w:rsidR="00A603D3" w:rsidRPr="00A603D3">
              <w:rPr>
                <w:rStyle w:val="af3"/>
                <w:rFonts w:eastAsia="黑体"/>
                <w:noProof/>
                <w:sz w:val="24"/>
              </w:rPr>
              <w:t>3</w:t>
            </w:r>
            <w:r w:rsidR="00A603D3" w:rsidRPr="00A603D3">
              <w:rPr>
                <w:rFonts w:asciiTheme="minorHAnsi" w:eastAsiaTheme="minorEastAsia" w:hAnsiTheme="minorHAnsi" w:cstheme="minorBidi"/>
                <w:noProof/>
                <w:sz w:val="24"/>
                <w:szCs w:val="22"/>
              </w:rPr>
              <w:tab/>
            </w:r>
            <w:r w:rsidR="00A603D3" w:rsidRPr="00A603D3">
              <w:rPr>
                <w:rStyle w:val="af3"/>
                <w:rFonts w:eastAsia="黑体"/>
                <w:noProof/>
                <w:sz w:val="24"/>
              </w:rPr>
              <w:t>术语和计量单位</w:t>
            </w:r>
            <w:r w:rsidR="00A603D3" w:rsidRPr="00A603D3">
              <w:rPr>
                <w:noProof/>
                <w:webHidden/>
                <w:sz w:val="24"/>
              </w:rPr>
              <w:tab/>
            </w:r>
            <w:r w:rsidR="00A603D3" w:rsidRPr="00A603D3">
              <w:rPr>
                <w:noProof/>
                <w:webHidden/>
                <w:sz w:val="24"/>
              </w:rPr>
              <w:fldChar w:fldCharType="begin"/>
            </w:r>
            <w:r w:rsidR="00A603D3" w:rsidRPr="00A603D3">
              <w:rPr>
                <w:noProof/>
                <w:webHidden/>
                <w:sz w:val="24"/>
              </w:rPr>
              <w:instrText xml:space="preserve"> PAGEREF _Toc172194920 \h </w:instrText>
            </w:r>
            <w:r w:rsidR="00A603D3" w:rsidRPr="00A603D3">
              <w:rPr>
                <w:noProof/>
                <w:webHidden/>
                <w:sz w:val="24"/>
              </w:rPr>
            </w:r>
            <w:r w:rsidR="00A603D3" w:rsidRPr="00A603D3">
              <w:rPr>
                <w:noProof/>
                <w:webHidden/>
                <w:sz w:val="24"/>
              </w:rPr>
              <w:fldChar w:fldCharType="separate"/>
            </w:r>
            <w:r w:rsidR="00A603D3" w:rsidRPr="00A603D3">
              <w:rPr>
                <w:noProof/>
                <w:webHidden/>
                <w:sz w:val="24"/>
              </w:rPr>
              <w:t>1</w:t>
            </w:r>
            <w:r w:rsidR="00A603D3" w:rsidRPr="00A603D3">
              <w:rPr>
                <w:noProof/>
                <w:webHidden/>
                <w:sz w:val="24"/>
              </w:rPr>
              <w:fldChar w:fldCharType="end"/>
            </w:r>
          </w:hyperlink>
        </w:p>
        <w:p w14:paraId="194AA8D8" w14:textId="07136D0B" w:rsidR="00A603D3" w:rsidRPr="00A603D3" w:rsidRDefault="009D10B6" w:rsidP="00A603D3">
          <w:pPr>
            <w:pStyle w:val="11"/>
            <w:tabs>
              <w:tab w:val="left" w:pos="420"/>
              <w:tab w:val="right" w:leader="dot" w:pos="9061"/>
            </w:tabs>
            <w:spacing w:line="400" w:lineRule="exact"/>
            <w:rPr>
              <w:rFonts w:asciiTheme="minorHAnsi" w:eastAsiaTheme="minorEastAsia" w:hAnsiTheme="minorHAnsi" w:cstheme="minorBidi"/>
              <w:noProof/>
              <w:sz w:val="24"/>
              <w:szCs w:val="22"/>
            </w:rPr>
          </w:pPr>
          <w:hyperlink w:anchor="_Toc172194921" w:history="1">
            <w:r w:rsidR="00A603D3" w:rsidRPr="00A603D3">
              <w:rPr>
                <w:rStyle w:val="af3"/>
                <w:rFonts w:eastAsia="黑体"/>
                <w:noProof/>
                <w:sz w:val="24"/>
              </w:rPr>
              <w:t>4</w:t>
            </w:r>
            <w:r w:rsidR="00A603D3" w:rsidRPr="00A603D3">
              <w:rPr>
                <w:rFonts w:asciiTheme="minorHAnsi" w:eastAsiaTheme="minorEastAsia" w:hAnsiTheme="minorHAnsi" w:cstheme="minorBidi"/>
                <w:noProof/>
                <w:sz w:val="24"/>
                <w:szCs w:val="22"/>
              </w:rPr>
              <w:tab/>
            </w:r>
            <w:r w:rsidR="00A603D3" w:rsidRPr="00A603D3">
              <w:rPr>
                <w:rStyle w:val="af3"/>
                <w:rFonts w:eastAsia="黑体"/>
                <w:noProof/>
                <w:sz w:val="24"/>
              </w:rPr>
              <w:t>概述</w:t>
            </w:r>
            <w:r w:rsidR="00A603D3" w:rsidRPr="00A603D3">
              <w:rPr>
                <w:noProof/>
                <w:webHidden/>
                <w:sz w:val="24"/>
              </w:rPr>
              <w:tab/>
            </w:r>
            <w:r w:rsidR="00A603D3" w:rsidRPr="00A603D3">
              <w:rPr>
                <w:noProof/>
                <w:webHidden/>
                <w:sz w:val="24"/>
              </w:rPr>
              <w:fldChar w:fldCharType="begin"/>
            </w:r>
            <w:r w:rsidR="00A603D3" w:rsidRPr="00A603D3">
              <w:rPr>
                <w:noProof/>
                <w:webHidden/>
                <w:sz w:val="24"/>
              </w:rPr>
              <w:instrText xml:space="preserve"> PAGEREF _Toc172194921 \h </w:instrText>
            </w:r>
            <w:r w:rsidR="00A603D3" w:rsidRPr="00A603D3">
              <w:rPr>
                <w:noProof/>
                <w:webHidden/>
                <w:sz w:val="24"/>
              </w:rPr>
            </w:r>
            <w:r w:rsidR="00A603D3" w:rsidRPr="00A603D3">
              <w:rPr>
                <w:noProof/>
                <w:webHidden/>
                <w:sz w:val="24"/>
              </w:rPr>
              <w:fldChar w:fldCharType="separate"/>
            </w:r>
            <w:r w:rsidR="00A603D3" w:rsidRPr="00A603D3">
              <w:rPr>
                <w:noProof/>
                <w:webHidden/>
                <w:sz w:val="24"/>
              </w:rPr>
              <w:t>1</w:t>
            </w:r>
            <w:r w:rsidR="00A603D3" w:rsidRPr="00A603D3">
              <w:rPr>
                <w:noProof/>
                <w:webHidden/>
                <w:sz w:val="24"/>
              </w:rPr>
              <w:fldChar w:fldCharType="end"/>
            </w:r>
          </w:hyperlink>
        </w:p>
        <w:p w14:paraId="603C2CD3" w14:textId="5689A18B" w:rsidR="00A603D3" w:rsidRPr="00A603D3" w:rsidRDefault="009D10B6" w:rsidP="00A603D3">
          <w:pPr>
            <w:pStyle w:val="11"/>
            <w:tabs>
              <w:tab w:val="left" w:pos="420"/>
              <w:tab w:val="right" w:leader="dot" w:pos="9061"/>
            </w:tabs>
            <w:spacing w:line="400" w:lineRule="exact"/>
            <w:rPr>
              <w:rFonts w:asciiTheme="minorHAnsi" w:eastAsiaTheme="minorEastAsia" w:hAnsiTheme="minorHAnsi" w:cstheme="minorBidi"/>
              <w:noProof/>
              <w:sz w:val="24"/>
              <w:szCs w:val="22"/>
            </w:rPr>
          </w:pPr>
          <w:hyperlink w:anchor="_Toc172194922" w:history="1">
            <w:r w:rsidR="00A603D3" w:rsidRPr="00A603D3">
              <w:rPr>
                <w:rStyle w:val="af3"/>
                <w:rFonts w:eastAsia="黑体"/>
                <w:noProof/>
                <w:sz w:val="24"/>
              </w:rPr>
              <w:t>5</w:t>
            </w:r>
            <w:r w:rsidR="00A603D3" w:rsidRPr="00A603D3">
              <w:rPr>
                <w:rFonts w:asciiTheme="minorHAnsi" w:eastAsiaTheme="minorEastAsia" w:hAnsiTheme="minorHAnsi" w:cstheme="minorBidi"/>
                <w:noProof/>
                <w:sz w:val="24"/>
                <w:szCs w:val="22"/>
              </w:rPr>
              <w:tab/>
            </w:r>
            <w:r w:rsidR="00A603D3" w:rsidRPr="00A603D3">
              <w:rPr>
                <w:rStyle w:val="af3"/>
                <w:rFonts w:eastAsia="黑体"/>
                <w:noProof/>
                <w:sz w:val="24"/>
              </w:rPr>
              <w:t>计量特性</w:t>
            </w:r>
            <w:r w:rsidR="00A603D3" w:rsidRPr="00A603D3">
              <w:rPr>
                <w:noProof/>
                <w:webHidden/>
                <w:sz w:val="24"/>
              </w:rPr>
              <w:tab/>
            </w:r>
            <w:r w:rsidR="00A603D3" w:rsidRPr="00A603D3">
              <w:rPr>
                <w:noProof/>
                <w:webHidden/>
                <w:sz w:val="24"/>
              </w:rPr>
              <w:fldChar w:fldCharType="begin"/>
            </w:r>
            <w:r w:rsidR="00A603D3" w:rsidRPr="00A603D3">
              <w:rPr>
                <w:noProof/>
                <w:webHidden/>
                <w:sz w:val="24"/>
              </w:rPr>
              <w:instrText xml:space="preserve"> PAGEREF _Toc172194922 \h </w:instrText>
            </w:r>
            <w:r w:rsidR="00A603D3" w:rsidRPr="00A603D3">
              <w:rPr>
                <w:noProof/>
                <w:webHidden/>
                <w:sz w:val="24"/>
              </w:rPr>
            </w:r>
            <w:r w:rsidR="00A603D3" w:rsidRPr="00A603D3">
              <w:rPr>
                <w:noProof/>
                <w:webHidden/>
                <w:sz w:val="24"/>
              </w:rPr>
              <w:fldChar w:fldCharType="separate"/>
            </w:r>
            <w:r w:rsidR="00A603D3" w:rsidRPr="00A603D3">
              <w:rPr>
                <w:noProof/>
                <w:webHidden/>
                <w:sz w:val="24"/>
              </w:rPr>
              <w:t>2</w:t>
            </w:r>
            <w:r w:rsidR="00A603D3" w:rsidRPr="00A603D3">
              <w:rPr>
                <w:noProof/>
                <w:webHidden/>
                <w:sz w:val="24"/>
              </w:rPr>
              <w:fldChar w:fldCharType="end"/>
            </w:r>
          </w:hyperlink>
        </w:p>
        <w:p w14:paraId="7F9089FE" w14:textId="2E1D299C" w:rsidR="00A603D3" w:rsidRPr="00A603D3" w:rsidRDefault="009D10B6" w:rsidP="00A603D3">
          <w:pPr>
            <w:pStyle w:val="20"/>
            <w:tabs>
              <w:tab w:val="left" w:pos="1050"/>
              <w:tab w:val="right" w:leader="dot" w:pos="9061"/>
            </w:tabs>
            <w:spacing w:line="400" w:lineRule="exact"/>
            <w:rPr>
              <w:rFonts w:asciiTheme="minorHAnsi" w:eastAsiaTheme="minorEastAsia" w:hAnsiTheme="minorHAnsi" w:cstheme="minorBidi"/>
              <w:noProof/>
              <w:sz w:val="24"/>
              <w:szCs w:val="22"/>
            </w:rPr>
          </w:pPr>
          <w:hyperlink w:anchor="_Toc172194923" w:history="1">
            <w:r w:rsidR="00A603D3" w:rsidRPr="00A603D3">
              <w:rPr>
                <w:rStyle w:val="af3"/>
                <w:rFonts w:eastAsia="黑体"/>
                <w:noProof/>
                <w:sz w:val="24"/>
              </w:rPr>
              <w:t>5.1</w:t>
            </w:r>
            <w:r w:rsidR="00A603D3" w:rsidRPr="00A603D3">
              <w:rPr>
                <w:rFonts w:asciiTheme="minorHAnsi" w:eastAsiaTheme="minorEastAsia" w:hAnsiTheme="minorHAnsi" w:cstheme="minorBidi"/>
                <w:noProof/>
                <w:sz w:val="24"/>
                <w:szCs w:val="22"/>
              </w:rPr>
              <w:tab/>
            </w:r>
            <w:r w:rsidR="00A603D3" w:rsidRPr="00A603D3">
              <w:rPr>
                <w:rStyle w:val="af3"/>
                <w:noProof/>
                <w:sz w:val="24"/>
              </w:rPr>
              <w:t>相频响应</w:t>
            </w:r>
            <w:r w:rsidR="00A603D3" w:rsidRPr="00A603D3">
              <w:rPr>
                <w:noProof/>
                <w:webHidden/>
                <w:sz w:val="24"/>
              </w:rPr>
              <w:tab/>
            </w:r>
            <w:r w:rsidR="00A603D3" w:rsidRPr="00A603D3">
              <w:rPr>
                <w:noProof/>
                <w:webHidden/>
                <w:sz w:val="24"/>
              </w:rPr>
              <w:fldChar w:fldCharType="begin"/>
            </w:r>
            <w:r w:rsidR="00A603D3" w:rsidRPr="00A603D3">
              <w:rPr>
                <w:noProof/>
                <w:webHidden/>
                <w:sz w:val="24"/>
              </w:rPr>
              <w:instrText xml:space="preserve"> PAGEREF _Toc172194923 \h </w:instrText>
            </w:r>
            <w:r w:rsidR="00A603D3" w:rsidRPr="00A603D3">
              <w:rPr>
                <w:noProof/>
                <w:webHidden/>
                <w:sz w:val="24"/>
              </w:rPr>
            </w:r>
            <w:r w:rsidR="00A603D3" w:rsidRPr="00A603D3">
              <w:rPr>
                <w:noProof/>
                <w:webHidden/>
                <w:sz w:val="24"/>
              </w:rPr>
              <w:fldChar w:fldCharType="separate"/>
            </w:r>
            <w:r w:rsidR="00A603D3" w:rsidRPr="00A603D3">
              <w:rPr>
                <w:noProof/>
                <w:webHidden/>
                <w:sz w:val="24"/>
              </w:rPr>
              <w:t>2</w:t>
            </w:r>
            <w:r w:rsidR="00A603D3" w:rsidRPr="00A603D3">
              <w:rPr>
                <w:noProof/>
                <w:webHidden/>
                <w:sz w:val="24"/>
              </w:rPr>
              <w:fldChar w:fldCharType="end"/>
            </w:r>
          </w:hyperlink>
        </w:p>
        <w:p w14:paraId="670AD254" w14:textId="58AE0D6D" w:rsidR="00A603D3" w:rsidRPr="00A603D3" w:rsidRDefault="009D10B6" w:rsidP="00A603D3">
          <w:pPr>
            <w:pStyle w:val="20"/>
            <w:tabs>
              <w:tab w:val="left" w:pos="1050"/>
              <w:tab w:val="right" w:leader="dot" w:pos="9061"/>
            </w:tabs>
            <w:spacing w:line="400" w:lineRule="exact"/>
            <w:rPr>
              <w:rFonts w:asciiTheme="minorHAnsi" w:eastAsiaTheme="minorEastAsia" w:hAnsiTheme="minorHAnsi" w:cstheme="minorBidi"/>
              <w:noProof/>
              <w:sz w:val="24"/>
              <w:szCs w:val="22"/>
            </w:rPr>
          </w:pPr>
          <w:hyperlink w:anchor="_Toc172194924" w:history="1">
            <w:r w:rsidR="00A603D3" w:rsidRPr="00A603D3">
              <w:rPr>
                <w:rStyle w:val="af3"/>
                <w:rFonts w:eastAsia="黑体"/>
                <w:noProof/>
                <w:sz w:val="24"/>
              </w:rPr>
              <w:t>5.2</w:t>
            </w:r>
            <w:r w:rsidR="00A603D3" w:rsidRPr="00A603D3">
              <w:rPr>
                <w:rFonts w:asciiTheme="minorHAnsi" w:eastAsiaTheme="minorEastAsia" w:hAnsiTheme="minorHAnsi" w:cstheme="minorBidi"/>
                <w:noProof/>
                <w:sz w:val="24"/>
                <w:szCs w:val="22"/>
              </w:rPr>
              <w:tab/>
            </w:r>
            <w:r w:rsidR="00A603D3" w:rsidRPr="00A603D3">
              <w:rPr>
                <w:rStyle w:val="af3"/>
                <w:noProof/>
                <w:sz w:val="24"/>
              </w:rPr>
              <w:t>相频非线性误差</w:t>
            </w:r>
            <w:r w:rsidR="00A603D3" w:rsidRPr="00A603D3">
              <w:rPr>
                <w:noProof/>
                <w:webHidden/>
                <w:sz w:val="24"/>
              </w:rPr>
              <w:tab/>
            </w:r>
            <w:r w:rsidR="00A603D3" w:rsidRPr="00A603D3">
              <w:rPr>
                <w:noProof/>
                <w:webHidden/>
                <w:sz w:val="24"/>
              </w:rPr>
              <w:fldChar w:fldCharType="begin"/>
            </w:r>
            <w:r w:rsidR="00A603D3" w:rsidRPr="00A603D3">
              <w:rPr>
                <w:noProof/>
                <w:webHidden/>
                <w:sz w:val="24"/>
              </w:rPr>
              <w:instrText xml:space="preserve"> PAGEREF _Toc172194924 \h </w:instrText>
            </w:r>
            <w:r w:rsidR="00A603D3" w:rsidRPr="00A603D3">
              <w:rPr>
                <w:noProof/>
                <w:webHidden/>
                <w:sz w:val="24"/>
              </w:rPr>
            </w:r>
            <w:r w:rsidR="00A603D3" w:rsidRPr="00A603D3">
              <w:rPr>
                <w:noProof/>
                <w:webHidden/>
                <w:sz w:val="24"/>
              </w:rPr>
              <w:fldChar w:fldCharType="separate"/>
            </w:r>
            <w:r w:rsidR="00A603D3" w:rsidRPr="00A603D3">
              <w:rPr>
                <w:noProof/>
                <w:webHidden/>
                <w:sz w:val="24"/>
              </w:rPr>
              <w:t>2</w:t>
            </w:r>
            <w:r w:rsidR="00A603D3" w:rsidRPr="00A603D3">
              <w:rPr>
                <w:noProof/>
                <w:webHidden/>
                <w:sz w:val="24"/>
              </w:rPr>
              <w:fldChar w:fldCharType="end"/>
            </w:r>
          </w:hyperlink>
        </w:p>
        <w:p w14:paraId="2533C080" w14:textId="380AFB0F" w:rsidR="00A603D3" w:rsidRPr="00A603D3" w:rsidRDefault="009D10B6" w:rsidP="00A603D3">
          <w:pPr>
            <w:pStyle w:val="20"/>
            <w:tabs>
              <w:tab w:val="left" w:pos="1050"/>
              <w:tab w:val="right" w:leader="dot" w:pos="9061"/>
            </w:tabs>
            <w:spacing w:line="400" w:lineRule="exact"/>
            <w:rPr>
              <w:rFonts w:asciiTheme="minorHAnsi" w:eastAsiaTheme="minorEastAsia" w:hAnsiTheme="minorHAnsi" w:cstheme="minorBidi"/>
              <w:noProof/>
              <w:sz w:val="24"/>
              <w:szCs w:val="22"/>
            </w:rPr>
          </w:pPr>
          <w:hyperlink w:anchor="_Toc172194925" w:history="1">
            <w:r w:rsidR="00A603D3" w:rsidRPr="00A603D3">
              <w:rPr>
                <w:rStyle w:val="af3"/>
                <w:rFonts w:eastAsia="黑体"/>
                <w:noProof/>
                <w:sz w:val="24"/>
              </w:rPr>
              <w:t>5.3</w:t>
            </w:r>
            <w:r w:rsidR="00A603D3" w:rsidRPr="00A603D3">
              <w:rPr>
                <w:rFonts w:asciiTheme="minorHAnsi" w:eastAsiaTheme="minorEastAsia" w:hAnsiTheme="minorHAnsi" w:cstheme="minorBidi"/>
                <w:noProof/>
                <w:sz w:val="24"/>
                <w:szCs w:val="22"/>
              </w:rPr>
              <w:tab/>
            </w:r>
            <w:r w:rsidR="00A603D3" w:rsidRPr="00A603D3">
              <w:rPr>
                <w:rStyle w:val="af3"/>
                <w:noProof/>
                <w:sz w:val="24"/>
              </w:rPr>
              <w:t>相位一致性</w:t>
            </w:r>
            <w:r w:rsidR="00A603D3" w:rsidRPr="00A603D3">
              <w:rPr>
                <w:noProof/>
                <w:webHidden/>
                <w:sz w:val="24"/>
              </w:rPr>
              <w:tab/>
            </w:r>
            <w:r w:rsidR="00A603D3" w:rsidRPr="00A603D3">
              <w:rPr>
                <w:noProof/>
                <w:webHidden/>
                <w:sz w:val="24"/>
              </w:rPr>
              <w:fldChar w:fldCharType="begin"/>
            </w:r>
            <w:r w:rsidR="00A603D3" w:rsidRPr="00A603D3">
              <w:rPr>
                <w:noProof/>
                <w:webHidden/>
                <w:sz w:val="24"/>
              </w:rPr>
              <w:instrText xml:space="preserve"> PAGEREF _Toc172194925 \h </w:instrText>
            </w:r>
            <w:r w:rsidR="00A603D3" w:rsidRPr="00A603D3">
              <w:rPr>
                <w:noProof/>
                <w:webHidden/>
                <w:sz w:val="24"/>
              </w:rPr>
            </w:r>
            <w:r w:rsidR="00A603D3" w:rsidRPr="00A603D3">
              <w:rPr>
                <w:noProof/>
                <w:webHidden/>
                <w:sz w:val="24"/>
              </w:rPr>
              <w:fldChar w:fldCharType="separate"/>
            </w:r>
            <w:r w:rsidR="00A603D3" w:rsidRPr="00A603D3">
              <w:rPr>
                <w:noProof/>
                <w:webHidden/>
                <w:sz w:val="24"/>
              </w:rPr>
              <w:t>2</w:t>
            </w:r>
            <w:r w:rsidR="00A603D3" w:rsidRPr="00A603D3">
              <w:rPr>
                <w:noProof/>
                <w:webHidden/>
                <w:sz w:val="24"/>
              </w:rPr>
              <w:fldChar w:fldCharType="end"/>
            </w:r>
          </w:hyperlink>
        </w:p>
        <w:p w14:paraId="4D6CBC20" w14:textId="008225D3" w:rsidR="00A603D3" w:rsidRPr="00A603D3" w:rsidRDefault="009D10B6" w:rsidP="00A603D3">
          <w:pPr>
            <w:pStyle w:val="11"/>
            <w:tabs>
              <w:tab w:val="left" w:pos="420"/>
              <w:tab w:val="right" w:leader="dot" w:pos="9061"/>
            </w:tabs>
            <w:spacing w:line="400" w:lineRule="exact"/>
            <w:rPr>
              <w:rFonts w:asciiTheme="minorHAnsi" w:eastAsiaTheme="minorEastAsia" w:hAnsiTheme="minorHAnsi" w:cstheme="minorBidi"/>
              <w:noProof/>
              <w:sz w:val="24"/>
              <w:szCs w:val="22"/>
            </w:rPr>
          </w:pPr>
          <w:hyperlink w:anchor="_Toc172194926" w:history="1">
            <w:r w:rsidR="00A603D3" w:rsidRPr="00A603D3">
              <w:rPr>
                <w:rStyle w:val="af3"/>
                <w:rFonts w:eastAsia="黑体"/>
                <w:noProof/>
                <w:sz w:val="24"/>
              </w:rPr>
              <w:t>6</w:t>
            </w:r>
            <w:r w:rsidR="00A603D3" w:rsidRPr="00A603D3">
              <w:rPr>
                <w:rFonts w:asciiTheme="minorHAnsi" w:eastAsiaTheme="minorEastAsia" w:hAnsiTheme="minorHAnsi" w:cstheme="minorBidi"/>
                <w:noProof/>
                <w:sz w:val="24"/>
                <w:szCs w:val="22"/>
              </w:rPr>
              <w:tab/>
            </w:r>
            <w:r w:rsidR="00A603D3" w:rsidRPr="00A603D3">
              <w:rPr>
                <w:rStyle w:val="af3"/>
                <w:rFonts w:eastAsia="黑体"/>
                <w:noProof/>
                <w:sz w:val="24"/>
              </w:rPr>
              <w:t>校准条件</w:t>
            </w:r>
            <w:r w:rsidR="00A603D3" w:rsidRPr="00A603D3">
              <w:rPr>
                <w:noProof/>
                <w:webHidden/>
                <w:sz w:val="24"/>
              </w:rPr>
              <w:tab/>
            </w:r>
            <w:r w:rsidR="00A603D3" w:rsidRPr="00A603D3">
              <w:rPr>
                <w:noProof/>
                <w:webHidden/>
                <w:sz w:val="24"/>
              </w:rPr>
              <w:fldChar w:fldCharType="begin"/>
            </w:r>
            <w:r w:rsidR="00A603D3" w:rsidRPr="00A603D3">
              <w:rPr>
                <w:noProof/>
                <w:webHidden/>
                <w:sz w:val="24"/>
              </w:rPr>
              <w:instrText xml:space="preserve"> PAGEREF _Toc172194926 \h </w:instrText>
            </w:r>
            <w:r w:rsidR="00A603D3" w:rsidRPr="00A603D3">
              <w:rPr>
                <w:noProof/>
                <w:webHidden/>
                <w:sz w:val="24"/>
              </w:rPr>
            </w:r>
            <w:r w:rsidR="00A603D3" w:rsidRPr="00A603D3">
              <w:rPr>
                <w:noProof/>
                <w:webHidden/>
                <w:sz w:val="24"/>
              </w:rPr>
              <w:fldChar w:fldCharType="separate"/>
            </w:r>
            <w:r w:rsidR="00A603D3" w:rsidRPr="00A603D3">
              <w:rPr>
                <w:noProof/>
                <w:webHidden/>
                <w:sz w:val="24"/>
              </w:rPr>
              <w:t>2</w:t>
            </w:r>
            <w:r w:rsidR="00A603D3" w:rsidRPr="00A603D3">
              <w:rPr>
                <w:noProof/>
                <w:webHidden/>
                <w:sz w:val="24"/>
              </w:rPr>
              <w:fldChar w:fldCharType="end"/>
            </w:r>
          </w:hyperlink>
        </w:p>
        <w:p w14:paraId="5F79F85B" w14:textId="707F7DC7" w:rsidR="00A603D3" w:rsidRPr="00A603D3" w:rsidRDefault="009D10B6" w:rsidP="00A603D3">
          <w:pPr>
            <w:pStyle w:val="20"/>
            <w:tabs>
              <w:tab w:val="left" w:pos="1050"/>
              <w:tab w:val="right" w:leader="dot" w:pos="9061"/>
            </w:tabs>
            <w:spacing w:line="400" w:lineRule="exact"/>
            <w:rPr>
              <w:rFonts w:asciiTheme="minorHAnsi" w:eastAsiaTheme="minorEastAsia" w:hAnsiTheme="minorHAnsi" w:cstheme="minorBidi"/>
              <w:noProof/>
              <w:sz w:val="24"/>
              <w:szCs w:val="22"/>
            </w:rPr>
          </w:pPr>
          <w:hyperlink w:anchor="_Toc172194927" w:history="1">
            <w:r w:rsidR="00A603D3" w:rsidRPr="00A603D3">
              <w:rPr>
                <w:rStyle w:val="af3"/>
                <w:rFonts w:eastAsia="黑体"/>
                <w:noProof/>
                <w:sz w:val="24"/>
              </w:rPr>
              <w:t>6.1</w:t>
            </w:r>
            <w:r w:rsidR="00A603D3" w:rsidRPr="00A603D3">
              <w:rPr>
                <w:rFonts w:asciiTheme="minorHAnsi" w:eastAsiaTheme="minorEastAsia" w:hAnsiTheme="minorHAnsi" w:cstheme="minorBidi"/>
                <w:noProof/>
                <w:sz w:val="24"/>
                <w:szCs w:val="22"/>
              </w:rPr>
              <w:tab/>
            </w:r>
            <w:r w:rsidR="00A603D3" w:rsidRPr="00A603D3">
              <w:rPr>
                <w:rStyle w:val="af3"/>
                <w:noProof/>
                <w:sz w:val="24"/>
              </w:rPr>
              <w:t>环境条件</w:t>
            </w:r>
            <w:r w:rsidR="00A603D3" w:rsidRPr="00A603D3">
              <w:rPr>
                <w:noProof/>
                <w:webHidden/>
                <w:sz w:val="24"/>
              </w:rPr>
              <w:tab/>
            </w:r>
            <w:r w:rsidR="00A603D3" w:rsidRPr="00A603D3">
              <w:rPr>
                <w:noProof/>
                <w:webHidden/>
                <w:sz w:val="24"/>
              </w:rPr>
              <w:fldChar w:fldCharType="begin"/>
            </w:r>
            <w:r w:rsidR="00A603D3" w:rsidRPr="00A603D3">
              <w:rPr>
                <w:noProof/>
                <w:webHidden/>
                <w:sz w:val="24"/>
              </w:rPr>
              <w:instrText xml:space="preserve"> PAGEREF _Toc172194927 \h </w:instrText>
            </w:r>
            <w:r w:rsidR="00A603D3" w:rsidRPr="00A603D3">
              <w:rPr>
                <w:noProof/>
                <w:webHidden/>
                <w:sz w:val="24"/>
              </w:rPr>
            </w:r>
            <w:r w:rsidR="00A603D3" w:rsidRPr="00A603D3">
              <w:rPr>
                <w:noProof/>
                <w:webHidden/>
                <w:sz w:val="24"/>
              </w:rPr>
              <w:fldChar w:fldCharType="separate"/>
            </w:r>
            <w:r w:rsidR="00A603D3" w:rsidRPr="00A603D3">
              <w:rPr>
                <w:noProof/>
                <w:webHidden/>
                <w:sz w:val="24"/>
              </w:rPr>
              <w:t>2</w:t>
            </w:r>
            <w:r w:rsidR="00A603D3" w:rsidRPr="00A603D3">
              <w:rPr>
                <w:noProof/>
                <w:webHidden/>
                <w:sz w:val="24"/>
              </w:rPr>
              <w:fldChar w:fldCharType="end"/>
            </w:r>
          </w:hyperlink>
        </w:p>
        <w:p w14:paraId="6539A801" w14:textId="1A82E425" w:rsidR="00A603D3" w:rsidRPr="00A603D3" w:rsidRDefault="009D10B6" w:rsidP="00A603D3">
          <w:pPr>
            <w:pStyle w:val="20"/>
            <w:tabs>
              <w:tab w:val="left" w:pos="1050"/>
              <w:tab w:val="right" w:leader="dot" w:pos="9061"/>
            </w:tabs>
            <w:spacing w:line="400" w:lineRule="exact"/>
            <w:rPr>
              <w:rFonts w:asciiTheme="minorHAnsi" w:eastAsiaTheme="minorEastAsia" w:hAnsiTheme="minorHAnsi" w:cstheme="minorBidi"/>
              <w:noProof/>
              <w:sz w:val="24"/>
              <w:szCs w:val="22"/>
            </w:rPr>
          </w:pPr>
          <w:hyperlink w:anchor="_Toc172194928" w:history="1">
            <w:r w:rsidR="00A603D3" w:rsidRPr="00A603D3">
              <w:rPr>
                <w:rStyle w:val="af3"/>
                <w:rFonts w:eastAsia="黑体"/>
                <w:noProof/>
                <w:sz w:val="24"/>
              </w:rPr>
              <w:t>6.2</w:t>
            </w:r>
            <w:r w:rsidR="00A603D3" w:rsidRPr="00A603D3">
              <w:rPr>
                <w:rFonts w:asciiTheme="minorHAnsi" w:eastAsiaTheme="minorEastAsia" w:hAnsiTheme="minorHAnsi" w:cstheme="minorBidi"/>
                <w:noProof/>
                <w:sz w:val="24"/>
                <w:szCs w:val="22"/>
              </w:rPr>
              <w:tab/>
            </w:r>
            <w:r w:rsidR="00A603D3" w:rsidRPr="00A603D3">
              <w:rPr>
                <w:rStyle w:val="af3"/>
                <w:noProof/>
                <w:sz w:val="24"/>
              </w:rPr>
              <w:t>测量标准器及其他设备</w:t>
            </w:r>
            <w:r w:rsidR="00A603D3" w:rsidRPr="00A603D3">
              <w:rPr>
                <w:noProof/>
                <w:webHidden/>
                <w:sz w:val="24"/>
              </w:rPr>
              <w:tab/>
            </w:r>
            <w:r w:rsidR="00A603D3" w:rsidRPr="00A603D3">
              <w:rPr>
                <w:noProof/>
                <w:webHidden/>
                <w:sz w:val="24"/>
              </w:rPr>
              <w:fldChar w:fldCharType="begin"/>
            </w:r>
            <w:r w:rsidR="00A603D3" w:rsidRPr="00A603D3">
              <w:rPr>
                <w:noProof/>
                <w:webHidden/>
                <w:sz w:val="24"/>
              </w:rPr>
              <w:instrText xml:space="preserve"> PAGEREF _Toc172194928 \h </w:instrText>
            </w:r>
            <w:r w:rsidR="00A603D3" w:rsidRPr="00A603D3">
              <w:rPr>
                <w:noProof/>
                <w:webHidden/>
                <w:sz w:val="24"/>
              </w:rPr>
            </w:r>
            <w:r w:rsidR="00A603D3" w:rsidRPr="00A603D3">
              <w:rPr>
                <w:noProof/>
                <w:webHidden/>
                <w:sz w:val="24"/>
              </w:rPr>
              <w:fldChar w:fldCharType="separate"/>
            </w:r>
            <w:r w:rsidR="00A603D3" w:rsidRPr="00A603D3">
              <w:rPr>
                <w:noProof/>
                <w:webHidden/>
                <w:sz w:val="24"/>
              </w:rPr>
              <w:t>2</w:t>
            </w:r>
            <w:r w:rsidR="00A603D3" w:rsidRPr="00A603D3">
              <w:rPr>
                <w:noProof/>
                <w:webHidden/>
                <w:sz w:val="24"/>
              </w:rPr>
              <w:fldChar w:fldCharType="end"/>
            </w:r>
          </w:hyperlink>
        </w:p>
        <w:p w14:paraId="6FEF0C3F" w14:textId="7FD98FD8" w:rsidR="00A603D3" w:rsidRPr="00A603D3" w:rsidRDefault="009D10B6" w:rsidP="00A603D3">
          <w:pPr>
            <w:pStyle w:val="11"/>
            <w:tabs>
              <w:tab w:val="left" w:pos="420"/>
              <w:tab w:val="right" w:leader="dot" w:pos="9061"/>
            </w:tabs>
            <w:spacing w:line="400" w:lineRule="exact"/>
            <w:rPr>
              <w:rFonts w:asciiTheme="minorHAnsi" w:eastAsiaTheme="minorEastAsia" w:hAnsiTheme="minorHAnsi" w:cstheme="minorBidi"/>
              <w:noProof/>
              <w:sz w:val="24"/>
              <w:szCs w:val="22"/>
            </w:rPr>
          </w:pPr>
          <w:hyperlink w:anchor="_Toc172194929" w:history="1">
            <w:r w:rsidR="00A603D3" w:rsidRPr="00A603D3">
              <w:rPr>
                <w:rStyle w:val="af3"/>
                <w:rFonts w:eastAsia="黑体"/>
                <w:noProof/>
                <w:sz w:val="24"/>
              </w:rPr>
              <w:t>7</w:t>
            </w:r>
            <w:r w:rsidR="00A603D3" w:rsidRPr="00A603D3">
              <w:rPr>
                <w:rFonts w:asciiTheme="minorHAnsi" w:eastAsiaTheme="minorEastAsia" w:hAnsiTheme="minorHAnsi" w:cstheme="minorBidi"/>
                <w:noProof/>
                <w:sz w:val="24"/>
                <w:szCs w:val="22"/>
              </w:rPr>
              <w:tab/>
            </w:r>
            <w:r w:rsidR="00A603D3" w:rsidRPr="00A603D3">
              <w:rPr>
                <w:rStyle w:val="af3"/>
                <w:rFonts w:eastAsia="黑体"/>
                <w:noProof/>
                <w:sz w:val="24"/>
              </w:rPr>
              <w:t>校准项目和校准方法</w:t>
            </w:r>
            <w:r w:rsidR="00A603D3" w:rsidRPr="00A603D3">
              <w:rPr>
                <w:noProof/>
                <w:webHidden/>
                <w:sz w:val="24"/>
              </w:rPr>
              <w:tab/>
            </w:r>
            <w:r w:rsidR="00A603D3" w:rsidRPr="00A603D3">
              <w:rPr>
                <w:noProof/>
                <w:webHidden/>
                <w:sz w:val="24"/>
              </w:rPr>
              <w:fldChar w:fldCharType="begin"/>
            </w:r>
            <w:r w:rsidR="00A603D3" w:rsidRPr="00A603D3">
              <w:rPr>
                <w:noProof/>
                <w:webHidden/>
                <w:sz w:val="24"/>
              </w:rPr>
              <w:instrText xml:space="preserve"> PAGEREF _Toc172194929 \h </w:instrText>
            </w:r>
            <w:r w:rsidR="00A603D3" w:rsidRPr="00A603D3">
              <w:rPr>
                <w:noProof/>
                <w:webHidden/>
                <w:sz w:val="24"/>
              </w:rPr>
            </w:r>
            <w:r w:rsidR="00A603D3" w:rsidRPr="00A603D3">
              <w:rPr>
                <w:noProof/>
                <w:webHidden/>
                <w:sz w:val="24"/>
              </w:rPr>
              <w:fldChar w:fldCharType="separate"/>
            </w:r>
            <w:r w:rsidR="00A603D3" w:rsidRPr="00A603D3">
              <w:rPr>
                <w:noProof/>
                <w:webHidden/>
                <w:sz w:val="24"/>
              </w:rPr>
              <w:t>3</w:t>
            </w:r>
            <w:r w:rsidR="00A603D3" w:rsidRPr="00A603D3">
              <w:rPr>
                <w:noProof/>
                <w:webHidden/>
                <w:sz w:val="24"/>
              </w:rPr>
              <w:fldChar w:fldCharType="end"/>
            </w:r>
          </w:hyperlink>
        </w:p>
        <w:p w14:paraId="40B5BD94" w14:textId="13F9A357" w:rsidR="00A603D3" w:rsidRPr="00A603D3" w:rsidRDefault="009D10B6" w:rsidP="00A603D3">
          <w:pPr>
            <w:pStyle w:val="20"/>
            <w:tabs>
              <w:tab w:val="left" w:pos="1050"/>
              <w:tab w:val="right" w:leader="dot" w:pos="9061"/>
            </w:tabs>
            <w:spacing w:line="400" w:lineRule="exact"/>
            <w:rPr>
              <w:rFonts w:asciiTheme="minorHAnsi" w:eastAsiaTheme="minorEastAsia" w:hAnsiTheme="minorHAnsi" w:cstheme="minorBidi"/>
              <w:noProof/>
              <w:sz w:val="24"/>
              <w:szCs w:val="22"/>
            </w:rPr>
          </w:pPr>
          <w:hyperlink w:anchor="_Toc172194930" w:history="1">
            <w:r w:rsidR="00A603D3" w:rsidRPr="00A603D3">
              <w:rPr>
                <w:rStyle w:val="af3"/>
                <w:rFonts w:eastAsia="黑体"/>
                <w:noProof/>
                <w:sz w:val="24"/>
              </w:rPr>
              <w:t>7.1</w:t>
            </w:r>
            <w:r w:rsidR="00A603D3" w:rsidRPr="00A603D3">
              <w:rPr>
                <w:rFonts w:asciiTheme="minorHAnsi" w:eastAsiaTheme="minorEastAsia" w:hAnsiTheme="minorHAnsi" w:cstheme="minorBidi"/>
                <w:noProof/>
                <w:sz w:val="24"/>
                <w:szCs w:val="22"/>
              </w:rPr>
              <w:tab/>
            </w:r>
            <w:r w:rsidR="00A603D3" w:rsidRPr="00A603D3">
              <w:rPr>
                <w:rStyle w:val="af3"/>
                <w:noProof/>
                <w:sz w:val="24"/>
              </w:rPr>
              <w:t>校准项目</w:t>
            </w:r>
            <w:r w:rsidR="00A603D3" w:rsidRPr="00A603D3">
              <w:rPr>
                <w:noProof/>
                <w:webHidden/>
                <w:sz w:val="24"/>
              </w:rPr>
              <w:tab/>
            </w:r>
            <w:r w:rsidR="00A603D3" w:rsidRPr="00A603D3">
              <w:rPr>
                <w:noProof/>
                <w:webHidden/>
                <w:sz w:val="24"/>
              </w:rPr>
              <w:fldChar w:fldCharType="begin"/>
            </w:r>
            <w:r w:rsidR="00A603D3" w:rsidRPr="00A603D3">
              <w:rPr>
                <w:noProof/>
                <w:webHidden/>
                <w:sz w:val="24"/>
              </w:rPr>
              <w:instrText xml:space="preserve"> PAGEREF _Toc172194930 \h </w:instrText>
            </w:r>
            <w:r w:rsidR="00A603D3" w:rsidRPr="00A603D3">
              <w:rPr>
                <w:noProof/>
                <w:webHidden/>
                <w:sz w:val="24"/>
              </w:rPr>
            </w:r>
            <w:r w:rsidR="00A603D3" w:rsidRPr="00A603D3">
              <w:rPr>
                <w:noProof/>
                <w:webHidden/>
                <w:sz w:val="24"/>
              </w:rPr>
              <w:fldChar w:fldCharType="separate"/>
            </w:r>
            <w:r w:rsidR="00A603D3" w:rsidRPr="00A603D3">
              <w:rPr>
                <w:noProof/>
                <w:webHidden/>
                <w:sz w:val="24"/>
              </w:rPr>
              <w:t>3</w:t>
            </w:r>
            <w:r w:rsidR="00A603D3" w:rsidRPr="00A603D3">
              <w:rPr>
                <w:noProof/>
                <w:webHidden/>
                <w:sz w:val="24"/>
              </w:rPr>
              <w:fldChar w:fldCharType="end"/>
            </w:r>
          </w:hyperlink>
        </w:p>
        <w:p w14:paraId="1736B7CD" w14:textId="544CCEE7" w:rsidR="00A603D3" w:rsidRPr="00A603D3" w:rsidRDefault="009D10B6" w:rsidP="00A603D3">
          <w:pPr>
            <w:pStyle w:val="20"/>
            <w:tabs>
              <w:tab w:val="left" w:pos="1050"/>
              <w:tab w:val="right" w:leader="dot" w:pos="9061"/>
            </w:tabs>
            <w:spacing w:line="400" w:lineRule="exact"/>
            <w:rPr>
              <w:rFonts w:asciiTheme="minorHAnsi" w:eastAsiaTheme="minorEastAsia" w:hAnsiTheme="minorHAnsi" w:cstheme="minorBidi"/>
              <w:noProof/>
              <w:sz w:val="24"/>
              <w:szCs w:val="22"/>
            </w:rPr>
          </w:pPr>
          <w:hyperlink w:anchor="_Toc172194931" w:history="1">
            <w:r w:rsidR="00A603D3" w:rsidRPr="00A603D3">
              <w:rPr>
                <w:rStyle w:val="af3"/>
                <w:rFonts w:eastAsia="黑体"/>
                <w:noProof/>
                <w:sz w:val="24"/>
              </w:rPr>
              <w:t>7.2</w:t>
            </w:r>
            <w:r w:rsidR="00A603D3" w:rsidRPr="00A603D3">
              <w:rPr>
                <w:rFonts w:asciiTheme="minorHAnsi" w:eastAsiaTheme="minorEastAsia" w:hAnsiTheme="minorHAnsi" w:cstheme="minorBidi"/>
                <w:noProof/>
                <w:sz w:val="24"/>
                <w:szCs w:val="22"/>
              </w:rPr>
              <w:tab/>
            </w:r>
            <w:r w:rsidR="00A603D3" w:rsidRPr="00A603D3">
              <w:rPr>
                <w:rStyle w:val="af3"/>
                <w:noProof/>
                <w:sz w:val="24"/>
              </w:rPr>
              <w:t>校准前检查</w:t>
            </w:r>
            <w:r w:rsidR="00A603D3" w:rsidRPr="00A603D3">
              <w:rPr>
                <w:noProof/>
                <w:webHidden/>
                <w:sz w:val="24"/>
              </w:rPr>
              <w:tab/>
            </w:r>
            <w:r w:rsidR="00A603D3" w:rsidRPr="00A603D3">
              <w:rPr>
                <w:noProof/>
                <w:webHidden/>
                <w:sz w:val="24"/>
              </w:rPr>
              <w:fldChar w:fldCharType="begin"/>
            </w:r>
            <w:r w:rsidR="00A603D3" w:rsidRPr="00A603D3">
              <w:rPr>
                <w:noProof/>
                <w:webHidden/>
                <w:sz w:val="24"/>
              </w:rPr>
              <w:instrText xml:space="preserve"> PAGEREF _Toc172194931 \h </w:instrText>
            </w:r>
            <w:r w:rsidR="00A603D3" w:rsidRPr="00A603D3">
              <w:rPr>
                <w:noProof/>
                <w:webHidden/>
                <w:sz w:val="24"/>
              </w:rPr>
            </w:r>
            <w:r w:rsidR="00A603D3" w:rsidRPr="00A603D3">
              <w:rPr>
                <w:noProof/>
                <w:webHidden/>
                <w:sz w:val="24"/>
              </w:rPr>
              <w:fldChar w:fldCharType="separate"/>
            </w:r>
            <w:r w:rsidR="00A603D3" w:rsidRPr="00A603D3">
              <w:rPr>
                <w:noProof/>
                <w:webHidden/>
                <w:sz w:val="24"/>
              </w:rPr>
              <w:t>3</w:t>
            </w:r>
            <w:r w:rsidR="00A603D3" w:rsidRPr="00A603D3">
              <w:rPr>
                <w:noProof/>
                <w:webHidden/>
                <w:sz w:val="24"/>
              </w:rPr>
              <w:fldChar w:fldCharType="end"/>
            </w:r>
          </w:hyperlink>
        </w:p>
        <w:p w14:paraId="2935EF91" w14:textId="29800559" w:rsidR="00A603D3" w:rsidRPr="00A603D3" w:rsidRDefault="009D10B6" w:rsidP="00A603D3">
          <w:pPr>
            <w:pStyle w:val="20"/>
            <w:tabs>
              <w:tab w:val="left" w:pos="1050"/>
              <w:tab w:val="right" w:leader="dot" w:pos="9061"/>
            </w:tabs>
            <w:spacing w:line="400" w:lineRule="exact"/>
            <w:rPr>
              <w:rFonts w:asciiTheme="minorHAnsi" w:eastAsiaTheme="minorEastAsia" w:hAnsiTheme="minorHAnsi" w:cstheme="minorBidi"/>
              <w:noProof/>
              <w:sz w:val="24"/>
              <w:szCs w:val="22"/>
            </w:rPr>
          </w:pPr>
          <w:hyperlink w:anchor="_Toc172194932" w:history="1">
            <w:r w:rsidR="00A603D3" w:rsidRPr="00A603D3">
              <w:rPr>
                <w:rStyle w:val="af3"/>
                <w:rFonts w:eastAsia="黑体"/>
                <w:noProof/>
                <w:sz w:val="24"/>
              </w:rPr>
              <w:t>7.3</w:t>
            </w:r>
            <w:r w:rsidR="00A603D3" w:rsidRPr="00A603D3">
              <w:rPr>
                <w:rFonts w:asciiTheme="minorHAnsi" w:eastAsiaTheme="minorEastAsia" w:hAnsiTheme="minorHAnsi" w:cstheme="minorBidi"/>
                <w:noProof/>
                <w:sz w:val="24"/>
                <w:szCs w:val="22"/>
              </w:rPr>
              <w:tab/>
            </w:r>
            <w:r w:rsidR="00A603D3" w:rsidRPr="00A603D3">
              <w:rPr>
                <w:rStyle w:val="af3"/>
                <w:noProof/>
                <w:sz w:val="24"/>
              </w:rPr>
              <w:t>相频响应</w:t>
            </w:r>
            <w:r w:rsidR="00A603D3" w:rsidRPr="00A603D3">
              <w:rPr>
                <w:noProof/>
                <w:webHidden/>
                <w:sz w:val="24"/>
              </w:rPr>
              <w:tab/>
            </w:r>
            <w:r w:rsidR="00A603D3" w:rsidRPr="00A603D3">
              <w:rPr>
                <w:noProof/>
                <w:webHidden/>
                <w:sz w:val="24"/>
              </w:rPr>
              <w:fldChar w:fldCharType="begin"/>
            </w:r>
            <w:r w:rsidR="00A603D3" w:rsidRPr="00A603D3">
              <w:rPr>
                <w:noProof/>
                <w:webHidden/>
                <w:sz w:val="24"/>
              </w:rPr>
              <w:instrText xml:space="preserve"> PAGEREF _Toc172194932 \h </w:instrText>
            </w:r>
            <w:r w:rsidR="00A603D3" w:rsidRPr="00A603D3">
              <w:rPr>
                <w:noProof/>
                <w:webHidden/>
                <w:sz w:val="24"/>
              </w:rPr>
            </w:r>
            <w:r w:rsidR="00A603D3" w:rsidRPr="00A603D3">
              <w:rPr>
                <w:noProof/>
                <w:webHidden/>
                <w:sz w:val="24"/>
              </w:rPr>
              <w:fldChar w:fldCharType="separate"/>
            </w:r>
            <w:r w:rsidR="00A603D3" w:rsidRPr="00A603D3">
              <w:rPr>
                <w:noProof/>
                <w:webHidden/>
                <w:sz w:val="24"/>
              </w:rPr>
              <w:t>3</w:t>
            </w:r>
            <w:r w:rsidR="00A603D3" w:rsidRPr="00A603D3">
              <w:rPr>
                <w:noProof/>
                <w:webHidden/>
                <w:sz w:val="24"/>
              </w:rPr>
              <w:fldChar w:fldCharType="end"/>
            </w:r>
          </w:hyperlink>
        </w:p>
        <w:p w14:paraId="15345B14" w14:textId="0116AC9D" w:rsidR="00A603D3" w:rsidRPr="00A603D3" w:rsidRDefault="009D10B6" w:rsidP="00A603D3">
          <w:pPr>
            <w:pStyle w:val="20"/>
            <w:tabs>
              <w:tab w:val="left" w:pos="1050"/>
              <w:tab w:val="right" w:leader="dot" w:pos="9061"/>
            </w:tabs>
            <w:spacing w:line="400" w:lineRule="exact"/>
            <w:rPr>
              <w:rFonts w:asciiTheme="minorHAnsi" w:eastAsiaTheme="minorEastAsia" w:hAnsiTheme="minorHAnsi" w:cstheme="minorBidi"/>
              <w:noProof/>
              <w:sz w:val="24"/>
              <w:szCs w:val="22"/>
            </w:rPr>
          </w:pPr>
          <w:hyperlink w:anchor="_Toc172194933" w:history="1">
            <w:r w:rsidR="00A603D3" w:rsidRPr="00A603D3">
              <w:rPr>
                <w:rStyle w:val="af3"/>
                <w:rFonts w:eastAsia="黑体"/>
                <w:noProof/>
                <w:sz w:val="24"/>
              </w:rPr>
              <w:t>7.4</w:t>
            </w:r>
            <w:r w:rsidR="00A603D3" w:rsidRPr="00A603D3">
              <w:rPr>
                <w:rFonts w:asciiTheme="minorHAnsi" w:eastAsiaTheme="minorEastAsia" w:hAnsiTheme="minorHAnsi" w:cstheme="minorBidi"/>
                <w:noProof/>
                <w:sz w:val="24"/>
                <w:szCs w:val="22"/>
              </w:rPr>
              <w:tab/>
            </w:r>
            <w:r w:rsidR="00A603D3" w:rsidRPr="00A603D3">
              <w:rPr>
                <w:rStyle w:val="af3"/>
                <w:noProof/>
                <w:sz w:val="24"/>
              </w:rPr>
              <w:t>相频非线性误差</w:t>
            </w:r>
            <w:r w:rsidR="00A603D3" w:rsidRPr="00A603D3">
              <w:rPr>
                <w:noProof/>
                <w:webHidden/>
                <w:sz w:val="24"/>
              </w:rPr>
              <w:tab/>
            </w:r>
            <w:r w:rsidR="00A603D3" w:rsidRPr="00A603D3">
              <w:rPr>
                <w:noProof/>
                <w:webHidden/>
                <w:sz w:val="24"/>
              </w:rPr>
              <w:fldChar w:fldCharType="begin"/>
            </w:r>
            <w:r w:rsidR="00A603D3" w:rsidRPr="00A603D3">
              <w:rPr>
                <w:noProof/>
                <w:webHidden/>
                <w:sz w:val="24"/>
              </w:rPr>
              <w:instrText xml:space="preserve"> PAGEREF _Toc172194933 \h </w:instrText>
            </w:r>
            <w:r w:rsidR="00A603D3" w:rsidRPr="00A603D3">
              <w:rPr>
                <w:noProof/>
                <w:webHidden/>
                <w:sz w:val="24"/>
              </w:rPr>
            </w:r>
            <w:r w:rsidR="00A603D3" w:rsidRPr="00A603D3">
              <w:rPr>
                <w:noProof/>
                <w:webHidden/>
                <w:sz w:val="24"/>
              </w:rPr>
              <w:fldChar w:fldCharType="separate"/>
            </w:r>
            <w:r w:rsidR="00A603D3" w:rsidRPr="00A603D3">
              <w:rPr>
                <w:noProof/>
                <w:webHidden/>
                <w:sz w:val="24"/>
              </w:rPr>
              <w:t>4</w:t>
            </w:r>
            <w:r w:rsidR="00A603D3" w:rsidRPr="00A603D3">
              <w:rPr>
                <w:noProof/>
                <w:webHidden/>
                <w:sz w:val="24"/>
              </w:rPr>
              <w:fldChar w:fldCharType="end"/>
            </w:r>
          </w:hyperlink>
        </w:p>
        <w:p w14:paraId="1496DA19" w14:textId="1C720067" w:rsidR="00A603D3" w:rsidRPr="00A603D3" w:rsidRDefault="009D10B6" w:rsidP="00A603D3">
          <w:pPr>
            <w:pStyle w:val="20"/>
            <w:tabs>
              <w:tab w:val="left" w:pos="1050"/>
              <w:tab w:val="right" w:leader="dot" w:pos="9061"/>
            </w:tabs>
            <w:spacing w:line="400" w:lineRule="exact"/>
            <w:rPr>
              <w:rFonts w:asciiTheme="minorHAnsi" w:eastAsiaTheme="minorEastAsia" w:hAnsiTheme="minorHAnsi" w:cstheme="minorBidi"/>
              <w:noProof/>
              <w:sz w:val="24"/>
              <w:szCs w:val="22"/>
            </w:rPr>
          </w:pPr>
          <w:hyperlink w:anchor="_Toc172194934" w:history="1">
            <w:r w:rsidR="00A603D3" w:rsidRPr="00A603D3">
              <w:rPr>
                <w:rStyle w:val="af3"/>
                <w:rFonts w:eastAsia="黑体"/>
                <w:noProof/>
                <w:sz w:val="24"/>
              </w:rPr>
              <w:t>7.5</w:t>
            </w:r>
            <w:r w:rsidR="00A603D3" w:rsidRPr="00A603D3">
              <w:rPr>
                <w:rFonts w:asciiTheme="minorHAnsi" w:eastAsiaTheme="minorEastAsia" w:hAnsiTheme="minorHAnsi" w:cstheme="minorBidi"/>
                <w:noProof/>
                <w:sz w:val="24"/>
                <w:szCs w:val="22"/>
              </w:rPr>
              <w:tab/>
            </w:r>
            <w:r w:rsidR="00A603D3" w:rsidRPr="00A603D3">
              <w:rPr>
                <w:rStyle w:val="af3"/>
                <w:noProof/>
                <w:sz w:val="24"/>
              </w:rPr>
              <w:t>相位一致性</w:t>
            </w:r>
            <w:r w:rsidR="00A603D3" w:rsidRPr="00A603D3">
              <w:rPr>
                <w:noProof/>
                <w:webHidden/>
                <w:sz w:val="24"/>
              </w:rPr>
              <w:tab/>
            </w:r>
            <w:r w:rsidR="00A603D3" w:rsidRPr="00A603D3">
              <w:rPr>
                <w:noProof/>
                <w:webHidden/>
                <w:sz w:val="24"/>
              </w:rPr>
              <w:fldChar w:fldCharType="begin"/>
            </w:r>
            <w:r w:rsidR="00A603D3" w:rsidRPr="00A603D3">
              <w:rPr>
                <w:noProof/>
                <w:webHidden/>
                <w:sz w:val="24"/>
              </w:rPr>
              <w:instrText xml:space="preserve"> PAGEREF _Toc172194934 \h </w:instrText>
            </w:r>
            <w:r w:rsidR="00A603D3" w:rsidRPr="00A603D3">
              <w:rPr>
                <w:noProof/>
                <w:webHidden/>
                <w:sz w:val="24"/>
              </w:rPr>
            </w:r>
            <w:r w:rsidR="00A603D3" w:rsidRPr="00A603D3">
              <w:rPr>
                <w:noProof/>
                <w:webHidden/>
                <w:sz w:val="24"/>
              </w:rPr>
              <w:fldChar w:fldCharType="separate"/>
            </w:r>
            <w:r w:rsidR="00A603D3" w:rsidRPr="00A603D3">
              <w:rPr>
                <w:noProof/>
                <w:webHidden/>
                <w:sz w:val="24"/>
              </w:rPr>
              <w:t>4</w:t>
            </w:r>
            <w:r w:rsidR="00A603D3" w:rsidRPr="00A603D3">
              <w:rPr>
                <w:noProof/>
                <w:webHidden/>
                <w:sz w:val="24"/>
              </w:rPr>
              <w:fldChar w:fldCharType="end"/>
            </w:r>
          </w:hyperlink>
        </w:p>
        <w:p w14:paraId="7A399DA9" w14:textId="41ACADD8" w:rsidR="00A603D3" w:rsidRPr="00A603D3" w:rsidRDefault="009D10B6" w:rsidP="00A603D3">
          <w:pPr>
            <w:pStyle w:val="11"/>
            <w:tabs>
              <w:tab w:val="left" w:pos="420"/>
              <w:tab w:val="right" w:leader="dot" w:pos="9061"/>
            </w:tabs>
            <w:spacing w:line="400" w:lineRule="exact"/>
            <w:rPr>
              <w:rFonts w:asciiTheme="minorHAnsi" w:eastAsiaTheme="minorEastAsia" w:hAnsiTheme="minorHAnsi" w:cstheme="minorBidi"/>
              <w:noProof/>
              <w:sz w:val="24"/>
              <w:szCs w:val="22"/>
            </w:rPr>
          </w:pPr>
          <w:hyperlink w:anchor="_Toc172194935" w:history="1">
            <w:r w:rsidR="00A603D3" w:rsidRPr="00A603D3">
              <w:rPr>
                <w:rStyle w:val="af3"/>
                <w:rFonts w:eastAsia="黑体"/>
                <w:noProof/>
                <w:sz w:val="24"/>
              </w:rPr>
              <w:t>8</w:t>
            </w:r>
            <w:r w:rsidR="00A603D3" w:rsidRPr="00A603D3">
              <w:rPr>
                <w:rFonts w:asciiTheme="minorHAnsi" w:eastAsiaTheme="minorEastAsia" w:hAnsiTheme="minorHAnsi" w:cstheme="minorBidi"/>
                <w:noProof/>
                <w:sz w:val="24"/>
                <w:szCs w:val="22"/>
              </w:rPr>
              <w:tab/>
            </w:r>
            <w:r w:rsidR="00A603D3" w:rsidRPr="00A603D3">
              <w:rPr>
                <w:rStyle w:val="af3"/>
                <w:rFonts w:eastAsia="黑体"/>
                <w:noProof/>
                <w:sz w:val="24"/>
              </w:rPr>
              <w:t>校准结果表达</w:t>
            </w:r>
            <w:r w:rsidR="00A603D3" w:rsidRPr="00A603D3">
              <w:rPr>
                <w:noProof/>
                <w:webHidden/>
                <w:sz w:val="24"/>
              </w:rPr>
              <w:tab/>
            </w:r>
            <w:r w:rsidR="00A603D3" w:rsidRPr="00A603D3">
              <w:rPr>
                <w:noProof/>
                <w:webHidden/>
                <w:sz w:val="24"/>
              </w:rPr>
              <w:fldChar w:fldCharType="begin"/>
            </w:r>
            <w:r w:rsidR="00A603D3" w:rsidRPr="00A603D3">
              <w:rPr>
                <w:noProof/>
                <w:webHidden/>
                <w:sz w:val="24"/>
              </w:rPr>
              <w:instrText xml:space="preserve"> PAGEREF _Toc172194935 \h </w:instrText>
            </w:r>
            <w:r w:rsidR="00A603D3" w:rsidRPr="00A603D3">
              <w:rPr>
                <w:noProof/>
                <w:webHidden/>
                <w:sz w:val="24"/>
              </w:rPr>
            </w:r>
            <w:r w:rsidR="00A603D3" w:rsidRPr="00A603D3">
              <w:rPr>
                <w:noProof/>
                <w:webHidden/>
                <w:sz w:val="24"/>
              </w:rPr>
              <w:fldChar w:fldCharType="separate"/>
            </w:r>
            <w:r w:rsidR="00A603D3" w:rsidRPr="00A603D3">
              <w:rPr>
                <w:noProof/>
                <w:webHidden/>
                <w:sz w:val="24"/>
              </w:rPr>
              <w:t>5</w:t>
            </w:r>
            <w:r w:rsidR="00A603D3" w:rsidRPr="00A603D3">
              <w:rPr>
                <w:noProof/>
                <w:webHidden/>
                <w:sz w:val="24"/>
              </w:rPr>
              <w:fldChar w:fldCharType="end"/>
            </w:r>
          </w:hyperlink>
        </w:p>
        <w:p w14:paraId="0F625F86" w14:textId="7191DF36" w:rsidR="00A603D3" w:rsidRPr="00A603D3" w:rsidRDefault="009D10B6" w:rsidP="00A603D3">
          <w:pPr>
            <w:pStyle w:val="11"/>
            <w:tabs>
              <w:tab w:val="left" w:pos="420"/>
              <w:tab w:val="right" w:leader="dot" w:pos="9061"/>
            </w:tabs>
            <w:spacing w:line="400" w:lineRule="exact"/>
            <w:rPr>
              <w:rFonts w:asciiTheme="minorHAnsi" w:eastAsiaTheme="minorEastAsia" w:hAnsiTheme="minorHAnsi" w:cstheme="minorBidi"/>
              <w:noProof/>
              <w:sz w:val="24"/>
              <w:szCs w:val="22"/>
            </w:rPr>
          </w:pPr>
          <w:hyperlink w:anchor="_Toc172194936" w:history="1">
            <w:r w:rsidR="00A603D3" w:rsidRPr="00A603D3">
              <w:rPr>
                <w:rStyle w:val="af3"/>
                <w:rFonts w:eastAsia="黑体"/>
                <w:noProof/>
                <w:sz w:val="24"/>
              </w:rPr>
              <w:t>9</w:t>
            </w:r>
            <w:r w:rsidR="00A603D3" w:rsidRPr="00A603D3">
              <w:rPr>
                <w:rFonts w:asciiTheme="minorHAnsi" w:eastAsiaTheme="minorEastAsia" w:hAnsiTheme="minorHAnsi" w:cstheme="minorBidi"/>
                <w:noProof/>
                <w:sz w:val="24"/>
                <w:szCs w:val="22"/>
              </w:rPr>
              <w:tab/>
            </w:r>
            <w:r w:rsidR="00A603D3" w:rsidRPr="00A603D3">
              <w:rPr>
                <w:rStyle w:val="af3"/>
                <w:rFonts w:eastAsia="黑体"/>
                <w:noProof/>
                <w:sz w:val="24"/>
              </w:rPr>
              <w:t>复校时间间隔</w:t>
            </w:r>
            <w:r w:rsidR="00A603D3" w:rsidRPr="00A603D3">
              <w:rPr>
                <w:noProof/>
                <w:webHidden/>
                <w:sz w:val="24"/>
              </w:rPr>
              <w:tab/>
            </w:r>
            <w:r w:rsidR="00A603D3" w:rsidRPr="00A603D3">
              <w:rPr>
                <w:noProof/>
                <w:webHidden/>
                <w:sz w:val="24"/>
              </w:rPr>
              <w:fldChar w:fldCharType="begin"/>
            </w:r>
            <w:r w:rsidR="00A603D3" w:rsidRPr="00A603D3">
              <w:rPr>
                <w:noProof/>
                <w:webHidden/>
                <w:sz w:val="24"/>
              </w:rPr>
              <w:instrText xml:space="preserve"> PAGEREF _Toc172194936 \h </w:instrText>
            </w:r>
            <w:r w:rsidR="00A603D3" w:rsidRPr="00A603D3">
              <w:rPr>
                <w:noProof/>
                <w:webHidden/>
                <w:sz w:val="24"/>
              </w:rPr>
            </w:r>
            <w:r w:rsidR="00A603D3" w:rsidRPr="00A603D3">
              <w:rPr>
                <w:noProof/>
                <w:webHidden/>
                <w:sz w:val="24"/>
              </w:rPr>
              <w:fldChar w:fldCharType="separate"/>
            </w:r>
            <w:r w:rsidR="00A603D3" w:rsidRPr="00A603D3">
              <w:rPr>
                <w:noProof/>
                <w:webHidden/>
                <w:sz w:val="24"/>
              </w:rPr>
              <w:t>5</w:t>
            </w:r>
            <w:r w:rsidR="00A603D3" w:rsidRPr="00A603D3">
              <w:rPr>
                <w:noProof/>
                <w:webHidden/>
                <w:sz w:val="24"/>
              </w:rPr>
              <w:fldChar w:fldCharType="end"/>
            </w:r>
          </w:hyperlink>
        </w:p>
        <w:p w14:paraId="4BF7465C" w14:textId="3EAEFD9E" w:rsidR="00A603D3" w:rsidRPr="00A603D3" w:rsidRDefault="009D10B6" w:rsidP="00A603D3">
          <w:pPr>
            <w:pStyle w:val="11"/>
            <w:tabs>
              <w:tab w:val="right" w:leader="dot" w:pos="9061"/>
            </w:tabs>
            <w:spacing w:line="400" w:lineRule="exact"/>
            <w:rPr>
              <w:rFonts w:asciiTheme="minorHAnsi" w:eastAsiaTheme="minorEastAsia" w:hAnsiTheme="minorHAnsi" w:cstheme="minorBidi"/>
              <w:noProof/>
              <w:sz w:val="24"/>
              <w:szCs w:val="22"/>
            </w:rPr>
          </w:pPr>
          <w:hyperlink w:anchor="_Toc172194937" w:history="1">
            <w:r w:rsidR="00A603D3" w:rsidRPr="00A603D3">
              <w:rPr>
                <w:rStyle w:val="af3"/>
                <w:rFonts w:eastAsia="黑体"/>
                <w:noProof/>
                <w:sz w:val="24"/>
              </w:rPr>
              <w:t>附录</w:t>
            </w:r>
            <w:r w:rsidR="00A603D3" w:rsidRPr="00A603D3">
              <w:rPr>
                <w:rStyle w:val="af3"/>
                <w:rFonts w:eastAsia="黑体"/>
                <w:noProof/>
                <w:sz w:val="24"/>
              </w:rPr>
              <w:t xml:space="preserve">A </w:t>
            </w:r>
            <w:r w:rsidR="00A603D3" w:rsidRPr="00A603D3">
              <w:rPr>
                <w:rStyle w:val="af3"/>
                <w:rFonts w:eastAsia="黑体"/>
                <w:noProof/>
                <w:sz w:val="24"/>
              </w:rPr>
              <w:t>校准证书的内容和格式</w:t>
            </w:r>
            <w:r w:rsidR="00A603D3" w:rsidRPr="00A603D3">
              <w:rPr>
                <w:noProof/>
                <w:webHidden/>
                <w:sz w:val="24"/>
              </w:rPr>
              <w:tab/>
            </w:r>
            <w:r w:rsidR="00A603D3" w:rsidRPr="00A603D3">
              <w:rPr>
                <w:noProof/>
                <w:webHidden/>
                <w:sz w:val="24"/>
              </w:rPr>
              <w:fldChar w:fldCharType="begin"/>
            </w:r>
            <w:r w:rsidR="00A603D3" w:rsidRPr="00A603D3">
              <w:rPr>
                <w:noProof/>
                <w:webHidden/>
                <w:sz w:val="24"/>
              </w:rPr>
              <w:instrText xml:space="preserve"> PAGEREF _Toc172194937 \h </w:instrText>
            </w:r>
            <w:r w:rsidR="00A603D3" w:rsidRPr="00A603D3">
              <w:rPr>
                <w:noProof/>
                <w:webHidden/>
                <w:sz w:val="24"/>
              </w:rPr>
            </w:r>
            <w:r w:rsidR="00A603D3" w:rsidRPr="00A603D3">
              <w:rPr>
                <w:noProof/>
                <w:webHidden/>
                <w:sz w:val="24"/>
              </w:rPr>
              <w:fldChar w:fldCharType="separate"/>
            </w:r>
            <w:r w:rsidR="00A603D3" w:rsidRPr="00A603D3">
              <w:rPr>
                <w:noProof/>
                <w:webHidden/>
                <w:sz w:val="24"/>
              </w:rPr>
              <w:t>6</w:t>
            </w:r>
            <w:r w:rsidR="00A603D3" w:rsidRPr="00A603D3">
              <w:rPr>
                <w:noProof/>
                <w:webHidden/>
                <w:sz w:val="24"/>
              </w:rPr>
              <w:fldChar w:fldCharType="end"/>
            </w:r>
          </w:hyperlink>
        </w:p>
        <w:p w14:paraId="6853177A" w14:textId="4EFE3A31" w:rsidR="00A603D3" w:rsidRPr="00A603D3" w:rsidRDefault="009D10B6" w:rsidP="00A603D3">
          <w:pPr>
            <w:pStyle w:val="11"/>
            <w:tabs>
              <w:tab w:val="right" w:leader="dot" w:pos="9061"/>
            </w:tabs>
            <w:spacing w:line="400" w:lineRule="exact"/>
            <w:rPr>
              <w:rFonts w:asciiTheme="minorHAnsi" w:eastAsiaTheme="minorEastAsia" w:hAnsiTheme="minorHAnsi" w:cstheme="minorBidi"/>
              <w:noProof/>
              <w:sz w:val="24"/>
              <w:szCs w:val="22"/>
            </w:rPr>
          </w:pPr>
          <w:hyperlink w:anchor="_Toc172194938" w:history="1">
            <w:r w:rsidR="00A603D3" w:rsidRPr="00A603D3">
              <w:rPr>
                <w:rStyle w:val="af3"/>
                <w:rFonts w:eastAsia="黑体"/>
                <w:noProof/>
                <w:sz w:val="24"/>
              </w:rPr>
              <w:t>附录</w:t>
            </w:r>
            <w:r w:rsidR="00A603D3" w:rsidRPr="00A603D3">
              <w:rPr>
                <w:rStyle w:val="af3"/>
                <w:rFonts w:eastAsia="黑体"/>
                <w:noProof/>
                <w:sz w:val="24"/>
              </w:rPr>
              <w:t xml:space="preserve">B </w:t>
            </w:r>
            <w:r w:rsidR="00A603D3" w:rsidRPr="00A603D3">
              <w:rPr>
                <w:rStyle w:val="af3"/>
                <w:rFonts w:eastAsia="黑体"/>
                <w:noProof/>
                <w:sz w:val="24"/>
              </w:rPr>
              <w:t>测量不确定度评定示例</w:t>
            </w:r>
            <w:r w:rsidR="00A603D3" w:rsidRPr="00A603D3">
              <w:rPr>
                <w:noProof/>
                <w:webHidden/>
                <w:sz w:val="24"/>
              </w:rPr>
              <w:tab/>
            </w:r>
            <w:r w:rsidR="00A603D3" w:rsidRPr="00A603D3">
              <w:rPr>
                <w:noProof/>
                <w:webHidden/>
                <w:sz w:val="24"/>
              </w:rPr>
              <w:fldChar w:fldCharType="begin"/>
            </w:r>
            <w:r w:rsidR="00A603D3" w:rsidRPr="00A603D3">
              <w:rPr>
                <w:noProof/>
                <w:webHidden/>
                <w:sz w:val="24"/>
              </w:rPr>
              <w:instrText xml:space="preserve"> PAGEREF _Toc172194938 \h </w:instrText>
            </w:r>
            <w:r w:rsidR="00A603D3" w:rsidRPr="00A603D3">
              <w:rPr>
                <w:noProof/>
                <w:webHidden/>
                <w:sz w:val="24"/>
              </w:rPr>
            </w:r>
            <w:r w:rsidR="00A603D3" w:rsidRPr="00A603D3">
              <w:rPr>
                <w:noProof/>
                <w:webHidden/>
                <w:sz w:val="24"/>
              </w:rPr>
              <w:fldChar w:fldCharType="separate"/>
            </w:r>
            <w:r w:rsidR="00A603D3" w:rsidRPr="00A603D3">
              <w:rPr>
                <w:noProof/>
                <w:webHidden/>
                <w:sz w:val="24"/>
              </w:rPr>
              <w:t>9</w:t>
            </w:r>
            <w:r w:rsidR="00A603D3" w:rsidRPr="00A603D3">
              <w:rPr>
                <w:noProof/>
                <w:webHidden/>
                <w:sz w:val="24"/>
              </w:rPr>
              <w:fldChar w:fldCharType="end"/>
            </w:r>
          </w:hyperlink>
        </w:p>
        <w:p w14:paraId="357C1123" w14:textId="035474B4" w:rsidR="00BC2B83" w:rsidRDefault="00BC2B83" w:rsidP="00A603D3">
          <w:pPr>
            <w:spacing w:line="400" w:lineRule="exact"/>
            <w:rPr>
              <w:sz w:val="24"/>
              <w:szCs w:val="24"/>
            </w:rPr>
          </w:pPr>
          <w:r>
            <w:rPr>
              <w:rFonts w:ascii="宋体" w:hAnsi="宋体"/>
              <w:b/>
              <w:bCs/>
              <w:sz w:val="24"/>
              <w:szCs w:val="24"/>
              <w:lang w:val="zh-CN"/>
            </w:rPr>
            <w:fldChar w:fldCharType="end"/>
          </w:r>
        </w:p>
      </w:sdtContent>
    </w:sdt>
    <w:p w14:paraId="73AA3B36" w14:textId="77777777" w:rsidR="00BC2B83" w:rsidRDefault="00BC2B83" w:rsidP="006A2928">
      <w:pPr>
        <w:spacing w:beforeLines="100" w:before="312" w:afterLines="100" w:after="312"/>
        <w:jc w:val="center"/>
        <w:rPr>
          <w:rFonts w:eastAsia="黑体"/>
          <w:sz w:val="44"/>
          <w:szCs w:val="44"/>
        </w:rPr>
      </w:pPr>
    </w:p>
    <w:p w14:paraId="64AE7C1A" w14:textId="77777777" w:rsidR="00BC2B83" w:rsidRDefault="00BC2B83">
      <w:pPr>
        <w:spacing w:line="60" w:lineRule="exact"/>
        <w:rPr>
          <w:rFonts w:eastAsia="黑体"/>
          <w:szCs w:val="21"/>
        </w:rPr>
      </w:pPr>
    </w:p>
    <w:p w14:paraId="14DBEA75" w14:textId="77777777" w:rsidR="00BC2B83" w:rsidRDefault="000B60BA" w:rsidP="006A2928">
      <w:pPr>
        <w:spacing w:beforeLines="200" w:before="624" w:afterLines="100" w:after="312"/>
        <w:jc w:val="center"/>
        <w:outlineLvl w:val="0"/>
        <w:rPr>
          <w:rFonts w:eastAsia="黑体"/>
          <w:sz w:val="44"/>
          <w:szCs w:val="44"/>
        </w:rPr>
      </w:pPr>
      <w:r>
        <w:rPr>
          <w:rFonts w:eastAsia="黑体"/>
          <w:sz w:val="44"/>
          <w:szCs w:val="44"/>
        </w:rPr>
        <w:br w:type="page"/>
      </w:r>
      <w:bookmarkStart w:id="1" w:name="_Toc172194917"/>
      <w:r>
        <w:rPr>
          <w:rFonts w:eastAsia="黑体"/>
          <w:sz w:val="44"/>
          <w:szCs w:val="44"/>
        </w:rPr>
        <w:lastRenderedPageBreak/>
        <w:t>引</w:t>
      </w:r>
      <w:r>
        <w:rPr>
          <w:rFonts w:eastAsia="黑体"/>
          <w:sz w:val="44"/>
          <w:szCs w:val="44"/>
        </w:rPr>
        <w:t xml:space="preserve">    </w:t>
      </w:r>
      <w:r>
        <w:rPr>
          <w:rFonts w:eastAsia="黑体"/>
          <w:sz w:val="44"/>
          <w:szCs w:val="44"/>
        </w:rPr>
        <w:t>言</w:t>
      </w:r>
      <w:bookmarkEnd w:id="1"/>
    </w:p>
    <w:p w14:paraId="53BE4B64" w14:textId="77777777" w:rsidR="00BC2B83" w:rsidRDefault="000B60BA">
      <w:pPr>
        <w:spacing w:line="400" w:lineRule="exact"/>
        <w:ind w:firstLine="480"/>
        <w:rPr>
          <w:sz w:val="24"/>
        </w:rPr>
      </w:pPr>
      <w:r>
        <w:rPr>
          <w:sz w:val="24"/>
        </w:rPr>
        <w:t xml:space="preserve">JJF 1071 </w:t>
      </w:r>
      <w:r>
        <w:rPr>
          <w:sz w:val="24"/>
        </w:rPr>
        <w:t>《国家计量校准规范编写规则》、</w:t>
      </w:r>
      <w:r>
        <w:rPr>
          <w:sz w:val="24"/>
        </w:rPr>
        <w:t xml:space="preserve">JJF 1001 </w:t>
      </w:r>
      <w:r>
        <w:rPr>
          <w:sz w:val="24"/>
        </w:rPr>
        <w:t>《通用计量术语及定义》、</w:t>
      </w:r>
      <w:r>
        <w:rPr>
          <w:sz w:val="24"/>
        </w:rPr>
        <w:t xml:space="preserve">JJF 1059.1 </w:t>
      </w:r>
      <w:r>
        <w:rPr>
          <w:sz w:val="24"/>
        </w:rPr>
        <w:t>《测量不确定度的评定与表示》共同构成支撑本规范制定的基础性系列规范。</w:t>
      </w:r>
    </w:p>
    <w:p w14:paraId="465F20B5" w14:textId="77777777" w:rsidR="00BC2B83" w:rsidRDefault="000B60BA">
      <w:pPr>
        <w:spacing w:line="400" w:lineRule="exact"/>
        <w:ind w:firstLine="480"/>
        <w:rPr>
          <w:sz w:val="24"/>
        </w:rPr>
      </w:pPr>
      <w:r>
        <w:rPr>
          <w:sz w:val="24"/>
        </w:rPr>
        <w:t>本规范为首次发布。</w:t>
      </w:r>
    </w:p>
    <w:p w14:paraId="4A769060" w14:textId="77777777" w:rsidR="00BC2B83" w:rsidRDefault="00BC2B83">
      <w:pPr>
        <w:spacing w:beforeLines="100" w:before="312" w:afterLines="100" w:after="312"/>
        <w:jc w:val="center"/>
        <w:rPr>
          <w:rFonts w:eastAsia="黑体"/>
          <w:spacing w:val="20"/>
          <w:sz w:val="32"/>
          <w:szCs w:val="32"/>
        </w:rPr>
        <w:sectPr w:rsidR="00BC2B83">
          <w:footerReference w:type="default" r:id="rId16"/>
          <w:pgSz w:w="11907" w:h="16840"/>
          <w:pgMar w:top="1588" w:right="1418" w:bottom="1361" w:left="1418" w:header="1134" w:footer="992" w:gutter="0"/>
          <w:pgNumType w:fmt="upperRoman" w:start="1"/>
          <w:cols w:space="425"/>
          <w:docGrid w:type="lines" w:linePitch="312"/>
        </w:sectPr>
      </w:pPr>
    </w:p>
    <w:p w14:paraId="418D9DCC" w14:textId="77777777" w:rsidR="00BC2B83" w:rsidRDefault="000B60BA">
      <w:pPr>
        <w:spacing w:beforeLines="100" w:before="312" w:afterLines="100" w:after="312"/>
        <w:jc w:val="center"/>
        <w:rPr>
          <w:rFonts w:eastAsia="黑体"/>
          <w:spacing w:val="20"/>
          <w:sz w:val="32"/>
        </w:rPr>
      </w:pPr>
      <w:r>
        <w:rPr>
          <w:rFonts w:eastAsia="黑体"/>
          <w:spacing w:val="20"/>
          <w:sz w:val="32"/>
          <w:szCs w:val="32"/>
        </w:rPr>
        <w:lastRenderedPageBreak/>
        <w:t>测量传声器相频特性校准规范</w:t>
      </w:r>
    </w:p>
    <w:p w14:paraId="70EB7CAA" w14:textId="77777777" w:rsidR="00BC2B83" w:rsidRDefault="000B60BA">
      <w:pPr>
        <w:pStyle w:val="1"/>
        <w:spacing w:before="156" w:after="156"/>
        <w:ind w:left="357" w:hanging="357"/>
        <w:outlineLvl w:val="0"/>
      </w:pPr>
      <w:bookmarkStart w:id="2" w:name="_Toc172194918"/>
      <w:r>
        <w:t>范围</w:t>
      </w:r>
      <w:bookmarkEnd w:id="2"/>
    </w:p>
    <w:p w14:paraId="151A72A2" w14:textId="408680B2" w:rsidR="00BC2B83" w:rsidRDefault="000B60BA">
      <w:pPr>
        <w:spacing w:line="400" w:lineRule="exact"/>
        <w:ind w:firstLine="480"/>
        <w:rPr>
          <w:sz w:val="24"/>
        </w:rPr>
      </w:pPr>
      <w:r>
        <w:rPr>
          <w:sz w:val="24"/>
        </w:rPr>
        <w:t>本规范适用于测量传声器</w:t>
      </w:r>
      <w:r w:rsidR="006244AF" w:rsidRPr="006244AF">
        <w:rPr>
          <w:rFonts w:hint="eastAsia"/>
          <w:sz w:val="24"/>
        </w:rPr>
        <w:t>（包括工作标准传声器和电容式工程测量传声器）</w:t>
      </w:r>
      <w:r>
        <w:rPr>
          <w:sz w:val="24"/>
        </w:rPr>
        <w:t>相频响应的校准</w:t>
      </w:r>
      <w:r w:rsidR="006244AF">
        <w:rPr>
          <w:rFonts w:hint="eastAsia"/>
          <w:sz w:val="24"/>
        </w:rPr>
        <w:t>。</w:t>
      </w:r>
      <w:r>
        <w:rPr>
          <w:sz w:val="24"/>
        </w:rPr>
        <w:t>其他类似传声器</w:t>
      </w:r>
      <w:r w:rsidR="0091122C">
        <w:rPr>
          <w:rFonts w:hint="eastAsia"/>
          <w:sz w:val="24"/>
        </w:rPr>
        <w:t>相频特性的校准</w:t>
      </w:r>
      <w:r>
        <w:rPr>
          <w:sz w:val="24"/>
        </w:rPr>
        <w:t>参照</w:t>
      </w:r>
      <w:r w:rsidR="0091122C">
        <w:rPr>
          <w:rFonts w:hint="eastAsia"/>
          <w:sz w:val="24"/>
        </w:rPr>
        <w:t>使用</w:t>
      </w:r>
      <w:r>
        <w:rPr>
          <w:sz w:val="24"/>
        </w:rPr>
        <w:t>。</w:t>
      </w:r>
    </w:p>
    <w:p w14:paraId="32AC617B" w14:textId="77777777" w:rsidR="00BC2B83" w:rsidRDefault="000B60BA">
      <w:pPr>
        <w:numPr>
          <w:ilvl w:val="0"/>
          <w:numId w:val="5"/>
        </w:numPr>
        <w:spacing w:beforeLines="50" w:before="156" w:afterLines="50" w:after="156" w:line="400" w:lineRule="exact"/>
        <w:ind w:left="357" w:hanging="357"/>
        <w:outlineLvl w:val="0"/>
        <w:rPr>
          <w:rFonts w:eastAsia="黑体"/>
          <w:sz w:val="24"/>
        </w:rPr>
      </w:pPr>
      <w:bookmarkStart w:id="3" w:name="_Toc172194919"/>
      <w:r>
        <w:rPr>
          <w:rFonts w:eastAsia="黑体"/>
          <w:sz w:val="24"/>
        </w:rPr>
        <w:t>引用文件</w:t>
      </w:r>
      <w:bookmarkEnd w:id="3"/>
    </w:p>
    <w:p w14:paraId="1A24811B" w14:textId="77777777" w:rsidR="00BC2B83" w:rsidRDefault="000B60BA">
      <w:pPr>
        <w:spacing w:line="400" w:lineRule="exact"/>
        <w:ind w:firstLine="480"/>
        <w:rPr>
          <w:sz w:val="24"/>
        </w:rPr>
      </w:pPr>
      <w:r>
        <w:rPr>
          <w:sz w:val="24"/>
        </w:rPr>
        <w:t>本规范引用下列文件：</w:t>
      </w:r>
    </w:p>
    <w:p w14:paraId="05799EFC" w14:textId="77777777" w:rsidR="00BC2B83" w:rsidRDefault="000B60BA">
      <w:pPr>
        <w:spacing w:line="400" w:lineRule="exact"/>
        <w:ind w:firstLine="480"/>
        <w:rPr>
          <w:sz w:val="24"/>
        </w:rPr>
      </w:pPr>
      <w:r>
        <w:rPr>
          <w:sz w:val="24"/>
        </w:rPr>
        <w:t xml:space="preserve">JJG 175 </w:t>
      </w:r>
      <w:r>
        <w:rPr>
          <w:sz w:val="24"/>
        </w:rPr>
        <w:t>工作标准传声器（静电激励器法）检定规程</w:t>
      </w:r>
    </w:p>
    <w:p w14:paraId="25D4E98A" w14:textId="77777777" w:rsidR="00BC2B83" w:rsidRDefault="000B60BA">
      <w:pPr>
        <w:spacing w:line="400" w:lineRule="exact"/>
        <w:ind w:firstLine="480"/>
        <w:rPr>
          <w:sz w:val="24"/>
        </w:rPr>
      </w:pPr>
      <w:r>
        <w:rPr>
          <w:sz w:val="24"/>
        </w:rPr>
        <w:t xml:space="preserve">JJF 1001  </w:t>
      </w:r>
      <w:r>
        <w:rPr>
          <w:sz w:val="24"/>
        </w:rPr>
        <w:t>通用计量术语及定义</w:t>
      </w:r>
    </w:p>
    <w:p w14:paraId="74100B40" w14:textId="77777777" w:rsidR="00BC2B83" w:rsidRDefault="000B60BA">
      <w:pPr>
        <w:spacing w:line="400" w:lineRule="exact"/>
        <w:ind w:firstLine="480"/>
        <w:rPr>
          <w:sz w:val="24"/>
        </w:rPr>
      </w:pPr>
      <w:r>
        <w:rPr>
          <w:sz w:val="24"/>
        </w:rPr>
        <w:t xml:space="preserve">JJF 1034  </w:t>
      </w:r>
      <w:r>
        <w:rPr>
          <w:sz w:val="24"/>
        </w:rPr>
        <w:t>声学计量术语及定义</w:t>
      </w:r>
    </w:p>
    <w:p w14:paraId="268C9854" w14:textId="77777777" w:rsidR="00BC2B83" w:rsidRDefault="000B60BA">
      <w:pPr>
        <w:spacing w:line="400" w:lineRule="exact"/>
        <w:ind w:firstLine="480"/>
        <w:rPr>
          <w:sz w:val="24"/>
        </w:rPr>
      </w:pPr>
      <w:r>
        <w:rPr>
          <w:sz w:val="24"/>
        </w:rPr>
        <w:t xml:space="preserve">JJF 1059.1  </w:t>
      </w:r>
      <w:r>
        <w:rPr>
          <w:sz w:val="24"/>
        </w:rPr>
        <w:t>测量不确定度的评定与表示</w:t>
      </w:r>
    </w:p>
    <w:p w14:paraId="7ABC8E93" w14:textId="77777777" w:rsidR="00BC2B83" w:rsidRDefault="000B60BA">
      <w:pPr>
        <w:spacing w:line="400" w:lineRule="exact"/>
        <w:ind w:firstLine="480"/>
        <w:rPr>
          <w:sz w:val="24"/>
        </w:rPr>
      </w:pPr>
      <w:r>
        <w:rPr>
          <w:sz w:val="24"/>
        </w:rPr>
        <w:t xml:space="preserve">JJF 1288  </w:t>
      </w:r>
      <w:r>
        <w:rPr>
          <w:sz w:val="24"/>
        </w:rPr>
        <w:t>多通道声分析仪校准规范</w:t>
      </w:r>
    </w:p>
    <w:p w14:paraId="2EB6A938" w14:textId="77777777" w:rsidR="00BC2B83" w:rsidRDefault="000B60BA">
      <w:pPr>
        <w:spacing w:line="400" w:lineRule="exact"/>
        <w:ind w:firstLine="480"/>
        <w:rPr>
          <w:sz w:val="24"/>
        </w:rPr>
      </w:pPr>
      <w:r>
        <w:rPr>
          <w:sz w:val="24"/>
        </w:rPr>
        <w:t xml:space="preserve">GB/T 3947  </w:t>
      </w:r>
      <w:r>
        <w:rPr>
          <w:sz w:val="24"/>
        </w:rPr>
        <w:t>声学名词术语</w:t>
      </w:r>
    </w:p>
    <w:p w14:paraId="4A40ACB1" w14:textId="77777777" w:rsidR="008A74B8" w:rsidRDefault="008A74B8">
      <w:pPr>
        <w:spacing w:line="400" w:lineRule="exact"/>
        <w:ind w:firstLine="480"/>
        <w:rPr>
          <w:sz w:val="24"/>
        </w:rPr>
      </w:pPr>
      <w:r w:rsidRPr="008A74B8">
        <w:rPr>
          <w:rFonts w:hint="eastAsia"/>
          <w:sz w:val="24"/>
        </w:rPr>
        <w:t xml:space="preserve">GB/T 20441.6-2017 </w:t>
      </w:r>
      <w:r w:rsidRPr="008A74B8">
        <w:rPr>
          <w:rFonts w:hint="eastAsia"/>
          <w:sz w:val="24"/>
        </w:rPr>
        <w:t>《电声学</w:t>
      </w:r>
      <w:r w:rsidRPr="008A74B8">
        <w:rPr>
          <w:rFonts w:hint="eastAsia"/>
          <w:sz w:val="24"/>
        </w:rPr>
        <w:t xml:space="preserve"> </w:t>
      </w:r>
      <w:r w:rsidRPr="008A74B8">
        <w:rPr>
          <w:rFonts w:hint="eastAsia"/>
          <w:sz w:val="24"/>
        </w:rPr>
        <w:t>测量传声器</w:t>
      </w:r>
      <w:r w:rsidRPr="008A74B8">
        <w:rPr>
          <w:rFonts w:hint="eastAsia"/>
          <w:sz w:val="24"/>
        </w:rPr>
        <w:t xml:space="preserve"> </w:t>
      </w:r>
      <w:r w:rsidRPr="008A74B8">
        <w:rPr>
          <w:rFonts w:hint="eastAsia"/>
          <w:sz w:val="24"/>
        </w:rPr>
        <w:t>第</w:t>
      </w:r>
      <w:r w:rsidRPr="008A74B8">
        <w:rPr>
          <w:rFonts w:hint="eastAsia"/>
          <w:sz w:val="24"/>
        </w:rPr>
        <w:t>6</w:t>
      </w:r>
      <w:r w:rsidRPr="008A74B8">
        <w:rPr>
          <w:rFonts w:hint="eastAsia"/>
          <w:sz w:val="24"/>
        </w:rPr>
        <w:t>部分：用于测定频率响应的静电激励器》</w:t>
      </w:r>
    </w:p>
    <w:p w14:paraId="37DE975E" w14:textId="7485C0C1" w:rsidR="00BC2B83" w:rsidRDefault="000B60BA">
      <w:pPr>
        <w:spacing w:line="400" w:lineRule="exact"/>
        <w:ind w:firstLine="480"/>
        <w:rPr>
          <w:sz w:val="24"/>
        </w:rPr>
      </w:pPr>
      <w:r>
        <w:rPr>
          <w:sz w:val="24"/>
        </w:rPr>
        <w:t>凡是注日期的引用文件，仅注日期的版本适用于本规范；凡是不注日期的引用文件，其最新版本（包括所有的修改单）适用于本规范。</w:t>
      </w:r>
    </w:p>
    <w:p w14:paraId="7161CAD6" w14:textId="77777777" w:rsidR="00BC2B83" w:rsidRDefault="000B60BA">
      <w:pPr>
        <w:numPr>
          <w:ilvl w:val="0"/>
          <w:numId w:val="5"/>
        </w:numPr>
        <w:spacing w:beforeLines="50" w:before="156" w:afterLines="50" w:after="156" w:line="400" w:lineRule="exact"/>
        <w:ind w:left="357" w:hanging="357"/>
        <w:outlineLvl w:val="0"/>
        <w:rPr>
          <w:rFonts w:eastAsia="黑体"/>
          <w:sz w:val="24"/>
        </w:rPr>
      </w:pPr>
      <w:bookmarkStart w:id="4" w:name="_Toc172194920"/>
      <w:r>
        <w:rPr>
          <w:rFonts w:eastAsia="黑体"/>
          <w:sz w:val="24"/>
        </w:rPr>
        <w:t>术语和计量单位</w:t>
      </w:r>
      <w:bookmarkEnd w:id="4"/>
    </w:p>
    <w:p w14:paraId="4FAF5DD7" w14:textId="0191B4F2" w:rsidR="00BC2B83" w:rsidRDefault="000B60BA" w:rsidP="00731686">
      <w:pPr>
        <w:spacing w:line="400" w:lineRule="exact"/>
        <w:ind w:firstLineChars="200" w:firstLine="480"/>
        <w:rPr>
          <w:sz w:val="24"/>
        </w:rPr>
      </w:pPr>
      <w:r>
        <w:rPr>
          <w:sz w:val="24"/>
        </w:rPr>
        <w:t>上述引用文件界定的以及</w:t>
      </w:r>
      <w:r w:rsidR="002145E2">
        <w:rPr>
          <w:rFonts w:hint="eastAsia"/>
          <w:sz w:val="24"/>
        </w:rPr>
        <w:t>下列</w:t>
      </w:r>
      <w:r>
        <w:rPr>
          <w:sz w:val="24"/>
        </w:rPr>
        <w:t>术语和定义适用于本规范。</w:t>
      </w:r>
    </w:p>
    <w:p w14:paraId="15AFE2BD" w14:textId="77777777" w:rsidR="00BC2B83" w:rsidRDefault="000B60BA" w:rsidP="00731686">
      <w:pPr>
        <w:pStyle w:val="21"/>
      </w:pPr>
      <w:bookmarkStart w:id="5" w:name="_Toc286325892"/>
      <w:bookmarkStart w:id="6" w:name="_Toc286315806"/>
      <w:bookmarkStart w:id="7" w:name="_Toc290368620"/>
      <w:bookmarkStart w:id="8" w:name="_Toc313877844"/>
      <w:bookmarkStart w:id="9" w:name="_Toc172194799"/>
      <w:bookmarkStart w:id="10" w:name="_Toc172194871"/>
      <w:r>
        <w:t xml:space="preserve">3.1  </w:t>
      </w:r>
      <w:r>
        <w:t>静电激励器</w:t>
      </w:r>
      <w:r>
        <w:t xml:space="preserve">  </w:t>
      </w:r>
      <w:bookmarkEnd w:id="5"/>
      <w:bookmarkEnd w:id="6"/>
      <w:bookmarkEnd w:id="7"/>
      <w:bookmarkEnd w:id="8"/>
      <w:r>
        <w:t>electrostatic actuator</w:t>
      </w:r>
      <w:bookmarkEnd w:id="9"/>
      <w:bookmarkEnd w:id="10"/>
    </w:p>
    <w:p w14:paraId="179A3A24" w14:textId="77777777" w:rsidR="00BC2B83" w:rsidRDefault="000B60BA" w:rsidP="00731686">
      <w:pPr>
        <w:spacing w:line="400" w:lineRule="exact"/>
        <w:ind w:firstLineChars="200" w:firstLine="480"/>
        <w:rPr>
          <w:sz w:val="24"/>
        </w:rPr>
      </w:pPr>
      <w:r>
        <w:rPr>
          <w:sz w:val="24"/>
        </w:rPr>
        <w:t>用于测定传声器频率响应的装置，它包含一个置于传声器膜片附近的导电刚性平板，在平板和膜片间施加时变电压，可产生均匀地分布在膜片表面上的模拟声压的静电力。</w:t>
      </w:r>
    </w:p>
    <w:p w14:paraId="12B52384" w14:textId="5F64A203" w:rsidR="00BC2B83" w:rsidRDefault="00D018AC" w:rsidP="00731686">
      <w:pPr>
        <w:spacing w:line="400" w:lineRule="exact"/>
        <w:ind w:firstLineChars="200" w:firstLine="480"/>
        <w:rPr>
          <w:sz w:val="24"/>
        </w:rPr>
      </w:pPr>
      <w:r w:rsidRPr="00D018AC">
        <w:rPr>
          <w:rFonts w:hint="eastAsia"/>
          <w:sz w:val="24"/>
        </w:rPr>
        <w:t>[</w:t>
      </w:r>
      <w:r w:rsidRPr="00D018AC">
        <w:rPr>
          <w:rFonts w:hint="eastAsia"/>
          <w:sz w:val="24"/>
        </w:rPr>
        <w:t>来源：</w:t>
      </w:r>
      <w:r w:rsidRPr="00D018AC">
        <w:rPr>
          <w:rFonts w:hint="eastAsia"/>
          <w:sz w:val="24"/>
        </w:rPr>
        <w:t>GB/T 20441</w:t>
      </w:r>
      <w:r w:rsidRPr="00D018AC">
        <w:rPr>
          <w:rFonts w:hint="eastAsia"/>
          <w:sz w:val="24"/>
        </w:rPr>
        <w:t>—</w:t>
      </w:r>
      <w:r w:rsidRPr="00D018AC">
        <w:rPr>
          <w:rFonts w:hint="eastAsia"/>
          <w:sz w:val="24"/>
        </w:rPr>
        <w:t>2017IEC 61094-6</w:t>
      </w:r>
      <w:r w:rsidRPr="00D018AC">
        <w:rPr>
          <w:rFonts w:hint="eastAsia"/>
          <w:sz w:val="24"/>
        </w:rPr>
        <w:t>，定义</w:t>
      </w:r>
      <w:r w:rsidRPr="00D018AC">
        <w:rPr>
          <w:rFonts w:hint="eastAsia"/>
          <w:sz w:val="24"/>
        </w:rPr>
        <w:t>3.1 ]</w:t>
      </w:r>
    </w:p>
    <w:p w14:paraId="6BEA5C07" w14:textId="108EB9F0" w:rsidR="00EE02C5" w:rsidRDefault="000B60BA" w:rsidP="00731686">
      <w:pPr>
        <w:spacing w:line="400" w:lineRule="exact"/>
        <w:rPr>
          <w:sz w:val="24"/>
        </w:rPr>
      </w:pPr>
      <w:bookmarkStart w:id="11" w:name="_Toc172194800"/>
      <w:bookmarkStart w:id="12" w:name="_Toc172194872"/>
      <w:r>
        <w:rPr>
          <w:sz w:val="24"/>
        </w:rPr>
        <w:t xml:space="preserve">3.2  </w:t>
      </w:r>
      <w:r w:rsidR="00EE02C5">
        <w:rPr>
          <w:rFonts w:hint="eastAsia"/>
          <w:sz w:val="24"/>
        </w:rPr>
        <w:t>传声器相位</w:t>
      </w:r>
      <w:bookmarkEnd w:id="11"/>
      <w:bookmarkEnd w:id="12"/>
    </w:p>
    <w:p w14:paraId="0CB9AA85" w14:textId="126AAA1B" w:rsidR="00EE02C5" w:rsidRDefault="00EE02C5" w:rsidP="00731686">
      <w:pPr>
        <w:spacing w:line="400" w:lineRule="exact"/>
        <w:ind w:firstLineChars="200" w:firstLine="480"/>
        <w:rPr>
          <w:sz w:val="24"/>
        </w:rPr>
      </w:pPr>
      <w:bookmarkStart w:id="13" w:name="_Toc172194801"/>
      <w:bookmarkStart w:id="14" w:name="_Toc172194873"/>
      <w:r>
        <w:rPr>
          <w:rFonts w:hint="eastAsia"/>
          <w:sz w:val="24"/>
        </w:rPr>
        <w:t>在信号激励下，测量传声器输出</w:t>
      </w:r>
      <w:r w:rsidR="00ED52A7">
        <w:rPr>
          <w:rFonts w:hint="eastAsia"/>
          <w:sz w:val="24"/>
        </w:rPr>
        <w:t>信号</w:t>
      </w:r>
      <w:r>
        <w:rPr>
          <w:rFonts w:hint="eastAsia"/>
          <w:sz w:val="24"/>
        </w:rPr>
        <w:t>的相位。</w:t>
      </w:r>
      <w:bookmarkEnd w:id="13"/>
      <w:bookmarkEnd w:id="14"/>
    </w:p>
    <w:p w14:paraId="5296B524" w14:textId="167B5DB8" w:rsidR="00EE02C5" w:rsidRPr="002145E2" w:rsidRDefault="00EE02C5" w:rsidP="00731686">
      <w:pPr>
        <w:spacing w:line="400" w:lineRule="exact"/>
        <w:ind w:firstLineChars="200" w:firstLine="420"/>
        <w:rPr>
          <w:rFonts w:ascii="仿宋" w:eastAsia="仿宋" w:hAnsi="仿宋"/>
          <w:szCs w:val="21"/>
        </w:rPr>
      </w:pPr>
      <w:r w:rsidRPr="002145E2">
        <w:rPr>
          <w:rFonts w:ascii="仿宋" w:eastAsia="仿宋" w:hAnsi="仿宋" w:hint="eastAsia"/>
          <w:szCs w:val="21"/>
        </w:rPr>
        <w:t>注：</w:t>
      </w:r>
      <w:r w:rsidRPr="002145E2">
        <w:rPr>
          <w:rFonts w:ascii="仿宋" w:eastAsia="仿宋" w:hAnsi="仿宋"/>
          <w:szCs w:val="21"/>
        </w:rPr>
        <w:t>本规范所述相频响应，特指采用静电激励器法测得的</w:t>
      </w:r>
      <w:r w:rsidR="000F541D">
        <w:rPr>
          <w:rFonts w:ascii="仿宋" w:eastAsia="仿宋" w:hAnsi="仿宋" w:hint="eastAsia"/>
          <w:szCs w:val="21"/>
        </w:rPr>
        <w:t>相位</w:t>
      </w:r>
      <w:r w:rsidRPr="002145E2">
        <w:rPr>
          <w:rFonts w:ascii="仿宋" w:eastAsia="仿宋" w:hAnsi="仿宋"/>
          <w:szCs w:val="21"/>
        </w:rPr>
        <w:t>。</w:t>
      </w:r>
    </w:p>
    <w:p w14:paraId="4A20276A" w14:textId="161B929B" w:rsidR="00BC2B83" w:rsidRDefault="00EE02C5" w:rsidP="00731686">
      <w:pPr>
        <w:spacing w:line="400" w:lineRule="exact"/>
        <w:rPr>
          <w:sz w:val="24"/>
        </w:rPr>
      </w:pPr>
      <w:bookmarkStart w:id="15" w:name="_Toc172194802"/>
      <w:bookmarkStart w:id="16" w:name="_Toc172194874"/>
      <w:r>
        <w:rPr>
          <w:sz w:val="24"/>
        </w:rPr>
        <w:t xml:space="preserve">3.3  </w:t>
      </w:r>
      <w:r w:rsidR="000B60BA">
        <w:rPr>
          <w:sz w:val="24"/>
        </w:rPr>
        <w:t>相频响应</w:t>
      </w:r>
      <w:r w:rsidR="000B60BA">
        <w:rPr>
          <w:sz w:val="24"/>
        </w:rPr>
        <w:t xml:space="preserve"> </w:t>
      </w:r>
      <w:r w:rsidR="000B60BA">
        <w:rPr>
          <w:rFonts w:hint="eastAsia"/>
          <w:sz w:val="24"/>
        </w:rPr>
        <w:t>p</w:t>
      </w:r>
      <w:r w:rsidR="000B60BA">
        <w:rPr>
          <w:sz w:val="24"/>
        </w:rPr>
        <w:t>hase response</w:t>
      </w:r>
      <w:bookmarkEnd w:id="15"/>
      <w:bookmarkEnd w:id="16"/>
    </w:p>
    <w:p w14:paraId="0078DED6" w14:textId="5A76EF16" w:rsidR="002145E2" w:rsidRDefault="000B60BA" w:rsidP="00731686">
      <w:pPr>
        <w:spacing w:line="400" w:lineRule="exact"/>
        <w:ind w:firstLineChars="200" w:firstLine="480"/>
        <w:rPr>
          <w:sz w:val="24"/>
        </w:rPr>
      </w:pPr>
      <w:r>
        <w:rPr>
          <w:sz w:val="24"/>
        </w:rPr>
        <w:t>在信号激励下，输出、输入信号的相位差随频率的变化</w:t>
      </w:r>
      <w:r w:rsidR="00EE02C5">
        <w:rPr>
          <w:rFonts w:hint="eastAsia"/>
          <w:sz w:val="24"/>
        </w:rPr>
        <w:t>。</w:t>
      </w:r>
    </w:p>
    <w:p w14:paraId="4E94EAA5" w14:textId="4BFDB20C" w:rsidR="00BC2B83" w:rsidRPr="00EE02C5" w:rsidRDefault="002145E2" w:rsidP="00731686">
      <w:pPr>
        <w:spacing w:line="400" w:lineRule="exact"/>
        <w:ind w:firstLineChars="200" w:firstLine="420"/>
        <w:rPr>
          <w:rFonts w:ascii="仿宋" w:eastAsia="仿宋" w:hAnsi="仿宋"/>
          <w:szCs w:val="21"/>
        </w:rPr>
      </w:pPr>
      <w:r w:rsidRPr="00EE02C5">
        <w:rPr>
          <w:rFonts w:ascii="仿宋" w:eastAsia="仿宋" w:hAnsi="仿宋" w:hint="eastAsia"/>
          <w:szCs w:val="21"/>
        </w:rPr>
        <w:t>注：</w:t>
      </w:r>
      <w:r w:rsidR="000B60BA" w:rsidRPr="00EE02C5">
        <w:rPr>
          <w:rFonts w:ascii="仿宋" w:eastAsia="仿宋" w:hAnsi="仿宋"/>
          <w:szCs w:val="21"/>
        </w:rPr>
        <w:t>本规范所述相频响应，特指采用静电激励器法测得的相频特性。</w:t>
      </w:r>
    </w:p>
    <w:p w14:paraId="41FA8D50" w14:textId="1635FB60" w:rsidR="00BC2B83" w:rsidRDefault="000B60BA" w:rsidP="00731686">
      <w:pPr>
        <w:spacing w:line="400" w:lineRule="exact"/>
        <w:rPr>
          <w:sz w:val="24"/>
        </w:rPr>
      </w:pPr>
      <w:bookmarkStart w:id="17" w:name="_Toc172194803"/>
      <w:bookmarkStart w:id="18" w:name="_Toc172194875"/>
      <w:r>
        <w:rPr>
          <w:sz w:val="24"/>
        </w:rPr>
        <w:t>3.</w:t>
      </w:r>
      <w:r w:rsidR="00EE02C5">
        <w:rPr>
          <w:sz w:val="24"/>
        </w:rPr>
        <w:t>4</w:t>
      </w:r>
      <w:r>
        <w:rPr>
          <w:sz w:val="24"/>
        </w:rPr>
        <w:t xml:space="preserve"> </w:t>
      </w:r>
      <w:r w:rsidR="00EE02C5">
        <w:rPr>
          <w:sz w:val="24"/>
        </w:rPr>
        <w:t xml:space="preserve"> </w:t>
      </w:r>
      <w:r>
        <w:rPr>
          <w:sz w:val="24"/>
        </w:rPr>
        <w:t>相位一致性</w:t>
      </w:r>
      <w:r>
        <w:rPr>
          <w:rFonts w:hint="eastAsia"/>
          <w:sz w:val="24"/>
        </w:rPr>
        <w:t xml:space="preserve"> p</w:t>
      </w:r>
      <w:r>
        <w:rPr>
          <w:sz w:val="24"/>
        </w:rPr>
        <w:t>hase consistency</w:t>
      </w:r>
      <w:bookmarkEnd w:id="17"/>
      <w:bookmarkEnd w:id="18"/>
    </w:p>
    <w:p w14:paraId="440C19F1" w14:textId="344B7216" w:rsidR="00BC2B83" w:rsidRDefault="000B60BA" w:rsidP="00731686">
      <w:pPr>
        <w:spacing w:line="400" w:lineRule="exact"/>
        <w:ind w:firstLineChars="200" w:firstLine="480"/>
        <w:rPr>
          <w:sz w:val="24"/>
        </w:rPr>
      </w:pPr>
      <w:r>
        <w:rPr>
          <w:sz w:val="24"/>
          <w:szCs w:val="24"/>
        </w:rPr>
        <w:t>两只或两只以上传声器的相频响应</w:t>
      </w:r>
      <w:r w:rsidR="00FB6682">
        <w:rPr>
          <w:rFonts w:hint="eastAsia"/>
          <w:sz w:val="24"/>
          <w:szCs w:val="24"/>
        </w:rPr>
        <w:t>的一致性</w:t>
      </w:r>
      <w:r>
        <w:rPr>
          <w:sz w:val="24"/>
          <w:szCs w:val="24"/>
        </w:rPr>
        <w:t>。</w:t>
      </w:r>
    </w:p>
    <w:p w14:paraId="1F4C1143" w14:textId="360346FC" w:rsidR="00BC2B83" w:rsidRDefault="000B60BA">
      <w:pPr>
        <w:numPr>
          <w:ilvl w:val="0"/>
          <w:numId w:val="5"/>
        </w:numPr>
        <w:spacing w:beforeLines="50" w:before="156" w:afterLines="50" w:after="156" w:line="400" w:lineRule="exact"/>
        <w:ind w:left="357" w:hanging="357"/>
        <w:outlineLvl w:val="0"/>
        <w:rPr>
          <w:rFonts w:eastAsia="黑体"/>
          <w:sz w:val="24"/>
        </w:rPr>
      </w:pPr>
      <w:bookmarkStart w:id="19" w:name="_Toc172194921"/>
      <w:r>
        <w:rPr>
          <w:rFonts w:eastAsia="黑体"/>
          <w:sz w:val="24"/>
        </w:rPr>
        <w:t>概述</w:t>
      </w:r>
      <w:bookmarkEnd w:id="19"/>
    </w:p>
    <w:p w14:paraId="443F0198" w14:textId="3F4856CC" w:rsidR="00BC2B83" w:rsidRDefault="000B60BA">
      <w:pPr>
        <w:spacing w:line="400" w:lineRule="exact"/>
        <w:ind w:firstLineChars="200" w:firstLine="480"/>
        <w:rPr>
          <w:sz w:val="24"/>
        </w:rPr>
      </w:pPr>
      <w:r>
        <w:rPr>
          <w:sz w:val="24"/>
        </w:rPr>
        <w:lastRenderedPageBreak/>
        <w:t>传声器</w:t>
      </w:r>
      <w:r>
        <w:rPr>
          <w:rFonts w:hint="eastAsia"/>
          <w:sz w:val="24"/>
        </w:rPr>
        <w:t>是一种将声波转化为电信号或机械作用的器件，常用于声音的传输与检测，对</w:t>
      </w:r>
      <w:r>
        <w:rPr>
          <w:sz w:val="24"/>
        </w:rPr>
        <w:t>机械尺寸和电声性能有特定</w:t>
      </w:r>
      <w:r>
        <w:rPr>
          <w:rFonts w:hint="eastAsia"/>
          <w:sz w:val="24"/>
        </w:rPr>
        <w:t>的</w:t>
      </w:r>
      <w:r>
        <w:rPr>
          <w:sz w:val="24"/>
        </w:rPr>
        <w:t>要求。</w:t>
      </w:r>
      <w:r w:rsidR="00665C4E">
        <w:rPr>
          <w:rFonts w:hint="eastAsia"/>
          <w:sz w:val="24"/>
        </w:rPr>
        <w:t>电容</w:t>
      </w:r>
      <w:r w:rsidR="006F1F95">
        <w:rPr>
          <w:rFonts w:hint="eastAsia"/>
          <w:sz w:val="24"/>
        </w:rPr>
        <w:t>传声器是一种依靠电容量变化而起换能作用的传声器</w:t>
      </w:r>
      <w:r>
        <w:rPr>
          <w:rFonts w:hint="eastAsia"/>
          <w:sz w:val="24"/>
        </w:rPr>
        <w:t>，具备广泛的应用场景。</w:t>
      </w:r>
      <w:r>
        <w:rPr>
          <w:sz w:val="24"/>
        </w:rPr>
        <w:t>传声器相频响应主要是膜、声结构以及电路部分可能存在的延时导致的。利用静电激励器测量得到传声器相频响应，能够不借助参考传声器评价相位一致性、频散等特性。</w:t>
      </w:r>
    </w:p>
    <w:p w14:paraId="402CFE48" w14:textId="1213341C" w:rsidR="00BC2B83" w:rsidRDefault="000B60BA">
      <w:pPr>
        <w:spacing w:line="400" w:lineRule="exact"/>
        <w:ind w:firstLineChars="200" w:firstLine="480"/>
        <w:rPr>
          <w:sz w:val="24"/>
        </w:rPr>
      </w:pPr>
      <w:r>
        <w:rPr>
          <w:sz w:val="24"/>
        </w:rPr>
        <w:t>需要测量相频响应的传声器，通常用于</w:t>
      </w:r>
      <w:r w:rsidR="002342B9">
        <w:rPr>
          <w:rFonts w:hint="eastAsia"/>
          <w:sz w:val="24"/>
        </w:rPr>
        <w:t>声强测量、</w:t>
      </w:r>
      <w:r>
        <w:rPr>
          <w:sz w:val="24"/>
        </w:rPr>
        <w:t>多通道数据采集、声成像系统</w:t>
      </w:r>
      <w:r w:rsidR="002342B9">
        <w:rPr>
          <w:rFonts w:hint="eastAsia"/>
          <w:sz w:val="24"/>
        </w:rPr>
        <w:t>以及</w:t>
      </w:r>
      <w:r>
        <w:rPr>
          <w:sz w:val="24"/>
        </w:rPr>
        <w:t>高保真音质评价系统校准。</w:t>
      </w:r>
    </w:p>
    <w:p w14:paraId="1923F6BC" w14:textId="77777777" w:rsidR="00BC2B83" w:rsidRDefault="000B60BA">
      <w:pPr>
        <w:numPr>
          <w:ilvl w:val="0"/>
          <w:numId w:val="5"/>
        </w:numPr>
        <w:spacing w:beforeLines="50" w:before="156" w:afterLines="50" w:after="156" w:line="400" w:lineRule="exact"/>
        <w:ind w:left="357" w:hanging="357"/>
        <w:outlineLvl w:val="0"/>
        <w:rPr>
          <w:rFonts w:eastAsia="黑体"/>
          <w:sz w:val="24"/>
          <w:szCs w:val="24"/>
        </w:rPr>
      </w:pPr>
      <w:bookmarkStart w:id="20" w:name="_Toc172194922"/>
      <w:r>
        <w:rPr>
          <w:rFonts w:eastAsia="黑体"/>
          <w:sz w:val="24"/>
          <w:szCs w:val="24"/>
        </w:rPr>
        <w:t>计量特性</w:t>
      </w:r>
      <w:bookmarkEnd w:id="20"/>
    </w:p>
    <w:p w14:paraId="7AF163BE" w14:textId="4834CD36" w:rsidR="00C82E5C" w:rsidRDefault="00481F88">
      <w:pPr>
        <w:numPr>
          <w:ilvl w:val="1"/>
          <w:numId w:val="5"/>
        </w:numPr>
        <w:spacing w:line="400" w:lineRule="exact"/>
        <w:ind w:left="601" w:hanging="601"/>
        <w:outlineLvl w:val="1"/>
        <w:rPr>
          <w:sz w:val="24"/>
          <w:szCs w:val="24"/>
        </w:rPr>
      </w:pPr>
      <w:bookmarkStart w:id="21" w:name="_Toc172194923"/>
      <w:r>
        <w:rPr>
          <w:rFonts w:hint="eastAsia"/>
          <w:sz w:val="24"/>
          <w:szCs w:val="24"/>
        </w:rPr>
        <w:t>相频响应</w:t>
      </w:r>
      <w:bookmarkEnd w:id="21"/>
    </w:p>
    <w:p w14:paraId="1FAA674C" w14:textId="6F6F88EF" w:rsidR="00C82E5C" w:rsidRDefault="00557503" w:rsidP="001801CF">
      <w:pPr>
        <w:tabs>
          <w:tab w:val="left" w:pos="360"/>
          <w:tab w:val="left" w:pos="600"/>
        </w:tabs>
        <w:spacing w:line="400" w:lineRule="exact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传声器</w:t>
      </w:r>
      <w:r>
        <w:rPr>
          <w:sz w:val="24"/>
          <w:szCs w:val="24"/>
        </w:rPr>
        <w:t>标称的频率范围内</w:t>
      </w:r>
      <w:r>
        <w:rPr>
          <w:rFonts w:hint="eastAsia"/>
          <w:sz w:val="24"/>
          <w:szCs w:val="24"/>
        </w:rPr>
        <w:t>，</w:t>
      </w:r>
      <w:r w:rsidR="0000128E">
        <w:rPr>
          <w:rFonts w:hint="eastAsia"/>
          <w:sz w:val="24"/>
          <w:szCs w:val="24"/>
        </w:rPr>
        <w:t>相频响应</w:t>
      </w:r>
      <w:r w:rsidR="004A10DC">
        <w:rPr>
          <w:rFonts w:hint="eastAsia"/>
          <w:sz w:val="24"/>
          <w:szCs w:val="24"/>
        </w:rPr>
        <w:t>的</w:t>
      </w:r>
      <w:r w:rsidR="00D00233">
        <w:rPr>
          <w:rFonts w:hint="eastAsia"/>
          <w:sz w:val="24"/>
          <w:szCs w:val="24"/>
        </w:rPr>
        <w:t>测量</w:t>
      </w:r>
      <w:r w:rsidR="00CD3F64">
        <w:rPr>
          <w:rFonts w:hint="eastAsia"/>
          <w:sz w:val="24"/>
          <w:szCs w:val="24"/>
        </w:rPr>
        <w:t>重复性应小于</w:t>
      </w:r>
      <w:r w:rsidR="00CD3F64">
        <w:rPr>
          <w:rFonts w:hint="eastAsia"/>
          <w:sz w:val="24"/>
          <w:szCs w:val="24"/>
        </w:rPr>
        <w:t>1</w:t>
      </w:r>
      <w:r w:rsidR="00CD3F64">
        <w:rPr>
          <w:sz w:val="24"/>
          <w:szCs w:val="24"/>
        </w:rPr>
        <w:t>.5</w:t>
      </w:r>
      <w:r w:rsidR="00CD3F64">
        <w:rPr>
          <w:rFonts w:hint="eastAsia"/>
          <w:sz w:val="24"/>
          <w:szCs w:val="24"/>
        </w:rPr>
        <w:t>°</w:t>
      </w:r>
      <w:r w:rsidR="000A6525">
        <w:rPr>
          <w:rFonts w:hint="eastAsia"/>
          <w:sz w:val="24"/>
          <w:szCs w:val="24"/>
        </w:rPr>
        <w:t>。</w:t>
      </w:r>
    </w:p>
    <w:p w14:paraId="13BD5754" w14:textId="198C74B9" w:rsidR="00BC2B83" w:rsidRDefault="00C82E5C">
      <w:pPr>
        <w:numPr>
          <w:ilvl w:val="1"/>
          <w:numId w:val="5"/>
        </w:numPr>
        <w:spacing w:line="400" w:lineRule="exact"/>
        <w:ind w:left="601" w:hanging="601"/>
        <w:outlineLvl w:val="1"/>
        <w:rPr>
          <w:sz w:val="24"/>
          <w:szCs w:val="24"/>
        </w:rPr>
      </w:pPr>
      <w:bookmarkStart w:id="22" w:name="_Toc172194924"/>
      <w:r>
        <w:rPr>
          <w:sz w:val="24"/>
          <w:szCs w:val="24"/>
        </w:rPr>
        <w:t>相频非线性误差</w:t>
      </w:r>
      <w:bookmarkEnd w:id="22"/>
    </w:p>
    <w:p w14:paraId="61CBDA80" w14:textId="77777777" w:rsidR="00BC2B83" w:rsidRDefault="000B60BA">
      <w:pPr>
        <w:spacing w:line="400" w:lineRule="exact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传声器</w:t>
      </w:r>
      <w:r>
        <w:rPr>
          <w:sz w:val="24"/>
          <w:szCs w:val="24"/>
        </w:rPr>
        <w:t>标称的频率范围内</w:t>
      </w:r>
      <w:r>
        <w:rPr>
          <w:rFonts w:hint="eastAsia"/>
          <w:sz w:val="24"/>
          <w:szCs w:val="24"/>
        </w:rPr>
        <w:t>，声压灵敏度的</w:t>
      </w:r>
      <w:r>
        <w:rPr>
          <w:sz w:val="24"/>
          <w:szCs w:val="24"/>
        </w:rPr>
        <w:t>相频非线性</w:t>
      </w:r>
      <w:r>
        <w:rPr>
          <w:rFonts w:hint="eastAsia"/>
          <w:sz w:val="24"/>
          <w:szCs w:val="24"/>
        </w:rPr>
        <w:t>最大允许</w:t>
      </w:r>
      <w:r>
        <w:rPr>
          <w:sz w:val="24"/>
          <w:szCs w:val="24"/>
        </w:rPr>
        <w:t>误差</w:t>
      </w:r>
      <w:r>
        <w:rPr>
          <w:rFonts w:hint="eastAsia"/>
          <w:sz w:val="24"/>
          <w:szCs w:val="24"/>
        </w:rPr>
        <w:t>见表</w:t>
      </w:r>
      <w:r>
        <w:rPr>
          <w:rFonts w:hint="eastAsia"/>
          <w:sz w:val="24"/>
          <w:szCs w:val="24"/>
        </w:rPr>
        <w:t>1</w:t>
      </w:r>
      <w:r>
        <w:rPr>
          <w:sz w:val="24"/>
          <w:szCs w:val="24"/>
        </w:rPr>
        <w:t>。</w:t>
      </w:r>
    </w:p>
    <w:p w14:paraId="648A480D" w14:textId="77777777" w:rsidR="00BC2B83" w:rsidRDefault="000B60BA">
      <w:pPr>
        <w:spacing w:line="400" w:lineRule="exact"/>
        <w:jc w:val="center"/>
        <w:rPr>
          <w:rFonts w:eastAsia="黑体"/>
          <w:szCs w:val="21"/>
        </w:rPr>
      </w:pPr>
      <w:r>
        <w:rPr>
          <w:rFonts w:eastAsia="黑体"/>
          <w:szCs w:val="21"/>
        </w:rPr>
        <w:t>表</w:t>
      </w:r>
      <w:r>
        <w:rPr>
          <w:rFonts w:eastAsia="黑体"/>
          <w:szCs w:val="21"/>
        </w:rPr>
        <w:t xml:space="preserve">1  </w:t>
      </w:r>
      <w:r>
        <w:rPr>
          <w:rFonts w:eastAsia="黑体" w:hint="eastAsia"/>
          <w:szCs w:val="21"/>
        </w:rPr>
        <w:t>相频非线性</w:t>
      </w:r>
      <w:r>
        <w:rPr>
          <w:rFonts w:eastAsia="黑体"/>
          <w:szCs w:val="21"/>
        </w:rPr>
        <w:t>最大允许误差</w:t>
      </w:r>
    </w:p>
    <w:tbl>
      <w:tblPr>
        <w:tblStyle w:val="af1"/>
        <w:tblW w:w="0" w:type="auto"/>
        <w:tblLook w:val="04A0" w:firstRow="1" w:lastRow="0" w:firstColumn="1" w:lastColumn="0" w:noHBand="0" w:noVBand="1"/>
      </w:tblPr>
      <w:tblGrid>
        <w:gridCol w:w="2287"/>
        <w:gridCol w:w="2258"/>
        <w:gridCol w:w="2258"/>
        <w:gridCol w:w="2258"/>
      </w:tblGrid>
      <w:tr w:rsidR="00BC2B83" w14:paraId="4FB6AC68" w14:textId="77777777">
        <w:trPr>
          <w:trHeight w:val="397"/>
        </w:trPr>
        <w:tc>
          <w:tcPr>
            <w:tcW w:w="2287" w:type="dxa"/>
            <w:vMerge w:val="restart"/>
            <w:vAlign w:val="center"/>
          </w:tcPr>
          <w:p w14:paraId="27FAF59D" w14:textId="77777777" w:rsidR="00BC2B83" w:rsidRDefault="000B60BA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频率</w:t>
            </w:r>
            <w:r>
              <w:rPr>
                <w:szCs w:val="21"/>
              </w:rPr>
              <w:t>/Hz</w:t>
            </w:r>
          </w:p>
        </w:tc>
        <w:tc>
          <w:tcPr>
            <w:tcW w:w="6774" w:type="dxa"/>
            <w:gridSpan w:val="3"/>
            <w:vAlign w:val="center"/>
          </w:tcPr>
          <w:p w14:paraId="61AD482C" w14:textId="77777777" w:rsidR="00BC2B83" w:rsidRDefault="000B60BA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最大允许误差</w:t>
            </w:r>
            <w:r>
              <w:rPr>
                <w:szCs w:val="21"/>
              </w:rPr>
              <w:t>/</w:t>
            </w:r>
            <w:r>
              <w:rPr>
                <w:rFonts w:hint="eastAsia"/>
                <w:szCs w:val="21"/>
              </w:rPr>
              <w:t>°</w:t>
            </w:r>
          </w:p>
        </w:tc>
      </w:tr>
      <w:tr w:rsidR="00BC2B83" w14:paraId="05DA2238" w14:textId="77777777">
        <w:trPr>
          <w:trHeight w:val="397"/>
        </w:trPr>
        <w:tc>
          <w:tcPr>
            <w:tcW w:w="2287" w:type="dxa"/>
            <w:vMerge/>
            <w:vAlign w:val="center"/>
          </w:tcPr>
          <w:p w14:paraId="2E00E541" w14:textId="77777777" w:rsidR="00BC2B83" w:rsidRDefault="00BC2B83">
            <w:pPr>
              <w:jc w:val="center"/>
              <w:rPr>
                <w:szCs w:val="21"/>
              </w:rPr>
            </w:pPr>
          </w:p>
        </w:tc>
        <w:tc>
          <w:tcPr>
            <w:tcW w:w="2258" w:type="dxa"/>
            <w:vAlign w:val="center"/>
          </w:tcPr>
          <w:p w14:paraId="7367AF6C" w14:textId="77777777" w:rsidR="00BC2B83" w:rsidRDefault="000B60BA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压力场传声器</w:t>
            </w:r>
          </w:p>
        </w:tc>
        <w:tc>
          <w:tcPr>
            <w:tcW w:w="2258" w:type="dxa"/>
            <w:vAlign w:val="center"/>
          </w:tcPr>
          <w:p w14:paraId="6BC1C701" w14:textId="77777777" w:rsidR="00BC2B83" w:rsidRDefault="000B60BA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自由场传声器</w:t>
            </w:r>
          </w:p>
        </w:tc>
        <w:tc>
          <w:tcPr>
            <w:tcW w:w="2258" w:type="dxa"/>
            <w:vAlign w:val="center"/>
          </w:tcPr>
          <w:p w14:paraId="03FC6C79" w14:textId="77777777" w:rsidR="00BC2B83" w:rsidRDefault="000B60BA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扩散场传声器</w:t>
            </w:r>
          </w:p>
        </w:tc>
      </w:tr>
      <w:tr w:rsidR="00BC2B83" w14:paraId="4EF827CF" w14:textId="77777777">
        <w:trPr>
          <w:trHeight w:val="397"/>
        </w:trPr>
        <w:tc>
          <w:tcPr>
            <w:tcW w:w="2287" w:type="dxa"/>
            <w:vAlign w:val="center"/>
          </w:tcPr>
          <w:p w14:paraId="1C5F8408" w14:textId="77777777" w:rsidR="00BC2B83" w:rsidRDefault="000B60BA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20~500</w:t>
            </w:r>
          </w:p>
        </w:tc>
        <w:tc>
          <w:tcPr>
            <w:tcW w:w="2258" w:type="dxa"/>
            <w:vAlign w:val="center"/>
          </w:tcPr>
          <w:p w14:paraId="1758D78A" w14:textId="14F8BA19" w:rsidR="00BC2B83" w:rsidRDefault="000B60BA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5</w:t>
            </w:r>
            <w:r w:rsidR="0078388E">
              <w:rPr>
                <w:szCs w:val="21"/>
              </w:rPr>
              <w:t>.0</w:t>
            </w:r>
          </w:p>
        </w:tc>
        <w:tc>
          <w:tcPr>
            <w:tcW w:w="2258" w:type="dxa"/>
            <w:vAlign w:val="center"/>
          </w:tcPr>
          <w:p w14:paraId="46517830" w14:textId="7A6AC8AB" w:rsidR="00BC2B83" w:rsidRDefault="000B60BA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5</w:t>
            </w:r>
            <w:r w:rsidR="0078388E">
              <w:rPr>
                <w:szCs w:val="21"/>
              </w:rPr>
              <w:t>.0</w:t>
            </w:r>
          </w:p>
        </w:tc>
        <w:tc>
          <w:tcPr>
            <w:tcW w:w="2258" w:type="dxa"/>
            <w:vAlign w:val="center"/>
          </w:tcPr>
          <w:p w14:paraId="3E7CA5F9" w14:textId="77777777" w:rsidR="00BC2B83" w:rsidRDefault="000B60BA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5</w:t>
            </w:r>
          </w:p>
        </w:tc>
      </w:tr>
      <w:tr w:rsidR="00BC2B83" w14:paraId="4176AFE4" w14:textId="77777777">
        <w:trPr>
          <w:trHeight w:val="397"/>
        </w:trPr>
        <w:tc>
          <w:tcPr>
            <w:tcW w:w="2287" w:type="dxa"/>
            <w:vAlign w:val="center"/>
          </w:tcPr>
          <w:p w14:paraId="211C0EB0" w14:textId="77777777" w:rsidR="00BC2B83" w:rsidRDefault="006A292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&gt;</w:t>
            </w:r>
            <w:r w:rsidR="000B60BA">
              <w:rPr>
                <w:szCs w:val="21"/>
              </w:rPr>
              <w:t>500~10000</w:t>
            </w:r>
          </w:p>
        </w:tc>
        <w:tc>
          <w:tcPr>
            <w:tcW w:w="2258" w:type="dxa"/>
            <w:vAlign w:val="center"/>
          </w:tcPr>
          <w:p w14:paraId="4C6C2B49" w14:textId="23763DA3" w:rsidR="00BC2B83" w:rsidRDefault="000B60BA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3</w:t>
            </w:r>
            <w:r w:rsidR="0078388E">
              <w:rPr>
                <w:szCs w:val="21"/>
              </w:rPr>
              <w:t>.0</w:t>
            </w:r>
          </w:p>
        </w:tc>
        <w:tc>
          <w:tcPr>
            <w:tcW w:w="2258" w:type="dxa"/>
            <w:vAlign w:val="center"/>
          </w:tcPr>
          <w:p w14:paraId="6CC575F2" w14:textId="77777777" w:rsidR="00BC2B83" w:rsidRDefault="006A292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/</w:t>
            </w:r>
          </w:p>
        </w:tc>
        <w:tc>
          <w:tcPr>
            <w:tcW w:w="2258" w:type="dxa"/>
            <w:vAlign w:val="center"/>
          </w:tcPr>
          <w:p w14:paraId="6E4AAA5D" w14:textId="77777777" w:rsidR="00BC2B83" w:rsidRDefault="006A292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/</w:t>
            </w:r>
          </w:p>
        </w:tc>
      </w:tr>
      <w:tr w:rsidR="00BC2B83" w14:paraId="77154A66" w14:textId="77777777">
        <w:trPr>
          <w:trHeight w:val="397"/>
        </w:trPr>
        <w:tc>
          <w:tcPr>
            <w:tcW w:w="2287" w:type="dxa"/>
            <w:vAlign w:val="center"/>
          </w:tcPr>
          <w:p w14:paraId="01468C48" w14:textId="77777777" w:rsidR="00BC2B83" w:rsidRDefault="006A292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&gt;</w:t>
            </w:r>
            <w:r w:rsidR="000B60BA">
              <w:rPr>
                <w:szCs w:val="21"/>
              </w:rPr>
              <w:t>10000~20000</w:t>
            </w:r>
          </w:p>
        </w:tc>
        <w:tc>
          <w:tcPr>
            <w:tcW w:w="2258" w:type="dxa"/>
            <w:vAlign w:val="center"/>
          </w:tcPr>
          <w:p w14:paraId="0A806074" w14:textId="7D63701F" w:rsidR="00BC2B83" w:rsidRDefault="000B60BA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5</w:t>
            </w:r>
            <w:r w:rsidR="0078388E">
              <w:rPr>
                <w:szCs w:val="21"/>
              </w:rPr>
              <w:t>.0</w:t>
            </w:r>
          </w:p>
        </w:tc>
        <w:tc>
          <w:tcPr>
            <w:tcW w:w="2258" w:type="dxa"/>
            <w:vAlign w:val="center"/>
          </w:tcPr>
          <w:p w14:paraId="7A0101C1" w14:textId="77777777" w:rsidR="00BC2B83" w:rsidRDefault="006A292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/</w:t>
            </w:r>
          </w:p>
        </w:tc>
        <w:tc>
          <w:tcPr>
            <w:tcW w:w="2258" w:type="dxa"/>
            <w:vAlign w:val="center"/>
          </w:tcPr>
          <w:p w14:paraId="13AD36A0" w14:textId="77777777" w:rsidR="00BC2B83" w:rsidRDefault="006A292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/</w:t>
            </w:r>
          </w:p>
        </w:tc>
      </w:tr>
    </w:tbl>
    <w:p w14:paraId="1FD6C21B" w14:textId="77777777" w:rsidR="00BC2B83" w:rsidRDefault="000B60BA">
      <w:pPr>
        <w:numPr>
          <w:ilvl w:val="1"/>
          <w:numId w:val="5"/>
        </w:numPr>
        <w:spacing w:line="400" w:lineRule="exact"/>
        <w:ind w:left="601" w:hanging="601"/>
        <w:outlineLvl w:val="1"/>
        <w:rPr>
          <w:sz w:val="24"/>
          <w:szCs w:val="24"/>
        </w:rPr>
      </w:pPr>
      <w:bookmarkStart w:id="23" w:name="_Toc172194925"/>
      <w:r>
        <w:rPr>
          <w:sz w:val="24"/>
          <w:szCs w:val="24"/>
        </w:rPr>
        <w:t>相位一致性</w:t>
      </w:r>
      <w:bookmarkEnd w:id="23"/>
    </w:p>
    <w:p w14:paraId="0CE15B4E" w14:textId="64EA4DBB" w:rsidR="00BC2B83" w:rsidRDefault="000B60BA">
      <w:pPr>
        <w:spacing w:line="400" w:lineRule="exact"/>
        <w:ind w:firstLineChars="200" w:firstLine="480"/>
        <w:rPr>
          <w:sz w:val="24"/>
          <w:szCs w:val="24"/>
        </w:rPr>
      </w:pPr>
      <w:r>
        <w:rPr>
          <w:sz w:val="24"/>
          <w:szCs w:val="24"/>
        </w:rPr>
        <w:t>当有两只或两只以上传声器配套使用时，</w:t>
      </w:r>
      <w:r>
        <w:rPr>
          <w:rFonts w:hint="eastAsia"/>
          <w:sz w:val="24"/>
          <w:szCs w:val="24"/>
        </w:rPr>
        <w:t>在工作频率范围内，同一组（对）传声器相位</w:t>
      </w:r>
      <w:r>
        <w:rPr>
          <w:sz w:val="24"/>
          <w:szCs w:val="24"/>
        </w:rPr>
        <w:t>差值</w:t>
      </w:r>
      <w:r>
        <w:rPr>
          <w:rFonts w:hint="eastAsia"/>
          <w:sz w:val="24"/>
          <w:szCs w:val="24"/>
        </w:rPr>
        <w:t>最大不能超过</w:t>
      </w:r>
      <w:r>
        <w:rPr>
          <w:sz w:val="24"/>
          <w:szCs w:val="24"/>
        </w:rPr>
        <w:t>7</w:t>
      </w:r>
      <w:r w:rsidR="006D4337">
        <w:rPr>
          <w:sz w:val="24"/>
          <w:szCs w:val="24"/>
        </w:rPr>
        <w:t>.0</w:t>
      </w:r>
      <w:r>
        <w:rPr>
          <w:rFonts w:hint="eastAsia"/>
          <w:sz w:val="24"/>
          <w:szCs w:val="24"/>
        </w:rPr>
        <w:t>°</w:t>
      </w:r>
      <w:r>
        <w:rPr>
          <w:sz w:val="24"/>
          <w:szCs w:val="24"/>
        </w:rPr>
        <w:t>。</w:t>
      </w:r>
    </w:p>
    <w:p w14:paraId="3C787C7A" w14:textId="6429F22B" w:rsidR="00BC2B83" w:rsidRDefault="004D11F0">
      <w:pPr>
        <w:spacing w:line="400" w:lineRule="exact"/>
        <w:ind w:firstLineChars="200" w:firstLine="480"/>
        <w:rPr>
          <w:sz w:val="24"/>
          <w:szCs w:val="24"/>
        </w:rPr>
      </w:pPr>
      <w:r w:rsidRPr="004D11F0">
        <w:rPr>
          <w:rFonts w:hint="eastAsia"/>
          <w:sz w:val="24"/>
          <w:szCs w:val="24"/>
        </w:rPr>
        <w:t>注：以上技术要求不用于合格判定，仅供参考</w:t>
      </w:r>
    </w:p>
    <w:p w14:paraId="754C368C" w14:textId="63A4DD5C" w:rsidR="00BC2B83" w:rsidRDefault="000B60BA">
      <w:pPr>
        <w:numPr>
          <w:ilvl w:val="0"/>
          <w:numId w:val="5"/>
        </w:numPr>
        <w:spacing w:beforeLines="50" w:before="156" w:afterLines="50" w:after="156" w:line="400" w:lineRule="exact"/>
        <w:ind w:left="357" w:hanging="357"/>
        <w:outlineLvl w:val="0"/>
        <w:rPr>
          <w:rFonts w:eastAsia="黑体"/>
          <w:sz w:val="24"/>
        </w:rPr>
      </w:pPr>
      <w:bookmarkStart w:id="24" w:name="_Toc172194926"/>
      <w:r>
        <w:rPr>
          <w:rFonts w:eastAsia="黑体"/>
          <w:sz w:val="24"/>
        </w:rPr>
        <w:t>校准条件</w:t>
      </w:r>
      <w:bookmarkEnd w:id="24"/>
    </w:p>
    <w:p w14:paraId="07D59E16" w14:textId="77777777" w:rsidR="00BC2B83" w:rsidRDefault="000B60BA">
      <w:pPr>
        <w:numPr>
          <w:ilvl w:val="1"/>
          <w:numId w:val="5"/>
        </w:numPr>
        <w:spacing w:line="400" w:lineRule="exact"/>
        <w:ind w:left="601" w:hanging="601"/>
        <w:outlineLvl w:val="1"/>
        <w:rPr>
          <w:sz w:val="24"/>
        </w:rPr>
      </w:pPr>
      <w:bookmarkStart w:id="25" w:name="_Toc172194927"/>
      <w:r>
        <w:rPr>
          <w:sz w:val="24"/>
        </w:rPr>
        <w:t>环境条件</w:t>
      </w:r>
      <w:bookmarkEnd w:id="25"/>
    </w:p>
    <w:p w14:paraId="291E63F9" w14:textId="77777777" w:rsidR="00BC2B83" w:rsidRDefault="000B60BA">
      <w:pPr>
        <w:spacing w:line="400" w:lineRule="exact"/>
        <w:ind w:firstLine="480"/>
        <w:rPr>
          <w:sz w:val="24"/>
        </w:rPr>
      </w:pPr>
      <w:r>
        <w:rPr>
          <w:sz w:val="24"/>
        </w:rPr>
        <w:t>传声器应在以下环境条件下进行校准：</w:t>
      </w:r>
    </w:p>
    <w:p w14:paraId="0DEE00DB" w14:textId="77777777" w:rsidR="00BC2B83" w:rsidRDefault="000B60BA">
      <w:pPr>
        <w:pStyle w:val="a0"/>
        <w:spacing w:line="400" w:lineRule="exact"/>
        <w:ind w:left="935"/>
        <w:rPr>
          <w:rFonts w:ascii="Times New Roman"/>
          <w:sz w:val="24"/>
          <w:szCs w:val="24"/>
        </w:rPr>
      </w:pPr>
      <w:r>
        <w:rPr>
          <w:rFonts w:ascii="Times New Roman"/>
          <w:sz w:val="24"/>
          <w:szCs w:val="24"/>
        </w:rPr>
        <w:t>温度：（</w:t>
      </w:r>
      <w:r>
        <w:rPr>
          <w:rFonts w:ascii="Times New Roman"/>
          <w:sz w:val="24"/>
          <w:szCs w:val="24"/>
        </w:rPr>
        <w:t>23±3</w:t>
      </w:r>
      <w:r>
        <w:rPr>
          <w:rFonts w:ascii="Times New Roman"/>
          <w:sz w:val="24"/>
          <w:szCs w:val="24"/>
        </w:rPr>
        <w:t>）</w:t>
      </w:r>
      <w:r>
        <w:rPr>
          <w:rFonts w:ascii="Times New Roman"/>
          <w:sz w:val="24"/>
          <w:szCs w:val="24"/>
        </w:rPr>
        <w:t>℃</w:t>
      </w:r>
      <w:r>
        <w:rPr>
          <w:rFonts w:ascii="Times New Roman"/>
          <w:sz w:val="24"/>
          <w:szCs w:val="24"/>
        </w:rPr>
        <w:t>；</w:t>
      </w:r>
    </w:p>
    <w:p w14:paraId="7EA38A47" w14:textId="77777777" w:rsidR="00BC2B83" w:rsidRDefault="000B60BA">
      <w:pPr>
        <w:pStyle w:val="a0"/>
        <w:spacing w:line="400" w:lineRule="exact"/>
        <w:ind w:left="935"/>
        <w:rPr>
          <w:rFonts w:ascii="Times New Roman"/>
          <w:sz w:val="24"/>
          <w:szCs w:val="24"/>
        </w:rPr>
      </w:pPr>
      <w:r>
        <w:rPr>
          <w:rFonts w:ascii="Times New Roman"/>
          <w:sz w:val="24"/>
          <w:szCs w:val="24"/>
        </w:rPr>
        <w:t>相对湿度：</w:t>
      </w:r>
      <w:r>
        <w:rPr>
          <w:rFonts w:ascii="Times New Roman" w:hint="eastAsia"/>
          <w:sz w:val="24"/>
          <w:szCs w:val="24"/>
        </w:rPr>
        <w:t>（</w:t>
      </w:r>
      <w:r>
        <w:rPr>
          <w:rFonts w:ascii="Times New Roman"/>
          <w:sz w:val="24"/>
          <w:szCs w:val="24"/>
        </w:rPr>
        <w:t>30</w:t>
      </w:r>
      <w:r>
        <w:rPr>
          <w:rFonts w:ascii="Times New Roman"/>
          <w:sz w:val="24"/>
          <w:szCs w:val="24"/>
        </w:rPr>
        <w:t>～</w:t>
      </w:r>
      <w:r>
        <w:rPr>
          <w:rFonts w:ascii="Times New Roman"/>
          <w:sz w:val="24"/>
          <w:szCs w:val="24"/>
        </w:rPr>
        <w:t>90</w:t>
      </w:r>
      <w:r>
        <w:rPr>
          <w:rFonts w:ascii="Times New Roman" w:hint="eastAsia"/>
          <w:sz w:val="24"/>
          <w:szCs w:val="24"/>
        </w:rPr>
        <w:t>）</w:t>
      </w:r>
      <w:r>
        <w:rPr>
          <w:rFonts w:ascii="Times New Roman"/>
          <w:sz w:val="24"/>
          <w:szCs w:val="24"/>
        </w:rPr>
        <w:t>%</w:t>
      </w:r>
      <w:r>
        <w:rPr>
          <w:rFonts w:ascii="Times New Roman"/>
          <w:sz w:val="24"/>
          <w:szCs w:val="24"/>
        </w:rPr>
        <w:t>；</w:t>
      </w:r>
    </w:p>
    <w:p w14:paraId="62FCB2E3" w14:textId="77777777" w:rsidR="00BC2B83" w:rsidRDefault="000B60BA">
      <w:pPr>
        <w:pStyle w:val="a0"/>
        <w:spacing w:line="400" w:lineRule="exact"/>
        <w:ind w:left="935"/>
        <w:rPr>
          <w:rFonts w:ascii="Times New Roman"/>
          <w:sz w:val="24"/>
          <w:szCs w:val="24"/>
        </w:rPr>
      </w:pPr>
      <w:r>
        <w:rPr>
          <w:rFonts w:ascii="Times New Roman"/>
          <w:sz w:val="24"/>
          <w:szCs w:val="24"/>
        </w:rPr>
        <w:t>静压：（</w:t>
      </w:r>
      <w:r>
        <w:rPr>
          <w:rFonts w:ascii="Times New Roman"/>
          <w:sz w:val="24"/>
          <w:szCs w:val="24"/>
        </w:rPr>
        <w:t>94~103</w:t>
      </w:r>
      <w:r>
        <w:rPr>
          <w:rFonts w:ascii="Times New Roman"/>
          <w:sz w:val="24"/>
          <w:szCs w:val="24"/>
        </w:rPr>
        <w:t>）</w:t>
      </w:r>
      <w:r>
        <w:rPr>
          <w:rFonts w:ascii="Times New Roman"/>
          <w:sz w:val="24"/>
          <w:szCs w:val="24"/>
        </w:rPr>
        <w:t>kPa</w:t>
      </w:r>
      <w:r>
        <w:rPr>
          <w:rFonts w:ascii="Times New Roman"/>
          <w:sz w:val="24"/>
          <w:szCs w:val="24"/>
        </w:rPr>
        <w:t>；</w:t>
      </w:r>
    </w:p>
    <w:p w14:paraId="13679A4A" w14:textId="77777777" w:rsidR="00BC2B83" w:rsidRDefault="000B60BA">
      <w:pPr>
        <w:pStyle w:val="a0"/>
        <w:spacing w:line="400" w:lineRule="exact"/>
        <w:ind w:left="935"/>
        <w:rPr>
          <w:rFonts w:ascii="Times New Roman"/>
          <w:sz w:val="24"/>
          <w:szCs w:val="24"/>
        </w:rPr>
      </w:pPr>
      <w:r>
        <w:rPr>
          <w:rFonts w:ascii="Times New Roman"/>
          <w:sz w:val="24"/>
          <w:szCs w:val="24"/>
        </w:rPr>
        <w:t>实验室及其周围环境应无影响测试准确度的振动和冲击源。</w:t>
      </w:r>
    </w:p>
    <w:p w14:paraId="0896CAF9" w14:textId="77777777" w:rsidR="00BC2B83" w:rsidRDefault="000B60BA">
      <w:pPr>
        <w:numPr>
          <w:ilvl w:val="1"/>
          <w:numId w:val="5"/>
        </w:numPr>
        <w:spacing w:line="400" w:lineRule="exact"/>
        <w:ind w:left="601" w:hanging="601"/>
        <w:outlineLvl w:val="1"/>
        <w:rPr>
          <w:sz w:val="24"/>
        </w:rPr>
      </w:pPr>
      <w:bookmarkStart w:id="26" w:name="_Toc172194928"/>
      <w:r>
        <w:rPr>
          <w:sz w:val="24"/>
        </w:rPr>
        <w:t>测量标准器及其他设备</w:t>
      </w:r>
      <w:bookmarkEnd w:id="26"/>
    </w:p>
    <w:p w14:paraId="29F3C955" w14:textId="205ED942" w:rsidR="00CA12B3" w:rsidRDefault="007A57BC" w:rsidP="00CA12B3">
      <w:pPr>
        <w:numPr>
          <w:ilvl w:val="0"/>
          <w:numId w:val="6"/>
        </w:numPr>
        <w:spacing w:line="400" w:lineRule="exact"/>
        <w:ind w:leftChars="200" w:left="840"/>
        <w:rPr>
          <w:sz w:val="24"/>
        </w:rPr>
      </w:pPr>
      <w:r>
        <w:rPr>
          <w:sz w:val="24"/>
        </w:rPr>
        <w:t>多通道声分析仪</w:t>
      </w:r>
    </w:p>
    <w:p w14:paraId="3FDE320F" w14:textId="3D93D8A2" w:rsidR="00CA12B3" w:rsidRDefault="000B60BA" w:rsidP="00CA12B3">
      <w:pPr>
        <w:spacing w:line="400" w:lineRule="exact"/>
        <w:ind w:firstLineChars="200" w:firstLine="480"/>
        <w:rPr>
          <w:sz w:val="24"/>
        </w:rPr>
      </w:pPr>
      <w:r>
        <w:rPr>
          <w:sz w:val="24"/>
        </w:rPr>
        <w:t>信号发生器</w:t>
      </w:r>
      <w:r w:rsidR="00CA12B3">
        <w:rPr>
          <w:rFonts w:hint="eastAsia"/>
          <w:sz w:val="24"/>
        </w:rPr>
        <w:t>部分</w:t>
      </w:r>
      <w:r>
        <w:rPr>
          <w:sz w:val="24"/>
        </w:rPr>
        <w:t>的频率范围应覆盖</w:t>
      </w:r>
      <w:r>
        <w:rPr>
          <w:sz w:val="24"/>
        </w:rPr>
        <w:t>20 Hz</w:t>
      </w:r>
      <w:r>
        <w:rPr>
          <w:sz w:val="24"/>
        </w:rPr>
        <w:t>～</w:t>
      </w:r>
      <w:r>
        <w:rPr>
          <w:sz w:val="24"/>
        </w:rPr>
        <w:t>40 kHz</w:t>
      </w:r>
      <w:r>
        <w:rPr>
          <w:rFonts w:hint="eastAsia"/>
          <w:sz w:val="24"/>
        </w:rPr>
        <w:t>，</w:t>
      </w:r>
      <w:r>
        <w:rPr>
          <w:sz w:val="24"/>
        </w:rPr>
        <w:t>频率示值误差不超过</w:t>
      </w:r>
      <w:r>
        <w:rPr>
          <w:sz w:val="24"/>
        </w:rPr>
        <w:t>±0.5%</w:t>
      </w:r>
      <w:r>
        <w:rPr>
          <w:sz w:val="24"/>
        </w:rPr>
        <w:t>，总失真小于</w:t>
      </w:r>
      <w:r>
        <w:rPr>
          <w:sz w:val="24"/>
        </w:rPr>
        <w:t>0.1%</w:t>
      </w:r>
      <w:r>
        <w:rPr>
          <w:sz w:val="24"/>
        </w:rPr>
        <w:t>，相对于参考频率（</w:t>
      </w:r>
      <w:r>
        <w:rPr>
          <w:sz w:val="24"/>
        </w:rPr>
        <w:t>250</w:t>
      </w:r>
      <w:r w:rsidR="001801CF">
        <w:rPr>
          <w:sz w:val="24"/>
        </w:rPr>
        <w:t xml:space="preserve"> </w:t>
      </w:r>
      <w:r>
        <w:rPr>
          <w:sz w:val="24"/>
        </w:rPr>
        <w:t>Hz</w:t>
      </w:r>
      <w:r>
        <w:rPr>
          <w:sz w:val="24"/>
        </w:rPr>
        <w:t>）的幅频特性优于</w:t>
      </w:r>
      <w:r>
        <w:rPr>
          <w:sz w:val="24"/>
        </w:rPr>
        <w:t>±0.1</w:t>
      </w:r>
      <w:r w:rsidR="001801CF">
        <w:rPr>
          <w:sz w:val="24"/>
        </w:rPr>
        <w:t xml:space="preserve"> </w:t>
      </w:r>
      <w:r>
        <w:rPr>
          <w:sz w:val="24"/>
        </w:rPr>
        <w:t>dB</w:t>
      </w:r>
      <w:r>
        <w:rPr>
          <w:sz w:val="24"/>
        </w:rPr>
        <w:t>，输出信号电压不</w:t>
      </w:r>
      <w:r>
        <w:rPr>
          <w:sz w:val="24"/>
        </w:rPr>
        <w:lastRenderedPageBreak/>
        <w:t>低于</w:t>
      </w:r>
      <w:r>
        <w:rPr>
          <w:sz w:val="24"/>
        </w:rPr>
        <w:t>5</w:t>
      </w:r>
      <w:r w:rsidR="001801CF">
        <w:rPr>
          <w:sz w:val="24"/>
        </w:rPr>
        <w:t xml:space="preserve"> </w:t>
      </w:r>
      <w:r>
        <w:rPr>
          <w:sz w:val="24"/>
        </w:rPr>
        <w:t>V</w:t>
      </w:r>
      <w:r>
        <w:rPr>
          <w:sz w:val="24"/>
        </w:rPr>
        <w:t>。</w:t>
      </w:r>
      <w:r w:rsidR="00CA12B3">
        <w:rPr>
          <w:sz w:val="24"/>
        </w:rPr>
        <w:t>输入端短路噪声低于</w:t>
      </w:r>
      <w:r w:rsidR="00CA12B3">
        <w:rPr>
          <w:sz w:val="24"/>
        </w:rPr>
        <w:t>10 μV</w:t>
      </w:r>
      <w:r w:rsidR="00CA12B3">
        <w:rPr>
          <w:sz w:val="24"/>
        </w:rPr>
        <w:t>（线性），总失真小于</w:t>
      </w:r>
      <w:r w:rsidR="00CA12B3">
        <w:rPr>
          <w:sz w:val="24"/>
        </w:rPr>
        <w:t>0.1%</w:t>
      </w:r>
      <w:r w:rsidR="00CA12B3">
        <w:rPr>
          <w:sz w:val="24"/>
        </w:rPr>
        <w:t>，相频非线性误差小于</w:t>
      </w:r>
      <w:r w:rsidR="00CA12B3">
        <w:rPr>
          <w:sz w:val="24"/>
        </w:rPr>
        <w:t>±0.1</w:t>
      </w:r>
      <w:r w:rsidR="00CA12B3">
        <w:rPr>
          <w:rFonts w:hint="eastAsia"/>
          <w:sz w:val="24"/>
        </w:rPr>
        <w:t>°</w:t>
      </w:r>
      <w:r w:rsidR="00CA12B3">
        <w:rPr>
          <w:sz w:val="24"/>
        </w:rPr>
        <w:t>。</w:t>
      </w:r>
    </w:p>
    <w:p w14:paraId="573BE0EF" w14:textId="77777777" w:rsidR="00BC2B83" w:rsidRDefault="000B60BA">
      <w:pPr>
        <w:numPr>
          <w:ilvl w:val="0"/>
          <w:numId w:val="6"/>
        </w:numPr>
        <w:spacing w:line="400" w:lineRule="exact"/>
        <w:ind w:leftChars="200" w:left="840"/>
        <w:rPr>
          <w:sz w:val="24"/>
        </w:rPr>
      </w:pPr>
      <w:r>
        <w:rPr>
          <w:sz w:val="24"/>
        </w:rPr>
        <w:t>静电激励器</w:t>
      </w:r>
    </w:p>
    <w:p w14:paraId="2F3126C3" w14:textId="4BD2E107" w:rsidR="00BC2B83" w:rsidRDefault="000B60BA">
      <w:pPr>
        <w:spacing w:line="300" w:lineRule="auto"/>
        <w:ind w:firstLineChars="200" w:firstLine="480"/>
        <w:rPr>
          <w:sz w:val="24"/>
        </w:rPr>
      </w:pPr>
      <w:r>
        <w:rPr>
          <w:sz w:val="24"/>
        </w:rPr>
        <w:t>在参考频率上（</w:t>
      </w:r>
      <w:r>
        <w:rPr>
          <w:sz w:val="24"/>
        </w:rPr>
        <w:t>250</w:t>
      </w:r>
      <w:r w:rsidR="001801CF">
        <w:rPr>
          <w:sz w:val="24"/>
        </w:rPr>
        <w:t xml:space="preserve"> </w:t>
      </w:r>
      <w:r>
        <w:rPr>
          <w:sz w:val="24"/>
        </w:rPr>
        <w:t>Hz</w:t>
      </w:r>
      <w:r>
        <w:rPr>
          <w:sz w:val="24"/>
        </w:rPr>
        <w:t>），其响应的重复性优于</w:t>
      </w:r>
      <w:r>
        <w:rPr>
          <w:sz w:val="24"/>
        </w:rPr>
        <w:t>0.04</w:t>
      </w:r>
      <w:r w:rsidR="001801CF">
        <w:rPr>
          <w:sz w:val="24"/>
        </w:rPr>
        <w:t xml:space="preserve"> </w:t>
      </w:r>
      <w:r>
        <w:rPr>
          <w:sz w:val="24"/>
        </w:rPr>
        <w:t>dB</w:t>
      </w:r>
      <w:r>
        <w:rPr>
          <w:color w:val="FF0000"/>
          <w:sz w:val="24"/>
        </w:rPr>
        <w:t>。</w:t>
      </w:r>
    </w:p>
    <w:p w14:paraId="0BA8DCF0" w14:textId="77777777" w:rsidR="00BC2B83" w:rsidRDefault="000B60BA">
      <w:pPr>
        <w:numPr>
          <w:ilvl w:val="0"/>
          <w:numId w:val="6"/>
        </w:numPr>
        <w:spacing w:line="400" w:lineRule="exact"/>
        <w:ind w:leftChars="200" w:left="840"/>
        <w:rPr>
          <w:sz w:val="24"/>
        </w:rPr>
      </w:pPr>
      <w:r>
        <w:rPr>
          <w:sz w:val="24"/>
        </w:rPr>
        <w:t>前置放大器</w:t>
      </w:r>
    </w:p>
    <w:p w14:paraId="68308B59" w14:textId="56EF7251" w:rsidR="00BC2B83" w:rsidRDefault="005C0954">
      <w:pPr>
        <w:spacing w:line="400" w:lineRule="exact"/>
        <w:ind w:firstLineChars="200" w:firstLine="480"/>
        <w:rPr>
          <w:sz w:val="24"/>
        </w:rPr>
      </w:pPr>
      <w:r>
        <w:rPr>
          <w:rFonts w:hint="eastAsia"/>
          <w:sz w:val="24"/>
        </w:rPr>
        <w:t>使用频率范围内，</w:t>
      </w:r>
      <w:r w:rsidR="000B60BA">
        <w:rPr>
          <w:sz w:val="24"/>
        </w:rPr>
        <w:t>输入端短路噪声低于</w:t>
      </w:r>
      <w:r w:rsidR="000B60BA">
        <w:rPr>
          <w:sz w:val="24"/>
        </w:rPr>
        <w:t>10</w:t>
      </w:r>
      <w:r w:rsidR="001801CF">
        <w:rPr>
          <w:sz w:val="24"/>
        </w:rPr>
        <w:t xml:space="preserve"> </w:t>
      </w:r>
      <w:r w:rsidR="000B60BA">
        <w:rPr>
          <w:sz w:val="24"/>
        </w:rPr>
        <w:t>μV</w:t>
      </w:r>
      <w:r w:rsidR="000B60BA">
        <w:rPr>
          <w:sz w:val="24"/>
        </w:rPr>
        <w:t>（线性），</w:t>
      </w:r>
      <w:r w:rsidR="000B60BA">
        <w:rPr>
          <w:sz w:val="24"/>
        </w:rPr>
        <w:t>3</w:t>
      </w:r>
      <w:r w:rsidR="001801CF">
        <w:rPr>
          <w:sz w:val="24"/>
        </w:rPr>
        <w:t xml:space="preserve"> </w:t>
      </w:r>
      <w:r w:rsidR="000B60BA">
        <w:rPr>
          <w:sz w:val="24"/>
        </w:rPr>
        <w:t>μV</w:t>
      </w:r>
      <w:r w:rsidR="000B60BA">
        <w:rPr>
          <w:sz w:val="24"/>
        </w:rPr>
        <w:t>（</w:t>
      </w:r>
      <w:r w:rsidR="000B60BA">
        <w:rPr>
          <w:sz w:val="24"/>
        </w:rPr>
        <w:t>A</w:t>
      </w:r>
      <w:r w:rsidR="000B60BA">
        <w:rPr>
          <w:sz w:val="24"/>
        </w:rPr>
        <w:t>计权）。</w:t>
      </w:r>
    </w:p>
    <w:p w14:paraId="08EFAE4E" w14:textId="77777777" w:rsidR="00BC2B83" w:rsidRDefault="000B60BA">
      <w:pPr>
        <w:numPr>
          <w:ilvl w:val="0"/>
          <w:numId w:val="5"/>
        </w:numPr>
        <w:spacing w:beforeLines="50" w:before="156" w:afterLines="50" w:after="156" w:line="400" w:lineRule="exact"/>
        <w:ind w:left="357" w:hanging="357"/>
        <w:outlineLvl w:val="0"/>
        <w:rPr>
          <w:rFonts w:eastAsia="黑体"/>
          <w:sz w:val="24"/>
        </w:rPr>
      </w:pPr>
      <w:bookmarkStart w:id="27" w:name="_Toc172194929"/>
      <w:r>
        <w:rPr>
          <w:rFonts w:eastAsia="黑体"/>
          <w:sz w:val="24"/>
        </w:rPr>
        <w:t>校准项目和校准方法</w:t>
      </w:r>
      <w:bookmarkEnd w:id="27"/>
    </w:p>
    <w:p w14:paraId="6DFEACC4" w14:textId="77777777" w:rsidR="00BC2B83" w:rsidRDefault="000B60BA" w:rsidP="00731686">
      <w:pPr>
        <w:numPr>
          <w:ilvl w:val="1"/>
          <w:numId w:val="5"/>
        </w:numPr>
        <w:spacing w:line="400" w:lineRule="exact"/>
        <w:ind w:left="601" w:hanging="601"/>
        <w:outlineLvl w:val="1"/>
        <w:rPr>
          <w:sz w:val="24"/>
        </w:rPr>
      </w:pPr>
      <w:bookmarkStart w:id="28" w:name="_Toc172194930"/>
      <w:r>
        <w:rPr>
          <w:sz w:val="24"/>
        </w:rPr>
        <w:t>校准项目</w:t>
      </w:r>
      <w:bookmarkEnd w:id="28"/>
    </w:p>
    <w:p w14:paraId="5E36D183" w14:textId="722CEBBF" w:rsidR="00BC2B83" w:rsidRDefault="000B60BA">
      <w:pPr>
        <w:spacing w:line="400" w:lineRule="exact"/>
        <w:ind w:leftChars="200" w:left="900" w:hangingChars="200" w:hanging="480"/>
        <w:rPr>
          <w:sz w:val="24"/>
        </w:rPr>
      </w:pPr>
      <w:r>
        <w:rPr>
          <w:sz w:val="24"/>
        </w:rPr>
        <w:t>传声器相位的校准项目见表</w:t>
      </w:r>
      <w:r>
        <w:rPr>
          <w:sz w:val="24"/>
        </w:rPr>
        <w:t>2</w:t>
      </w:r>
      <w:r>
        <w:rPr>
          <w:sz w:val="24"/>
        </w:rPr>
        <w:t>。不同类型</w:t>
      </w:r>
      <w:r w:rsidR="00A304C8">
        <w:rPr>
          <w:rFonts w:hint="eastAsia"/>
          <w:sz w:val="24"/>
        </w:rPr>
        <w:t>传声器</w:t>
      </w:r>
      <w:r>
        <w:rPr>
          <w:sz w:val="24"/>
        </w:rPr>
        <w:t>可根据实际情况选择部分校准项目。</w:t>
      </w:r>
    </w:p>
    <w:p w14:paraId="78108799" w14:textId="77777777" w:rsidR="00BC2B83" w:rsidRDefault="000B60BA">
      <w:pPr>
        <w:spacing w:beforeLines="50" w:before="156" w:afterLines="50" w:after="156" w:line="400" w:lineRule="exact"/>
        <w:jc w:val="center"/>
        <w:rPr>
          <w:rFonts w:eastAsia="黑体"/>
          <w:szCs w:val="21"/>
        </w:rPr>
      </w:pPr>
      <w:r>
        <w:rPr>
          <w:rFonts w:eastAsia="黑体"/>
          <w:szCs w:val="21"/>
        </w:rPr>
        <w:t>表</w:t>
      </w:r>
      <w:r>
        <w:rPr>
          <w:rFonts w:eastAsia="黑体"/>
          <w:szCs w:val="21"/>
        </w:rPr>
        <w:t xml:space="preserve">2  </w:t>
      </w:r>
      <w:r>
        <w:rPr>
          <w:rFonts w:eastAsia="黑体"/>
          <w:szCs w:val="21"/>
        </w:rPr>
        <w:t>校准项目一览表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69"/>
        <w:gridCol w:w="3403"/>
        <w:gridCol w:w="2235"/>
        <w:gridCol w:w="2236"/>
      </w:tblGrid>
      <w:tr w:rsidR="00BC2B83" w14:paraId="26CC8412" w14:textId="77777777">
        <w:tc>
          <w:tcPr>
            <w:tcW w:w="10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2D2EDFD6" w14:textId="77777777" w:rsidR="00BC2B83" w:rsidRDefault="000B60BA">
            <w:pPr>
              <w:spacing w:beforeLines="20" w:before="62" w:afterLines="20" w:after="62"/>
              <w:jc w:val="center"/>
              <w:rPr>
                <w:szCs w:val="21"/>
              </w:rPr>
            </w:pPr>
            <w:r>
              <w:rPr>
                <w:szCs w:val="21"/>
              </w:rPr>
              <w:t>序号</w:t>
            </w:r>
          </w:p>
        </w:tc>
        <w:tc>
          <w:tcPr>
            <w:tcW w:w="3403" w:type="dxa"/>
            <w:tcBorders>
              <w:top w:val="single" w:sz="8" w:space="0" w:color="auto"/>
              <w:bottom w:val="single" w:sz="8" w:space="0" w:color="auto"/>
            </w:tcBorders>
          </w:tcPr>
          <w:p w14:paraId="7A4DD3E7" w14:textId="77777777" w:rsidR="00BC2B83" w:rsidRDefault="000B60BA">
            <w:pPr>
              <w:spacing w:beforeLines="20" w:before="62" w:afterLines="20" w:after="62"/>
              <w:jc w:val="center"/>
              <w:rPr>
                <w:szCs w:val="21"/>
              </w:rPr>
            </w:pPr>
            <w:r>
              <w:rPr>
                <w:szCs w:val="21"/>
              </w:rPr>
              <w:t>项目名称</w:t>
            </w:r>
          </w:p>
        </w:tc>
        <w:tc>
          <w:tcPr>
            <w:tcW w:w="2235" w:type="dxa"/>
            <w:tcBorders>
              <w:top w:val="single" w:sz="8" w:space="0" w:color="auto"/>
              <w:bottom w:val="single" w:sz="8" w:space="0" w:color="auto"/>
            </w:tcBorders>
          </w:tcPr>
          <w:p w14:paraId="16C749D8" w14:textId="77777777" w:rsidR="00BC2B83" w:rsidRDefault="000B60BA">
            <w:pPr>
              <w:spacing w:beforeLines="20" w:before="62" w:afterLines="20" w:after="62"/>
              <w:jc w:val="center"/>
              <w:rPr>
                <w:szCs w:val="21"/>
              </w:rPr>
            </w:pPr>
            <w:r>
              <w:rPr>
                <w:szCs w:val="21"/>
              </w:rPr>
              <w:t>技术要求的条款号</w:t>
            </w:r>
          </w:p>
        </w:tc>
        <w:tc>
          <w:tcPr>
            <w:tcW w:w="2236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6689FEF" w14:textId="77777777" w:rsidR="00BC2B83" w:rsidRDefault="000B60BA">
            <w:pPr>
              <w:spacing w:beforeLines="20" w:before="62" w:afterLines="20" w:after="62"/>
              <w:jc w:val="center"/>
              <w:rPr>
                <w:szCs w:val="21"/>
              </w:rPr>
            </w:pPr>
            <w:r>
              <w:rPr>
                <w:szCs w:val="21"/>
              </w:rPr>
              <w:t>校准方法的条款号</w:t>
            </w:r>
          </w:p>
        </w:tc>
      </w:tr>
      <w:tr w:rsidR="004467B0" w14:paraId="1BBEB8E3" w14:textId="77777777">
        <w:tc>
          <w:tcPr>
            <w:tcW w:w="1069" w:type="dxa"/>
            <w:tcBorders>
              <w:top w:val="single" w:sz="8" w:space="0" w:color="auto"/>
              <w:left w:val="single" w:sz="8" w:space="0" w:color="auto"/>
            </w:tcBorders>
          </w:tcPr>
          <w:p w14:paraId="2DCF4B16" w14:textId="0CDDD0FB" w:rsidR="004467B0" w:rsidRDefault="004467B0">
            <w:pPr>
              <w:spacing w:beforeLines="20" w:before="62" w:afterLines="20" w:after="62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3403" w:type="dxa"/>
            <w:tcBorders>
              <w:top w:val="single" w:sz="8" w:space="0" w:color="auto"/>
            </w:tcBorders>
          </w:tcPr>
          <w:p w14:paraId="048057F3" w14:textId="204094B1" w:rsidR="004467B0" w:rsidRDefault="00D506D2">
            <w:pPr>
              <w:spacing w:beforeLines="20" w:before="62" w:afterLines="20" w:after="62"/>
              <w:ind w:leftChars="100" w:left="21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相频响应</w:t>
            </w:r>
          </w:p>
        </w:tc>
        <w:tc>
          <w:tcPr>
            <w:tcW w:w="2235" w:type="dxa"/>
            <w:tcBorders>
              <w:top w:val="single" w:sz="8" w:space="0" w:color="auto"/>
            </w:tcBorders>
          </w:tcPr>
          <w:p w14:paraId="4ABAA74B" w14:textId="5EE2F5DA" w:rsidR="004467B0" w:rsidRDefault="004467B0">
            <w:pPr>
              <w:spacing w:beforeLines="20" w:before="62" w:afterLines="20" w:after="62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5</w:t>
            </w:r>
            <w:r>
              <w:rPr>
                <w:szCs w:val="21"/>
              </w:rPr>
              <w:t>.1</w:t>
            </w:r>
          </w:p>
        </w:tc>
        <w:tc>
          <w:tcPr>
            <w:tcW w:w="2236" w:type="dxa"/>
            <w:tcBorders>
              <w:top w:val="single" w:sz="8" w:space="0" w:color="auto"/>
              <w:right w:val="single" w:sz="8" w:space="0" w:color="auto"/>
            </w:tcBorders>
          </w:tcPr>
          <w:p w14:paraId="75B0D3EA" w14:textId="72769DC2" w:rsidR="004467B0" w:rsidRDefault="004467B0">
            <w:pPr>
              <w:spacing w:beforeLines="20" w:before="62" w:afterLines="20" w:after="62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7</w:t>
            </w:r>
            <w:r>
              <w:rPr>
                <w:szCs w:val="21"/>
              </w:rPr>
              <w:t>.3</w:t>
            </w:r>
          </w:p>
        </w:tc>
      </w:tr>
      <w:tr w:rsidR="00BC2B83" w14:paraId="39642727" w14:textId="77777777">
        <w:tc>
          <w:tcPr>
            <w:tcW w:w="1069" w:type="dxa"/>
            <w:tcBorders>
              <w:top w:val="single" w:sz="8" w:space="0" w:color="auto"/>
              <w:left w:val="single" w:sz="8" w:space="0" w:color="auto"/>
            </w:tcBorders>
          </w:tcPr>
          <w:p w14:paraId="0EF35DEA" w14:textId="48514559" w:rsidR="00BC2B83" w:rsidRDefault="004467B0">
            <w:pPr>
              <w:spacing w:beforeLines="20" w:before="62" w:afterLines="20" w:after="62"/>
              <w:jc w:val="center"/>
              <w:rPr>
                <w:szCs w:val="21"/>
              </w:rPr>
            </w:pPr>
            <w:r>
              <w:rPr>
                <w:szCs w:val="21"/>
              </w:rPr>
              <w:t>2</w:t>
            </w:r>
          </w:p>
        </w:tc>
        <w:tc>
          <w:tcPr>
            <w:tcW w:w="3403" w:type="dxa"/>
            <w:tcBorders>
              <w:top w:val="single" w:sz="8" w:space="0" w:color="auto"/>
            </w:tcBorders>
          </w:tcPr>
          <w:p w14:paraId="29669667" w14:textId="7612F6C9" w:rsidR="00BC2B83" w:rsidRDefault="000B60BA" w:rsidP="000B20BF">
            <w:pPr>
              <w:spacing w:beforeLines="20" w:before="62" w:afterLines="20" w:after="62"/>
              <w:ind w:leftChars="100" w:left="21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相频非线性误差</w:t>
            </w:r>
          </w:p>
        </w:tc>
        <w:tc>
          <w:tcPr>
            <w:tcW w:w="2235" w:type="dxa"/>
            <w:tcBorders>
              <w:top w:val="single" w:sz="8" w:space="0" w:color="auto"/>
            </w:tcBorders>
          </w:tcPr>
          <w:p w14:paraId="5FA4B054" w14:textId="2E93E788" w:rsidR="00BC2B83" w:rsidRDefault="000B60BA">
            <w:pPr>
              <w:spacing w:beforeLines="20" w:before="62" w:afterLines="20" w:after="62"/>
              <w:jc w:val="center"/>
              <w:rPr>
                <w:szCs w:val="21"/>
              </w:rPr>
            </w:pPr>
            <w:r>
              <w:rPr>
                <w:szCs w:val="21"/>
              </w:rPr>
              <w:t>5.</w:t>
            </w:r>
            <w:r w:rsidR="004467B0">
              <w:rPr>
                <w:szCs w:val="21"/>
              </w:rPr>
              <w:t>2</w:t>
            </w:r>
          </w:p>
        </w:tc>
        <w:tc>
          <w:tcPr>
            <w:tcW w:w="2236" w:type="dxa"/>
            <w:tcBorders>
              <w:top w:val="single" w:sz="8" w:space="0" w:color="auto"/>
              <w:right w:val="single" w:sz="8" w:space="0" w:color="auto"/>
            </w:tcBorders>
          </w:tcPr>
          <w:p w14:paraId="4C0D6839" w14:textId="77777777" w:rsidR="00BC2B83" w:rsidRDefault="000B60BA">
            <w:pPr>
              <w:spacing w:beforeLines="20" w:before="62" w:afterLines="20" w:after="62"/>
              <w:jc w:val="center"/>
              <w:rPr>
                <w:szCs w:val="21"/>
              </w:rPr>
            </w:pPr>
            <w:r>
              <w:rPr>
                <w:szCs w:val="21"/>
              </w:rPr>
              <w:t>7.</w:t>
            </w:r>
            <w:r>
              <w:rPr>
                <w:rFonts w:hint="eastAsia"/>
                <w:szCs w:val="21"/>
              </w:rPr>
              <w:t>4</w:t>
            </w:r>
          </w:p>
        </w:tc>
      </w:tr>
      <w:tr w:rsidR="00BC2B83" w14:paraId="0635315B" w14:textId="77777777">
        <w:tc>
          <w:tcPr>
            <w:tcW w:w="1069" w:type="dxa"/>
            <w:tcBorders>
              <w:left w:val="single" w:sz="8" w:space="0" w:color="auto"/>
            </w:tcBorders>
          </w:tcPr>
          <w:p w14:paraId="523ED1D8" w14:textId="7BA21FD5" w:rsidR="00BC2B83" w:rsidRDefault="004467B0">
            <w:pPr>
              <w:spacing w:beforeLines="20" w:before="62" w:afterLines="20" w:after="62"/>
              <w:jc w:val="center"/>
              <w:rPr>
                <w:szCs w:val="21"/>
              </w:rPr>
            </w:pPr>
            <w:r>
              <w:rPr>
                <w:szCs w:val="21"/>
              </w:rPr>
              <w:t>3</w:t>
            </w:r>
          </w:p>
        </w:tc>
        <w:tc>
          <w:tcPr>
            <w:tcW w:w="3403" w:type="dxa"/>
          </w:tcPr>
          <w:p w14:paraId="4F051AAB" w14:textId="77777777" w:rsidR="00BC2B83" w:rsidRDefault="000B60BA">
            <w:pPr>
              <w:spacing w:beforeLines="20" w:before="62" w:afterLines="20" w:after="62"/>
              <w:ind w:leftChars="100" w:left="21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相位一致性</w:t>
            </w:r>
          </w:p>
        </w:tc>
        <w:tc>
          <w:tcPr>
            <w:tcW w:w="2235" w:type="dxa"/>
          </w:tcPr>
          <w:p w14:paraId="11DCEBBD" w14:textId="064F6160" w:rsidR="00BC2B83" w:rsidRDefault="000B60BA">
            <w:pPr>
              <w:spacing w:beforeLines="20" w:before="62" w:afterLines="20" w:after="62"/>
              <w:jc w:val="center"/>
              <w:rPr>
                <w:szCs w:val="21"/>
              </w:rPr>
            </w:pPr>
            <w:r>
              <w:rPr>
                <w:szCs w:val="21"/>
              </w:rPr>
              <w:t>5.</w:t>
            </w:r>
            <w:r w:rsidR="004467B0">
              <w:rPr>
                <w:szCs w:val="21"/>
              </w:rPr>
              <w:t>3</w:t>
            </w:r>
          </w:p>
        </w:tc>
        <w:tc>
          <w:tcPr>
            <w:tcW w:w="2236" w:type="dxa"/>
            <w:tcBorders>
              <w:right w:val="single" w:sz="8" w:space="0" w:color="auto"/>
            </w:tcBorders>
          </w:tcPr>
          <w:p w14:paraId="634C6E6D" w14:textId="77777777" w:rsidR="00BC2B83" w:rsidRDefault="000B60BA">
            <w:pPr>
              <w:spacing w:beforeLines="20" w:before="62" w:afterLines="20" w:after="62"/>
              <w:jc w:val="center"/>
              <w:rPr>
                <w:szCs w:val="21"/>
              </w:rPr>
            </w:pPr>
            <w:r>
              <w:rPr>
                <w:szCs w:val="21"/>
              </w:rPr>
              <w:t>7.</w:t>
            </w:r>
            <w:r>
              <w:rPr>
                <w:rFonts w:hint="eastAsia"/>
                <w:szCs w:val="21"/>
              </w:rPr>
              <w:t>5</w:t>
            </w:r>
          </w:p>
        </w:tc>
      </w:tr>
    </w:tbl>
    <w:p w14:paraId="41B316CC" w14:textId="77777777" w:rsidR="00BC2B83" w:rsidRDefault="000B60BA" w:rsidP="00731686">
      <w:pPr>
        <w:numPr>
          <w:ilvl w:val="1"/>
          <w:numId w:val="5"/>
        </w:numPr>
        <w:spacing w:line="400" w:lineRule="exact"/>
        <w:ind w:left="601" w:hanging="601"/>
        <w:outlineLvl w:val="1"/>
        <w:rPr>
          <w:sz w:val="24"/>
        </w:rPr>
      </w:pPr>
      <w:bookmarkStart w:id="29" w:name="_Toc172194931"/>
      <w:r>
        <w:rPr>
          <w:sz w:val="24"/>
        </w:rPr>
        <w:t>校准前检查</w:t>
      </w:r>
      <w:bookmarkEnd w:id="29"/>
    </w:p>
    <w:p w14:paraId="0E7E666E" w14:textId="77777777" w:rsidR="00BC2B83" w:rsidRDefault="000B60BA">
      <w:pPr>
        <w:spacing w:line="400" w:lineRule="exact"/>
        <w:ind w:firstLineChars="200" w:firstLine="480"/>
        <w:rPr>
          <w:sz w:val="24"/>
        </w:rPr>
      </w:pPr>
      <w:r>
        <w:rPr>
          <w:sz w:val="24"/>
        </w:rPr>
        <w:t>校准前应对传声器进行以下检查，并完整记录，必要时在校准报告中描述：</w:t>
      </w:r>
    </w:p>
    <w:p w14:paraId="222C4708" w14:textId="77777777" w:rsidR="00BC2B83" w:rsidRDefault="000B60BA">
      <w:pPr>
        <w:numPr>
          <w:ilvl w:val="0"/>
          <w:numId w:val="7"/>
        </w:numPr>
        <w:tabs>
          <w:tab w:val="clear" w:pos="1440"/>
          <w:tab w:val="left" w:pos="910"/>
        </w:tabs>
        <w:spacing w:line="400" w:lineRule="exact"/>
        <w:ind w:left="0" w:firstLineChars="200" w:firstLine="480"/>
        <w:rPr>
          <w:sz w:val="24"/>
        </w:rPr>
      </w:pPr>
      <w:r>
        <w:rPr>
          <w:sz w:val="24"/>
        </w:rPr>
        <w:t>是否存在影响正常工作及读数的机械性损伤或变形；</w:t>
      </w:r>
    </w:p>
    <w:p w14:paraId="17ADB2CF" w14:textId="77777777" w:rsidR="00BC2B83" w:rsidRDefault="000B60BA">
      <w:pPr>
        <w:numPr>
          <w:ilvl w:val="0"/>
          <w:numId w:val="7"/>
        </w:numPr>
        <w:tabs>
          <w:tab w:val="clear" w:pos="1440"/>
          <w:tab w:val="left" w:pos="910"/>
        </w:tabs>
        <w:spacing w:line="400" w:lineRule="exact"/>
        <w:ind w:left="0" w:firstLineChars="200" w:firstLine="480"/>
        <w:rPr>
          <w:sz w:val="24"/>
        </w:rPr>
      </w:pPr>
      <w:r>
        <w:rPr>
          <w:sz w:val="24"/>
        </w:rPr>
        <w:t>是否存在接触不良等现象。</w:t>
      </w:r>
    </w:p>
    <w:p w14:paraId="7DB16BD0" w14:textId="77777777" w:rsidR="00BC2B83" w:rsidRDefault="000B60BA" w:rsidP="00731686">
      <w:pPr>
        <w:numPr>
          <w:ilvl w:val="1"/>
          <w:numId w:val="5"/>
        </w:numPr>
        <w:spacing w:line="400" w:lineRule="exact"/>
        <w:ind w:left="601" w:hanging="601"/>
        <w:outlineLvl w:val="1"/>
        <w:rPr>
          <w:sz w:val="24"/>
        </w:rPr>
      </w:pPr>
      <w:bookmarkStart w:id="30" w:name="_Toc172194932"/>
      <w:r>
        <w:rPr>
          <w:sz w:val="24"/>
        </w:rPr>
        <w:t>相频响应</w:t>
      </w:r>
      <w:bookmarkEnd w:id="30"/>
    </w:p>
    <w:p w14:paraId="1A8208BF" w14:textId="75A90F38" w:rsidR="00BC2B83" w:rsidRDefault="005A6FCB">
      <w:pPr>
        <w:jc w:val="center"/>
      </w:pPr>
      <w:r w:rsidRPr="005A6FCB">
        <w:rPr>
          <w:noProof/>
        </w:rPr>
        <w:drawing>
          <wp:inline distT="0" distB="0" distL="0" distR="0" wp14:anchorId="6679B0FC" wp14:editId="16D706BF">
            <wp:extent cx="3000375" cy="2612395"/>
            <wp:effectExtent l="0" t="0" r="0" b="0"/>
            <wp:docPr id="3" name="图片 3" descr="C:\Users\B\Desktop\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B\Desktop\1.png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7456" cy="2618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96365F" w14:textId="77777777" w:rsidR="00BC2B83" w:rsidRDefault="000B60BA">
      <w:pPr>
        <w:spacing w:beforeLines="50" w:before="156"/>
        <w:jc w:val="center"/>
        <w:rPr>
          <w:rFonts w:eastAsia="黑体"/>
        </w:rPr>
      </w:pPr>
      <w:r>
        <w:rPr>
          <w:rFonts w:eastAsia="黑体"/>
        </w:rPr>
        <w:t>图</w:t>
      </w:r>
      <w:r>
        <w:rPr>
          <w:rFonts w:eastAsia="黑体"/>
        </w:rPr>
        <w:t xml:space="preserve">1  </w:t>
      </w:r>
      <w:r>
        <w:rPr>
          <w:rFonts w:eastAsia="黑体"/>
        </w:rPr>
        <w:t>相频响应测量装置示意图</w:t>
      </w:r>
    </w:p>
    <w:p w14:paraId="56FB05D5" w14:textId="77777777" w:rsidR="002A020C" w:rsidRPr="002A020C" w:rsidRDefault="002A020C" w:rsidP="002A020C">
      <w:pPr>
        <w:spacing w:line="400" w:lineRule="exact"/>
        <w:ind w:firstLineChars="200" w:firstLine="480"/>
        <w:rPr>
          <w:sz w:val="24"/>
        </w:rPr>
      </w:pPr>
      <w:r w:rsidRPr="002A020C">
        <w:rPr>
          <w:rFonts w:hint="eastAsia"/>
          <w:sz w:val="24"/>
        </w:rPr>
        <w:t>相频响应测量装置方框图见如图</w:t>
      </w:r>
      <w:r w:rsidRPr="002A020C">
        <w:rPr>
          <w:rFonts w:hint="eastAsia"/>
          <w:sz w:val="24"/>
        </w:rPr>
        <w:t>1</w:t>
      </w:r>
      <w:r w:rsidRPr="002A020C">
        <w:rPr>
          <w:rFonts w:hint="eastAsia"/>
          <w:sz w:val="24"/>
        </w:rPr>
        <w:t>所示。</w:t>
      </w:r>
    </w:p>
    <w:p w14:paraId="62B089B7" w14:textId="771BA1C1" w:rsidR="00BC2B83" w:rsidRDefault="002A020C" w:rsidP="002A020C">
      <w:pPr>
        <w:spacing w:line="400" w:lineRule="exact"/>
        <w:ind w:firstLineChars="200" w:firstLine="480"/>
        <w:rPr>
          <w:sz w:val="24"/>
        </w:rPr>
      </w:pPr>
      <w:r w:rsidRPr="002A020C">
        <w:rPr>
          <w:rFonts w:hint="eastAsia"/>
          <w:sz w:val="24"/>
        </w:rPr>
        <w:lastRenderedPageBreak/>
        <w:t>相频响应测量步骤如下：</w:t>
      </w:r>
    </w:p>
    <w:p w14:paraId="29A01BF5" w14:textId="62E9FD16" w:rsidR="00BC2B83" w:rsidRDefault="000B60BA">
      <w:pPr>
        <w:numPr>
          <w:ilvl w:val="0"/>
          <w:numId w:val="8"/>
        </w:numPr>
        <w:tabs>
          <w:tab w:val="clear" w:pos="1440"/>
        </w:tabs>
        <w:spacing w:line="400" w:lineRule="exact"/>
        <w:ind w:left="0" w:firstLineChars="200" w:firstLine="480"/>
        <w:jc w:val="left"/>
        <w:rPr>
          <w:sz w:val="24"/>
        </w:rPr>
      </w:pPr>
      <w:r>
        <w:rPr>
          <w:sz w:val="24"/>
        </w:rPr>
        <w:t>调节</w:t>
      </w:r>
      <w:r w:rsidR="007A57BC">
        <w:rPr>
          <w:rFonts w:hint="eastAsia"/>
          <w:sz w:val="24"/>
        </w:rPr>
        <w:t>多通道声分析仪</w:t>
      </w:r>
      <w:r w:rsidR="00A971B2">
        <w:rPr>
          <w:rFonts w:hint="eastAsia"/>
          <w:sz w:val="24"/>
        </w:rPr>
        <w:t>，</w:t>
      </w:r>
      <w:r w:rsidR="001B4A05">
        <w:rPr>
          <w:rFonts w:hint="eastAsia"/>
          <w:sz w:val="24"/>
        </w:rPr>
        <w:t>根据</w:t>
      </w:r>
      <w:r w:rsidR="00894EBE">
        <w:rPr>
          <w:rFonts w:hint="eastAsia"/>
          <w:sz w:val="24"/>
        </w:rPr>
        <w:t>被校</w:t>
      </w:r>
      <w:r w:rsidR="001B4A05">
        <w:rPr>
          <w:rFonts w:hint="eastAsia"/>
          <w:sz w:val="24"/>
        </w:rPr>
        <w:t>传声器要求</w:t>
      </w:r>
      <w:r>
        <w:rPr>
          <w:sz w:val="24"/>
        </w:rPr>
        <w:t>设置传声器灵敏度、极化电压等参数。</w:t>
      </w:r>
    </w:p>
    <w:p w14:paraId="5A16CDFC" w14:textId="0131CF84" w:rsidR="00BC2B83" w:rsidRDefault="000B60BA">
      <w:pPr>
        <w:numPr>
          <w:ilvl w:val="0"/>
          <w:numId w:val="8"/>
        </w:numPr>
        <w:tabs>
          <w:tab w:val="clear" w:pos="1440"/>
        </w:tabs>
        <w:spacing w:line="400" w:lineRule="exact"/>
        <w:ind w:left="0" w:firstLineChars="200" w:firstLine="480"/>
        <w:jc w:val="left"/>
        <w:rPr>
          <w:sz w:val="24"/>
        </w:rPr>
      </w:pPr>
      <w:r>
        <w:rPr>
          <w:sz w:val="24"/>
        </w:rPr>
        <w:t>取掉</w:t>
      </w:r>
      <w:r w:rsidR="00894EBE">
        <w:rPr>
          <w:rFonts w:hint="eastAsia"/>
          <w:sz w:val="24"/>
        </w:rPr>
        <w:t>被校</w:t>
      </w:r>
      <w:r>
        <w:rPr>
          <w:sz w:val="24"/>
        </w:rPr>
        <w:t>传声器保护栅，将静电激励器置于传声器表面上，使其参考轴处于与水平面成</w:t>
      </w:r>
      <w:r>
        <w:rPr>
          <w:sz w:val="24"/>
        </w:rPr>
        <w:t>90°</w:t>
      </w:r>
      <w:r>
        <w:rPr>
          <w:sz w:val="24"/>
        </w:rPr>
        <w:t>角的位置。</w:t>
      </w:r>
    </w:p>
    <w:p w14:paraId="486B4523" w14:textId="13E4E8B9" w:rsidR="00EB6F3C" w:rsidRDefault="00F947F3">
      <w:pPr>
        <w:numPr>
          <w:ilvl w:val="0"/>
          <w:numId w:val="8"/>
        </w:numPr>
        <w:tabs>
          <w:tab w:val="clear" w:pos="1440"/>
        </w:tabs>
        <w:spacing w:line="400" w:lineRule="exact"/>
        <w:ind w:left="0" w:firstLineChars="200" w:firstLine="480"/>
        <w:jc w:val="left"/>
        <w:rPr>
          <w:sz w:val="24"/>
        </w:rPr>
      </w:pPr>
      <w:r>
        <w:rPr>
          <w:rFonts w:hint="eastAsia"/>
          <w:sz w:val="24"/>
        </w:rPr>
        <w:t>调节多通道声分析仪发生的信号幅度，使在被检频率范围内，静电激励器的幅值响应级高于环境噪声声压级</w:t>
      </w:r>
      <w:r>
        <w:rPr>
          <w:rFonts w:hint="eastAsia"/>
          <w:sz w:val="24"/>
        </w:rPr>
        <w:t>2</w:t>
      </w:r>
      <w:r>
        <w:rPr>
          <w:sz w:val="24"/>
        </w:rPr>
        <w:t>5</w:t>
      </w:r>
      <w:r w:rsidR="00254CE8">
        <w:rPr>
          <w:sz w:val="24"/>
        </w:rPr>
        <w:t xml:space="preserve"> </w:t>
      </w:r>
      <w:r>
        <w:rPr>
          <w:rFonts w:hint="eastAsia"/>
          <w:sz w:val="24"/>
        </w:rPr>
        <w:t>d</w:t>
      </w:r>
      <w:r>
        <w:rPr>
          <w:sz w:val="24"/>
        </w:rPr>
        <w:t>B</w:t>
      </w:r>
      <w:r>
        <w:rPr>
          <w:rFonts w:hint="eastAsia"/>
          <w:sz w:val="24"/>
        </w:rPr>
        <w:t>以上。</w:t>
      </w:r>
    </w:p>
    <w:p w14:paraId="37E9114B" w14:textId="48FEE02D" w:rsidR="00BC2B83" w:rsidRDefault="00EB6F3C">
      <w:pPr>
        <w:numPr>
          <w:ilvl w:val="0"/>
          <w:numId w:val="8"/>
        </w:numPr>
        <w:tabs>
          <w:tab w:val="clear" w:pos="1440"/>
        </w:tabs>
        <w:spacing w:line="400" w:lineRule="exact"/>
        <w:ind w:left="0" w:firstLineChars="200" w:firstLine="480"/>
        <w:jc w:val="left"/>
        <w:rPr>
          <w:sz w:val="24"/>
        </w:rPr>
      </w:pPr>
      <w:r>
        <w:rPr>
          <w:rFonts w:hint="eastAsia"/>
          <w:sz w:val="24"/>
        </w:rPr>
        <w:t>采用步进正弦线性扫频方法（</w:t>
      </w:r>
      <w:r>
        <w:rPr>
          <w:rFonts w:hint="eastAsia"/>
          <w:sz w:val="24"/>
        </w:rPr>
        <w:t>S</w:t>
      </w:r>
      <w:r>
        <w:rPr>
          <w:sz w:val="24"/>
        </w:rPr>
        <w:t>SR</w:t>
      </w:r>
      <w:r>
        <w:rPr>
          <w:rFonts w:hint="eastAsia"/>
          <w:sz w:val="24"/>
        </w:rPr>
        <w:t>）测量，</w:t>
      </w:r>
      <w:r w:rsidR="0036068A">
        <w:rPr>
          <w:rFonts w:hint="eastAsia"/>
          <w:sz w:val="24"/>
        </w:rPr>
        <w:t>扫频点数为</w:t>
      </w:r>
      <w:r w:rsidR="0036068A">
        <w:rPr>
          <w:rFonts w:hint="eastAsia"/>
          <w:sz w:val="24"/>
        </w:rPr>
        <w:t>4</w:t>
      </w:r>
      <w:r w:rsidR="0036068A">
        <w:rPr>
          <w:sz w:val="24"/>
        </w:rPr>
        <w:t>00</w:t>
      </w:r>
      <w:r w:rsidR="0036068A">
        <w:rPr>
          <w:rFonts w:hint="eastAsia"/>
          <w:sz w:val="24"/>
        </w:rPr>
        <w:t>个，</w:t>
      </w:r>
      <w:r w:rsidR="000B60BA">
        <w:rPr>
          <w:sz w:val="24"/>
        </w:rPr>
        <w:t>记录</w:t>
      </w:r>
      <w:r w:rsidR="006A2928">
        <w:rPr>
          <w:rFonts w:hint="eastAsia"/>
          <w:sz w:val="24"/>
        </w:rPr>
        <w:t>多通道声分析仪</w:t>
      </w:r>
      <w:r w:rsidR="000B60BA">
        <w:rPr>
          <w:sz w:val="24"/>
        </w:rPr>
        <w:t>的</w:t>
      </w:r>
      <w:r>
        <w:rPr>
          <w:rFonts w:hint="eastAsia"/>
          <w:sz w:val="24"/>
        </w:rPr>
        <w:t>相频响应数据，</w:t>
      </w:r>
      <w:r w:rsidR="00DB6647">
        <w:rPr>
          <w:rFonts w:hint="eastAsia"/>
          <w:sz w:val="24"/>
        </w:rPr>
        <w:t>将</w:t>
      </w:r>
      <w:r>
        <w:rPr>
          <w:rFonts w:hint="eastAsia"/>
          <w:sz w:val="24"/>
        </w:rPr>
        <w:t>不同频率点位上的输出相位记为</w:t>
      </w:r>
      <m:oMath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θ</m:t>
            </m:r>
          </m:e>
          <m:sub>
            <m:r>
              <w:rPr>
                <w:rFonts w:ascii="Cambria Math" w:hAnsi="Cambria Math"/>
                <w:sz w:val="24"/>
              </w:rPr>
              <m:t>fi</m:t>
            </m:r>
          </m:sub>
        </m:sSub>
      </m:oMath>
      <w:r w:rsidR="000B60BA">
        <w:rPr>
          <w:sz w:val="24"/>
        </w:rPr>
        <w:t>。</w:t>
      </w:r>
    </w:p>
    <w:p w14:paraId="03492E6F" w14:textId="4EB2F1F0" w:rsidR="00BC2B83" w:rsidRDefault="000B60BA">
      <w:pPr>
        <w:numPr>
          <w:ilvl w:val="0"/>
          <w:numId w:val="8"/>
        </w:numPr>
        <w:tabs>
          <w:tab w:val="clear" w:pos="1440"/>
        </w:tabs>
        <w:spacing w:line="400" w:lineRule="exact"/>
        <w:ind w:left="0" w:firstLineChars="200" w:firstLine="480"/>
        <w:jc w:val="left"/>
        <w:rPr>
          <w:sz w:val="24"/>
        </w:rPr>
      </w:pPr>
      <w:r>
        <w:rPr>
          <w:sz w:val="24"/>
        </w:rPr>
        <w:t>取下静电激励器，改变传声器和静电激励器相对耦合位置，分别转动静电激励器约</w:t>
      </w:r>
      <w:r>
        <w:rPr>
          <w:sz w:val="24"/>
        </w:rPr>
        <w:t>120°</w:t>
      </w:r>
      <w:r>
        <w:rPr>
          <w:sz w:val="24"/>
        </w:rPr>
        <w:t>和</w:t>
      </w:r>
      <w:r>
        <w:rPr>
          <w:sz w:val="24"/>
        </w:rPr>
        <w:t>240°</w:t>
      </w:r>
      <w:r>
        <w:rPr>
          <w:sz w:val="24"/>
        </w:rPr>
        <w:t>，重复测量步骤</w:t>
      </w:r>
      <w:r>
        <w:rPr>
          <w:sz w:val="24"/>
        </w:rPr>
        <w:t>a</w:t>
      </w:r>
      <w:r>
        <w:rPr>
          <w:sz w:val="24"/>
        </w:rPr>
        <w:t>）</w:t>
      </w:r>
      <w:r>
        <w:rPr>
          <w:sz w:val="24"/>
        </w:rPr>
        <w:t>~d</w:t>
      </w:r>
      <w:r>
        <w:rPr>
          <w:sz w:val="24"/>
        </w:rPr>
        <w:t>），</w:t>
      </w:r>
      <w:r w:rsidR="004E7F04">
        <w:rPr>
          <w:rFonts w:hint="eastAsia"/>
          <w:sz w:val="24"/>
        </w:rPr>
        <w:t>每个频率点均</w:t>
      </w:r>
      <w:r w:rsidR="006A2928">
        <w:rPr>
          <w:sz w:val="24"/>
        </w:rPr>
        <w:t>取</w:t>
      </w:r>
      <w:r w:rsidR="006A2928">
        <w:rPr>
          <w:rFonts w:hint="eastAsia"/>
          <w:sz w:val="24"/>
        </w:rPr>
        <w:t>3</w:t>
      </w:r>
      <w:r w:rsidR="006A2928">
        <w:rPr>
          <w:sz w:val="24"/>
        </w:rPr>
        <w:t>次测量的算术平均值作为</w:t>
      </w:r>
      <w:r w:rsidR="004E7F04">
        <w:rPr>
          <w:rFonts w:hint="eastAsia"/>
          <w:sz w:val="24"/>
        </w:rPr>
        <w:t>该频率点的相位</w:t>
      </w:r>
      <w:r>
        <w:rPr>
          <w:sz w:val="24"/>
        </w:rPr>
        <w:t>。</w:t>
      </w:r>
    </w:p>
    <w:p w14:paraId="2987170A" w14:textId="77777777" w:rsidR="00BC2B83" w:rsidRDefault="009D10B6">
      <w:pPr>
        <w:jc w:val="right"/>
        <w:rPr>
          <w:sz w:val="24"/>
        </w:rPr>
      </w:pPr>
      <m:oMathPara>
        <m:oMathParaPr>
          <m:jc m:val="right"/>
        </m:oMathParaPr>
        <m:oMath>
          <m:sSub>
            <m:sSubPr>
              <m:ctrlPr>
                <w:rPr>
                  <w:rFonts w:ascii="Cambria Math" w:hAnsi="Cambria Math"/>
                  <w:i/>
                  <w:sz w:val="24"/>
                </w:rPr>
              </m:ctrlPr>
            </m:sSubPr>
            <m:e>
              <m:acc>
                <m:accPr>
                  <m:chr m:val="̅"/>
                  <m:ctrlPr>
                    <w:rPr>
                      <w:rFonts w:ascii="Cambria Math" w:hAnsi="Cambria Math"/>
                      <w:i/>
                      <w:sz w:val="24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4"/>
                    </w:rPr>
                    <m:t>θ</m:t>
                  </m:r>
                </m:e>
              </m:acc>
            </m:e>
            <m:sub>
              <m:r>
                <w:rPr>
                  <w:rFonts w:ascii="Cambria Math" w:hAnsi="Cambria Math"/>
                  <w:sz w:val="24"/>
                </w:rPr>
                <m:t>f</m:t>
              </m:r>
            </m:sub>
          </m:sSub>
          <m:r>
            <w:rPr>
              <w:rFonts w:ascii="Cambria Math" w:hAnsi="Cambria Math"/>
              <w:sz w:val="24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  <w:sz w:val="24"/>
                </w:rPr>
              </m:ctrlPr>
            </m:naryPr>
            <m:sub>
              <m:r>
                <w:rPr>
                  <w:rFonts w:ascii="Cambria Math" w:hAnsi="Cambria Math"/>
                  <w:sz w:val="24"/>
                </w:rPr>
                <m:t>i=1</m:t>
              </m:r>
            </m:sub>
            <m:sup>
              <m:r>
                <w:rPr>
                  <w:rFonts w:ascii="Cambria Math" w:hAnsi="Cambria Math"/>
                  <w:sz w:val="24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i/>
                      <w:sz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</w:rPr>
                    <m:t>θ</m:t>
                  </m:r>
                </m:e>
                <m:sub>
                  <m:r>
                    <w:rPr>
                      <w:rFonts w:ascii="Cambria Math" w:hAnsi="Cambria Math"/>
                      <w:sz w:val="24"/>
                    </w:rPr>
                    <m:t>fi</m:t>
                  </m:r>
                </m:sub>
              </m:sSub>
            </m:e>
          </m:nary>
          <m:r>
            <w:rPr>
              <w:rFonts w:ascii="Cambria Math" w:hAnsi="Cambria Math"/>
              <w:sz w:val="24"/>
            </w:rPr>
            <m:t xml:space="preserve">/n                              </m:t>
          </m:r>
          <m:r>
            <m:rPr>
              <m:sty m:val="p"/>
            </m:rPr>
            <w:rPr>
              <w:rFonts w:ascii="Cambria Math" w:hAnsi="Cambria Math" w:hint="eastAsia"/>
              <w:sz w:val="24"/>
            </w:rPr>
            <m:t>（</m:t>
          </m:r>
          <m:r>
            <m:rPr>
              <m:sty m:val="p"/>
            </m:rPr>
            <w:rPr>
              <w:rFonts w:ascii="Cambria Math" w:hAnsi="Cambria Math"/>
              <w:sz w:val="24"/>
            </w:rPr>
            <m:t>1</m:t>
          </m:r>
          <m:r>
            <m:rPr>
              <m:sty m:val="p"/>
            </m:rPr>
            <w:rPr>
              <w:rFonts w:ascii="Cambria Math" w:hAnsi="Cambria Math" w:hint="eastAsia"/>
              <w:sz w:val="24"/>
            </w:rPr>
            <m:t>）</m:t>
          </m:r>
          <m:r>
            <m:rPr>
              <m:sty m:val="p"/>
            </m:rPr>
            <w:rPr>
              <w:rFonts w:ascii="Cambria Math" w:hAnsi="Cambria Math"/>
              <w:sz w:val="24"/>
            </w:rPr>
            <w:br/>
          </m:r>
        </m:oMath>
      </m:oMathPara>
    </w:p>
    <w:p w14:paraId="3E8BB5C0" w14:textId="77777777" w:rsidR="00BC2B83" w:rsidRDefault="000B60BA">
      <w:pPr>
        <w:ind w:firstLineChars="200" w:firstLine="480"/>
        <w:jc w:val="left"/>
        <w:rPr>
          <w:sz w:val="24"/>
        </w:rPr>
      </w:pPr>
      <w:r>
        <w:rPr>
          <w:sz w:val="24"/>
        </w:rPr>
        <w:t>式中：</w:t>
      </w:r>
    </w:p>
    <w:p w14:paraId="10C84C70" w14:textId="77777777" w:rsidR="00BC2B83" w:rsidRDefault="000B60BA">
      <w:pPr>
        <w:ind w:firstLineChars="200" w:firstLine="480"/>
        <w:jc w:val="left"/>
        <w:rPr>
          <w:sz w:val="24"/>
        </w:rPr>
      </w:pPr>
      <m:oMath>
        <m:r>
          <w:rPr>
            <w:rFonts w:ascii="Cambria Math" w:hAnsi="Cambria Math"/>
            <w:sz w:val="24"/>
          </w:rPr>
          <m:t>n</m:t>
        </m:r>
      </m:oMath>
      <w:r>
        <w:rPr>
          <w:sz w:val="24"/>
        </w:rPr>
        <w:t>——</w:t>
      </w:r>
      <w:r>
        <w:rPr>
          <w:sz w:val="24"/>
        </w:rPr>
        <w:t>测量次数；</w:t>
      </w:r>
    </w:p>
    <w:p w14:paraId="6F291550" w14:textId="4A5B7DD1" w:rsidR="00BC2B83" w:rsidRDefault="009D10B6">
      <w:pPr>
        <w:spacing w:line="400" w:lineRule="exact"/>
        <w:ind w:firstLineChars="200" w:firstLine="480"/>
        <w:jc w:val="left"/>
        <w:rPr>
          <w:sz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θ</m:t>
            </m:r>
          </m:e>
          <m:sub>
            <m:r>
              <w:rPr>
                <w:rFonts w:ascii="Cambria Math" w:hAnsi="Cambria Math"/>
                <w:sz w:val="24"/>
              </w:rPr>
              <m:t>fi</m:t>
            </m:r>
          </m:sub>
        </m:sSub>
      </m:oMath>
      <w:r w:rsidR="000B60BA">
        <w:rPr>
          <w:sz w:val="24"/>
        </w:rPr>
        <w:t>——</w:t>
      </w:r>
      <w:r w:rsidR="000B60BA">
        <w:rPr>
          <w:sz w:val="24"/>
        </w:rPr>
        <w:t>某频率下的相位值，</w:t>
      </w:r>
      <w:r w:rsidR="000B60BA">
        <w:rPr>
          <w:sz w:val="24"/>
        </w:rPr>
        <w:t>°</w:t>
      </w:r>
      <w:r w:rsidR="000B60BA">
        <w:rPr>
          <w:sz w:val="24"/>
        </w:rPr>
        <w:t>；</w:t>
      </w:r>
    </w:p>
    <w:p w14:paraId="32F6A51A" w14:textId="1202FBBB" w:rsidR="00D52868" w:rsidRPr="00D52868" w:rsidRDefault="00D52868" w:rsidP="00D52868">
      <w:pPr>
        <w:numPr>
          <w:ilvl w:val="0"/>
          <w:numId w:val="8"/>
        </w:numPr>
        <w:tabs>
          <w:tab w:val="clear" w:pos="1440"/>
        </w:tabs>
        <w:spacing w:line="400" w:lineRule="exact"/>
        <w:ind w:left="0" w:firstLineChars="200" w:firstLine="480"/>
        <w:jc w:val="left"/>
        <w:rPr>
          <w:sz w:val="24"/>
        </w:rPr>
      </w:pPr>
      <w:r>
        <w:rPr>
          <w:rFonts w:hint="eastAsia"/>
          <w:sz w:val="24"/>
        </w:rPr>
        <w:t>根据不同频率点的相位，即可得到被检传声器的相频响应。</w:t>
      </w:r>
    </w:p>
    <w:p w14:paraId="6ED1D001" w14:textId="77777777" w:rsidR="00BC2B83" w:rsidRDefault="000B60BA" w:rsidP="00731686">
      <w:pPr>
        <w:numPr>
          <w:ilvl w:val="1"/>
          <w:numId w:val="5"/>
        </w:numPr>
        <w:spacing w:line="400" w:lineRule="exact"/>
        <w:ind w:left="601" w:hanging="601"/>
        <w:outlineLvl w:val="1"/>
        <w:rPr>
          <w:sz w:val="24"/>
        </w:rPr>
      </w:pPr>
      <w:bookmarkStart w:id="31" w:name="_Toc172194933"/>
      <w:r>
        <w:rPr>
          <w:sz w:val="24"/>
        </w:rPr>
        <w:t>相频非线性误差</w:t>
      </w:r>
      <w:bookmarkEnd w:id="31"/>
    </w:p>
    <w:p w14:paraId="02259CB8" w14:textId="77777777" w:rsidR="00BC2B83" w:rsidRDefault="000B60BA">
      <w:pPr>
        <w:pStyle w:val="13"/>
        <w:numPr>
          <w:ilvl w:val="0"/>
          <w:numId w:val="9"/>
        </w:numPr>
        <w:spacing w:line="400" w:lineRule="exact"/>
        <w:ind w:left="0" w:firstLine="480"/>
        <w:rPr>
          <w:sz w:val="24"/>
        </w:rPr>
      </w:pPr>
      <w:r>
        <w:rPr>
          <w:sz w:val="24"/>
        </w:rPr>
        <w:t>在线性坐标轴上采用最小二乘法将频率响应曲线拟合为一条直线，</w:t>
      </w:r>
      <w:r>
        <w:rPr>
          <w:rFonts w:hint="eastAsia"/>
          <w:sz w:val="24"/>
        </w:rPr>
        <w:t>计算公式如（</w:t>
      </w:r>
      <w:r>
        <w:rPr>
          <w:rFonts w:hint="eastAsia"/>
          <w:sz w:val="24"/>
        </w:rPr>
        <w:t>2</w:t>
      </w:r>
      <w:r>
        <w:rPr>
          <w:rFonts w:hint="eastAsia"/>
          <w:sz w:val="24"/>
        </w:rPr>
        <w:t>）所示。</w:t>
      </w:r>
    </w:p>
    <w:p w14:paraId="77F9F71D" w14:textId="77777777" w:rsidR="00BC2B83" w:rsidRDefault="009D10B6">
      <w:pPr>
        <w:pStyle w:val="13"/>
        <w:ind w:firstLineChars="0" w:firstLine="0"/>
        <w:rPr>
          <w:sz w:val="24"/>
        </w:rPr>
      </w:pPr>
      <m:oMathPara>
        <m:oMathParaPr>
          <m:jc m:val="right"/>
        </m:oMathParaPr>
        <m:oMath>
          <m:d>
            <m:dPr>
              <m:begChr m:val="{"/>
              <m:endChr m:val=""/>
              <m:ctrlPr>
                <w:rPr>
                  <w:rFonts w:ascii="Cambria Math" w:hAnsi="Cambria Math"/>
                  <w:i/>
                  <w:sz w:val="24"/>
                </w:rPr>
              </m:ctrlPr>
            </m:dPr>
            <m:e>
              <m:eqArr>
                <m:eqArrPr>
                  <m:ctrlPr>
                    <w:rPr>
                      <w:rFonts w:ascii="Cambria Math" w:hAnsi="Cambria Math"/>
                      <w:i/>
                      <w:sz w:val="24"/>
                    </w:rPr>
                  </m:ctrlPr>
                </m:eqArr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4"/>
                        </w:rPr>
                        <m:t>β</m:t>
                      </m:r>
                    </m:e>
                    <m:sub>
                      <m:r>
                        <w:rPr>
                          <w:rFonts w:ascii="Cambria Math" w:hAnsi="Cambria Math"/>
                          <w:sz w:val="24"/>
                        </w:rPr>
                        <m:t>1</m:t>
                      </m:r>
                    </m:sub>
                  </m:sSub>
                  <m:r>
                    <w:rPr>
                      <w:rFonts w:ascii="Cambria Math" w:hAnsi="Cambria Math"/>
                      <w:sz w:val="24"/>
                    </w:rPr>
                    <m:t>=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  <w:sz w:val="24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24"/>
                        </w:rPr>
                        <m:t>z</m:t>
                      </m:r>
                      <m:nary>
                        <m:naryPr>
                          <m:chr m:val="∑"/>
                          <m:limLoc m:val="undOvr"/>
                          <m:subHide m:val="1"/>
                          <m:supHide m:val="1"/>
                          <m:ctrlPr>
                            <w:rPr>
                              <w:rFonts w:ascii="Cambria Math" w:hAnsi="Cambria Math"/>
                              <w:i/>
                              <w:sz w:val="24"/>
                            </w:rPr>
                          </m:ctrlPr>
                        </m:naryPr>
                        <m:sub/>
                        <m:sup/>
                        <m:e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  <w:sz w:val="24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  <w:sz w:val="24"/>
                                </w:rPr>
                                <m:t>x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sz w:val="24"/>
                                </w:rPr>
                                <m:t>f</m:t>
                              </m:r>
                            </m:sub>
                          </m:sSub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  <w:sz w:val="24"/>
                                </w:rPr>
                              </m:ctrlPr>
                            </m:sSubPr>
                            <m:e>
                              <m:acc>
                                <m:accPr>
                                  <m:chr m:val="̅"/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4"/>
                                    </w:rPr>
                                  </m:ctrlPr>
                                </m:accPr>
                                <m:e>
                                  <m:r>
                                    <w:rPr>
                                      <w:rFonts w:ascii="Cambria Math" w:hAnsi="Cambria Math"/>
                                      <w:sz w:val="24"/>
                                    </w:rPr>
                                    <m:t>θ</m:t>
                                  </m:r>
                                </m:e>
                              </m:acc>
                            </m:e>
                            <m:sub>
                              <m:r>
                                <w:rPr>
                                  <w:rFonts w:ascii="Cambria Math" w:hAnsi="Cambria Math"/>
                                  <w:sz w:val="24"/>
                                </w:rPr>
                                <m:t>f</m:t>
                              </m:r>
                            </m:sub>
                          </m:sSub>
                          <m:r>
                            <w:rPr>
                              <w:rFonts w:ascii="Cambria Math" w:hAnsi="Cambria Math"/>
                              <w:sz w:val="24"/>
                            </w:rPr>
                            <m:t>-</m:t>
                          </m:r>
                          <m:nary>
                            <m:naryPr>
                              <m:chr m:val="∑"/>
                              <m:limLoc m:val="undOvr"/>
                              <m:subHide m:val="1"/>
                              <m:supHide m:val="1"/>
                              <m:ctrlPr>
                                <w:rPr>
                                  <w:rFonts w:ascii="Cambria Math" w:hAnsi="Cambria Math"/>
                                  <w:i/>
                                  <w:sz w:val="24"/>
                                </w:rPr>
                              </m:ctrlPr>
                            </m:naryPr>
                            <m:sub/>
                            <m:sup/>
                            <m:e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4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/>
                                      <w:sz w:val="24"/>
                                    </w:rPr>
                                    <m:t>x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  <w:sz w:val="24"/>
                                    </w:rPr>
                                    <m:t>f</m:t>
                                  </m:r>
                                </m:sub>
                              </m:sSub>
                            </m:e>
                          </m:nary>
                          <m:nary>
                            <m:naryPr>
                              <m:chr m:val="∑"/>
                              <m:limLoc m:val="undOvr"/>
                              <m:subHide m:val="1"/>
                              <m:supHide m:val="1"/>
                              <m:ctrlPr>
                                <w:rPr>
                                  <w:rFonts w:ascii="Cambria Math" w:hAnsi="Cambria Math"/>
                                  <w:i/>
                                  <w:sz w:val="24"/>
                                </w:rPr>
                              </m:ctrlPr>
                            </m:naryPr>
                            <m:sub/>
                            <m:sup/>
                            <m:e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4"/>
                                    </w:rPr>
                                  </m:ctrlPr>
                                </m:sSubPr>
                                <m:e>
                                  <m:acc>
                                    <m:accPr>
                                      <m:chr m:val="̅"/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sz w:val="24"/>
                                        </w:rPr>
                                      </m:ctrlPr>
                                    </m:accPr>
                                    <m:e>
                                      <m:r>
                                        <w:rPr>
                                          <w:rFonts w:ascii="Cambria Math" w:hAnsi="Cambria Math"/>
                                          <w:sz w:val="24"/>
                                        </w:rPr>
                                        <m:t>θ</m:t>
                                      </m:r>
                                    </m:e>
                                  </m:acc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  <w:sz w:val="24"/>
                                    </w:rPr>
                                    <m:t>f</m:t>
                                  </m:r>
                                </m:sub>
                              </m:sSub>
                            </m:e>
                          </m:nary>
                        </m:e>
                      </m:nary>
                    </m:num>
                    <m:den>
                      <m:r>
                        <w:rPr>
                          <w:rFonts w:ascii="Cambria Math" w:hAnsi="Cambria Math"/>
                          <w:sz w:val="24"/>
                        </w:rPr>
                        <m:t>z</m:t>
                      </m:r>
                      <m:nary>
                        <m:naryPr>
                          <m:chr m:val="∑"/>
                          <m:limLoc m:val="undOvr"/>
                          <m:subHide m:val="1"/>
                          <m:supHide m:val="1"/>
                          <m:ctrlPr>
                            <w:rPr>
                              <w:rFonts w:ascii="Cambria Math" w:hAnsi="Cambria Math"/>
                              <w:i/>
                              <w:sz w:val="24"/>
                            </w:rPr>
                          </m:ctrlPr>
                        </m:naryPr>
                        <m:sub/>
                        <m:sup/>
                        <m:e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i/>
                                  <w:sz w:val="24"/>
                                </w:rPr>
                              </m:ctrlPr>
                            </m:sSupPr>
                            <m:e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4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/>
                                      <w:sz w:val="24"/>
                                    </w:rPr>
                                    <m:t>x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  <w:sz w:val="24"/>
                                    </w:rPr>
                                    <m:t>f</m:t>
                                  </m:r>
                                </m:sub>
                              </m:sSub>
                            </m:e>
                            <m:sup>
                              <m:r>
                                <w:rPr>
                                  <w:rFonts w:ascii="Cambria Math" w:hAnsi="Cambria Math"/>
                                  <w:sz w:val="24"/>
                                </w:rPr>
                                <m:t>2</m:t>
                              </m:r>
                            </m:sup>
                          </m:sSup>
                        </m:e>
                      </m:nary>
                      <m:r>
                        <w:rPr>
                          <w:rFonts w:ascii="Cambria Math" w:hAnsi="Cambria Math"/>
                          <w:sz w:val="24"/>
                        </w:rPr>
                        <m:t>-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sz w:val="24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sz w:val="24"/>
                            </w:rPr>
                            <m:t>(</m:t>
                          </m:r>
                          <m:nary>
                            <m:naryPr>
                              <m:chr m:val="∑"/>
                              <m:limLoc m:val="undOvr"/>
                              <m:subHide m:val="1"/>
                              <m:supHide m:val="1"/>
                              <m:ctrlPr>
                                <w:rPr>
                                  <w:rFonts w:ascii="Cambria Math" w:hAnsi="Cambria Math"/>
                                  <w:i/>
                                  <w:sz w:val="24"/>
                                </w:rPr>
                              </m:ctrlPr>
                            </m:naryPr>
                            <m:sub/>
                            <m:sup/>
                            <m:e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4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/>
                                      <w:sz w:val="24"/>
                                    </w:rPr>
                                    <m:t>x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  <w:sz w:val="24"/>
                                    </w:rPr>
                                    <m:t>f</m:t>
                                  </m:r>
                                </m:sub>
                              </m:sSub>
                            </m:e>
                          </m:nary>
                          <m:r>
                            <w:rPr>
                              <w:rFonts w:ascii="Cambria Math" w:hAnsi="Cambria Math"/>
                              <w:sz w:val="24"/>
                            </w:rPr>
                            <m:t>)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sz w:val="24"/>
                            </w:rPr>
                            <m:t>2</m:t>
                          </m:r>
                        </m:sup>
                      </m:sSup>
                    </m:den>
                  </m:f>
                </m:e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4"/>
                        </w:rPr>
                        <m:t>β</m:t>
                      </m:r>
                    </m:e>
                    <m:sub>
                      <m:r>
                        <w:rPr>
                          <w:rFonts w:ascii="Cambria Math" w:hAnsi="Cambria Math"/>
                          <w:sz w:val="24"/>
                        </w:rPr>
                        <m:t>0</m:t>
                      </m:r>
                    </m:sub>
                  </m:sSub>
                  <m:r>
                    <w:rPr>
                      <w:rFonts w:ascii="Cambria Math" w:hAnsi="Cambria Math"/>
                      <w:sz w:val="24"/>
                    </w:rPr>
                    <m:t>=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  <w:sz w:val="24"/>
                        </w:rPr>
                      </m:ctrlPr>
                    </m:fPr>
                    <m:num>
                      <m:nary>
                        <m:naryPr>
                          <m:chr m:val="∑"/>
                          <m:limLoc m:val="undOvr"/>
                          <m:subHide m:val="1"/>
                          <m:supHide m:val="1"/>
                          <m:ctrlPr>
                            <w:rPr>
                              <w:rFonts w:ascii="Cambria Math" w:hAnsi="Cambria Math"/>
                              <w:i/>
                              <w:sz w:val="24"/>
                            </w:rPr>
                          </m:ctrlPr>
                        </m:naryPr>
                        <m:sub/>
                        <m:sup/>
                        <m:e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  <w:sz w:val="24"/>
                                </w:rPr>
                              </m:ctrlPr>
                            </m:sSubPr>
                            <m:e>
                              <m:acc>
                                <m:accPr>
                                  <m:chr m:val="̅"/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4"/>
                                    </w:rPr>
                                  </m:ctrlPr>
                                </m:accPr>
                                <m:e>
                                  <m:r>
                                    <w:rPr>
                                      <w:rFonts w:ascii="Cambria Math" w:hAnsi="Cambria Math"/>
                                      <w:sz w:val="24"/>
                                    </w:rPr>
                                    <m:t>θ</m:t>
                                  </m:r>
                                </m:e>
                              </m:acc>
                            </m:e>
                            <m:sub>
                              <m:r>
                                <w:rPr>
                                  <w:rFonts w:ascii="Cambria Math" w:hAnsi="Cambria Math"/>
                                  <w:sz w:val="24"/>
                                </w:rPr>
                                <m:t>f</m:t>
                              </m:r>
                            </m:sub>
                          </m:sSub>
                        </m:e>
                      </m:nary>
                      <m:r>
                        <w:rPr>
                          <w:rFonts w:ascii="Cambria Math" w:hAnsi="Cambria Math"/>
                          <w:sz w:val="24"/>
                        </w:rPr>
                        <m:t>-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4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4"/>
                            </w:rPr>
                            <m:t>β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4"/>
                            </w:rPr>
                            <m:t>1</m:t>
                          </m:r>
                        </m:sub>
                      </m:sSub>
                      <m:nary>
                        <m:naryPr>
                          <m:chr m:val="∑"/>
                          <m:limLoc m:val="undOvr"/>
                          <m:subHide m:val="1"/>
                          <m:supHide m:val="1"/>
                          <m:ctrlPr>
                            <w:rPr>
                              <w:rFonts w:ascii="Cambria Math" w:hAnsi="Cambria Math"/>
                              <w:i/>
                              <w:sz w:val="24"/>
                            </w:rPr>
                          </m:ctrlPr>
                        </m:naryPr>
                        <m:sub/>
                        <m:sup/>
                        <m:e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  <w:sz w:val="24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  <w:sz w:val="24"/>
                                </w:rPr>
                                <m:t>x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sz w:val="24"/>
                                </w:rPr>
                                <m:t>f</m:t>
                              </m:r>
                            </m:sub>
                          </m:sSub>
                        </m:e>
                      </m:nary>
                    </m:num>
                    <m:den>
                      <m:r>
                        <w:rPr>
                          <w:rFonts w:ascii="Cambria Math" w:hAnsi="Cambria Math"/>
                          <w:sz w:val="24"/>
                        </w:rPr>
                        <m:t>z</m:t>
                      </m:r>
                    </m:den>
                  </m:f>
                </m:e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4"/>
                        </w:rPr>
                      </m:ctrlPr>
                    </m:sSubPr>
                    <m:e>
                      <m:acc>
                        <m:accPr>
                          <m:ctrlPr>
                            <w:rPr>
                              <w:rFonts w:ascii="Cambria Math" w:hAnsi="Cambria Math"/>
                              <w:i/>
                              <w:sz w:val="24"/>
                            </w:rPr>
                          </m:ctrlPr>
                        </m:accPr>
                        <m:e>
                          <m:r>
                            <w:rPr>
                              <w:rFonts w:ascii="Cambria Math" w:hAnsi="Cambria Math" w:hint="eastAsia"/>
                              <w:sz w:val="24"/>
                            </w:rPr>
                            <m:t>y</m:t>
                          </m:r>
                        </m:e>
                      </m:acc>
                    </m:e>
                    <m:sub>
                      <m:r>
                        <w:rPr>
                          <w:rFonts w:ascii="Cambria Math" w:hAnsi="Cambria Math" w:hint="eastAsia"/>
                          <w:sz w:val="24"/>
                        </w:rPr>
                        <m:t>f</m:t>
                      </m:r>
                    </m:sub>
                  </m:sSub>
                  <m:r>
                    <w:rPr>
                      <w:rFonts w:ascii="Cambria Math" w:hAnsi="Cambria Math"/>
                      <w:sz w:val="24"/>
                    </w:rPr>
                    <m:t>=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4"/>
                        </w:rPr>
                        <m:t>β</m:t>
                      </m:r>
                    </m:e>
                    <m:sub>
                      <m:r>
                        <w:rPr>
                          <w:rFonts w:ascii="Cambria Math" w:hAnsi="Cambria Math"/>
                          <w:sz w:val="24"/>
                        </w:rPr>
                        <m:t>0</m:t>
                      </m:r>
                    </m:sub>
                  </m:sSub>
                  <m:r>
                    <w:rPr>
                      <w:rFonts w:ascii="Cambria Math" w:hAnsi="Cambria Math"/>
                      <w:sz w:val="24"/>
                    </w:rPr>
                    <m:t>+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4"/>
                        </w:rPr>
                        <m:t>β</m:t>
                      </m:r>
                    </m:e>
                    <m:sub>
                      <m:r>
                        <w:rPr>
                          <w:rFonts w:ascii="Cambria Math" w:hAnsi="Cambria Math"/>
                          <w:sz w:val="24"/>
                        </w:rPr>
                        <m:t>1</m:t>
                      </m:r>
                    </m:sub>
                  </m:sSub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4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  <w:sz w:val="24"/>
                        </w:rPr>
                        <m:t>f</m:t>
                      </m:r>
                    </m:sub>
                  </m:sSub>
                </m:e>
              </m:eqArr>
              <m:r>
                <w:rPr>
                  <w:rFonts w:ascii="Cambria Math" w:hAnsi="Cambria Math"/>
                  <w:sz w:val="24"/>
                </w:rPr>
                <m:t xml:space="preserve">                         (2)</m:t>
              </m:r>
            </m:e>
          </m:d>
        </m:oMath>
      </m:oMathPara>
    </w:p>
    <w:p w14:paraId="4B89FD30" w14:textId="77777777" w:rsidR="00BC2B83" w:rsidRDefault="000B60BA">
      <w:pPr>
        <w:ind w:firstLineChars="200" w:firstLine="480"/>
        <w:jc w:val="left"/>
        <w:rPr>
          <w:sz w:val="24"/>
        </w:rPr>
      </w:pPr>
      <w:r>
        <w:rPr>
          <w:rFonts w:hint="eastAsia"/>
          <w:sz w:val="24"/>
        </w:rPr>
        <w:t>式中：</w:t>
      </w:r>
    </w:p>
    <w:p w14:paraId="07C2E957" w14:textId="77777777" w:rsidR="00BC2B83" w:rsidRDefault="000B60BA">
      <w:pPr>
        <w:ind w:firstLineChars="200" w:firstLine="480"/>
        <w:jc w:val="left"/>
        <w:rPr>
          <w:sz w:val="24"/>
        </w:rPr>
      </w:pPr>
      <m:oMath>
        <m:r>
          <w:rPr>
            <w:rFonts w:ascii="Cambria Math" w:hAnsi="Cambria Math"/>
            <w:sz w:val="24"/>
          </w:rPr>
          <m:t>z</m:t>
        </m:r>
      </m:oMath>
      <w:r>
        <w:rPr>
          <w:sz w:val="24"/>
        </w:rPr>
        <w:t>——</w:t>
      </w:r>
      <w:r>
        <w:rPr>
          <w:rFonts w:hint="eastAsia"/>
          <w:sz w:val="24"/>
        </w:rPr>
        <w:t>线性频率点</w:t>
      </w:r>
      <w:r>
        <w:rPr>
          <w:sz w:val="24"/>
        </w:rPr>
        <w:t>数；</w:t>
      </w:r>
    </w:p>
    <w:p w14:paraId="5B7E6C58" w14:textId="77777777" w:rsidR="00BC2B83" w:rsidRDefault="009D10B6">
      <w:pPr>
        <w:spacing w:line="400" w:lineRule="exact"/>
        <w:ind w:firstLineChars="200" w:firstLine="480"/>
        <w:jc w:val="left"/>
        <w:rPr>
          <w:sz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w:rPr>
                <w:rFonts w:ascii="Cambria Math" w:hAnsi="Cambria Math" w:hint="eastAsia"/>
                <w:sz w:val="24"/>
              </w:rPr>
              <m:t>x</m:t>
            </m:r>
          </m:e>
          <m:sub>
            <m:r>
              <w:rPr>
                <w:rFonts w:ascii="Cambria Math" w:hAnsi="Cambria Math"/>
                <w:sz w:val="24"/>
              </w:rPr>
              <m:t>f</m:t>
            </m:r>
          </m:sub>
        </m:sSub>
      </m:oMath>
      <w:r w:rsidR="000B60BA">
        <w:rPr>
          <w:sz w:val="24"/>
        </w:rPr>
        <w:t>——</w:t>
      </w:r>
      <w:r w:rsidR="000B60BA">
        <w:rPr>
          <w:rFonts w:hint="eastAsia"/>
          <w:sz w:val="24"/>
        </w:rPr>
        <w:t>频率点</w:t>
      </w:r>
      <w:r w:rsidR="000B60BA">
        <w:rPr>
          <w:sz w:val="24"/>
        </w:rPr>
        <w:t>，</w:t>
      </w:r>
      <w:r w:rsidR="000B60BA">
        <w:rPr>
          <w:rFonts w:hint="eastAsia"/>
          <w:sz w:val="24"/>
        </w:rPr>
        <w:t>Hz</w:t>
      </w:r>
      <w:r w:rsidR="000B60BA">
        <w:rPr>
          <w:sz w:val="24"/>
        </w:rPr>
        <w:t>；</w:t>
      </w:r>
    </w:p>
    <w:p w14:paraId="1C0F5F96" w14:textId="331EC375" w:rsidR="00BC2B83" w:rsidRDefault="009D10B6">
      <w:pPr>
        <w:spacing w:line="400" w:lineRule="exact"/>
        <w:ind w:firstLineChars="200" w:firstLine="480"/>
        <w:jc w:val="left"/>
        <w:rPr>
          <w:sz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acc>
              <m:accPr>
                <m:chr m:val="̅"/>
                <m:ctrlPr>
                  <w:rPr>
                    <w:rFonts w:ascii="Cambria Math" w:hAnsi="Cambria Math"/>
                    <w:i/>
                    <w:sz w:val="24"/>
                  </w:rPr>
                </m:ctrlPr>
              </m:accPr>
              <m:e>
                <m:r>
                  <w:rPr>
                    <w:rFonts w:ascii="Cambria Math" w:hAnsi="Cambria Math"/>
                    <w:sz w:val="24"/>
                  </w:rPr>
                  <m:t>θ</m:t>
                </m:r>
              </m:e>
            </m:acc>
          </m:e>
          <m:sub>
            <m:r>
              <w:rPr>
                <w:rFonts w:ascii="Cambria Math" w:hAnsi="Cambria Math"/>
                <w:sz w:val="24"/>
              </w:rPr>
              <m:t>f</m:t>
            </m:r>
          </m:sub>
        </m:sSub>
      </m:oMath>
      <w:r w:rsidR="000B60BA">
        <w:rPr>
          <w:sz w:val="24"/>
        </w:rPr>
        <w:t>——</w:t>
      </w:r>
      <w:r w:rsidR="00E33301">
        <w:rPr>
          <w:sz w:val="24"/>
        </w:rPr>
        <w:t>某频率下的</w:t>
      </w:r>
      <w:r w:rsidR="00E33301">
        <w:rPr>
          <w:rFonts w:hint="eastAsia"/>
          <w:sz w:val="24"/>
        </w:rPr>
        <w:t>相位</w:t>
      </w:r>
      <w:r w:rsidR="000B60BA">
        <w:rPr>
          <w:sz w:val="24"/>
        </w:rPr>
        <w:t>，</w:t>
      </w:r>
      <w:r w:rsidR="000B60BA">
        <w:rPr>
          <w:sz w:val="24"/>
        </w:rPr>
        <w:t>°</w:t>
      </w:r>
      <w:r w:rsidR="000B60BA">
        <w:rPr>
          <w:rFonts w:hint="eastAsia"/>
          <w:sz w:val="24"/>
        </w:rPr>
        <w:t>；</w:t>
      </w:r>
    </w:p>
    <w:p w14:paraId="14D2BB63" w14:textId="6F0603D8" w:rsidR="00BC2B83" w:rsidRDefault="009D10B6">
      <w:pPr>
        <w:spacing w:line="400" w:lineRule="exact"/>
        <w:ind w:firstLineChars="200" w:firstLine="480"/>
        <w:jc w:val="left"/>
        <w:rPr>
          <w:sz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acc>
              <m:acc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hAnsi="Cambria Math" w:hint="eastAsia"/>
                    <w:sz w:val="24"/>
                  </w:rPr>
                  <m:t>y</m:t>
                </m:r>
              </m:e>
            </m:acc>
          </m:e>
          <m:sub>
            <m:r>
              <w:rPr>
                <w:rFonts w:ascii="Cambria Math" w:hAnsi="Cambria Math" w:hint="eastAsia"/>
                <w:sz w:val="24"/>
              </w:rPr>
              <m:t>f</m:t>
            </m:r>
          </m:sub>
        </m:sSub>
      </m:oMath>
      <w:r w:rsidR="000B60BA">
        <w:rPr>
          <w:sz w:val="24"/>
        </w:rPr>
        <w:t>——</w:t>
      </w:r>
      <w:r w:rsidR="000B60BA">
        <w:rPr>
          <w:rFonts w:hint="eastAsia"/>
          <w:sz w:val="24"/>
        </w:rPr>
        <w:t>拟合的</w:t>
      </w:r>
      <w:r w:rsidR="000B60BA">
        <w:rPr>
          <w:sz w:val="24"/>
        </w:rPr>
        <w:t>某频率下的</w:t>
      </w:r>
      <w:r w:rsidR="00E33301">
        <w:rPr>
          <w:rFonts w:hint="eastAsia"/>
          <w:sz w:val="24"/>
        </w:rPr>
        <w:t>相位</w:t>
      </w:r>
      <w:r w:rsidR="000B60BA">
        <w:rPr>
          <w:sz w:val="24"/>
        </w:rPr>
        <w:t>，</w:t>
      </w:r>
      <w:r w:rsidR="000B60BA">
        <w:rPr>
          <w:sz w:val="24"/>
        </w:rPr>
        <w:t>°</w:t>
      </w:r>
      <w:r w:rsidR="000B60BA">
        <w:rPr>
          <w:rFonts w:hint="eastAsia"/>
          <w:sz w:val="24"/>
        </w:rPr>
        <w:t>。</w:t>
      </w:r>
    </w:p>
    <w:p w14:paraId="736B79C9" w14:textId="77777777" w:rsidR="00BC2B83" w:rsidRDefault="000B60BA">
      <w:pPr>
        <w:pStyle w:val="13"/>
        <w:numPr>
          <w:ilvl w:val="0"/>
          <w:numId w:val="9"/>
        </w:numPr>
        <w:spacing w:line="400" w:lineRule="exact"/>
        <w:ind w:left="0" w:firstLine="480"/>
        <w:rPr>
          <w:sz w:val="24"/>
        </w:rPr>
      </w:pPr>
      <w:r>
        <w:rPr>
          <w:rFonts w:hint="eastAsia"/>
          <w:sz w:val="24"/>
        </w:rPr>
        <w:t>根据公式（</w:t>
      </w:r>
      <w:r>
        <w:rPr>
          <w:rFonts w:hint="eastAsia"/>
          <w:sz w:val="24"/>
        </w:rPr>
        <w:t>2</w:t>
      </w:r>
      <w:r>
        <w:rPr>
          <w:rFonts w:hint="eastAsia"/>
          <w:sz w:val="24"/>
        </w:rPr>
        <w:t>）计算处</w:t>
      </w:r>
      <w:r>
        <w:rPr>
          <w:sz w:val="24"/>
        </w:rPr>
        <w:t>各线性</w:t>
      </w:r>
      <w:r>
        <w:rPr>
          <w:rFonts w:hint="eastAsia"/>
          <w:sz w:val="24"/>
        </w:rPr>
        <w:t>频率</w:t>
      </w:r>
      <w:r>
        <w:rPr>
          <w:sz w:val="24"/>
        </w:rPr>
        <w:t>点上的值记为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0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Y</m:t>
            </m:r>
          </m:e>
          <m:sub>
            <m:r>
              <w:rPr>
                <w:rFonts w:ascii="Cambria Math" w:hAnsi="Cambria Math" w:hint="eastAsia"/>
                <w:sz w:val="24"/>
              </w:rPr>
              <m:t>f</m:t>
            </m:r>
          </m:sub>
        </m:sSub>
      </m:oMath>
      <w:r>
        <w:rPr>
          <w:rFonts w:hint="eastAsia"/>
          <w:sz w:val="24"/>
        </w:rPr>
        <w:t>。</w:t>
      </w:r>
    </w:p>
    <w:p w14:paraId="7D2C1664" w14:textId="49DB6ED5" w:rsidR="00BC2B83" w:rsidRDefault="000B60BA">
      <w:pPr>
        <w:pStyle w:val="13"/>
        <w:numPr>
          <w:ilvl w:val="0"/>
          <w:numId w:val="9"/>
        </w:numPr>
        <w:spacing w:line="400" w:lineRule="exact"/>
        <w:ind w:left="0" w:firstLine="480"/>
        <w:rPr>
          <w:sz w:val="24"/>
        </w:rPr>
      </w:pPr>
      <w:r>
        <w:rPr>
          <w:sz w:val="24"/>
        </w:rPr>
        <w:t>按公式（</w:t>
      </w:r>
      <w:r>
        <w:rPr>
          <w:rFonts w:hint="eastAsia"/>
          <w:sz w:val="24"/>
        </w:rPr>
        <w:t>3</w:t>
      </w:r>
      <w:r>
        <w:rPr>
          <w:sz w:val="24"/>
        </w:rPr>
        <w:t>）计算</w:t>
      </w:r>
      <w:r w:rsidR="00E5401B">
        <w:rPr>
          <w:rFonts w:hint="eastAsia"/>
          <w:sz w:val="24"/>
        </w:rPr>
        <w:t>相频</w:t>
      </w:r>
      <w:r>
        <w:rPr>
          <w:sz w:val="24"/>
        </w:rPr>
        <w:t>非线性误差</w:t>
      </w:r>
    </w:p>
    <w:p w14:paraId="1F63FCA1" w14:textId="566DB0FF" w:rsidR="00BC2B83" w:rsidRPr="002447FC" w:rsidRDefault="000B60BA">
      <w:pPr>
        <w:jc w:val="left"/>
        <w:rPr>
          <w:sz w:val="24"/>
        </w:rPr>
      </w:pPr>
      <m:oMathPara>
        <m:oMathParaPr>
          <m:jc m:val="right"/>
        </m:oMathParaPr>
        <m:oMath>
          <m:r>
            <w:rPr>
              <w:rFonts w:ascii="Cambria Math" w:hAnsi="Cambria Math"/>
              <w:sz w:val="24"/>
            </w:rPr>
            <m:t>e=</m:t>
          </m:r>
          <m:sSub>
            <m:sSubPr>
              <m:ctrlPr>
                <w:rPr>
                  <w:rFonts w:ascii="Cambria Math" w:hAnsi="Cambria Math"/>
                  <w:i/>
                  <w:sz w:val="24"/>
                </w:rPr>
              </m:ctrlPr>
            </m:sSubPr>
            <m:e>
              <m:sSub>
                <m:sSubPr>
                  <m:ctrlPr>
                    <w:rPr>
                      <w:rFonts w:ascii="Cambria Math" w:hAnsi="Cambria Math"/>
                      <w:i/>
                      <w:sz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</w:rPr>
                    <m:t>(</m:t>
                  </m:r>
                  <m:acc>
                    <m:accPr>
                      <m:ctrlPr>
                        <w:rPr>
                          <w:rFonts w:ascii="Cambria Math" w:hAnsi="Cambria Math"/>
                          <w:i/>
                          <w:sz w:val="24"/>
                        </w:rPr>
                      </m:ctrlPr>
                    </m:accPr>
                    <m:e>
                      <m:r>
                        <w:rPr>
                          <w:rFonts w:ascii="Cambria Math" w:hAnsi="Cambria Math" w:hint="eastAsia"/>
                          <w:sz w:val="24"/>
                        </w:rPr>
                        <m:t>y</m:t>
                      </m:r>
                    </m:e>
                  </m:acc>
                </m:e>
                <m:sub>
                  <m:r>
                    <w:rPr>
                      <w:rFonts w:ascii="Cambria Math" w:hAnsi="Cambria Math" w:hint="eastAsia"/>
                      <w:sz w:val="24"/>
                    </w:rPr>
                    <m:t>f</m:t>
                  </m:r>
                </m:sub>
              </m:sSub>
              <m:r>
                <w:rPr>
                  <w:rFonts w:ascii="Cambria Math" w:hAnsi="Cambria Math"/>
                  <w:sz w:val="24"/>
                </w:rPr>
                <m:t>-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4"/>
                    </w:rPr>
                  </m:ctrlPr>
                </m:sSubPr>
                <m:e>
                  <m:acc>
                    <m:accPr>
                      <m:chr m:val="̅"/>
                      <m:ctrlPr>
                        <w:rPr>
                          <w:rFonts w:ascii="Cambria Math" w:hAnsi="Cambria Math"/>
                          <w:i/>
                          <w:sz w:val="24"/>
                        </w:rPr>
                      </m:ctrlPr>
                    </m:accPr>
                    <m:e>
                      <m:r>
                        <w:rPr>
                          <w:rFonts w:ascii="Cambria Math" w:hAnsi="Cambria Math"/>
                          <w:sz w:val="24"/>
                        </w:rPr>
                        <m:t>θ</m:t>
                      </m:r>
                    </m:e>
                  </m:acc>
                </m:e>
                <m:sub>
                  <m:r>
                    <w:rPr>
                      <w:rFonts w:ascii="Cambria Math" w:hAnsi="Cambria Math"/>
                      <w:sz w:val="24"/>
                    </w:rPr>
                    <m:t>f</m:t>
                  </m:r>
                </m:sub>
              </m:sSub>
              <m:r>
                <w:rPr>
                  <w:rFonts w:ascii="Cambria Math" w:hAnsi="Cambria Math"/>
                  <w:sz w:val="24"/>
                </w:rPr>
                <m:t>)</m:t>
              </m:r>
            </m:e>
            <m:sub>
              <m:r>
                <w:rPr>
                  <w:rFonts w:ascii="Cambria Math" w:hAnsi="Cambria Math" w:hint="eastAsia"/>
                  <w:sz w:val="24"/>
                </w:rPr>
                <m:t>max</m:t>
              </m:r>
            </m:sub>
          </m:sSub>
          <m:r>
            <m:rPr>
              <m:sty m:val="p"/>
            </m:rPr>
            <w:rPr>
              <w:rFonts w:ascii="Cambria Math" w:hAnsi="Cambria Math"/>
              <w:sz w:val="24"/>
            </w:rPr>
            <m:t xml:space="preserve">                           </m:t>
          </m:r>
          <m:r>
            <m:rPr>
              <m:sty m:val="p"/>
            </m:rPr>
            <w:rPr>
              <w:rFonts w:ascii="Cambria Math" w:hAnsi="Cambria Math" w:hint="eastAsia"/>
              <w:sz w:val="24"/>
            </w:rPr>
            <m:t>（</m:t>
          </m:r>
          <m:r>
            <m:rPr>
              <m:sty m:val="p"/>
            </m:rPr>
            <w:rPr>
              <w:rFonts w:ascii="Cambria Math" w:hAnsi="Cambria Math"/>
              <w:sz w:val="24"/>
            </w:rPr>
            <m:t>3</m:t>
          </m:r>
          <m:r>
            <m:rPr>
              <m:sty m:val="p"/>
            </m:rPr>
            <w:rPr>
              <w:rFonts w:ascii="Cambria Math" w:hAnsi="Cambria Math" w:hint="eastAsia"/>
              <w:sz w:val="24"/>
            </w:rPr>
            <m:t>）</m:t>
          </m:r>
        </m:oMath>
      </m:oMathPara>
    </w:p>
    <w:p w14:paraId="59DF8188" w14:textId="77777777" w:rsidR="00BC2B83" w:rsidRDefault="006A2928" w:rsidP="00731686">
      <w:pPr>
        <w:numPr>
          <w:ilvl w:val="1"/>
          <w:numId w:val="5"/>
        </w:numPr>
        <w:spacing w:line="400" w:lineRule="exact"/>
        <w:ind w:left="601" w:hanging="601"/>
        <w:outlineLvl w:val="1"/>
        <w:rPr>
          <w:sz w:val="24"/>
        </w:rPr>
      </w:pPr>
      <w:bookmarkStart w:id="32" w:name="_Toc172194934"/>
      <w:r>
        <w:rPr>
          <w:rFonts w:hint="eastAsia"/>
          <w:sz w:val="24"/>
        </w:rPr>
        <w:lastRenderedPageBreak/>
        <w:t>相位</w:t>
      </w:r>
      <w:r>
        <w:rPr>
          <w:sz w:val="24"/>
        </w:rPr>
        <w:t>一致性</w:t>
      </w:r>
      <w:bookmarkEnd w:id="32"/>
    </w:p>
    <w:p w14:paraId="6E791E76" w14:textId="1453F0CF" w:rsidR="00BC2B83" w:rsidRDefault="000B60BA">
      <w:pPr>
        <w:pStyle w:val="afd"/>
        <w:numPr>
          <w:ilvl w:val="1"/>
          <w:numId w:val="6"/>
        </w:numPr>
        <w:spacing w:line="400" w:lineRule="exact"/>
        <w:ind w:left="0" w:firstLine="480"/>
        <w:jc w:val="left"/>
        <w:rPr>
          <w:sz w:val="24"/>
        </w:rPr>
      </w:pPr>
      <w:r>
        <w:rPr>
          <w:sz w:val="24"/>
        </w:rPr>
        <w:t>若有两只或两只以上配套使用的传声器，重复</w:t>
      </w:r>
      <w:r>
        <w:rPr>
          <w:sz w:val="24"/>
        </w:rPr>
        <w:t>7.3</w:t>
      </w:r>
      <w:r>
        <w:rPr>
          <w:sz w:val="24"/>
        </w:rPr>
        <w:t>的测量步骤得到每一只传声器被检频率范围内的</w:t>
      </w:r>
      <w:r w:rsidR="004A03CF">
        <w:rPr>
          <w:rFonts w:hint="eastAsia"/>
          <w:sz w:val="24"/>
        </w:rPr>
        <w:t>相位</w:t>
      </w:r>
      <m:oMath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acc>
              <m:accPr>
                <m:chr m:val="̅"/>
                <m:ctrlPr>
                  <w:rPr>
                    <w:rFonts w:ascii="Cambria Math" w:hAnsi="Cambria Math"/>
                    <w:i/>
                    <w:sz w:val="24"/>
                  </w:rPr>
                </m:ctrlPr>
              </m:accPr>
              <m:e>
                <m:r>
                  <w:rPr>
                    <w:rFonts w:ascii="Cambria Math" w:hAnsi="Cambria Math"/>
                    <w:sz w:val="24"/>
                  </w:rPr>
                  <m:t>θ</m:t>
                </m:r>
              </m:e>
            </m:acc>
          </m:e>
          <m:sub>
            <m:r>
              <w:rPr>
                <w:rFonts w:ascii="Cambria Math" w:hAnsi="Cambria Math"/>
                <w:sz w:val="24"/>
              </w:rPr>
              <m:t>fm</m:t>
            </m:r>
          </m:sub>
        </m:sSub>
      </m:oMath>
      <w:r>
        <w:rPr>
          <w:sz w:val="24"/>
        </w:rPr>
        <w:t>，按公式（</w:t>
      </w:r>
      <w:r>
        <w:rPr>
          <w:rFonts w:hint="eastAsia"/>
          <w:sz w:val="24"/>
        </w:rPr>
        <w:t>4</w:t>
      </w:r>
      <w:r>
        <w:rPr>
          <w:sz w:val="24"/>
        </w:rPr>
        <w:t>）计算</w:t>
      </w:r>
      <w:r w:rsidR="004A03CF">
        <w:rPr>
          <w:rFonts w:hint="eastAsia"/>
          <w:sz w:val="24"/>
        </w:rPr>
        <w:t>每个频率点上的相位</w:t>
      </w:r>
      <w:r>
        <w:rPr>
          <w:sz w:val="24"/>
        </w:rPr>
        <w:t>平均值：</w:t>
      </w:r>
    </w:p>
    <w:p w14:paraId="37928FD3" w14:textId="77777777" w:rsidR="00BC2B83" w:rsidRDefault="00BC2B83">
      <w:pPr>
        <w:jc w:val="left"/>
        <w:rPr>
          <w:sz w:val="24"/>
          <w:highlight w:val="yellow"/>
        </w:rPr>
      </w:pPr>
      <w:bookmarkStart w:id="33" w:name="_Hlk148628285"/>
    </w:p>
    <w:bookmarkEnd w:id="33"/>
    <w:p w14:paraId="0CA46E58" w14:textId="497E1B62" w:rsidR="00BC2B83" w:rsidRDefault="009D10B6">
      <w:pPr>
        <w:jc w:val="left"/>
        <w:rPr>
          <w:sz w:val="24"/>
        </w:rPr>
      </w:pPr>
      <m:oMathPara>
        <m:oMathParaPr>
          <m:jc m:val="right"/>
        </m:oMathParaPr>
        <m:oMath>
          <m:sSub>
            <m:sSubPr>
              <m:ctrlPr>
                <w:rPr>
                  <w:rFonts w:ascii="Cambria Math" w:hAnsi="Cambria Math"/>
                  <w:i/>
                  <w:sz w:val="24"/>
                </w:rPr>
              </m:ctrlPr>
            </m:sSubPr>
            <m:e>
              <m:acc>
                <m:accPr>
                  <m:chr m:val="̅"/>
                  <m:ctrlPr>
                    <w:rPr>
                      <w:rFonts w:ascii="Cambria Math" w:hAnsi="Cambria Math"/>
                      <w:i/>
                      <w:sz w:val="24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4"/>
                    </w:rPr>
                    <m:t>ε</m:t>
                  </m:r>
                </m:e>
              </m:acc>
            </m:e>
            <m:sub>
              <m:r>
                <w:rPr>
                  <w:rFonts w:ascii="Cambria Math" w:hAnsi="Cambria Math"/>
                  <w:sz w:val="24"/>
                </w:rPr>
                <m:t>f</m:t>
              </m:r>
            </m:sub>
          </m:sSub>
          <m:r>
            <w:rPr>
              <w:rFonts w:ascii="Cambria Math" w:hAnsi="Cambria Math"/>
              <w:sz w:val="24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  <w:sz w:val="24"/>
                </w:rPr>
              </m:ctrlPr>
            </m:naryPr>
            <m:sub>
              <m:r>
                <w:rPr>
                  <w:rFonts w:ascii="Cambria Math" w:hAnsi="Cambria Math"/>
                  <w:sz w:val="24"/>
                </w:rPr>
                <m:t>m=1</m:t>
              </m:r>
            </m:sub>
            <m:sup>
              <m:r>
                <w:rPr>
                  <w:rFonts w:ascii="Cambria Math" w:hAnsi="Cambria Math"/>
                  <w:sz w:val="24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i/>
                      <w:sz w:val="24"/>
                    </w:rPr>
                  </m:ctrlPr>
                </m:sSubPr>
                <m:e>
                  <m:acc>
                    <m:accPr>
                      <m:chr m:val="̅"/>
                      <m:ctrlPr>
                        <w:rPr>
                          <w:rFonts w:ascii="Cambria Math" w:hAnsi="Cambria Math"/>
                          <w:i/>
                          <w:sz w:val="24"/>
                        </w:rPr>
                      </m:ctrlPr>
                    </m:accPr>
                    <m:e>
                      <m:r>
                        <w:rPr>
                          <w:rFonts w:ascii="Cambria Math" w:hAnsi="Cambria Math"/>
                          <w:sz w:val="24"/>
                        </w:rPr>
                        <m:t>θ</m:t>
                      </m:r>
                    </m:e>
                  </m:acc>
                </m:e>
                <m:sub>
                  <m:r>
                    <w:rPr>
                      <w:rFonts w:ascii="Cambria Math" w:hAnsi="Cambria Math"/>
                      <w:sz w:val="24"/>
                    </w:rPr>
                    <m:t>fm</m:t>
                  </m:r>
                </m:sub>
              </m:sSub>
              <m:r>
                <w:rPr>
                  <w:rFonts w:ascii="Cambria Math" w:hAnsi="Cambria Math"/>
                  <w:sz w:val="24"/>
                </w:rPr>
                <m:t>/</m:t>
              </m:r>
              <m:r>
                <w:rPr>
                  <w:rFonts w:ascii="Cambria Math" w:hAnsi="Cambria Math" w:hint="eastAsia"/>
                  <w:sz w:val="24"/>
                </w:rPr>
                <m:t>k</m:t>
              </m:r>
            </m:e>
          </m:nary>
          <m:r>
            <m:rPr>
              <m:sty m:val="p"/>
            </m:rPr>
            <w:rPr>
              <w:rFonts w:ascii="Cambria Math" w:hAnsi="Cambria Math"/>
              <w:sz w:val="24"/>
            </w:rPr>
            <m:t xml:space="preserve">                           </m:t>
          </m:r>
          <m:r>
            <m:rPr>
              <m:sty m:val="p"/>
            </m:rPr>
            <w:rPr>
              <w:rFonts w:ascii="Cambria Math" w:hAnsi="Cambria Math" w:hint="eastAsia"/>
              <w:sz w:val="24"/>
            </w:rPr>
            <m:t>（</m:t>
          </m:r>
          <m:r>
            <m:rPr>
              <m:sty m:val="p"/>
            </m:rPr>
            <w:rPr>
              <w:rFonts w:ascii="Cambria Math" w:hAnsi="Cambria Math"/>
              <w:sz w:val="24"/>
            </w:rPr>
            <m:t>4</m:t>
          </m:r>
          <m:r>
            <m:rPr>
              <m:sty m:val="p"/>
            </m:rPr>
            <w:rPr>
              <w:rFonts w:ascii="Cambria Math" w:hAnsi="Cambria Math" w:hint="eastAsia"/>
              <w:sz w:val="24"/>
            </w:rPr>
            <m:t>）</m:t>
          </m:r>
        </m:oMath>
      </m:oMathPara>
    </w:p>
    <w:p w14:paraId="1B29CD89" w14:textId="77777777" w:rsidR="00BC2B83" w:rsidRDefault="000B60BA">
      <w:pPr>
        <w:ind w:firstLineChars="200" w:firstLine="480"/>
        <w:jc w:val="left"/>
        <w:rPr>
          <w:sz w:val="24"/>
        </w:rPr>
      </w:pPr>
      <w:r>
        <w:rPr>
          <w:sz w:val="24"/>
        </w:rPr>
        <w:t>式中：</w:t>
      </w:r>
    </w:p>
    <w:p w14:paraId="2DBEB0A6" w14:textId="595B7856" w:rsidR="00BC2B83" w:rsidRDefault="008B4783">
      <w:pPr>
        <w:ind w:firstLineChars="200" w:firstLine="480"/>
        <w:jc w:val="left"/>
        <w:rPr>
          <w:sz w:val="24"/>
        </w:rPr>
      </w:pPr>
      <m:oMath>
        <m:r>
          <w:rPr>
            <w:rFonts w:ascii="Cambria Math" w:hAnsi="Cambria Math"/>
            <w:sz w:val="24"/>
          </w:rPr>
          <m:t>k</m:t>
        </m:r>
      </m:oMath>
      <w:r w:rsidR="000B60BA">
        <w:rPr>
          <w:sz w:val="24"/>
        </w:rPr>
        <w:t>——</w:t>
      </w:r>
      <w:r w:rsidR="000B60BA">
        <w:rPr>
          <w:sz w:val="24"/>
        </w:rPr>
        <w:t>传声器个数；</w:t>
      </w:r>
      <w:r w:rsidR="000B60BA">
        <w:rPr>
          <w:rFonts w:hint="eastAsia"/>
          <w:sz w:val="24"/>
        </w:rPr>
        <w:t>应采用其他符号，与上文区分</w:t>
      </w:r>
    </w:p>
    <w:p w14:paraId="078BACC5" w14:textId="54A3EF2A" w:rsidR="00BC2B83" w:rsidRDefault="009D10B6">
      <w:pPr>
        <w:ind w:firstLineChars="200" w:firstLine="480"/>
        <w:jc w:val="left"/>
        <w:rPr>
          <w:sz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acc>
              <m:accPr>
                <m:chr m:val="̅"/>
                <m:ctrlPr>
                  <w:rPr>
                    <w:rFonts w:ascii="Cambria Math" w:hAnsi="Cambria Math"/>
                    <w:i/>
                    <w:sz w:val="24"/>
                  </w:rPr>
                </m:ctrlPr>
              </m:accPr>
              <m:e>
                <m:r>
                  <w:rPr>
                    <w:rFonts w:ascii="Cambria Math" w:hAnsi="Cambria Math"/>
                    <w:sz w:val="24"/>
                  </w:rPr>
                  <m:t>ε</m:t>
                </m:r>
              </m:e>
            </m:acc>
          </m:e>
          <m:sub>
            <m:r>
              <w:rPr>
                <w:rFonts w:ascii="Cambria Math" w:hAnsi="Cambria Math"/>
                <w:sz w:val="24"/>
              </w:rPr>
              <m:t>f</m:t>
            </m:r>
          </m:sub>
        </m:sSub>
      </m:oMath>
      <w:r w:rsidR="000B60BA">
        <w:rPr>
          <w:sz w:val="24"/>
        </w:rPr>
        <w:t>——</w:t>
      </w:r>
      <w:r w:rsidR="000B60BA">
        <w:rPr>
          <w:sz w:val="24"/>
        </w:rPr>
        <w:t>多个传声器</w:t>
      </w:r>
      <w:r w:rsidR="00054457">
        <w:rPr>
          <w:rFonts w:hint="eastAsia"/>
          <w:sz w:val="24"/>
        </w:rPr>
        <w:t>相位</w:t>
      </w:r>
      <w:r w:rsidR="000B60BA">
        <w:rPr>
          <w:sz w:val="24"/>
        </w:rPr>
        <w:t>的平均值，</w:t>
      </w:r>
      <w:r w:rsidR="000B60BA">
        <w:rPr>
          <w:sz w:val="24"/>
        </w:rPr>
        <w:t>°</w:t>
      </w:r>
      <w:r w:rsidR="000B60BA">
        <w:rPr>
          <w:sz w:val="24"/>
        </w:rPr>
        <w:t>；</w:t>
      </w:r>
    </w:p>
    <w:p w14:paraId="146FBA97" w14:textId="2497D071" w:rsidR="00BC2B83" w:rsidRDefault="000B60BA">
      <w:pPr>
        <w:pStyle w:val="afd"/>
        <w:numPr>
          <w:ilvl w:val="1"/>
          <w:numId w:val="6"/>
        </w:numPr>
        <w:spacing w:line="400" w:lineRule="exact"/>
        <w:ind w:left="0" w:firstLine="480"/>
        <w:jc w:val="left"/>
        <w:rPr>
          <w:sz w:val="24"/>
        </w:rPr>
      </w:pPr>
      <w:r>
        <w:rPr>
          <w:sz w:val="24"/>
        </w:rPr>
        <w:t>按公式（</w:t>
      </w:r>
      <w:r w:rsidR="00983A49">
        <w:rPr>
          <w:rFonts w:hint="eastAsia"/>
          <w:sz w:val="24"/>
        </w:rPr>
        <w:t>5</w:t>
      </w:r>
      <w:r>
        <w:rPr>
          <w:sz w:val="24"/>
        </w:rPr>
        <w:t>）计算</w:t>
      </w:r>
      <w:r w:rsidR="00191B6B">
        <w:rPr>
          <w:rFonts w:hint="eastAsia"/>
          <w:sz w:val="24"/>
        </w:rPr>
        <w:t>不同频率上的</w:t>
      </w:r>
      <w:r w:rsidR="00311B30">
        <w:rPr>
          <w:rFonts w:hint="eastAsia"/>
          <w:sz w:val="24"/>
        </w:rPr>
        <w:t>相位一致性</w:t>
      </w:r>
      <w:r>
        <w:rPr>
          <w:sz w:val="24"/>
        </w:rPr>
        <w:t>：</w:t>
      </w:r>
    </w:p>
    <w:p w14:paraId="1D55EF1A" w14:textId="1295D721" w:rsidR="00BC2B83" w:rsidRDefault="000B60BA">
      <w:pPr>
        <w:jc w:val="left"/>
        <w:rPr>
          <w:sz w:val="24"/>
        </w:rPr>
      </w:pPr>
      <m:oMathPara>
        <m:oMathParaPr>
          <m:jc m:val="right"/>
        </m:oMathParaPr>
        <m:oMath>
          <m:r>
            <w:rPr>
              <w:rFonts w:ascii="Cambria Math" w:hAnsi="Cambria Math"/>
              <w:sz w:val="24"/>
            </w:rPr>
            <m:t>δ=</m:t>
          </m:r>
          <m:sSub>
            <m:sSubPr>
              <m:ctrlPr>
                <w:rPr>
                  <w:rFonts w:ascii="Cambria Math" w:hAnsi="Cambria Math"/>
                  <w:i/>
                  <w:sz w:val="24"/>
                </w:rPr>
              </m:ctrlPr>
            </m:sSubPr>
            <m:e>
              <m:acc>
                <m:accPr>
                  <m:chr m:val="̅"/>
                  <m:ctrlPr>
                    <w:rPr>
                      <w:rFonts w:ascii="Cambria Math" w:hAnsi="Cambria Math"/>
                      <w:i/>
                      <w:sz w:val="24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4"/>
                    </w:rPr>
                    <m:t>θ</m:t>
                  </m:r>
                </m:e>
              </m:acc>
            </m:e>
            <m:sub>
              <m:r>
                <w:rPr>
                  <w:rFonts w:ascii="Cambria Math" w:hAnsi="Cambria Math"/>
                  <w:sz w:val="24"/>
                </w:rPr>
                <m:t>f</m:t>
              </m:r>
            </m:sub>
          </m:sSub>
          <m:r>
            <w:rPr>
              <w:rFonts w:ascii="Cambria Math" w:eastAsia="微软雅黑" w:hAnsi="Cambria Math"/>
              <w:sz w:val="24"/>
            </w:rPr>
            <m:t>-</m:t>
          </m:r>
          <m:sSub>
            <m:sSubPr>
              <m:ctrlPr>
                <w:rPr>
                  <w:rFonts w:ascii="Cambria Math" w:hAnsi="Cambria Math"/>
                  <w:i/>
                  <w:sz w:val="24"/>
                </w:rPr>
              </m:ctrlPr>
            </m:sSubPr>
            <m:e>
              <m:acc>
                <m:accPr>
                  <m:chr m:val="̅"/>
                  <m:ctrlPr>
                    <w:rPr>
                      <w:rFonts w:ascii="Cambria Math" w:hAnsi="Cambria Math"/>
                      <w:i/>
                      <w:sz w:val="24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4"/>
                    </w:rPr>
                    <m:t>ε</m:t>
                  </m:r>
                </m:e>
              </m:acc>
            </m:e>
            <m:sub>
              <m:r>
                <w:rPr>
                  <w:rFonts w:ascii="Cambria Math" w:hAnsi="Cambria Math"/>
                  <w:sz w:val="24"/>
                </w:rPr>
                <m:t>f</m:t>
              </m:r>
            </m:sub>
          </m:sSub>
          <m:r>
            <m:rPr>
              <m:sty m:val="p"/>
            </m:rPr>
            <w:rPr>
              <w:rFonts w:ascii="Cambria Math" w:hAnsi="Cambria Math"/>
              <w:sz w:val="24"/>
            </w:rPr>
            <m:t xml:space="preserve">                             </m:t>
          </m:r>
          <m:r>
            <m:rPr>
              <m:sty m:val="p"/>
            </m:rPr>
            <w:rPr>
              <w:rFonts w:ascii="Cambria Math" w:hAnsi="Cambria Math" w:hint="eastAsia"/>
              <w:sz w:val="24"/>
            </w:rPr>
            <m:t>（</m:t>
          </m:r>
          <m:r>
            <m:rPr>
              <m:sty m:val="p"/>
            </m:rPr>
            <w:rPr>
              <w:rFonts w:ascii="Cambria Math" w:hAnsi="Cambria Math"/>
              <w:sz w:val="24"/>
            </w:rPr>
            <m:t>5</m:t>
          </m:r>
          <m:r>
            <m:rPr>
              <m:sty m:val="p"/>
            </m:rPr>
            <w:rPr>
              <w:rFonts w:ascii="Cambria Math" w:hAnsi="Cambria Math" w:hint="eastAsia"/>
              <w:sz w:val="24"/>
            </w:rPr>
            <m:t>）</m:t>
          </m:r>
        </m:oMath>
      </m:oMathPara>
    </w:p>
    <w:p w14:paraId="04C26D6C" w14:textId="77777777" w:rsidR="00BC2B83" w:rsidRDefault="000B60BA">
      <w:pPr>
        <w:numPr>
          <w:ilvl w:val="0"/>
          <w:numId w:val="5"/>
        </w:numPr>
        <w:spacing w:beforeLines="50" w:before="156" w:afterLines="50" w:after="156" w:line="400" w:lineRule="exact"/>
        <w:ind w:left="357" w:hanging="357"/>
        <w:outlineLvl w:val="0"/>
        <w:rPr>
          <w:rFonts w:eastAsia="黑体"/>
          <w:sz w:val="24"/>
        </w:rPr>
      </w:pPr>
      <w:bookmarkStart w:id="34" w:name="_Toc172194935"/>
      <w:r>
        <w:rPr>
          <w:rFonts w:eastAsia="黑体"/>
          <w:sz w:val="24"/>
        </w:rPr>
        <w:t>校准结果表达</w:t>
      </w:r>
      <w:bookmarkEnd w:id="34"/>
    </w:p>
    <w:p w14:paraId="31EC8BD2" w14:textId="77777777" w:rsidR="00BC2B83" w:rsidRDefault="000B60BA">
      <w:pPr>
        <w:numPr>
          <w:ilvl w:val="1"/>
          <w:numId w:val="5"/>
        </w:numPr>
        <w:spacing w:line="400" w:lineRule="exact"/>
        <w:ind w:left="0" w:firstLine="0"/>
        <w:rPr>
          <w:sz w:val="24"/>
        </w:rPr>
      </w:pPr>
      <w:r>
        <w:rPr>
          <w:sz w:val="24"/>
        </w:rPr>
        <w:t>校准数据处理</w:t>
      </w:r>
    </w:p>
    <w:p w14:paraId="5ABCCAFC" w14:textId="77777777" w:rsidR="00BC2B83" w:rsidRDefault="000B60BA">
      <w:pPr>
        <w:spacing w:line="400" w:lineRule="exact"/>
        <w:ind w:firstLineChars="200" w:firstLine="480"/>
        <w:rPr>
          <w:sz w:val="24"/>
        </w:rPr>
      </w:pPr>
      <w:r>
        <w:rPr>
          <w:sz w:val="24"/>
        </w:rPr>
        <w:t>所有的数值应先计算，后修约。出具的校准数据均保留一位小数。</w:t>
      </w:r>
    </w:p>
    <w:p w14:paraId="17C3FB45" w14:textId="77777777" w:rsidR="00BC2B83" w:rsidRDefault="000B60BA">
      <w:pPr>
        <w:numPr>
          <w:ilvl w:val="1"/>
          <w:numId w:val="5"/>
        </w:numPr>
        <w:spacing w:line="400" w:lineRule="exact"/>
        <w:ind w:left="0" w:firstLine="0"/>
        <w:rPr>
          <w:sz w:val="24"/>
        </w:rPr>
      </w:pPr>
      <w:r>
        <w:rPr>
          <w:sz w:val="24"/>
        </w:rPr>
        <w:t>校准证书</w:t>
      </w:r>
    </w:p>
    <w:p w14:paraId="548B31C0" w14:textId="77777777" w:rsidR="00BC2B83" w:rsidRDefault="000B60BA">
      <w:pPr>
        <w:spacing w:line="400" w:lineRule="exact"/>
        <w:ind w:firstLineChars="200" w:firstLine="480"/>
        <w:rPr>
          <w:sz w:val="24"/>
        </w:rPr>
      </w:pPr>
      <w:r>
        <w:rPr>
          <w:sz w:val="24"/>
        </w:rPr>
        <w:t>应为校准的传声器出具校准证书。校准证书应包括的信息及推荐的校准证书的内页格式见附录</w:t>
      </w:r>
      <w:r>
        <w:rPr>
          <w:sz w:val="24"/>
        </w:rPr>
        <w:t>A</w:t>
      </w:r>
      <w:r>
        <w:rPr>
          <w:sz w:val="24"/>
        </w:rPr>
        <w:t>。</w:t>
      </w:r>
    </w:p>
    <w:p w14:paraId="7B00689D" w14:textId="77777777" w:rsidR="00BC2B83" w:rsidRDefault="000B60BA">
      <w:pPr>
        <w:numPr>
          <w:ilvl w:val="1"/>
          <w:numId w:val="10"/>
        </w:numPr>
        <w:tabs>
          <w:tab w:val="clear" w:pos="360"/>
          <w:tab w:val="left" w:pos="525"/>
        </w:tabs>
        <w:spacing w:line="400" w:lineRule="exact"/>
        <w:rPr>
          <w:sz w:val="24"/>
        </w:rPr>
      </w:pPr>
      <w:r>
        <w:rPr>
          <w:sz w:val="24"/>
        </w:rPr>
        <w:t>校准结果的测量不确定度</w:t>
      </w:r>
    </w:p>
    <w:p w14:paraId="59BA5561" w14:textId="77777777" w:rsidR="00BC2B83" w:rsidRDefault="000B60BA">
      <w:pPr>
        <w:spacing w:line="400" w:lineRule="exact"/>
        <w:ind w:firstLineChars="200" w:firstLine="480"/>
        <w:rPr>
          <w:sz w:val="24"/>
        </w:rPr>
      </w:pPr>
      <w:r>
        <w:rPr>
          <w:sz w:val="24"/>
        </w:rPr>
        <w:t>传声器相位校准的测量不确定度应按</w:t>
      </w:r>
      <w:r>
        <w:rPr>
          <w:sz w:val="24"/>
        </w:rPr>
        <w:t>JJF 1059.1</w:t>
      </w:r>
      <w:r>
        <w:rPr>
          <w:sz w:val="24"/>
        </w:rPr>
        <w:t>的要求评定，不确定度评定的示例见附录</w:t>
      </w:r>
      <w:r>
        <w:rPr>
          <w:sz w:val="24"/>
        </w:rPr>
        <w:t>B</w:t>
      </w:r>
      <w:r>
        <w:rPr>
          <w:sz w:val="24"/>
        </w:rPr>
        <w:t>。</w:t>
      </w:r>
    </w:p>
    <w:p w14:paraId="5C6A5E4D" w14:textId="77777777" w:rsidR="00BC2B83" w:rsidRDefault="000B60BA">
      <w:pPr>
        <w:numPr>
          <w:ilvl w:val="0"/>
          <w:numId w:val="10"/>
        </w:numPr>
        <w:spacing w:beforeLines="100" w:before="312" w:afterLines="50" w:after="156" w:line="400" w:lineRule="exact"/>
        <w:ind w:left="357" w:hanging="357"/>
        <w:outlineLvl w:val="0"/>
        <w:rPr>
          <w:rFonts w:eastAsia="黑体"/>
          <w:sz w:val="24"/>
        </w:rPr>
      </w:pPr>
      <w:bookmarkStart w:id="35" w:name="_Toc172194936"/>
      <w:r>
        <w:rPr>
          <w:rFonts w:eastAsia="黑体"/>
          <w:sz w:val="24"/>
        </w:rPr>
        <w:t>复校时间间隔</w:t>
      </w:r>
      <w:bookmarkEnd w:id="35"/>
    </w:p>
    <w:p w14:paraId="77B097AC" w14:textId="77777777" w:rsidR="00BC2B83" w:rsidRDefault="000B60BA">
      <w:pPr>
        <w:spacing w:line="400" w:lineRule="exact"/>
        <w:ind w:firstLine="480"/>
        <w:rPr>
          <w:sz w:val="24"/>
        </w:rPr>
      </w:pPr>
      <w:r>
        <w:rPr>
          <w:sz w:val="24"/>
        </w:rPr>
        <w:t>建议传声器相位复校时间间隔为一年。然而，复校时间间隔的长短取决于仪器的使用情况（使用部位的重要性、环境条件、使用频率）、使用者、仪器本身质量等诸多因素，因此，送校单位可根据实际使用情况自主决定复校时间间隔。</w:t>
      </w:r>
    </w:p>
    <w:p w14:paraId="3841D709" w14:textId="47066EC4" w:rsidR="00BC2B83" w:rsidRDefault="000B60BA" w:rsidP="00E763DB">
      <w:pPr>
        <w:spacing w:line="400" w:lineRule="exact"/>
        <w:outlineLvl w:val="0"/>
        <w:rPr>
          <w:rFonts w:eastAsia="黑体"/>
          <w:sz w:val="28"/>
          <w:szCs w:val="28"/>
        </w:rPr>
      </w:pPr>
      <w:r>
        <w:rPr>
          <w:rFonts w:eastAsia="黑体"/>
          <w:sz w:val="28"/>
          <w:szCs w:val="28"/>
        </w:rPr>
        <w:br w:type="page"/>
      </w:r>
      <w:bookmarkStart w:id="36" w:name="_Toc172194937"/>
      <w:r>
        <w:rPr>
          <w:rFonts w:eastAsia="黑体"/>
          <w:sz w:val="28"/>
          <w:szCs w:val="28"/>
        </w:rPr>
        <w:lastRenderedPageBreak/>
        <w:t>附录</w:t>
      </w:r>
      <w:r>
        <w:rPr>
          <w:rFonts w:eastAsia="黑体"/>
          <w:sz w:val="28"/>
          <w:szCs w:val="28"/>
        </w:rPr>
        <w:t>A</w:t>
      </w:r>
      <w:bookmarkStart w:id="37" w:name="_Toc170488175"/>
      <w:r w:rsidR="00E763DB">
        <w:rPr>
          <w:rFonts w:eastAsia="黑体"/>
          <w:sz w:val="28"/>
          <w:szCs w:val="28"/>
        </w:rPr>
        <w:t xml:space="preserve"> </w:t>
      </w:r>
      <w:r>
        <w:rPr>
          <w:rFonts w:eastAsia="黑体"/>
          <w:sz w:val="28"/>
          <w:szCs w:val="28"/>
        </w:rPr>
        <w:t>校准证书的内容和格式</w:t>
      </w:r>
      <w:bookmarkEnd w:id="36"/>
      <w:bookmarkEnd w:id="37"/>
    </w:p>
    <w:p w14:paraId="50E3420B" w14:textId="77777777" w:rsidR="00BC2B83" w:rsidRDefault="00BC2B83">
      <w:pPr>
        <w:spacing w:line="400" w:lineRule="exact"/>
        <w:jc w:val="center"/>
        <w:outlineLvl w:val="0"/>
        <w:rPr>
          <w:rFonts w:eastAsia="黑体"/>
          <w:sz w:val="28"/>
          <w:szCs w:val="28"/>
        </w:rPr>
      </w:pPr>
    </w:p>
    <w:p w14:paraId="39698EAA" w14:textId="77777777" w:rsidR="00BC2B83" w:rsidRDefault="000B60BA">
      <w:pPr>
        <w:spacing w:line="400" w:lineRule="exact"/>
        <w:rPr>
          <w:sz w:val="24"/>
        </w:rPr>
      </w:pPr>
      <w:r>
        <w:rPr>
          <w:sz w:val="24"/>
        </w:rPr>
        <w:t xml:space="preserve">A.1  </w:t>
      </w:r>
      <w:r>
        <w:rPr>
          <w:sz w:val="24"/>
        </w:rPr>
        <w:t>传声器相位的校准证书至少应包括以下信息：</w:t>
      </w:r>
    </w:p>
    <w:p w14:paraId="2192F477" w14:textId="77777777" w:rsidR="00BC2B83" w:rsidRDefault="000B60BA">
      <w:pPr>
        <w:numPr>
          <w:ilvl w:val="0"/>
          <w:numId w:val="11"/>
        </w:numPr>
        <w:spacing w:line="400" w:lineRule="exact"/>
        <w:rPr>
          <w:sz w:val="24"/>
        </w:rPr>
      </w:pPr>
      <w:r>
        <w:rPr>
          <w:sz w:val="24"/>
        </w:rPr>
        <w:t>标题，如</w:t>
      </w:r>
      <w:r>
        <w:rPr>
          <w:sz w:val="24"/>
        </w:rPr>
        <w:t>“</w:t>
      </w:r>
      <w:r>
        <w:rPr>
          <w:sz w:val="24"/>
        </w:rPr>
        <w:t>校准证书</w:t>
      </w:r>
      <w:r>
        <w:rPr>
          <w:sz w:val="24"/>
        </w:rPr>
        <w:t>”</w:t>
      </w:r>
      <w:r>
        <w:rPr>
          <w:sz w:val="24"/>
        </w:rPr>
        <w:t>；</w:t>
      </w:r>
    </w:p>
    <w:p w14:paraId="1DB93181" w14:textId="77777777" w:rsidR="00BC2B83" w:rsidRDefault="000B60BA">
      <w:pPr>
        <w:numPr>
          <w:ilvl w:val="0"/>
          <w:numId w:val="11"/>
        </w:numPr>
        <w:spacing w:line="400" w:lineRule="exact"/>
        <w:rPr>
          <w:sz w:val="24"/>
        </w:rPr>
      </w:pPr>
      <w:r>
        <w:rPr>
          <w:sz w:val="24"/>
        </w:rPr>
        <w:t>校准实验室的名称和地址；</w:t>
      </w:r>
      <w:r>
        <w:rPr>
          <w:sz w:val="24"/>
        </w:rPr>
        <w:t xml:space="preserve"> </w:t>
      </w:r>
    </w:p>
    <w:p w14:paraId="64ACE526" w14:textId="77777777" w:rsidR="00BC2B83" w:rsidRDefault="000B60BA">
      <w:pPr>
        <w:numPr>
          <w:ilvl w:val="0"/>
          <w:numId w:val="11"/>
        </w:numPr>
        <w:spacing w:line="400" w:lineRule="exact"/>
        <w:rPr>
          <w:sz w:val="24"/>
        </w:rPr>
      </w:pPr>
      <w:r>
        <w:rPr>
          <w:sz w:val="24"/>
        </w:rPr>
        <w:t>进行校准的地点（如果与校准实验室的地址不同）；</w:t>
      </w:r>
    </w:p>
    <w:p w14:paraId="57DFC0FD" w14:textId="77777777" w:rsidR="00BC2B83" w:rsidRDefault="000B60BA">
      <w:pPr>
        <w:numPr>
          <w:ilvl w:val="0"/>
          <w:numId w:val="11"/>
        </w:numPr>
        <w:spacing w:line="400" w:lineRule="exact"/>
        <w:rPr>
          <w:sz w:val="24"/>
        </w:rPr>
      </w:pPr>
      <w:r>
        <w:rPr>
          <w:sz w:val="24"/>
        </w:rPr>
        <w:t>证书的唯一性标识（如编号），页码及总页数的标识；</w:t>
      </w:r>
      <w:r>
        <w:rPr>
          <w:sz w:val="24"/>
        </w:rPr>
        <w:t xml:space="preserve"> </w:t>
      </w:r>
    </w:p>
    <w:p w14:paraId="3DFB901D" w14:textId="77777777" w:rsidR="00BC2B83" w:rsidRDefault="000B60BA">
      <w:pPr>
        <w:numPr>
          <w:ilvl w:val="0"/>
          <w:numId w:val="11"/>
        </w:numPr>
        <w:spacing w:line="400" w:lineRule="exact"/>
        <w:rPr>
          <w:sz w:val="24"/>
        </w:rPr>
      </w:pPr>
      <w:r>
        <w:rPr>
          <w:sz w:val="24"/>
        </w:rPr>
        <w:t>客户的名称和地址；</w:t>
      </w:r>
    </w:p>
    <w:p w14:paraId="76D47914" w14:textId="77777777" w:rsidR="00BC2B83" w:rsidRDefault="000B60BA">
      <w:pPr>
        <w:numPr>
          <w:ilvl w:val="0"/>
          <w:numId w:val="11"/>
        </w:numPr>
        <w:spacing w:line="400" w:lineRule="exact"/>
        <w:rPr>
          <w:sz w:val="24"/>
        </w:rPr>
      </w:pPr>
      <w:r>
        <w:rPr>
          <w:sz w:val="24"/>
        </w:rPr>
        <w:t>被校对象的描述和明确标识（如型号、性能等级、类型标识及出厂编号等）；</w:t>
      </w:r>
    </w:p>
    <w:p w14:paraId="5035FE95" w14:textId="77777777" w:rsidR="00BC2B83" w:rsidRDefault="000B60BA">
      <w:pPr>
        <w:numPr>
          <w:ilvl w:val="0"/>
          <w:numId w:val="11"/>
        </w:numPr>
        <w:spacing w:line="400" w:lineRule="exact"/>
        <w:rPr>
          <w:sz w:val="24"/>
        </w:rPr>
      </w:pPr>
      <w:r>
        <w:rPr>
          <w:sz w:val="24"/>
        </w:rPr>
        <w:t>进行校准的日期；</w:t>
      </w:r>
    </w:p>
    <w:p w14:paraId="42747FF5" w14:textId="77777777" w:rsidR="00BC2B83" w:rsidRDefault="000B60BA">
      <w:pPr>
        <w:numPr>
          <w:ilvl w:val="0"/>
          <w:numId w:val="11"/>
        </w:numPr>
        <w:spacing w:line="400" w:lineRule="exact"/>
        <w:rPr>
          <w:sz w:val="24"/>
        </w:rPr>
      </w:pPr>
      <w:r>
        <w:rPr>
          <w:sz w:val="24"/>
        </w:rPr>
        <w:t>本技术规范的标识，包括名称及编号；</w:t>
      </w:r>
    </w:p>
    <w:p w14:paraId="0A5DAE14" w14:textId="77777777" w:rsidR="00BC2B83" w:rsidRDefault="000B60BA">
      <w:pPr>
        <w:numPr>
          <w:ilvl w:val="0"/>
          <w:numId w:val="11"/>
        </w:numPr>
        <w:spacing w:line="400" w:lineRule="exact"/>
        <w:rPr>
          <w:sz w:val="24"/>
        </w:rPr>
      </w:pPr>
      <w:r>
        <w:rPr>
          <w:sz w:val="24"/>
        </w:rPr>
        <w:t>本次校准所用测量标准的溯源性及有效性的说明；</w:t>
      </w:r>
    </w:p>
    <w:p w14:paraId="46EBE119" w14:textId="77777777" w:rsidR="00BC2B83" w:rsidRDefault="000B60BA">
      <w:pPr>
        <w:numPr>
          <w:ilvl w:val="0"/>
          <w:numId w:val="11"/>
        </w:numPr>
        <w:spacing w:line="400" w:lineRule="exact"/>
        <w:rPr>
          <w:sz w:val="24"/>
        </w:rPr>
      </w:pPr>
      <w:r>
        <w:rPr>
          <w:sz w:val="24"/>
        </w:rPr>
        <w:t>校准环境的描述；</w:t>
      </w:r>
    </w:p>
    <w:p w14:paraId="62275FE2" w14:textId="77777777" w:rsidR="00BC2B83" w:rsidRDefault="000B60BA">
      <w:pPr>
        <w:numPr>
          <w:ilvl w:val="0"/>
          <w:numId w:val="11"/>
        </w:numPr>
        <w:spacing w:line="400" w:lineRule="exact"/>
        <w:rPr>
          <w:sz w:val="24"/>
        </w:rPr>
      </w:pPr>
      <w:r>
        <w:rPr>
          <w:sz w:val="24"/>
        </w:rPr>
        <w:t>校准结果及其测量不确定度的说明；</w:t>
      </w:r>
    </w:p>
    <w:p w14:paraId="1B965F35" w14:textId="77777777" w:rsidR="00BC2B83" w:rsidRDefault="000B60BA">
      <w:pPr>
        <w:numPr>
          <w:ilvl w:val="0"/>
          <w:numId w:val="11"/>
        </w:numPr>
        <w:spacing w:line="400" w:lineRule="exact"/>
        <w:rPr>
          <w:sz w:val="24"/>
        </w:rPr>
      </w:pPr>
      <w:r>
        <w:rPr>
          <w:sz w:val="24"/>
        </w:rPr>
        <w:t>校准人签名、核验人签名、批准人签名；</w:t>
      </w:r>
    </w:p>
    <w:p w14:paraId="72CF42A0" w14:textId="77777777" w:rsidR="00BC2B83" w:rsidRDefault="000B60BA">
      <w:pPr>
        <w:numPr>
          <w:ilvl w:val="0"/>
          <w:numId w:val="11"/>
        </w:numPr>
        <w:spacing w:line="400" w:lineRule="exact"/>
        <w:rPr>
          <w:sz w:val="24"/>
        </w:rPr>
      </w:pPr>
      <w:r>
        <w:rPr>
          <w:sz w:val="24"/>
        </w:rPr>
        <w:t>校准结果仅对被校对象有效的声明；</w:t>
      </w:r>
    </w:p>
    <w:p w14:paraId="143BF42E" w14:textId="77777777" w:rsidR="00BC2B83" w:rsidRDefault="000B60BA">
      <w:pPr>
        <w:numPr>
          <w:ilvl w:val="0"/>
          <w:numId w:val="11"/>
        </w:numPr>
        <w:spacing w:line="400" w:lineRule="exact"/>
        <w:rPr>
          <w:sz w:val="24"/>
        </w:rPr>
      </w:pPr>
      <w:r>
        <w:rPr>
          <w:sz w:val="24"/>
        </w:rPr>
        <w:t>未经实验室书面批准，不得部分复制证书的声明。</w:t>
      </w:r>
    </w:p>
    <w:p w14:paraId="5B134C85" w14:textId="77777777" w:rsidR="00BC2B83" w:rsidRDefault="000B60BA">
      <w:pPr>
        <w:spacing w:line="400" w:lineRule="exact"/>
        <w:rPr>
          <w:sz w:val="24"/>
        </w:rPr>
      </w:pPr>
      <w:r>
        <w:rPr>
          <w:sz w:val="24"/>
        </w:rPr>
        <w:t xml:space="preserve">A.2  </w:t>
      </w:r>
      <w:r>
        <w:rPr>
          <w:sz w:val="24"/>
        </w:rPr>
        <w:t>推荐的传声器相位校准证书的内页格式见图</w:t>
      </w:r>
      <w:r>
        <w:rPr>
          <w:sz w:val="24"/>
        </w:rPr>
        <w:t>A.1</w:t>
      </w:r>
      <w:r>
        <w:rPr>
          <w:sz w:val="24"/>
        </w:rPr>
        <w:t>。</w:t>
      </w:r>
    </w:p>
    <w:p w14:paraId="0E6B72EB" w14:textId="77777777" w:rsidR="00BC2B83" w:rsidRDefault="00BC2B83">
      <w:pPr>
        <w:spacing w:line="440" w:lineRule="exact"/>
        <w:rPr>
          <w:sz w:val="24"/>
        </w:rPr>
      </w:pPr>
    </w:p>
    <w:p w14:paraId="4B246ABA" w14:textId="0B122DDF" w:rsidR="00BC2B83" w:rsidRDefault="00BC2B83">
      <w:pPr>
        <w:spacing w:line="440" w:lineRule="exact"/>
        <w:rPr>
          <w:sz w:val="24"/>
        </w:rPr>
      </w:pPr>
    </w:p>
    <w:p w14:paraId="53767BD5" w14:textId="77777777" w:rsidR="00EA1D66" w:rsidRDefault="00EA1D66">
      <w:pPr>
        <w:spacing w:line="440" w:lineRule="exact"/>
        <w:rPr>
          <w:sz w:val="24"/>
        </w:rPr>
      </w:pPr>
    </w:p>
    <w:p w14:paraId="4F1F34BD" w14:textId="77777777" w:rsidR="00BC2B83" w:rsidRDefault="00BC2B83">
      <w:pPr>
        <w:spacing w:line="440" w:lineRule="exact"/>
        <w:rPr>
          <w:sz w:val="24"/>
        </w:rPr>
      </w:pPr>
    </w:p>
    <w:p w14:paraId="7B372853" w14:textId="77777777" w:rsidR="00BC2B83" w:rsidRDefault="00BC2B83">
      <w:pPr>
        <w:spacing w:line="440" w:lineRule="exact"/>
        <w:rPr>
          <w:sz w:val="24"/>
        </w:rPr>
      </w:pPr>
    </w:p>
    <w:p w14:paraId="0E12E70D" w14:textId="77777777" w:rsidR="00BC2B83" w:rsidRDefault="00BC2B83">
      <w:pPr>
        <w:spacing w:line="440" w:lineRule="exact"/>
        <w:rPr>
          <w:sz w:val="24"/>
        </w:rPr>
      </w:pPr>
    </w:p>
    <w:p w14:paraId="06368A9C" w14:textId="77777777" w:rsidR="00BC2B83" w:rsidRDefault="00BC2B83">
      <w:pPr>
        <w:spacing w:line="440" w:lineRule="exact"/>
        <w:rPr>
          <w:sz w:val="24"/>
        </w:rPr>
      </w:pPr>
    </w:p>
    <w:p w14:paraId="75702E94" w14:textId="77777777" w:rsidR="00BC2B83" w:rsidRDefault="00BC2B83">
      <w:pPr>
        <w:spacing w:line="440" w:lineRule="exact"/>
        <w:rPr>
          <w:sz w:val="24"/>
        </w:rPr>
      </w:pPr>
    </w:p>
    <w:p w14:paraId="6BB7CE89" w14:textId="77777777" w:rsidR="00BC2B83" w:rsidRDefault="00BC2B83">
      <w:pPr>
        <w:spacing w:line="440" w:lineRule="exact"/>
        <w:rPr>
          <w:sz w:val="24"/>
        </w:rPr>
      </w:pPr>
    </w:p>
    <w:p w14:paraId="057B57D5" w14:textId="77777777" w:rsidR="00BC2B83" w:rsidRDefault="00BC2B83">
      <w:pPr>
        <w:spacing w:line="440" w:lineRule="exact"/>
        <w:rPr>
          <w:sz w:val="24"/>
        </w:rPr>
      </w:pPr>
    </w:p>
    <w:p w14:paraId="67E535CE" w14:textId="77777777" w:rsidR="00BC2B83" w:rsidRDefault="00BC2B83">
      <w:pPr>
        <w:spacing w:line="440" w:lineRule="exact"/>
        <w:rPr>
          <w:sz w:val="24"/>
        </w:rPr>
      </w:pPr>
    </w:p>
    <w:p w14:paraId="5F4E1F36" w14:textId="77777777" w:rsidR="00BC2B83" w:rsidRDefault="00BC2B83">
      <w:pPr>
        <w:spacing w:line="440" w:lineRule="exact"/>
        <w:rPr>
          <w:sz w:val="24"/>
        </w:rPr>
      </w:pPr>
    </w:p>
    <w:p w14:paraId="531052BA" w14:textId="77777777" w:rsidR="00BC2B83" w:rsidRDefault="00BC2B83">
      <w:pPr>
        <w:spacing w:line="440" w:lineRule="exact"/>
        <w:rPr>
          <w:sz w:val="24"/>
        </w:rPr>
      </w:pPr>
    </w:p>
    <w:p w14:paraId="344289EE" w14:textId="77777777" w:rsidR="00BC2B83" w:rsidRDefault="00BC2B83">
      <w:pPr>
        <w:spacing w:line="440" w:lineRule="exact"/>
        <w:rPr>
          <w:sz w:val="24"/>
        </w:rPr>
      </w:pPr>
    </w:p>
    <w:p w14:paraId="77B23990" w14:textId="77777777" w:rsidR="00BC2B83" w:rsidRDefault="00BC2B83">
      <w:pPr>
        <w:spacing w:line="440" w:lineRule="exact"/>
        <w:rPr>
          <w:sz w:val="24"/>
        </w:rPr>
      </w:pPr>
    </w:p>
    <w:p w14:paraId="0B573BCE" w14:textId="77777777" w:rsidR="00BC2B83" w:rsidRDefault="009D10B6">
      <w:pPr>
        <w:spacing w:line="440" w:lineRule="exact"/>
        <w:jc w:val="center"/>
        <w:rPr>
          <w:sz w:val="24"/>
        </w:rPr>
      </w:pPr>
      <w:r>
        <w:rPr>
          <w:sz w:val="24"/>
        </w:rPr>
        <w:lastRenderedPageBreak/>
        <w:pict w14:anchorId="6DABA53A">
          <v:shapetype id="_x0000_t202" coordsize="21600,21600" o:spt="202" path="m,l,21600r21600,l21600,xe">
            <v:stroke joinstyle="miter"/>
            <v:path gradientshapeok="t" o:connecttype="rect"/>
          </v:shapetype>
          <v:shape id="Text Box 937" o:spid="_x0000_s1038" type="#_x0000_t202" style="position:absolute;left:0;text-align:left;margin-left:21pt;margin-top:17pt;width:414.75pt;height:585pt;z-index:251663360;mso-width-relative:page;mso-height-relative:page" o:gfxdata="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">
            <v:textbox>
              <w:txbxContent>
                <w:p w14:paraId="45D48484" w14:textId="77777777" w:rsidR="00E763DB" w:rsidRDefault="00E763DB" w:rsidP="006A2928">
                  <w:pPr>
                    <w:spacing w:beforeLines="100" w:before="312" w:afterLines="50" w:after="156"/>
                    <w:jc w:val="center"/>
                    <w:rPr>
                      <w:rFonts w:ascii="宋体" w:hAnsi="宋体"/>
                      <w:sz w:val="18"/>
                      <w:szCs w:val="18"/>
                    </w:rPr>
                  </w:pPr>
                  <w:r>
                    <w:rPr>
                      <w:rFonts w:ascii="宋体" w:hAnsi="宋体" w:hint="eastAsia"/>
                      <w:sz w:val="18"/>
                      <w:szCs w:val="18"/>
                    </w:rPr>
                    <w:t>证书编号××××××－××××</w:t>
                  </w:r>
                </w:p>
                <w:tbl>
                  <w:tblPr>
                    <w:tblW w:w="0" w:type="auto"/>
                    <w:tblInd w:w="318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1242"/>
                    <w:gridCol w:w="249"/>
                    <w:gridCol w:w="994"/>
                    <w:gridCol w:w="497"/>
                    <w:gridCol w:w="745"/>
                    <w:gridCol w:w="746"/>
                    <w:gridCol w:w="497"/>
                    <w:gridCol w:w="994"/>
                    <w:gridCol w:w="248"/>
                    <w:gridCol w:w="1243"/>
                  </w:tblGrid>
                  <w:tr w:rsidR="00E763DB" w14:paraId="647B471A" w14:textId="77777777">
                    <w:trPr>
                      <w:cantSplit/>
                      <w:trHeight w:val="207"/>
                    </w:trPr>
                    <w:tc>
                      <w:tcPr>
                        <w:tcW w:w="7455" w:type="dxa"/>
                        <w:gridSpan w:val="10"/>
                        <w:vAlign w:val="center"/>
                      </w:tcPr>
                      <w:p w14:paraId="04EC93D9" w14:textId="77777777" w:rsidR="00E763DB" w:rsidRDefault="00E763DB" w:rsidP="006A2928">
                        <w:pPr>
                          <w:spacing w:beforeLines="25" w:before="78" w:afterLines="25" w:after="78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校准机构授权说明</w:t>
                        </w:r>
                      </w:p>
                      <w:p w14:paraId="02F0A1C9" w14:textId="77777777" w:rsidR="00E763DB" w:rsidRDefault="00E763DB" w:rsidP="006A2928">
                        <w:pPr>
                          <w:spacing w:beforeLines="25" w:before="78" w:afterLines="25" w:after="78"/>
                          <w:rPr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E763DB" w14:paraId="2E6D62AB" w14:textId="77777777">
                    <w:trPr>
                      <w:cantSplit/>
                      <w:trHeight w:val="207"/>
                    </w:trPr>
                    <w:tc>
                      <w:tcPr>
                        <w:tcW w:w="7455" w:type="dxa"/>
                        <w:gridSpan w:val="10"/>
                        <w:vAlign w:val="center"/>
                      </w:tcPr>
                      <w:p w14:paraId="68639B4B" w14:textId="77777777" w:rsidR="00E763DB" w:rsidRDefault="00E763DB" w:rsidP="006A2928">
                        <w:pPr>
                          <w:spacing w:beforeLines="25" w:before="78" w:afterLines="25" w:after="78"/>
                          <w:rPr>
                            <w:bCs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bCs/>
                            <w:sz w:val="18"/>
                            <w:szCs w:val="18"/>
                          </w:rPr>
                          <w:t>校准的技术依据</w:t>
                        </w:r>
                      </w:p>
                      <w:p w14:paraId="50497DD6" w14:textId="77777777" w:rsidR="00E763DB" w:rsidRDefault="00E763DB" w:rsidP="006A2928">
                        <w:pPr>
                          <w:spacing w:beforeLines="25" w:before="78" w:afterLines="25" w:after="78"/>
                          <w:ind w:firstLineChars="200" w:firstLine="360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bCs/>
                            <w:sz w:val="18"/>
                            <w:szCs w:val="18"/>
                          </w:rPr>
                          <w:t>JJF XXXXXX-XXXX</w:t>
                        </w:r>
                        <w:r>
                          <w:rPr>
                            <w:rFonts w:hint="eastAsia"/>
                            <w:bCs/>
                            <w:sz w:val="18"/>
                            <w:szCs w:val="18"/>
                          </w:rPr>
                          <w:t xml:space="preserve"> </w:t>
                        </w:r>
                        <w:r>
                          <w:rPr>
                            <w:rFonts w:hint="eastAsia"/>
                            <w:bCs/>
                            <w:sz w:val="18"/>
                            <w:szCs w:val="18"/>
                          </w:rPr>
                          <w:t>传声器相位</w:t>
                        </w:r>
                        <w:r>
                          <w:rPr>
                            <w:bCs/>
                            <w:sz w:val="18"/>
                            <w:szCs w:val="18"/>
                          </w:rPr>
                          <w:t>校准规范</w:t>
                        </w:r>
                      </w:p>
                    </w:tc>
                  </w:tr>
                  <w:tr w:rsidR="00E763DB" w14:paraId="00FEBA50" w14:textId="77777777">
                    <w:trPr>
                      <w:cantSplit/>
                      <w:trHeight w:val="196"/>
                    </w:trPr>
                    <w:tc>
                      <w:tcPr>
                        <w:tcW w:w="7455" w:type="dxa"/>
                        <w:gridSpan w:val="10"/>
                        <w:vAlign w:val="center"/>
                      </w:tcPr>
                      <w:p w14:paraId="356F117D" w14:textId="77777777" w:rsidR="00E763DB" w:rsidRDefault="00E763DB" w:rsidP="006A2928">
                        <w:pPr>
                          <w:spacing w:beforeLines="50" w:before="156" w:afterLines="25" w:after="78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校准环境条件及地点</w:t>
                        </w:r>
                      </w:p>
                    </w:tc>
                  </w:tr>
                  <w:tr w:rsidR="00E763DB" w14:paraId="4E6AFA43" w14:textId="77777777">
                    <w:trPr>
                      <w:cantSplit/>
                      <w:trHeight w:val="312"/>
                    </w:trPr>
                    <w:tc>
                      <w:tcPr>
                        <w:tcW w:w="1242" w:type="dxa"/>
                        <w:vAlign w:val="center"/>
                      </w:tcPr>
                      <w:p w14:paraId="473E30A1" w14:textId="77777777" w:rsidR="00E763DB" w:rsidRDefault="00E763DB" w:rsidP="006A2928">
                        <w:pPr>
                          <w:spacing w:beforeLines="25" w:before="78" w:afterLines="25" w:after="78"/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空气温度</w:t>
                        </w:r>
                      </w:p>
                    </w:tc>
                    <w:tc>
                      <w:tcPr>
                        <w:tcW w:w="1243" w:type="dxa"/>
                        <w:gridSpan w:val="2"/>
                        <w:vAlign w:val="center"/>
                      </w:tcPr>
                      <w:p w14:paraId="37DC78B7" w14:textId="77777777" w:rsidR="00E763DB" w:rsidRDefault="00E763DB" w:rsidP="006A2928">
                        <w:pPr>
                          <w:spacing w:beforeLines="25" w:before="78" w:afterLines="25" w:after="78"/>
                          <w:ind w:rightChars="50" w:right="105"/>
                          <w:jc w:val="righ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hint="eastAsia"/>
                            <w:sz w:val="18"/>
                            <w:szCs w:val="18"/>
                          </w:rPr>
                          <w:t>℃</w:t>
                        </w:r>
                      </w:p>
                    </w:tc>
                    <w:tc>
                      <w:tcPr>
                        <w:tcW w:w="1242" w:type="dxa"/>
                        <w:gridSpan w:val="2"/>
                        <w:vAlign w:val="center"/>
                      </w:tcPr>
                      <w:p w14:paraId="200FDCD3" w14:textId="77777777" w:rsidR="00E763DB" w:rsidRDefault="00E763DB" w:rsidP="006A2928">
                        <w:pPr>
                          <w:spacing w:beforeLines="25" w:before="78" w:afterLines="25" w:after="78"/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相对湿度</w:t>
                        </w:r>
                      </w:p>
                    </w:tc>
                    <w:tc>
                      <w:tcPr>
                        <w:tcW w:w="1243" w:type="dxa"/>
                        <w:gridSpan w:val="2"/>
                        <w:vAlign w:val="center"/>
                      </w:tcPr>
                      <w:p w14:paraId="1B97440D" w14:textId="77777777" w:rsidR="00E763DB" w:rsidRDefault="00E763DB" w:rsidP="006A2928">
                        <w:pPr>
                          <w:wordWrap w:val="0"/>
                          <w:spacing w:beforeLines="25" w:before="78" w:afterLines="25" w:after="78"/>
                          <w:ind w:rightChars="50" w:right="105"/>
                          <w:jc w:val="righ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 xml:space="preserve">% </w:t>
                        </w:r>
                      </w:p>
                    </w:tc>
                    <w:tc>
                      <w:tcPr>
                        <w:tcW w:w="1242" w:type="dxa"/>
                        <w:gridSpan w:val="2"/>
                        <w:vAlign w:val="center"/>
                      </w:tcPr>
                      <w:p w14:paraId="151A5F72" w14:textId="77777777" w:rsidR="00E763DB" w:rsidRDefault="00E763DB" w:rsidP="006A2928">
                        <w:pPr>
                          <w:spacing w:beforeLines="25" w:before="78" w:afterLines="25" w:after="78"/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静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 xml:space="preserve">  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压</w:t>
                        </w:r>
                      </w:p>
                    </w:tc>
                    <w:tc>
                      <w:tcPr>
                        <w:tcW w:w="1243" w:type="dxa"/>
                        <w:vAlign w:val="center"/>
                      </w:tcPr>
                      <w:p w14:paraId="2FCC5F26" w14:textId="77777777" w:rsidR="00E763DB" w:rsidRDefault="00E763DB" w:rsidP="006A2928">
                        <w:pPr>
                          <w:spacing w:beforeLines="25" w:before="78" w:afterLines="25" w:after="78"/>
                          <w:ind w:rightChars="50" w:right="105"/>
                          <w:jc w:val="righ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kPa</w:t>
                        </w:r>
                      </w:p>
                    </w:tc>
                  </w:tr>
                  <w:tr w:rsidR="00E763DB" w14:paraId="4E9F35BF" w14:textId="77777777">
                    <w:trPr>
                      <w:cantSplit/>
                      <w:trHeight w:val="311"/>
                    </w:trPr>
                    <w:tc>
                      <w:tcPr>
                        <w:tcW w:w="1242" w:type="dxa"/>
                        <w:vAlign w:val="center"/>
                      </w:tcPr>
                      <w:p w14:paraId="790FC4C9" w14:textId="77777777" w:rsidR="00E763DB" w:rsidRDefault="00E763DB" w:rsidP="006A2928">
                        <w:pPr>
                          <w:spacing w:beforeLines="25" w:before="78" w:afterLines="25" w:after="78"/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地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 xml:space="preserve">    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点</w:t>
                        </w:r>
                      </w:p>
                    </w:tc>
                    <w:tc>
                      <w:tcPr>
                        <w:tcW w:w="6213" w:type="dxa"/>
                        <w:gridSpan w:val="9"/>
                        <w:vAlign w:val="center"/>
                      </w:tcPr>
                      <w:p w14:paraId="6CFD5B29" w14:textId="77777777" w:rsidR="00E763DB" w:rsidRDefault="00E763DB" w:rsidP="006A2928">
                        <w:pPr>
                          <w:spacing w:beforeLines="25" w:before="78" w:afterLines="25" w:after="78"/>
                          <w:jc w:val="center"/>
                          <w:rPr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E763DB" w14:paraId="7001E2F7" w14:textId="77777777">
                    <w:trPr>
                      <w:cantSplit/>
                      <w:trHeight w:val="151"/>
                    </w:trPr>
                    <w:tc>
                      <w:tcPr>
                        <w:tcW w:w="7455" w:type="dxa"/>
                        <w:gridSpan w:val="10"/>
                        <w:vAlign w:val="center"/>
                      </w:tcPr>
                      <w:p w14:paraId="4CDDB1FC" w14:textId="77777777" w:rsidR="00E763DB" w:rsidRDefault="00E763DB" w:rsidP="006A2928">
                        <w:pPr>
                          <w:spacing w:beforeLines="50" w:before="156" w:afterLines="25" w:after="78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校准使用的计量（基）标准装置</w:t>
                        </w:r>
                      </w:p>
                    </w:tc>
                  </w:tr>
                  <w:tr w:rsidR="00E763DB" w14:paraId="417CE3FE" w14:textId="77777777">
                    <w:trPr>
                      <w:cantSplit/>
                      <w:trHeight w:val="1051"/>
                    </w:trPr>
                    <w:tc>
                      <w:tcPr>
                        <w:tcW w:w="1491" w:type="dxa"/>
                        <w:gridSpan w:val="2"/>
                        <w:vAlign w:val="center"/>
                      </w:tcPr>
                      <w:p w14:paraId="136D1671" w14:textId="77777777" w:rsidR="00E763DB" w:rsidRDefault="00E763DB" w:rsidP="006A2928">
                        <w:pPr>
                          <w:spacing w:beforeLines="25" w:before="78" w:afterLines="25" w:after="78"/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名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 xml:space="preserve">  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称</w:t>
                        </w:r>
                      </w:p>
                    </w:tc>
                    <w:tc>
                      <w:tcPr>
                        <w:tcW w:w="1491" w:type="dxa"/>
                        <w:gridSpan w:val="2"/>
                        <w:vAlign w:val="center"/>
                      </w:tcPr>
                      <w:p w14:paraId="5B02B881" w14:textId="77777777" w:rsidR="00E763DB" w:rsidRDefault="00E763DB" w:rsidP="006A2928">
                        <w:pPr>
                          <w:spacing w:beforeLines="25" w:before="78" w:afterLines="25" w:after="78"/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测量范围</w:t>
                        </w:r>
                      </w:p>
                    </w:tc>
                    <w:tc>
                      <w:tcPr>
                        <w:tcW w:w="1491" w:type="dxa"/>
                        <w:gridSpan w:val="2"/>
                        <w:vAlign w:val="center"/>
                      </w:tcPr>
                      <w:p w14:paraId="126D0355" w14:textId="77777777" w:rsidR="00E763DB" w:rsidRDefault="00E763DB" w:rsidP="006A2928">
                        <w:pPr>
                          <w:spacing w:beforeLines="25" w:before="78" w:afterLines="25" w:after="78"/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不确定度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 xml:space="preserve">      /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准确度等级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 xml:space="preserve">    /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最大允许误差</w:t>
                        </w:r>
                      </w:p>
                    </w:tc>
                    <w:tc>
                      <w:tcPr>
                        <w:tcW w:w="1491" w:type="dxa"/>
                        <w:gridSpan w:val="2"/>
                        <w:vAlign w:val="center"/>
                      </w:tcPr>
                      <w:p w14:paraId="7B259EE1" w14:textId="77777777" w:rsidR="00E763DB" w:rsidRDefault="00E763DB" w:rsidP="006A2928">
                        <w:pPr>
                          <w:spacing w:beforeLines="25" w:before="78" w:afterLines="25" w:after="78"/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计量（基）标准证书编号</w:t>
                        </w:r>
                      </w:p>
                    </w:tc>
                    <w:tc>
                      <w:tcPr>
                        <w:tcW w:w="1491" w:type="dxa"/>
                        <w:gridSpan w:val="2"/>
                        <w:vAlign w:val="center"/>
                      </w:tcPr>
                      <w:p w14:paraId="6D4D171F" w14:textId="77777777" w:rsidR="00E763DB" w:rsidRDefault="00E763DB" w:rsidP="006A2928">
                        <w:pPr>
                          <w:spacing w:beforeLines="25" w:before="78" w:afterLines="25" w:after="78"/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有效期至</w:t>
                        </w:r>
                      </w:p>
                    </w:tc>
                  </w:tr>
                  <w:tr w:rsidR="00E763DB" w14:paraId="4F6D6C7C" w14:textId="77777777">
                    <w:trPr>
                      <w:cantSplit/>
                      <w:trHeight w:val="1546"/>
                    </w:trPr>
                    <w:tc>
                      <w:tcPr>
                        <w:tcW w:w="1491" w:type="dxa"/>
                        <w:gridSpan w:val="2"/>
                        <w:vAlign w:val="center"/>
                      </w:tcPr>
                      <w:p w14:paraId="6F43581E" w14:textId="77777777" w:rsidR="00E763DB" w:rsidRDefault="00E763DB" w:rsidP="006A2928">
                        <w:pPr>
                          <w:spacing w:beforeLines="25" w:before="78" w:afterLines="25" w:after="78"/>
                          <w:jc w:val="center"/>
                          <w:rPr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491" w:type="dxa"/>
                        <w:gridSpan w:val="2"/>
                        <w:vAlign w:val="center"/>
                      </w:tcPr>
                      <w:p w14:paraId="059876BB" w14:textId="77777777" w:rsidR="00E763DB" w:rsidRDefault="00E763DB" w:rsidP="006A2928">
                        <w:pPr>
                          <w:spacing w:beforeLines="25" w:before="78" w:afterLines="25" w:after="78"/>
                          <w:jc w:val="center"/>
                          <w:rPr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491" w:type="dxa"/>
                        <w:gridSpan w:val="2"/>
                        <w:vAlign w:val="center"/>
                      </w:tcPr>
                      <w:p w14:paraId="450F92EA" w14:textId="77777777" w:rsidR="00E763DB" w:rsidRDefault="00E763DB" w:rsidP="006A2928">
                        <w:pPr>
                          <w:spacing w:beforeLines="25" w:before="78" w:afterLines="25" w:after="78"/>
                          <w:jc w:val="center"/>
                          <w:rPr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491" w:type="dxa"/>
                        <w:gridSpan w:val="2"/>
                        <w:vAlign w:val="center"/>
                      </w:tcPr>
                      <w:p w14:paraId="0183F094" w14:textId="77777777" w:rsidR="00E763DB" w:rsidRDefault="00E763DB" w:rsidP="006A2928">
                        <w:pPr>
                          <w:spacing w:beforeLines="25" w:before="78" w:afterLines="25" w:after="78"/>
                          <w:jc w:val="center"/>
                          <w:rPr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491" w:type="dxa"/>
                        <w:gridSpan w:val="2"/>
                        <w:vAlign w:val="center"/>
                      </w:tcPr>
                      <w:p w14:paraId="3DB121E0" w14:textId="77777777" w:rsidR="00E763DB" w:rsidRDefault="00E763DB" w:rsidP="006A2928">
                        <w:pPr>
                          <w:spacing w:beforeLines="25" w:before="78" w:afterLines="25" w:after="78"/>
                          <w:jc w:val="center"/>
                          <w:rPr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E763DB" w14:paraId="5C1A5B09" w14:textId="77777777">
                    <w:trPr>
                      <w:cantSplit/>
                      <w:trHeight w:val="221"/>
                    </w:trPr>
                    <w:tc>
                      <w:tcPr>
                        <w:tcW w:w="7455" w:type="dxa"/>
                        <w:gridSpan w:val="10"/>
                        <w:vAlign w:val="center"/>
                      </w:tcPr>
                      <w:p w14:paraId="33E7BBBF" w14:textId="77777777" w:rsidR="00E763DB" w:rsidRDefault="00E763DB" w:rsidP="006A2928">
                        <w:pPr>
                          <w:spacing w:beforeLines="50" w:before="156" w:afterLines="25" w:after="78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校准使用的标准器</w:t>
                        </w:r>
                      </w:p>
                    </w:tc>
                  </w:tr>
                  <w:tr w:rsidR="00E763DB" w14:paraId="62408B00" w14:textId="77777777">
                    <w:trPr>
                      <w:cantSplit/>
                      <w:trHeight w:val="221"/>
                    </w:trPr>
                    <w:tc>
                      <w:tcPr>
                        <w:tcW w:w="1491" w:type="dxa"/>
                        <w:gridSpan w:val="2"/>
                        <w:vAlign w:val="center"/>
                      </w:tcPr>
                      <w:p w14:paraId="7A236180" w14:textId="77777777" w:rsidR="00E763DB" w:rsidRDefault="00E763DB" w:rsidP="006A2928">
                        <w:pPr>
                          <w:spacing w:beforeLines="25" w:before="78" w:afterLines="25" w:after="78"/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名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 xml:space="preserve">  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称</w:t>
                        </w:r>
                      </w:p>
                    </w:tc>
                    <w:tc>
                      <w:tcPr>
                        <w:tcW w:w="1491" w:type="dxa"/>
                        <w:gridSpan w:val="2"/>
                        <w:vAlign w:val="center"/>
                      </w:tcPr>
                      <w:p w14:paraId="3A6067A8" w14:textId="77777777" w:rsidR="00E763DB" w:rsidRDefault="00E763DB" w:rsidP="006A2928">
                        <w:pPr>
                          <w:spacing w:beforeLines="25" w:before="78" w:afterLines="25" w:after="78"/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测量范围</w:t>
                        </w:r>
                      </w:p>
                    </w:tc>
                    <w:tc>
                      <w:tcPr>
                        <w:tcW w:w="1491" w:type="dxa"/>
                        <w:gridSpan w:val="2"/>
                        <w:vAlign w:val="center"/>
                      </w:tcPr>
                      <w:p w14:paraId="1F757120" w14:textId="77777777" w:rsidR="00E763DB" w:rsidRDefault="00E763DB" w:rsidP="006A2928">
                        <w:pPr>
                          <w:spacing w:beforeLines="25" w:before="78" w:afterLines="25" w:after="78"/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不确定度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 xml:space="preserve">      /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准确度等级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 xml:space="preserve">    /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最大允许误差</w:t>
                        </w:r>
                      </w:p>
                    </w:tc>
                    <w:tc>
                      <w:tcPr>
                        <w:tcW w:w="1491" w:type="dxa"/>
                        <w:gridSpan w:val="2"/>
                        <w:vAlign w:val="center"/>
                      </w:tcPr>
                      <w:p w14:paraId="77818AF9" w14:textId="77777777" w:rsidR="00E763DB" w:rsidRDefault="00E763DB" w:rsidP="006A2928">
                        <w:pPr>
                          <w:spacing w:beforeLines="25" w:before="78" w:afterLines="25" w:after="78"/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检定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/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校准证书编号</w:t>
                        </w:r>
                      </w:p>
                    </w:tc>
                    <w:tc>
                      <w:tcPr>
                        <w:tcW w:w="1491" w:type="dxa"/>
                        <w:gridSpan w:val="2"/>
                        <w:vAlign w:val="center"/>
                      </w:tcPr>
                      <w:p w14:paraId="3FBD750F" w14:textId="77777777" w:rsidR="00E763DB" w:rsidRDefault="00E763DB" w:rsidP="006A2928">
                        <w:pPr>
                          <w:spacing w:beforeLines="25" w:before="78" w:afterLines="25" w:after="78"/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有效期至</w:t>
                        </w:r>
                      </w:p>
                    </w:tc>
                  </w:tr>
                  <w:tr w:rsidR="00E763DB" w14:paraId="4D671A1D" w14:textId="77777777">
                    <w:trPr>
                      <w:cantSplit/>
                      <w:trHeight w:val="2827"/>
                    </w:trPr>
                    <w:tc>
                      <w:tcPr>
                        <w:tcW w:w="1491" w:type="dxa"/>
                        <w:gridSpan w:val="2"/>
                        <w:vAlign w:val="center"/>
                      </w:tcPr>
                      <w:p w14:paraId="612174EF" w14:textId="77777777" w:rsidR="00E763DB" w:rsidRDefault="00E763DB" w:rsidP="006A2928">
                        <w:pPr>
                          <w:spacing w:beforeLines="25" w:before="78" w:afterLines="25" w:after="78"/>
                          <w:jc w:val="center"/>
                          <w:rPr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491" w:type="dxa"/>
                        <w:gridSpan w:val="2"/>
                        <w:vAlign w:val="center"/>
                      </w:tcPr>
                      <w:p w14:paraId="5B8FF147" w14:textId="77777777" w:rsidR="00E763DB" w:rsidRDefault="00E763DB" w:rsidP="006A2928">
                        <w:pPr>
                          <w:spacing w:beforeLines="25" w:before="78" w:afterLines="25" w:after="78"/>
                          <w:jc w:val="center"/>
                          <w:rPr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491" w:type="dxa"/>
                        <w:gridSpan w:val="2"/>
                        <w:vAlign w:val="center"/>
                      </w:tcPr>
                      <w:p w14:paraId="3C2825AF" w14:textId="77777777" w:rsidR="00E763DB" w:rsidRDefault="00E763DB" w:rsidP="006A2928">
                        <w:pPr>
                          <w:spacing w:beforeLines="25" w:before="78" w:afterLines="25" w:after="78"/>
                          <w:jc w:val="center"/>
                          <w:rPr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491" w:type="dxa"/>
                        <w:gridSpan w:val="2"/>
                        <w:vAlign w:val="center"/>
                      </w:tcPr>
                      <w:p w14:paraId="6B3A6BD6" w14:textId="77777777" w:rsidR="00E763DB" w:rsidRDefault="00E763DB" w:rsidP="006A2928">
                        <w:pPr>
                          <w:spacing w:beforeLines="25" w:before="78" w:afterLines="25" w:after="78"/>
                          <w:jc w:val="center"/>
                          <w:rPr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491" w:type="dxa"/>
                        <w:gridSpan w:val="2"/>
                        <w:vAlign w:val="center"/>
                      </w:tcPr>
                      <w:p w14:paraId="3B47D299" w14:textId="77777777" w:rsidR="00E763DB" w:rsidRDefault="00E763DB" w:rsidP="006A2928">
                        <w:pPr>
                          <w:spacing w:beforeLines="25" w:before="78" w:afterLines="25" w:after="78"/>
                          <w:jc w:val="center"/>
                          <w:rPr>
                            <w:sz w:val="18"/>
                            <w:szCs w:val="18"/>
                          </w:rPr>
                        </w:pPr>
                      </w:p>
                    </w:tc>
                  </w:tr>
                </w:tbl>
                <w:p w14:paraId="07619EE8" w14:textId="77777777" w:rsidR="00E763DB" w:rsidRDefault="00E763DB" w:rsidP="006A2928">
                  <w:pPr>
                    <w:spacing w:beforeLines="50" w:before="156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第×页</w:t>
                  </w:r>
                  <w:r>
                    <w:rPr>
                      <w:rFonts w:hint="eastAsia"/>
                      <w:sz w:val="18"/>
                      <w:szCs w:val="18"/>
                    </w:rPr>
                    <w:t xml:space="preserve">  </w:t>
                  </w:r>
                  <w:r>
                    <w:rPr>
                      <w:rFonts w:hint="eastAsia"/>
                      <w:sz w:val="18"/>
                      <w:szCs w:val="18"/>
                    </w:rPr>
                    <w:t>共×页</w:t>
                  </w:r>
                </w:p>
              </w:txbxContent>
            </v:textbox>
          </v:shape>
        </w:pict>
      </w:r>
    </w:p>
    <w:p w14:paraId="2C9E164B" w14:textId="77777777" w:rsidR="00BC2B83" w:rsidRDefault="00BC2B83">
      <w:pPr>
        <w:spacing w:line="440" w:lineRule="exact"/>
        <w:jc w:val="center"/>
        <w:rPr>
          <w:sz w:val="24"/>
        </w:rPr>
      </w:pPr>
    </w:p>
    <w:p w14:paraId="47CA0786" w14:textId="77777777" w:rsidR="00BC2B83" w:rsidRDefault="00BC2B83">
      <w:pPr>
        <w:spacing w:line="440" w:lineRule="exact"/>
        <w:jc w:val="center"/>
        <w:rPr>
          <w:sz w:val="24"/>
        </w:rPr>
      </w:pPr>
    </w:p>
    <w:p w14:paraId="2C8F7613" w14:textId="77777777" w:rsidR="00BC2B83" w:rsidRDefault="00BC2B83">
      <w:pPr>
        <w:spacing w:line="440" w:lineRule="exact"/>
        <w:jc w:val="center"/>
        <w:rPr>
          <w:sz w:val="24"/>
        </w:rPr>
      </w:pPr>
    </w:p>
    <w:p w14:paraId="16B17AF1" w14:textId="77777777" w:rsidR="00BC2B83" w:rsidRDefault="00BC2B83">
      <w:pPr>
        <w:spacing w:line="440" w:lineRule="exact"/>
        <w:jc w:val="center"/>
        <w:rPr>
          <w:sz w:val="24"/>
        </w:rPr>
      </w:pPr>
    </w:p>
    <w:p w14:paraId="31C62055" w14:textId="77777777" w:rsidR="00BC2B83" w:rsidRDefault="00BC2B83">
      <w:pPr>
        <w:spacing w:line="440" w:lineRule="exact"/>
        <w:jc w:val="center"/>
        <w:rPr>
          <w:sz w:val="24"/>
        </w:rPr>
      </w:pPr>
    </w:p>
    <w:p w14:paraId="18D319E0" w14:textId="77777777" w:rsidR="00BC2B83" w:rsidRDefault="00BC2B83">
      <w:pPr>
        <w:spacing w:line="440" w:lineRule="exact"/>
        <w:jc w:val="center"/>
        <w:rPr>
          <w:sz w:val="24"/>
        </w:rPr>
      </w:pPr>
    </w:p>
    <w:p w14:paraId="7594544E" w14:textId="77777777" w:rsidR="00BC2B83" w:rsidRDefault="00BC2B83">
      <w:pPr>
        <w:spacing w:line="440" w:lineRule="exact"/>
        <w:jc w:val="center"/>
        <w:rPr>
          <w:sz w:val="24"/>
        </w:rPr>
      </w:pPr>
    </w:p>
    <w:p w14:paraId="56731B70" w14:textId="77777777" w:rsidR="00BC2B83" w:rsidRDefault="00BC2B83">
      <w:pPr>
        <w:spacing w:line="440" w:lineRule="exact"/>
        <w:jc w:val="center"/>
        <w:rPr>
          <w:sz w:val="24"/>
        </w:rPr>
      </w:pPr>
    </w:p>
    <w:p w14:paraId="18F06F22" w14:textId="77777777" w:rsidR="00BC2B83" w:rsidRDefault="00BC2B83">
      <w:pPr>
        <w:spacing w:line="440" w:lineRule="exact"/>
        <w:jc w:val="center"/>
        <w:rPr>
          <w:sz w:val="24"/>
        </w:rPr>
      </w:pPr>
    </w:p>
    <w:p w14:paraId="5AE41DDA" w14:textId="77777777" w:rsidR="00BC2B83" w:rsidRDefault="00BC2B83">
      <w:pPr>
        <w:spacing w:line="440" w:lineRule="exact"/>
        <w:jc w:val="center"/>
        <w:rPr>
          <w:sz w:val="24"/>
        </w:rPr>
      </w:pPr>
    </w:p>
    <w:p w14:paraId="7C5A1E5E" w14:textId="77777777" w:rsidR="00BC2B83" w:rsidRDefault="00BC2B83">
      <w:pPr>
        <w:spacing w:line="440" w:lineRule="exact"/>
        <w:jc w:val="center"/>
        <w:rPr>
          <w:sz w:val="24"/>
        </w:rPr>
      </w:pPr>
    </w:p>
    <w:p w14:paraId="284BE4C0" w14:textId="77777777" w:rsidR="00BC2B83" w:rsidRDefault="00BC2B83">
      <w:pPr>
        <w:spacing w:line="440" w:lineRule="exact"/>
        <w:jc w:val="center"/>
        <w:rPr>
          <w:sz w:val="24"/>
        </w:rPr>
      </w:pPr>
    </w:p>
    <w:p w14:paraId="0293631C" w14:textId="77777777" w:rsidR="00BC2B83" w:rsidRDefault="00BC2B83">
      <w:pPr>
        <w:spacing w:line="440" w:lineRule="exact"/>
        <w:jc w:val="center"/>
        <w:rPr>
          <w:sz w:val="24"/>
        </w:rPr>
      </w:pPr>
    </w:p>
    <w:p w14:paraId="6B4DD5FA" w14:textId="77777777" w:rsidR="00BC2B83" w:rsidRDefault="00BC2B83">
      <w:pPr>
        <w:spacing w:line="440" w:lineRule="exact"/>
        <w:jc w:val="center"/>
        <w:rPr>
          <w:sz w:val="24"/>
        </w:rPr>
      </w:pPr>
    </w:p>
    <w:p w14:paraId="2416C97E" w14:textId="77777777" w:rsidR="00BC2B83" w:rsidRDefault="00BC2B83">
      <w:pPr>
        <w:spacing w:line="440" w:lineRule="exact"/>
        <w:jc w:val="center"/>
        <w:rPr>
          <w:sz w:val="24"/>
        </w:rPr>
      </w:pPr>
    </w:p>
    <w:p w14:paraId="193C9FF2" w14:textId="77777777" w:rsidR="00BC2B83" w:rsidRDefault="00BC2B83">
      <w:pPr>
        <w:spacing w:line="440" w:lineRule="exact"/>
        <w:jc w:val="center"/>
        <w:rPr>
          <w:sz w:val="24"/>
        </w:rPr>
      </w:pPr>
    </w:p>
    <w:p w14:paraId="45D0D118" w14:textId="77777777" w:rsidR="00BC2B83" w:rsidRDefault="00BC2B83">
      <w:pPr>
        <w:spacing w:line="440" w:lineRule="exact"/>
        <w:rPr>
          <w:sz w:val="24"/>
        </w:rPr>
      </w:pPr>
    </w:p>
    <w:p w14:paraId="76F258D0" w14:textId="77777777" w:rsidR="00BC2B83" w:rsidRDefault="00BC2B83">
      <w:pPr>
        <w:spacing w:line="440" w:lineRule="exact"/>
        <w:rPr>
          <w:sz w:val="24"/>
        </w:rPr>
      </w:pPr>
    </w:p>
    <w:p w14:paraId="4A460E43" w14:textId="77777777" w:rsidR="00BC2B83" w:rsidRDefault="00BC2B83">
      <w:pPr>
        <w:spacing w:line="440" w:lineRule="exact"/>
        <w:rPr>
          <w:sz w:val="24"/>
        </w:rPr>
      </w:pPr>
    </w:p>
    <w:p w14:paraId="7C9DECFD" w14:textId="77777777" w:rsidR="00BC2B83" w:rsidRDefault="00BC2B83">
      <w:pPr>
        <w:spacing w:line="440" w:lineRule="exact"/>
        <w:rPr>
          <w:sz w:val="24"/>
        </w:rPr>
      </w:pPr>
    </w:p>
    <w:p w14:paraId="51999F25" w14:textId="77777777" w:rsidR="00BC2B83" w:rsidRDefault="00BC2B83">
      <w:pPr>
        <w:spacing w:line="440" w:lineRule="exact"/>
        <w:rPr>
          <w:sz w:val="24"/>
        </w:rPr>
      </w:pPr>
    </w:p>
    <w:p w14:paraId="0D7B2463" w14:textId="77777777" w:rsidR="00BC2B83" w:rsidRDefault="00BC2B83">
      <w:pPr>
        <w:spacing w:line="440" w:lineRule="exact"/>
        <w:rPr>
          <w:sz w:val="24"/>
        </w:rPr>
      </w:pPr>
    </w:p>
    <w:p w14:paraId="482FAA8E" w14:textId="77777777" w:rsidR="00BC2B83" w:rsidRDefault="00BC2B83">
      <w:pPr>
        <w:spacing w:line="440" w:lineRule="exact"/>
        <w:rPr>
          <w:sz w:val="24"/>
        </w:rPr>
      </w:pPr>
    </w:p>
    <w:p w14:paraId="67AED317" w14:textId="77777777" w:rsidR="00BC2B83" w:rsidRDefault="00BC2B83">
      <w:pPr>
        <w:spacing w:line="440" w:lineRule="exact"/>
        <w:rPr>
          <w:sz w:val="24"/>
        </w:rPr>
      </w:pPr>
    </w:p>
    <w:p w14:paraId="38E4FA77" w14:textId="77777777" w:rsidR="00BC2B83" w:rsidRDefault="00BC2B83">
      <w:pPr>
        <w:spacing w:line="440" w:lineRule="exact"/>
        <w:rPr>
          <w:sz w:val="24"/>
        </w:rPr>
      </w:pPr>
    </w:p>
    <w:p w14:paraId="43696A4B" w14:textId="77777777" w:rsidR="00BC2B83" w:rsidRDefault="00BC2B83">
      <w:pPr>
        <w:spacing w:line="440" w:lineRule="exact"/>
        <w:rPr>
          <w:sz w:val="24"/>
        </w:rPr>
      </w:pPr>
    </w:p>
    <w:p w14:paraId="3E1F8887" w14:textId="77777777" w:rsidR="00BC2B83" w:rsidRDefault="00BC2B83">
      <w:pPr>
        <w:spacing w:line="440" w:lineRule="exact"/>
        <w:rPr>
          <w:sz w:val="24"/>
        </w:rPr>
      </w:pPr>
    </w:p>
    <w:p w14:paraId="5AC56F3E" w14:textId="77777777" w:rsidR="00BC2B83" w:rsidRDefault="000B60BA" w:rsidP="006A2928">
      <w:pPr>
        <w:spacing w:beforeLines="50" w:before="156" w:line="440" w:lineRule="exact"/>
        <w:jc w:val="center"/>
        <w:rPr>
          <w:szCs w:val="21"/>
        </w:rPr>
      </w:pPr>
      <w:r>
        <w:rPr>
          <w:szCs w:val="21"/>
        </w:rPr>
        <w:t>图</w:t>
      </w:r>
      <w:r>
        <w:rPr>
          <w:szCs w:val="21"/>
        </w:rPr>
        <w:t xml:space="preserve">A.1  </w:t>
      </w:r>
      <w:r>
        <w:rPr>
          <w:szCs w:val="21"/>
        </w:rPr>
        <w:t>校准证书内页的格式</w:t>
      </w:r>
    </w:p>
    <w:p w14:paraId="6349934F" w14:textId="77777777" w:rsidR="00BC2B83" w:rsidRDefault="000B60BA">
      <w:pPr>
        <w:spacing w:line="440" w:lineRule="exact"/>
        <w:rPr>
          <w:sz w:val="24"/>
        </w:rPr>
      </w:pPr>
      <w:r>
        <w:rPr>
          <w:szCs w:val="21"/>
        </w:rPr>
        <w:br w:type="page"/>
      </w:r>
    </w:p>
    <w:p w14:paraId="18A52C39" w14:textId="77777777" w:rsidR="00BC2B83" w:rsidRDefault="009D10B6">
      <w:pPr>
        <w:spacing w:line="440" w:lineRule="exact"/>
        <w:jc w:val="center"/>
        <w:rPr>
          <w:sz w:val="24"/>
        </w:rPr>
      </w:pPr>
      <w:r>
        <w:rPr>
          <w:sz w:val="24"/>
        </w:rPr>
        <w:lastRenderedPageBreak/>
        <w:pict w14:anchorId="6CEE99A7">
          <v:shape id="Text Box 474" o:spid="_x0000_s1037" type="#_x0000_t202" style="position:absolute;left:0;text-align:left;margin-left:21pt;margin-top:17pt;width:414.75pt;height:592.8pt;z-index:251662336;mso-width-relative:page;mso-height-relative:page" o:gfxdata="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">
            <v:textbox>
              <w:txbxContent>
                <w:p w14:paraId="49654A3B" w14:textId="77777777" w:rsidR="00E763DB" w:rsidRDefault="00E763DB" w:rsidP="006A2928">
                  <w:pPr>
                    <w:spacing w:beforeLines="50" w:before="156" w:afterLines="50" w:after="156"/>
                    <w:jc w:val="center"/>
                    <w:rPr>
                      <w:rFonts w:ascii="宋体" w:hAnsi="宋体"/>
                      <w:sz w:val="18"/>
                      <w:szCs w:val="18"/>
                    </w:rPr>
                  </w:pPr>
                  <w:r>
                    <w:rPr>
                      <w:rFonts w:ascii="宋体" w:hAnsi="宋体" w:hint="eastAsia"/>
                      <w:sz w:val="18"/>
                      <w:szCs w:val="18"/>
                    </w:rPr>
                    <w:t>证书编号××××××－××××</w:t>
                  </w:r>
                </w:p>
                <w:p w14:paraId="4DDD92AC" w14:textId="77777777" w:rsidR="00E763DB" w:rsidRDefault="00E763DB">
                  <w:pPr>
                    <w:jc w:val="center"/>
                    <w:rPr>
                      <w:sz w:val="32"/>
                      <w:szCs w:val="32"/>
                    </w:rPr>
                  </w:pPr>
                  <w:r>
                    <w:rPr>
                      <w:rFonts w:ascii="黑体" w:eastAsia="黑体" w:hint="eastAsia"/>
                      <w:sz w:val="32"/>
                      <w:szCs w:val="32"/>
                    </w:rPr>
                    <w:t>校 准 结 果</w:t>
                  </w:r>
                </w:p>
                <w:p w14:paraId="4850B723" w14:textId="597D1D63" w:rsidR="00E763DB" w:rsidRPr="008A3B6D" w:rsidRDefault="00E763DB">
                  <w:pPr>
                    <w:ind w:firstLineChars="200" w:firstLine="420"/>
                    <w:rPr>
                      <w:szCs w:val="21"/>
                    </w:rPr>
                  </w:pPr>
                  <w:r w:rsidRPr="008A3B6D">
                    <w:rPr>
                      <w:szCs w:val="21"/>
                    </w:rPr>
                    <w:t>1</w:t>
                  </w:r>
                  <w:r w:rsidRPr="008A3B6D">
                    <w:rPr>
                      <w:szCs w:val="21"/>
                    </w:rPr>
                    <w:t>相频响应</w:t>
                  </w:r>
                  <w:r w:rsidRPr="008A3B6D">
                    <w:rPr>
                      <w:szCs w:val="21"/>
                    </w:rPr>
                    <w:t>:</w:t>
                  </w:r>
                </w:p>
                <w:p w14:paraId="2FDD537B" w14:textId="77777777" w:rsidR="00E763DB" w:rsidRPr="008A3B6D" w:rsidRDefault="00E763DB">
                  <w:pPr>
                    <w:ind w:firstLineChars="200" w:firstLine="420"/>
                    <w:rPr>
                      <w:szCs w:val="21"/>
                    </w:rPr>
                  </w:pPr>
                </w:p>
                <w:tbl>
                  <w:tblPr>
                    <w:tblStyle w:val="af1"/>
                    <w:tblW w:w="5000" w:type="pct"/>
                    <w:jc w:val="center"/>
                    <w:tblLook w:val="04A0" w:firstRow="1" w:lastRow="0" w:firstColumn="1" w:lastColumn="0" w:noHBand="0" w:noVBand="1"/>
                  </w:tblPr>
                  <w:tblGrid>
                    <w:gridCol w:w="1200"/>
                    <w:gridCol w:w="847"/>
                    <w:gridCol w:w="847"/>
                    <w:gridCol w:w="847"/>
                    <w:gridCol w:w="847"/>
                    <w:gridCol w:w="727"/>
                    <w:gridCol w:w="727"/>
                    <w:gridCol w:w="727"/>
                    <w:gridCol w:w="727"/>
                    <w:gridCol w:w="727"/>
                  </w:tblGrid>
                  <w:tr w:rsidR="00E763DB" w:rsidRPr="008A3B6D" w14:paraId="3E1190DF" w14:textId="77777777" w:rsidTr="00733366">
                    <w:trPr>
                      <w:jc w:val="center"/>
                    </w:trPr>
                    <w:tc>
                      <w:tcPr>
                        <w:tcW w:w="730" w:type="pct"/>
                        <w:vAlign w:val="center"/>
                      </w:tcPr>
                      <w:p w14:paraId="7DEE1B7C" w14:textId="46083CB0" w:rsidR="00E763DB" w:rsidRPr="008A3B6D" w:rsidRDefault="00E763DB" w:rsidP="00733366">
                        <w:pPr>
                          <w:jc w:val="center"/>
                          <w:rPr>
                            <w:szCs w:val="21"/>
                          </w:rPr>
                        </w:pPr>
                        <w:r w:rsidRPr="008A3B6D">
                          <w:rPr>
                            <w:szCs w:val="21"/>
                          </w:rPr>
                          <w:t>频率</w:t>
                        </w:r>
                        <w:r w:rsidRPr="008A3B6D">
                          <w:rPr>
                            <w:i/>
                            <w:szCs w:val="21"/>
                          </w:rPr>
                          <w:t>f</w:t>
                        </w:r>
                        <w:r w:rsidRPr="008A3B6D">
                          <w:rPr>
                            <w:szCs w:val="21"/>
                          </w:rPr>
                          <w:t>/Hz</w:t>
                        </w:r>
                      </w:p>
                    </w:tc>
                    <w:tc>
                      <w:tcPr>
                        <w:tcW w:w="515" w:type="pct"/>
                        <w:vAlign w:val="center"/>
                      </w:tcPr>
                      <w:p w14:paraId="32A153FE" w14:textId="3E13AF88" w:rsidR="00E763DB" w:rsidRPr="008A3B6D" w:rsidRDefault="00E763DB" w:rsidP="00733366">
                        <w:pPr>
                          <w:jc w:val="center"/>
                          <w:rPr>
                            <w:szCs w:val="21"/>
                          </w:rPr>
                        </w:pPr>
                        <w:r w:rsidRPr="008A3B6D">
                          <w:rPr>
                            <w:szCs w:val="21"/>
                          </w:rPr>
                          <w:t>20</w:t>
                        </w:r>
                      </w:p>
                    </w:tc>
                    <w:tc>
                      <w:tcPr>
                        <w:tcW w:w="515" w:type="pct"/>
                        <w:vAlign w:val="center"/>
                      </w:tcPr>
                      <w:p w14:paraId="721FF922" w14:textId="3A5AE999" w:rsidR="00E763DB" w:rsidRPr="008A3B6D" w:rsidRDefault="00E763DB" w:rsidP="00733366">
                        <w:pPr>
                          <w:jc w:val="center"/>
                          <w:rPr>
                            <w:szCs w:val="21"/>
                          </w:rPr>
                        </w:pPr>
                        <w:r w:rsidRPr="008A3B6D">
                          <w:rPr>
                            <w:szCs w:val="21"/>
                          </w:rPr>
                          <w:t>25</w:t>
                        </w:r>
                      </w:p>
                    </w:tc>
                    <w:tc>
                      <w:tcPr>
                        <w:tcW w:w="515" w:type="pct"/>
                        <w:vAlign w:val="center"/>
                      </w:tcPr>
                      <w:p w14:paraId="4FA58097" w14:textId="38809F04" w:rsidR="00E763DB" w:rsidRPr="008A3B6D" w:rsidRDefault="00E763DB" w:rsidP="00733366">
                        <w:pPr>
                          <w:jc w:val="center"/>
                          <w:rPr>
                            <w:szCs w:val="21"/>
                          </w:rPr>
                        </w:pPr>
                        <w:r w:rsidRPr="008A3B6D">
                          <w:rPr>
                            <w:szCs w:val="21"/>
                          </w:rPr>
                          <w:t>31.5</w:t>
                        </w:r>
                      </w:p>
                    </w:tc>
                    <w:tc>
                      <w:tcPr>
                        <w:tcW w:w="515" w:type="pct"/>
                        <w:vAlign w:val="center"/>
                      </w:tcPr>
                      <w:p w14:paraId="1B4308C9" w14:textId="52228FBA" w:rsidR="00E763DB" w:rsidRPr="008A3B6D" w:rsidRDefault="00E763DB" w:rsidP="00733366">
                        <w:pPr>
                          <w:jc w:val="center"/>
                          <w:rPr>
                            <w:szCs w:val="21"/>
                          </w:rPr>
                        </w:pPr>
                        <w:r w:rsidRPr="008A3B6D">
                          <w:rPr>
                            <w:szCs w:val="21"/>
                          </w:rPr>
                          <w:t>40</w:t>
                        </w:r>
                      </w:p>
                    </w:tc>
                    <w:tc>
                      <w:tcPr>
                        <w:tcW w:w="442" w:type="pct"/>
                        <w:vAlign w:val="center"/>
                      </w:tcPr>
                      <w:p w14:paraId="75B4B805" w14:textId="7CB3B461" w:rsidR="00E763DB" w:rsidRPr="008A3B6D" w:rsidRDefault="00E763DB" w:rsidP="00733366">
                        <w:pPr>
                          <w:jc w:val="center"/>
                          <w:rPr>
                            <w:szCs w:val="21"/>
                          </w:rPr>
                        </w:pPr>
                        <w:r w:rsidRPr="008A3B6D">
                          <w:rPr>
                            <w:szCs w:val="21"/>
                          </w:rPr>
                          <w:t>50</w:t>
                        </w:r>
                      </w:p>
                    </w:tc>
                    <w:tc>
                      <w:tcPr>
                        <w:tcW w:w="442" w:type="pct"/>
                        <w:vAlign w:val="center"/>
                      </w:tcPr>
                      <w:p w14:paraId="31049014" w14:textId="55D009BF" w:rsidR="00E763DB" w:rsidRPr="008A3B6D" w:rsidRDefault="00E763DB" w:rsidP="00733366">
                        <w:pPr>
                          <w:jc w:val="center"/>
                          <w:rPr>
                            <w:szCs w:val="21"/>
                          </w:rPr>
                        </w:pPr>
                        <w:r w:rsidRPr="008A3B6D">
                          <w:rPr>
                            <w:szCs w:val="21"/>
                          </w:rPr>
                          <w:t>63</w:t>
                        </w:r>
                      </w:p>
                    </w:tc>
                    <w:tc>
                      <w:tcPr>
                        <w:tcW w:w="442" w:type="pct"/>
                        <w:vAlign w:val="center"/>
                      </w:tcPr>
                      <w:p w14:paraId="17181746" w14:textId="24B08C28" w:rsidR="00E763DB" w:rsidRPr="008A3B6D" w:rsidRDefault="00E763DB" w:rsidP="00733366">
                        <w:pPr>
                          <w:jc w:val="center"/>
                          <w:rPr>
                            <w:szCs w:val="21"/>
                          </w:rPr>
                        </w:pPr>
                        <w:r w:rsidRPr="008A3B6D">
                          <w:rPr>
                            <w:szCs w:val="21"/>
                          </w:rPr>
                          <w:t>80</w:t>
                        </w:r>
                      </w:p>
                    </w:tc>
                    <w:tc>
                      <w:tcPr>
                        <w:tcW w:w="442" w:type="pct"/>
                        <w:vAlign w:val="center"/>
                      </w:tcPr>
                      <w:p w14:paraId="1241A143" w14:textId="47983E7B" w:rsidR="00E763DB" w:rsidRPr="008A3B6D" w:rsidRDefault="00E763DB" w:rsidP="00733366">
                        <w:pPr>
                          <w:jc w:val="center"/>
                          <w:rPr>
                            <w:szCs w:val="21"/>
                          </w:rPr>
                        </w:pPr>
                        <w:r w:rsidRPr="008A3B6D">
                          <w:rPr>
                            <w:szCs w:val="21"/>
                          </w:rPr>
                          <w:t>100</w:t>
                        </w:r>
                      </w:p>
                    </w:tc>
                    <w:tc>
                      <w:tcPr>
                        <w:tcW w:w="442" w:type="pct"/>
                        <w:vAlign w:val="center"/>
                      </w:tcPr>
                      <w:p w14:paraId="7AD45018" w14:textId="37695CB3" w:rsidR="00E763DB" w:rsidRPr="008A3B6D" w:rsidRDefault="00E763DB" w:rsidP="00733366">
                        <w:pPr>
                          <w:jc w:val="center"/>
                          <w:rPr>
                            <w:szCs w:val="21"/>
                          </w:rPr>
                        </w:pPr>
                        <w:r w:rsidRPr="008A3B6D">
                          <w:rPr>
                            <w:szCs w:val="21"/>
                          </w:rPr>
                          <w:t>125</w:t>
                        </w:r>
                      </w:p>
                    </w:tc>
                  </w:tr>
                  <w:tr w:rsidR="00E763DB" w:rsidRPr="008A3B6D" w14:paraId="5275F5C4" w14:textId="77777777" w:rsidTr="00733366">
                    <w:trPr>
                      <w:jc w:val="center"/>
                    </w:trPr>
                    <w:tc>
                      <w:tcPr>
                        <w:tcW w:w="730" w:type="pct"/>
                        <w:vAlign w:val="center"/>
                      </w:tcPr>
                      <w:p w14:paraId="42EF8112" w14:textId="0AB1FDFE" w:rsidR="00E763DB" w:rsidRPr="008A3B6D" w:rsidRDefault="00E763DB" w:rsidP="00733366">
                        <w:pPr>
                          <w:jc w:val="center"/>
                          <w:rPr>
                            <w:szCs w:val="21"/>
                          </w:rPr>
                        </w:pPr>
                        <w:r w:rsidRPr="008A3B6D">
                          <w:rPr>
                            <w:szCs w:val="21"/>
                          </w:rPr>
                          <w:t>相位</w:t>
                        </w:r>
                        <m:oMath>
                          <m:r>
                            <w:rPr>
                              <w:rFonts w:ascii="Cambria Math" w:hAnsi="Cambria Math"/>
                              <w:szCs w:val="21"/>
                            </w:rPr>
                            <m:t>θ</m:t>
                          </m:r>
                        </m:oMath>
                        <w:r w:rsidRPr="008A3B6D">
                          <w:rPr>
                            <w:szCs w:val="21"/>
                          </w:rPr>
                          <w:t>/°</w:t>
                        </w:r>
                      </w:p>
                    </w:tc>
                    <w:tc>
                      <w:tcPr>
                        <w:tcW w:w="515" w:type="pct"/>
                        <w:vAlign w:val="center"/>
                      </w:tcPr>
                      <w:p w14:paraId="79376302" w14:textId="77777777" w:rsidR="00E763DB" w:rsidRPr="008A3B6D" w:rsidRDefault="00E763DB" w:rsidP="00733366">
                        <w:pPr>
                          <w:jc w:val="center"/>
                          <w:rPr>
                            <w:szCs w:val="21"/>
                          </w:rPr>
                        </w:pPr>
                      </w:p>
                    </w:tc>
                    <w:tc>
                      <w:tcPr>
                        <w:tcW w:w="515" w:type="pct"/>
                        <w:vAlign w:val="center"/>
                      </w:tcPr>
                      <w:p w14:paraId="5CDE2AE7" w14:textId="77777777" w:rsidR="00E763DB" w:rsidRPr="008A3B6D" w:rsidRDefault="00E763DB" w:rsidP="00733366">
                        <w:pPr>
                          <w:jc w:val="center"/>
                          <w:rPr>
                            <w:szCs w:val="21"/>
                          </w:rPr>
                        </w:pPr>
                      </w:p>
                    </w:tc>
                    <w:tc>
                      <w:tcPr>
                        <w:tcW w:w="515" w:type="pct"/>
                        <w:vAlign w:val="center"/>
                      </w:tcPr>
                      <w:p w14:paraId="5220BE67" w14:textId="77777777" w:rsidR="00E763DB" w:rsidRPr="008A3B6D" w:rsidRDefault="00E763DB" w:rsidP="00733366">
                        <w:pPr>
                          <w:jc w:val="center"/>
                          <w:rPr>
                            <w:szCs w:val="21"/>
                          </w:rPr>
                        </w:pPr>
                      </w:p>
                    </w:tc>
                    <w:tc>
                      <w:tcPr>
                        <w:tcW w:w="515" w:type="pct"/>
                        <w:vAlign w:val="center"/>
                      </w:tcPr>
                      <w:p w14:paraId="4D355121" w14:textId="77777777" w:rsidR="00E763DB" w:rsidRPr="008A3B6D" w:rsidRDefault="00E763DB" w:rsidP="00733366">
                        <w:pPr>
                          <w:jc w:val="center"/>
                          <w:rPr>
                            <w:szCs w:val="21"/>
                          </w:rPr>
                        </w:pPr>
                      </w:p>
                    </w:tc>
                    <w:tc>
                      <w:tcPr>
                        <w:tcW w:w="442" w:type="pct"/>
                        <w:vAlign w:val="center"/>
                      </w:tcPr>
                      <w:p w14:paraId="1176456B" w14:textId="77777777" w:rsidR="00E763DB" w:rsidRPr="008A3B6D" w:rsidRDefault="00E763DB" w:rsidP="00733366">
                        <w:pPr>
                          <w:jc w:val="center"/>
                          <w:rPr>
                            <w:szCs w:val="21"/>
                          </w:rPr>
                        </w:pPr>
                      </w:p>
                    </w:tc>
                    <w:tc>
                      <w:tcPr>
                        <w:tcW w:w="442" w:type="pct"/>
                        <w:vAlign w:val="center"/>
                      </w:tcPr>
                      <w:p w14:paraId="0151D8F7" w14:textId="77777777" w:rsidR="00E763DB" w:rsidRPr="008A3B6D" w:rsidRDefault="00E763DB" w:rsidP="00733366">
                        <w:pPr>
                          <w:jc w:val="center"/>
                          <w:rPr>
                            <w:szCs w:val="21"/>
                          </w:rPr>
                        </w:pPr>
                      </w:p>
                    </w:tc>
                    <w:tc>
                      <w:tcPr>
                        <w:tcW w:w="442" w:type="pct"/>
                        <w:vAlign w:val="center"/>
                      </w:tcPr>
                      <w:p w14:paraId="3BFD2CF5" w14:textId="77777777" w:rsidR="00E763DB" w:rsidRPr="008A3B6D" w:rsidRDefault="00E763DB" w:rsidP="00733366">
                        <w:pPr>
                          <w:jc w:val="center"/>
                          <w:rPr>
                            <w:szCs w:val="21"/>
                          </w:rPr>
                        </w:pPr>
                      </w:p>
                    </w:tc>
                    <w:tc>
                      <w:tcPr>
                        <w:tcW w:w="442" w:type="pct"/>
                        <w:vAlign w:val="center"/>
                      </w:tcPr>
                      <w:p w14:paraId="7AB299CE" w14:textId="77777777" w:rsidR="00E763DB" w:rsidRPr="008A3B6D" w:rsidRDefault="00E763DB" w:rsidP="00733366">
                        <w:pPr>
                          <w:jc w:val="center"/>
                          <w:rPr>
                            <w:szCs w:val="21"/>
                          </w:rPr>
                        </w:pPr>
                      </w:p>
                    </w:tc>
                    <w:tc>
                      <w:tcPr>
                        <w:tcW w:w="442" w:type="pct"/>
                        <w:vAlign w:val="center"/>
                      </w:tcPr>
                      <w:p w14:paraId="30C3613C" w14:textId="77777777" w:rsidR="00E763DB" w:rsidRPr="008A3B6D" w:rsidRDefault="00E763DB" w:rsidP="00733366">
                        <w:pPr>
                          <w:jc w:val="center"/>
                          <w:rPr>
                            <w:szCs w:val="21"/>
                          </w:rPr>
                        </w:pPr>
                      </w:p>
                    </w:tc>
                  </w:tr>
                  <w:tr w:rsidR="00E763DB" w:rsidRPr="008A3B6D" w14:paraId="27A524AE" w14:textId="77777777" w:rsidTr="00733366">
                    <w:trPr>
                      <w:jc w:val="center"/>
                    </w:trPr>
                    <w:tc>
                      <w:tcPr>
                        <w:tcW w:w="730" w:type="pct"/>
                        <w:vAlign w:val="center"/>
                      </w:tcPr>
                      <w:p w14:paraId="6385FFE2" w14:textId="28E13A36" w:rsidR="00E763DB" w:rsidRPr="008A3B6D" w:rsidRDefault="00E763DB" w:rsidP="00733366">
                        <w:pPr>
                          <w:jc w:val="center"/>
                          <w:rPr>
                            <w:szCs w:val="21"/>
                          </w:rPr>
                        </w:pPr>
                        <w:r w:rsidRPr="008A3B6D">
                          <w:rPr>
                            <w:szCs w:val="21"/>
                          </w:rPr>
                          <w:t>频率</w:t>
                        </w:r>
                        <w:r w:rsidRPr="008A3B6D">
                          <w:rPr>
                            <w:i/>
                            <w:szCs w:val="21"/>
                          </w:rPr>
                          <w:t>f</w:t>
                        </w:r>
                        <w:r w:rsidRPr="008A3B6D">
                          <w:rPr>
                            <w:szCs w:val="21"/>
                          </w:rPr>
                          <w:t>/Hz</w:t>
                        </w:r>
                      </w:p>
                    </w:tc>
                    <w:tc>
                      <w:tcPr>
                        <w:tcW w:w="515" w:type="pct"/>
                        <w:vAlign w:val="center"/>
                      </w:tcPr>
                      <w:p w14:paraId="26B6600A" w14:textId="2D9E45A9" w:rsidR="00E763DB" w:rsidRPr="008A3B6D" w:rsidRDefault="00E763DB" w:rsidP="00733366">
                        <w:pPr>
                          <w:jc w:val="center"/>
                          <w:rPr>
                            <w:szCs w:val="21"/>
                          </w:rPr>
                        </w:pPr>
                        <w:r w:rsidRPr="008A3B6D">
                          <w:rPr>
                            <w:szCs w:val="21"/>
                          </w:rPr>
                          <w:t>160</w:t>
                        </w:r>
                      </w:p>
                    </w:tc>
                    <w:tc>
                      <w:tcPr>
                        <w:tcW w:w="515" w:type="pct"/>
                        <w:vAlign w:val="center"/>
                      </w:tcPr>
                      <w:p w14:paraId="3D8F186E" w14:textId="410FA891" w:rsidR="00E763DB" w:rsidRPr="008A3B6D" w:rsidRDefault="00E763DB" w:rsidP="00733366">
                        <w:pPr>
                          <w:jc w:val="center"/>
                          <w:rPr>
                            <w:szCs w:val="21"/>
                          </w:rPr>
                        </w:pPr>
                        <w:r w:rsidRPr="008A3B6D">
                          <w:rPr>
                            <w:szCs w:val="21"/>
                          </w:rPr>
                          <w:t>200</w:t>
                        </w:r>
                      </w:p>
                    </w:tc>
                    <w:tc>
                      <w:tcPr>
                        <w:tcW w:w="515" w:type="pct"/>
                        <w:vAlign w:val="center"/>
                      </w:tcPr>
                      <w:p w14:paraId="35A901AA" w14:textId="4F0B3B8B" w:rsidR="00E763DB" w:rsidRPr="008A3B6D" w:rsidRDefault="00E763DB" w:rsidP="00733366">
                        <w:pPr>
                          <w:jc w:val="center"/>
                          <w:rPr>
                            <w:szCs w:val="21"/>
                          </w:rPr>
                        </w:pPr>
                        <w:r w:rsidRPr="008A3B6D">
                          <w:rPr>
                            <w:szCs w:val="21"/>
                          </w:rPr>
                          <w:t>250</w:t>
                        </w:r>
                      </w:p>
                    </w:tc>
                    <w:tc>
                      <w:tcPr>
                        <w:tcW w:w="515" w:type="pct"/>
                        <w:vAlign w:val="center"/>
                      </w:tcPr>
                      <w:p w14:paraId="2FB19819" w14:textId="7B281AC1" w:rsidR="00E763DB" w:rsidRPr="008A3B6D" w:rsidRDefault="00E763DB" w:rsidP="00733366">
                        <w:pPr>
                          <w:jc w:val="center"/>
                          <w:rPr>
                            <w:szCs w:val="21"/>
                          </w:rPr>
                        </w:pPr>
                        <w:r w:rsidRPr="008A3B6D">
                          <w:rPr>
                            <w:szCs w:val="21"/>
                          </w:rPr>
                          <w:t>315</w:t>
                        </w:r>
                      </w:p>
                    </w:tc>
                    <w:tc>
                      <w:tcPr>
                        <w:tcW w:w="442" w:type="pct"/>
                        <w:vAlign w:val="center"/>
                      </w:tcPr>
                      <w:p w14:paraId="4B24B98B" w14:textId="569E1BEA" w:rsidR="00E763DB" w:rsidRPr="008A3B6D" w:rsidRDefault="00E763DB" w:rsidP="00733366">
                        <w:pPr>
                          <w:jc w:val="center"/>
                          <w:rPr>
                            <w:szCs w:val="21"/>
                          </w:rPr>
                        </w:pPr>
                        <w:r w:rsidRPr="008A3B6D">
                          <w:rPr>
                            <w:szCs w:val="21"/>
                          </w:rPr>
                          <w:t>400</w:t>
                        </w:r>
                      </w:p>
                    </w:tc>
                    <w:tc>
                      <w:tcPr>
                        <w:tcW w:w="442" w:type="pct"/>
                        <w:vAlign w:val="center"/>
                      </w:tcPr>
                      <w:p w14:paraId="5AEEE7C1" w14:textId="7B58C2FF" w:rsidR="00E763DB" w:rsidRPr="008A3B6D" w:rsidRDefault="00E763DB" w:rsidP="00733366">
                        <w:pPr>
                          <w:jc w:val="center"/>
                          <w:rPr>
                            <w:szCs w:val="21"/>
                          </w:rPr>
                        </w:pPr>
                        <w:r w:rsidRPr="008A3B6D">
                          <w:rPr>
                            <w:szCs w:val="21"/>
                          </w:rPr>
                          <w:t>500</w:t>
                        </w:r>
                      </w:p>
                    </w:tc>
                    <w:tc>
                      <w:tcPr>
                        <w:tcW w:w="442" w:type="pct"/>
                        <w:vAlign w:val="center"/>
                      </w:tcPr>
                      <w:p w14:paraId="1A3DC449" w14:textId="4B34BCEF" w:rsidR="00E763DB" w:rsidRPr="008A3B6D" w:rsidRDefault="00E763DB" w:rsidP="00733366">
                        <w:pPr>
                          <w:jc w:val="center"/>
                          <w:rPr>
                            <w:szCs w:val="21"/>
                          </w:rPr>
                        </w:pPr>
                        <w:r w:rsidRPr="008A3B6D">
                          <w:rPr>
                            <w:szCs w:val="21"/>
                          </w:rPr>
                          <w:t>630</w:t>
                        </w:r>
                      </w:p>
                    </w:tc>
                    <w:tc>
                      <w:tcPr>
                        <w:tcW w:w="442" w:type="pct"/>
                        <w:vAlign w:val="center"/>
                      </w:tcPr>
                      <w:p w14:paraId="4E9FF0F2" w14:textId="1D0FDBCC" w:rsidR="00E763DB" w:rsidRPr="008A3B6D" w:rsidRDefault="00E763DB" w:rsidP="00733366">
                        <w:pPr>
                          <w:jc w:val="center"/>
                          <w:rPr>
                            <w:szCs w:val="21"/>
                          </w:rPr>
                        </w:pPr>
                        <w:r w:rsidRPr="008A3B6D">
                          <w:rPr>
                            <w:szCs w:val="21"/>
                          </w:rPr>
                          <w:t>800</w:t>
                        </w:r>
                      </w:p>
                    </w:tc>
                    <w:tc>
                      <w:tcPr>
                        <w:tcW w:w="442" w:type="pct"/>
                        <w:vAlign w:val="center"/>
                      </w:tcPr>
                      <w:p w14:paraId="68EB583E" w14:textId="398C046B" w:rsidR="00E763DB" w:rsidRPr="008A3B6D" w:rsidRDefault="00E763DB" w:rsidP="00733366">
                        <w:pPr>
                          <w:jc w:val="center"/>
                          <w:rPr>
                            <w:szCs w:val="21"/>
                          </w:rPr>
                        </w:pPr>
                        <w:r w:rsidRPr="008A3B6D">
                          <w:rPr>
                            <w:szCs w:val="21"/>
                          </w:rPr>
                          <w:t>1000</w:t>
                        </w:r>
                      </w:p>
                    </w:tc>
                  </w:tr>
                  <w:tr w:rsidR="00E763DB" w:rsidRPr="008A3B6D" w14:paraId="46661C37" w14:textId="77777777" w:rsidTr="00733366">
                    <w:trPr>
                      <w:jc w:val="center"/>
                    </w:trPr>
                    <w:tc>
                      <w:tcPr>
                        <w:tcW w:w="730" w:type="pct"/>
                        <w:vAlign w:val="center"/>
                      </w:tcPr>
                      <w:p w14:paraId="18B05207" w14:textId="63830328" w:rsidR="00E763DB" w:rsidRPr="008A3B6D" w:rsidRDefault="00E763DB" w:rsidP="00733366">
                        <w:pPr>
                          <w:jc w:val="center"/>
                          <w:rPr>
                            <w:szCs w:val="21"/>
                          </w:rPr>
                        </w:pPr>
                        <w:r w:rsidRPr="008A3B6D">
                          <w:rPr>
                            <w:szCs w:val="21"/>
                          </w:rPr>
                          <w:t>相位</w:t>
                        </w:r>
                        <m:oMath>
                          <m:r>
                            <w:rPr>
                              <w:rFonts w:ascii="Cambria Math" w:hAnsi="Cambria Math"/>
                              <w:szCs w:val="21"/>
                            </w:rPr>
                            <m:t>θ</m:t>
                          </m:r>
                        </m:oMath>
                        <w:r w:rsidRPr="008A3B6D">
                          <w:rPr>
                            <w:szCs w:val="21"/>
                          </w:rPr>
                          <w:t>/°</w:t>
                        </w:r>
                      </w:p>
                    </w:tc>
                    <w:tc>
                      <w:tcPr>
                        <w:tcW w:w="515" w:type="pct"/>
                        <w:vAlign w:val="center"/>
                      </w:tcPr>
                      <w:p w14:paraId="3F47A093" w14:textId="77777777" w:rsidR="00E763DB" w:rsidRPr="008A3B6D" w:rsidRDefault="00E763DB" w:rsidP="00733366">
                        <w:pPr>
                          <w:jc w:val="center"/>
                          <w:rPr>
                            <w:szCs w:val="21"/>
                          </w:rPr>
                        </w:pPr>
                      </w:p>
                    </w:tc>
                    <w:tc>
                      <w:tcPr>
                        <w:tcW w:w="515" w:type="pct"/>
                        <w:vAlign w:val="center"/>
                      </w:tcPr>
                      <w:p w14:paraId="39E7EC90" w14:textId="77777777" w:rsidR="00E763DB" w:rsidRPr="008A3B6D" w:rsidRDefault="00E763DB" w:rsidP="00733366">
                        <w:pPr>
                          <w:jc w:val="center"/>
                          <w:rPr>
                            <w:szCs w:val="21"/>
                          </w:rPr>
                        </w:pPr>
                      </w:p>
                    </w:tc>
                    <w:tc>
                      <w:tcPr>
                        <w:tcW w:w="515" w:type="pct"/>
                        <w:vAlign w:val="center"/>
                      </w:tcPr>
                      <w:p w14:paraId="116B1CE4" w14:textId="77777777" w:rsidR="00E763DB" w:rsidRPr="008A3B6D" w:rsidRDefault="00E763DB" w:rsidP="00733366">
                        <w:pPr>
                          <w:jc w:val="center"/>
                          <w:rPr>
                            <w:szCs w:val="21"/>
                          </w:rPr>
                        </w:pPr>
                      </w:p>
                    </w:tc>
                    <w:tc>
                      <w:tcPr>
                        <w:tcW w:w="515" w:type="pct"/>
                        <w:vAlign w:val="center"/>
                      </w:tcPr>
                      <w:p w14:paraId="554022BB" w14:textId="77777777" w:rsidR="00E763DB" w:rsidRPr="008A3B6D" w:rsidRDefault="00E763DB" w:rsidP="00733366">
                        <w:pPr>
                          <w:jc w:val="center"/>
                          <w:rPr>
                            <w:szCs w:val="21"/>
                          </w:rPr>
                        </w:pPr>
                      </w:p>
                    </w:tc>
                    <w:tc>
                      <w:tcPr>
                        <w:tcW w:w="442" w:type="pct"/>
                        <w:vAlign w:val="center"/>
                      </w:tcPr>
                      <w:p w14:paraId="188139DA" w14:textId="77777777" w:rsidR="00E763DB" w:rsidRPr="008A3B6D" w:rsidRDefault="00E763DB" w:rsidP="00733366">
                        <w:pPr>
                          <w:jc w:val="center"/>
                          <w:rPr>
                            <w:szCs w:val="21"/>
                          </w:rPr>
                        </w:pPr>
                      </w:p>
                    </w:tc>
                    <w:tc>
                      <w:tcPr>
                        <w:tcW w:w="442" w:type="pct"/>
                        <w:vAlign w:val="center"/>
                      </w:tcPr>
                      <w:p w14:paraId="30951279" w14:textId="77777777" w:rsidR="00E763DB" w:rsidRPr="008A3B6D" w:rsidRDefault="00E763DB" w:rsidP="00733366">
                        <w:pPr>
                          <w:jc w:val="center"/>
                          <w:rPr>
                            <w:szCs w:val="21"/>
                          </w:rPr>
                        </w:pPr>
                      </w:p>
                    </w:tc>
                    <w:tc>
                      <w:tcPr>
                        <w:tcW w:w="442" w:type="pct"/>
                        <w:vAlign w:val="center"/>
                      </w:tcPr>
                      <w:p w14:paraId="61F28139" w14:textId="77777777" w:rsidR="00E763DB" w:rsidRPr="008A3B6D" w:rsidRDefault="00E763DB" w:rsidP="00733366">
                        <w:pPr>
                          <w:jc w:val="center"/>
                          <w:rPr>
                            <w:szCs w:val="21"/>
                          </w:rPr>
                        </w:pPr>
                      </w:p>
                    </w:tc>
                    <w:tc>
                      <w:tcPr>
                        <w:tcW w:w="442" w:type="pct"/>
                        <w:vAlign w:val="center"/>
                      </w:tcPr>
                      <w:p w14:paraId="2F545CAC" w14:textId="77777777" w:rsidR="00E763DB" w:rsidRPr="008A3B6D" w:rsidRDefault="00E763DB" w:rsidP="00733366">
                        <w:pPr>
                          <w:jc w:val="center"/>
                          <w:rPr>
                            <w:szCs w:val="21"/>
                          </w:rPr>
                        </w:pPr>
                      </w:p>
                    </w:tc>
                    <w:tc>
                      <w:tcPr>
                        <w:tcW w:w="442" w:type="pct"/>
                        <w:vAlign w:val="center"/>
                      </w:tcPr>
                      <w:p w14:paraId="5273FAB7" w14:textId="77777777" w:rsidR="00E763DB" w:rsidRPr="008A3B6D" w:rsidRDefault="00E763DB" w:rsidP="00733366">
                        <w:pPr>
                          <w:jc w:val="center"/>
                          <w:rPr>
                            <w:szCs w:val="21"/>
                          </w:rPr>
                        </w:pPr>
                      </w:p>
                    </w:tc>
                  </w:tr>
                  <w:tr w:rsidR="00E763DB" w:rsidRPr="008A3B6D" w14:paraId="03EF6E40" w14:textId="77777777" w:rsidTr="00733366">
                    <w:trPr>
                      <w:jc w:val="center"/>
                    </w:trPr>
                    <w:tc>
                      <w:tcPr>
                        <w:tcW w:w="730" w:type="pct"/>
                        <w:vAlign w:val="center"/>
                      </w:tcPr>
                      <w:p w14:paraId="24EE11CA" w14:textId="341D0015" w:rsidR="00E763DB" w:rsidRPr="008A3B6D" w:rsidRDefault="00E763DB" w:rsidP="00733366">
                        <w:pPr>
                          <w:jc w:val="center"/>
                          <w:rPr>
                            <w:szCs w:val="21"/>
                          </w:rPr>
                        </w:pPr>
                        <w:r w:rsidRPr="008A3B6D">
                          <w:rPr>
                            <w:szCs w:val="21"/>
                          </w:rPr>
                          <w:t>频率</w:t>
                        </w:r>
                        <w:r w:rsidRPr="008A3B6D">
                          <w:rPr>
                            <w:i/>
                            <w:szCs w:val="21"/>
                          </w:rPr>
                          <w:t>f</w:t>
                        </w:r>
                        <w:r w:rsidRPr="008A3B6D">
                          <w:rPr>
                            <w:szCs w:val="21"/>
                          </w:rPr>
                          <w:t>/Hz</w:t>
                        </w:r>
                      </w:p>
                    </w:tc>
                    <w:tc>
                      <w:tcPr>
                        <w:tcW w:w="515" w:type="pct"/>
                        <w:vAlign w:val="center"/>
                      </w:tcPr>
                      <w:p w14:paraId="5C2D49F9" w14:textId="082F339B" w:rsidR="00E763DB" w:rsidRPr="008A3B6D" w:rsidRDefault="00E763DB" w:rsidP="00733366">
                        <w:pPr>
                          <w:jc w:val="center"/>
                          <w:rPr>
                            <w:szCs w:val="21"/>
                          </w:rPr>
                        </w:pPr>
                        <w:r w:rsidRPr="008A3B6D">
                          <w:rPr>
                            <w:szCs w:val="21"/>
                          </w:rPr>
                          <w:t>1250</w:t>
                        </w:r>
                      </w:p>
                    </w:tc>
                    <w:tc>
                      <w:tcPr>
                        <w:tcW w:w="515" w:type="pct"/>
                        <w:vAlign w:val="center"/>
                      </w:tcPr>
                      <w:p w14:paraId="507BBC42" w14:textId="3C95FCF8" w:rsidR="00E763DB" w:rsidRPr="008A3B6D" w:rsidRDefault="00E763DB" w:rsidP="00733366">
                        <w:pPr>
                          <w:jc w:val="center"/>
                          <w:rPr>
                            <w:szCs w:val="21"/>
                          </w:rPr>
                        </w:pPr>
                        <w:r w:rsidRPr="008A3B6D">
                          <w:rPr>
                            <w:szCs w:val="21"/>
                          </w:rPr>
                          <w:t>1600</w:t>
                        </w:r>
                      </w:p>
                    </w:tc>
                    <w:tc>
                      <w:tcPr>
                        <w:tcW w:w="515" w:type="pct"/>
                        <w:vAlign w:val="center"/>
                      </w:tcPr>
                      <w:p w14:paraId="35F211E9" w14:textId="7BA3A938" w:rsidR="00E763DB" w:rsidRPr="008A3B6D" w:rsidRDefault="00E763DB" w:rsidP="00733366">
                        <w:pPr>
                          <w:jc w:val="center"/>
                          <w:rPr>
                            <w:szCs w:val="21"/>
                          </w:rPr>
                        </w:pPr>
                        <w:r w:rsidRPr="008A3B6D">
                          <w:rPr>
                            <w:szCs w:val="21"/>
                          </w:rPr>
                          <w:t>2000</w:t>
                        </w:r>
                      </w:p>
                    </w:tc>
                    <w:tc>
                      <w:tcPr>
                        <w:tcW w:w="515" w:type="pct"/>
                        <w:vAlign w:val="center"/>
                      </w:tcPr>
                      <w:p w14:paraId="22A5DAA2" w14:textId="0143D861" w:rsidR="00E763DB" w:rsidRPr="008A3B6D" w:rsidRDefault="00E763DB" w:rsidP="00733366">
                        <w:pPr>
                          <w:jc w:val="center"/>
                          <w:rPr>
                            <w:szCs w:val="21"/>
                          </w:rPr>
                        </w:pPr>
                        <w:r w:rsidRPr="008A3B6D">
                          <w:rPr>
                            <w:szCs w:val="21"/>
                          </w:rPr>
                          <w:t>2500</w:t>
                        </w:r>
                      </w:p>
                    </w:tc>
                    <w:tc>
                      <w:tcPr>
                        <w:tcW w:w="442" w:type="pct"/>
                        <w:vAlign w:val="center"/>
                      </w:tcPr>
                      <w:p w14:paraId="4FC13B2A" w14:textId="054F211E" w:rsidR="00E763DB" w:rsidRPr="008A3B6D" w:rsidRDefault="00E763DB" w:rsidP="00733366">
                        <w:pPr>
                          <w:jc w:val="center"/>
                          <w:rPr>
                            <w:szCs w:val="21"/>
                          </w:rPr>
                        </w:pPr>
                        <w:r w:rsidRPr="008A3B6D">
                          <w:rPr>
                            <w:szCs w:val="21"/>
                          </w:rPr>
                          <w:t>3150</w:t>
                        </w:r>
                      </w:p>
                    </w:tc>
                    <w:tc>
                      <w:tcPr>
                        <w:tcW w:w="442" w:type="pct"/>
                        <w:vAlign w:val="center"/>
                      </w:tcPr>
                      <w:p w14:paraId="43078A95" w14:textId="38A6B5EC" w:rsidR="00E763DB" w:rsidRPr="008A3B6D" w:rsidRDefault="00E763DB" w:rsidP="00733366">
                        <w:pPr>
                          <w:jc w:val="center"/>
                          <w:rPr>
                            <w:szCs w:val="21"/>
                          </w:rPr>
                        </w:pPr>
                        <w:r w:rsidRPr="008A3B6D">
                          <w:rPr>
                            <w:szCs w:val="21"/>
                          </w:rPr>
                          <w:t>4000</w:t>
                        </w:r>
                      </w:p>
                    </w:tc>
                    <w:tc>
                      <w:tcPr>
                        <w:tcW w:w="442" w:type="pct"/>
                        <w:vAlign w:val="center"/>
                      </w:tcPr>
                      <w:p w14:paraId="135C452E" w14:textId="1DC3D963" w:rsidR="00E763DB" w:rsidRPr="008A3B6D" w:rsidRDefault="00E763DB" w:rsidP="00733366">
                        <w:pPr>
                          <w:jc w:val="center"/>
                          <w:rPr>
                            <w:szCs w:val="21"/>
                          </w:rPr>
                        </w:pPr>
                        <w:r w:rsidRPr="008A3B6D">
                          <w:rPr>
                            <w:szCs w:val="21"/>
                          </w:rPr>
                          <w:t>5000</w:t>
                        </w:r>
                      </w:p>
                    </w:tc>
                    <w:tc>
                      <w:tcPr>
                        <w:tcW w:w="442" w:type="pct"/>
                        <w:vAlign w:val="center"/>
                      </w:tcPr>
                      <w:p w14:paraId="55D6C163" w14:textId="248A5D20" w:rsidR="00E763DB" w:rsidRPr="008A3B6D" w:rsidRDefault="00E763DB" w:rsidP="00733366">
                        <w:pPr>
                          <w:jc w:val="center"/>
                          <w:rPr>
                            <w:szCs w:val="21"/>
                          </w:rPr>
                        </w:pPr>
                        <w:r w:rsidRPr="008A3B6D">
                          <w:rPr>
                            <w:szCs w:val="21"/>
                          </w:rPr>
                          <w:t>6300</w:t>
                        </w:r>
                      </w:p>
                    </w:tc>
                    <w:tc>
                      <w:tcPr>
                        <w:tcW w:w="442" w:type="pct"/>
                        <w:vAlign w:val="center"/>
                      </w:tcPr>
                      <w:p w14:paraId="2AC5DE57" w14:textId="37D71BAD" w:rsidR="00E763DB" w:rsidRPr="008A3B6D" w:rsidRDefault="00E763DB" w:rsidP="00733366">
                        <w:pPr>
                          <w:jc w:val="center"/>
                          <w:rPr>
                            <w:szCs w:val="21"/>
                          </w:rPr>
                        </w:pPr>
                        <w:r w:rsidRPr="008A3B6D">
                          <w:rPr>
                            <w:szCs w:val="21"/>
                          </w:rPr>
                          <w:t>8000</w:t>
                        </w:r>
                      </w:p>
                    </w:tc>
                  </w:tr>
                  <w:tr w:rsidR="00E763DB" w:rsidRPr="008A3B6D" w14:paraId="785E0837" w14:textId="77777777" w:rsidTr="00733366">
                    <w:trPr>
                      <w:jc w:val="center"/>
                    </w:trPr>
                    <w:tc>
                      <w:tcPr>
                        <w:tcW w:w="730" w:type="pct"/>
                        <w:vAlign w:val="center"/>
                      </w:tcPr>
                      <w:p w14:paraId="11E88AD5" w14:textId="5798E458" w:rsidR="00E763DB" w:rsidRPr="008A3B6D" w:rsidRDefault="00E763DB" w:rsidP="00733366">
                        <w:pPr>
                          <w:jc w:val="center"/>
                          <w:rPr>
                            <w:szCs w:val="21"/>
                          </w:rPr>
                        </w:pPr>
                        <w:r w:rsidRPr="008A3B6D">
                          <w:rPr>
                            <w:szCs w:val="21"/>
                          </w:rPr>
                          <w:t>相位</w:t>
                        </w:r>
                        <m:oMath>
                          <m:r>
                            <w:rPr>
                              <w:rFonts w:ascii="Cambria Math" w:hAnsi="Cambria Math"/>
                              <w:szCs w:val="21"/>
                            </w:rPr>
                            <m:t>θ</m:t>
                          </m:r>
                        </m:oMath>
                        <w:r w:rsidRPr="008A3B6D">
                          <w:rPr>
                            <w:szCs w:val="21"/>
                          </w:rPr>
                          <w:t>/°</w:t>
                        </w:r>
                      </w:p>
                    </w:tc>
                    <w:tc>
                      <w:tcPr>
                        <w:tcW w:w="515" w:type="pct"/>
                        <w:vAlign w:val="center"/>
                      </w:tcPr>
                      <w:p w14:paraId="2122C6A0" w14:textId="77777777" w:rsidR="00E763DB" w:rsidRPr="008A3B6D" w:rsidRDefault="00E763DB" w:rsidP="00733366">
                        <w:pPr>
                          <w:jc w:val="center"/>
                          <w:rPr>
                            <w:szCs w:val="21"/>
                          </w:rPr>
                        </w:pPr>
                      </w:p>
                    </w:tc>
                    <w:tc>
                      <w:tcPr>
                        <w:tcW w:w="515" w:type="pct"/>
                        <w:vAlign w:val="center"/>
                      </w:tcPr>
                      <w:p w14:paraId="4E2AB946" w14:textId="77777777" w:rsidR="00E763DB" w:rsidRPr="008A3B6D" w:rsidRDefault="00E763DB" w:rsidP="00733366">
                        <w:pPr>
                          <w:jc w:val="center"/>
                          <w:rPr>
                            <w:szCs w:val="21"/>
                          </w:rPr>
                        </w:pPr>
                      </w:p>
                    </w:tc>
                    <w:tc>
                      <w:tcPr>
                        <w:tcW w:w="515" w:type="pct"/>
                        <w:vAlign w:val="center"/>
                      </w:tcPr>
                      <w:p w14:paraId="58128167" w14:textId="77777777" w:rsidR="00E763DB" w:rsidRPr="008A3B6D" w:rsidRDefault="00E763DB" w:rsidP="00733366">
                        <w:pPr>
                          <w:jc w:val="center"/>
                          <w:rPr>
                            <w:szCs w:val="21"/>
                          </w:rPr>
                        </w:pPr>
                      </w:p>
                    </w:tc>
                    <w:tc>
                      <w:tcPr>
                        <w:tcW w:w="515" w:type="pct"/>
                        <w:vAlign w:val="center"/>
                      </w:tcPr>
                      <w:p w14:paraId="58FB377D" w14:textId="77777777" w:rsidR="00E763DB" w:rsidRPr="008A3B6D" w:rsidRDefault="00E763DB" w:rsidP="00733366">
                        <w:pPr>
                          <w:jc w:val="center"/>
                          <w:rPr>
                            <w:szCs w:val="21"/>
                          </w:rPr>
                        </w:pPr>
                      </w:p>
                    </w:tc>
                    <w:tc>
                      <w:tcPr>
                        <w:tcW w:w="442" w:type="pct"/>
                        <w:vAlign w:val="center"/>
                      </w:tcPr>
                      <w:p w14:paraId="388CA5E7" w14:textId="77777777" w:rsidR="00E763DB" w:rsidRPr="008A3B6D" w:rsidRDefault="00E763DB" w:rsidP="00733366">
                        <w:pPr>
                          <w:jc w:val="center"/>
                          <w:rPr>
                            <w:szCs w:val="21"/>
                          </w:rPr>
                        </w:pPr>
                      </w:p>
                    </w:tc>
                    <w:tc>
                      <w:tcPr>
                        <w:tcW w:w="442" w:type="pct"/>
                        <w:vAlign w:val="center"/>
                      </w:tcPr>
                      <w:p w14:paraId="06C5738D" w14:textId="77777777" w:rsidR="00E763DB" w:rsidRPr="008A3B6D" w:rsidRDefault="00E763DB" w:rsidP="00733366">
                        <w:pPr>
                          <w:jc w:val="center"/>
                          <w:rPr>
                            <w:szCs w:val="21"/>
                          </w:rPr>
                        </w:pPr>
                      </w:p>
                    </w:tc>
                    <w:tc>
                      <w:tcPr>
                        <w:tcW w:w="442" w:type="pct"/>
                        <w:vAlign w:val="center"/>
                      </w:tcPr>
                      <w:p w14:paraId="5FEE9986" w14:textId="77777777" w:rsidR="00E763DB" w:rsidRPr="008A3B6D" w:rsidRDefault="00E763DB" w:rsidP="00733366">
                        <w:pPr>
                          <w:jc w:val="center"/>
                          <w:rPr>
                            <w:szCs w:val="21"/>
                          </w:rPr>
                        </w:pPr>
                      </w:p>
                    </w:tc>
                    <w:tc>
                      <w:tcPr>
                        <w:tcW w:w="442" w:type="pct"/>
                        <w:vAlign w:val="center"/>
                      </w:tcPr>
                      <w:p w14:paraId="5F849773" w14:textId="77777777" w:rsidR="00E763DB" w:rsidRPr="008A3B6D" w:rsidRDefault="00E763DB" w:rsidP="00733366">
                        <w:pPr>
                          <w:jc w:val="center"/>
                          <w:rPr>
                            <w:szCs w:val="21"/>
                          </w:rPr>
                        </w:pPr>
                      </w:p>
                    </w:tc>
                    <w:tc>
                      <w:tcPr>
                        <w:tcW w:w="442" w:type="pct"/>
                        <w:vAlign w:val="center"/>
                      </w:tcPr>
                      <w:p w14:paraId="7CB2F496" w14:textId="77777777" w:rsidR="00E763DB" w:rsidRPr="008A3B6D" w:rsidRDefault="00E763DB" w:rsidP="00733366">
                        <w:pPr>
                          <w:jc w:val="center"/>
                          <w:rPr>
                            <w:szCs w:val="21"/>
                          </w:rPr>
                        </w:pPr>
                      </w:p>
                    </w:tc>
                  </w:tr>
                  <w:tr w:rsidR="00E763DB" w:rsidRPr="008A3B6D" w14:paraId="4F45C5F2" w14:textId="77777777" w:rsidTr="00733366">
                    <w:trPr>
                      <w:jc w:val="center"/>
                    </w:trPr>
                    <w:tc>
                      <w:tcPr>
                        <w:tcW w:w="730" w:type="pct"/>
                        <w:vAlign w:val="center"/>
                      </w:tcPr>
                      <w:p w14:paraId="148705FF" w14:textId="3C38311D" w:rsidR="00E763DB" w:rsidRPr="008A3B6D" w:rsidRDefault="00E763DB" w:rsidP="00733366">
                        <w:pPr>
                          <w:jc w:val="center"/>
                          <w:rPr>
                            <w:szCs w:val="21"/>
                          </w:rPr>
                        </w:pPr>
                        <w:r w:rsidRPr="008A3B6D">
                          <w:rPr>
                            <w:szCs w:val="21"/>
                          </w:rPr>
                          <w:t>频率</w:t>
                        </w:r>
                        <w:r w:rsidRPr="008A3B6D">
                          <w:rPr>
                            <w:i/>
                            <w:szCs w:val="21"/>
                          </w:rPr>
                          <w:t>f</w:t>
                        </w:r>
                        <w:r w:rsidRPr="008A3B6D">
                          <w:rPr>
                            <w:szCs w:val="21"/>
                          </w:rPr>
                          <w:t>/Hz</w:t>
                        </w:r>
                      </w:p>
                    </w:tc>
                    <w:tc>
                      <w:tcPr>
                        <w:tcW w:w="515" w:type="pct"/>
                        <w:vAlign w:val="center"/>
                      </w:tcPr>
                      <w:p w14:paraId="1AFDBDE3" w14:textId="69D865BB" w:rsidR="00E763DB" w:rsidRPr="008A3B6D" w:rsidRDefault="00E763DB" w:rsidP="00733366">
                        <w:pPr>
                          <w:jc w:val="center"/>
                          <w:rPr>
                            <w:szCs w:val="21"/>
                          </w:rPr>
                        </w:pPr>
                        <w:r w:rsidRPr="008A3B6D">
                          <w:rPr>
                            <w:szCs w:val="21"/>
                          </w:rPr>
                          <w:t>10000</w:t>
                        </w:r>
                      </w:p>
                    </w:tc>
                    <w:tc>
                      <w:tcPr>
                        <w:tcW w:w="515" w:type="pct"/>
                        <w:vAlign w:val="center"/>
                      </w:tcPr>
                      <w:p w14:paraId="136A746D" w14:textId="640A4F10" w:rsidR="00E763DB" w:rsidRPr="008A3B6D" w:rsidRDefault="00E763DB" w:rsidP="00733366">
                        <w:pPr>
                          <w:jc w:val="center"/>
                          <w:rPr>
                            <w:szCs w:val="21"/>
                          </w:rPr>
                        </w:pPr>
                        <w:r w:rsidRPr="008A3B6D">
                          <w:rPr>
                            <w:szCs w:val="21"/>
                          </w:rPr>
                          <w:t>12500</w:t>
                        </w:r>
                      </w:p>
                    </w:tc>
                    <w:tc>
                      <w:tcPr>
                        <w:tcW w:w="515" w:type="pct"/>
                        <w:vAlign w:val="center"/>
                      </w:tcPr>
                      <w:p w14:paraId="76012D98" w14:textId="34D2F8A2" w:rsidR="00E763DB" w:rsidRPr="008A3B6D" w:rsidRDefault="00E763DB" w:rsidP="00733366">
                        <w:pPr>
                          <w:jc w:val="center"/>
                          <w:rPr>
                            <w:szCs w:val="21"/>
                          </w:rPr>
                        </w:pPr>
                        <w:r w:rsidRPr="008A3B6D">
                          <w:rPr>
                            <w:szCs w:val="21"/>
                          </w:rPr>
                          <w:t>16000</w:t>
                        </w:r>
                      </w:p>
                    </w:tc>
                    <w:tc>
                      <w:tcPr>
                        <w:tcW w:w="515" w:type="pct"/>
                        <w:vAlign w:val="center"/>
                      </w:tcPr>
                      <w:p w14:paraId="263F22AC" w14:textId="1F6107C7" w:rsidR="00E763DB" w:rsidRPr="008A3B6D" w:rsidRDefault="00E763DB" w:rsidP="00733366">
                        <w:pPr>
                          <w:jc w:val="center"/>
                          <w:rPr>
                            <w:szCs w:val="21"/>
                          </w:rPr>
                        </w:pPr>
                        <w:r w:rsidRPr="008A3B6D">
                          <w:rPr>
                            <w:szCs w:val="21"/>
                          </w:rPr>
                          <w:t>20000</w:t>
                        </w:r>
                      </w:p>
                    </w:tc>
                    <w:tc>
                      <w:tcPr>
                        <w:tcW w:w="442" w:type="pct"/>
                        <w:vAlign w:val="center"/>
                      </w:tcPr>
                      <w:p w14:paraId="5F21DD1A" w14:textId="77777777" w:rsidR="00E763DB" w:rsidRPr="008A3B6D" w:rsidRDefault="00E763DB" w:rsidP="00733366">
                        <w:pPr>
                          <w:jc w:val="center"/>
                          <w:rPr>
                            <w:szCs w:val="21"/>
                          </w:rPr>
                        </w:pPr>
                      </w:p>
                    </w:tc>
                    <w:tc>
                      <w:tcPr>
                        <w:tcW w:w="442" w:type="pct"/>
                        <w:vAlign w:val="center"/>
                      </w:tcPr>
                      <w:p w14:paraId="312C0643" w14:textId="77777777" w:rsidR="00E763DB" w:rsidRPr="008A3B6D" w:rsidRDefault="00E763DB" w:rsidP="00733366">
                        <w:pPr>
                          <w:jc w:val="center"/>
                          <w:rPr>
                            <w:szCs w:val="21"/>
                          </w:rPr>
                        </w:pPr>
                      </w:p>
                    </w:tc>
                    <w:tc>
                      <w:tcPr>
                        <w:tcW w:w="442" w:type="pct"/>
                        <w:vAlign w:val="center"/>
                      </w:tcPr>
                      <w:p w14:paraId="00F90DB0" w14:textId="77777777" w:rsidR="00E763DB" w:rsidRPr="008A3B6D" w:rsidRDefault="00E763DB" w:rsidP="00733366">
                        <w:pPr>
                          <w:jc w:val="center"/>
                          <w:rPr>
                            <w:szCs w:val="21"/>
                          </w:rPr>
                        </w:pPr>
                      </w:p>
                    </w:tc>
                    <w:tc>
                      <w:tcPr>
                        <w:tcW w:w="442" w:type="pct"/>
                        <w:vAlign w:val="center"/>
                      </w:tcPr>
                      <w:p w14:paraId="6D8EC824" w14:textId="77777777" w:rsidR="00E763DB" w:rsidRPr="008A3B6D" w:rsidRDefault="00E763DB" w:rsidP="00733366">
                        <w:pPr>
                          <w:jc w:val="center"/>
                          <w:rPr>
                            <w:szCs w:val="21"/>
                          </w:rPr>
                        </w:pPr>
                      </w:p>
                    </w:tc>
                    <w:tc>
                      <w:tcPr>
                        <w:tcW w:w="442" w:type="pct"/>
                        <w:vAlign w:val="center"/>
                      </w:tcPr>
                      <w:p w14:paraId="19A0F78E" w14:textId="77777777" w:rsidR="00E763DB" w:rsidRPr="008A3B6D" w:rsidRDefault="00E763DB" w:rsidP="00733366">
                        <w:pPr>
                          <w:jc w:val="center"/>
                          <w:rPr>
                            <w:szCs w:val="21"/>
                          </w:rPr>
                        </w:pPr>
                      </w:p>
                    </w:tc>
                  </w:tr>
                  <w:tr w:rsidR="00E763DB" w:rsidRPr="008A3B6D" w14:paraId="5E62F251" w14:textId="77777777" w:rsidTr="00733366">
                    <w:trPr>
                      <w:jc w:val="center"/>
                    </w:trPr>
                    <w:tc>
                      <w:tcPr>
                        <w:tcW w:w="730" w:type="pct"/>
                        <w:vAlign w:val="center"/>
                      </w:tcPr>
                      <w:p w14:paraId="5AADDC3B" w14:textId="52C0E7FF" w:rsidR="00E763DB" w:rsidRPr="008A3B6D" w:rsidRDefault="00E763DB" w:rsidP="00733366">
                        <w:pPr>
                          <w:jc w:val="center"/>
                          <w:rPr>
                            <w:szCs w:val="21"/>
                          </w:rPr>
                        </w:pPr>
                        <w:r w:rsidRPr="008A3B6D">
                          <w:rPr>
                            <w:szCs w:val="21"/>
                          </w:rPr>
                          <w:t>相位</w:t>
                        </w:r>
                        <m:oMath>
                          <m:r>
                            <w:rPr>
                              <w:rFonts w:ascii="Cambria Math" w:hAnsi="Cambria Math"/>
                              <w:szCs w:val="21"/>
                            </w:rPr>
                            <m:t>θ</m:t>
                          </m:r>
                        </m:oMath>
                        <w:r w:rsidRPr="008A3B6D">
                          <w:rPr>
                            <w:szCs w:val="21"/>
                          </w:rPr>
                          <w:t>/°</w:t>
                        </w:r>
                      </w:p>
                    </w:tc>
                    <w:tc>
                      <w:tcPr>
                        <w:tcW w:w="515" w:type="pct"/>
                        <w:vAlign w:val="center"/>
                      </w:tcPr>
                      <w:p w14:paraId="5AE6A285" w14:textId="77777777" w:rsidR="00E763DB" w:rsidRPr="008A3B6D" w:rsidRDefault="00E763DB" w:rsidP="00733366">
                        <w:pPr>
                          <w:jc w:val="center"/>
                          <w:rPr>
                            <w:szCs w:val="21"/>
                          </w:rPr>
                        </w:pPr>
                      </w:p>
                    </w:tc>
                    <w:tc>
                      <w:tcPr>
                        <w:tcW w:w="515" w:type="pct"/>
                        <w:vAlign w:val="center"/>
                      </w:tcPr>
                      <w:p w14:paraId="5CF59D6F" w14:textId="77777777" w:rsidR="00E763DB" w:rsidRPr="008A3B6D" w:rsidRDefault="00E763DB" w:rsidP="00733366">
                        <w:pPr>
                          <w:jc w:val="center"/>
                          <w:rPr>
                            <w:szCs w:val="21"/>
                          </w:rPr>
                        </w:pPr>
                      </w:p>
                    </w:tc>
                    <w:tc>
                      <w:tcPr>
                        <w:tcW w:w="515" w:type="pct"/>
                        <w:vAlign w:val="center"/>
                      </w:tcPr>
                      <w:p w14:paraId="55A5925A" w14:textId="77777777" w:rsidR="00E763DB" w:rsidRPr="008A3B6D" w:rsidRDefault="00E763DB" w:rsidP="00733366">
                        <w:pPr>
                          <w:jc w:val="center"/>
                          <w:rPr>
                            <w:szCs w:val="21"/>
                          </w:rPr>
                        </w:pPr>
                      </w:p>
                    </w:tc>
                    <w:tc>
                      <w:tcPr>
                        <w:tcW w:w="515" w:type="pct"/>
                        <w:vAlign w:val="center"/>
                      </w:tcPr>
                      <w:p w14:paraId="4BEC572B" w14:textId="77777777" w:rsidR="00E763DB" w:rsidRPr="008A3B6D" w:rsidRDefault="00E763DB" w:rsidP="00733366">
                        <w:pPr>
                          <w:jc w:val="center"/>
                          <w:rPr>
                            <w:szCs w:val="21"/>
                          </w:rPr>
                        </w:pPr>
                      </w:p>
                    </w:tc>
                    <w:tc>
                      <w:tcPr>
                        <w:tcW w:w="442" w:type="pct"/>
                        <w:vAlign w:val="center"/>
                      </w:tcPr>
                      <w:p w14:paraId="44D8E99B" w14:textId="77777777" w:rsidR="00E763DB" w:rsidRPr="008A3B6D" w:rsidRDefault="00E763DB" w:rsidP="00733366">
                        <w:pPr>
                          <w:jc w:val="center"/>
                          <w:rPr>
                            <w:szCs w:val="21"/>
                          </w:rPr>
                        </w:pPr>
                      </w:p>
                    </w:tc>
                    <w:tc>
                      <w:tcPr>
                        <w:tcW w:w="442" w:type="pct"/>
                        <w:vAlign w:val="center"/>
                      </w:tcPr>
                      <w:p w14:paraId="5086C91B" w14:textId="77777777" w:rsidR="00E763DB" w:rsidRPr="008A3B6D" w:rsidRDefault="00E763DB" w:rsidP="00733366">
                        <w:pPr>
                          <w:jc w:val="center"/>
                          <w:rPr>
                            <w:szCs w:val="21"/>
                          </w:rPr>
                        </w:pPr>
                      </w:p>
                    </w:tc>
                    <w:tc>
                      <w:tcPr>
                        <w:tcW w:w="442" w:type="pct"/>
                        <w:vAlign w:val="center"/>
                      </w:tcPr>
                      <w:p w14:paraId="5DDDFCEE" w14:textId="77777777" w:rsidR="00E763DB" w:rsidRPr="008A3B6D" w:rsidRDefault="00E763DB" w:rsidP="00733366">
                        <w:pPr>
                          <w:jc w:val="center"/>
                          <w:rPr>
                            <w:szCs w:val="21"/>
                          </w:rPr>
                        </w:pPr>
                      </w:p>
                    </w:tc>
                    <w:tc>
                      <w:tcPr>
                        <w:tcW w:w="442" w:type="pct"/>
                        <w:vAlign w:val="center"/>
                      </w:tcPr>
                      <w:p w14:paraId="283D146C" w14:textId="77777777" w:rsidR="00E763DB" w:rsidRPr="008A3B6D" w:rsidRDefault="00E763DB" w:rsidP="00733366">
                        <w:pPr>
                          <w:jc w:val="center"/>
                          <w:rPr>
                            <w:szCs w:val="21"/>
                          </w:rPr>
                        </w:pPr>
                      </w:p>
                    </w:tc>
                    <w:tc>
                      <w:tcPr>
                        <w:tcW w:w="442" w:type="pct"/>
                        <w:vAlign w:val="center"/>
                      </w:tcPr>
                      <w:p w14:paraId="4A454488" w14:textId="77777777" w:rsidR="00E763DB" w:rsidRPr="008A3B6D" w:rsidRDefault="00E763DB" w:rsidP="00733366">
                        <w:pPr>
                          <w:jc w:val="center"/>
                          <w:rPr>
                            <w:szCs w:val="21"/>
                          </w:rPr>
                        </w:pPr>
                      </w:p>
                    </w:tc>
                  </w:tr>
                </w:tbl>
                <w:p w14:paraId="5B8E8DB5" w14:textId="77777777" w:rsidR="00E763DB" w:rsidRPr="008A3B6D" w:rsidRDefault="00E763DB">
                  <w:pPr>
                    <w:ind w:firstLineChars="200" w:firstLine="420"/>
                    <w:rPr>
                      <w:szCs w:val="21"/>
                    </w:rPr>
                  </w:pPr>
                </w:p>
                <w:p w14:paraId="06DF4A59" w14:textId="733FAB14" w:rsidR="00E763DB" w:rsidRPr="008A3B6D" w:rsidRDefault="00E763DB">
                  <w:pPr>
                    <w:ind w:firstLineChars="200" w:firstLine="420"/>
                    <w:rPr>
                      <w:szCs w:val="21"/>
                    </w:rPr>
                  </w:pPr>
                  <w:r w:rsidRPr="008A3B6D">
                    <w:rPr>
                      <w:szCs w:val="21"/>
                    </w:rPr>
                    <w:t xml:space="preserve">2  </w:t>
                  </w:r>
                  <w:r w:rsidRPr="008A3B6D">
                    <w:rPr>
                      <w:szCs w:val="21"/>
                    </w:rPr>
                    <w:t>相频非线性误差</w:t>
                  </w:r>
                  <w:r w:rsidRPr="008A3B6D">
                    <w:rPr>
                      <w:szCs w:val="21"/>
                    </w:rPr>
                    <w:t>:</w:t>
                  </w:r>
                </w:p>
                <w:p w14:paraId="6C930D9B" w14:textId="77777777" w:rsidR="00E763DB" w:rsidRPr="008A3B6D" w:rsidRDefault="00E763DB">
                  <w:pPr>
                    <w:ind w:firstLineChars="200" w:firstLine="420"/>
                    <w:rPr>
                      <w:szCs w:val="21"/>
                    </w:rPr>
                  </w:pPr>
                </w:p>
                <w:p w14:paraId="2A1CD539" w14:textId="4EC78844" w:rsidR="00E763DB" w:rsidRPr="008A3B6D" w:rsidRDefault="00E763DB" w:rsidP="00AE71B4">
                  <w:pPr>
                    <w:ind w:firstLineChars="200" w:firstLine="420"/>
                    <w:rPr>
                      <w:szCs w:val="21"/>
                      <w:u w:val="single"/>
                    </w:rPr>
                  </w:pPr>
                  <w:r w:rsidRPr="008A3B6D">
                    <w:rPr>
                      <w:szCs w:val="21"/>
                    </w:rPr>
                    <w:t>20 Hz~</w:t>
                  </w:r>
                  <w:r w:rsidRPr="008A3B6D">
                    <w:rPr>
                      <w:szCs w:val="21"/>
                      <w:u w:val="single"/>
                    </w:rPr>
                    <w:t xml:space="preserve">     </w:t>
                  </w:r>
                  <w:r w:rsidRPr="008A3B6D">
                    <w:rPr>
                      <w:szCs w:val="21"/>
                    </w:rPr>
                    <w:t>Hz</w:t>
                  </w:r>
                  <w:r w:rsidRPr="008A3B6D">
                    <w:rPr>
                      <w:szCs w:val="21"/>
                    </w:rPr>
                    <w:t>范围内，相频非线性误差为</w:t>
                  </w:r>
                  <w:r w:rsidRPr="008A3B6D">
                    <w:rPr>
                      <w:szCs w:val="21"/>
                      <w:u w:val="single"/>
                    </w:rPr>
                    <w:t xml:space="preserve">     </w:t>
                  </w:r>
                  <w:r w:rsidRPr="008A3B6D">
                    <w:rPr>
                      <w:szCs w:val="21"/>
                    </w:rPr>
                    <w:t>°</w:t>
                  </w:r>
                  <w:r w:rsidRPr="008A3B6D">
                    <w:rPr>
                      <w:szCs w:val="21"/>
                    </w:rPr>
                    <w:t>。</w:t>
                  </w:r>
                </w:p>
                <w:p w14:paraId="3207404C" w14:textId="77777777" w:rsidR="00E763DB" w:rsidRPr="008A3B6D" w:rsidRDefault="00E763DB" w:rsidP="00733366">
                  <w:pPr>
                    <w:ind w:firstLineChars="200" w:firstLine="420"/>
                    <w:rPr>
                      <w:szCs w:val="21"/>
                    </w:rPr>
                  </w:pPr>
                </w:p>
                <w:p w14:paraId="036FB761" w14:textId="61A92BEE" w:rsidR="00E763DB" w:rsidRPr="008A3B6D" w:rsidRDefault="00E763DB" w:rsidP="00733366">
                  <w:pPr>
                    <w:ind w:firstLineChars="200" w:firstLine="420"/>
                    <w:rPr>
                      <w:szCs w:val="21"/>
                    </w:rPr>
                  </w:pPr>
                  <w:r w:rsidRPr="008A3B6D">
                    <w:rPr>
                      <w:szCs w:val="21"/>
                    </w:rPr>
                    <w:t xml:space="preserve">3  </w:t>
                  </w:r>
                  <w:r w:rsidRPr="008A3B6D">
                    <w:rPr>
                      <w:szCs w:val="21"/>
                    </w:rPr>
                    <w:t>相位一致性</w:t>
                  </w:r>
                  <w:r w:rsidRPr="008A3B6D">
                    <w:rPr>
                      <w:szCs w:val="21"/>
                    </w:rPr>
                    <w:t>:</w:t>
                  </w:r>
                </w:p>
                <w:p w14:paraId="5F17D2C1" w14:textId="77777777" w:rsidR="00E763DB" w:rsidRPr="008A3B6D" w:rsidRDefault="00E763DB" w:rsidP="00733366">
                  <w:pPr>
                    <w:ind w:firstLineChars="200" w:firstLine="420"/>
                    <w:rPr>
                      <w:szCs w:val="21"/>
                    </w:rPr>
                  </w:pPr>
                </w:p>
                <w:tbl>
                  <w:tblPr>
                    <w:tblStyle w:val="af1"/>
                    <w:tblW w:w="5000" w:type="pct"/>
                    <w:jc w:val="center"/>
                    <w:tblLook w:val="04A0" w:firstRow="1" w:lastRow="0" w:firstColumn="1" w:lastColumn="0" w:noHBand="0" w:noVBand="1"/>
                  </w:tblPr>
                  <w:tblGrid>
                    <w:gridCol w:w="1404"/>
                    <w:gridCol w:w="823"/>
                    <w:gridCol w:w="822"/>
                    <w:gridCol w:w="822"/>
                    <w:gridCol w:w="822"/>
                    <w:gridCol w:w="706"/>
                    <w:gridCol w:w="706"/>
                    <w:gridCol w:w="706"/>
                    <w:gridCol w:w="706"/>
                    <w:gridCol w:w="706"/>
                  </w:tblGrid>
                  <w:tr w:rsidR="00E763DB" w:rsidRPr="008A3B6D" w14:paraId="68CFD23C" w14:textId="77777777" w:rsidTr="00AE71B4">
                    <w:trPr>
                      <w:jc w:val="center"/>
                    </w:trPr>
                    <w:tc>
                      <w:tcPr>
                        <w:tcW w:w="852" w:type="pct"/>
                        <w:vAlign w:val="center"/>
                      </w:tcPr>
                      <w:p w14:paraId="17F2B20C" w14:textId="77777777" w:rsidR="00E763DB" w:rsidRPr="008A3B6D" w:rsidRDefault="00E763DB" w:rsidP="00AE71B4">
                        <w:pPr>
                          <w:jc w:val="center"/>
                          <w:rPr>
                            <w:szCs w:val="21"/>
                          </w:rPr>
                        </w:pPr>
                        <w:r w:rsidRPr="008A3B6D">
                          <w:rPr>
                            <w:szCs w:val="21"/>
                          </w:rPr>
                          <w:t>频率</w:t>
                        </w:r>
                        <w:r w:rsidRPr="008A3B6D">
                          <w:rPr>
                            <w:i/>
                            <w:szCs w:val="21"/>
                          </w:rPr>
                          <w:t>f</w:t>
                        </w:r>
                        <w:r w:rsidRPr="008A3B6D">
                          <w:rPr>
                            <w:szCs w:val="21"/>
                          </w:rPr>
                          <w:t>/Hz</w:t>
                        </w:r>
                      </w:p>
                    </w:tc>
                    <w:tc>
                      <w:tcPr>
                        <w:tcW w:w="500" w:type="pct"/>
                        <w:vAlign w:val="center"/>
                      </w:tcPr>
                      <w:p w14:paraId="54A54376" w14:textId="77777777" w:rsidR="00E763DB" w:rsidRPr="008A3B6D" w:rsidRDefault="00E763DB" w:rsidP="00AE71B4">
                        <w:pPr>
                          <w:jc w:val="center"/>
                          <w:rPr>
                            <w:szCs w:val="21"/>
                          </w:rPr>
                        </w:pPr>
                        <w:r w:rsidRPr="008A3B6D">
                          <w:rPr>
                            <w:szCs w:val="21"/>
                          </w:rPr>
                          <w:t>20</w:t>
                        </w:r>
                      </w:p>
                    </w:tc>
                    <w:tc>
                      <w:tcPr>
                        <w:tcW w:w="500" w:type="pct"/>
                        <w:vAlign w:val="center"/>
                      </w:tcPr>
                      <w:p w14:paraId="6319DC2F" w14:textId="77777777" w:rsidR="00E763DB" w:rsidRPr="008A3B6D" w:rsidRDefault="00E763DB" w:rsidP="00AE71B4">
                        <w:pPr>
                          <w:jc w:val="center"/>
                          <w:rPr>
                            <w:szCs w:val="21"/>
                          </w:rPr>
                        </w:pPr>
                        <w:r w:rsidRPr="008A3B6D">
                          <w:rPr>
                            <w:szCs w:val="21"/>
                          </w:rPr>
                          <w:t>25</w:t>
                        </w:r>
                      </w:p>
                    </w:tc>
                    <w:tc>
                      <w:tcPr>
                        <w:tcW w:w="500" w:type="pct"/>
                        <w:vAlign w:val="center"/>
                      </w:tcPr>
                      <w:p w14:paraId="7220DA80" w14:textId="77777777" w:rsidR="00E763DB" w:rsidRPr="008A3B6D" w:rsidRDefault="00E763DB" w:rsidP="00AE71B4">
                        <w:pPr>
                          <w:jc w:val="center"/>
                          <w:rPr>
                            <w:szCs w:val="21"/>
                          </w:rPr>
                        </w:pPr>
                        <w:r w:rsidRPr="008A3B6D">
                          <w:rPr>
                            <w:szCs w:val="21"/>
                          </w:rPr>
                          <w:t>31.5</w:t>
                        </w:r>
                      </w:p>
                    </w:tc>
                    <w:tc>
                      <w:tcPr>
                        <w:tcW w:w="500" w:type="pct"/>
                        <w:vAlign w:val="center"/>
                      </w:tcPr>
                      <w:p w14:paraId="716B6220" w14:textId="77777777" w:rsidR="00E763DB" w:rsidRPr="008A3B6D" w:rsidRDefault="00E763DB" w:rsidP="00AE71B4">
                        <w:pPr>
                          <w:jc w:val="center"/>
                          <w:rPr>
                            <w:szCs w:val="21"/>
                          </w:rPr>
                        </w:pPr>
                        <w:r w:rsidRPr="008A3B6D">
                          <w:rPr>
                            <w:szCs w:val="21"/>
                          </w:rPr>
                          <w:t>40</w:t>
                        </w:r>
                      </w:p>
                    </w:tc>
                    <w:tc>
                      <w:tcPr>
                        <w:tcW w:w="429" w:type="pct"/>
                        <w:vAlign w:val="center"/>
                      </w:tcPr>
                      <w:p w14:paraId="3FA048C1" w14:textId="77777777" w:rsidR="00E763DB" w:rsidRPr="008A3B6D" w:rsidRDefault="00E763DB" w:rsidP="00AE71B4">
                        <w:pPr>
                          <w:jc w:val="center"/>
                          <w:rPr>
                            <w:szCs w:val="21"/>
                          </w:rPr>
                        </w:pPr>
                        <w:r w:rsidRPr="008A3B6D">
                          <w:rPr>
                            <w:szCs w:val="21"/>
                          </w:rPr>
                          <w:t>50</w:t>
                        </w:r>
                      </w:p>
                    </w:tc>
                    <w:tc>
                      <w:tcPr>
                        <w:tcW w:w="429" w:type="pct"/>
                        <w:vAlign w:val="center"/>
                      </w:tcPr>
                      <w:p w14:paraId="0313F9F2" w14:textId="77777777" w:rsidR="00E763DB" w:rsidRPr="008A3B6D" w:rsidRDefault="00E763DB" w:rsidP="00AE71B4">
                        <w:pPr>
                          <w:jc w:val="center"/>
                          <w:rPr>
                            <w:szCs w:val="21"/>
                          </w:rPr>
                        </w:pPr>
                        <w:r w:rsidRPr="008A3B6D">
                          <w:rPr>
                            <w:szCs w:val="21"/>
                          </w:rPr>
                          <w:t>63</w:t>
                        </w:r>
                      </w:p>
                    </w:tc>
                    <w:tc>
                      <w:tcPr>
                        <w:tcW w:w="429" w:type="pct"/>
                        <w:vAlign w:val="center"/>
                      </w:tcPr>
                      <w:p w14:paraId="3068669F" w14:textId="77777777" w:rsidR="00E763DB" w:rsidRPr="008A3B6D" w:rsidRDefault="00E763DB" w:rsidP="00AE71B4">
                        <w:pPr>
                          <w:jc w:val="center"/>
                          <w:rPr>
                            <w:szCs w:val="21"/>
                          </w:rPr>
                        </w:pPr>
                        <w:r w:rsidRPr="008A3B6D">
                          <w:rPr>
                            <w:szCs w:val="21"/>
                          </w:rPr>
                          <w:t>80</w:t>
                        </w:r>
                      </w:p>
                    </w:tc>
                    <w:tc>
                      <w:tcPr>
                        <w:tcW w:w="429" w:type="pct"/>
                        <w:vAlign w:val="center"/>
                      </w:tcPr>
                      <w:p w14:paraId="3035B3F6" w14:textId="77777777" w:rsidR="00E763DB" w:rsidRPr="008A3B6D" w:rsidRDefault="00E763DB" w:rsidP="00AE71B4">
                        <w:pPr>
                          <w:jc w:val="center"/>
                          <w:rPr>
                            <w:szCs w:val="21"/>
                          </w:rPr>
                        </w:pPr>
                        <w:r w:rsidRPr="008A3B6D">
                          <w:rPr>
                            <w:szCs w:val="21"/>
                          </w:rPr>
                          <w:t>100</w:t>
                        </w:r>
                      </w:p>
                    </w:tc>
                    <w:tc>
                      <w:tcPr>
                        <w:tcW w:w="429" w:type="pct"/>
                        <w:vAlign w:val="center"/>
                      </w:tcPr>
                      <w:p w14:paraId="1745B8D0" w14:textId="77777777" w:rsidR="00E763DB" w:rsidRPr="008A3B6D" w:rsidRDefault="00E763DB" w:rsidP="00AE71B4">
                        <w:pPr>
                          <w:jc w:val="center"/>
                          <w:rPr>
                            <w:szCs w:val="21"/>
                          </w:rPr>
                        </w:pPr>
                        <w:r w:rsidRPr="008A3B6D">
                          <w:rPr>
                            <w:szCs w:val="21"/>
                          </w:rPr>
                          <w:t>125</w:t>
                        </w:r>
                      </w:p>
                    </w:tc>
                  </w:tr>
                  <w:tr w:rsidR="00E763DB" w:rsidRPr="008A3B6D" w14:paraId="3EDDCAB5" w14:textId="77777777" w:rsidTr="00AE71B4">
                    <w:trPr>
                      <w:jc w:val="center"/>
                    </w:trPr>
                    <w:tc>
                      <w:tcPr>
                        <w:tcW w:w="852" w:type="pct"/>
                        <w:vAlign w:val="center"/>
                      </w:tcPr>
                      <w:p w14:paraId="07C13D5D" w14:textId="57F02578" w:rsidR="00E763DB" w:rsidRPr="008A3B6D" w:rsidRDefault="00E763DB" w:rsidP="00AE71B4">
                        <w:pPr>
                          <w:jc w:val="center"/>
                          <w:rPr>
                            <w:szCs w:val="21"/>
                          </w:rPr>
                        </w:pPr>
                        <w:r w:rsidRPr="008A3B6D">
                          <w:rPr>
                            <w:szCs w:val="21"/>
                          </w:rPr>
                          <w:t>相位差</w:t>
                        </w:r>
                        <m:oMath>
                          <m:r>
                            <w:rPr>
                              <w:rFonts w:ascii="Cambria Math" w:hAnsi="Cambria Math"/>
                              <w:szCs w:val="21"/>
                            </w:rPr>
                            <m:t>φ</m:t>
                          </m:r>
                        </m:oMath>
                        <w:r w:rsidRPr="008A3B6D">
                          <w:rPr>
                            <w:szCs w:val="21"/>
                          </w:rPr>
                          <w:t>/°</w:t>
                        </w:r>
                      </w:p>
                    </w:tc>
                    <w:tc>
                      <w:tcPr>
                        <w:tcW w:w="500" w:type="pct"/>
                        <w:vAlign w:val="center"/>
                      </w:tcPr>
                      <w:p w14:paraId="1B5BCC0A" w14:textId="77777777" w:rsidR="00E763DB" w:rsidRPr="008A3B6D" w:rsidRDefault="00E763DB" w:rsidP="00AE71B4">
                        <w:pPr>
                          <w:jc w:val="center"/>
                          <w:rPr>
                            <w:szCs w:val="21"/>
                          </w:rPr>
                        </w:pPr>
                      </w:p>
                    </w:tc>
                    <w:tc>
                      <w:tcPr>
                        <w:tcW w:w="500" w:type="pct"/>
                        <w:vAlign w:val="center"/>
                      </w:tcPr>
                      <w:p w14:paraId="2BAF5867" w14:textId="77777777" w:rsidR="00E763DB" w:rsidRPr="008A3B6D" w:rsidRDefault="00E763DB" w:rsidP="00AE71B4">
                        <w:pPr>
                          <w:jc w:val="center"/>
                          <w:rPr>
                            <w:szCs w:val="21"/>
                          </w:rPr>
                        </w:pPr>
                      </w:p>
                    </w:tc>
                    <w:tc>
                      <w:tcPr>
                        <w:tcW w:w="500" w:type="pct"/>
                        <w:vAlign w:val="center"/>
                      </w:tcPr>
                      <w:p w14:paraId="00DF26D0" w14:textId="77777777" w:rsidR="00E763DB" w:rsidRPr="008A3B6D" w:rsidRDefault="00E763DB" w:rsidP="00AE71B4">
                        <w:pPr>
                          <w:jc w:val="center"/>
                          <w:rPr>
                            <w:szCs w:val="21"/>
                          </w:rPr>
                        </w:pPr>
                      </w:p>
                    </w:tc>
                    <w:tc>
                      <w:tcPr>
                        <w:tcW w:w="500" w:type="pct"/>
                        <w:vAlign w:val="center"/>
                      </w:tcPr>
                      <w:p w14:paraId="0BE0A04E" w14:textId="77777777" w:rsidR="00E763DB" w:rsidRPr="008A3B6D" w:rsidRDefault="00E763DB" w:rsidP="00AE71B4">
                        <w:pPr>
                          <w:jc w:val="center"/>
                          <w:rPr>
                            <w:szCs w:val="21"/>
                          </w:rPr>
                        </w:pPr>
                      </w:p>
                    </w:tc>
                    <w:tc>
                      <w:tcPr>
                        <w:tcW w:w="429" w:type="pct"/>
                        <w:vAlign w:val="center"/>
                      </w:tcPr>
                      <w:p w14:paraId="4372804B" w14:textId="77777777" w:rsidR="00E763DB" w:rsidRPr="008A3B6D" w:rsidRDefault="00E763DB" w:rsidP="00AE71B4">
                        <w:pPr>
                          <w:jc w:val="center"/>
                          <w:rPr>
                            <w:szCs w:val="21"/>
                          </w:rPr>
                        </w:pPr>
                      </w:p>
                    </w:tc>
                    <w:tc>
                      <w:tcPr>
                        <w:tcW w:w="429" w:type="pct"/>
                        <w:vAlign w:val="center"/>
                      </w:tcPr>
                      <w:p w14:paraId="1AB085D1" w14:textId="77777777" w:rsidR="00E763DB" w:rsidRPr="008A3B6D" w:rsidRDefault="00E763DB" w:rsidP="00AE71B4">
                        <w:pPr>
                          <w:jc w:val="center"/>
                          <w:rPr>
                            <w:szCs w:val="21"/>
                          </w:rPr>
                        </w:pPr>
                      </w:p>
                    </w:tc>
                    <w:tc>
                      <w:tcPr>
                        <w:tcW w:w="429" w:type="pct"/>
                        <w:vAlign w:val="center"/>
                      </w:tcPr>
                      <w:p w14:paraId="010A6684" w14:textId="77777777" w:rsidR="00E763DB" w:rsidRPr="008A3B6D" w:rsidRDefault="00E763DB" w:rsidP="00AE71B4">
                        <w:pPr>
                          <w:jc w:val="center"/>
                          <w:rPr>
                            <w:szCs w:val="21"/>
                          </w:rPr>
                        </w:pPr>
                      </w:p>
                    </w:tc>
                    <w:tc>
                      <w:tcPr>
                        <w:tcW w:w="429" w:type="pct"/>
                        <w:vAlign w:val="center"/>
                      </w:tcPr>
                      <w:p w14:paraId="070B834A" w14:textId="77777777" w:rsidR="00E763DB" w:rsidRPr="008A3B6D" w:rsidRDefault="00E763DB" w:rsidP="00AE71B4">
                        <w:pPr>
                          <w:jc w:val="center"/>
                          <w:rPr>
                            <w:szCs w:val="21"/>
                          </w:rPr>
                        </w:pPr>
                      </w:p>
                    </w:tc>
                    <w:tc>
                      <w:tcPr>
                        <w:tcW w:w="429" w:type="pct"/>
                        <w:vAlign w:val="center"/>
                      </w:tcPr>
                      <w:p w14:paraId="5FB85D3D" w14:textId="77777777" w:rsidR="00E763DB" w:rsidRPr="008A3B6D" w:rsidRDefault="00E763DB" w:rsidP="00AE71B4">
                        <w:pPr>
                          <w:jc w:val="center"/>
                          <w:rPr>
                            <w:szCs w:val="21"/>
                          </w:rPr>
                        </w:pPr>
                      </w:p>
                    </w:tc>
                  </w:tr>
                  <w:tr w:rsidR="00E763DB" w:rsidRPr="008A3B6D" w14:paraId="50639C36" w14:textId="77777777" w:rsidTr="00AE71B4">
                    <w:trPr>
                      <w:jc w:val="center"/>
                    </w:trPr>
                    <w:tc>
                      <w:tcPr>
                        <w:tcW w:w="852" w:type="pct"/>
                        <w:vAlign w:val="center"/>
                      </w:tcPr>
                      <w:p w14:paraId="5DB6664E" w14:textId="77777777" w:rsidR="00E763DB" w:rsidRPr="008A3B6D" w:rsidRDefault="00E763DB" w:rsidP="00AE71B4">
                        <w:pPr>
                          <w:jc w:val="center"/>
                          <w:rPr>
                            <w:szCs w:val="21"/>
                          </w:rPr>
                        </w:pPr>
                        <w:r w:rsidRPr="008A3B6D">
                          <w:rPr>
                            <w:szCs w:val="21"/>
                          </w:rPr>
                          <w:t>频率</w:t>
                        </w:r>
                        <w:r w:rsidRPr="008A3B6D">
                          <w:rPr>
                            <w:i/>
                            <w:szCs w:val="21"/>
                          </w:rPr>
                          <w:t>f</w:t>
                        </w:r>
                        <w:r w:rsidRPr="008A3B6D">
                          <w:rPr>
                            <w:szCs w:val="21"/>
                          </w:rPr>
                          <w:t>/Hz</w:t>
                        </w:r>
                      </w:p>
                    </w:tc>
                    <w:tc>
                      <w:tcPr>
                        <w:tcW w:w="500" w:type="pct"/>
                        <w:vAlign w:val="center"/>
                      </w:tcPr>
                      <w:p w14:paraId="397FB566" w14:textId="77777777" w:rsidR="00E763DB" w:rsidRPr="008A3B6D" w:rsidRDefault="00E763DB" w:rsidP="00AE71B4">
                        <w:pPr>
                          <w:jc w:val="center"/>
                          <w:rPr>
                            <w:szCs w:val="21"/>
                          </w:rPr>
                        </w:pPr>
                        <w:r w:rsidRPr="008A3B6D">
                          <w:rPr>
                            <w:szCs w:val="21"/>
                          </w:rPr>
                          <w:t>160</w:t>
                        </w:r>
                      </w:p>
                    </w:tc>
                    <w:tc>
                      <w:tcPr>
                        <w:tcW w:w="500" w:type="pct"/>
                        <w:vAlign w:val="center"/>
                      </w:tcPr>
                      <w:p w14:paraId="735ED594" w14:textId="77777777" w:rsidR="00E763DB" w:rsidRPr="008A3B6D" w:rsidRDefault="00E763DB" w:rsidP="00AE71B4">
                        <w:pPr>
                          <w:jc w:val="center"/>
                          <w:rPr>
                            <w:szCs w:val="21"/>
                          </w:rPr>
                        </w:pPr>
                        <w:r w:rsidRPr="008A3B6D">
                          <w:rPr>
                            <w:szCs w:val="21"/>
                          </w:rPr>
                          <w:t>200</w:t>
                        </w:r>
                      </w:p>
                    </w:tc>
                    <w:tc>
                      <w:tcPr>
                        <w:tcW w:w="500" w:type="pct"/>
                        <w:vAlign w:val="center"/>
                      </w:tcPr>
                      <w:p w14:paraId="18349291" w14:textId="77777777" w:rsidR="00E763DB" w:rsidRPr="008A3B6D" w:rsidRDefault="00E763DB" w:rsidP="00AE71B4">
                        <w:pPr>
                          <w:jc w:val="center"/>
                          <w:rPr>
                            <w:szCs w:val="21"/>
                          </w:rPr>
                        </w:pPr>
                        <w:r w:rsidRPr="008A3B6D">
                          <w:rPr>
                            <w:szCs w:val="21"/>
                          </w:rPr>
                          <w:t>250</w:t>
                        </w:r>
                      </w:p>
                    </w:tc>
                    <w:tc>
                      <w:tcPr>
                        <w:tcW w:w="500" w:type="pct"/>
                        <w:vAlign w:val="center"/>
                      </w:tcPr>
                      <w:p w14:paraId="33E78BA2" w14:textId="77777777" w:rsidR="00E763DB" w:rsidRPr="008A3B6D" w:rsidRDefault="00E763DB" w:rsidP="00AE71B4">
                        <w:pPr>
                          <w:jc w:val="center"/>
                          <w:rPr>
                            <w:szCs w:val="21"/>
                          </w:rPr>
                        </w:pPr>
                        <w:r w:rsidRPr="008A3B6D">
                          <w:rPr>
                            <w:szCs w:val="21"/>
                          </w:rPr>
                          <w:t>315</w:t>
                        </w:r>
                      </w:p>
                    </w:tc>
                    <w:tc>
                      <w:tcPr>
                        <w:tcW w:w="429" w:type="pct"/>
                        <w:vAlign w:val="center"/>
                      </w:tcPr>
                      <w:p w14:paraId="54E4A037" w14:textId="77777777" w:rsidR="00E763DB" w:rsidRPr="008A3B6D" w:rsidRDefault="00E763DB" w:rsidP="00AE71B4">
                        <w:pPr>
                          <w:jc w:val="center"/>
                          <w:rPr>
                            <w:szCs w:val="21"/>
                          </w:rPr>
                        </w:pPr>
                        <w:r w:rsidRPr="008A3B6D">
                          <w:rPr>
                            <w:szCs w:val="21"/>
                          </w:rPr>
                          <w:t>400</w:t>
                        </w:r>
                      </w:p>
                    </w:tc>
                    <w:tc>
                      <w:tcPr>
                        <w:tcW w:w="429" w:type="pct"/>
                        <w:vAlign w:val="center"/>
                      </w:tcPr>
                      <w:p w14:paraId="61E33A11" w14:textId="77777777" w:rsidR="00E763DB" w:rsidRPr="008A3B6D" w:rsidRDefault="00E763DB" w:rsidP="00AE71B4">
                        <w:pPr>
                          <w:jc w:val="center"/>
                          <w:rPr>
                            <w:szCs w:val="21"/>
                          </w:rPr>
                        </w:pPr>
                        <w:r w:rsidRPr="008A3B6D">
                          <w:rPr>
                            <w:szCs w:val="21"/>
                          </w:rPr>
                          <w:t>500</w:t>
                        </w:r>
                      </w:p>
                    </w:tc>
                    <w:tc>
                      <w:tcPr>
                        <w:tcW w:w="429" w:type="pct"/>
                        <w:vAlign w:val="center"/>
                      </w:tcPr>
                      <w:p w14:paraId="65378114" w14:textId="77777777" w:rsidR="00E763DB" w:rsidRPr="008A3B6D" w:rsidRDefault="00E763DB" w:rsidP="00AE71B4">
                        <w:pPr>
                          <w:jc w:val="center"/>
                          <w:rPr>
                            <w:szCs w:val="21"/>
                          </w:rPr>
                        </w:pPr>
                        <w:r w:rsidRPr="008A3B6D">
                          <w:rPr>
                            <w:szCs w:val="21"/>
                          </w:rPr>
                          <w:t>630</w:t>
                        </w:r>
                      </w:p>
                    </w:tc>
                    <w:tc>
                      <w:tcPr>
                        <w:tcW w:w="429" w:type="pct"/>
                        <w:vAlign w:val="center"/>
                      </w:tcPr>
                      <w:p w14:paraId="1D5FD37B" w14:textId="77777777" w:rsidR="00E763DB" w:rsidRPr="008A3B6D" w:rsidRDefault="00E763DB" w:rsidP="00AE71B4">
                        <w:pPr>
                          <w:jc w:val="center"/>
                          <w:rPr>
                            <w:szCs w:val="21"/>
                          </w:rPr>
                        </w:pPr>
                        <w:r w:rsidRPr="008A3B6D">
                          <w:rPr>
                            <w:szCs w:val="21"/>
                          </w:rPr>
                          <w:t>800</w:t>
                        </w:r>
                      </w:p>
                    </w:tc>
                    <w:tc>
                      <w:tcPr>
                        <w:tcW w:w="429" w:type="pct"/>
                        <w:vAlign w:val="center"/>
                      </w:tcPr>
                      <w:p w14:paraId="0040C8CA" w14:textId="77777777" w:rsidR="00E763DB" w:rsidRPr="008A3B6D" w:rsidRDefault="00E763DB" w:rsidP="00AE71B4">
                        <w:pPr>
                          <w:jc w:val="center"/>
                          <w:rPr>
                            <w:szCs w:val="21"/>
                          </w:rPr>
                        </w:pPr>
                        <w:r w:rsidRPr="008A3B6D">
                          <w:rPr>
                            <w:szCs w:val="21"/>
                          </w:rPr>
                          <w:t>1000</w:t>
                        </w:r>
                      </w:p>
                    </w:tc>
                  </w:tr>
                  <w:tr w:rsidR="00E763DB" w:rsidRPr="008A3B6D" w14:paraId="1F323AA6" w14:textId="77777777" w:rsidTr="00AE71B4">
                    <w:trPr>
                      <w:jc w:val="center"/>
                    </w:trPr>
                    <w:tc>
                      <w:tcPr>
                        <w:tcW w:w="852" w:type="pct"/>
                        <w:vAlign w:val="center"/>
                      </w:tcPr>
                      <w:p w14:paraId="186CB19E" w14:textId="02ED9E9E" w:rsidR="00E763DB" w:rsidRPr="008A3B6D" w:rsidRDefault="00E763DB" w:rsidP="00AE71B4">
                        <w:pPr>
                          <w:jc w:val="center"/>
                          <w:rPr>
                            <w:szCs w:val="21"/>
                          </w:rPr>
                        </w:pPr>
                        <w:r w:rsidRPr="008A3B6D">
                          <w:rPr>
                            <w:szCs w:val="21"/>
                          </w:rPr>
                          <w:t>相位差</w:t>
                        </w:r>
                        <m:oMath>
                          <m:r>
                            <w:rPr>
                              <w:rFonts w:ascii="Cambria Math" w:hAnsi="Cambria Math"/>
                              <w:szCs w:val="21"/>
                            </w:rPr>
                            <m:t>φ</m:t>
                          </m:r>
                        </m:oMath>
                        <w:r w:rsidRPr="008A3B6D">
                          <w:rPr>
                            <w:szCs w:val="21"/>
                          </w:rPr>
                          <w:t>/°</w:t>
                        </w:r>
                      </w:p>
                    </w:tc>
                    <w:tc>
                      <w:tcPr>
                        <w:tcW w:w="500" w:type="pct"/>
                        <w:vAlign w:val="center"/>
                      </w:tcPr>
                      <w:p w14:paraId="1CE6AEC7" w14:textId="77777777" w:rsidR="00E763DB" w:rsidRPr="008A3B6D" w:rsidRDefault="00E763DB" w:rsidP="00AE71B4">
                        <w:pPr>
                          <w:jc w:val="center"/>
                          <w:rPr>
                            <w:szCs w:val="21"/>
                          </w:rPr>
                        </w:pPr>
                      </w:p>
                    </w:tc>
                    <w:tc>
                      <w:tcPr>
                        <w:tcW w:w="500" w:type="pct"/>
                        <w:vAlign w:val="center"/>
                      </w:tcPr>
                      <w:p w14:paraId="58CBBA7E" w14:textId="77777777" w:rsidR="00E763DB" w:rsidRPr="008A3B6D" w:rsidRDefault="00E763DB" w:rsidP="00AE71B4">
                        <w:pPr>
                          <w:jc w:val="center"/>
                          <w:rPr>
                            <w:szCs w:val="21"/>
                          </w:rPr>
                        </w:pPr>
                      </w:p>
                    </w:tc>
                    <w:tc>
                      <w:tcPr>
                        <w:tcW w:w="500" w:type="pct"/>
                        <w:vAlign w:val="center"/>
                      </w:tcPr>
                      <w:p w14:paraId="1ABE6870" w14:textId="77777777" w:rsidR="00E763DB" w:rsidRPr="008A3B6D" w:rsidRDefault="00E763DB" w:rsidP="00AE71B4">
                        <w:pPr>
                          <w:jc w:val="center"/>
                          <w:rPr>
                            <w:szCs w:val="21"/>
                          </w:rPr>
                        </w:pPr>
                      </w:p>
                    </w:tc>
                    <w:tc>
                      <w:tcPr>
                        <w:tcW w:w="500" w:type="pct"/>
                        <w:vAlign w:val="center"/>
                      </w:tcPr>
                      <w:p w14:paraId="15B96369" w14:textId="77777777" w:rsidR="00E763DB" w:rsidRPr="008A3B6D" w:rsidRDefault="00E763DB" w:rsidP="00AE71B4">
                        <w:pPr>
                          <w:jc w:val="center"/>
                          <w:rPr>
                            <w:szCs w:val="21"/>
                          </w:rPr>
                        </w:pPr>
                      </w:p>
                    </w:tc>
                    <w:tc>
                      <w:tcPr>
                        <w:tcW w:w="429" w:type="pct"/>
                        <w:vAlign w:val="center"/>
                      </w:tcPr>
                      <w:p w14:paraId="04277B01" w14:textId="77777777" w:rsidR="00E763DB" w:rsidRPr="008A3B6D" w:rsidRDefault="00E763DB" w:rsidP="00AE71B4">
                        <w:pPr>
                          <w:jc w:val="center"/>
                          <w:rPr>
                            <w:szCs w:val="21"/>
                          </w:rPr>
                        </w:pPr>
                      </w:p>
                    </w:tc>
                    <w:tc>
                      <w:tcPr>
                        <w:tcW w:w="429" w:type="pct"/>
                        <w:vAlign w:val="center"/>
                      </w:tcPr>
                      <w:p w14:paraId="79A69041" w14:textId="77777777" w:rsidR="00E763DB" w:rsidRPr="008A3B6D" w:rsidRDefault="00E763DB" w:rsidP="00AE71B4">
                        <w:pPr>
                          <w:jc w:val="center"/>
                          <w:rPr>
                            <w:szCs w:val="21"/>
                          </w:rPr>
                        </w:pPr>
                      </w:p>
                    </w:tc>
                    <w:tc>
                      <w:tcPr>
                        <w:tcW w:w="429" w:type="pct"/>
                        <w:vAlign w:val="center"/>
                      </w:tcPr>
                      <w:p w14:paraId="05F904FA" w14:textId="77777777" w:rsidR="00E763DB" w:rsidRPr="008A3B6D" w:rsidRDefault="00E763DB" w:rsidP="00AE71B4">
                        <w:pPr>
                          <w:jc w:val="center"/>
                          <w:rPr>
                            <w:szCs w:val="21"/>
                          </w:rPr>
                        </w:pPr>
                      </w:p>
                    </w:tc>
                    <w:tc>
                      <w:tcPr>
                        <w:tcW w:w="429" w:type="pct"/>
                        <w:vAlign w:val="center"/>
                      </w:tcPr>
                      <w:p w14:paraId="3D40ABEF" w14:textId="77777777" w:rsidR="00E763DB" w:rsidRPr="008A3B6D" w:rsidRDefault="00E763DB" w:rsidP="00AE71B4">
                        <w:pPr>
                          <w:jc w:val="center"/>
                          <w:rPr>
                            <w:szCs w:val="21"/>
                          </w:rPr>
                        </w:pPr>
                      </w:p>
                    </w:tc>
                    <w:tc>
                      <w:tcPr>
                        <w:tcW w:w="429" w:type="pct"/>
                        <w:vAlign w:val="center"/>
                      </w:tcPr>
                      <w:p w14:paraId="7510C3BE" w14:textId="77777777" w:rsidR="00E763DB" w:rsidRPr="008A3B6D" w:rsidRDefault="00E763DB" w:rsidP="00AE71B4">
                        <w:pPr>
                          <w:jc w:val="center"/>
                          <w:rPr>
                            <w:szCs w:val="21"/>
                          </w:rPr>
                        </w:pPr>
                      </w:p>
                    </w:tc>
                  </w:tr>
                  <w:tr w:rsidR="00E763DB" w:rsidRPr="008A3B6D" w14:paraId="735B3A45" w14:textId="77777777" w:rsidTr="00AE71B4">
                    <w:trPr>
                      <w:jc w:val="center"/>
                    </w:trPr>
                    <w:tc>
                      <w:tcPr>
                        <w:tcW w:w="852" w:type="pct"/>
                        <w:vAlign w:val="center"/>
                      </w:tcPr>
                      <w:p w14:paraId="6500B810" w14:textId="77777777" w:rsidR="00E763DB" w:rsidRPr="008A3B6D" w:rsidRDefault="00E763DB" w:rsidP="00AE71B4">
                        <w:pPr>
                          <w:jc w:val="center"/>
                          <w:rPr>
                            <w:szCs w:val="21"/>
                          </w:rPr>
                        </w:pPr>
                        <w:r w:rsidRPr="008A3B6D">
                          <w:rPr>
                            <w:szCs w:val="21"/>
                          </w:rPr>
                          <w:t>频率</w:t>
                        </w:r>
                        <w:r w:rsidRPr="008A3B6D">
                          <w:rPr>
                            <w:i/>
                            <w:szCs w:val="21"/>
                          </w:rPr>
                          <w:t>f</w:t>
                        </w:r>
                        <w:r w:rsidRPr="008A3B6D">
                          <w:rPr>
                            <w:szCs w:val="21"/>
                          </w:rPr>
                          <w:t>/Hz</w:t>
                        </w:r>
                      </w:p>
                    </w:tc>
                    <w:tc>
                      <w:tcPr>
                        <w:tcW w:w="500" w:type="pct"/>
                        <w:vAlign w:val="center"/>
                      </w:tcPr>
                      <w:p w14:paraId="67A21BC5" w14:textId="77777777" w:rsidR="00E763DB" w:rsidRPr="008A3B6D" w:rsidRDefault="00E763DB" w:rsidP="00AE71B4">
                        <w:pPr>
                          <w:jc w:val="center"/>
                          <w:rPr>
                            <w:szCs w:val="21"/>
                          </w:rPr>
                        </w:pPr>
                        <w:r w:rsidRPr="008A3B6D">
                          <w:rPr>
                            <w:szCs w:val="21"/>
                          </w:rPr>
                          <w:t>1250</w:t>
                        </w:r>
                      </w:p>
                    </w:tc>
                    <w:tc>
                      <w:tcPr>
                        <w:tcW w:w="500" w:type="pct"/>
                        <w:vAlign w:val="center"/>
                      </w:tcPr>
                      <w:p w14:paraId="51104C3A" w14:textId="77777777" w:rsidR="00E763DB" w:rsidRPr="008A3B6D" w:rsidRDefault="00E763DB" w:rsidP="00AE71B4">
                        <w:pPr>
                          <w:jc w:val="center"/>
                          <w:rPr>
                            <w:szCs w:val="21"/>
                          </w:rPr>
                        </w:pPr>
                        <w:r w:rsidRPr="008A3B6D">
                          <w:rPr>
                            <w:szCs w:val="21"/>
                          </w:rPr>
                          <w:t>1600</w:t>
                        </w:r>
                      </w:p>
                    </w:tc>
                    <w:tc>
                      <w:tcPr>
                        <w:tcW w:w="500" w:type="pct"/>
                        <w:vAlign w:val="center"/>
                      </w:tcPr>
                      <w:p w14:paraId="794929FA" w14:textId="77777777" w:rsidR="00E763DB" w:rsidRPr="008A3B6D" w:rsidRDefault="00E763DB" w:rsidP="00AE71B4">
                        <w:pPr>
                          <w:jc w:val="center"/>
                          <w:rPr>
                            <w:szCs w:val="21"/>
                          </w:rPr>
                        </w:pPr>
                        <w:r w:rsidRPr="008A3B6D">
                          <w:rPr>
                            <w:szCs w:val="21"/>
                          </w:rPr>
                          <w:t>2000</w:t>
                        </w:r>
                      </w:p>
                    </w:tc>
                    <w:tc>
                      <w:tcPr>
                        <w:tcW w:w="500" w:type="pct"/>
                        <w:vAlign w:val="center"/>
                      </w:tcPr>
                      <w:p w14:paraId="06DC6505" w14:textId="77777777" w:rsidR="00E763DB" w:rsidRPr="008A3B6D" w:rsidRDefault="00E763DB" w:rsidP="00AE71B4">
                        <w:pPr>
                          <w:jc w:val="center"/>
                          <w:rPr>
                            <w:szCs w:val="21"/>
                          </w:rPr>
                        </w:pPr>
                        <w:r w:rsidRPr="008A3B6D">
                          <w:rPr>
                            <w:szCs w:val="21"/>
                          </w:rPr>
                          <w:t>2500</w:t>
                        </w:r>
                      </w:p>
                    </w:tc>
                    <w:tc>
                      <w:tcPr>
                        <w:tcW w:w="429" w:type="pct"/>
                        <w:vAlign w:val="center"/>
                      </w:tcPr>
                      <w:p w14:paraId="501C1468" w14:textId="77777777" w:rsidR="00E763DB" w:rsidRPr="008A3B6D" w:rsidRDefault="00E763DB" w:rsidP="00AE71B4">
                        <w:pPr>
                          <w:jc w:val="center"/>
                          <w:rPr>
                            <w:szCs w:val="21"/>
                          </w:rPr>
                        </w:pPr>
                        <w:r w:rsidRPr="008A3B6D">
                          <w:rPr>
                            <w:szCs w:val="21"/>
                          </w:rPr>
                          <w:t>3150</w:t>
                        </w:r>
                      </w:p>
                    </w:tc>
                    <w:tc>
                      <w:tcPr>
                        <w:tcW w:w="429" w:type="pct"/>
                        <w:vAlign w:val="center"/>
                      </w:tcPr>
                      <w:p w14:paraId="6047BE55" w14:textId="77777777" w:rsidR="00E763DB" w:rsidRPr="008A3B6D" w:rsidRDefault="00E763DB" w:rsidP="00AE71B4">
                        <w:pPr>
                          <w:jc w:val="center"/>
                          <w:rPr>
                            <w:szCs w:val="21"/>
                          </w:rPr>
                        </w:pPr>
                        <w:r w:rsidRPr="008A3B6D">
                          <w:rPr>
                            <w:szCs w:val="21"/>
                          </w:rPr>
                          <w:t>4000</w:t>
                        </w:r>
                      </w:p>
                    </w:tc>
                    <w:tc>
                      <w:tcPr>
                        <w:tcW w:w="429" w:type="pct"/>
                        <w:vAlign w:val="center"/>
                      </w:tcPr>
                      <w:p w14:paraId="3B5DB9F1" w14:textId="77777777" w:rsidR="00E763DB" w:rsidRPr="008A3B6D" w:rsidRDefault="00E763DB" w:rsidP="00AE71B4">
                        <w:pPr>
                          <w:jc w:val="center"/>
                          <w:rPr>
                            <w:szCs w:val="21"/>
                          </w:rPr>
                        </w:pPr>
                        <w:r w:rsidRPr="008A3B6D">
                          <w:rPr>
                            <w:szCs w:val="21"/>
                          </w:rPr>
                          <w:t>5000</w:t>
                        </w:r>
                      </w:p>
                    </w:tc>
                    <w:tc>
                      <w:tcPr>
                        <w:tcW w:w="429" w:type="pct"/>
                        <w:vAlign w:val="center"/>
                      </w:tcPr>
                      <w:p w14:paraId="15B31E15" w14:textId="77777777" w:rsidR="00E763DB" w:rsidRPr="008A3B6D" w:rsidRDefault="00E763DB" w:rsidP="00AE71B4">
                        <w:pPr>
                          <w:jc w:val="center"/>
                          <w:rPr>
                            <w:szCs w:val="21"/>
                          </w:rPr>
                        </w:pPr>
                        <w:r w:rsidRPr="008A3B6D">
                          <w:rPr>
                            <w:szCs w:val="21"/>
                          </w:rPr>
                          <w:t>6300</w:t>
                        </w:r>
                      </w:p>
                    </w:tc>
                    <w:tc>
                      <w:tcPr>
                        <w:tcW w:w="429" w:type="pct"/>
                        <w:vAlign w:val="center"/>
                      </w:tcPr>
                      <w:p w14:paraId="1395C2B4" w14:textId="77777777" w:rsidR="00E763DB" w:rsidRPr="008A3B6D" w:rsidRDefault="00E763DB" w:rsidP="00AE71B4">
                        <w:pPr>
                          <w:jc w:val="center"/>
                          <w:rPr>
                            <w:szCs w:val="21"/>
                          </w:rPr>
                        </w:pPr>
                        <w:r w:rsidRPr="008A3B6D">
                          <w:rPr>
                            <w:szCs w:val="21"/>
                          </w:rPr>
                          <w:t>8000</w:t>
                        </w:r>
                      </w:p>
                    </w:tc>
                  </w:tr>
                  <w:tr w:rsidR="00E763DB" w:rsidRPr="008A3B6D" w14:paraId="4F7DDD29" w14:textId="77777777" w:rsidTr="00AE71B4">
                    <w:trPr>
                      <w:jc w:val="center"/>
                    </w:trPr>
                    <w:tc>
                      <w:tcPr>
                        <w:tcW w:w="852" w:type="pct"/>
                        <w:vAlign w:val="center"/>
                      </w:tcPr>
                      <w:p w14:paraId="0DD762D4" w14:textId="72D3BC19" w:rsidR="00E763DB" w:rsidRPr="008A3B6D" w:rsidRDefault="00E763DB" w:rsidP="00AE71B4">
                        <w:pPr>
                          <w:jc w:val="center"/>
                          <w:rPr>
                            <w:szCs w:val="21"/>
                          </w:rPr>
                        </w:pPr>
                        <w:r w:rsidRPr="008A3B6D">
                          <w:rPr>
                            <w:szCs w:val="21"/>
                          </w:rPr>
                          <w:t>相位差</w:t>
                        </w:r>
                        <m:oMath>
                          <m:r>
                            <w:rPr>
                              <w:rFonts w:ascii="Cambria Math" w:hAnsi="Cambria Math"/>
                              <w:szCs w:val="21"/>
                            </w:rPr>
                            <m:t>φ</m:t>
                          </m:r>
                        </m:oMath>
                        <w:r w:rsidRPr="008A3B6D">
                          <w:rPr>
                            <w:szCs w:val="21"/>
                          </w:rPr>
                          <w:t>/°</w:t>
                        </w:r>
                      </w:p>
                    </w:tc>
                    <w:tc>
                      <w:tcPr>
                        <w:tcW w:w="500" w:type="pct"/>
                        <w:vAlign w:val="center"/>
                      </w:tcPr>
                      <w:p w14:paraId="1AF718F0" w14:textId="77777777" w:rsidR="00E763DB" w:rsidRPr="008A3B6D" w:rsidRDefault="00E763DB" w:rsidP="00AE71B4">
                        <w:pPr>
                          <w:jc w:val="center"/>
                          <w:rPr>
                            <w:szCs w:val="21"/>
                          </w:rPr>
                        </w:pPr>
                      </w:p>
                    </w:tc>
                    <w:tc>
                      <w:tcPr>
                        <w:tcW w:w="500" w:type="pct"/>
                        <w:vAlign w:val="center"/>
                      </w:tcPr>
                      <w:p w14:paraId="14847254" w14:textId="77777777" w:rsidR="00E763DB" w:rsidRPr="008A3B6D" w:rsidRDefault="00E763DB" w:rsidP="00AE71B4">
                        <w:pPr>
                          <w:jc w:val="center"/>
                          <w:rPr>
                            <w:szCs w:val="21"/>
                          </w:rPr>
                        </w:pPr>
                      </w:p>
                    </w:tc>
                    <w:tc>
                      <w:tcPr>
                        <w:tcW w:w="500" w:type="pct"/>
                        <w:vAlign w:val="center"/>
                      </w:tcPr>
                      <w:p w14:paraId="3822AA67" w14:textId="77777777" w:rsidR="00E763DB" w:rsidRPr="008A3B6D" w:rsidRDefault="00E763DB" w:rsidP="00AE71B4">
                        <w:pPr>
                          <w:jc w:val="center"/>
                          <w:rPr>
                            <w:szCs w:val="21"/>
                          </w:rPr>
                        </w:pPr>
                      </w:p>
                    </w:tc>
                    <w:tc>
                      <w:tcPr>
                        <w:tcW w:w="500" w:type="pct"/>
                        <w:vAlign w:val="center"/>
                      </w:tcPr>
                      <w:p w14:paraId="24EFF980" w14:textId="77777777" w:rsidR="00E763DB" w:rsidRPr="008A3B6D" w:rsidRDefault="00E763DB" w:rsidP="00AE71B4">
                        <w:pPr>
                          <w:jc w:val="center"/>
                          <w:rPr>
                            <w:szCs w:val="21"/>
                          </w:rPr>
                        </w:pPr>
                      </w:p>
                    </w:tc>
                    <w:tc>
                      <w:tcPr>
                        <w:tcW w:w="429" w:type="pct"/>
                        <w:vAlign w:val="center"/>
                      </w:tcPr>
                      <w:p w14:paraId="2543734D" w14:textId="77777777" w:rsidR="00E763DB" w:rsidRPr="008A3B6D" w:rsidRDefault="00E763DB" w:rsidP="00AE71B4">
                        <w:pPr>
                          <w:jc w:val="center"/>
                          <w:rPr>
                            <w:szCs w:val="21"/>
                          </w:rPr>
                        </w:pPr>
                      </w:p>
                    </w:tc>
                    <w:tc>
                      <w:tcPr>
                        <w:tcW w:w="429" w:type="pct"/>
                        <w:vAlign w:val="center"/>
                      </w:tcPr>
                      <w:p w14:paraId="27AB159C" w14:textId="77777777" w:rsidR="00E763DB" w:rsidRPr="008A3B6D" w:rsidRDefault="00E763DB" w:rsidP="00AE71B4">
                        <w:pPr>
                          <w:jc w:val="center"/>
                          <w:rPr>
                            <w:szCs w:val="21"/>
                          </w:rPr>
                        </w:pPr>
                      </w:p>
                    </w:tc>
                    <w:tc>
                      <w:tcPr>
                        <w:tcW w:w="429" w:type="pct"/>
                        <w:vAlign w:val="center"/>
                      </w:tcPr>
                      <w:p w14:paraId="6968C3D5" w14:textId="77777777" w:rsidR="00E763DB" w:rsidRPr="008A3B6D" w:rsidRDefault="00E763DB" w:rsidP="00AE71B4">
                        <w:pPr>
                          <w:jc w:val="center"/>
                          <w:rPr>
                            <w:szCs w:val="21"/>
                          </w:rPr>
                        </w:pPr>
                      </w:p>
                    </w:tc>
                    <w:tc>
                      <w:tcPr>
                        <w:tcW w:w="429" w:type="pct"/>
                        <w:vAlign w:val="center"/>
                      </w:tcPr>
                      <w:p w14:paraId="732DAB20" w14:textId="77777777" w:rsidR="00E763DB" w:rsidRPr="008A3B6D" w:rsidRDefault="00E763DB" w:rsidP="00AE71B4">
                        <w:pPr>
                          <w:jc w:val="center"/>
                          <w:rPr>
                            <w:szCs w:val="21"/>
                          </w:rPr>
                        </w:pPr>
                      </w:p>
                    </w:tc>
                    <w:tc>
                      <w:tcPr>
                        <w:tcW w:w="429" w:type="pct"/>
                        <w:vAlign w:val="center"/>
                      </w:tcPr>
                      <w:p w14:paraId="3A0AE848" w14:textId="77777777" w:rsidR="00E763DB" w:rsidRPr="008A3B6D" w:rsidRDefault="00E763DB" w:rsidP="00AE71B4">
                        <w:pPr>
                          <w:jc w:val="center"/>
                          <w:rPr>
                            <w:szCs w:val="21"/>
                          </w:rPr>
                        </w:pPr>
                      </w:p>
                    </w:tc>
                  </w:tr>
                  <w:tr w:rsidR="00E763DB" w:rsidRPr="008A3B6D" w14:paraId="7B4D670B" w14:textId="77777777" w:rsidTr="00AE71B4">
                    <w:trPr>
                      <w:jc w:val="center"/>
                    </w:trPr>
                    <w:tc>
                      <w:tcPr>
                        <w:tcW w:w="852" w:type="pct"/>
                        <w:vAlign w:val="center"/>
                      </w:tcPr>
                      <w:p w14:paraId="2A9A40EB" w14:textId="77777777" w:rsidR="00E763DB" w:rsidRPr="008A3B6D" w:rsidRDefault="00E763DB" w:rsidP="00AE71B4">
                        <w:pPr>
                          <w:jc w:val="center"/>
                          <w:rPr>
                            <w:szCs w:val="21"/>
                          </w:rPr>
                        </w:pPr>
                        <w:r w:rsidRPr="008A3B6D">
                          <w:rPr>
                            <w:szCs w:val="21"/>
                          </w:rPr>
                          <w:t>频率</w:t>
                        </w:r>
                        <w:r w:rsidRPr="008A3B6D">
                          <w:rPr>
                            <w:i/>
                            <w:szCs w:val="21"/>
                          </w:rPr>
                          <w:t>f</w:t>
                        </w:r>
                        <w:r w:rsidRPr="008A3B6D">
                          <w:rPr>
                            <w:szCs w:val="21"/>
                          </w:rPr>
                          <w:t>/Hz</w:t>
                        </w:r>
                      </w:p>
                    </w:tc>
                    <w:tc>
                      <w:tcPr>
                        <w:tcW w:w="500" w:type="pct"/>
                        <w:vAlign w:val="center"/>
                      </w:tcPr>
                      <w:p w14:paraId="7AB934BC" w14:textId="77777777" w:rsidR="00E763DB" w:rsidRPr="008A3B6D" w:rsidRDefault="00E763DB" w:rsidP="00AE71B4">
                        <w:pPr>
                          <w:jc w:val="center"/>
                          <w:rPr>
                            <w:szCs w:val="21"/>
                          </w:rPr>
                        </w:pPr>
                        <w:r w:rsidRPr="008A3B6D">
                          <w:rPr>
                            <w:szCs w:val="21"/>
                          </w:rPr>
                          <w:t>10000</w:t>
                        </w:r>
                      </w:p>
                    </w:tc>
                    <w:tc>
                      <w:tcPr>
                        <w:tcW w:w="500" w:type="pct"/>
                        <w:vAlign w:val="center"/>
                      </w:tcPr>
                      <w:p w14:paraId="2E29076F" w14:textId="77777777" w:rsidR="00E763DB" w:rsidRPr="008A3B6D" w:rsidRDefault="00E763DB" w:rsidP="00AE71B4">
                        <w:pPr>
                          <w:jc w:val="center"/>
                          <w:rPr>
                            <w:szCs w:val="21"/>
                          </w:rPr>
                        </w:pPr>
                        <w:r w:rsidRPr="008A3B6D">
                          <w:rPr>
                            <w:szCs w:val="21"/>
                          </w:rPr>
                          <w:t>12500</w:t>
                        </w:r>
                      </w:p>
                    </w:tc>
                    <w:tc>
                      <w:tcPr>
                        <w:tcW w:w="500" w:type="pct"/>
                        <w:vAlign w:val="center"/>
                      </w:tcPr>
                      <w:p w14:paraId="770EFFF8" w14:textId="77777777" w:rsidR="00E763DB" w:rsidRPr="008A3B6D" w:rsidRDefault="00E763DB" w:rsidP="00AE71B4">
                        <w:pPr>
                          <w:jc w:val="center"/>
                          <w:rPr>
                            <w:szCs w:val="21"/>
                          </w:rPr>
                        </w:pPr>
                        <w:r w:rsidRPr="008A3B6D">
                          <w:rPr>
                            <w:szCs w:val="21"/>
                          </w:rPr>
                          <w:t>16000</w:t>
                        </w:r>
                      </w:p>
                    </w:tc>
                    <w:tc>
                      <w:tcPr>
                        <w:tcW w:w="500" w:type="pct"/>
                        <w:vAlign w:val="center"/>
                      </w:tcPr>
                      <w:p w14:paraId="157EB459" w14:textId="77777777" w:rsidR="00E763DB" w:rsidRPr="008A3B6D" w:rsidRDefault="00E763DB" w:rsidP="00AE71B4">
                        <w:pPr>
                          <w:jc w:val="center"/>
                          <w:rPr>
                            <w:szCs w:val="21"/>
                          </w:rPr>
                        </w:pPr>
                        <w:r w:rsidRPr="008A3B6D">
                          <w:rPr>
                            <w:szCs w:val="21"/>
                          </w:rPr>
                          <w:t>20000</w:t>
                        </w:r>
                      </w:p>
                    </w:tc>
                    <w:tc>
                      <w:tcPr>
                        <w:tcW w:w="429" w:type="pct"/>
                        <w:vAlign w:val="center"/>
                      </w:tcPr>
                      <w:p w14:paraId="38D9797F" w14:textId="77777777" w:rsidR="00E763DB" w:rsidRPr="008A3B6D" w:rsidRDefault="00E763DB" w:rsidP="00AE71B4">
                        <w:pPr>
                          <w:jc w:val="center"/>
                          <w:rPr>
                            <w:szCs w:val="21"/>
                          </w:rPr>
                        </w:pPr>
                      </w:p>
                    </w:tc>
                    <w:tc>
                      <w:tcPr>
                        <w:tcW w:w="429" w:type="pct"/>
                        <w:vAlign w:val="center"/>
                      </w:tcPr>
                      <w:p w14:paraId="0A16DBB3" w14:textId="77777777" w:rsidR="00E763DB" w:rsidRPr="008A3B6D" w:rsidRDefault="00E763DB" w:rsidP="00AE71B4">
                        <w:pPr>
                          <w:jc w:val="center"/>
                          <w:rPr>
                            <w:szCs w:val="21"/>
                          </w:rPr>
                        </w:pPr>
                      </w:p>
                    </w:tc>
                    <w:tc>
                      <w:tcPr>
                        <w:tcW w:w="429" w:type="pct"/>
                        <w:vAlign w:val="center"/>
                      </w:tcPr>
                      <w:p w14:paraId="29F71E59" w14:textId="77777777" w:rsidR="00E763DB" w:rsidRPr="008A3B6D" w:rsidRDefault="00E763DB" w:rsidP="00AE71B4">
                        <w:pPr>
                          <w:jc w:val="center"/>
                          <w:rPr>
                            <w:szCs w:val="21"/>
                          </w:rPr>
                        </w:pPr>
                      </w:p>
                    </w:tc>
                    <w:tc>
                      <w:tcPr>
                        <w:tcW w:w="429" w:type="pct"/>
                        <w:vAlign w:val="center"/>
                      </w:tcPr>
                      <w:p w14:paraId="0853F847" w14:textId="77777777" w:rsidR="00E763DB" w:rsidRPr="008A3B6D" w:rsidRDefault="00E763DB" w:rsidP="00AE71B4">
                        <w:pPr>
                          <w:jc w:val="center"/>
                          <w:rPr>
                            <w:szCs w:val="21"/>
                          </w:rPr>
                        </w:pPr>
                      </w:p>
                    </w:tc>
                    <w:tc>
                      <w:tcPr>
                        <w:tcW w:w="429" w:type="pct"/>
                        <w:vAlign w:val="center"/>
                      </w:tcPr>
                      <w:p w14:paraId="18687B43" w14:textId="77777777" w:rsidR="00E763DB" w:rsidRPr="008A3B6D" w:rsidRDefault="00E763DB" w:rsidP="00AE71B4">
                        <w:pPr>
                          <w:jc w:val="center"/>
                          <w:rPr>
                            <w:szCs w:val="21"/>
                          </w:rPr>
                        </w:pPr>
                      </w:p>
                    </w:tc>
                  </w:tr>
                  <w:tr w:rsidR="00E763DB" w:rsidRPr="008A3B6D" w14:paraId="5D90E72D" w14:textId="77777777" w:rsidTr="00AE71B4">
                    <w:trPr>
                      <w:jc w:val="center"/>
                    </w:trPr>
                    <w:tc>
                      <w:tcPr>
                        <w:tcW w:w="852" w:type="pct"/>
                        <w:vAlign w:val="center"/>
                      </w:tcPr>
                      <w:p w14:paraId="6377098E" w14:textId="3D59A694" w:rsidR="00E763DB" w:rsidRPr="008A3B6D" w:rsidRDefault="00E763DB" w:rsidP="00AE71B4">
                        <w:pPr>
                          <w:jc w:val="center"/>
                          <w:rPr>
                            <w:szCs w:val="21"/>
                          </w:rPr>
                        </w:pPr>
                        <w:r w:rsidRPr="008A3B6D">
                          <w:rPr>
                            <w:szCs w:val="21"/>
                          </w:rPr>
                          <w:t>相位差</w:t>
                        </w:r>
                        <m:oMath>
                          <m:r>
                            <w:rPr>
                              <w:rFonts w:ascii="Cambria Math" w:hAnsi="Cambria Math"/>
                              <w:szCs w:val="21"/>
                            </w:rPr>
                            <m:t>φ</m:t>
                          </m:r>
                        </m:oMath>
                        <w:r w:rsidRPr="008A3B6D">
                          <w:rPr>
                            <w:szCs w:val="21"/>
                          </w:rPr>
                          <w:t>/°</w:t>
                        </w:r>
                      </w:p>
                    </w:tc>
                    <w:tc>
                      <w:tcPr>
                        <w:tcW w:w="500" w:type="pct"/>
                        <w:vAlign w:val="center"/>
                      </w:tcPr>
                      <w:p w14:paraId="68B67077" w14:textId="77777777" w:rsidR="00E763DB" w:rsidRPr="008A3B6D" w:rsidRDefault="00E763DB" w:rsidP="00AE71B4">
                        <w:pPr>
                          <w:jc w:val="center"/>
                          <w:rPr>
                            <w:szCs w:val="21"/>
                          </w:rPr>
                        </w:pPr>
                      </w:p>
                    </w:tc>
                    <w:tc>
                      <w:tcPr>
                        <w:tcW w:w="500" w:type="pct"/>
                        <w:vAlign w:val="center"/>
                      </w:tcPr>
                      <w:p w14:paraId="3A0563F1" w14:textId="77777777" w:rsidR="00E763DB" w:rsidRPr="008A3B6D" w:rsidRDefault="00E763DB" w:rsidP="00AE71B4">
                        <w:pPr>
                          <w:jc w:val="center"/>
                          <w:rPr>
                            <w:szCs w:val="21"/>
                          </w:rPr>
                        </w:pPr>
                      </w:p>
                    </w:tc>
                    <w:tc>
                      <w:tcPr>
                        <w:tcW w:w="500" w:type="pct"/>
                        <w:vAlign w:val="center"/>
                      </w:tcPr>
                      <w:p w14:paraId="7BD7DECD" w14:textId="77777777" w:rsidR="00E763DB" w:rsidRPr="008A3B6D" w:rsidRDefault="00E763DB" w:rsidP="00AE71B4">
                        <w:pPr>
                          <w:jc w:val="center"/>
                          <w:rPr>
                            <w:szCs w:val="21"/>
                          </w:rPr>
                        </w:pPr>
                      </w:p>
                    </w:tc>
                    <w:tc>
                      <w:tcPr>
                        <w:tcW w:w="500" w:type="pct"/>
                        <w:vAlign w:val="center"/>
                      </w:tcPr>
                      <w:p w14:paraId="238B5EE7" w14:textId="77777777" w:rsidR="00E763DB" w:rsidRPr="008A3B6D" w:rsidRDefault="00E763DB" w:rsidP="00AE71B4">
                        <w:pPr>
                          <w:jc w:val="center"/>
                          <w:rPr>
                            <w:szCs w:val="21"/>
                          </w:rPr>
                        </w:pPr>
                      </w:p>
                    </w:tc>
                    <w:tc>
                      <w:tcPr>
                        <w:tcW w:w="429" w:type="pct"/>
                        <w:vAlign w:val="center"/>
                      </w:tcPr>
                      <w:p w14:paraId="34C48448" w14:textId="77777777" w:rsidR="00E763DB" w:rsidRPr="008A3B6D" w:rsidRDefault="00E763DB" w:rsidP="00AE71B4">
                        <w:pPr>
                          <w:jc w:val="center"/>
                          <w:rPr>
                            <w:szCs w:val="21"/>
                          </w:rPr>
                        </w:pPr>
                      </w:p>
                    </w:tc>
                    <w:tc>
                      <w:tcPr>
                        <w:tcW w:w="429" w:type="pct"/>
                        <w:vAlign w:val="center"/>
                      </w:tcPr>
                      <w:p w14:paraId="7213991E" w14:textId="77777777" w:rsidR="00E763DB" w:rsidRPr="008A3B6D" w:rsidRDefault="00E763DB" w:rsidP="00AE71B4">
                        <w:pPr>
                          <w:jc w:val="center"/>
                          <w:rPr>
                            <w:szCs w:val="21"/>
                          </w:rPr>
                        </w:pPr>
                      </w:p>
                    </w:tc>
                    <w:tc>
                      <w:tcPr>
                        <w:tcW w:w="429" w:type="pct"/>
                        <w:vAlign w:val="center"/>
                      </w:tcPr>
                      <w:p w14:paraId="74E6015E" w14:textId="77777777" w:rsidR="00E763DB" w:rsidRPr="008A3B6D" w:rsidRDefault="00E763DB" w:rsidP="00AE71B4">
                        <w:pPr>
                          <w:jc w:val="center"/>
                          <w:rPr>
                            <w:szCs w:val="21"/>
                          </w:rPr>
                        </w:pPr>
                      </w:p>
                    </w:tc>
                    <w:tc>
                      <w:tcPr>
                        <w:tcW w:w="429" w:type="pct"/>
                        <w:vAlign w:val="center"/>
                      </w:tcPr>
                      <w:p w14:paraId="36CF5B86" w14:textId="77777777" w:rsidR="00E763DB" w:rsidRPr="008A3B6D" w:rsidRDefault="00E763DB" w:rsidP="00AE71B4">
                        <w:pPr>
                          <w:jc w:val="center"/>
                          <w:rPr>
                            <w:szCs w:val="21"/>
                          </w:rPr>
                        </w:pPr>
                      </w:p>
                    </w:tc>
                    <w:tc>
                      <w:tcPr>
                        <w:tcW w:w="429" w:type="pct"/>
                        <w:vAlign w:val="center"/>
                      </w:tcPr>
                      <w:p w14:paraId="4BF6FE91" w14:textId="77777777" w:rsidR="00E763DB" w:rsidRPr="008A3B6D" w:rsidRDefault="00E763DB" w:rsidP="00AE71B4">
                        <w:pPr>
                          <w:jc w:val="center"/>
                          <w:rPr>
                            <w:szCs w:val="21"/>
                          </w:rPr>
                        </w:pPr>
                      </w:p>
                    </w:tc>
                  </w:tr>
                </w:tbl>
                <w:p w14:paraId="61917415" w14:textId="77777777" w:rsidR="00E763DB" w:rsidRPr="008A3B6D" w:rsidRDefault="00E763DB" w:rsidP="006A2928">
                  <w:pPr>
                    <w:spacing w:beforeLines="100" w:before="312"/>
                    <w:ind w:firstLineChars="200" w:firstLine="420"/>
                  </w:pPr>
                </w:p>
                <w:p w14:paraId="40D748D9" w14:textId="7B7C107D" w:rsidR="00E763DB" w:rsidRPr="008A3B6D" w:rsidRDefault="00E763DB" w:rsidP="006A2928">
                  <w:pPr>
                    <w:spacing w:beforeLines="100" w:before="312"/>
                    <w:ind w:firstLineChars="200" w:firstLine="420"/>
                  </w:pPr>
                  <w:r w:rsidRPr="008A3B6D">
                    <w:t>以下空白。</w:t>
                  </w:r>
                </w:p>
                <w:p w14:paraId="1E1274C4" w14:textId="77777777" w:rsidR="00E763DB" w:rsidRDefault="00E763DB" w:rsidP="006A2928">
                  <w:pPr>
                    <w:spacing w:beforeLines="50" w:before="156"/>
                    <w:jc w:val="center"/>
                    <w:rPr>
                      <w:sz w:val="18"/>
                      <w:szCs w:val="18"/>
                    </w:rPr>
                  </w:pPr>
                </w:p>
                <w:p w14:paraId="45164511" w14:textId="77777777" w:rsidR="00E763DB" w:rsidRDefault="00E763DB" w:rsidP="006A2928">
                  <w:pPr>
                    <w:spacing w:beforeLines="50" w:before="156" w:afterLines="50" w:after="156"/>
                    <w:jc w:val="center"/>
                    <w:rPr>
                      <w:sz w:val="18"/>
                      <w:szCs w:val="18"/>
                    </w:rPr>
                  </w:pPr>
                </w:p>
                <w:p w14:paraId="02646A0E" w14:textId="77777777" w:rsidR="00E763DB" w:rsidRDefault="00E763DB" w:rsidP="006A2928">
                  <w:pPr>
                    <w:spacing w:beforeLines="50" w:before="156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第×页</w:t>
                  </w:r>
                  <w:r>
                    <w:rPr>
                      <w:rFonts w:hint="eastAsia"/>
                      <w:sz w:val="18"/>
                      <w:szCs w:val="18"/>
                    </w:rPr>
                    <w:t xml:space="preserve">  </w:t>
                  </w:r>
                  <w:r>
                    <w:rPr>
                      <w:rFonts w:hint="eastAsia"/>
                      <w:sz w:val="18"/>
                      <w:szCs w:val="18"/>
                    </w:rPr>
                    <w:t>共×页</w:t>
                  </w:r>
                </w:p>
                <w:p w14:paraId="61455C7F" w14:textId="77777777" w:rsidR="00E763DB" w:rsidRDefault="00E763DB" w:rsidP="006A2928">
                  <w:pPr>
                    <w:spacing w:afterLines="50" w:after="156" w:line="240" w:lineRule="exact"/>
                    <w:ind w:firstLineChars="300" w:firstLine="540"/>
                    <w:rPr>
                      <w:sz w:val="18"/>
                      <w:szCs w:val="18"/>
                    </w:rPr>
                  </w:pPr>
                </w:p>
              </w:txbxContent>
            </v:textbox>
          </v:shape>
        </w:pict>
      </w:r>
    </w:p>
    <w:p w14:paraId="139E371D" w14:textId="77777777" w:rsidR="00BC2B83" w:rsidRDefault="00BC2B83">
      <w:pPr>
        <w:spacing w:line="440" w:lineRule="exact"/>
        <w:jc w:val="center"/>
        <w:rPr>
          <w:sz w:val="24"/>
        </w:rPr>
      </w:pPr>
    </w:p>
    <w:p w14:paraId="37B5140D" w14:textId="77777777" w:rsidR="00BC2B83" w:rsidRDefault="00BC2B83">
      <w:pPr>
        <w:spacing w:line="440" w:lineRule="exact"/>
        <w:jc w:val="center"/>
        <w:rPr>
          <w:sz w:val="24"/>
        </w:rPr>
      </w:pPr>
    </w:p>
    <w:p w14:paraId="38CEF942" w14:textId="77777777" w:rsidR="00BC2B83" w:rsidRDefault="00BC2B83">
      <w:pPr>
        <w:spacing w:line="440" w:lineRule="exact"/>
        <w:jc w:val="center"/>
        <w:rPr>
          <w:sz w:val="24"/>
        </w:rPr>
      </w:pPr>
    </w:p>
    <w:p w14:paraId="773D3E34" w14:textId="77777777" w:rsidR="00BC2B83" w:rsidRDefault="00BC2B83">
      <w:pPr>
        <w:spacing w:line="440" w:lineRule="exact"/>
        <w:jc w:val="center"/>
        <w:rPr>
          <w:sz w:val="24"/>
        </w:rPr>
      </w:pPr>
    </w:p>
    <w:p w14:paraId="038839F2" w14:textId="77777777" w:rsidR="00BC2B83" w:rsidRDefault="00BC2B83">
      <w:pPr>
        <w:spacing w:line="440" w:lineRule="exact"/>
        <w:jc w:val="center"/>
        <w:rPr>
          <w:sz w:val="24"/>
        </w:rPr>
      </w:pPr>
    </w:p>
    <w:p w14:paraId="1C239F81" w14:textId="77777777" w:rsidR="00BC2B83" w:rsidRDefault="00BC2B83">
      <w:pPr>
        <w:spacing w:line="440" w:lineRule="exact"/>
        <w:jc w:val="center"/>
        <w:rPr>
          <w:sz w:val="24"/>
        </w:rPr>
      </w:pPr>
    </w:p>
    <w:p w14:paraId="1DAAE03F" w14:textId="77777777" w:rsidR="00BC2B83" w:rsidRDefault="00BC2B83">
      <w:pPr>
        <w:spacing w:line="440" w:lineRule="exact"/>
        <w:jc w:val="center"/>
        <w:rPr>
          <w:sz w:val="24"/>
        </w:rPr>
      </w:pPr>
    </w:p>
    <w:p w14:paraId="3F699632" w14:textId="77777777" w:rsidR="00BC2B83" w:rsidRDefault="00BC2B83">
      <w:pPr>
        <w:spacing w:line="440" w:lineRule="exact"/>
        <w:jc w:val="center"/>
        <w:rPr>
          <w:sz w:val="24"/>
        </w:rPr>
      </w:pPr>
    </w:p>
    <w:p w14:paraId="50B3D6AD" w14:textId="77777777" w:rsidR="00BC2B83" w:rsidRDefault="00BC2B83">
      <w:pPr>
        <w:spacing w:line="440" w:lineRule="exact"/>
        <w:jc w:val="center"/>
        <w:rPr>
          <w:sz w:val="24"/>
        </w:rPr>
      </w:pPr>
    </w:p>
    <w:p w14:paraId="1E3F94E0" w14:textId="77777777" w:rsidR="00BC2B83" w:rsidRDefault="00BC2B83">
      <w:pPr>
        <w:spacing w:line="440" w:lineRule="exact"/>
        <w:jc w:val="center"/>
        <w:rPr>
          <w:sz w:val="24"/>
        </w:rPr>
      </w:pPr>
    </w:p>
    <w:p w14:paraId="083F09AE" w14:textId="77777777" w:rsidR="00BC2B83" w:rsidRDefault="00BC2B83">
      <w:pPr>
        <w:spacing w:line="440" w:lineRule="exact"/>
        <w:jc w:val="center"/>
        <w:rPr>
          <w:sz w:val="24"/>
        </w:rPr>
      </w:pPr>
    </w:p>
    <w:p w14:paraId="75630371" w14:textId="77777777" w:rsidR="00BC2B83" w:rsidRDefault="00BC2B83">
      <w:pPr>
        <w:spacing w:line="440" w:lineRule="exact"/>
        <w:jc w:val="center"/>
        <w:rPr>
          <w:sz w:val="24"/>
        </w:rPr>
      </w:pPr>
    </w:p>
    <w:p w14:paraId="7287FED5" w14:textId="77777777" w:rsidR="00BC2B83" w:rsidRDefault="00BC2B83">
      <w:pPr>
        <w:spacing w:line="440" w:lineRule="exact"/>
        <w:jc w:val="center"/>
        <w:rPr>
          <w:sz w:val="24"/>
        </w:rPr>
      </w:pPr>
    </w:p>
    <w:p w14:paraId="66482A16" w14:textId="77777777" w:rsidR="00BC2B83" w:rsidRDefault="00BC2B83">
      <w:pPr>
        <w:spacing w:line="440" w:lineRule="exact"/>
        <w:jc w:val="center"/>
        <w:rPr>
          <w:sz w:val="24"/>
        </w:rPr>
      </w:pPr>
    </w:p>
    <w:p w14:paraId="79837FCE" w14:textId="77777777" w:rsidR="00BC2B83" w:rsidRDefault="00BC2B83">
      <w:pPr>
        <w:spacing w:line="440" w:lineRule="exact"/>
        <w:jc w:val="center"/>
        <w:rPr>
          <w:sz w:val="24"/>
        </w:rPr>
      </w:pPr>
    </w:p>
    <w:p w14:paraId="44CAFEAB" w14:textId="77777777" w:rsidR="00BC2B83" w:rsidRDefault="00BC2B83">
      <w:pPr>
        <w:spacing w:line="440" w:lineRule="exact"/>
        <w:jc w:val="center"/>
        <w:rPr>
          <w:sz w:val="24"/>
        </w:rPr>
      </w:pPr>
    </w:p>
    <w:p w14:paraId="3A98B146" w14:textId="77777777" w:rsidR="00BC2B83" w:rsidRDefault="00BC2B83">
      <w:pPr>
        <w:spacing w:line="440" w:lineRule="exact"/>
        <w:rPr>
          <w:sz w:val="24"/>
        </w:rPr>
      </w:pPr>
    </w:p>
    <w:p w14:paraId="0ED5AB64" w14:textId="77777777" w:rsidR="00BC2B83" w:rsidRDefault="00BC2B83">
      <w:pPr>
        <w:spacing w:line="440" w:lineRule="exact"/>
        <w:rPr>
          <w:sz w:val="24"/>
        </w:rPr>
      </w:pPr>
    </w:p>
    <w:p w14:paraId="361CD074" w14:textId="77777777" w:rsidR="00BC2B83" w:rsidRDefault="00BC2B83">
      <w:pPr>
        <w:spacing w:line="440" w:lineRule="exact"/>
        <w:rPr>
          <w:sz w:val="24"/>
        </w:rPr>
      </w:pPr>
    </w:p>
    <w:p w14:paraId="0A75C3AB" w14:textId="77777777" w:rsidR="00BC2B83" w:rsidRDefault="00BC2B83">
      <w:pPr>
        <w:spacing w:line="440" w:lineRule="exact"/>
        <w:rPr>
          <w:sz w:val="24"/>
        </w:rPr>
      </w:pPr>
    </w:p>
    <w:p w14:paraId="62E01C35" w14:textId="77777777" w:rsidR="00BC2B83" w:rsidRDefault="00BC2B83">
      <w:pPr>
        <w:spacing w:line="440" w:lineRule="exact"/>
        <w:rPr>
          <w:sz w:val="24"/>
        </w:rPr>
      </w:pPr>
    </w:p>
    <w:p w14:paraId="4AA71A16" w14:textId="77777777" w:rsidR="00BC2B83" w:rsidRDefault="00BC2B83">
      <w:pPr>
        <w:spacing w:line="440" w:lineRule="exact"/>
        <w:rPr>
          <w:sz w:val="24"/>
        </w:rPr>
      </w:pPr>
    </w:p>
    <w:p w14:paraId="07A08900" w14:textId="77777777" w:rsidR="00BC2B83" w:rsidRDefault="00BC2B83">
      <w:pPr>
        <w:spacing w:line="440" w:lineRule="exact"/>
        <w:rPr>
          <w:sz w:val="24"/>
        </w:rPr>
      </w:pPr>
    </w:p>
    <w:p w14:paraId="34B471A9" w14:textId="77777777" w:rsidR="00BC2B83" w:rsidRDefault="00BC2B83">
      <w:pPr>
        <w:spacing w:line="440" w:lineRule="exact"/>
        <w:rPr>
          <w:sz w:val="24"/>
        </w:rPr>
      </w:pPr>
    </w:p>
    <w:p w14:paraId="09791DC4" w14:textId="77777777" w:rsidR="00BC2B83" w:rsidRDefault="00BC2B83">
      <w:pPr>
        <w:spacing w:line="440" w:lineRule="exact"/>
        <w:rPr>
          <w:sz w:val="24"/>
        </w:rPr>
      </w:pPr>
    </w:p>
    <w:p w14:paraId="0677929E" w14:textId="77777777" w:rsidR="00BC2B83" w:rsidRDefault="00BC2B83">
      <w:pPr>
        <w:spacing w:line="440" w:lineRule="exact"/>
        <w:jc w:val="center"/>
        <w:rPr>
          <w:szCs w:val="21"/>
        </w:rPr>
      </w:pPr>
    </w:p>
    <w:p w14:paraId="34406388" w14:textId="77777777" w:rsidR="00BC2B83" w:rsidRDefault="000B60BA" w:rsidP="006A2928">
      <w:pPr>
        <w:spacing w:beforeLines="150" w:before="468" w:line="440" w:lineRule="exact"/>
        <w:jc w:val="center"/>
        <w:rPr>
          <w:szCs w:val="21"/>
        </w:rPr>
      </w:pPr>
      <w:r>
        <w:rPr>
          <w:szCs w:val="21"/>
        </w:rPr>
        <w:t>图</w:t>
      </w:r>
      <w:r>
        <w:rPr>
          <w:szCs w:val="21"/>
        </w:rPr>
        <w:t xml:space="preserve">A.1  </w:t>
      </w:r>
      <w:r>
        <w:rPr>
          <w:szCs w:val="21"/>
        </w:rPr>
        <w:t>校准证书内页的格式（续）</w:t>
      </w:r>
    </w:p>
    <w:p w14:paraId="517B4D77" w14:textId="446E367C" w:rsidR="00BC2B83" w:rsidRDefault="000B60BA" w:rsidP="00EA1D66">
      <w:pPr>
        <w:tabs>
          <w:tab w:val="left" w:pos="2205"/>
        </w:tabs>
        <w:spacing w:line="440" w:lineRule="exact"/>
        <w:outlineLvl w:val="0"/>
        <w:rPr>
          <w:rFonts w:eastAsia="黑体"/>
          <w:sz w:val="28"/>
          <w:szCs w:val="28"/>
        </w:rPr>
      </w:pPr>
      <w:r>
        <w:rPr>
          <w:szCs w:val="21"/>
        </w:rPr>
        <w:br w:type="page"/>
      </w:r>
      <w:bookmarkStart w:id="38" w:name="_Toc172194938"/>
      <w:r>
        <w:rPr>
          <w:rFonts w:eastAsia="黑体"/>
          <w:sz w:val="28"/>
          <w:szCs w:val="28"/>
        </w:rPr>
        <w:lastRenderedPageBreak/>
        <w:t>附录</w:t>
      </w:r>
      <w:r>
        <w:rPr>
          <w:rFonts w:eastAsia="黑体"/>
          <w:sz w:val="28"/>
          <w:szCs w:val="28"/>
        </w:rPr>
        <w:t>B</w:t>
      </w:r>
      <w:bookmarkStart w:id="39" w:name="_Toc170488177"/>
      <w:r w:rsidR="00EA1D66">
        <w:rPr>
          <w:rFonts w:eastAsia="黑体"/>
          <w:sz w:val="28"/>
          <w:szCs w:val="28"/>
        </w:rPr>
        <w:t xml:space="preserve"> </w:t>
      </w:r>
      <w:r>
        <w:rPr>
          <w:rFonts w:eastAsia="黑体"/>
          <w:sz w:val="28"/>
          <w:szCs w:val="28"/>
        </w:rPr>
        <w:t>测量不确定度评定示例</w:t>
      </w:r>
      <w:bookmarkEnd w:id="38"/>
      <w:bookmarkEnd w:id="39"/>
    </w:p>
    <w:p w14:paraId="02579E1C" w14:textId="77777777" w:rsidR="00BC2B83" w:rsidRDefault="00BC2B83">
      <w:pPr>
        <w:tabs>
          <w:tab w:val="left" w:pos="2205"/>
        </w:tabs>
        <w:spacing w:line="570" w:lineRule="exact"/>
        <w:jc w:val="center"/>
        <w:outlineLvl w:val="0"/>
        <w:rPr>
          <w:rFonts w:eastAsia="黑体"/>
          <w:sz w:val="28"/>
          <w:szCs w:val="28"/>
        </w:rPr>
      </w:pPr>
    </w:p>
    <w:p w14:paraId="76593D69" w14:textId="77777777" w:rsidR="00BC2B83" w:rsidRDefault="000B60BA">
      <w:pPr>
        <w:autoSpaceDE w:val="0"/>
        <w:autoSpaceDN w:val="0"/>
        <w:adjustRightInd w:val="0"/>
        <w:spacing w:line="520" w:lineRule="exact"/>
        <w:jc w:val="left"/>
        <w:rPr>
          <w:kern w:val="0"/>
          <w:sz w:val="24"/>
          <w:szCs w:val="24"/>
        </w:rPr>
      </w:pPr>
      <w:r>
        <w:rPr>
          <w:kern w:val="0"/>
          <w:sz w:val="24"/>
          <w:szCs w:val="24"/>
        </w:rPr>
        <w:t xml:space="preserve">B.1  </w:t>
      </w:r>
      <w:r>
        <w:rPr>
          <w:rFonts w:hint="eastAsia"/>
          <w:kern w:val="0"/>
          <w:sz w:val="24"/>
          <w:szCs w:val="24"/>
        </w:rPr>
        <w:t>测量方法</w:t>
      </w:r>
    </w:p>
    <w:p w14:paraId="5895C98D" w14:textId="07571C04" w:rsidR="00BC2B83" w:rsidRDefault="00F6447F">
      <w:pPr>
        <w:spacing w:line="520" w:lineRule="exact"/>
        <w:ind w:left="14" w:firstLineChars="200" w:firstLine="480"/>
        <w:rPr>
          <w:spacing w:val="21"/>
          <w:position w:val="-2"/>
          <w:sz w:val="24"/>
          <w:szCs w:val="24"/>
        </w:rPr>
      </w:pPr>
      <w:r>
        <w:rPr>
          <w:rFonts w:hint="eastAsia"/>
          <w:kern w:val="0"/>
          <w:sz w:val="24"/>
          <w:szCs w:val="24"/>
        </w:rPr>
        <w:t>相位非线性误差</w:t>
      </w:r>
      <w:r w:rsidR="000B60BA">
        <w:rPr>
          <w:kern w:val="0"/>
          <w:sz w:val="24"/>
          <w:szCs w:val="24"/>
        </w:rPr>
        <w:t>计算公式为：</w:t>
      </w:r>
    </w:p>
    <w:p w14:paraId="1833DE8A" w14:textId="77777777" w:rsidR="00F6447F" w:rsidRDefault="00F6447F">
      <w:pPr>
        <w:spacing w:line="520" w:lineRule="exact"/>
        <w:ind w:firstLineChars="200" w:firstLine="480"/>
        <w:jc w:val="left"/>
        <w:rPr>
          <w:sz w:val="24"/>
        </w:rPr>
      </w:pPr>
      <m:oMathPara>
        <m:oMath>
          <m:r>
            <w:rPr>
              <w:rFonts w:ascii="Cambria Math" w:hAnsi="Cambria Math"/>
              <w:sz w:val="24"/>
            </w:rPr>
            <m:t>e=</m:t>
          </m:r>
          <m:sSub>
            <m:sSubPr>
              <m:ctrlPr>
                <w:rPr>
                  <w:rFonts w:ascii="Cambria Math" w:hAnsi="Cambria Math"/>
                  <w:i/>
                  <w:sz w:val="24"/>
                </w:rPr>
              </m:ctrlPr>
            </m:sSubPr>
            <m:e>
              <m:sSub>
                <m:sSubPr>
                  <m:ctrlPr>
                    <w:rPr>
                      <w:rFonts w:ascii="Cambria Math" w:hAnsi="Cambria Math"/>
                      <w:i/>
                      <w:sz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</w:rPr>
                    <m:t>(</m:t>
                  </m:r>
                  <m:acc>
                    <m:accPr>
                      <m:ctrlPr>
                        <w:rPr>
                          <w:rFonts w:ascii="Cambria Math" w:hAnsi="Cambria Math"/>
                          <w:i/>
                          <w:sz w:val="24"/>
                        </w:rPr>
                      </m:ctrlPr>
                    </m:accPr>
                    <m:e>
                      <m:r>
                        <w:rPr>
                          <w:rFonts w:ascii="Cambria Math" w:hAnsi="Cambria Math" w:hint="eastAsia"/>
                          <w:sz w:val="24"/>
                        </w:rPr>
                        <m:t>y</m:t>
                      </m:r>
                    </m:e>
                  </m:acc>
                </m:e>
                <m:sub>
                  <m:r>
                    <w:rPr>
                      <w:rFonts w:ascii="Cambria Math" w:hAnsi="Cambria Math" w:hint="eastAsia"/>
                      <w:sz w:val="24"/>
                    </w:rPr>
                    <m:t>f</m:t>
                  </m:r>
                </m:sub>
              </m:sSub>
              <m:r>
                <w:rPr>
                  <w:rFonts w:ascii="Cambria Math" w:hAnsi="Cambria Math"/>
                  <w:sz w:val="24"/>
                </w:rPr>
                <m:t>-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4"/>
                    </w:rPr>
                  </m:ctrlPr>
                </m:sSubPr>
                <m:e>
                  <m:acc>
                    <m:accPr>
                      <m:chr m:val="̅"/>
                      <m:ctrlPr>
                        <w:rPr>
                          <w:rFonts w:ascii="Cambria Math" w:hAnsi="Cambria Math"/>
                          <w:i/>
                          <w:sz w:val="24"/>
                        </w:rPr>
                      </m:ctrlPr>
                    </m:accPr>
                    <m:e>
                      <m:r>
                        <w:rPr>
                          <w:rFonts w:ascii="Cambria Math" w:hAnsi="Cambria Math"/>
                          <w:sz w:val="24"/>
                        </w:rPr>
                        <m:t>θ</m:t>
                      </m:r>
                    </m:e>
                  </m:acc>
                </m:e>
                <m:sub>
                  <m:r>
                    <w:rPr>
                      <w:rFonts w:ascii="Cambria Math" w:hAnsi="Cambria Math"/>
                      <w:sz w:val="24"/>
                    </w:rPr>
                    <m:t>f</m:t>
                  </m:r>
                </m:sub>
              </m:sSub>
              <m:r>
                <w:rPr>
                  <w:rFonts w:ascii="Cambria Math" w:hAnsi="Cambria Math"/>
                  <w:sz w:val="24"/>
                </w:rPr>
                <m:t>)</m:t>
              </m:r>
            </m:e>
            <m:sub>
              <m:r>
                <w:rPr>
                  <w:rFonts w:ascii="Cambria Math" w:hAnsi="Cambria Math" w:hint="eastAsia"/>
                  <w:sz w:val="24"/>
                </w:rPr>
                <m:t>max</m:t>
              </m:r>
            </m:sub>
          </m:sSub>
          <m:r>
            <m:rPr>
              <m:sty m:val="p"/>
            </m:rPr>
            <w:rPr>
              <w:rFonts w:ascii="Cambria Math" w:hAnsi="Cambria Math"/>
              <w:sz w:val="24"/>
            </w:rPr>
            <m:t xml:space="preserve">  </m:t>
          </m:r>
        </m:oMath>
      </m:oMathPara>
    </w:p>
    <w:p w14:paraId="1BA9377D" w14:textId="25C8821A" w:rsidR="00BC2B83" w:rsidRDefault="000B60BA">
      <w:pPr>
        <w:spacing w:line="520" w:lineRule="exact"/>
        <w:ind w:firstLineChars="200" w:firstLine="480"/>
        <w:jc w:val="left"/>
        <w:rPr>
          <w:sz w:val="24"/>
        </w:rPr>
      </w:pPr>
      <w:r>
        <w:rPr>
          <w:sz w:val="24"/>
        </w:rPr>
        <w:t>式中：</w:t>
      </w:r>
    </w:p>
    <w:p w14:paraId="67C2B481" w14:textId="77777777" w:rsidR="00F6447F" w:rsidRDefault="009D10B6" w:rsidP="00F6447F">
      <w:pPr>
        <w:spacing w:line="400" w:lineRule="exact"/>
        <w:ind w:firstLineChars="200" w:firstLine="480"/>
        <w:jc w:val="left"/>
        <w:rPr>
          <w:sz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acc>
              <m:accPr>
                <m:chr m:val="̅"/>
                <m:ctrlPr>
                  <w:rPr>
                    <w:rFonts w:ascii="Cambria Math" w:hAnsi="Cambria Math"/>
                    <w:i/>
                    <w:sz w:val="24"/>
                  </w:rPr>
                </m:ctrlPr>
              </m:accPr>
              <m:e>
                <m:r>
                  <w:rPr>
                    <w:rFonts w:ascii="Cambria Math" w:hAnsi="Cambria Math"/>
                    <w:sz w:val="24"/>
                  </w:rPr>
                  <m:t>θ</m:t>
                </m:r>
              </m:e>
            </m:acc>
          </m:e>
          <m:sub>
            <m:r>
              <w:rPr>
                <w:rFonts w:ascii="Cambria Math" w:hAnsi="Cambria Math"/>
                <w:sz w:val="24"/>
              </w:rPr>
              <m:t>f</m:t>
            </m:r>
          </m:sub>
        </m:sSub>
      </m:oMath>
      <w:r w:rsidR="00F6447F">
        <w:rPr>
          <w:sz w:val="24"/>
        </w:rPr>
        <w:t>——</w:t>
      </w:r>
      <w:r w:rsidR="00F6447F">
        <w:rPr>
          <w:sz w:val="24"/>
        </w:rPr>
        <w:t>某频率下的</w:t>
      </w:r>
      <w:r w:rsidR="00F6447F">
        <w:rPr>
          <w:rFonts w:hint="eastAsia"/>
          <w:sz w:val="24"/>
        </w:rPr>
        <w:t>相位</w:t>
      </w:r>
      <w:r w:rsidR="00F6447F">
        <w:rPr>
          <w:sz w:val="24"/>
        </w:rPr>
        <w:t>，</w:t>
      </w:r>
      <w:r w:rsidR="00F6447F">
        <w:rPr>
          <w:sz w:val="24"/>
        </w:rPr>
        <w:t>°</w:t>
      </w:r>
      <w:r w:rsidR="00F6447F">
        <w:rPr>
          <w:rFonts w:hint="eastAsia"/>
          <w:sz w:val="24"/>
        </w:rPr>
        <w:t>；</w:t>
      </w:r>
    </w:p>
    <w:p w14:paraId="3393AAE8" w14:textId="77777777" w:rsidR="00F6447F" w:rsidRDefault="009D10B6" w:rsidP="00F6447F">
      <w:pPr>
        <w:spacing w:line="400" w:lineRule="exact"/>
        <w:ind w:firstLineChars="200" w:firstLine="480"/>
        <w:jc w:val="left"/>
        <w:rPr>
          <w:sz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acc>
              <m:acc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hAnsi="Cambria Math" w:hint="eastAsia"/>
                    <w:sz w:val="24"/>
                  </w:rPr>
                  <m:t>y</m:t>
                </m:r>
              </m:e>
            </m:acc>
          </m:e>
          <m:sub>
            <m:r>
              <w:rPr>
                <w:rFonts w:ascii="Cambria Math" w:hAnsi="Cambria Math" w:hint="eastAsia"/>
                <w:sz w:val="24"/>
              </w:rPr>
              <m:t>f</m:t>
            </m:r>
          </m:sub>
        </m:sSub>
      </m:oMath>
      <w:r w:rsidR="00F6447F">
        <w:rPr>
          <w:sz w:val="24"/>
        </w:rPr>
        <w:t>——</w:t>
      </w:r>
      <w:r w:rsidR="00F6447F">
        <w:rPr>
          <w:rFonts w:hint="eastAsia"/>
          <w:sz w:val="24"/>
        </w:rPr>
        <w:t>拟合的</w:t>
      </w:r>
      <w:r w:rsidR="00F6447F">
        <w:rPr>
          <w:sz w:val="24"/>
        </w:rPr>
        <w:t>某频率下的</w:t>
      </w:r>
      <w:r w:rsidR="00F6447F">
        <w:rPr>
          <w:rFonts w:hint="eastAsia"/>
          <w:sz w:val="24"/>
        </w:rPr>
        <w:t>相位</w:t>
      </w:r>
      <w:r w:rsidR="00F6447F">
        <w:rPr>
          <w:sz w:val="24"/>
        </w:rPr>
        <w:t>，</w:t>
      </w:r>
      <w:r w:rsidR="00F6447F">
        <w:rPr>
          <w:sz w:val="24"/>
        </w:rPr>
        <w:t>°</w:t>
      </w:r>
      <w:r w:rsidR="00F6447F">
        <w:rPr>
          <w:rFonts w:hint="eastAsia"/>
          <w:sz w:val="24"/>
        </w:rPr>
        <w:t>。</w:t>
      </w:r>
    </w:p>
    <w:p w14:paraId="6C01C3D1" w14:textId="006DA5CD" w:rsidR="00BC2B83" w:rsidRPr="00F6447F" w:rsidRDefault="000B60BA">
      <w:pPr>
        <w:autoSpaceDE w:val="0"/>
        <w:autoSpaceDN w:val="0"/>
        <w:adjustRightInd w:val="0"/>
        <w:spacing w:line="520" w:lineRule="exact"/>
        <w:jc w:val="left"/>
        <w:rPr>
          <w:kern w:val="0"/>
          <w:sz w:val="24"/>
          <w:szCs w:val="24"/>
        </w:rPr>
      </w:pPr>
      <w:r>
        <w:rPr>
          <w:kern w:val="0"/>
          <w:sz w:val="24"/>
          <w:szCs w:val="24"/>
        </w:rPr>
        <w:t xml:space="preserve">B.2  </w:t>
      </w:r>
      <w:r>
        <w:rPr>
          <w:rFonts w:hint="eastAsia"/>
          <w:kern w:val="0"/>
          <w:sz w:val="24"/>
          <w:szCs w:val="24"/>
        </w:rPr>
        <w:t>测量不确定度来源</w:t>
      </w:r>
    </w:p>
    <w:p w14:paraId="1AC209F6" w14:textId="0B9BA360" w:rsidR="00BC2B83" w:rsidRDefault="00F6447F">
      <w:pPr>
        <w:autoSpaceDE w:val="0"/>
        <w:autoSpaceDN w:val="0"/>
        <w:adjustRightInd w:val="0"/>
        <w:spacing w:line="520" w:lineRule="exact"/>
        <w:ind w:firstLineChars="200" w:firstLine="480"/>
        <w:jc w:val="left"/>
        <w:rPr>
          <w:kern w:val="0"/>
          <w:sz w:val="24"/>
          <w:szCs w:val="24"/>
        </w:rPr>
      </w:pPr>
      <w:r>
        <w:rPr>
          <w:rFonts w:hint="eastAsia"/>
          <w:kern w:val="0"/>
          <w:sz w:val="24"/>
          <w:szCs w:val="24"/>
        </w:rPr>
        <w:t>相位非线性误差</w:t>
      </w:r>
      <w:r w:rsidR="000B60BA">
        <w:rPr>
          <w:rFonts w:hint="eastAsia"/>
          <w:kern w:val="0"/>
          <w:sz w:val="24"/>
          <w:szCs w:val="24"/>
        </w:rPr>
        <w:t>的不确定度来源主要包括：测量重复性、静电激励器直流电压、静电激励器安装位置、数据修约。其中测量重复性采用</w:t>
      </w:r>
      <w:r w:rsidR="000B60BA">
        <w:rPr>
          <w:rFonts w:hint="eastAsia"/>
          <w:kern w:val="0"/>
          <w:sz w:val="24"/>
          <w:szCs w:val="24"/>
        </w:rPr>
        <w:t>A</w:t>
      </w:r>
      <w:r w:rsidR="000B60BA">
        <w:rPr>
          <w:rFonts w:hint="eastAsia"/>
          <w:kern w:val="0"/>
          <w:sz w:val="24"/>
          <w:szCs w:val="24"/>
        </w:rPr>
        <w:t>类方法评定，其他各项采用</w:t>
      </w:r>
      <w:r w:rsidR="000B60BA">
        <w:rPr>
          <w:rFonts w:hint="eastAsia"/>
          <w:kern w:val="0"/>
          <w:sz w:val="24"/>
          <w:szCs w:val="24"/>
        </w:rPr>
        <w:t>B</w:t>
      </w:r>
      <w:r w:rsidR="000B60BA">
        <w:rPr>
          <w:rFonts w:hint="eastAsia"/>
          <w:kern w:val="0"/>
          <w:sz w:val="24"/>
          <w:szCs w:val="24"/>
        </w:rPr>
        <w:t>类方法评定。</w:t>
      </w:r>
    </w:p>
    <w:p w14:paraId="2104DE89" w14:textId="77777777" w:rsidR="00BC2B83" w:rsidRDefault="000B60BA">
      <w:pPr>
        <w:autoSpaceDE w:val="0"/>
        <w:autoSpaceDN w:val="0"/>
        <w:adjustRightInd w:val="0"/>
        <w:spacing w:line="520" w:lineRule="exact"/>
        <w:jc w:val="left"/>
        <w:rPr>
          <w:kern w:val="0"/>
          <w:sz w:val="24"/>
          <w:szCs w:val="24"/>
        </w:rPr>
      </w:pPr>
      <w:r>
        <w:rPr>
          <w:kern w:val="0"/>
          <w:sz w:val="24"/>
          <w:szCs w:val="24"/>
        </w:rPr>
        <w:t xml:space="preserve">B.2.1  </w:t>
      </w:r>
      <w:r>
        <w:rPr>
          <w:rFonts w:hint="eastAsia"/>
          <w:kern w:val="0"/>
          <w:sz w:val="24"/>
          <w:szCs w:val="24"/>
        </w:rPr>
        <w:t>测量重复性引入的不确定度</w:t>
      </w:r>
    </w:p>
    <w:p w14:paraId="52DA0223" w14:textId="77777777" w:rsidR="00BC2B83" w:rsidRDefault="000B60BA">
      <w:pPr>
        <w:spacing w:line="520" w:lineRule="exact"/>
        <w:ind w:left="14" w:firstLine="645"/>
        <w:rPr>
          <w:kern w:val="0"/>
          <w:sz w:val="24"/>
          <w:szCs w:val="24"/>
        </w:rPr>
      </w:pPr>
      <w:r>
        <w:rPr>
          <w:rFonts w:hint="eastAsia"/>
          <w:kern w:val="0"/>
          <w:sz w:val="24"/>
          <w:szCs w:val="24"/>
        </w:rPr>
        <w:t>测量重复性引入的不确定度采用</w:t>
      </w:r>
      <w:r>
        <w:rPr>
          <w:rFonts w:hint="eastAsia"/>
          <w:kern w:val="0"/>
          <w:sz w:val="24"/>
          <w:szCs w:val="24"/>
        </w:rPr>
        <w:t>A</w:t>
      </w:r>
      <w:r>
        <w:rPr>
          <w:rFonts w:hint="eastAsia"/>
          <w:kern w:val="0"/>
          <w:sz w:val="24"/>
          <w:szCs w:val="24"/>
        </w:rPr>
        <w:t>类方法评定。</w:t>
      </w:r>
    </w:p>
    <w:p w14:paraId="1090E6CA" w14:textId="5A39408F" w:rsidR="00BC2B83" w:rsidRDefault="00F6447F">
      <w:pPr>
        <w:spacing w:line="520" w:lineRule="exact"/>
        <w:ind w:left="14" w:firstLine="645"/>
        <w:rPr>
          <w:spacing w:val="21"/>
          <w:position w:val="-2"/>
          <w:sz w:val="24"/>
          <w:szCs w:val="24"/>
        </w:rPr>
      </w:pPr>
      <w:r>
        <w:rPr>
          <w:rFonts w:hint="eastAsia"/>
          <w:kern w:val="0"/>
          <w:sz w:val="24"/>
          <w:szCs w:val="24"/>
        </w:rPr>
        <w:t>相位非线性误差</w:t>
      </w:r>
      <w:r w:rsidR="000B60BA">
        <w:rPr>
          <w:kern w:val="0"/>
          <w:sz w:val="24"/>
          <w:szCs w:val="24"/>
        </w:rPr>
        <w:t>的测量结果见表</w:t>
      </w:r>
      <w:r w:rsidR="000B60BA">
        <w:rPr>
          <w:kern w:val="0"/>
          <w:sz w:val="24"/>
          <w:szCs w:val="24"/>
        </w:rPr>
        <w:t>B.1,</w:t>
      </w:r>
      <w:r w:rsidR="000B60BA">
        <w:rPr>
          <w:kern w:val="0"/>
          <w:sz w:val="24"/>
          <w:szCs w:val="24"/>
        </w:rPr>
        <w:t>以其标准偏差作为</w:t>
      </w:r>
      <w:r w:rsidR="000B60BA">
        <w:rPr>
          <w:kern w:val="0"/>
          <w:sz w:val="24"/>
          <w:szCs w:val="24"/>
        </w:rPr>
        <w:t>A</w:t>
      </w:r>
      <w:r w:rsidR="000B60BA">
        <w:rPr>
          <w:kern w:val="0"/>
          <w:sz w:val="24"/>
          <w:szCs w:val="24"/>
        </w:rPr>
        <w:t>类不确定度分量</w:t>
      </w:r>
      <w:r w:rsidR="000B60BA">
        <w:rPr>
          <w:i/>
          <w:spacing w:val="21"/>
          <w:position w:val="-2"/>
          <w:sz w:val="24"/>
          <w:szCs w:val="24"/>
        </w:rPr>
        <w:t>u</w:t>
      </w:r>
      <w:r w:rsidR="000B60BA">
        <w:rPr>
          <w:spacing w:val="21"/>
          <w:position w:val="-2"/>
          <w:sz w:val="24"/>
          <w:szCs w:val="24"/>
          <w:vertAlign w:val="subscript"/>
        </w:rPr>
        <w:t>A</w:t>
      </w:r>
      <w:r w:rsidR="000B60BA">
        <w:rPr>
          <w:spacing w:val="21"/>
          <w:position w:val="-2"/>
          <w:sz w:val="24"/>
          <w:szCs w:val="24"/>
        </w:rPr>
        <w:t>。</w:t>
      </w:r>
    </w:p>
    <w:p w14:paraId="21F28058" w14:textId="77777777" w:rsidR="00BC2B83" w:rsidRDefault="000B60BA">
      <w:pPr>
        <w:spacing w:line="360" w:lineRule="auto"/>
        <w:jc w:val="center"/>
        <w:rPr>
          <w:rFonts w:eastAsia="黑体"/>
          <w:spacing w:val="21"/>
          <w:position w:val="-2"/>
          <w:szCs w:val="21"/>
        </w:rPr>
      </w:pPr>
      <w:r>
        <w:rPr>
          <w:rFonts w:eastAsia="黑体"/>
          <w:spacing w:val="21"/>
          <w:position w:val="-2"/>
          <w:szCs w:val="21"/>
        </w:rPr>
        <w:t>表</w:t>
      </w:r>
      <w:r>
        <w:rPr>
          <w:rFonts w:eastAsia="黑体"/>
          <w:spacing w:val="21"/>
          <w:position w:val="-2"/>
          <w:szCs w:val="21"/>
        </w:rPr>
        <w:t xml:space="preserve">B.1  </w:t>
      </w:r>
      <w:r>
        <w:rPr>
          <w:rFonts w:eastAsia="黑体"/>
          <w:spacing w:val="21"/>
          <w:position w:val="-2"/>
          <w:szCs w:val="21"/>
        </w:rPr>
        <w:t>相频响应</w:t>
      </w:r>
    </w:p>
    <w:tbl>
      <w:tblPr>
        <w:tblW w:w="87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40"/>
        <w:gridCol w:w="1080"/>
        <w:gridCol w:w="1080"/>
        <w:gridCol w:w="1080"/>
        <w:gridCol w:w="1080"/>
        <w:gridCol w:w="1080"/>
        <w:gridCol w:w="1080"/>
        <w:gridCol w:w="1080"/>
      </w:tblGrid>
      <w:tr w:rsidR="00BC2B83" w14:paraId="3CEE13F4" w14:textId="77777777" w:rsidTr="002D7ED3">
        <w:trPr>
          <w:trHeight w:val="285"/>
          <w:jc w:val="center"/>
        </w:trPr>
        <w:tc>
          <w:tcPr>
            <w:tcW w:w="1140" w:type="dxa"/>
            <w:shd w:val="clear" w:color="auto" w:fill="auto"/>
            <w:noWrap/>
            <w:vAlign w:val="center"/>
          </w:tcPr>
          <w:p w14:paraId="6F3262D8" w14:textId="77777777" w:rsidR="00BC2B83" w:rsidRDefault="000B60BA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频率</w:t>
            </w:r>
            <w:r>
              <w:rPr>
                <w:rFonts w:hint="eastAsia"/>
                <w:color w:val="000000"/>
                <w:kern w:val="0"/>
                <w:sz w:val="22"/>
                <w:szCs w:val="22"/>
              </w:rPr>
              <w:t>/</w:t>
            </w:r>
            <w:r>
              <w:rPr>
                <w:color w:val="000000"/>
                <w:kern w:val="0"/>
                <w:sz w:val="22"/>
                <w:szCs w:val="22"/>
              </w:rPr>
              <w:t>H</w:t>
            </w:r>
            <w:r>
              <w:rPr>
                <w:rFonts w:hint="eastAsia"/>
                <w:color w:val="000000"/>
                <w:kern w:val="0"/>
                <w:sz w:val="22"/>
                <w:szCs w:val="22"/>
              </w:rPr>
              <w:t>z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7B06DF1E" w14:textId="77777777" w:rsidR="00BC2B83" w:rsidRDefault="000B60BA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第</w:t>
            </w:r>
            <w:r>
              <w:rPr>
                <w:color w:val="000000"/>
                <w:kern w:val="0"/>
                <w:sz w:val="22"/>
                <w:szCs w:val="22"/>
              </w:rPr>
              <w:t>1</w:t>
            </w:r>
            <w:r>
              <w:rPr>
                <w:color w:val="000000"/>
                <w:kern w:val="0"/>
                <w:sz w:val="22"/>
                <w:szCs w:val="22"/>
              </w:rPr>
              <w:t>次</w:t>
            </w:r>
            <w:r>
              <w:rPr>
                <w:rFonts w:hint="eastAsia"/>
                <w:color w:val="000000"/>
                <w:kern w:val="0"/>
                <w:sz w:val="22"/>
                <w:szCs w:val="22"/>
              </w:rPr>
              <w:t>/</w:t>
            </w:r>
            <w:r>
              <w:rPr>
                <w:rFonts w:hint="eastAsia"/>
                <w:color w:val="000000"/>
                <w:kern w:val="0"/>
                <w:sz w:val="22"/>
                <w:szCs w:val="22"/>
              </w:rPr>
              <w:t>°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51AA7C68" w14:textId="77777777" w:rsidR="00BC2B83" w:rsidRDefault="000B60BA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第</w:t>
            </w:r>
            <w:r>
              <w:rPr>
                <w:color w:val="000000"/>
                <w:kern w:val="0"/>
                <w:sz w:val="22"/>
                <w:szCs w:val="22"/>
              </w:rPr>
              <w:t>2</w:t>
            </w:r>
            <w:r>
              <w:rPr>
                <w:color w:val="000000"/>
                <w:kern w:val="0"/>
                <w:sz w:val="22"/>
                <w:szCs w:val="22"/>
              </w:rPr>
              <w:t>次</w:t>
            </w:r>
            <w:r>
              <w:rPr>
                <w:rFonts w:hint="eastAsia"/>
                <w:color w:val="000000"/>
                <w:kern w:val="0"/>
                <w:sz w:val="22"/>
                <w:szCs w:val="22"/>
              </w:rPr>
              <w:t>/</w:t>
            </w:r>
            <w:r>
              <w:rPr>
                <w:rFonts w:hint="eastAsia"/>
                <w:color w:val="000000"/>
                <w:kern w:val="0"/>
                <w:sz w:val="22"/>
                <w:szCs w:val="22"/>
              </w:rPr>
              <w:t>°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14737B06" w14:textId="77777777" w:rsidR="00BC2B83" w:rsidRDefault="000B60BA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第</w:t>
            </w:r>
            <w:r>
              <w:rPr>
                <w:color w:val="000000"/>
                <w:kern w:val="0"/>
                <w:sz w:val="22"/>
                <w:szCs w:val="22"/>
              </w:rPr>
              <w:t>3</w:t>
            </w:r>
            <w:r>
              <w:rPr>
                <w:color w:val="000000"/>
                <w:kern w:val="0"/>
                <w:sz w:val="22"/>
                <w:szCs w:val="22"/>
              </w:rPr>
              <w:t>次</w:t>
            </w:r>
            <w:r>
              <w:rPr>
                <w:rFonts w:hint="eastAsia"/>
                <w:color w:val="000000"/>
                <w:kern w:val="0"/>
                <w:sz w:val="22"/>
                <w:szCs w:val="22"/>
              </w:rPr>
              <w:t>/</w:t>
            </w:r>
            <w:r>
              <w:rPr>
                <w:rFonts w:hint="eastAsia"/>
                <w:color w:val="000000"/>
                <w:kern w:val="0"/>
                <w:sz w:val="22"/>
                <w:szCs w:val="22"/>
              </w:rPr>
              <w:t>°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2D435578" w14:textId="77777777" w:rsidR="00BC2B83" w:rsidRDefault="000B60BA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第</w:t>
            </w:r>
            <w:r>
              <w:rPr>
                <w:color w:val="000000"/>
                <w:kern w:val="0"/>
                <w:sz w:val="22"/>
                <w:szCs w:val="22"/>
              </w:rPr>
              <w:t>4</w:t>
            </w:r>
            <w:r>
              <w:rPr>
                <w:color w:val="000000"/>
                <w:kern w:val="0"/>
                <w:sz w:val="22"/>
                <w:szCs w:val="22"/>
              </w:rPr>
              <w:t>次</w:t>
            </w:r>
            <w:r>
              <w:rPr>
                <w:rFonts w:hint="eastAsia"/>
                <w:color w:val="000000"/>
                <w:kern w:val="0"/>
                <w:sz w:val="22"/>
                <w:szCs w:val="22"/>
              </w:rPr>
              <w:t>/</w:t>
            </w:r>
            <w:r>
              <w:rPr>
                <w:rFonts w:hint="eastAsia"/>
                <w:color w:val="000000"/>
                <w:kern w:val="0"/>
                <w:sz w:val="22"/>
                <w:szCs w:val="22"/>
              </w:rPr>
              <w:t>°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0B32B098" w14:textId="77777777" w:rsidR="00BC2B83" w:rsidRDefault="000B60BA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第</w:t>
            </w:r>
            <w:r>
              <w:rPr>
                <w:color w:val="000000"/>
                <w:kern w:val="0"/>
                <w:sz w:val="22"/>
                <w:szCs w:val="22"/>
              </w:rPr>
              <w:t>5</w:t>
            </w:r>
            <w:r>
              <w:rPr>
                <w:color w:val="000000"/>
                <w:kern w:val="0"/>
                <w:sz w:val="22"/>
                <w:szCs w:val="22"/>
              </w:rPr>
              <w:t>次</w:t>
            </w:r>
            <w:r>
              <w:rPr>
                <w:rFonts w:hint="eastAsia"/>
                <w:color w:val="000000"/>
                <w:kern w:val="0"/>
                <w:sz w:val="22"/>
                <w:szCs w:val="22"/>
              </w:rPr>
              <w:t>/</w:t>
            </w:r>
            <w:r>
              <w:rPr>
                <w:rFonts w:hint="eastAsia"/>
                <w:color w:val="000000"/>
                <w:kern w:val="0"/>
                <w:sz w:val="22"/>
                <w:szCs w:val="22"/>
              </w:rPr>
              <w:t>°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32AD5C16" w14:textId="77777777" w:rsidR="00BC2B83" w:rsidRDefault="000B60BA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第</w:t>
            </w:r>
            <w:r>
              <w:rPr>
                <w:color w:val="000000"/>
                <w:kern w:val="0"/>
                <w:sz w:val="22"/>
                <w:szCs w:val="22"/>
              </w:rPr>
              <w:t>6</w:t>
            </w:r>
            <w:r>
              <w:rPr>
                <w:color w:val="000000"/>
                <w:kern w:val="0"/>
                <w:sz w:val="22"/>
                <w:szCs w:val="22"/>
              </w:rPr>
              <w:t>次</w:t>
            </w:r>
            <w:r>
              <w:rPr>
                <w:rFonts w:hint="eastAsia"/>
                <w:color w:val="000000"/>
                <w:kern w:val="0"/>
                <w:sz w:val="22"/>
                <w:szCs w:val="22"/>
              </w:rPr>
              <w:t>/</w:t>
            </w:r>
            <w:r>
              <w:rPr>
                <w:rFonts w:hint="eastAsia"/>
                <w:color w:val="000000"/>
                <w:kern w:val="0"/>
                <w:sz w:val="22"/>
                <w:szCs w:val="22"/>
              </w:rPr>
              <w:t>°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3FB2798E" w14:textId="77777777" w:rsidR="00BC2B83" w:rsidRDefault="000B60BA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标准偏差</w:t>
            </w:r>
            <w:r>
              <w:rPr>
                <w:rFonts w:hint="eastAsia"/>
                <w:color w:val="000000"/>
                <w:kern w:val="0"/>
                <w:sz w:val="22"/>
                <w:szCs w:val="22"/>
              </w:rPr>
              <w:t>/</w:t>
            </w:r>
            <w:r>
              <w:rPr>
                <w:rFonts w:hint="eastAsia"/>
                <w:color w:val="000000"/>
                <w:kern w:val="0"/>
                <w:sz w:val="22"/>
                <w:szCs w:val="22"/>
              </w:rPr>
              <w:t>°</w:t>
            </w:r>
          </w:p>
        </w:tc>
      </w:tr>
      <w:tr w:rsidR="002D7ED3" w14:paraId="39C9A436" w14:textId="77777777" w:rsidTr="002D7ED3">
        <w:trPr>
          <w:trHeight w:val="270"/>
          <w:jc w:val="center"/>
        </w:trPr>
        <w:tc>
          <w:tcPr>
            <w:tcW w:w="1140" w:type="dxa"/>
            <w:shd w:val="clear" w:color="auto" w:fill="auto"/>
            <w:noWrap/>
            <w:vAlign w:val="center"/>
          </w:tcPr>
          <w:p w14:paraId="1480498A" w14:textId="532168C0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20.00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1891FB11" w14:textId="43BC759A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2.31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33597D0A" w14:textId="2FF86558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2.27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0B1EB583" w14:textId="6754B6FC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2.27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34262401" w14:textId="37FCCF78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2.24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364003CB" w14:textId="78AFF3F9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2.27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50DE5CE2" w14:textId="112F9F4E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2.25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7D9E37A5" w14:textId="6AFF32F3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0.02</w:t>
            </w:r>
          </w:p>
        </w:tc>
      </w:tr>
      <w:tr w:rsidR="002D7ED3" w14:paraId="7AD601F7" w14:textId="77777777" w:rsidTr="002D7ED3">
        <w:trPr>
          <w:trHeight w:val="285"/>
          <w:jc w:val="center"/>
        </w:trPr>
        <w:tc>
          <w:tcPr>
            <w:tcW w:w="1140" w:type="dxa"/>
            <w:shd w:val="clear" w:color="auto" w:fill="auto"/>
            <w:noWrap/>
            <w:vAlign w:val="center"/>
          </w:tcPr>
          <w:p w14:paraId="07AD7B6B" w14:textId="5B527648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70.08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25647C82" w14:textId="0590987A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2.30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1B094964" w14:textId="17363E83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2.26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4E5143B7" w14:textId="1708F84A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2.26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1E9F9AC6" w14:textId="4E29FA69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2.23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6C0168DB" w14:textId="3B786B95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2.26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0D208BFA" w14:textId="15C3FA04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2.24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34A6B762" w14:textId="1A5B187D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0.02</w:t>
            </w:r>
          </w:p>
        </w:tc>
      </w:tr>
      <w:tr w:rsidR="002D7ED3" w14:paraId="13F7F985" w14:textId="77777777" w:rsidTr="002D7ED3">
        <w:trPr>
          <w:trHeight w:val="285"/>
          <w:jc w:val="center"/>
        </w:trPr>
        <w:tc>
          <w:tcPr>
            <w:tcW w:w="1140" w:type="dxa"/>
            <w:shd w:val="clear" w:color="auto" w:fill="auto"/>
            <w:noWrap/>
            <w:vAlign w:val="center"/>
          </w:tcPr>
          <w:p w14:paraId="7F1658FD" w14:textId="33C72D42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120.15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1760D048" w14:textId="7B1FF924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2.33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7823230F" w14:textId="14A5D4D0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2.80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7704EC88" w14:textId="38E1F76B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2.29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12F327CD" w14:textId="4FDDA521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2.14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154AA9D5" w14:textId="0514B3FD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2.19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6C62195B" w14:textId="0649B1F4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2.14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0A73B51E" w14:textId="543C843A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0.25</w:t>
            </w:r>
          </w:p>
        </w:tc>
      </w:tr>
      <w:tr w:rsidR="002D7ED3" w14:paraId="6E81F34B" w14:textId="77777777" w:rsidTr="002D7ED3">
        <w:trPr>
          <w:trHeight w:val="285"/>
          <w:jc w:val="center"/>
        </w:trPr>
        <w:tc>
          <w:tcPr>
            <w:tcW w:w="1140" w:type="dxa"/>
            <w:shd w:val="clear" w:color="auto" w:fill="auto"/>
            <w:noWrap/>
            <w:vAlign w:val="center"/>
          </w:tcPr>
          <w:p w14:paraId="2B2C30F2" w14:textId="30A993D1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170.23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595E6E48" w14:textId="74987E3B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2.40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16B9AD1B" w14:textId="192F9E50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2.45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6C329C54" w14:textId="52D926B9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2.53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6CA43335" w14:textId="6FAF61DE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2.54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724D5949" w14:textId="364A799C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2.23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1C67280E" w14:textId="6228282B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2.36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3C784F2B" w14:textId="3999D2F0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0.12</w:t>
            </w:r>
          </w:p>
        </w:tc>
      </w:tr>
      <w:tr w:rsidR="002D7ED3" w14:paraId="3AA7B845" w14:textId="77777777" w:rsidTr="002D7ED3">
        <w:trPr>
          <w:trHeight w:val="285"/>
          <w:jc w:val="center"/>
        </w:trPr>
        <w:tc>
          <w:tcPr>
            <w:tcW w:w="1140" w:type="dxa"/>
            <w:shd w:val="clear" w:color="auto" w:fill="auto"/>
            <w:noWrap/>
            <w:vAlign w:val="center"/>
          </w:tcPr>
          <w:p w14:paraId="0A5F79D0" w14:textId="5D3E0871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220.30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0BD0D3E4" w14:textId="2FD6CD4A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2.44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655D9590" w14:textId="5E8E5B7C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2.45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523F96F1" w14:textId="16588874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2.40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6C8E8F63" w14:textId="5D778CE6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2.21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341FC220" w14:textId="4E654DB0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2.35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41671486" w14:textId="1F6235A0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2.32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2A8B3CC9" w14:textId="15B0090E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0.09</w:t>
            </w:r>
          </w:p>
        </w:tc>
      </w:tr>
      <w:tr w:rsidR="002D7ED3" w14:paraId="03C2BB9A" w14:textId="77777777" w:rsidTr="002D7ED3">
        <w:trPr>
          <w:trHeight w:val="285"/>
          <w:jc w:val="center"/>
        </w:trPr>
        <w:tc>
          <w:tcPr>
            <w:tcW w:w="1140" w:type="dxa"/>
            <w:shd w:val="clear" w:color="auto" w:fill="auto"/>
            <w:noWrap/>
            <w:vAlign w:val="center"/>
          </w:tcPr>
          <w:p w14:paraId="4F551352" w14:textId="1D580DF8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270.38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0DD30BFB" w14:textId="561C9931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2.49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747F51D4" w14:textId="222DCC30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2.50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53733451" w14:textId="51FF09AE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2.64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05AADC79" w14:textId="4023338D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2.45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06D8C7A8" w14:textId="217D6BCF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2.43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45702643" w14:textId="639DB7E4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2.46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7A78B4F3" w14:textId="34A4A1E9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0.08</w:t>
            </w:r>
          </w:p>
        </w:tc>
      </w:tr>
      <w:tr w:rsidR="002D7ED3" w14:paraId="195ECCBB" w14:textId="77777777" w:rsidTr="002D7ED3">
        <w:trPr>
          <w:trHeight w:val="285"/>
          <w:jc w:val="center"/>
        </w:trPr>
        <w:tc>
          <w:tcPr>
            <w:tcW w:w="1140" w:type="dxa"/>
            <w:shd w:val="clear" w:color="auto" w:fill="auto"/>
            <w:noWrap/>
            <w:vAlign w:val="center"/>
          </w:tcPr>
          <w:p w14:paraId="60A3B705" w14:textId="2AE439B1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320.45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03B11DE0" w14:textId="1086112C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2.51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3CD3D2CC" w14:textId="024D7E9C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2.47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254AAD55" w14:textId="71FECDEE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1.39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3CE86BD2" w14:textId="572F2A8F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2.45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3B7D3E3E" w14:textId="47808D89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2.41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4EC99A07" w14:textId="29C29597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2.41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2726DFA7" w14:textId="28F18D03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0.43</w:t>
            </w:r>
          </w:p>
        </w:tc>
      </w:tr>
      <w:tr w:rsidR="002D7ED3" w14:paraId="2D9BCAA1" w14:textId="77777777" w:rsidTr="002D7ED3">
        <w:trPr>
          <w:trHeight w:val="285"/>
          <w:jc w:val="center"/>
        </w:trPr>
        <w:tc>
          <w:tcPr>
            <w:tcW w:w="1140" w:type="dxa"/>
            <w:shd w:val="clear" w:color="auto" w:fill="auto"/>
            <w:noWrap/>
            <w:vAlign w:val="center"/>
          </w:tcPr>
          <w:p w14:paraId="64E0EB36" w14:textId="55BB66AF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370.53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23AC692F" w14:textId="115F2311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2.53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284BFF80" w14:textId="09D0EE57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2.34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069599A9" w14:textId="2F5424B2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1.76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343498CD" w14:textId="4A109722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2.47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60D6B0FC" w14:textId="7982BE5A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2.48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27509C73" w14:textId="27CD7C15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2.40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5A8EA6A4" w14:textId="111DEF00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0.29</w:t>
            </w:r>
          </w:p>
        </w:tc>
      </w:tr>
      <w:tr w:rsidR="002D7ED3" w14:paraId="0B2E58F4" w14:textId="77777777" w:rsidTr="002D7ED3">
        <w:trPr>
          <w:trHeight w:val="285"/>
          <w:jc w:val="center"/>
        </w:trPr>
        <w:tc>
          <w:tcPr>
            <w:tcW w:w="1140" w:type="dxa"/>
            <w:shd w:val="clear" w:color="auto" w:fill="auto"/>
            <w:noWrap/>
            <w:vAlign w:val="center"/>
          </w:tcPr>
          <w:p w14:paraId="4CB94F4A" w14:textId="44667D69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420.60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7C23AAB0" w14:textId="2AE5F7A4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2.47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7F5815D9" w14:textId="535A27E4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2.44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714B2608" w14:textId="44B94373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2.27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6AFEF904" w14:textId="125D62A7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2.43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52A3EEE3" w14:textId="239E6C46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2.45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76104B9C" w14:textId="0FAC7779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2.21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6A319502" w14:textId="66701FB7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0.11</w:t>
            </w:r>
          </w:p>
        </w:tc>
      </w:tr>
      <w:tr w:rsidR="002D7ED3" w14:paraId="2D028425" w14:textId="77777777" w:rsidTr="002D7ED3">
        <w:trPr>
          <w:trHeight w:val="285"/>
          <w:jc w:val="center"/>
        </w:trPr>
        <w:tc>
          <w:tcPr>
            <w:tcW w:w="1140" w:type="dxa"/>
            <w:shd w:val="clear" w:color="auto" w:fill="auto"/>
            <w:noWrap/>
            <w:vAlign w:val="center"/>
          </w:tcPr>
          <w:p w14:paraId="0C173959" w14:textId="767DA99C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470.68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71FFC15A" w14:textId="4DE0C8B9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2.47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7BA99878" w14:textId="43812F35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2.36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344B40AF" w14:textId="4DFCE177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2.29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45FD549D" w14:textId="79626A91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2.39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22A3D91D" w14:textId="4F9F42CC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2.38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02CCEB5B" w14:textId="2BD26B58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2.41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0A6DAFEB" w14:textId="426CE3A3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0.06</w:t>
            </w:r>
          </w:p>
        </w:tc>
      </w:tr>
      <w:tr w:rsidR="002D7ED3" w14:paraId="4E890478" w14:textId="77777777" w:rsidTr="002D7ED3">
        <w:trPr>
          <w:trHeight w:val="285"/>
          <w:jc w:val="center"/>
        </w:trPr>
        <w:tc>
          <w:tcPr>
            <w:tcW w:w="1140" w:type="dxa"/>
            <w:shd w:val="clear" w:color="auto" w:fill="auto"/>
            <w:noWrap/>
            <w:vAlign w:val="center"/>
          </w:tcPr>
          <w:p w14:paraId="54944BA2" w14:textId="6665C7CB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520.75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58266C64" w14:textId="69AE9FF1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1.64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55191517" w14:textId="6B3AE1A6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2.39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3E4AE840" w14:textId="4CEF9C3C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2.41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5ABCB15F" w14:textId="1F497840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2.39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13ED665A" w14:textId="6096E98B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2.39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157C4032" w14:textId="188A5F7A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2.40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5AB78C2A" w14:textId="0F7D86F7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0.31</w:t>
            </w:r>
          </w:p>
        </w:tc>
      </w:tr>
      <w:tr w:rsidR="002D7ED3" w14:paraId="134A2797" w14:textId="77777777" w:rsidTr="002D7ED3">
        <w:trPr>
          <w:trHeight w:val="285"/>
          <w:jc w:val="center"/>
        </w:trPr>
        <w:tc>
          <w:tcPr>
            <w:tcW w:w="1140" w:type="dxa"/>
            <w:shd w:val="clear" w:color="auto" w:fill="auto"/>
            <w:noWrap/>
            <w:vAlign w:val="center"/>
          </w:tcPr>
          <w:p w14:paraId="797D47EE" w14:textId="5DAF7BAF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570.83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563D7B95" w14:textId="3028CD21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1.28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0FBAE25E" w14:textId="28523BB0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2.41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0F8ADE75" w14:textId="75C89A76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2.37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5D84EBB8" w14:textId="2BDAA4AB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5.53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4F53DB0B" w14:textId="7DEBFB13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2.37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5F070FBC" w14:textId="610C08A1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2.30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2CF377DD" w14:textId="25B3E4BA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1.45</w:t>
            </w:r>
          </w:p>
        </w:tc>
      </w:tr>
      <w:tr w:rsidR="002D7ED3" w14:paraId="3FDB4A17" w14:textId="77777777" w:rsidTr="002D7ED3">
        <w:trPr>
          <w:trHeight w:val="285"/>
          <w:jc w:val="center"/>
        </w:trPr>
        <w:tc>
          <w:tcPr>
            <w:tcW w:w="1140" w:type="dxa"/>
            <w:shd w:val="clear" w:color="auto" w:fill="auto"/>
            <w:noWrap/>
            <w:vAlign w:val="center"/>
          </w:tcPr>
          <w:p w14:paraId="1EDD7837" w14:textId="015A7E0E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620.90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31599DD7" w14:textId="07A28155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2.31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5608FC00" w14:textId="00484DBC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2.25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31B85D00" w14:textId="70DAD895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3.31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08D48A0B" w14:textId="16B3C5EE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2.35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5CC06E95" w14:textId="09BCF409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2.18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5D5F38DF" w14:textId="30EAB611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2.32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2915AEAF" w14:textId="375777E1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0.42</w:t>
            </w:r>
          </w:p>
        </w:tc>
      </w:tr>
      <w:tr w:rsidR="002D7ED3" w14:paraId="23904DB7" w14:textId="77777777" w:rsidTr="002D7ED3">
        <w:trPr>
          <w:trHeight w:val="285"/>
          <w:jc w:val="center"/>
        </w:trPr>
        <w:tc>
          <w:tcPr>
            <w:tcW w:w="1140" w:type="dxa"/>
            <w:shd w:val="clear" w:color="auto" w:fill="auto"/>
            <w:noWrap/>
            <w:vAlign w:val="center"/>
          </w:tcPr>
          <w:p w14:paraId="5AB61804" w14:textId="319EB414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670.98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16C42C1F" w14:textId="306F25BA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2.29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7EDD4C7E" w14:textId="33072ED5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2.28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0ACC7690" w14:textId="359C6830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2.65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60ED1E4B" w14:textId="4C55C5DD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2.09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03B014FE" w14:textId="1194939E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2.27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1521FD69" w14:textId="0BEFD032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2.28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54037445" w14:textId="0A12BFB2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0.18</w:t>
            </w:r>
          </w:p>
        </w:tc>
      </w:tr>
      <w:tr w:rsidR="002D7ED3" w14:paraId="42A19C79" w14:textId="77777777" w:rsidTr="002D7ED3">
        <w:trPr>
          <w:trHeight w:val="285"/>
          <w:jc w:val="center"/>
        </w:trPr>
        <w:tc>
          <w:tcPr>
            <w:tcW w:w="1140" w:type="dxa"/>
            <w:shd w:val="clear" w:color="auto" w:fill="auto"/>
            <w:noWrap/>
            <w:vAlign w:val="center"/>
          </w:tcPr>
          <w:p w14:paraId="7202265E" w14:textId="0C50C59E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721.05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5786C986" w14:textId="11B9E97C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2.37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68EE10BD" w14:textId="243EFE89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2.25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1005148E" w14:textId="1FB781FF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2.56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2DF242A9" w14:textId="5E02DE44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2.22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41F41447" w14:textId="2F15AD3F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2.37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4BBABB30" w14:textId="6DA41BDB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2.24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55AC00A5" w14:textId="4BCD95D2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0.13</w:t>
            </w:r>
          </w:p>
        </w:tc>
      </w:tr>
      <w:tr w:rsidR="002D7ED3" w14:paraId="1DF2E47B" w14:textId="77777777" w:rsidTr="002D7ED3">
        <w:trPr>
          <w:trHeight w:val="285"/>
          <w:jc w:val="center"/>
        </w:trPr>
        <w:tc>
          <w:tcPr>
            <w:tcW w:w="1140" w:type="dxa"/>
            <w:shd w:val="clear" w:color="auto" w:fill="auto"/>
            <w:noWrap/>
            <w:vAlign w:val="center"/>
          </w:tcPr>
          <w:p w14:paraId="4CFCA253" w14:textId="28F97D78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771.13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12EC383A" w14:textId="064F38D1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1.96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0B35B608" w14:textId="284363B3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2.23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269503C9" w14:textId="3C547F3A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2.46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3DBEF64F" w14:textId="10A1AC90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2.17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61FC08B1" w14:textId="2565D7A5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2.18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1CE65FE5" w14:textId="4F0EABC8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2.25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4CF995C1" w14:textId="00E10581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0.16</w:t>
            </w:r>
          </w:p>
        </w:tc>
      </w:tr>
      <w:tr w:rsidR="002D7ED3" w14:paraId="5F00B521" w14:textId="77777777" w:rsidTr="002D7ED3">
        <w:trPr>
          <w:trHeight w:val="285"/>
          <w:jc w:val="center"/>
        </w:trPr>
        <w:tc>
          <w:tcPr>
            <w:tcW w:w="1140" w:type="dxa"/>
            <w:shd w:val="clear" w:color="auto" w:fill="auto"/>
            <w:noWrap/>
            <w:vAlign w:val="center"/>
          </w:tcPr>
          <w:p w14:paraId="0A341495" w14:textId="539CE447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821.20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0B066010" w14:textId="44EE5D66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1.77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0EA007AE" w14:textId="0781DCB0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2.19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2C5344BA" w14:textId="1BFBFC1E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2.34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118054FC" w14:textId="2D03DCDF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2.30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034910FB" w14:textId="083D25EA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2.18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251D20F6" w14:textId="2CE43FC0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2.15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6986448D" w14:textId="4B6E7600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0.20</w:t>
            </w:r>
          </w:p>
        </w:tc>
      </w:tr>
      <w:tr w:rsidR="002D7ED3" w14:paraId="36ED5233" w14:textId="77777777" w:rsidTr="002D7ED3">
        <w:trPr>
          <w:trHeight w:val="285"/>
          <w:jc w:val="center"/>
        </w:trPr>
        <w:tc>
          <w:tcPr>
            <w:tcW w:w="1140" w:type="dxa"/>
            <w:shd w:val="clear" w:color="auto" w:fill="auto"/>
            <w:noWrap/>
            <w:vAlign w:val="center"/>
          </w:tcPr>
          <w:p w14:paraId="3931A002" w14:textId="67B1C241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871.28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3FD45195" w14:textId="297612CD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2.22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4F4A8756" w14:textId="31BC1E7C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2.11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7936CFA5" w14:textId="18EA56FD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1.44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46C8F23D" w14:textId="7117D683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2.15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2601ED65" w14:textId="3A8D5F0B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2.16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32FD105D" w14:textId="5C8401C9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2.10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31697D01" w14:textId="4F455F39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0.29</w:t>
            </w:r>
          </w:p>
        </w:tc>
      </w:tr>
      <w:tr w:rsidR="002D7ED3" w14:paraId="3C3D0BEF" w14:textId="77777777" w:rsidTr="002D7ED3">
        <w:trPr>
          <w:trHeight w:val="285"/>
          <w:jc w:val="center"/>
        </w:trPr>
        <w:tc>
          <w:tcPr>
            <w:tcW w:w="1140" w:type="dxa"/>
            <w:shd w:val="clear" w:color="auto" w:fill="auto"/>
            <w:noWrap/>
            <w:vAlign w:val="center"/>
          </w:tcPr>
          <w:p w14:paraId="49774944" w14:textId="3362FA6E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lastRenderedPageBreak/>
              <w:t>921.35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00428E46" w14:textId="772E16F0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2.11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1458BB5F" w14:textId="3E32F23E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2.16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2B18D7DF" w14:textId="43841482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3.27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731E5C3C" w14:textId="3D138CDA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2.14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6EC54E20" w14:textId="320F67EE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2.05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225303DC" w14:textId="1412DC0C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2.11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65C7C77E" w14:textId="32906FE2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0.47</w:t>
            </w:r>
          </w:p>
        </w:tc>
      </w:tr>
      <w:tr w:rsidR="002D7ED3" w14:paraId="794C7D16" w14:textId="77777777" w:rsidTr="002D7ED3">
        <w:trPr>
          <w:trHeight w:val="285"/>
          <w:jc w:val="center"/>
        </w:trPr>
        <w:tc>
          <w:tcPr>
            <w:tcW w:w="1140" w:type="dxa"/>
            <w:shd w:val="clear" w:color="auto" w:fill="auto"/>
            <w:noWrap/>
            <w:vAlign w:val="center"/>
          </w:tcPr>
          <w:p w14:paraId="0CFF9D87" w14:textId="6A20FB6E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971.43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454B0561" w14:textId="0E5A8BFF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2.13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6A1A4310" w14:textId="42B971BB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1.96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0C8B9B13" w14:textId="5F4CE055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1.98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62C8EEB5" w14:textId="23470F12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2.04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517A888B" w14:textId="7819F87B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2.11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64D520D3" w14:textId="175E89D0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2.04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5F5920CF" w14:textId="20D99F3F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0.07</w:t>
            </w:r>
          </w:p>
        </w:tc>
      </w:tr>
      <w:tr w:rsidR="002D7ED3" w14:paraId="26818833" w14:textId="77777777" w:rsidTr="002D7ED3">
        <w:trPr>
          <w:trHeight w:val="285"/>
          <w:jc w:val="center"/>
        </w:trPr>
        <w:tc>
          <w:tcPr>
            <w:tcW w:w="1140" w:type="dxa"/>
            <w:shd w:val="clear" w:color="auto" w:fill="auto"/>
            <w:noWrap/>
            <w:vAlign w:val="center"/>
          </w:tcPr>
          <w:p w14:paraId="0667B7AC" w14:textId="57BEED95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1021.50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53FDEC91" w14:textId="52AD41B9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2.08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4F696186" w14:textId="5BBF32D1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2.09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18CF2C45" w14:textId="510D693F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2.29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5EE21DB2" w14:textId="0A8B7041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2.01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239A0C35" w14:textId="225E2357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2.02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67D31F39" w14:textId="107E7D27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2.02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2961C2F9" w14:textId="5F93EBA7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0.11</w:t>
            </w:r>
          </w:p>
        </w:tc>
      </w:tr>
      <w:tr w:rsidR="002D7ED3" w14:paraId="22442782" w14:textId="77777777" w:rsidTr="002D7ED3">
        <w:trPr>
          <w:trHeight w:val="285"/>
          <w:jc w:val="center"/>
        </w:trPr>
        <w:tc>
          <w:tcPr>
            <w:tcW w:w="1140" w:type="dxa"/>
            <w:shd w:val="clear" w:color="auto" w:fill="auto"/>
            <w:noWrap/>
            <w:vAlign w:val="center"/>
          </w:tcPr>
          <w:p w14:paraId="5252D9C7" w14:textId="48C43F22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1071.58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4F798B8C" w14:textId="2BB6D08C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2.04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04EB550D" w14:textId="1F6B527E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2.22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532A895F" w14:textId="7348781F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2.00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21E4DD73" w14:textId="3E3540FC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1.99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641059BF" w14:textId="1C0AE9FA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2.03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624FCD7A" w14:textId="69BEDAE8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1.98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2A8A9A09" w14:textId="59E0F43C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0.09</w:t>
            </w:r>
          </w:p>
        </w:tc>
      </w:tr>
      <w:tr w:rsidR="002D7ED3" w14:paraId="041AA291" w14:textId="77777777" w:rsidTr="002D7ED3">
        <w:trPr>
          <w:trHeight w:val="285"/>
          <w:jc w:val="center"/>
        </w:trPr>
        <w:tc>
          <w:tcPr>
            <w:tcW w:w="1140" w:type="dxa"/>
            <w:shd w:val="clear" w:color="auto" w:fill="auto"/>
            <w:noWrap/>
            <w:vAlign w:val="center"/>
          </w:tcPr>
          <w:p w14:paraId="2BAC70B5" w14:textId="2606889A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1121.65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116C985D" w14:textId="63B33783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2.01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0E1DDBA4" w14:textId="6D6585F0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1.93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2A7FCA5E" w14:textId="6AD030DC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1.96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03833CF0" w14:textId="4FEF5EAF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1.92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5CC56CEC" w14:textId="2D1035AB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1.97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1CF07A3F" w14:textId="61E7AFA5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1.96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508E7490" w14:textId="104A3492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0.03</w:t>
            </w:r>
          </w:p>
        </w:tc>
      </w:tr>
      <w:tr w:rsidR="002D7ED3" w14:paraId="36D6A5C8" w14:textId="77777777" w:rsidTr="002D7ED3">
        <w:trPr>
          <w:trHeight w:val="285"/>
          <w:jc w:val="center"/>
        </w:trPr>
        <w:tc>
          <w:tcPr>
            <w:tcW w:w="1140" w:type="dxa"/>
            <w:shd w:val="clear" w:color="auto" w:fill="auto"/>
            <w:noWrap/>
            <w:vAlign w:val="center"/>
          </w:tcPr>
          <w:p w14:paraId="0CDB3785" w14:textId="09CF8089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1171.73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50EDAE8D" w14:textId="7882C3C9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1.97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494E2AC4" w14:textId="4B9DE2D1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1.96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56CB8F59" w14:textId="03133BE1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1.88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5A47239F" w14:textId="13ECD2F3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1.98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762E5FE1" w14:textId="7F656E32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1.95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6C2121C3" w14:textId="714174AA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1.91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4E192CC0" w14:textId="77258B60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0.04</w:t>
            </w:r>
          </w:p>
        </w:tc>
      </w:tr>
      <w:tr w:rsidR="002D7ED3" w14:paraId="6DCB9622" w14:textId="77777777" w:rsidTr="002D7ED3">
        <w:trPr>
          <w:trHeight w:val="285"/>
          <w:jc w:val="center"/>
        </w:trPr>
        <w:tc>
          <w:tcPr>
            <w:tcW w:w="1140" w:type="dxa"/>
            <w:shd w:val="clear" w:color="auto" w:fill="auto"/>
            <w:noWrap/>
            <w:vAlign w:val="center"/>
          </w:tcPr>
          <w:p w14:paraId="63A2AFF0" w14:textId="7660D82F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1221.80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7344728F" w14:textId="7C527C14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1.96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23EBD921" w14:textId="036F18F6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1.95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29F58029" w14:textId="581D3510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2.29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4A426F13" w14:textId="73897A48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1.73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71ABFEFF" w14:textId="7C250354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1.97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6E626755" w14:textId="32FDB25D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1.88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50231AE5" w14:textId="49B07592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0.18</w:t>
            </w:r>
          </w:p>
        </w:tc>
      </w:tr>
      <w:tr w:rsidR="002D7ED3" w14:paraId="30409FB1" w14:textId="77777777" w:rsidTr="002D7ED3">
        <w:trPr>
          <w:trHeight w:val="285"/>
          <w:jc w:val="center"/>
        </w:trPr>
        <w:tc>
          <w:tcPr>
            <w:tcW w:w="1140" w:type="dxa"/>
            <w:shd w:val="clear" w:color="auto" w:fill="auto"/>
            <w:noWrap/>
            <w:vAlign w:val="center"/>
          </w:tcPr>
          <w:p w14:paraId="364B997A" w14:textId="119B4F70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1271.88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0D4BB25E" w14:textId="0E4336A9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1.92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2C0679D8" w14:textId="4394A2FF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1.84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0F7D2811" w14:textId="383DF3EB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1.87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4F76CA6C" w14:textId="3BC34BB3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1.80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1B407E8F" w14:textId="4E3BD6E3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1.87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1443E7F4" w14:textId="68AF9988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1.84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0C26315E" w14:textId="33A1D2CB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0.04</w:t>
            </w:r>
          </w:p>
        </w:tc>
      </w:tr>
      <w:tr w:rsidR="002D7ED3" w14:paraId="1ADA8654" w14:textId="77777777" w:rsidTr="002D7ED3">
        <w:trPr>
          <w:trHeight w:val="285"/>
          <w:jc w:val="center"/>
        </w:trPr>
        <w:tc>
          <w:tcPr>
            <w:tcW w:w="1140" w:type="dxa"/>
            <w:shd w:val="clear" w:color="auto" w:fill="auto"/>
            <w:noWrap/>
            <w:vAlign w:val="center"/>
          </w:tcPr>
          <w:p w14:paraId="3A3B1A26" w14:textId="62208E29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1321.95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0866FD46" w14:textId="15FAA1A0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1.85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720F1542" w14:textId="4B172BB9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1.81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47AF72F9" w14:textId="52F545AD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1.93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30DA86CF" w14:textId="267EE626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1.61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4A72908F" w14:textId="6D5013A6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1.84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2820A43A" w14:textId="340EAAF6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1.78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07491C97" w14:textId="31C16953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0.11</w:t>
            </w:r>
          </w:p>
        </w:tc>
      </w:tr>
      <w:tr w:rsidR="002D7ED3" w14:paraId="6C185C36" w14:textId="77777777" w:rsidTr="002D7ED3">
        <w:trPr>
          <w:trHeight w:val="285"/>
          <w:jc w:val="center"/>
        </w:trPr>
        <w:tc>
          <w:tcPr>
            <w:tcW w:w="1140" w:type="dxa"/>
            <w:shd w:val="clear" w:color="auto" w:fill="auto"/>
            <w:noWrap/>
            <w:vAlign w:val="center"/>
          </w:tcPr>
          <w:p w14:paraId="4C600434" w14:textId="63F25357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1372.03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1A8E27DE" w14:textId="627427AA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1.84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5A9C357B" w14:textId="1D2296A7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1.65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35BC949D" w14:textId="52FA3BBD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1.89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1E9E1837" w14:textId="64D2AEE7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1.65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3213ACE7" w14:textId="018CCDAE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1.76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37DCF93A" w14:textId="11BB460F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1.77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335201B5" w14:textId="587B699E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0.10</w:t>
            </w:r>
          </w:p>
        </w:tc>
      </w:tr>
      <w:tr w:rsidR="002D7ED3" w14:paraId="337C31A1" w14:textId="77777777" w:rsidTr="002D7ED3">
        <w:trPr>
          <w:trHeight w:val="285"/>
          <w:jc w:val="center"/>
        </w:trPr>
        <w:tc>
          <w:tcPr>
            <w:tcW w:w="1140" w:type="dxa"/>
            <w:shd w:val="clear" w:color="auto" w:fill="auto"/>
            <w:noWrap/>
            <w:vAlign w:val="center"/>
          </w:tcPr>
          <w:p w14:paraId="7D966D30" w14:textId="118FB246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1422.11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0EE7C818" w14:textId="50B6D762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1.78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6CF40BB8" w14:textId="1171AE09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1.73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69728B3A" w14:textId="512E442B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1.70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6A5413CC" w14:textId="76FA0899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1.53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3688703F" w14:textId="7128D3C2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1.73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2B46F362" w14:textId="4650B52F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1.73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5BF3CFEA" w14:textId="2143A1B8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0.09</w:t>
            </w:r>
          </w:p>
        </w:tc>
      </w:tr>
      <w:tr w:rsidR="002D7ED3" w14:paraId="041CC4B8" w14:textId="77777777" w:rsidTr="002D7ED3">
        <w:trPr>
          <w:trHeight w:val="285"/>
          <w:jc w:val="center"/>
        </w:trPr>
        <w:tc>
          <w:tcPr>
            <w:tcW w:w="1140" w:type="dxa"/>
            <w:shd w:val="clear" w:color="auto" w:fill="auto"/>
            <w:noWrap/>
            <w:vAlign w:val="center"/>
          </w:tcPr>
          <w:p w14:paraId="3E88BD5D" w14:textId="3A9FDAEC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1472.18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1ED56464" w14:textId="219E69BA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1.78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7B790E5E" w14:textId="554ABDD1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1.70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6E291545" w14:textId="2F60CC13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1.46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3921F246" w14:textId="2F81C3E1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1.55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66584B28" w14:textId="20445373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1.78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644834AA" w14:textId="78422BE7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1.68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4119569E" w14:textId="1D9B47EA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0.13</w:t>
            </w:r>
          </w:p>
        </w:tc>
      </w:tr>
      <w:tr w:rsidR="002D7ED3" w14:paraId="46A34422" w14:textId="77777777" w:rsidTr="002D7ED3">
        <w:trPr>
          <w:trHeight w:val="285"/>
          <w:jc w:val="center"/>
        </w:trPr>
        <w:tc>
          <w:tcPr>
            <w:tcW w:w="1140" w:type="dxa"/>
            <w:shd w:val="clear" w:color="auto" w:fill="auto"/>
            <w:noWrap/>
            <w:vAlign w:val="center"/>
          </w:tcPr>
          <w:p w14:paraId="5EB367BC" w14:textId="69228D62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1522.26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239F8D89" w14:textId="6D96DD56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1.72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3B058C5F" w14:textId="4FB62C4B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1.77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5EE6FCEA" w14:textId="1ACE236C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0.96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5E818621" w14:textId="7131A878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1.65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2A039A20" w14:textId="1918F351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1.70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673C73F2" w14:textId="6D3B174E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1.63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1538FF35" w14:textId="0EFA03F9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0.31</w:t>
            </w:r>
          </w:p>
        </w:tc>
      </w:tr>
      <w:tr w:rsidR="002D7ED3" w14:paraId="2EA008DA" w14:textId="77777777" w:rsidTr="002D7ED3">
        <w:trPr>
          <w:trHeight w:val="285"/>
          <w:jc w:val="center"/>
        </w:trPr>
        <w:tc>
          <w:tcPr>
            <w:tcW w:w="1140" w:type="dxa"/>
            <w:shd w:val="clear" w:color="auto" w:fill="auto"/>
            <w:noWrap/>
            <w:vAlign w:val="center"/>
          </w:tcPr>
          <w:p w14:paraId="0079A8D1" w14:textId="28772C05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1572.33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564E12F2" w14:textId="7EE07702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1.76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0C39B086" w14:textId="0442749A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1.93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1C35C51F" w14:textId="047FE894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1.27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55D7F1D4" w14:textId="3A0A24D2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1.61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58653B5D" w14:textId="323368D4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1.68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3EA34776" w14:textId="79494D00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1.56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18F94A31" w14:textId="0C1BFDDA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0.22</w:t>
            </w:r>
          </w:p>
        </w:tc>
      </w:tr>
      <w:tr w:rsidR="002D7ED3" w14:paraId="695A475E" w14:textId="77777777" w:rsidTr="002D7ED3">
        <w:trPr>
          <w:trHeight w:val="285"/>
          <w:jc w:val="center"/>
        </w:trPr>
        <w:tc>
          <w:tcPr>
            <w:tcW w:w="1140" w:type="dxa"/>
            <w:shd w:val="clear" w:color="auto" w:fill="auto"/>
            <w:noWrap/>
            <w:vAlign w:val="center"/>
          </w:tcPr>
          <w:p w14:paraId="4C805EDF" w14:textId="28E6499F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1622.41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73C47C62" w14:textId="25A31FCC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1.62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53E4A09B" w14:textId="7E079013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1.57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04F22E75" w14:textId="032F273C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1.35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59ECF14E" w14:textId="4300E5DD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1.57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71F21D04" w14:textId="147F2A8E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1.60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705020EE" w14:textId="6D9036D7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1.56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4D0C3BAD" w14:textId="5094CB38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0.10</w:t>
            </w:r>
          </w:p>
        </w:tc>
      </w:tr>
      <w:tr w:rsidR="002D7ED3" w14:paraId="003B8BD0" w14:textId="77777777" w:rsidTr="002D7ED3">
        <w:trPr>
          <w:trHeight w:val="285"/>
          <w:jc w:val="center"/>
        </w:trPr>
        <w:tc>
          <w:tcPr>
            <w:tcW w:w="1140" w:type="dxa"/>
            <w:shd w:val="clear" w:color="auto" w:fill="auto"/>
            <w:noWrap/>
            <w:vAlign w:val="center"/>
          </w:tcPr>
          <w:p w14:paraId="4770D417" w14:textId="7744F995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1672.48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4E854242" w14:textId="2C27CBF5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1.49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694BB7E3" w14:textId="0DC82F2D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1.57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18DA7E79" w14:textId="53C69B87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1.14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113296DE" w14:textId="05495D24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1.52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5CD26AE2" w14:textId="6A86F269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1.57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0F5B4EB3" w14:textId="560E9929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1.56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3CE6E066" w14:textId="09168CC5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0.17</w:t>
            </w:r>
          </w:p>
        </w:tc>
      </w:tr>
      <w:tr w:rsidR="002D7ED3" w14:paraId="26F11E5A" w14:textId="77777777" w:rsidTr="002D7ED3">
        <w:trPr>
          <w:trHeight w:val="285"/>
          <w:jc w:val="center"/>
        </w:trPr>
        <w:tc>
          <w:tcPr>
            <w:tcW w:w="1140" w:type="dxa"/>
            <w:shd w:val="clear" w:color="auto" w:fill="auto"/>
            <w:noWrap/>
            <w:vAlign w:val="center"/>
          </w:tcPr>
          <w:p w14:paraId="076F6D7A" w14:textId="412310FF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1722.56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58C79CAA" w14:textId="794FDFA6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1.55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7CD20893" w14:textId="0843DB6B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1.51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209FF6BA" w14:textId="2E4551F1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1.12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33C8F2D8" w14:textId="34655BA0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1.54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3F1927EE" w14:textId="2F78D122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1.58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431D98AC" w14:textId="48FBCE2F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1.54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6176D5B3" w14:textId="7F21A9D3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0.17</w:t>
            </w:r>
          </w:p>
        </w:tc>
      </w:tr>
      <w:tr w:rsidR="002D7ED3" w14:paraId="7E420C8D" w14:textId="77777777" w:rsidTr="002D7ED3">
        <w:trPr>
          <w:trHeight w:val="285"/>
          <w:jc w:val="center"/>
        </w:trPr>
        <w:tc>
          <w:tcPr>
            <w:tcW w:w="1140" w:type="dxa"/>
            <w:shd w:val="clear" w:color="auto" w:fill="auto"/>
            <w:noWrap/>
            <w:vAlign w:val="center"/>
          </w:tcPr>
          <w:p w14:paraId="0B2632DF" w14:textId="497D122A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1772.63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537A5620" w14:textId="5E2EC1AD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1.53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1746DD8C" w14:textId="42C903AE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1.47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14AE081F" w14:textId="349F1163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1.37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737A52F1" w14:textId="556AE160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1.49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36CCE4E8" w14:textId="0054F4A0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1.49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6D766DC6" w14:textId="56393BF2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1.50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735E286F" w14:textId="6CBD97FE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0.05</w:t>
            </w:r>
          </w:p>
        </w:tc>
      </w:tr>
      <w:tr w:rsidR="002D7ED3" w14:paraId="30009EFD" w14:textId="77777777" w:rsidTr="002D7ED3">
        <w:trPr>
          <w:trHeight w:val="285"/>
          <w:jc w:val="center"/>
        </w:trPr>
        <w:tc>
          <w:tcPr>
            <w:tcW w:w="1140" w:type="dxa"/>
            <w:shd w:val="clear" w:color="auto" w:fill="auto"/>
            <w:noWrap/>
            <w:vAlign w:val="center"/>
          </w:tcPr>
          <w:p w14:paraId="46E88285" w14:textId="407CD4C6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1822.71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60E4078C" w14:textId="0FFB802E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1.48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270280E5" w14:textId="3E712CCB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1.47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26178E69" w14:textId="16D0378C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1.36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70BF14FA" w14:textId="4CEFBA7E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1.41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6D94BBEB" w14:textId="23D25C4D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1.48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7DFA255F" w14:textId="582BB85C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1.44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0078A939" w14:textId="204C78B7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0.05</w:t>
            </w:r>
          </w:p>
        </w:tc>
      </w:tr>
      <w:tr w:rsidR="002D7ED3" w14:paraId="4D2B43AE" w14:textId="77777777" w:rsidTr="002D7ED3">
        <w:trPr>
          <w:trHeight w:val="285"/>
          <w:jc w:val="center"/>
        </w:trPr>
        <w:tc>
          <w:tcPr>
            <w:tcW w:w="1140" w:type="dxa"/>
            <w:shd w:val="clear" w:color="auto" w:fill="auto"/>
            <w:noWrap/>
            <w:vAlign w:val="center"/>
          </w:tcPr>
          <w:p w14:paraId="22E01AFE" w14:textId="30BFCF69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1872.78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0A784167" w14:textId="4984BB32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1.41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4271D450" w14:textId="040E5505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1.40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23EAD2A0" w14:textId="34E04ADA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1.64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029EFFEC" w14:textId="1BA46337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1.37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28CCB244" w14:textId="0C7EFC8A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1.43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4FDF90A7" w14:textId="7EAAFF83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1.40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4EBD3F1E" w14:textId="01194C70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0.10</w:t>
            </w:r>
          </w:p>
        </w:tc>
      </w:tr>
      <w:tr w:rsidR="002D7ED3" w14:paraId="549A2218" w14:textId="77777777" w:rsidTr="002D7ED3">
        <w:trPr>
          <w:trHeight w:val="285"/>
          <w:jc w:val="center"/>
        </w:trPr>
        <w:tc>
          <w:tcPr>
            <w:tcW w:w="1140" w:type="dxa"/>
            <w:shd w:val="clear" w:color="auto" w:fill="auto"/>
            <w:noWrap/>
            <w:vAlign w:val="center"/>
          </w:tcPr>
          <w:p w14:paraId="0FD045A0" w14:textId="4296244D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1922.86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440BD5AE" w14:textId="14FB7FFC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1.40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151143CA" w14:textId="0F69959B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1.42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52624C1D" w14:textId="609D117B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1.36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200EC310" w14:textId="04B4820A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1.45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715DFE13" w14:textId="1BED71C2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1.38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3DE900C2" w14:textId="7F31D4D2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1.35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2ECEF502" w14:textId="35BE8915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0.04</w:t>
            </w:r>
          </w:p>
        </w:tc>
      </w:tr>
      <w:tr w:rsidR="002D7ED3" w14:paraId="2ADC1C92" w14:textId="77777777" w:rsidTr="002D7ED3">
        <w:trPr>
          <w:trHeight w:val="285"/>
          <w:jc w:val="center"/>
        </w:trPr>
        <w:tc>
          <w:tcPr>
            <w:tcW w:w="1140" w:type="dxa"/>
            <w:shd w:val="clear" w:color="auto" w:fill="auto"/>
            <w:noWrap/>
            <w:vAlign w:val="center"/>
          </w:tcPr>
          <w:p w14:paraId="381AE0CA" w14:textId="699DA9CB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1972.93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7A2E78B3" w14:textId="6087AF4E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1.42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63D96AA1" w14:textId="505D2604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1.09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26DC8938" w14:textId="208849C3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1.72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7588DDF1" w14:textId="27827D4E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1.19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1EB75406" w14:textId="540DED68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1.37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7A1F2C30" w14:textId="355980FB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1.35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18EF2E9E" w14:textId="45B5DAA0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0.22</w:t>
            </w:r>
          </w:p>
        </w:tc>
      </w:tr>
      <w:tr w:rsidR="002D7ED3" w14:paraId="7BF85BC0" w14:textId="77777777" w:rsidTr="002D7ED3">
        <w:trPr>
          <w:trHeight w:val="285"/>
          <w:jc w:val="center"/>
        </w:trPr>
        <w:tc>
          <w:tcPr>
            <w:tcW w:w="1140" w:type="dxa"/>
            <w:shd w:val="clear" w:color="auto" w:fill="auto"/>
            <w:noWrap/>
            <w:vAlign w:val="center"/>
          </w:tcPr>
          <w:p w14:paraId="5940D738" w14:textId="6C9103DD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2023.01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278D5271" w14:textId="124E2A07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1.35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73A07D62" w14:textId="5BAF0204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1.54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6EF70B9D" w14:textId="63ED4B7D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1.02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16857F59" w14:textId="2175D3CD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1.30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1A732FCF" w14:textId="404B2DB3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1.32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4FFDCDB3" w14:textId="1F24F7C8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1.31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56C91A07" w14:textId="68427FA2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0.16</w:t>
            </w:r>
          </w:p>
        </w:tc>
      </w:tr>
      <w:tr w:rsidR="002D7ED3" w14:paraId="7DE96710" w14:textId="77777777" w:rsidTr="002D7ED3">
        <w:trPr>
          <w:trHeight w:val="285"/>
          <w:jc w:val="center"/>
        </w:trPr>
        <w:tc>
          <w:tcPr>
            <w:tcW w:w="1140" w:type="dxa"/>
            <w:shd w:val="clear" w:color="auto" w:fill="auto"/>
            <w:noWrap/>
            <w:vAlign w:val="center"/>
          </w:tcPr>
          <w:p w14:paraId="01E4D375" w14:textId="5A274ABC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2073.08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4290E8F9" w14:textId="306AE2D1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1.32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4C467E83" w14:textId="0F8C4192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1.31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47704134" w14:textId="12BC491F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1.51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38824B06" w14:textId="5C4DDDE3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1.24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7984E491" w14:textId="32462D13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1.28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7A418223" w14:textId="493C030D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1.25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3E2A7579" w14:textId="1E4DD8B3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0.10</w:t>
            </w:r>
          </w:p>
        </w:tc>
      </w:tr>
      <w:tr w:rsidR="002D7ED3" w14:paraId="7AA73CA9" w14:textId="77777777" w:rsidTr="002D7ED3">
        <w:trPr>
          <w:trHeight w:val="285"/>
          <w:jc w:val="center"/>
        </w:trPr>
        <w:tc>
          <w:tcPr>
            <w:tcW w:w="1140" w:type="dxa"/>
            <w:shd w:val="clear" w:color="auto" w:fill="auto"/>
            <w:noWrap/>
            <w:vAlign w:val="center"/>
          </w:tcPr>
          <w:p w14:paraId="7E23D548" w14:textId="2B7F0FBD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2123.16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3FBA30C1" w14:textId="448B8ECA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1.28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64ED30DB" w14:textId="38F1C003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1.27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7A782C1A" w14:textId="2D600AC2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1.21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6F40ECE2" w14:textId="58897BE2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1.19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28CC9BA8" w14:textId="2D626AEA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1.24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4C7C31C1" w14:textId="33AC565F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1.22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538D9C05" w14:textId="757A394C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0.03</w:t>
            </w:r>
          </w:p>
        </w:tc>
      </w:tr>
      <w:tr w:rsidR="002D7ED3" w14:paraId="498E3887" w14:textId="77777777" w:rsidTr="002D7ED3">
        <w:trPr>
          <w:trHeight w:val="285"/>
          <w:jc w:val="center"/>
        </w:trPr>
        <w:tc>
          <w:tcPr>
            <w:tcW w:w="1140" w:type="dxa"/>
            <w:shd w:val="clear" w:color="auto" w:fill="auto"/>
            <w:noWrap/>
            <w:vAlign w:val="center"/>
          </w:tcPr>
          <w:p w14:paraId="7CCF1F38" w14:textId="6CF5210D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2173.23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30EDA30D" w14:textId="1301E716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1.23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2794FF5E" w14:textId="4B0AF81B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1.22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1A15843B" w14:textId="7EDCF7BA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1.09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467E7F0F" w14:textId="7E188531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1.20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7DDD420E" w14:textId="0DBA94ED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1.19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2C3C0A99" w14:textId="49EFFFC5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1.16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166F5EA2" w14:textId="173400D6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0.05</w:t>
            </w:r>
          </w:p>
        </w:tc>
      </w:tr>
      <w:tr w:rsidR="002D7ED3" w14:paraId="10A4FB41" w14:textId="77777777" w:rsidTr="002D7ED3">
        <w:trPr>
          <w:trHeight w:val="285"/>
          <w:jc w:val="center"/>
        </w:trPr>
        <w:tc>
          <w:tcPr>
            <w:tcW w:w="1140" w:type="dxa"/>
            <w:shd w:val="clear" w:color="auto" w:fill="auto"/>
            <w:noWrap/>
            <w:vAlign w:val="center"/>
          </w:tcPr>
          <w:p w14:paraId="701B7E6A" w14:textId="4110C42B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2223.31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69CD8D82" w14:textId="3B4288D4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1.18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0DBAAEBD" w14:textId="0287F361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1.13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4DCE3B76" w14:textId="349072DB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1.15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7BCBFD8C" w14:textId="24931241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1.14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5BCAE256" w14:textId="39301829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1.16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1159EE76" w14:textId="051BC0DA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1.14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421DE9F4" w14:textId="14C22A83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0.02</w:t>
            </w:r>
          </w:p>
        </w:tc>
      </w:tr>
      <w:tr w:rsidR="002D7ED3" w14:paraId="279F4373" w14:textId="77777777" w:rsidTr="002D7ED3">
        <w:trPr>
          <w:trHeight w:val="285"/>
          <w:jc w:val="center"/>
        </w:trPr>
        <w:tc>
          <w:tcPr>
            <w:tcW w:w="1140" w:type="dxa"/>
            <w:shd w:val="clear" w:color="auto" w:fill="auto"/>
            <w:noWrap/>
            <w:vAlign w:val="center"/>
          </w:tcPr>
          <w:p w14:paraId="24479647" w14:textId="77E5A9B8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2273.38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695CD4F8" w14:textId="40ACF8A5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1.16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29630A42" w14:textId="46CBB512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1.12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578D497C" w14:textId="0FEE594C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1.13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62490D23" w14:textId="45E45F59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1.09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2789D18E" w14:textId="652AAFA6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1.09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6D390641" w14:textId="31A156BC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1.06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3FB1EB5E" w14:textId="15894590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0.04</w:t>
            </w:r>
          </w:p>
        </w:tc>
      </w:tr>
      <w:tr w:rsidR="002D7ED3" w14:paraId="03341D00" w14:textId="77777777" w:rsidTr="002D7ED3">
        <w:trPr>
          <w:trHeight w:val="285"/>
          <w:jc w:val="center"/>
        </w:trPr>
        <w:tc>
          <w:tcPr>
            <w:tcW w:w="1140" w:type="dxa"/>
            <w:shd w:val="clear" w:color="auto" w:fill="auto"/>
            <w:noWrap/>
            <w:vAlign w:val="center"/>
          </w:tcPr>
          <w:p w14:paraId="23EB6580" w14:textId="4E3E61EE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2323.46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18A1A75C" w14:textId="4A3FBF47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1.18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0C9E2F52" w14:textId="0A99DC24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1.11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2B8A076D" w14:textId="4B9F0048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1.38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694BA1A2" w14:textId="2DDAB4A1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1.03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1584B72B" w14:textId="3A506299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1.10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1F73B501" w14:textId="38E366D1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1.07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34F3ACAC" w14:textId="06EC3499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0.13</w:t>
            </w:r>
          </w:p>
        </w:tc>
      </w:tr>
      <w:tr w:rsidR="002D7ED3" w14:paraId="64C00623" w14:textId="77777777" w:rsidTr="002D7ED3">
        <w:trPr>
          <w:trHeight w:val="285"/>
          <w:jc w:val="center"/>
        </w:trPr>
        <w:tc>
          <w:tcPr>
            <w:tcW w:w="1140" w:type="dxa"/>
            <w:shd w:val="clear" w:color="auto" w:fill="auto"/>
            <w:noWrap/>
            <w:vAlign w:val="center"/>
          </w:tcPr>
          <w:p w14:paraId="01494CAA" w14:textId="2EAA8ECD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2373.53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740ECA0F" w14:textId="6035114F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1.11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766A8A0A" w14:textId="6EE5DE6F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1.01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703EA4AE" w14:textId="03934742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0.92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2E409B93" w14:textId="44215710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1.08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7F9D33AF" w14:textId="4E15E178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1.08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4CD4C63F" w14:textId="38779E92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1.05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19C63A87" w14:textId="600B290B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0.07</w:t>
            </w:r>
          </w:p>
        </w:tc>
      </w:tr>
      <w:tr w:rsidR="002D7ED3" w14:paraId="139D6355" w14:textId="77777777" w:rsidTr="002D7ED3">
        <w:trPr>
          <w:trHeight w:val="285"/>
          <w:jc w:val="center"/>
        </w:trPr>
        <w:tc>
          <w:tcPr>
            <w:tcW w:w="1140" w:type="dxa"/>
            <w:shd w:val="clear" w:color="auto" w:fill="auto"/>
            <w:noWrap/>
            <w:vAlign w:val="center"/>
          </w:tcPr>
          <w:p w14:paraId="35B8564A" w14:textId="27327B51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2423.61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7BD32C19" w14:textId="56B1909D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1.05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6F4FA567" w14:textId="7505CE18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1.01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5D895707" w14:textId="7AC0609B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0.90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78DC960F" w14:textId="41471E1C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0.98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4175BA94" w14:textId="605ADF21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1.42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5C83A6CA" w14:textId="192ECF5B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1.01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41A28A38" w14:textId="33D58BC9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0.18</w:t>
            </w:r>
          </w:p>
        </w:tc>
      </w:tr>
      <w:tr w:rsidR="002D7ED3" w14:paraId="5166BFAB" w14:textId="77777777" w:rsidTr="002D7ED3">
        <w:trPr>
          <w:trHeight w:val="285"/>
          <w:jc w:val="center"/>
        </w:trPr>
        <w:tc>
          <w:tcPr>
            <w:tcW w:w="1140" w:type="dxa"/>
            <w:shd w:val="clear" w:color="auto" w:fill="auto"/>
            <w:noWrap/>
            <w:vAlign w:val="center"/>
          </w:tcPr>
          <w:p w14:paraId="17F87751" w14:textId="22605A90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2473.68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3206242F" w14:textId="657F1728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1.03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30A6FD09" w14:textId="57A8595C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0.99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11461392" w14:textId="7078F39D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1.10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48697E96" w14:textId="6B26BC07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1.05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122A2353" w14:textId="48084B42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1.13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7599F107" w14:textId="013C006B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0.99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2DC09D7E" w14:textId="75E8A963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0.06</w:t>
            </w:r>
          </w:p>
        </w:tc>
      </w:tr>
      <w:tr w:rsidR="002D7ED3" w14:paraId="429F42E9" w14:textId="77777777" w:rsidTr="002D7ED3">
        <w:trPr>
          <w:trHeight w:val="285"/>
          <w:jc w:val="center"/>
        </w:trPr>
        <w:tc>
          <w:tcPr>
            <w:tcW w:w="1140" w:type="dxa"/>
            <w:shd w:val="clear" w:color="auto" w:fill="auto"/>
            <w:noWrap/>
            <w:vAlign w:val="center"/>
          </w:tcPr>
          <w:p w14:paraId="6DD3D53D" w14:textId="79B734B9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2523.76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72A8885B" w14:textId="046E8908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1.02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46840D5C" w14:textId="1F8BBA12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0.91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53015777" w14:textId="4E6E06ED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0.85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75855049" w14:textId="6E0C8963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0.99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1665FB7B" w14:textId="71FF8C41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0.97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616D5401" w14:textId="73B48C07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0.92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3A3C9EA7" w14:textId="706CD077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0.06</w:t>
            </w:r>
          </w:p>
        </w:tc>
      </w:tr>
      <w:tr w:rsidR="002D7ED3" w14:paraId="64B55B7C" w14:textId="77777777" w:rsidTr="002D7ED3">
        <w:trPr>
          <w:trHeight w:val="285"/>
          <w:jc w:val="center"/>
        </w:trPr>
        <w:tc>
          <w:tcPr>
            <w:tcW w:w="1140" w:type="dxa"/>
            <w:shd w:val="clear" w:color="auto" w:fill="auto"/>
            <w:noWrap/>
            <w:vAlign w:val="center"/>
          </w:tcPr>
          <w:p w14:paraId="72D6C11A" w14:textId="1986630A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2573.83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33BB0832" w14:textId="53922935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0.98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2936227C" w14:textId="2943C766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0.91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1CD5AAFE" w14:textId="2845522C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0.68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4C0D91BD" w14:textId="066E2BB8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0.92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3F9CD3BB" w14:textId="4B8FDB21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0.88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7E737F20" w14:textId="68D65E0C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0.92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2FE0F8CB" w14:textId="02E2E321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0.10</w:t>
            </w:r>
          </w:p>
        </w:tc>
      </w:tr>
      <w:tr w:rsidR="002D7ED3" w14:paraId="3A25B99B" w14:textId="77777777" w:rsidTr="002D7ED3">
        <w:trPr>
          <w:trHeight w:val="285"/>
          <w:jc w:val="center"/>
        </w:trPr>
        <w:tc>
          <w:tcPr>
            <w:tcW w:w="1140" w:type="dxa"/>
            <w:shd w:val="clear" w:color="auto" w:fill="auto"/>
            <w:noWrap/>
            <w:vAlign w:val="center"/>
          </w:tcPr>
          <w:p w14:paraId="1C8398CA" w14:textId="55302AA0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2623.91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7F8930B5" w14:textId="33E01A77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0.92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4D1E79DA" w14:textId="376405A6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0.91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253581D4" w14:textId="1339708C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1.77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10C26F7F" w14:textId="1D9F6A07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0.86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0E3C0793" w14:textId="07B346BE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0.78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2FFB3ADD" w14:textId="03ADA358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0.86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540E0D6C" w14:textId="376022EA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0.37</w:t>
            </w:r>
          </w:p>
        </w:tc>
      </w:tr>
      <w:tr w:rsidR="002D7ED3" w14:paraId="4D216E6F" w14:textId="77777777" w:rsidTr="002D7ED3">
        <w:trPr>
          <w:trHeight w:val="285"/>
          <w:jc w:val="center"/>
        </w:trPr>
        <w:tc>
          <w:tcPr>
            <w:tcW w:w="1140" w:type="dxa"/>
            <w:shd w:val="clear" w:color="auto" w:fill="auto"/>
            <w:noWrap/>
            <w:vAlign w:val="center"/>
          </w:tcPr>
          <w:p w14:paraId="544E5330" w14:textId="7E282A78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2673.99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5BDA3725" w14:textId="65F23806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0.90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5D82770F" w14:textId="185C36E4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0.88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711E5483" w14:textId="24B29435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0.61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339D0C2B" w14:textId="71EC84C0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0.73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2AE89AB9" w14:textId="19ADAF3D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0.76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38848186" w14:textId="372889CF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0.82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4E69D51C" w14:textId="293B8B17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0.11</w:t>
            </w:r>
          </w:p>
        </w:tc>
      </w:tr>
      <w:tr w:rsidR="002D7ED3" w14:paraId="7927D460" w14:textId="77777777" w:rsidTr="002D7ED3">
        <w:trPr>
          <w:trHeight w:val="285"/>
          <w:jc w:val="center"/>
        </w:trPr>
        <w:tc>
          <w:tcPr>
            <w:tcW w:w="1140" w:type="dxa"/>
            <w:shd w:val="clear" w:color="auto" w:fill="auto"/>
            <w:noWrap/>
            <w:vAlign w:val="center"/>
          </w:tcPr>
          <w:p w14:paraId="16967B4F" w14:textId="6C53B05E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2724.06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26053727" w14:textId="61A1FD22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0.87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3121A883" w14:textId="1E78EC47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0.80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734A7F28" w14:textId="200D1AFD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0.75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0BFD0C02" w14:textId="31D1226B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0.85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05C2608D" w14:textId="3F2239CA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0.76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0CFEC111" w14:textId="1F0FC8D6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0.80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2441535D" w14:textId="3B987409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0.05</w:t>
            </w:r>
          </w:p>
        </w:tc>
      </w:tr>
      <w:tr w:rsidR="002D7ED3" w14:paraId="6703CA62" w14:textId="77777777" w:rsidTr="002D7ED3">
        <w:trPr>
          <w:trHeight w:val="285"/>
          <w:jc w:val="center"/>
        </w:trPr>
        <w:tc>
          <w:tcPr>
            <w:tcW w:w="1140" w:type="dxa"/>
            <w:shd w:val="clear" w:color="auto" w:fill="auto"/>
            <w:noWrap/>
            <w:vAlign w:val="center"/>
          </w:tcPr>
          <w:p w14:paraId="080B4C8E" w14:textId="62A8633F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2774.14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3484A9CB" w14:textId="70F449E4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0.78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6072B227" w14:textId="66C3A025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0.79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2B29611B" w14:textId="79E39011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0.74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6D7F019A" w14:textId="2A1ADA35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0.71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3C6D6503" w14:textId="6331EACF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0.81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4BC8E580" w14:textId="0D09F2F3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0.75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75194F4A" w14:textId="51BA0F65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0.04</w:t>
            </w:r>
          </w:p>
        </w:tc>
      </w:tr>
      <w:tr w:rsidR="002D7ED3" w14:paraId="509F2BC4" w14:textId="77777777" w:rsidTr="002D7ED3">
        <w:trPr>
          <w:trHeight w:val="285"/>
          <w:jc w:val="center"/>
        </w:trPr>
        <w:tc>
          <w:tcPr>
            <w:tcW w:w="1140" w:type="dxa"/>
            <w:shd w:val="clear" w:color="auto" w:fill="auto"/>
            <w:noWrap/>
            <w:vAlign w:val="center"/>
          </w:tcPr>
          <w:p w14:paraId="1777FF39" w14:textId="69ED7B97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2824.21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7186FD94" w14:textId="56AB5141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0.79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62BB08BB" w14:textId="05591F0E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0.80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3C4AD26A" w14:textId="470919E7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0.76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1D76F63D" w14:textId="43338723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1.02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77D151CE" w14:textId="2AD429D9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0.70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343C4F43" w14:textId="28564565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0.73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08B987E6" w14:textId="10B10C2F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0.11</w:t>
            </w:r>
          </w:p>
        </w:tc>
      </w:tr>
      <w:tr w:rsidR="002D7ED3" w14:paraId="027F5228" w14:textId="77777777" w:rsidTr="002D7ED3">
        <w:trPr>
          <w:trHeight w:val="285"/>
          <w:jc w:val="center"/>
        </w:trPr>
        <w:tc>
          <w:tcPr>
            <w:tcW w:w="1140" w:type="dxa"/>
            <w:shd w:val="clear" w:color="auto" w:fill="auto"/>
            <w:noWrap/>
            <w:vAlign w:val="center"/>
          </w:tcPr>
          <w:p w14:paraId="055ED44D" w14:textId="732D2E67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2874.29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22033623" w14:textId="275A22A0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0.74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70409DFA" w14:textId="47EF1BAE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0.66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79F961AC" w14:textId="3B05CDF5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0.81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6F250C60" w14:textId="68BB117C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0.70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7B58B9AE" w14:textId="6B9AA7F2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0.72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15D83D54" w14:textId="2729F051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0.68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23B56F66" w14:textId="0EF52194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0.05</w:t>
            </w:r>
          </w:p>
        </w:tc>
      </w:tr>
      <w:tr w:rsidR="002D7ED3" w14:paraId="57484E23" w14:textId="77777777" w:rsidTr="002D7ED3">
        <w:trPr>
          <w:trHeight w:val="285"/>
          <w:jc w:val="center"/>
        </w:trPr>
        <w:tc>
          <w:tcPr>
            <w:tcW w:w="1140" w:type="dxa"/>
            <w:shd w:val="clear" w:color="auto" w:fill="auto"/>
            <w:noWrap/>
            <w:vAlign w:val="center"/>
          </w:tcPr>
          <w:p w14:paraId="697F818D" w14:textId="6D15EF8C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2924.36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5B99E0D4" w14:textId="7D93C451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0.71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3953175B" w14:textId="28DF5E60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0.66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43B3DEF1" w14:textId="1C344199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0.67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667C9811" w14:textId="1BC55151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0.65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54E2C02E" w14:textId="7BCD55E2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0.69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19F39628" w14:textId="0F64A78E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0.65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30D43028" w14:textId="237CAE28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0.02</w:t>
            </w:r>
          </w:p>
        </w:tc>
      </w:tr>
      <w:tr w:rsidR="002D7ED3" w14:paraId="0AD393AC" w14:textId="77777777" w:rsidTr="002D7ED3">
        <w:trPr>
          <w:trHeight w:val="285"/>
          <w:jc w:val="center"/>
        </w:trPr>
        <w:tc>
          <w:tcPr>
            <w:tcW w:w="1140" w:type="dxa"/>
            <w:shd w:val="clear" w:color="auto" w:fill="auto"/>
            <w:noWrap/>
            <w:vAlign w:val="center"/>
          </w:tcPr>
          <w:p w14:paraId="0BEA8C3B" w14:textId="0131F785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2974.44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40125C0C" w14:textId="74F16BA0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0.70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1B61FD12" w14:textId="6CBACFCF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0.70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193664AC" w14:textId="55C33926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0.55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56C0D8C0" w14:textId="3D7457DF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0.65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3F48156B" w14:textId="335BE386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0.63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4B6A7147" w14:textId="67345987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0.61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4D888E9A" w14:textId="5E5B85AE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0.06</w:t>
            </w:r>
          </w:p>
        </w:tc>
      </w:tr>
      <w:tr w:rsidR="002D7ED3" w14:paraId="7C221AC2" w14:textId="77777777" w:rsidTr="002D7ED3">
        <w:trPr>
          <w:trHeight w:val="285"/>
          <w:jc w:val="center"/>
        </w:trPr>
        <w:tc>
          <w:tcPr>
            <w:tcW w:w="1140" w:type="dxa"/>
            <w:shd w:val="clear" w:color="auto" w:fill="auto"/>
            <w:noWrap/>
            <w:vAlign w:val="center"/>
          </w:tcPr>
          <w:p w14:paraId="71D4EC46" w14:textId="782444CA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3024.51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10791B84" w14:textId="226FFEC2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0.63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11214197" w14:textId="3D8D183E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0.58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43DDFEE5" w14:textId="68E7CC1A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0.60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36886425" w14:textId="1F8DE986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0.61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2976A7D3" w14:textId="2244789F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0.59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48110EF6" w14:textId="37D4356B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0.54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5177CDE1" w14:textId="6312128D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0.03</w:t>
            </w:r>
          </w:p>
        </w:tc>
      </w:tr>
      <w:tr w:rsidR="002D7ED3" w14:paraId="2FF53F8D" w14:textId="77777777" w:rsidTr="002D7ED3">
        <w:trPr>
          <w:trHeight w:val="285"/>
          <w:jc w:val="center"/>
        </w:trPr>
        <w:tc>
          <w:tcPr>
            <w:tcW w:w="1140" w:type="dxa"/>
            <w:shd w:val="clear" w:color="auto" w:fill="auto"/>
            <w:noWrap/>
            <w:vAlign w:val="center"/>
          </w:tcPr>
          <w:p w14:paraId="43698581" w14:textId="475E8C68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3074.59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4233779C" w14:textId="113D3BD0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0.62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4B807C07" w14:textId="752C5FB8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0.60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1B230903" w14:textId="426108C9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0.14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2A1D8438" w14:textId="1F9AD313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0.69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496620CD" w14:textId="11A04165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0.54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6E0524BF" w14:textId="4BF969BA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0.56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565FB024" w14:textId="3A59DA97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0.20</w:t>
            </w:r>
          </w:p>
        </w:tc>
      </w:tr>
      <w:tr w:rsidR="002D7ED3" w14:paraId="47BDB6FD" w14:textId="77777777" w:rsidTr="002D7ED3">
        <w:trPr>
          <w:trHeight w:val="285"/>
          <w:jc w:val="center"/>
        </w:trPr>
        <w:tc>
          <w:tcPr>
            <w:tcW w:w="1140" w:type="dxa"/>
            <w:shd w:val="clear" w:color="auto" w:fill="auto"/>
            <w:noWrap/>
            <w:vAlign w:val="center"/>
          </w:tcPr>
          <w:p w14:paraId="6E93E254" w14:textId="24239A6A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3124.66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3A5EB61D" w14:textId="04E799E5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0.58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5E7D4B47" w14:textId="4407A14F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0.53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07BDCD58" w14:textId="73C43999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1.84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177B67B0" w14:textId="49E2A3FC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0.53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74457FAF" w14:textId="16B9C8B3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0.55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294057FC" w14:textId="70553FCF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0.35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247C1852" w14:textId="117DDEAA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0.55</w:t>
            </w:r>
          </w:p>
        </w:tc>
      </w:tr>
      <w:tr w:rsidR="002D7ED3" w14:paraId="730B95D0" w14:textId="77777777" w:rsidTr="002D7ED3">
        <w:trPr>
          <w:trHeight w:val="285"/>
          <w:jc w:val="center"/>
        </w:trPr>
        <w:tc>
          <w:tcPr>
            <w:tcW w:w="1140" w:type="dxa"/>
            <w:shd w:val="clear" w:color="auto" w:fill="auto"/>
            <w:noWrap/>
            <w:vAlign w:val="center"/>
          </w:tcPr>
          <w:p w14:paraId="5421E066" w14:textId="24D3D9FB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3174.74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32AA96C0" w14:textId="6E5E2AD4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0.54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55661A97" w14:textId="2D9DED25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0.52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491700B3" w14:textId="1E9F6E19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1.33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1282B7CF" w14:textId="654F7DC3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0.35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3BD23F70" w14:textId="35988306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0.49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0BD89138" w14:textId="36E74736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0.56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0E47C98B" w14:textId="61A3A7C6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0.35</w:t>
            </w:r>
          </w:p>
        </w:tc>
      </w:tr>
      <w:tr w:rsidR="002D7ED3" w14:paraId="7EDA19B9" w14:textId="77777777" w:rsidTr="002D7ED3">
        <w:trPr>
          <w:trHeight w:val="285"/>
          <w:jc w:val="center"/>
        </w:trPr>
        <w:tc>
          <w:tcPr>
            <w:tcW w:w="1140" w:type="dxa"/>
            <w:shd w:val="clear" w:color="auto" w:fill="auto"/>
            <w:noWrap/>
            <w:vAlign w:val="center"/>
          </w:tcPr>
          <w:p w14:paraId="1E7F2EDF" w14:textId="5E6849DE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3224.81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1035E07B" w14:textId="61E6BBEA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0.51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7DF17C63" w14:textId="6BC3D9EB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0.49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343DDA87" w14:textId="538C0B60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0.51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43F52A8F" w14:textId="3E9D3738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0.43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2F6E8EA9" w14:textId="305C34EA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0.44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3F63B3A6" w14:textId="5C66B91E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0.43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6EEFC15E" w14:textId="6BD89202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0.04</w:t>
            </w:r>
          </w:p>
        </w:tc>
      </w:tr>
      <w:tr w:rsidR="002D7ED3" w14:paraId="6B4E3FC0" w14:textId="77777777" w:rsidTr="002D7ED3">
        <w:trPr>
          <w:trHeight w:val="285"/>
          <w:jc w:val="center"/>
        </w:trPr>
        <w:tc>
          <w:tcPr>
            <w:tcW w:w="1140" w:type="dxa"/>
            <w:shd w:val="clear" w:color="auto" w:fill="auto"/>
            <w:noWrap/>
            <w:vAlign w:val="center"/>
          </w:tcPr>
          <w:p w14:paraId="1019C1AD" w14:textId="6E6635F5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lastRenderedPageBreak/>
              <w:t>3274.89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4727B9E0" w14:textId="6230F31C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0.47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5A12B0C6" w14:textId="0AEB63CC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0.47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1A147313" w14:textId="03604ECC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0.38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1D8F5CE5" w14:textId="20BB98BD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0.47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1FEB917D" w14:textId="57DF6014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0.44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2B392926" w14:textId="2F75BBCE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0.42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4AEC6E3F" w14:textId="52B28DD3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0.04</w:t>
            </w:r>
          </w:p>
        </w:tc>
      </w:tr>
      <w:tr w:rsidR="002D7ED3" w14:paraId="46C7819C" w14:textId="77777777" w:rsidTr="002D7ED3">
        <w:trPr>
          <w:trHeight w:val="285"/>
          <w:jc w:val="center"/>
        </w:trPr>
        <w:tc>
          <w:tcPr>
            <w:tcW w:w="1140" w:type="dxa"/>
            <w:shd w:val="clear" w:color="auto" w:fill="auto"/>
            <w:noWrap/>
            <w:vAlign w:val="center"/>
          </w:tcPr>
          <w:p w14:paraId="33F092ED" w14:textId="26F7B624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3324.96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2F415069" w14:textId="0813386E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0.48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77B69C77" w14:textId="64689406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0.47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339D76A5" w14:textId="1B038FA3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0.43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3ADD63B2" w14:textId="72AA1171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0.33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5A466FA4" w14:textId="016C02DB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0.39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5B35C776" w14:textId="27B64721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0.37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3931CE63" w14:textId="16D37FFA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0.06</w:t>
            </w:r>
          </w:p>
        </w:tc>
      </w:tr>
      <w:tr w:rsidR="002D7ED3" w14:paraId="18BD42B4" w14:textId="77777777" w:rsidTr="002D7ED3">
        <w:trPr>
          <w:trHeight w:val="285"/>
          <w:jc w:val="center"/>
        </w:trPr>
        <w:tc>
          <w:tcPr>
            <w:tcW w:w="1140" w:type="dxa"/>
            <w:shd w:val="clear" w:color="auto" w:fill="auto"/>
            <w:noWrap/>
            <w:vAlign w:val="center"/>
          </w:tcPr>
          <w:p w14:paraId="6EC408BF" w14:textId="4AE167A2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3375.04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719087BC" w14:textId="445190D3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0.40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50B43D58" w14:textId="082DBE14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0.33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2DA23129" w14:textId="5DE1CD6C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0.41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4244C3B7" w14:textId="3A927F01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0.37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63152ACE" w14:textId="211F09E1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0.39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3E180D2F" w14:textId="3ECABF46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0.34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3BBE9094" w14:textId="0318C5A9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0.03</w:t>
            </w:r>
          </w:p>
        </w:tc>
      </w:tr>
      <w:tr w:rsidR="002D7ED3" w14:paraId="14F34AB9" w14:textId="77777777" w:rsidTr="002D7ED3">
        <w:trPr>
          <w:trHeight w:val="285"/>
          <w:jc w:val="center"/>
        </w:trPr>
        <w:tc>
          <w:tcPr>
            <w:tcW w:w="1140" w:type="dxa"/>
            <w:shd w:val="clear" w:color="auto" w:fill="auto"/>
            <w:noWrap/>
            <w:vAlign w:val="center"/>
          </w:tcPr>
          <w:p w14:paraId="2FB4AB10" w14:textId="6863A714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3425.11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41135D14" w14:textId="520D9D6F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0.41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1EE6A10F" w14:textId="6F5D7CC5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0.37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10BD794B" w14:textId="70887C69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0.53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4FE2F89A" w14:textId="3F19C93F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0.35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51681B4A" w14:textId="5B4A4E87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0.31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21EBBC94" w14:textId="4CB36650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0.34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6BAE334F" w14:textId="1968D9AA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0.08</w:t>
            </w:r>
          </w:p>
        </w:tc>
      </w:tr>
      <w:tr w:rsidR="002D7ED3" w14:paraId="0A71C291" w14:textId="77777777" w:rsidTr="002D7ED3">
        <w:trPr>
          <w:trHeight w:val="285"/>
          <w:jc w:val="center"/>
        </w:trPr>
        <w:tc>
          <w:tcPr>
            <w:tcW w:w="1140" w:type="dxa"/>
            <w:shd w:val="clear" w:color="auto" w:fill="auto"/>
            <w:noWrap/>
            <w:vAlign w:val="center"/>
          </w:tcPr>
          <w:p w14:paraId="548659C5" w14:textId="667316FD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3475.19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412ECE1B" w14:textId="6845C5A5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0.32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3BA5BF18" w14:textId="57BC2DB2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0.34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60A0DB07" w14:textId="6931EEF0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0.16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15FF772F" w14:textId="3BA84EE5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0.23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048BFF2C" w14:textId="42E77BA3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0.29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09C8FE33" w14:textId="457EEAE4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0.27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7ECC9B61" w14:textId="3105FC07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0.06</w:t>
            </w:r>
          </w:p>
        </w:tc>
      </w:tr>
      <w:tr w:rsidR="002D7ED3" w14:paraId="24E120BB" w14:textId="77777777" w:rsidTr="002D7ED3">
        <w:trPr>
          <w:trHeight w:val="285"/>
          <w:jc w:val="center"/>
        </w:trPr>
        <w:tc>
          <w:tcPr>
            <w:tcW w:w="1140" w:type="dxa"/>
            <w:shd w:val="clear" w:color="auto" w:fill="auto"/>
            <w:noWrap/>
            <w:vAlign w:val="center"/>
          </w:tcPr>
          <w:p w14:paraId="4941DE8F" w14:textId="4DA27228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3525.26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7F040264" w14:textId="6C024BA9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0.31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57DCAC7D" w14:textId="2F1D7826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0.27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47D2227C" w14:textId="1897170F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0.44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6381B82D" w14:textId="775C5856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0.24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02837AFB" w14:textId="2CB5DCCB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0.27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0911A07D" w14:textId="57E433D5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0.24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0446A2D3" w14:textId="68A55548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0.08</w:t>
            </w:r>
          </w:p>
        </w:tc>
      </w:tr>
      <w:tr w:rsidR="002D7ED3" w14:paraId="73D76C73" w14:textId="77777777" w:rsidTr="002D7ED3">
        <w:trPr>
          <w:trHeight w:val="285"/>
          <w:jc w:val="center"/>
        </w:trPr>
        <w:tc>
          <w:tcPr>
            <w:tcW w:w="1140" w:type="dxa"/>
            <w:shd w:val="clear" w:color="auto" w:fill="auto"/>
            <w:noWrap/>
            <w:vAlign w:val="center"/>
          </w:tcPr>
          <w:p w14:paraId="6BB17755" w14:textId="29C5A25E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3575.34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123BE32E" w14:textId="1DF2C99D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0.24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1E871363" w14:textId="062D613C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0.24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3EFF6EDE" w14:textId="15F7DC11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0.37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684D1370" w14:textId="60C24487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0.13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6FEF92E4" w14:textId="17CBCC68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0.23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54E3218C" w14:textId="006D71B3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0.20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288AE748" w14:textId="01AF912F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0.08</w:t>
            </w:r>
          </w:p>
        </w:tc>
      </w:tr>
      <w:tr w:rsidR="002D7ED3" w14:paraId="0D027A4E" w14:textId="77777777" w:rsidTr="002D7ED3">
        <w:trPr>
          <w:trHeight w:val="285"/>
          <w:jc w:val="center"/>
        </w:trPr>
        <w:tc>
          <w:tcPr>
            <w:tcW w:w="1140" w:type="dxa"/>
            <w:shd w:val="clear" w:color="auto" w:fill="auto"/>
            <w:noWrap/>
            <w:vAlign w:val="center"/>
          </w:tcPr>
          <w:p w14:paraId="2A6879EE" w14:textId="4761718C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3625.41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051A6692" w14:textId="004DD30D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0.24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60DDB0F9" w14:textId="44A65404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0.22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33DB3AAB" w14:textId="3BF2036F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0.28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7C666F69" w14:textId="4E7A835A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0.23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00CCFF51" w14:textId="4D0DFF38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0.20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536B76C1" w14:textId="2D04D3EC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0.20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5CB7AA05" w14:textId="2D42D0A3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0.03</w:t>
            </w:r>
          </w:p>
        </w:tc>
      </w:tr>
      <w:tr w:rsidR="002D7ED3" w14:paraId="4F156405" w14:textId="77777777" w:rsidTr="002D7ED3">
        <w:trPr>
          <w:trHeight w:val="285"/>
          <w:jc w:val="center"/>
        </w:trPr>
        <w:tc>
          <w:tcPr>
            <w:tcW w:w="1140" w:type="dxa"/>
            <w:shd w:val="clear" w:color="auto" w:fill="auto"/>
            <w:noWrap/>
            <w:vAlign w:val="center"/>
          </w:tcPr>
          <w:p w14:paraId="331AB8CF" w14:textId="774AD720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3675.49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2330B910" w14:textId="0D2BE5A2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0.22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1F3868D1" w14:textId="681526D4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0.19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5219D0C6" w14:textId="0E7F8EF3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0.19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436B1445" w14:textId="4E9BC463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0.13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7DF57AD2" w14:textId="48C9E813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0.16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4D75CFBC" w14:textId="04D90024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0.14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3BAF4C78" w14:textId="13E71363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0.03</w:t>
            </w:r>
          </w:p>
        </w:tc>
      </w:tr>
      <w:tr w:rsidR="002D7ED3" w14:paraId="65C6ED7F" w14:textId="77777777" w:rsidTr="002D7ED3">
        <w:trPr>
          <w:trHeight w:val="285"/>
          <w:jc w:val="center"/>
        </w:trPr>
        <w:tc>
          <w:tcPr>
            <w:tcW w:w="1140" w:type="dxa"/>
            <w:shd w:val="clear" w:color="auto" w:fill="auto"/>
            <w:noWrap/>
            <w:vAlign w:val="center"/>
          </w:tcPr>
          <w:p w14:paraId="02AAF826" w14:textId="22DF7A2F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3725.56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73FE8598" w14:textId="725F1FE8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0.18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0658167B" w14:textId="46580862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0.11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7C631345" w14:textId="3A46703E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-0.45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7FE72CCF" w14:textId="3B4CCFCB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0.19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62AEED05" w14:textId="0CCC6D59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0.15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6BC7C157" w14:textId="198BB791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0.03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69510F5A" w14:textId="200DED0D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0.24</w:t>
            </w:r>
          </w:p>
        </w:tc>
      </w:tr>
      <w:tr w:rsidR="002D7ED3" w14:paraId="7B33193F" w14:textId="77777777" w:rsidTr="002D7ED3">
        <w:trPr>
          <w:trHeight w:val="285"/>
          <w:jc w:val="center"/>
        </w:trPr>
        <w:tc>
          <w:tcPr>
            <w:tcW w:w="1140" w:type="dxa"/>
            <w:shd w:val="clear" w:color="auto" w:fill="auto"/>
            <w:noWrap/>
            <w:vAlign w:val="center"/>
          </w:tcPr>
          <w:p w14:paraId="1B92205E" w14:textId="514BC81D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3775.64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4FF079F5" w14:textId="6348E9CF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0.14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5783949A" w14:textId="7F3E8BE7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0.12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6DE8C7A9" w14:textId="1D8A17BA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0.38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164097EE" w14:textId="55BD0952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0.07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471150EA" w14:textId="501B64F5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0.10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7E59F779" w14:textId="45FCE07F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0.09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5C77CE52" w14:textId="113D4BA5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0.12</w:t>
            </w:r>
          </w:p>
        </w:tc>
      </w:tr>
      <w:tr w:rsidR="002D7ED3" w14:paraId="7D4CB80F" w14:textId="77777777" w:rsidTr="002D7ED3">
        <w:trPr>
          <w:trHeight w:val="285"/>
          <w:jc w:val="center"/>
        </w:trPr>
        <w:tc>
          <w:tcPr>
            <w:tcW w:w="1140" w:type="dxa"/>
            <w:shd w:val="clear" w:color="auto" w:fill="auto"/>
            <w:noWrap/>
            <w:vAlign w:val="center"/>
          </w:tcPr>
          <w:p w14:paraId="725C7095" w14:textId="778BB4CE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3825.71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5F57F724" w14:textId="45A4480F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0.10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4CB11963" w14:textId="4A6D3FCA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0.07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4127C7BA" w14:textId="5C350824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-0.09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2E25FF77" w14:textId="79862C29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0.01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02C64A5B" w14:textId="2B590DFE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0.11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0C1F3B89" w14:textId="127A8EBC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0.02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253BAC46" w14:textId="02C28463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0.07</w:t>
            </w:r>
          </w:p>
        </w:tc>
      </w:tr>
      <w:tr w:rsidR="002D7ED3" w14:paraId="353EFD9B" w14:textId="77777777" w:rsidTr="002D7ED3">
        <w:trPr>
          <w:trHeight w:val="285"/>
          <w:jc w:val="center"/>
        </w:trPr>
        <w:tc>
          <w:tcPr>
            <w:tcW w:w="1140" w:type="dxa"/>
            <w:shd w:val="clear" w:color="auto" w:fill="auto"/>
            <w:noWrap/>
            <w:vAlign w:val="center"/>
          </w:tcPr>
          <w:p w14:paraId="033E02B7" w14:textId="7B5D8561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3875.79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7CFAC785" w14:textId="4DD2DC04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0.06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3BC53D7E" w14:textId="2D4F6716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0.04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18D4E537" w14:textId="5A328477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-0.37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3A6A2BAC" w14:textId="5F10C263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0.03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161A4446" w14:textId="20FE4528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0.01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08B9DC4B" w14:textId="55AFC64E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0.03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5D44D8D3" w14:textId="53576FB5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0.16</w:t>
            </w:r>
          </w:p>
        </w:tc>
      </w:tr>
      <w:tr w:rsidR="002D7ED3" w14:paraId="5F13E801" w14:textId="77777777" w:rsidTr="002D7ED3">
        <w:trPr>
          <w:trHeight w:val="285"/>
          <w:jc w:val="center"/>
        </w:trPr>
        <w:tc>
          <w:tcPr>
            <w:tcW w:w="1140" w:type="dxa"/>
            <w:shd w:val="clear" w:color="auto" w:fill="auto"/>
            <w:noWrap/>
            <w:vAlign w:val="center"/>
          </w:tcPr>
          <w:p w14:paraId="4C93ECD0" w14:textId="5C6556A2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3925.86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61F0C8AB" w14:textId="36B96390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0.07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6D4F318B" w14:textId="012D5592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0.02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122C9124" w14:textId="433875BD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0.01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52C8DE6E" w14:textId="6809BA3C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-0.04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7F09FF51" w14:textId="583A8EA6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0.00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3D94D311" w14:textId="597F6400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0.01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11720AC5" w14:textId="072C2AD8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0.04</w:t>
            </w:r>
          </w:p>
        </w:tc>
      </w:tr>
      <w:tr w:rsidR="002D7ED3" w14:paraId="4520FF4B" w14:textId="77777777" w:rsidTr="002D7ED3">
        <w:trPr>
          <w:trHeight w:val="285"/>
          <w:jc w:val="center"/>
        </w:trPr>
        <w:tc>
          <w:tcPr>
            <w:tcW w:w="1140" w:type="dxa"/>
            <w:shd w:val="clear" w:color="auto" w:fill="auto"/>
            <w:noWrap/>
            <w:vAlign w:val="center"/>
          </w:tcPr>
          <w:p w14:paraId="19B8504C" w14:textId="447467F3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3975.94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4EED3698" w14:textId="40C4BA0E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0.03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7D544DE4" w14:textId="562290B0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0.04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263D1A84" w14:textId="07159578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0.12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112F0901" w14:textId="6213D4CA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-0.09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5479370A" w14:textId="2DD72C11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-0.02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49416601" w14:textId="32C2441F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-0.03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6CF3195D" w14:textId="61BC18B9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0.07</w:t>
            </w:r>
          </w:p>
        </w:tc>
      </w:tr>
      <w:tr w:rsidR="002D7ED3" w14:paraId="46EF2DE1" w14:textId="77777777" w:rsidTr="002D7ED3">
        <w:trPr>
          <w:trHeight w:val="285"/>
          <w:jc w:val="center"/>
        </w:trPr>
        <w:tc>
          <w:tcPr>
            <w:tcW w:w="1140" w:type="dxa"/>
            <w:shd w:val="clear" w:color="auto" w:fill="auto"/>
            <w:noWrap/>
            <w:vAlign w:val="center"/>
          </w:tcPr>
          <w:p w14:paraId="1DEEB97D" w14:textId="080D6BA5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4026.02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6A4EB0B2" w14:textId="05E744C7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-0.01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67DD9705" w14:textId="144643BD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-0.04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3AF78C69" w14:textId="66A15B09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-0.22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45D259B5" w14:textId="572E5D02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-0.01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31C84C1F" w14:textId="28B2EF6B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0.01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6C1D1328" w14:textId="73979F9A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-0.10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3274D3D4" w14:textId="1AD2DEF1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0.09</w:t>
            </w:r>
          </w:p>
        </w:tc>
      </w:tr>
      <w:tr w:rsidR="002D7ED3" w14:paraId="3756E07B" w14:textId="77777777" w:rsidTr="002D7ED3">
        <w:trPr>
          <w:trHeight w:val="285"/>
          <w:jc w:val="center"/>
        </w:trPr>
        <w:tc>
          <w:tcPr>
            <w:tcW w:w="1140" w:type="dxa"/>
            <w:shd w:val="clear" w:color="auto" w:fill="auto"/>
            <w:noWrap/>
            <w:vAlign w:val="center"/>
          </w:tcPr>
          <w:p w14:paraId="60BFDD9D" w14:textId="26BF911A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4076.09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3BA5B7D0" w14:textId="1E2E6C36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-0.02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5F896FFE" w14:textId="75FA1E51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-0.09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369A3D6A" w14:textId="176A0D4D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0.02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5632D2B0" w14:textId="5A8D10D2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-0.14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76C99934" w14:textId="70CB3DEC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-0.09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2F0755FB" w14:textId="40138DAE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-0.06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477A3BD9" w14:textId="492F2B4B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0.06</w:t>
            </w:r>
          </w:p>
        </w:tc>
      </w:tr>
      <w:tr w:rsidR="002D7ED3" w14:paraId="49845CFD" w14:textId="77777777" w:rsidTr="002D7ED3">
        <w:trPr>
          <w:trHeight w:val="285"/>
          <w:jc w:val="center"/>
        </w:trPr>
        <w:tc>
          <w:tcPr>
            <w:tcW w:w="1140" w:type="dxa"/>
            <w:shd w:val="clear" w:color="auto" w:fill="auto"/>
            <w:noWrap/>
            <w:vAlign w:val="center"/>
          </w:tcPr>
          <w:p w14:paraId="1AEE90B3" w14:textId="319CC958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4126.17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4D31D77A" w14:textId="66E4FA6D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-0.08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0C2442DB" w14:textId="7968100B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-0.13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662595BC" w14:textId="283C7E25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-0.03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4AEE46C1" w14:textId="33C00691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-0.11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321D44D0" w14:textId="68C8BA32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-0.12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27E5AC37" w14:textId="779C01FA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-0.16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310C8CDA" w14:textId="3704D0A7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0.05</w:t>
            </w:r>
          </w:p>
        </w:tc>
      </w:tr>
      <w:tr w:rsidR="002D7ED3" w14:paraId="32404A56" w14:textId="77777777" w:rsidTr="002D7ED3">
        <w:trPr>
          <w:trHeight w:val="285"/>
          <w:jc w:val="center"/>
        </w:trPr>
        <w:tc>
          <w:tcPr>
            <w:tcW w:w="1140" w:type="dxa"/>
            <w:shd w:val="clear" w:color="auto" w:fill="auto"/>
            <w:noWrap/>
            <w:vAlign w:val="center"/>
          </w:tcPr>
          <w:p w14:paraId="75F02EEC" w14:textId="4EC561D2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4176.24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1A450BD9" w14:textId="05469640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-0.09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65E43DE6" w14:textId="7FFECA5F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-0.20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002797FF" w14:textId="6CA69665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-0.24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09FEB348" w14:textId="4DE49282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-0.19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0B3099FE" w14:textId="54D55BC5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-0.17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6290560A" w14:textId="182E668A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-0.16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5641B818" w14:textId="47208B08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0.05</w:t>
            </w:r>
          </w:p>
        </w:tc>
      </w:tr>
      <w:tr w:rsidR="002D7ED3" w14:paraId="71E58F46" w14:textId="77777777" w:rsidTr="002D7ED3">
        <w:trPr>
          <w:trHeight w:val="285"/>
          <w:jc w:val="center"/>
        </w:trPr>
        <w:tc>
          <w:tcPr>
            <w:tcW w:w="1140" w:type="dxa"/>
            <w:shd w:val="clear" w:color="auto" w:fill="auto"/>
            <w:noWrap/>
            <w:vAlign w:val="center"/>
          </w:tcPr>
          <w:p w14:paraId="67708202" w14:textId="46829603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4226.32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62386C7A" w14:textId="1AC1BE58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-0.08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29A677C9" w14:textId="15AFF3DD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-0.15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724E3056" w14:textId="1A2B1A1D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-0.20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3CA136AC" w14:textId="02958030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-0.20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0FBB3FD3" w14:textId="3C636703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-0.16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1D8C453D" w14:textId="4C73B30F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-0.19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294908DB" w14:textId="0DA9368C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0.05</w:t>
            </w:r>
          </w:p>
        </w:tc>
      </w:tr>
      <w:tr w:rsidR="002D7ED3" w14:paraId="501573A0" w14:textId="77777777" w:rsidTr="002D7ED3">
        <w:trPr>
          <w:trHeight w:val="285"/>
          <w:jc w:val="center"/>
        </w:trPr>
        <w:tc>
          <w:tcPr>
            <w:tcW w:w="1140" w:type="dxa"/>
            <w:shd w:val="clear" w:color="auto" w:fill="auto"/>
            <w:noWrap/>
            <w:vAlign w:val="center"/>
          </w:tcPr>
          <w:p w14:paraId="0EB668D8" w14:textId="2F9E4225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4276.39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06E0D60D" w14:textId="655C6280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-0.16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7A80714F" w14:textId="243BB945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-0.29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2C87D392" w14:textId="223F4DB5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-0.20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71CC42DB" w14:textId="7194D0B9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-0.24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442DBBF3" w14:textId="75183D58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-0.20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299044CD" w14:textId="3DF647CA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-0.22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1EAC390D" w14:textId="2C2CDCBC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0.04</w:t>
            </w:r>
          </w:p>
        </w:tc>
      </w:tr>
      <w:tr w:rsidR="002D7ED3" w14:paraId="5DD60D60" w14:textId="77777777" w:rsidTr="002D7ED3">
        <w:trPr>
          <w:trHeight w:val="285"/>
          <w:jc w:val="center"/>
        </w:trPr>
        <w:tc>
          <w:tcPr>
            <w:tcW w:w="1140" w:type="dxa"/>
            <w:shd w:val="clear" w:color="auto" w:fill="auto"/>
            <w:noWrap/>
            <w:vAlign w:val="center"/>
          </w:tcPr>
          <w:p w14:paraId="62019B0A" w14:textId="501CF5A8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4326.47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72A5A745" w14:textId="02091450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-0.17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580EFDB2" w14:textId="315CF237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-0.24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52278AC7" w14:textId="55C507D1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-0.26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5203CA76" w14:textId="02C9B39F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-0.28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767AE65B" w14:textId="0EFC944F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-0.23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63E43AED" w14:textId="0AD2615D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-0.26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45B57854" w14:textId="43EDDBEA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0.04</w:t>
            </w:r>
          </w:p>
        </w:tc>
      </w:tr>
      <w:tr w:rsidR="002D7ED3" w14:paraId="5A45F51C" w14:textId="77777777" w:rsidTr="002D7ED3">
        <w:trPr>
          <w:trHeight w:val="285"/>
          <w:jc w:val="center"/>
        </w:trPr>
        <w:tc>
          <w:tcPr>
            <w:tcW w:w="1140" w:type="dxa"/>
            <w:shd w:val="clear" w:color="auto" w:fill="auto"/>
            <w:noWrap/>
            <w:vAlign w:val="center"/>
          </w:tcPr>
          <w:p w14:paraId="77CBF410" w14:textId="171A8384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4376.54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665F01FF" w14:textId="6F341AD1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-0.19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65DC7AF6" w14:textId="3CF5C926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-0.29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56661BB6" w14:textId="3C328F25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-0.27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264207FC" w14:textId="7AAA5E32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-0.26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4E39137B" w14:textId="74ECA99C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-0.29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7EAD33B7" w14:textId="3633B2D8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-0.27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55A5F21C" w14:textId="7860D4F8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0.04</w:t>
            </w:r>
          </w:p>
        </w:tc>
      </w:tr>
      <w:tr w:rsidR="002D7ED3" w14:paraId="51F0D4AF" w14:textId="77777777" w:rsidTr="002D7ED3">
        <w:trPr>
          <w:trHeight w:val="285"/>
          <w:jc w:val="center"/>
        </w:trPr>
        <w:tc>
          <w:tcPr>
            <w:tcW w:w="1140" w:type="dxa"/>
            <w:shd w:val="clear" w:color="auto" w:fill="auto"/>
            <w:noWrap/>
            <w:vAlign w:val="center"/>
          </w:tcPr>
          <w:p w14:paraId="48D92450" w14:textId="35D71964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4426.62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4D52F58A" w14:textId="17F5EF5E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-0.22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02A29F3B" w14:textId="50EC9B0D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-0.31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33C343B8" w14:textId="20051A84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-0.29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6509C6E8" w14:textId="7ED6F6CB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-0.32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432093B0" w14:textId="17C6B678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-0.30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53CEA5DF" w14:textId="3D52E2A6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-0.31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39BE3B2C" w14:textId="2FCDD7F7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0.04</w:t>
            </w:r>
          </w:p>
        </w:tc>
      </w:tr>
      <w:tr w:rsidR="002D7ED3" w14:paraId="4778BE6E" w14:textId="77777777" w:rsidTr="002D7ED3">
        <w:trPr>
          <w:trHeight w:val="285"/>
          <w:jc w:val="center"/>
        </w:trPr>
        <w:tc>
          <w:tcPr>
            <w:tcW w:w="1140" w:type="dxa"/>
            <w:shd w:val="clear" w:color="auto" w:fill="auto"/>
            <w:noWrap/>
            <w:vAlign w:val="center"/>
          </w:tcPr>
          <w:p w14:paraId="1F1C2547" w14:textId="06E2FA85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4476.69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15CED742" w14:textId="4CB18759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-0.23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3B24B6E0" w14:textId="51A242AA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-0.32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0A887630" w14:textId="58E44BB9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-0.24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302AB581" w14:textId="4939DB7D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-0.31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7181D3D4" w14:textId="4BA617BC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-0.30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1CA84E2D" w14:textId="3DE97285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-0.34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7FCBC606" w14:textId="3FDB2F62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0.04</w:t>
            </w:r>
          </w:p>
        </w:tc>
      </w:tr>
      <w:tr w:rsidR="002D7ED3" w14:paraId="2D8CCD6A" w14:textId="77777777" w:rsidTr="002D7ED3">
        <w:trPr>
          <w:trHeight w:val="285"/>
          <w:jc w:val="center"/>
        </w:trPr>
        <w:tc>
          <w:tcPr>
            <w:tcW w:w="1140" w:type="dxa"/>
            <w:shd w:val="clear" w:color="auto" w:fill="auto"/>
            <w:noWrap/>
            <w:vAlign w:val="center"/>
          </w:tcPr>
          <w:p w14:paraId="7E2E4B50" w14:textId="56B59EFD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4526.77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510C3598" w14:textId="10A12854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-0.28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5C70FA09" w14:textId="1194DEE2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-0.35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753501BC" w14:textId="173738B4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-0.34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0D907AAB" w14:textId="3C871880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-0.16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7ABE9EDA" w14:textId="25C3A870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-0.34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7DE0FBE4" w14:textId="5E21A488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-0.37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3B2C4CD8" w14:textId="4BB1D90F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0.08</w:t>
            </w:r>
          </w:p>
        </w:tc>
      </w:tr>
      <w:tr w:rsidR="002D7ED3" w14:paraId="18986B84" w14:textId="77777777" w:rsidTr="002D7ED3">
        <w:trPr>
          <w:trHeight w:val="285"/>
          <w:jc w:val="center"/>
        </w:trPr>
        <w:tc>
          <w:tcPr>
            <w:tcW w:w="1140" w:type="dxa"/>
            <w:shd w:val="clear" w:color="auto" w:fill="auto"/>
            <w:noWrap/>
            <w:vAlign w:val="center"/>
          </w:tcPr>
          <w:p w14:paraId="0DB13846" w14:textId="00E1049F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4576.84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62C883F5" w14:textId="537AF804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-0.30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417B467D" w14:textId="2F898A65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-0.39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314C063F" w14:textId="4A8F1AEF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-0.38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4C987AC0" w14:textId="6F091F48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-0.33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10A9E5C1" w14:textId="4C0212E7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-0.38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60DFD3F6" w14:textId="069C0A9A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-0.40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05D35CB6" w14:textId="2B4F71E4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0.04</w:t>
            </w:r>
          </w:p>
        </w:tc>
      </w:tr>
      <w:tr w:rsidR="002D7ED3" w14:paraId="6D9C8C5B" w14:textId="77777777" w:rsidTr="002D7ED3">
        <w:trPr>
          <w:trHeight w:val="285"/>
          <w:jc w:val="center"/>
        </w:trPr>
        <w:tc>
          <w:tcPr>
            <w:tcW w:w="1140" w:type="dxa"/>
            <w:shd w:val="clear" w:color="auto" w:fill="auto"/>
            <w:noWrap/>
            <w:vAlign w:val="center"/>
          </w:tcPr>
          <w:p w14:paraId="2A615FAD" w14:textId="21D0F74B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4626.92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74A03694" w14:textId="68ABCC50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-0.33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415AB796" w14:textId="21CA11A0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-0.43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5041DE04" w14:textId="6012E491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-0.58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09EF2835" w14:textId="4FD7666B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-0.49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36E62A2F" w14:textId="1580E540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-0.41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36ED1801" w14:textId="0CE77B94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-0.43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40BEAA6A" w14:textId="277CA081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0.08</w:t>
            </w:r>
          </w:p>
        </w:tc>
      </w:tr>
      <w:tr w:rsidR="002D7ED3" w14:paraId="235EBF54" w14:textId="77777777" w:rsidTr="002D7ED3">
        <w:trPr>
          <w:trHeight w:val="285"/>
          <w:jc w:val="center"/>
        </w:trPr>
        <w:tc>
          <w:tcPr>
            <w:tcW w:w="1140" w:type="dxa"/>
            <w:shd w:val="clear" w:color="auto" w:fill="auto"/>
            <w:noWrap/>
            <w:vAlign w:val="center"/>
          </w:tcPr>
          <w:p w14:paraId="29C175D2" w14:textId="73263021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4676.99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7DD1CF61" w14:textId="1B1155D4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-0.35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750DB120" w14:textId="031678F7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-0.43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29510041" w14:textId="102B5222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-0.43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2383792F" w14:textId="68FA90E2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-0.47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05CCC310" w14:textId="6F951739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-0.42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1B63FF20" w14:textId="45A8DFD7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-0.46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663F3EF2" w14:textId="7AA017F0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0.04</w:t>
            </w:r>
          </w:p>
        </w:tc>
      </w:tr>
      <w:tr w:rsidR="002D7ED3" w14:paraId="71D63AC1" w14:textId="77777777" w:rsidTr="002D7ED3">
        <w:trPr>
          <w:trHeight w:val="285"/>
          <w:jc w:val="center"/>
        </w:trPr>
        <w:tc>
          <w:tcPr>
            <w:tcW w:w="1140" w:type="dxa"/>
            <w:shd w:val="clear" w:color="auto" w:fill="auto"/>
            <w:noWrap/>
            <w:vAlign w:val="center"/>
          </w:tcPr>
          <w:p w14:paraId="04DEC532" w14:textId="6AC35469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4727.07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713FD42C" w14:textId="628A34A8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-0.36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38BB80FD" w14:textId="6B12FC2D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-0.50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0C503E0F" w14:textId="526140CF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-0.45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7D69783F" w14:textId="780025C7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-0.48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52370EEF" w14:textId="38B648AB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-0.44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2544BF04" w14:textId="440E87E3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-0.48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5960CE46" w14:textId="7C7FD90B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0.05</w:t>
            </w:r>
          </w:p>
        </w:tc>
      </w:tr>
      <w:tr w:rsidR="002D7ED3" w14:paraId="0EC20C9B" w14:textId="77777777" w:rsidTr="002D7ED3">
        <w:trPr>
          <w:trHeight w:val="285"/>
          <w:jc w:val="center"/>
        </w:trPr>
        <w:tc>
          <w:tcPr>
            <w:tcW w:w="1140" w:type="dxa"/>
            <w:shd w:val="clear" w:color="auto" w:fill="auto"/>
            <w:noWrap/>
            <w:vAlign w:val="center"/>
          </w:tcPr>
          <w:p w14:paraId="4298EA76" w14:textId="4FB66312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4777.14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7F677D84" w14:textId="23038EEB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-0.41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40472A30" w14:textId="5A8E9DFE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-0.58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052A4962" w14:textId="2C500433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-0.33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424DF531" w14:textId="14BDD3B9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-0.51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43C4224E" w14:textId="517026B7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-0.46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5664EB71" w14:textId="568A1165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-0.51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78A93779" w14:textId="09CA4482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0.09</w:t>
            </w:r>
          </w:p>
        </w:tc>
      </w:tr>
      <w:tr w:rsidR="002D7ED3" w14:paraId="20B71019" w14:textId="77777777" w:rsidTr="002D7ED3">
        <w:trPr>
          <w:trHeight w:val="285"/>
          <w:jc w:val="center"/>
        </w:trPr>
        <w:tc>
          <w:tcPr>
            <w:tcW w:w="1140" w:type="dxa"/>
            <w:shd w:val="clear" w:color="auto" w:fill="auto"/>
            <w:noWrap/>
            <w:vAlign w:val="center"/>
          </w:tcPr>
          <w:p w14:paraId="456A3C4C" w14:textId="2FB2E986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4827.22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17980CF9" w14:textId="7DB5794A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-0.45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3F366C5F" w14:textId="35FB1441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-0.48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25E85008" w14:textId="7C44CB90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-0.54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5C52FC60" w14:textId="76425E3A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-0.53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76A8D4ED" w14:textId="6B25CE47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-0.50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45FD7112" w14:textId="246779B3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-0.54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26E7ABD0" w14:textId="30B47DE7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0.04</w:t>
            </w:r>
          </w:p>
        </w:tc>
      </w:tr>
      <w:tr w:rsidR="002D7ED3" w14:paraId="3C27CE22" w14:textId="77777777" w:rsidTr="002D7ED3">
        <w:trPr>
          <w:trHeight w:val="285"/>
          <w:jc w:val="center"/>
        </w:trPr>
        <w:tc>
          <w:tcPr>
            <w:tcW w:w="1140" w:type="dxa"/>
            <w:shd w:val="clear" w:color="auto" w:fill="auto"/>
            <w:noWrap/>
            <w:vAlign w:val="center"/>
          </w:tcPr>
          <w:p w14:paraId="29F15824" w14:textId="174ED166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4877.29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2ACF1460" w14:textId="45C3FEA9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-0.48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654D82A9" w14:textId="0B0D739D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-0.49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699A7ACA" w14:textId="1E18F5D3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-0.54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666578B6" w14:textId="3E9B6470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-0.56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5DD4DC72" w14:textId="6A68ECC9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-0.49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4A19E4B2" w14:textId="5650BB87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-0.56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5E674DFD" w14:textId="72370215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0.04</w:t>
            </w:r>
          </w:p>
        </w:tc>
      </w:tr>
      <w:tr w:rsidR="002D7ED3" w14:paraId="1108CCB9" w14:textId="77777777" w:rsidTr="002D7ED3">
        <w:trPr>
          <w:trHeight w:val="285"/>
          <w:jc w:val="center"/>
        </w:trPr>
        <w:tc>
          <w:tcPr>
            <w:tcW w:w="1140" w:type="dxa"/>
            <w:shd w:val="clear" w:color="auto" w:fill="auto"/>
            <w:noWrap/>
            <w:vAlign w:val="center"/>
          </w:tcPr>
          <w:p w14:paraId="5E1BC56B" w14:textId="4357C9E1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4927.37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6A717641" w14:textId="19E88619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-0.50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1DD29A65" w14:textId="086D19E5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-0.58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3379D50E" w14:textId="5C870B21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-0.60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63EF550C" w14:textId="43C2DFE2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-0.62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6F9E9AD4" w14:textId="2613B459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-0.58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32A69F51" w14:textId="5CFA8C9A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-0.60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3D3ABA45" w14:textId="12F0DAB9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0.04</w:t>
            </w:r>
          </w:p>
        </w:tc>
      </w:tr>
      <w:tr w:rsidR="002D7ED3" w14:paraId="4290E263" w14:textId="77777777" w:rsidTr="002D7ED3">
        <w:trPr>
          <w:trHeight w:val="285"/>
          <w:jc w:val="center"/>
        </w:trPr>
        <w:tc>
          <w:tcPr>
            <w:tcW w:w="1140" w:type="dxa"/>
            <w:shd w:val="clear" w:color="auto" w:fill="auto"/>
            <w:noWrap/>
            <w:vAlign w:val="center"/>
          </w:tcPr>
          <w:p w14:paraId="19A29F04" w14:textId="3D039877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4977.44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0EBB0CB6" w14:textId="4DFCDBFB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-0.56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38E354B2" w14:textId="78900259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-0.44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0434FB72" w14:textId="47B70C30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-0.59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7F9F0287" w14:textId="545B7104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-0.62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1230E524" w14:textId="530B8FA7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-0.59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78D33F5C" w14:textId="7D92D467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-0.61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5B32AFD8" w14:textId="04EB725A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0.07</w:t>
            </w:r>
          </w:p>
        </w:tc>
      </w:tr>
      <w:tr w:rsidR="002D7ED3" w14:paraId="21433BEB" w14:textId="77777777" w:rsidTr="002D7ED3">
        <w:trPr>
          <w:trHeight w:val="285"/>
          <w:jc w:val="center"/>
        </w:trPr>
        <w:tc>
          <w:tcPr>
            <w:tcW w:w="1140" w:type="dxa"/>
            <w:shd w:val="clear" w:color="auto" w:fill="auto"/>
            <w:noWrap/>
            <w:vAlign w:val="center"/>
          </w:tcPr>
          <w:p w14:paraId="4B49BF8A" w14:textId="578E8EC8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5027.52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6745E739" w14:textId="13086F51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-0.58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7FC46A97" w14:textId="45A3360A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-0.95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2D3A30D9" w14:textId="215CFFA4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-0.50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2C70B067" w14:textId="07C80089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-0.66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7A2C2267" w14:textId="1EC945F6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-0.62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0A30B219" w14:textId="2A8DBF11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-0.67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092D131F" w14:textId="1AE7BAB5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0.15</w:t>
            </w:r>
          </w:p>
        </w:tc>
      </w:tr>
      <w:tr w:rsidR="002D7ED3" w14:paraId="316EC37F" w14:textId="77777777" w:rsidTr="002D7ED3">
        <w:trPr>
          <w:trHeight w:val="285"/>
          <w:jc w:val="center"/>
        </w:trPr>
        <w:tc>
          <w:tcPr>
            <w:tcW w:w="1140" w:type="dxa"/>
            <w:shd w:val="clear" w:color="auto" w:fill="auto"/>
            <w:noWrap/>
            <w:vAlign w:val="center"/>
          </w:tcPr>
          <w:p w14:paraId="2B5E6DEE" w14:textId="46F268D3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5077.59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60AC08D8" w14:textId="5CAC53E5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-0.60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42DC27F3" w14:textId="5A1B71F3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-0.67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12F57B2F" w14:textId="69EF577C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-0.67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6E836EBF" w14:textId="1DFC1294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-0.68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433C89D3" w14:textId="6A618C22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-0.64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048047FC" w14:textId="3B49E26C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-0.67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48564A57" w14:textId="1C801C8F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0.03</w:t>
            </w:r>
          </w:p>
        </w:tc>
      </w:tr>
      <w:tr w:rsidR="002D7ED3" w14:paraId="2DEDF5F2" w14:textId="77777777" w:rsidTr="002D7ED3">
        <w:trPr>
          <w:trHeight w:val="285"/>
          <w:jc w:val="center"/>
        </w:trPr>
        <w:tc>
          <w:tcPr>
            <w:tcW w:w="1140" w:type="dxa"/>
            <w:shd w:val="clear" w:color="auto" w:fill="auto"/>
            <w:noWrap/>
            <w:vAlign w:val="center"/>
          </w:tcPr>
          <w:p w14:paraId="014EBB74" w14:textId="79D44CD3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5127.67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4479FC39" w14:textId="6094214D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-0.62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16CE018F" w14:textId="2DCE817B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-0.63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781E8AA3" w14:textId="664A24D9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-0.66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46B97830" w14:textId="45747884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-0.71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5444B5B5" w14:textId="20403812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-0.68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6AFBCCA6" w14:textId="5AB3D564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-0.70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58E6EBB9" w14:textId="400E48C7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0.04</w:t>
            </w:r>
          </w:p>
        </w:tc>
      </w:tr>
      <w:tr w:rsidR="002D7ED3" w14:paraId="472E2D42" w14:textId="77777777" w:rsidTr="002D7ED3">
        <w:trPr>
          <w:trHeight w:val="285"/>
          <w:jc w:val="center"/>
        </w:trPr>
        <w:tc>
          <w:tcPr>
            <w:tcW w:w="1140" w:type="dxa"/>
            <w:shd w:val="clear" w:color="auto" w:fill="auto"/>
            <w:noWrap/>
            <w:vAlign w:val="center"/>
          </w:tcPr>
          <w:p w14:paraId="1D01014F" w14:textId="7F0ABFE6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5177.74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4A9BF69C" w14:textId="5A70D0F1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-0.63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5C50A061" w14:textId="350C8717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-0.65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1C257DAF" w14:textId="3CA75985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-0.68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6553713F" w14:textId="7B2206D3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-0.72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4D2C7373" w14:textId="636CBFBE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-0.67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3D55DC64" w14:textId="5E04B5DC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-0.72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21F4CB76" w14:textId="75C1B0F4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0.04</w:t>
            </w:r>
          </w:p>
        </w:tc>
      </w:tr>
      <w:tr w:rsidR="002D7ED3" w14:paraId="4E3B58FF" w14:textId="77777777" w:rsidTr="002D7ED3">
        <w:trPr>
          <w:trHeight w:val="285"/>
          <w:jc w:val="center"/>
        </w:trPr>
        <w:tc>
          <w:tcPr>
            <w:tcW w:w="1140" w:type="dxa"/>
            <w:shd w:val="clear" w:color="auto" w:fill="auto"/>
            <w:noWrap/>
            <w:vAlign w:val="center"/>
          </w:tcPr>
          <w:p w14:paraId="518B0A14" w14:textId="22AE8065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5227.82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5E0E7795" w14:textId="1B8070FE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-0.67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6C0E728E" w14:textId="297B92FF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-0.68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014DB337" w14:textId="04C3087F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-0.76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1CE101C0" w14:textId="4929AB08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-0.77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7F0CE223" w14:textId="5E9322E7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-0.73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2C4C57AF" w14:textId="4DAEDF52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-0.75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07CC934B" w14:textId="48BA19BD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0.04</w:t>
            </w:r>
          </w:p>
        </w:tc>
      </w:tr>
      <w:tr w:rsidR="002D7ED3" w14:paraId="11CD0093" w14:textId="77777777" w:rsidTr="002D7ED3">
        <w:trPr>
          <w:trHeight w:val="285"/>
          <w:jc w:val="center"/>
        </w:trPr>
        <w:tc>
          <w:tcPr>
            <w:tcW w:w="1140" w:type="dxa"/>
            <w:shd w:val="clear" w:color="auto" w:fill="auto"/>
            <w:noWrap/>
            <w:vAlign w:val="center"/>
          </w:tcPr>
          <w:p w14:paraId="55D203AE" w14:textId="267A5668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5277.89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74E40A44" w14:textId="3E519917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-0.72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6B6ACDA8" w14:textId="5B6AE1DE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-0.77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7B60A914" w14:textId="2E67EBAC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-0.72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464358A1" w14:textId="63C90025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-0.86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20ABF5C7" w14:textId="31178367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-0.77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00008C3E" w14:textId="6E18D8D6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-0.78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3010DBCC" w14:textId="4A438274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0.05</w:t>
            </w:r>
          </w:p>
        </w:tc>
      </w:tr>
      <w:tr w:rsidR="002D7ED3" w14:paraId="07FABA49" w14:textId="77777777" w:rsidTr="002D7ED3">
        <w:trPr>
          <w:trHeight w:val="285"/>
          <w:jc w:val="center"/>
        </w:trPr>
        <w:tc>
          <w:tcPr>
            <w:tcW w:w="1140" w:type="dxa"/>
            <w:shd w:val="clear" w:color="auto" w:fill="auto"/>
            <w:noWrap/>
            <w:vAlign w:val="center"/>
          </w:tcPr>
          <w:p w14:paraId="009BB20A" w14:textId="1AF06799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5327.97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7009EAAB" w14:textId="13C308B0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-0.71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477C9570" w14:textId="3C3112F1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-0.83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117DBDAF" w14:textId="41B07A92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-0.78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1FE2ADCE" w14:textId="2A5B16C5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-0.78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56327966" w14:textId="03855458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-0.79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6968156B" w14:textId="2D01601A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-0.79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590AA221" w14:textId="28D09EC3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0.04</w:t>
            </w:r>
          </w:p>
        </w:tc>
      </w:tr>
      <w:tr w:rsidR="002D7ED3" w14:paraId="567B1AD9" w14:textId="77777777" w:rsidTr="002D7ED3">
        <w:trPr>
          <w:trHeight w:val="285"/>
          <w:jc w:val="center"/>
        </w:trPr>
        <w:tc>
          <w:tcPr>
            <w:tcW w:w="1140" w:type="dxa"/>
            <w:shd w:val="clear" w:color="auto" w:fill="auto"/>
            <w:noWrap/>
            <w:vAlign w:val="center"/>
          </w:tcPr>
          <w:p w14:paraId="38C94462" w14:textId="66676618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5378.05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1C51307B" w14:textId="27C49CF5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-0.74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71BDA018" w14:textId="3CC62E9B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-0.82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12B3A884" w14:textId="19F6D4B7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-0.75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115483BB" w14:textId="2D4B333E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-0.83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724E641D" w14:textId="38F9A54B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-0.82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44639BCE" w14:textId="5C470AEE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-0.82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3C5CFDA3" w14:textId="2C7B40C0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0.04</w:t>
            </w:r>
          </w:p>
        </w:tc>
      </w:tr>
      <w:tr w:rsidR="002D7ED3" w14:paraId="21EC10F9" w14:textId="77777777" w:rsidTr="002D7ED3">
        <w:trPr>
          <w:trHeight w:val="285"/>
          <w:jc w:val="center"/>
        </w:trPr>
        <w:tc>
          <w:tcPr>
            <w:tcW w:w="1140" w:type="dxa"/>
            <w:shd w:val="clear" w:color="auto" w:fill="auto"/>
            <w:noWrap/>
            <w:vAlign w:val="center"/>
          </w:tcPr>
          <w:p w14:paraId="4BC1DF5B" w14:textId="0F6FDBFF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5428.12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67A28ECE" w14:textId="51577BBC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-0.76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624D727D" w14:textId="2432BAAF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-0.95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502E16B3" w14:textId="493087D1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-0.83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1329C372" w14:textId="65D73843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-0.87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443BADE7" w14:textId="0C964C4B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-0.83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408B4751" w14:textId="7CF98693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-0.85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3A3BC472" w14:textId="0BACB17D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0.06</w:t>
            </w:r>
          </w:p>
        </w:tc>
      </w:tr>
      <w:tr w:rsidR="002D7ED3" w14:paraId="2E7AFF92" w14:textId="77777777" w:rsidTr="002D7ED3">
        <w:trPr>
          <w:trHeight w:val="285"/>
          <w:jc w:val="center"/>
        </w:trPr>
        <w:tc>
          <w:tcPr>
            <w:tcW w:w="1140" w:type="dxa"/>
            <w:shd w:val="clear" w:color="auto" w:fill="auto"/>
            <w:noWrap/>
            <w:vAlign w:val="center"/>
          </w:tcPr>
          <w:p w14:paraId="7853E5D6" w14:textId="7B21B417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5478.20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45A54A96" w14:textId="5706D296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-0.82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712B4278" w14:textId="3BC9A4A0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-0.86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23A1D79A" w14:textId="41BD69B0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-0.87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12D8F8E7" w14:textId="1A8C5D6E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-0.90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28D1741C" w14:textId="15E90C4C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-0.87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066026E0" w14:textId="28897017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-0.86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31C0048A" w14:textId="3B9DE9D6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0.03</w:t>
            </w:r>
          </w:p>
        </w:tc>
      </w:tr>
      <w:tr w:rsidR="002D7ED3" w14:paraId="5E708C13" w14:textId="77777777" w:rsidTr="002D7ED3">
        <w:trPr>
          <w:trHeight w:val="285"/>
          <w:jc w:val="center"/>
        </w:trPr>
        <w:tc>
          <w:tcPr>
            <w:tcW w:w="1140" w:type="dxa"/>
            <w:shd w:val="clear" w:color="auto" w:fill="auto"/>
            <w:noWrap/>
            <w:vAlign w:val="center"/>
          </w:tcPr>
          <w:p w14:paraId="3FAB4AEC" w14:textId="34209B86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5528.27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29661322" w14:textId="61FB22EB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-0.80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4BF8B932" w14:textId="7A7776E5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-0.83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1FE595B2" w14:textId="5419341D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-0.86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45ACA209" w14:textId="65F11F5D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-0.94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0AD0FAFB" w14:textId="6E4D2306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-0.89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0E391C25" w14:textId="2045A121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-0.87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3FF96A51" w14:textId="2A4343E2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0.05</w:t>
            </w:r>
          </w:p>
        </w:tc>
      </w:tr>
      <w:tr w:rsidR="002D7ED3" w14:paraId="61C0B127" w14:textId="77777777" w:rsidTr="002D7ED3">
        <w:trPr>
          <w:trHeight w:val="285"/>
          <w:jc w:val="center"/>
        </w:trPr>
        <w:tc>
          <w:tcPr>
            <w:tcW w:w="1140" w:type="dxa"/>
            <w:shd w:val="clear" w:color="auto" w:fill="auto"/>
            <w:noWrap/>
            <w:vAlign w:val="center"/>
          </w:tcPr>
          <w:p w14:paraId="1EBAAF43" w14:textId="71900738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5578.35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7AE26891" w14:textId="3D71F28B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-0.82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5AD26A9A" w14:textId="57729A6F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-0.96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55506D63" w14:textId="629B694B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-0.91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098147D5" w14:textId="7F233B55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-0.95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3FAD7A30" w14:textId="05A82AF6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-0.94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7D356C09" w14:textId="1F84D53E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-0.91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057E84FE" w14:textId="45F57601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0.05</w:t>
            </w:r>
          </w:p>
        </w:tc>
      </w:tr>
      <w:tr w:rsidR="002D7ED3" w14:paraId="7803C396" w14:textId="77777777" w:rsidTr="002D7ED3">
        <w:trPr>
          <w:trHeight w:val="285"/>
          <w:jc w:val="center"/>
        </w:trPr>
        <w:tc>
          <w:tcPr>
            <w:tcW w:w="1140" w:type="dxa"/>
            <w:shd w:val="clear" w:color="auto" w:fill="auto"/>
            <w:noWrap/>
            <w:vAlign w:val="center"/>
          </w:tcPr>
          <w:p w14:paraId="38591DCE" w14:textId="74BCCCF7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lastRenderedPageBreak/>
              <w:t>5628.42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4DD92C3F" w14:textId="0A102050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-0.88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1F834082" w14:textId="27B444DA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-0.94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094E89FB" w14:textId="49C223FB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-0.88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251011FD" w14:textId="37EB2448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-0.96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748EEC67" w14:textId="52DBBEAA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-0.92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2A100EED" w14:textId="532E57CC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-0.93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451955F7" w14:textId="33EB175C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0.03</w:t>
            </w:r>
          </w:p>
        </w:tc>
      </w:tr>
      <w:tr w:rsidR="002D7ED3" w14:paraId="4E7542D1" w14:textId="77777777" w:rsidTr="002D7ED3">
        <w:trPr>
          <w:trHeight w:val="285"/>
          <w:jc w:val="center"/>
        </w:trPr>
        <w:tc>
          <w:tcPr>
            <w:tcW w:w="1140" w:type="dxa"/>
            <w:shd w:val="clear" w:color="auto" w:fill="auto"/>
            <w:noWrap/>
            <w:vAlign w:val="center"/>
          </w:tcPr>
          <w:p w14:paraId="4373500C" w14:textId="5CEBEDA0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5678.50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39D2AE42" w14:textId="6207FEB8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-0.88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6273E1E8" w14:textId="67C3D2C0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-0.98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12AE6982" w14:textId="5E78FDE5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-0.96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48126D1A" w14:textId="62B1147A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-0.98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05F0663A" w14:textId="3E6B87CD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-0.97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728E6222" w14:textId="3E45AA80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-0.97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5B57B2DA" w14:textId="11AAC0FA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0.04</w:t>
            </w:r>
          </w:p>
        </w:tc>
      </w:tr>
      <w:tr w:rsidR="002D7ED3" w14:paraId="4D95AFD4" w14:textId="77777777" w:rsidTr="002D7ED3">
        <w:trPr>
          <w:trHeight w:val="285"/>
          <w:jc w:val="center"/>
        </w:trPr>
        <w:tc>
          <w:tcPr>
            <w:tcW w:w="1140" w:type="dxa"/>
            <w:shd w:val="clear" w:color="auto" w:fill="auto"/>
            <w:noWrap/>
            <w:vAlign w:val="center"/>
          </w:tcPr>
          <w:p w14:paraId="03911BCE" w14:textId="5EB9ED71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5728.57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70E45313" w14:textId="1DD6F1DA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-0.91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0253E44F" w14:textId="5A08FDF4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-0.99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676A6D75" w14:textId="2603579A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-1.17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78F61BA3" w14:textId="6944803E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-0.99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148F2FE8" w14:textId="03F8A770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-0.98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542D9C24" w14:textId="753C3027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-1.00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74CBE824" w14:textId="2110386A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0.09</w:t>
            </w:r>
          </w:p>
        </w:tc>
      </w:tr>
      <w:tr w:rsidR="002D7ED3" w14:paraId="0D5EFB26" w14:textId="77777777" w:rsidTr="002D7ED3">
        <w:trPr>
          <w:trHeight w:val="285"/>
          <w:jc w:val="center"/>
        </w:trPr>
        <w:tc>
          <w:tcPr>
            <w:tcW w:w="1140" w:type="dxa"/>
            <w:shd w:val="clear" w:color="auto" w:fill="auto"/>
            <w:noWrap/>
            <w:vAlign w:val="center"/>
          </w:tcPr>
          <w:p w14:paraId="02873083" w14:textId="0650F1E2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5778.65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175CB290" w14:textId="6A5C277E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-0.93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5A3AEECB" w14:textId="6C63F60C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-1.03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21E7C03C" w14:textId="51E30C11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-0.89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52C67325" w14:textId="0E52BCA0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-1.07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223C38DF" w14:textId="171AEE70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-1.00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7B5E8219" w14:textId="7F3A0DE2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-1.01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73B1F709" w14:textId="71339714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0.07</w:t>
            </w:r>
          </w:p>
        </w:tc>
      </w:tr>
      <w:tr w:rsidR="002D7ED3" w14:paraId="100B3FCD" w14:textId="77777777" w:rsidTr="002D7ED3">
        <w:trPr>
          <w:trHeight w:val="285"/>
          <w:jc w:val="center"/>
        </w:trPr>
        <w:tc>
          <w:tcPr>
            <w:tcW w:w="1140" w:type="dxa"/>
            <w:shd w:val="clear" w:color="auto" w:fill="auto"/>
            <w:noWrap/>
            <w:vAlign w:val="center"/>
          </w:tcPr>
          <w:p w14:paraId="0FD5A36B" w14:textId="6337BD65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5828.72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11EB05B5" w14:textId="6C69B184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-0.99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0046AF53" w14:textId="2DCC0F63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-0.99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32C0A9F7" w14:textId="08771B51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-1.04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24454605" w14:textId="5C5F9770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-1.18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109BF527" w14:textId="5A41998C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-1.00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4A1889A5" w14:textId="21AC8559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-1.03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2A656CCA" w14:textId="728479FA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0.07</w:t>
            </w:r>
          </w:p>
        </w:tc>
      </w:tr>
      <w:tr w:rsidR="002D7ED3" w14:paraId="04C86183" w14:textId="77777777" w:rsidTr="002D7ED3">
        <w:trPr>
          <w:trHeight w:val="285"/>
          <w:jc w:val="center"/>
        </w:trPr>
        <w:tc>
          <w:tcPr>
            <w:tcW w:w="1140" w:type="dxa"/>
            <w:shd w:val="clear" w:color="auto" w:fill="auto"/>
            <w:noWrap/>
            <w:vAlign w:val="center"/>
          </w:tcPr>
          <w:p w14:paraId="1A9B5AB7" w14:textId="5F485312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5878.80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54F3DDA5" w14:textId="74A7BF10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-0.95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2A8AE181" w14:textId="6259CDBC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-1.02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2CF9CE2F" w14:textId="2A368821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-0.92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06679D05" w14:textId="091123DF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-1.14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4FFF8848" w14:textId="7199D93B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-1.05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191C063A" w14:textId="362FA79E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-1.06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6327B144" w14:textId="5D3E238D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0.08</w:t>
            </w:r>
          </w:p>
        </w:tc>
      </w:tr>
      <w:tr w:rsidR="002D7ED3" w14:paraId="7755D6C6" w14:textId="77777777" w:rsidTr="002D7ED3">
        <w:trPr>
          <w:trHeight w:val="285"/>
          <w:jc w:val="center"/>
        </w:trPr>
        <w:tc>
          <w:tcPr>
            <w:tcW w:w="1140" w:type="dxa"/>
            <w:shd w:val="clear" w:color="auto" w:fill="auto"/>
            <w:noWrap/>
            <w:vAlign w:val="center"/>
          </w:tcPr>
          <w:p w14:paraId="16518FF8" w14:textId="33E6B92E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5928.87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520CEB78" w14:textId="355AF533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-1.07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54B23448" w14:textId="7D7D770C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-1.12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538C9841" w14:textId="514CF92D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-0.99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53B9D73E" w14:textId="110009E5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-1.11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1B83595D" w14:textId="498841CD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-1.07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19081795" w14:textId="0B512460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-1.09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667D7DF4" w14:textId="42ED349E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0.05</w:t>
            </w:r>
          </w:p>
        </w:tc>
      </w:tr>
      <w:tr w:rsidR="002D7ED3" w14:paraId="3E071E80" w14:textId="77777777" w:rsidTr="002D7ED3">
        <w:trPr>
          <w:trHeight w:val="285"/>
          <w:jc w:val="center"/>
        </w:trPr>
        <w:tc>
          <w:tcPr>
            <w:tcW w:w="1140" w:type="dxa"/>
            <w:shd w:val="clear" w:color="auto" w:fill="auto"/>
            <w:noWrap/>
            <w:vAlign w:val="center"/>
          </w:tcPr>
          <w:p w14:paraId="331D61AB" w14:textId="21085EA7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5978.95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09389ACA" w14:textId="5923EA8F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-1.01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5B96FDAA" w14:textId="51EA4B23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-1.11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4A8E4B22" w14:textId="245159BB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-1.11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4FE5322A" w14:textId="5FEC1081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-1.03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26C254CB" w14:textId="7E422031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-1.09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083BB9EE" w14:textId="49D9F741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-1.14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76588C31" w14:textId="49EF5167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0.05</w:t>
            </w:r>
          </w:p>
        </w:tc>
      </w:tr>
      <w:tr w:rsidR="002D7ED3" w14:paraId="04568D06" w14:textId="77777777" w:rsidTr="002D7ED3">
        <w:trPr>
          <w:trHeight w:val="285"/>
          <w:jc w:val="center"/>
        </w:trPr>
        <w:tc>
          <w:tcPr>
            <w:tcW w:w="1140" w:type="dxa"/>
            <w:shd w:val="clear" w:color="auto" w:fill="auto"/>
            <w:noWrap/>
            <w:vAlign w:val="center"/>
          </w:tcPr>
          <w:p w14:paraId="3229E127" w14:textId="7D12BF9F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6029.02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0BAF680B" w14:textId="534E237B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-1.04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63371D6D" w14:textId="77B41519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-1.09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5470B79D" w14:textId="529A641B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-1.11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0340D3C9" w14:textId="07FF3BC0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-1.12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69098003" w14:textId="65A3E35A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-1.12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2C80E390" w14:textId="5B55F326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-1.10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67A6C814" w14:textId="0B5DD186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0.03</w:t>
            </w:r>
          </w:p>
        </w:tc>
      </w:tr>
      <w:tr w:rsidR="002D7ED3" w14:paraId="089D1340" w14:textId="77777777" w:rsidTr="002D7ED3">
        <w:trPr>
          <w:trHeight w:val="285"/>
          <w:jc w:val="center"/>
        </w:trPr>
        <w:tc>
          <w:tcPr>
            <w:tcW w:w="1140" w:type="dxa"/>
            <w:shd w:val="clear" w:color="auto" w:fill="auto"/>
            <w:noWrap/>
            <w:vAlign w:val="center"/>
          </w:tcPr>
          <w:p w14:paraId="076CC5EC" w14:textId="293BB78E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6079.10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72F19EB0" w14:textId="72FD8D10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-1.05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3A61A95E" w14:textId="04198DC9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-1.09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4FAB567C" w14:textId="63610BF1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-1.10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7B21BCFE" w14:textId="1D141809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-1.16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585C5655" w14:textId="26EAD1EF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-1.13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6968D0AB" w14:textId="19848E4D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-1.17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751A2F7F" w14:textId="0D53D699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0.05</w:t>
            </w:r>
          </w:p>
        </w:tc>
      </w:tr>
      <w:tr w:rsidR="002D7ED3" w14:paraId="2FAFF89C" w14:textId="77777777" w:rsidTr="002D7ED3">
        <w:trPr>
          <w:trHeight w:val="285"/>
          <w:jc w:val="center"/>
        </w:trPr>
        <w:tc>
          <w:tcPr>
            <w:tcW w:w="1140" w:type="dxa"/>
            <w:shd w:val="clear" w:color="auto" w:fill="auto"/>
            <w:noWrap/>
            <w:vAlign w:val="center"/>
          </w:tcPr>
          <w:p w14:paraId="0CF83853" w14:textId="645C6F04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6129.17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299572DD" w14:textId="491BD893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-1.06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6564504A" w14:textId="4C505D5D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-1.13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54691613" w14:textId="421A8A15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-1.16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5E80C605" w14:textId="0F30248B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-1.17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0D3995F8" w14:textId="44F6A4F7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-1.14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753B1100" w14:textId="4523619C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-1.16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760818E5" w14:textId="79647B41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0.04</w:t>
            </w:r>
          </w:p>
        </w:tc>
      </w:tr>
      <w:tr w:rsidR="002D7ED3" w14:paraId="165A9865" w14:textId="77777777" w:rsidTr="002D7ED3">
        <w:trPr>
          <w:trHeight w:val="285"/>
          <w:jc w:val="center"/>
        </w:trPr>
        <w:tc>
          <w:tcPr>
            <w:tcW w:w="1140" w:type="dxa"/>
            <w:shd w:val="clear" w:color="auto" w:fill="auto"/>
            <w:noWrap/>
            <w:vAlign w:val="center"/>
          </w:tcPr>
          <w:p w14:paraId="0CE15669" w14:textId="1ED967CC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6179.25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3BBCB68A" w14:textId="156FC844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-1.11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51B38F0B" w14:textId="7C62934B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-1.11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70837AB3" w14:textId="6CB9A618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-1.21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7F071FD5" w14:textId="2925DEAE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-1.15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4F5D237E" w14:textId="2CDC8BB5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-1.17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43276F04" w14:textId="23E87812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-1.17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5ADAC8EA" w14:textId="285311CC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0.04</w:t>
            </w:r>
          </w:p>
        </w:tc>
      </w:tr>
      <w:tr w:rsidR="002D7ED3" w14:paraId="10F181A1" w14:textId="77777777" w:rsidTr="002D7ED3">
        <w:trPr>
          <w:trHeight w:val="285"/>
          <w:jc w:val="center"/>
        </w:trPr>
        <w:tc>
          <w:tcPr>
            <w:tcW w:w="1140" w:type="dxa"/>
            <w:shd w:val="clear" w:color="auto" w:fill="auto"/>
            <w:noWrap/>
            <w:vAlign w:val="center"/>
          </w:tcPr>
          <w:p w14:paraId="2C9516EF" w14:textId="15DE8EFC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6229.32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6E9DAA29" w14:textId="16202527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-1.11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3195D0D8" w14:textId="6A3E0735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-1.20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5B79C250" w14:textId="68A76560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-1.19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69205AB7" w14:textId="78E90E01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-1.23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19450EA7" w14:textId="1FCB3F6A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-1.19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094FCCED" w14:textId="534C9382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-1.21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557552AC" w14:textId="3BC3BF70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0.04</w:t>
            </w:r>
          </w:p>
        </w:tc>
      </w:tr>
      <w:tr w:rsidR="002D7ED3" w14:paraId="25F6EF0F" w14:textId="77777777" w:rsidTr="002D7ED3">
        <w:trPr>
          <w:trHeight w:val="285"/>
          <w:jc w:val="center"/>
        </w:trPr>
        <w:tc>
          <w:tcPr>
            <w:tcW w:w="1140" w:type="dxa"/>
            <w:shd w:val="clear" w:color="auto" w:fill="auto"/>
            <w:noWrap/>
            <w:vAlign w:val="center"/>
          </w:tcPr>
          <w:p w14:paraId="1C06BB9B" w14:textId="5F940407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6279.40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4957F30A" w14:textId="4C6B604D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-1.12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4E139648" w14:textId="4E5A490E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-1.22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60792537" w14:textId="78B18B2E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-1.17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22959FC0" w14:textId="4E354F88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-1.21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611E4A63" w14:textId="6E38FCEE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-1.19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6218964C" w14:textId="1B4C1F37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-1.24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644AD5BF" w14:textId="5256320F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0.04</w:t>
            </w:r>
          </w:p>
        </w:tc>
      </w:tr>
      <w:tr w:rsidR="002D7ED3" w14:paraId="1E2DC90E" w14:textId="77777777" w:rsidTr="002D7ED3">
        <w:trPr>
          <w:trHeight w:val="285"/>
          <w:jc w:val="center"/>
        </w:trPr>
        <w:tc>
          <w:tcPr>
            <w:tcW w:w="1140" w:type="dxa"/>
            <w:shd w:val="clear" w:color="auto" w:fill="auto"/>
            <w:noWrap/>
            <w:vAlign w:val="center"/>
          </w:tcPr>
          <w:p w14:paraId="0D3DD0CB" w14:textId="4FCB4250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6329.47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177FB405" w14:textId="43BBE13C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-1.15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1929E71B" w14:textId="19BCA366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-1.19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7793AEA1" w14:textId="74D54968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-1.22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779F3CB0" w14:textId="356E1451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-1.24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32E822DA" w14:textId="5B0E32E1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-1.21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0E8DC2DD" w14:textId="4AC2B835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-1.16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6F795E91" w14:textId="2B219442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0.04</w:t>
            </w:r>
          </w:p>
        </w:tc>
      </w:tr>
      <w:tr w:rsidR="002D7ED3" w14:paraId="2E0C4FE5" w14:textId="77777777" w:rsidTr="002D7ED3">
        <w:trPr>
          <w:trHeight w:val="285"/>
          <w:jc w:val="center"/>
        </w:trPr>
        <w:tc>
          <w:tcPr>
            <w:tcW w:w="1140" w:type="dxa"/>
            <w:shd w:val="clear" w:color="auto" w:fill="auto"/>
            <w:noWrap/>
            <w:vAlign w:val="center"/>
          </w:tcPr>
          <w:p w14:paraId="5D86D29C" w14:textId="42417AFF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6379.55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184A912D" w14:textId="65186C5D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-1.18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7FB03167" w14:textId="750222EB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-1.23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25643641" w14:textId="6E028A3A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-1.23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10821C94" w14:textId="727DD2D2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-1.32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6A8F1FBF" w14:textId="600DB6F3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-1.23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0FC1D541" w14:textId="09308171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-1.28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1A1EE38D" w14:textId="24E27484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0.05</w:t>
            </w:r>
          </w:p>
        </w:tc>
      </w:tr>
      <w:tr w:rsidR="002D7ED3" w14:paraId="31174DB4" w14:textId="77777777" w:rsidTr="002D7ED3">
        <w:trPr>
          <w:trHeight w:val="285"/>
          <w:jc w:val="center"/>
        </w:trPr>
        <w:tc>
          <w:tcPr>
            <w:tcW w:w="1140" w:type="dxa"/>
            <w:shd w:val="clear" w:color="auto" w:fill="auto"/>
            <w:noWrap/>
            <w:vAlign w:val="center"/>
          </w:tcPr>
          <w:p w14:paraId="2961DC75" w14:textId="1E9CA2BA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6429.62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2A534D4C" w14:textId="7A1B8AF0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-1.17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58C91973" w14:textId="0DAE236F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-1.24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35E23D80" w14:textId="6C9211BE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-1.25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435E207B" w14:textId="3ABF9D9C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-1.24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0D10E561" w14:textId="640E3F9D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-1.25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5C3C73C8" w14:textId="11AB50FD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-1.27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1632ACAE" w14:textId="744EC369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0.03</w:t>
            </w:r>
          </w:p>
        </w:tc>
      </w:tr>
      <w:tr w:rsidR="002D7ED3" w14:paraId="1EDBAE5F" w14:textId="77777777" w:rsidTr="002D7ED3">
        <w:trPr>
          <w:trHeight w:val="285"/>
          <w:jc w:val="center"/>
        </w:trPr>
        <w:tc>
          <w:tcPr>
            <w:tcW w:w="1140" w:type="dxa"/>
            <w:shd w:val="clear" w:color="auto" w:fill="auto"/>
            <w:noWrap/>
            <w:vAlign w:val="center"/>
          </w:tcPr>
          <w:p w14:paraId="660CB899" w14:textId="0CAB9A9E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6479.70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1112A6FE" w14:textId="2E576276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-1.32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139D16D9" w14:textId="69691225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-1.25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0C823BA2" w14:textId="7EEA0801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-1.22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7B365D30" w14:textId="73420426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-1.29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6FA1E223" w14:textId="46A61453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-1.26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306D418A" w14:textId="6C668AFE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-1.28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6A782977" w14:textId="34EF201F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0.04</w:t>
            </w:r>
          </w:p>
        </w:tc>
      </w:tr>
      <w:tr w:rsidR="002D7ED3" w14:paraId="392FFC9D" w14:textId="77777777" w:rsidTr="002D7ED3">
        <w:trPr>
          <w:trHeight w:val="285"/>
          <w:jc w:val="center"/>
        </w:trPr>
        <w:tc>
          <w:tcPr>
            <w:tcW w:w="1140" w:type="dxa"/>
            <w:shd w:val="clear" w:color="auto" w:fill="auto"/>
            <w:noWrap/>
            <w:vAlign w:val="center"/>
          </w:tcPr>
          <w:p w14:paraId="6CBD3AD1" w14:textId="54B003D3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6529.77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328648A1" w14:textId="7F8FA930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-1.31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649D271F" w14:textId="455A9A16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-1.28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7BF2B9E8" w14:textId="3FD61D60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-1.29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29D2FDD5" w14:textId="1431CE7C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-1.31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1E60944C" w14:textId="55CB2005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-1.28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7A25D8C2" w14:textId="6C9849C3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-1.29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18F990AD" w14:textId="2952B7E6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0.02</w:t>
            </w:r>
          </w:p>
        </w:tc>
      </w:tr>
      <w:tr w:rsidR="002D7ED3" w14:paraId="0A1A545E" w14:textId="77777777" w:rsidTr="002D7ED3">
        <w:trPr>
          <w:trHeight w:val="285"/>
          <w:jc w:val="center"/>
        </w:trPr>
        <w:tc>
          <w:tcPr>
            <w:tcW w:w="1140" w:type="dxa"/>
            <w:shd w:val="clear" w:color="auto" w:fill="auto"/>
            <w:noWrap/>
            <w:vAlign w:val="center"/>
          </w:tcPr>
          <w:p w14:paraId="00FADC9E" w14:textId="6565C858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6579.85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32EE5B1D" w14:textId="0CC3D75A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-1.26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7D2A2679" w14:textId="50294314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-1.26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5512EB7A" w14:textId="59FF369F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-1.29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51E07EC3" w14:textId="2EDF623B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-1.32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2C6BD7B5" w14:textId="4AC83D8F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-1.30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403EFE90" w14:textId="7EEE85C4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-1.31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4BB8C2E9" w14:textId="1F8EA2D9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0.03</w:t>
            </w:r>
          </w:p>
        </w:tc>
      </w:tr>
      <w:tr w:rsidR="002D7ED3" w14:paraId="4111B21E" w14:textId="77777777" w:rsidTr="002D7ED3">
        <w:trPr>
          <w:trHeight w:val="285"/>
          <w:jc w:val="center"/>
        </w:trPr>
        <w:tc>
          <w:tcPr>
            <w:tcW w:w="1140" w:type="dxa"/>
            <w:shd w:val="clear" w:color="auto" w:fill="auto"/>
            <w:noWrap/>
            <w:vAlign w:val="center"/>
          </w:tcPr>
          <w:p w14:paraId="2F2346F5" w14:textId="3E0A0F03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6629.92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7765F04E" w14:textId="22EEB810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-1.30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1CC0CF3B" w14:textId="3B180CB6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-1.39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2BDADDAE" w14:textId="24AC8639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-1.29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06772E7C" w14:textId="09A605F6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-1.35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253F0F75" w14:textId="413F6C42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-1.32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7F40CF1F" w14:textId="3928FB2A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-1.34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7456CD5F" w14:textId="74385644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0.03</w:t>
            </w:r>
          </w:p>
        </w:tc>
      </w:tr>
      <w:tr w:rsidR="002D7ED3" w14:paraId="765288EA" w14:textId="77777777" w:rsidTr="002D7ED3">
        <w:trPr>
          <w:trHeight w:val="285"/>
          <w:jc w:val="center"/>
        </w:trPr>
        <w:tc>
          <w:tcPr>
            <w:tcW w:w="1140" w:type="dxa"/>
            <w:shd w:val="clear" w:color="auto" w:fill="auto"/>
            <w:noWrap/>
            <w:vAlign w:val="center"/>
          </w:tcPr>
          <w:p w14:paraId="5EEB056F" w14:textId="30527101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6680.00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793C59AC" w14:textId="65C60868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-1.31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1B492056" w14:textId="793D5DD6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-1.30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5F6A38AA" w14:textId="4245D5B3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-1.35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090CBF28" w14:textId="0C2410B8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-1.36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490E1C80" w14:textId="5EA20A68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-1.34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3D683277" w14:textId="09760E07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-1.34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6164E282" w14:textId="1104D8A5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0.02</w:t>
            </w:r>
          </w:p>
        </w:tc>
      </w:tr>
      <w:tr w:rsidR="002D7ED3" w14:paraId="6011E4EA" w14:textId="77777777" w:rsidTr="002D7ED3">
        <w:trPr>
          <w:trHeight w:val="285"/>
          <w:jc w:val="center"/>
        </w:trPr>
        <w:tc>
          <w:tcPr>
            <w:tcW w:w="1140" w:type="dxa"/>
            <w:shd w:val="clear" w:color="auto" w:fill="auto"/>
            <w:noWrap/>
            <w:vAlign w:val="center"/>
          </w:tcPr>
          <w:p w14:paraId="575B643B" w14:textId="01F7EAF7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6730.08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68210293" w14:textId="1EFDC1FA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-1.33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556CA4C2" w14:textId="080748CD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-1.29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43F97AC5" w14:textId="1A8094B3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-1.30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54E7BEAB" w14:textId="51D561A8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-1.37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598A7D90" w14:textId="02104094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-1.35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30FFD62E" w14:textId="448A1960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-1.37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61C86685" w14:textId="00FC46C8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0.03</w:t>
            </w:r>
          </w:p>
        </w:tc>
      </w:tr>
      <w:tr w:rsidR="002D7ED3" w14:paraId="03245025" w14:textId="77777777" w:rsidTr="002D7ED3">
        <w:trPr>
          <w:trHeight w:val="285"/>
          <w:jc w:val="center"/>
        </w:trPr>
        <w:tc>
          <w:tcPr>
            <w:tcW w:w="1140" w:type="dxa"/>
            <w:shd w:val="clear" w:color="auto" w:fill="auto"/>
            <w:noWrap/>
            <w:vAlign w:val="center"/>
          </w:tcPr>
          <w:p w14:paraId="2987D4BA" w14:textId="69341509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6780.15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5AF8B6BD" w14:textId="0E17E4D2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-1.35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12876254" w14:textId="45B21678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-1.34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6ED3F90B" w14:textId="5C14CCB0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-1.34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5506149B" w14:textId="24FD66A3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-1.38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655150A7" w14:textId="285747DE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-1.36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7B900868" w14:textId="376CE285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-1.36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5F9F73A4" w14:textId="673ADE1B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0.02</w:t>
            </w:r>
          </w:p>
        </w:tc>
      </w:tr>
      <w:tr w:rsidR="002D7ED3" w14:paraId="07546C3F" w14:textId="77777777" w:rsidTr="002D7ED3">
        <w:trPr>
          <w:trHeight w:val="285"/>
          <w:jc w:val="center"/>
        </w:trPr>
        <w:tc>
          <w:tcPr>
            <w:tcW w:w="1140" w:type="dxa"/>
            <w:shd w:val="clear" w:color="auto" w:fill="auto"/>
            <w:noWrap/>
            <w:vAlign w:val="center"/>
          </w:tcPr>
          <w:p w14:paraId="23234EB2" w14:textId="5867B12F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6830.23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1C8EBF70" w14:textId="1D055030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-1.36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2B52DBB8" w14:textId="6FE1FB6E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-1.36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24C3E5E1" w14:textId="4B779B6E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-1.38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0A56BFE2" w14:textId="4692972A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-1.41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3D0BFE18" w14:textId="00BDF5B0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-1.38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101FB304" w14:textId="128702BC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-1.40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2B236131" w14:textId="608096B3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0.02</w:t>
            </w:r>
          </w:p>
        </w:tc>
      </w:tr>
      <w:tr w:rsidR="002D7ED3" w14:paraId="16E2956F" w14:textId="77777777" w:rsidTr="002D7ED3">
        <w:trPr>
          <w:trHeight w:val="285"/>
          <w:jc w:val="center"/>
        </w:trPr>
        <w:tc>
          <w:tcPr>
            <w:tcW w:w="1140" w:type="dxa"/>
            <w:shd w:val="clear" w:color="auto" w:fill="auto"/>
            <w:noWrap/>
            <w:vAlign w:val="center"/>
          </w:tcPr>
          <w:p w14:paraId="4CC95F63" w14:textId="40224368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6880.30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645D4323" w14:textId="7D80BE00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-1.38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68E57E50" w14:textId="4F06024E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-1.39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472BB2C8" w14:textId="3493515D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-1.39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727675D3" w14:textId="12A52D43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-1.44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45931152" w14:textId="65C619F6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-1.41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360C3F65" w14:textId="7BDEDC2A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-1.40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0EE8DFE9" w14:textId="2FB12361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0.02</w:t>
            </w:r>
          </w:p>
        </w:tc>
      </w:tr>
      <w:tr w:rsidR="002D7ED3" w14:paraId="3B15CEB9" w14:textId="77777777" w:rsidTr="002D7ED3">
        <w:trPr>
          <w:trHeight w:val="285"/>
          <w:jc w:val="center"/>
        </w:trPr>
        <w:tc>
          <w:tcPr>
            <w:tcW w:w="1140" w:type="dxa"/>
            <w:shd w:val="clear" w:color="auto" w:fill="auto"/>
            <w:noWrap/>
            <w:vAlign w:val="center"/>
          </w:tcPr>
          <w:p w14:paraId="0D8B881D" w14:textId="39A71E46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6930.38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3CF16A45" w14:textId="5B413BB2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-1.39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1486B994" w14:textId="709BF474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-1.42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0F8A1472" w14:textId="29FDE959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-1.38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3F3F1D4D" w14:textId="0CEDC1B1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-1.42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7353DC2D" w14:textId="182C6C49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-1.39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733295F1" w14:textId="7B42DCD8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-1.43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76AF3875" w14:textId="4F1F50BD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0.02</w:t>
            </w:r>
          </w:p>
        </w:tc>
      </w:tr>
      <w:tr w:rsidR="002D7ED3" w14:paraId="58998C89" w14:textId="77777777" w:rsidTr="002D7ED3">
        <w:trPr>
          <w:trHeight w:val="285"/>
          <w:jc w:val="center"/>
        </w:trPr>
        <w:tc>
          <w:tcPr>
            <w:tcW w:w="1140" w:type="dxa"/>
            <w:shd w:val="clear" w:color="auto" w:fill="auto"/>
            <w:noWrap/>
            <w:vAlign w:val="center"/>
          </w:tcPr>
          <w:p w14:paraId="4EA8708A" w14:textId="7F694FAD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6980.45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2EF2361A" w14:textId="0622AB11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-1.43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1D12405D" w14:textId="7B097188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-1.46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603BFD1C" w14:textId="34555DC0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-1.42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786A0664" w14:textId="49FA6597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-1.44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168427C3" w14:textId="26183FB4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-1.43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66F61A03" w14:textId="0B509ACF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-1.38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0A50CB72" w14:textId="2E4FB671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0.03</w:t>
            </w:r>
          </w:p>
        </w:tc>
      </w:tr>
      <w:tr w:rsidR="002D7ED3" w14:paraId="2E784A71" w14:textId="77777777" w:rsidTr="002D7ED3">
        <w:trPr>
          <w:trHeight w:val="285"/>
          <w:jc w:val="center"/>
        </w:trPr>
        <w:tc>
          <w:tcPr>
            <w:tcW w:w="1140" w:type="dxa"/>
            <w:shd w:val="clear" w:color="auto" w:fill="auto"/>
            <w:noWrap/>
            <w:vAlign w:val="center"/>
          </w:tcPr>
          <w:p w14:paraId="15B13F7C" w14:textId="4316CC37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7030.53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4BDD381C" w14:textId="5CA5388A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-1.44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00BE6FA1" w14:textId="4976E8D0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-1.37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24CD24B8" w14:textId="71CE55DE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-1.42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6D066748" w14:textId="13C10B7B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-1.46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29B52297" w14:textId="6FE21B76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-1.44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24FCCC9B" w14:textId="50447D65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-1.42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1142104E" w14:textId="6E8B6B86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0.03</w:t>
            </w:r>
          </w:p>
        </w:tc>
      </w:tr>
      <w:tr w:rsidR="002D7ED3" w14:paraId="776F3054" w14:textId="77777777" w:rsidTr="002D7ED3">
        <w:trPr>
          <w:trHeight w:val="285"/>
          <w:jc w:val="center"/>
        </w:trPr>
        <w:tc>
          <w:tcPr>
            <w:tcW w:w="1140" w:type="dxa"/>
            <w:shd w:val="clear" w:color="auto" w:fill="auto"/>
            <w:noWrap/>
            <w:vAlign w:val="center"/>
          </w:tcPr>
          <w:p w14:paraId="57CC9D2D" w14:textId="75A8D9BB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7080.60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5FB6B62A" w14:textId="69B5C40E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-1.58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7F775BE5" w14:textId="7D2F474A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-1.09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210D5CF3" w14:textId="19CEEBE7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-1.41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18B39A64" w14:textId="323CC6E0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-1.46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3D36A613" w14:textId="60A63D90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-1.43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748E0622" w14:textId="6494B45F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-1.41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078E4163" w14:textId="37D89267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0.16</w:t>
            </w:r>
          </w:p>
        </w:tc>
      </w:tr>
      <w:tr w:rsidR="002D7ED3" w14:paraId="79C1FD82" w14:textId="77777777" w:rsidTr="002D7ED3">
        <w:trPr>
          <w:trHeight w:val="285"/>
          <w:jc w:val="center"/>
        </w:trPr>
        <w:tc>
          <w:tcPr>
            <w:tcW w:w="1140" w:type="dxa"/>
            <w:shd w:val="clear" w:color="auto" w:fill="auto"/>
            <w:noWrap/>
            <w:vAlign w:val="center"/>
          </w:tcPr>
          <w:p w14:paraId="7F9DFDA6" w14:textId="0A7556DB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7130.68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6B18C250" w14:textId="5291D671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-1.49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2FE35E64" w14:textId="3FDC8072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-1.40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40A8E863" w14:textId="093875A0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-1.43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2AE7F170" w14:textId="5605374B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-1.48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1F261681" w14:textId="21270C9E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-1.45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133A0AEA" w14:textId="721BD11A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-1.42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34C16164" w14:textId="3031CC21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0.03</w:t>
            </w:r>
          </w:p>
        </w:tc>
      </w:tr>
      <w:tr w:rsidR="002D7ED3" w14:paraId="79EAE791" w14:textId="77777777" w:rsidTr="002D7ED3">
        <w:trPr>
          <w:trHeight w:val="285"/>
          <w:jc w:val="center"/>
        </w:trPr>
        <w:tc>
          <w:tcPr>
            <w:tcW w:w="1140" w:type="dxa"/>
            <w:shd w:val="clear" w:color="auto" w:fill="auto"/>
            <w:noWrap/>
            <w:vAlign w:val="center"/>
          </w:tcPr>
          <w:p w14:paraId="22276FAC" w14:textId="0170E73B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7180.75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5DF3CE4F" w14:textId="636382B8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-1.36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6D3E88B5" w14:textId="7B9AC733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-1.43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130F8A0F" w14:textId="7BD8EC94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-1.44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56301021" w14:textId="4BF8F01D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-1.44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0CE7A20D" w14:textId="2820563D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-1.44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2D407AF4" w14:textId="7B99237F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-1.36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1DB9BF41" w14:textId="3CF3A7F6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0.04</w:t>
            </w:r>
          </w:p>
        </w:tc>
      </w:tr>
      <w:tr w:rsidR="002D7ED3" w14:paraId="72535119" w14:textId="77777777" w:rsidTr="002D7ED3">
        <w:trPr>
          <w:trHeight w:val="285"/>
          <w:jc w:val="center"/>
        </w:trPr>
        <w:tc>
          <w:tcPr>
            <w:tcW w:w="1140" w:type="dxa"/>
            <w:shd w:val="clear" w:color="auto" w:fill="auto"/>
            <w:noWrap/>
            <w:vAlign w:val="center"/>
          </w:tcPr>
          <w:p w14:paraId="43C2A667" w14:textId="6A7F66B3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7230.83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1D7699A8" w14:textId="3493D52B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-1.54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69F18C82" w14:textId="26659AEE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-1.44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72A84631" w14:textId="22F55ACE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-1.37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3C99C661" w14:textId="39A9491C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-1.48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725C4563" w14:textId="2E667A75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-1.47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58DED21C" w14:textId="2C74B8B1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-1.40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772F72C8" w14:textId="14DE1E25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0.06</w:t>
            </w:r>
          </w:p>
        </w:tc>
      </w:tr>
      <w:tr w:rsidR="002D7ED3" w14:paraId="19EAEFC5" w14:textId="77777777" w:rsidTr="002D7ED3">
        <w:trPr>
          <w:trHeight w:val="285"/>
          <w:jc w:val="center"/>
        </w:trPr>
        <w:tc>
          <w:tcPr>
            <w:tcW w:w="1140" w:type="dxa"/>
            <w:shd w:val="clear" w:color="auto" w:fill="auto"/>
            <w:noWrap/>
            <w:vAlign w:val="center"/>
          </w:tcPr>
          <w:p w14:paraId="015B2266" w14:textId="28371BA1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7280.90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20434F57" w14:textId="652BAD14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-1.46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51477D7E" w14:textId="579BBDF1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-1.47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3EA63BA7" w14:textId="0CD2B30D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-1.63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0A4B54FB" w14:textId="0A2BADCD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-1.50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0707D676" w14:textId="48B74E2A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-1.44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52BB25F6" w14:textId="3B3E800B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-1.43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70AC37F0" w14:textId="67C2F737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0.07</w:t>
            </w:r>
          </w:p>
        </w:tc>
      </w:tr>
      <w:tr w:rsidR="002D7ED3" w14:paraId="68011ADD" w14:textId="77777777" w:rsidTr="002D7ED3">
        <w:trPr>
          <w:trHeight w:val="285"/>
          <w:jc w:val="center"/>
        </w:trPr>
        <w:tc>
          <w:tcPr>
            <w:tcW w:w="1140" w:type="dxa"/>
            <w:shd w:val="clear" w:color="auto" w:fill="auto"/>
            <w:noWrap/>
            <w:vAlign w:val="center"/>
          </w:tcPr>
          <w:p w14:paraId="64FD1C86" w14:textId="3D92F549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7330.98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5D3C3737" w14:textId="49D8D879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-1.45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6A1F2074" w14:textId="1EF56377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-1.46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472CFC6C" w14:textId="46F586F9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-1.98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23DCA5DC" w14:textId="5447E7E1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-1.50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62D3AE9A" w14:textId="65979261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-1.48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6DDE474C" w14:textId="02D785CF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-1.42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03622A65" w14:textId="2134FF43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0.21</w:t>
            </w:r>
          </w:p>
        </w:tc>
      </w:tr>
      <w:tr w:rsidR="002D7ED3" w14:paraId="5348D4AD" w14:textId="77777777" w:rsidTr="002D7ED3">
        <w:trPr>
          <w:trHeight w:val="285"/>
          <w:jc w:val="center"/>
        </w:trPr>
        <w:tc>
          <w:tcPr>
            <w:tcW w:w="1140" w:type="dxa"/>
            <w:shd w:val="clear" w:color="auto" w:fill="auto"/>
            <w:noWrap/>
            <w:vAlign w:val="center"/>
          </w:tcPr>
          <w:p w14:paraId="0D7076A4" w14:textId="09317580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7381.05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2E8429B3" w14:textId="497576E8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-1.48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1F4093BE" w14:textId="3A5F8018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-1.46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0B70A017" w14:textId="7CC1DC13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-1.61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7ABA5171" w14:textId="3424D06B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-1.39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58D35A01" w14:textId="035C7B1B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-1.46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3F30BF3D" w14:textId="0DEB734F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-1.43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4C25700F" w14:textId="1CB34F87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0.07</w:t>
            </w:r>
          </w:p>
        </w:tc>
      </w:tr>
      <w:tr w:rsidR="002D7ED3" w14:paraId="75CE6E5D" w14:textId="77777777" w:rsidTr="002D7ED3">
        <w:trPr>
          <w:trHeight w:val="285"/>
          <w:jc w:val="center"/>
        </w:trPr>
        <w:tc>
          <w:tcPr>
            <w:tcW w:w="1140" w:type="dxa"/>
            <w:shd w:val="clear" w:color="auto" w:fill="auto"/>
            <w:noWrap/>
            <w:vAlign w:val="center"/>
          </w:tcPr>
          <w:p w14:paraId="2C13D9E6" w14:textId="25FEBFDE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7431.13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109B195C" w14:textId="3913689D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-1.48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292898DE" w14:textId="38A11505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-1.48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157D4A34" w14:textId="16B02D52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-1.37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0294604C" w14:textId="7FC767B8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-1.48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113EE7F4" w14:textId="1FE3023F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-1.49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355532CB" w14:textId="62D9DCDD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-1.44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208A543D" w14:textId="5AFAEA0B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0.05</w:t>
            </w:r>
          </w:p>
        </w:tc>
      </w:tr>
      <w:tr w:rsidR="002D7ED3" w14:paraId="44FD1002" w14:textId="77777777" w:rsidTr="002D7ED3">
        <w:trPr>
          <w:trHeight w:val="285"/>
          <w:jc w:val="center"/>
        </w:trPr>
        <w:tc>
          <w:tcPr>
            <w:tcW w:w="1140" w:type="dxa"/>
            <w:shd w:val="clear" w:color="auto" w:fill="auto"/>
            <w:noWrap/>
            <w:vAlign w:val="center"/>
          </w:tcPr>
          <w:p w14:paraId="0B6CED8F" w14:textId="66F18714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7481.20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6CE23F85" w14:textId="5AD7F75C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-1.48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3EABB07A" w14:textId="2A39703F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-1.31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5B9E062B" w14:textId="7893E2F8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-1.48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585F9542" w14:textId="5C774C3D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-1.38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65EDE58F" w14:textId="67B49BA5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-1.49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728C7DF5" w14:textId="16C400D4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-1.50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12C90622" w14:textId="78609077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0.08</w:t>
            </w:r>
          </w:p>
        </w:tc>
      </w:tr>
      <w:tr w:rsidR="002D7ED3" w14:paraId="5DDE5527" w14:textId="77777777" w:rsidTr="002D7ED3">
        <w:trPr>
          <w:trHeight w:val="285"/>
          <w:jc w:val="center"/>
        </w:trPr>
        <w:tc>
          <w:tcPr>
            <w:tcW w:w="1140" w:type="dxa"/>
            <w:shd w:val="clear" w:color="auto" w:fill="auto"/>
            <w:noWrap/>
            <w:vAlign w:val="center"/>
          </w:tcPr>
          <w:p w14:paraId="3B5BE568" w14:textId="2B932210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7531.28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4F7CA7F6" w14:textId="468E8AF7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-1.48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7C4478C2" w14:textId="657606B0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-1.32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69D995FF" w14:textId="7BEB696C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-1.49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5B5C4AA6" w14:textId="11384C1F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-1.35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7EA8BB89" w14:textId="37CD0CB7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-1.52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2A2F72ED" w14:textId="506D9EF2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-1.51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7958C72F" w14:textId="18779B49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0.09</w:t>
            </w:r>
          </w:p>
        </w:tc>
      </w:tr>
      <w:tr w:rsidR="002D7ED3" w14:paraId="5D014F02" w14:textId="77777777" w:rsidTr="002D7ED3">
        <w:trPr>
          <w:trHeight w:val="285"/>
          <w:jc w:val="center"/>
        </w:trPr>
        <w:tc>
          <w:tcPr>
            <w:tcW w:w="1140" w:type="dxa"/>
            <w:shd w:val="clear" w:color="auto" w:fill="auto"/>
            <w:noWrap/>
            <w:vAlign w:val="center"/>
          </w:tcPr>
          <w:p w14:paraId="35759568" w14:textId="3F8CEC2D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7581.35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7AF18142" w14:textId="1C4D5E14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-1.49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1DF8AFF3" w14:textId="5F1EF609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-1.53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6882B133" w14:textId="41D1B021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-1.47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78D4ED02" w14:textId="245EBB4E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-1.80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1B954CC1" w14:textId="61446697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-1.51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49AE58A9" w14:textId="1820A518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-1.52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408C2F59" w14:textId="376A5552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0.12</w:t>
            </w:r>
          </w:p>
        </w:tc>
      </w:tr>
      <w:tr w:rsidR="002D7ED3" w14:paraId="092A7447" w14:textId="77777777" w:rsidTr="002D7ED3">
        <w:trPr>
          <w:trHeight w:val="285"/>
          <w:jc w:val="center"/>
        </w:trPr>
        <w:tc>
          <w:tcPr>
            <w:tcW w:w="1140" w:type="dxa"/>
            <w:shd w:val="clear" w:color="auto" w:fill="auto"/>
            <w:noWrap/>
            <w:vAlign w:val="center"/>
          </w:tcPr>
          <w:p w14:paraId="1640EC3A" w14:textId="05580F32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7631.43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53B32125" w14:textId="1E4BB3ED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-1.51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1A0B6B80" w14:textId="59425EDE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-1.52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4327C5EC" w14:textId="623E4755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-1.93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67E0BFF4" w14:textId="0A437C2C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-1.50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3430EFF3" w14:textId="59FF53DD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-1.54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5471FDDD" w14:textId="334121BF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-1.51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3424F727" w14:textId="64B87BC5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0.17</w:t>
            </w:r>
          </w:p>
        </w:tc>
      </w:tr>
      <w:tr w:rsidR="002D7ED3" w14:paraId="74F69A4B" w14:textId="77777777" w:rsidTr="002D7ED3">
        <w:trPr>
          <w:trHeight w:val="285"/>
          <w:jc w:val="center"/>
        </w:trPr>
        <w:tc>
          <w:tcPr>
            <w:tcW w:w="1140" w:type="dxa"/>
            <w:shd w:val="clear" w:color="auto" w:fill="auto"/>
            <w:noWrap/>
            <w:vAlign w:val="center"/>
          </w:tcPr>
          <w:p w14:paraId="3CBB8ADB" w14:textId="1471172D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7681.50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01CABCD8" w14:textId="5192CE52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-1.50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59BB504E" w14:textId="080209BE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-1.74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0204B621" w14:textId="513C6B5B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-1.31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09CBC8CA" w14:textId="15EF57C8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-1.52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69E294B8" w14:textId="1A073F58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-1.53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3470558A" w14:textId="2315C27A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-1.49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548E5F9B" w14:textId="14D27BF1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0.14</w:t>
            </w:r>
          </w:p>
        </w:tc>
      </w:tr>
      <w:tr w:rsidR="002D7ED3" w14:paraId="55BF87F5" w14:textId="77777777" w:rsidTr="002D7ED3">
        <w:trPr>
          <w:trHeight w:val="285"/>
          <w:jc w:val="center"/>
        </w:trPr>
        <w:tc>
          <w:tcPr>
            <w:tcW w:w="1140" w:type="dxa"/>
            <w:shd w:val="clear" w:color="auto" w:fill="auto"/>
            <w:noWrap/>
            <w:vAlign w:val="center"/>
          </w:tcPr>
          <w:p w14:paraId="338A190C" w14:textId="69E99A2D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7731.58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53EFA71E" w14:textId="41CC9115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-1.52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2BEB07DC" w14:textId="5FE69936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-1.52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72995437" w14:textId="2C908A81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-1.51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7F40C540" w14:textId="401E4131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-1.54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72DC3171" w14:textId="63B7D5D5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-1.53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0461AC5F" w14:textId="1E932ED6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-1.50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321E76C7" w14:textId="0F789525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0.01</w:t>
            </w:r>
          </w:p>
        </w:tc>
      </w:tr>
      <w:tr w:rsidR="002D7ED3" w14:paraId="55051DB2" w14:textId="77777777" w:rsidTr="002D7ED3">
        <w:trPr>
          <w:trHeight w:val="285"/>
          <w:jc w:val="center"/>
        </w:trPr>
        <w:tc>
          <w:tcPr>
            <w:tcW w:w="1140" w:type="dxa"/>
            <w:shd w:val="clear" w:color="auto" w:fill="auto"/>
            <w:noWrap/>
            <w:vAlign w:val="center"/>
          </w:tcPr>
          <w:p w14:paraId="2FCFAFC6" w14:textId="1FFE7845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7781.65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4D971CBD" w14:textId="0058C204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-1.51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39366862" w14:textId="6817C9D9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-1.55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774F5CC0" w14:textId="73A78516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-1.56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3AA63A32" w14:textId="7CA9A3DC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-1.57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1613612A" w14:textId="13002D54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-1.52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0083494D" w14:textId="08D7B37B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-1.50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479FB590" w14:textId="560D1F7E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0.03</w:t>
            </w:r>
          </w:p>
        </w:tc>
      </w:tr>
      <w:tr w:rsidR="002D7ED3" w14:paraId="450AD605" w14:textId="77777777" w:rsidTr="002D7ED3">
        <w:trPr>
          <w:trHeight w:val="285"/>
          <w:jc w:val="center"/>
        </w:trPr>
        <w:tc>
          <w:tcPr>
            <w:tcW w:w="1140" w:type="dxa"/>
            <w:shd w:val="clear" w:color="auto" w:fill="auto"/>
            <w:noWrap/>
            <w:vAlign w:val="center"/>
          </w:tcPr>
          <w:p w14:paraId="40510670" w14:textId="507E0C40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7831.73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7F70C92E" w14:textId="0EA8C72C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-1.49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24E2E964" w14:textId="7BEDA73E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-1.52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30206896" w14:textId="6735E191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-1.53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6659125D" w14:textId="191B752F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-1.54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02226BC1" w14:textId="4D6B4911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-1.53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7D8C8927" w14:textId="27DEE579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-1.49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1376864C" w14:textId="2D1613B2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0.02</w:t>
            </w:r>
          </w:p>
        </w:tc>
      </w:tr>
      <w:tr w:rsidR="002D7ED3" w14:paraId="29CF4B6F" w14:textId="77777777" w:rsidTr="002D7ED3">
        <w:trPr>
          <w:trHeight w:val="285"/>
          <w:jc w:val="center"/>
        </w:trPr>
        <w:tc>
          <w:tcPr>
            <w:tcW w:w="1140" w:type="dxa"/>
            <w:shd w:val="clear" w:color="auto" w:fill="auto"/>
            <w:noWrap/>
            <w:vAlign w:val="center"/>
          </w:tcPr>
          <w:p w14:paraId="4BC15170" w14:textId="42FE6B1B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7881.80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525E0470" w14:textId="355FC3AD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-1.53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7BDD12DA" w14:textId="35E287A9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-1.63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6B29310D" w14:textId="4E7B20A1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-1.52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264BA34E" w14:textId="649FB034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-1.55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3EC4AA3F" w14:textId="5D37B46C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-1.53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19C41499" w14:textId="3D1184E7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-1.47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1256DFAB" w14:textId="64245A72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0.05</w:t>
            </w:r>
          </w:p>
        </w:tc>
      </w:tr>
      <w:tr w:rsidR="002D7ED3" w14:paraId="112E526C" w14:textId="77777777" w:rsidTr="002D7ED3">
        <w:trPr>
          <w:trHeight w:val="285"/>
          <w:jc w:val="center"/>
        </w:trPr>
        <w:tc>
          <w:tcPr>
            <w:tcW w:w="1140" w:type="dxa"/>
            <w:shd w:val="clear" w:color="auto" w:fill="auto"/>
            <w:noWrap/>
            <w:vAlign w:val="center"/>
          </w:tcPr>
          <w:p w14:paraId="108DB087" w14:textId="61AEC105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7931.88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26B9DE4C" w14:textId="082FD574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-1.49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4391C660" w14:textId="2E1C878D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-1.57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4A7436A1" w14:textId="1788FFD8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-1.55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67608B96" w14:textId="7DCBD037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-1.55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7DD7F62B" w14:textId="0EFFCA84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-1.53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610BD96A" w14:textId="0608D93D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-1.49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1EA092D9" w14:textId="1C829DE1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0.03</w:t>
            </w:r>
          </w:p>
        </w:tc>
      </w:tr>
      <w:tr w:rsidR="002D7ED3" w14:paraId="5F930633" w14:textId="77777777" w:rsidTr="002D7ED3">
        <w:trPr>
          <w:trHeight w:val="285"/>
          <w:jc w:val="center"/>
        </w:trPr>
        <w:tc>
          <w:tcPr>
            <w:tcW w:w="1140" w:type="dxa"/>
            <w:shd w:val="clear" w:color="auto" w:fill="auto"/>
            <w:noWrap/>
            <w:vAlign w:val="center"/>
          </w:tcPr>
          <w:p w14:paraId="391CA691" w14:textId="59EF745D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lastRenderedPageBreak/>
              <w:t>7981.95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1B2EDE65" w14:textId="524FF365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-1.48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70169ABC" w14:textId="60393AD6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-1.70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2E3B1A88" w14:textId="0E931915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-1.48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2C758D2D" w14:textId="3C35FF57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-1.51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34B5D2E9" w14:textId="7E9175BB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-1.55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3E690D23" w14:textId="2D5E91ED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-1.48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5F29BF0C" w14:textId="201108D7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0.09</w:t>
            </w:r>
          </w:p>
        </w:tc>
      </w:tr>
      <w:tr w:rsidR="002D7ED3" w14:paraId="32792790" w14:textId="77777777" w:rsidTr="002D7ED3">
        <w:trPr>
          <w:trHeight w:val="285"/>
          <w:jc w:val="center"/>
        </w:trPr>
        <w:tc>
          <w:tcPr>
            <w:tcW w:w="1140" w:type="dxa"/>
            <w:shd w:val="clear" w:color="auto" w:fill="auto"/>
            <w:noWrap/>
            <w:vAlign w:val="center"/>
          </w:tcPr>
          <w:p w14:paraId="2661C060" w14:textId="488CEE7B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8032.03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0F1DE14B" w14:textId="61A5BE5F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-1.48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0858B97D" w14:textId="2E852C9D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-1.56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4ED0AF93" w14:textId="460D3E4E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-1.52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36EC78F6" w14:textId="051C03D1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-1.53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28E9580D" w14:textId="1ECB155C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-1.51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1AE3A6AB" w14:textId="6FFF393E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-1.52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2A7DAD96" w14:textId="2D440306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0.02</w:t>
            </w:r>
          </w:p>
        </w:tc>
      </w:tr>
      <w:tr w:rsidR="002D7ED3" w14:paraId="5C7E6E92" w14:textId="77777777" w:rsidTr="002D7ED3">
        <w:trPr>
          <w:trHeight w:val="285"/>
          <w:jc w:val="center"/>
        </w:trPr>
        <w:tc>
          <w:tcPr>
            <w:tcW w:w="1140" w:type="dxa"/>
            <w:shd w:val="clear" w:color="auto" w:fill="auto"/>
            <w:noWrap/>
            <w:vAlign w:val="center"/>
          </w:tcPr>
          <w:p w14:paraId="6CEF9182" w14:textId="2534CEA1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8082.11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3DAE0C08" w14:textId="75E7BAF8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-1.46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591066A5" w14:textId="55FCBD0B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-1.51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653EBCAE" w14:textId="5BED4010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-1.46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32D938E7" w14:textId="37BF8353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-1.52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5268B9A7" w14:textId="491DD501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-1.52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16A71D4D" w14:textId="188156A4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-1.52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241BE073" w14:textId="34E58BCC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0.03</w:t>
            </w:r>
          </w:p>
        </w:tc>
      </w:tr>
      <w:tr w:rsidR="002D7ED3" w14:paraId="305D3E4B" w14:textId="77777777" w:rsidTr="002D7ED3">
        <w:trPr>
          <w:trHeight w:val="285"/>
          <w:jc w:val="center"/>
        </w:trPr>
        <w:tc>
          <w:tcPr>
            <w:tcW w:w="1140" w:type="dxa"/>
            <w:shd w:val="clear" w:color="auto" w:fill="auto"/>
            <w:noWrap/>
            <w:vAlign w:val="center"/>
          </w:tcPr>
          <w:p w14:paraId="7964CC39" w14:textId="6530F01E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8132.18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2AFBAA35" w14:textId="21789507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-1.50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13BD84B4" w14:textId="29F9F720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-1.54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6898B1DF" w14:textId="758A4856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-1.57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44ECB8F7" w14:textId="5505F08B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-1.50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4880A65C" w14:textId="5FE9F483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-1.52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0A7AEDF8" w14:textId="2D5634A3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-1.55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2907EEB4" w14:textId="5F2E0C08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0.03</w:t>
            </w:r>
          </w:p>
        </w:tc>
      </w:tr>
      <w:tr w:rsidR="002D7ED3" w14:paraId="70948112" w14:textId="77777777" w:rsidTr="002D7ED3">
        <w:trPr>
          <w:trHeight w:val="285"/>
          <w:jc w:val="center"/>
        </w:trPr>
        <w:tc>
          <w:tcPr>
            <w:tcW w:w="1140" w:type="dxa"/>
            <w:shd w:val="clear" w:color="auto" w:fill="auto"/>
            <w:noWrap/>
            <w:vAlign w:val="center"/>
          </w:tcPr>
          <w:p w14:paraId="042B80FE" w14:textId="04907F4D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8182.26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1400372A" w14:textId="36707222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-1.48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67510426" w14:textId="12D74EEE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-1.56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2A1900FE" w14:textId="68FBCC5C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-1.52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1C47EC4A" w14:textId="1EDBE5B4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-1.52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0E408876" w14:textId="7507DCAA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-1.50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5CBFC579" w14:textId="49A96164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-1.55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44078C0C" w14:textId="020A0815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0.03</w:t>
            </w:r>
          </w:p>
        </w:tc>
      </w:tr>
      <w:tr w:rsidR="002D7ED3" w14:paraId="1E95A11D" w14:textId="77777777" w:rsidTr="002D7ED3">
        <w:trPr>
          <w:trHeight w:val="285"/>
          <w:jc w:val="center"/>
        </w:trPr>
        <w:tc>
          <w:tcPr>
            <w:tcW w:w="1140" w:type="dxa"/>
            <w:shd w:val="clear" w:color="auto" w:fill="auto"/>
            <w:noWrap/>
            <w:vAlign w:val="center"/>
          </w:tcPr>
          <w:p w14:paraId="0C289224" w14:textId="55E4BD6F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8232.33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0B7B39A3" w14:textId="434420D2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-1.48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115ECB6E" w14:textId="27ABEC6F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-1.48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7CAEEAB0" w14:textId="099A377E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-1.38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5D6E56D3" w14:textId="7C4F9617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-1.51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6D05C447" w14:textId="143DEED6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-1.49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1147B9A7" w14:textId="27005299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-1.54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07A9F7D7" w14:textId="526D7CAA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0.05</w:t>
            </w:r>
          </w:p>
        </w:tc>
      </w:tr>
      <w:tr w:rsidR="002D7ED3" w14:paraId="75286EB0" w14:textId="77777777" w:rsidTr="002D7ED3">
        <w:trPr>
          <w:trHeight w:val="285"/>
          <w:jc w:val="center"/>
        </w:trPr>
        <w:tc>
          <w:tcPr>
            <w:tcW w:w="1140" w:type="dxa"/>
            <w:shd w:val="clear" w:color="auto" w:fill="auto"/>
            <w:noWrap/>
            <w:vAlign w:val="center"/>
          </w:tcPr>
          <w:p w14:paraId="6D529D3D" w14:textId="4D5471BB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8282.41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156726D9" w14:textId="3B9BE2F5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-1.43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314A05B6" w14:textId="665EAA8B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-1.45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7FC9D767" w14:textId="58C172A8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-1.48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7D5984C6" w14:textId="105880E8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-1.57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6E479198" w14:textId="2E561102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-1.52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4AA96330" w14:textId="36D75391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-1.51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5F4F02B9" w14:textId="7DADB358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0.05</w:t>
            </w:r>
          </w:p>
        </w:tc>
      </w:tr>
      <w:tr w:rsidR="002D7ED3" w14:paraId="4B413949" w14:textId="77777777" w:rsidTr="002D7ED3">
        <w:trPr>
          <w:trHeight w:val="285"/>
          <w:jc w:val="center"/>
        </w:trPr>
        <w:tc>
          <w:tcPr>
            <w:tcW w:w="1140" w:type="dxa"/>
            <w:shd w:val="clear" w:color="auto" w:fill="auto"/>
            <w:noWrap/>
            <w:vAlign w:val="center"/>
          </w:tcPr>
          <w:p w14:paraId="2B2B3CF7" w14:textId="0BC636BA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8332.48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34CEA048" w14:textId="4E2E2582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-1.45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75E7A7BF" w14:textId="5B61BEF2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-1.51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531B3010" w14:textId="4FE73822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-1.51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550FC262" w14:textId="7461519B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-1.55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58A10B02" w14:textId="54849EAB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-1.52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35302AA9" w14:textId="7EC7ED98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-1.51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13E1748E" w14:textId="56F2DA80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0.03</w:t>
            </w:r>
          </w:p>
        </w:tc>
      </w:tr>
      <w:tr w:rsidR="002D7ED3" w14:paraId="4F8D8DE2" w14:textId="77777777" w:rsidTr="002D7ED3">
        <w:trPr>
          <w:trHeight w:val="285"/>
          <w:jc w:val="center"/>
        </w:trPr>
        <w:tc>
          <w:tcPr>
            <w:tcW w:w="1140" w:type="dxa"/>
            <w:shd w:val="clear" w:color="auto" w:fill="auto"/>
            <w:noWrap/>
            <w:vAlign w:val="center"/>
          </w:tcPr>
          <w:p w14:paraId="203F8D39" w14:textId="3DB54B20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8382.56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4119862B" w14:textId="6F0FD04E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-1.45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0B3CFDE2" w14:textId="4CB73DB1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-1.52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3DE48DE9" w14:textId="2CC684CC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-1.48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0424F013" w14:textId="56E14340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-1.52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181AC6DF" w14:textId="1ADDD07C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-1.50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564C14CE" w14:textId="4A93DD8B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-1.51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3FC6FABA" w14:textId="25A6F5B0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0.03</w:t>
            </w:r>
          </w:p>
        </w:tc>
      </w:tr>
      <w:tr w:rsidR="002D7ED3" w14:paraId="1D9A1AA3" w14:textId="77777777" w:rsidTr="002D7ED3">
        <w:trPr>
          <w:trHeight w:val="285"/>
          <w:jc w:val="center"/>
        </w:trPr>
        <w:tc>
          <w:tcPr>
            <w:tcW w:w="1140" w:type="dxa"/>
            <w:shd w:val="clear" w:color="auto" w:fill="auto"/>
            <w:noWrap/>
            <w:vAlign w:val="center"/>
          </w:tcPr>
          <w:p w14:paraId="0488E88D" w14:textId="112C32C3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8432.63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134E2DB6" w14:textId="67A423CD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-1.46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393C5358" w14:textId="1EFE5BD2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-1.53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5A562199" w14:textId="1F1553CB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-1.49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3553C120" w14:textId="103C57AF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-1.50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6924BA98" w14:textId="75FC8C3E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-1.50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41174E7B" w14:textId="749D2526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-1.51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362AA8CA" w14:textId="4BA7221C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0.02</w:t>
            </w:r>
          </w:p>
        </w:tc>
      </w:tr>
      <w:tr w:rsidR="002D7ED3" w14:paraId="6CA223A3" w14:textId="77777777" w:rsidTr="002D7ED3">
        <w:trPr>
          <w:trHeight w:val="285"/>
          <w:jc w:val="center"/>
        </w:trPr>
        <w:tc>
          <w:tcPr>
            <w:tcW w:w="1140" w:type="dxa"/>
            <w:shd w:val="clear" w:color="auto" w:fill="auto"/>
            <w:noWrap/>
            <w:vAlign w:val="center"/>
          </w:tcPr>
          <w:p w14:paraId="3BFC9D1B" w14:textId="65D45706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8482.71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6523EFFF" w14:textId="1E1B6CA1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-1.44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2EBAE5A6" w14:textId="1D232219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-1.46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5308ED3E" w14:textId="67DFE91A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-1.44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1882387F" w14:textId="13FE8A5A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-1.50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56BE12DD" w14:textId="270E547F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-1.47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54E68100" w14:textId="6BCC4FA5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-1.50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29EFB93D" w14:textId="18186009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0.03</w:t>
            </w:r>
          </w:p>
        </w:tc>
      </w:tr>
      <w:tr w:rsidR="002D7ED3" w14:paraId="0CA62B38" w14:textId="77777777" w:rsidTr="002D7ED3">
        <w:trPr>
          <w:trHeight w:val="285"/>
          <w:jc w:val="center"/>
        </w:trPr>
        <w:tc>
          <w:tcPr>
            <w:tcW w:w="1140" w:type="dxa"/>
            <w:shd w:val="clear" w:color="auto" w:fill="auto"/>
            <w:noWrap/>
            <w:vAlign w:val="center"/>
          </w:tcPr>
          <w:p w14:paraId="233E1330" w14:textId="7A28ECBE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8532.78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1F72CC5D" w14:textId="0F0F2D10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-1.47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1216E0E8" w14:textId="544071FD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-1.44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12BEE4F3" w14:textId="4761D312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-1.49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4061E863" w14:textId="0EEB436B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-1.48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071CFAF4" w14:textId="7286063B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-1.47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7DD42613" w14:textId="1AAA05A3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-1.48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4EC59306" w14:textId="07A70FF7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0.02</w:t>
            </w:r>
          </w:p>
        </w:tc>
      </w:tr>
      <w:tr w:rsidR="002D7ED3" w14:paraId="5CFA42FD" w14:textId="77777777" w:rsidTr="002D7ED3">
        <w:trPr>
          <w:trHeight w:val="285"/>
          <w:jc w:val="center"/>
        </w:trPr>
        <w:tc>
          <w:tcPr>
            <w:tcW w:w="1140" w:type="dxa"/>
            <w:shd w:val="clear" w:color="auto" w:fill="auto"/>
            <w:noWrap/>
            <w:vAlign w:val="center"/>
          </w:tcPr>
          <w:p w14:paraId="5DD4B53F" w14:textId="2F1C30BA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8582.86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443A0AAD" w14:textId="678619AC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-1.44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01B8720F" w14:textId="1E93CDFA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-1.48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1BFC4972" w14:textId="2751B847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-1.45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389A6366" w14:textId="05174813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-1.54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15E40764" w14:textId="6934B0EE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-1.48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67FC37CE" w14:textId="257484DC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-1.49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51F5C7AE" w14:textId="0219C311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0.03</w:t>
            </w:r>
          </w:p>
        </w:tc>
      </w:tr>
      <w:tr w:rsidR="002D7ED3" w14:paraId="703D086E" w14:textId="77777777" w:rsidTr="002D7ED3">
        <w:trPr>
          <w:trHeight w:val="285"/>
          <w:jc w:val="center"/>
        </w:trPr>
        <w:tc>
          <w:tcPr>
            <w:tcW w:w="1140" w:type="dxa"/>
            <w:shd w:val="clear" w:color="auto" w:fill="auto"/>
            <w:noWrap/>
            <w:vAlign w:val="center"/>
          </w:tcPr>
          <w:p w14:paraId="07E8C984" w14:textId="315D202B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8632.93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08878C1F" w14:textId="5CA7E5EB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-1.43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53173975" w14:textId="302C401D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-1.51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3D04202F" w14:textId="2CA466E9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-1.42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62538D61" w14:textId="3A0CD256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-1.47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3A63A811" w14:textId="18EDF0FB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-1.44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1C33683F" w14:textId="7B428873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-1.46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7B330B14" w14:textId="4279979E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0.03</w:t>
            </w:r>
          </w:p>
        </w:tc>
      </w:tr>
      <w:tr w:rsidR="002D7ED3" w14:paraId="6A8020A1" w14:textId="77777777" w:rsidTr="002D7ED3">
        <w:trPr>
          <w:trHeight w:val="285"/>
          <w:jc w:val="center"/>
        </w:trPr>
        <w:tc>
          <w:tcPr>
            <w:tcW w:w="1140" w:type="dxa"/>
            <w:shd w:val="clear" w:color="auto" w:fill="auto"/>
            <w:noWrap/>
            <w:vAlign w:val="center"/>
          </w:tcPr>
          <w:p w14:paraId="70796210" w14:textId="4DBA5B58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8683.01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7BB3F49F" w14:textId="014F1BBC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-1.41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41BC7EDC" w14:textId="52E7A9D4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-1.69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775B8494" w14:textId="1C6AFC24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-1.37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0CFA069F" w14:textId="4F57B304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-1.45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6EDCC81E" w14:textId="727B744C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-1.46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26F6163E" w14:textId="05296B45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-1.45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49C01F5D" w14:textId="2104D9A9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0.11</w:t>
            </w:r>
          </w:p>
        </w:tc>
      </w:tr>
      <w:tr w:rsidR="002D7ED3" w14:paraId="3F41C1BC" w14:textId="77777777" w:rsidTr="002D7ED3">
        <w:trPr>
          <w:trHeight w:val="285"/>
          <w:jc w:val="center"/>
        </w:trPr>
        <w:tc>
          <w:tcPr>
            <w:tcW w:w="1140" w:type="dxa"/>
            <w:shd w:val="clear" w:color="auto" w:fill="auto"/>
            <w:noWrap/>
            <w:vAlign w:val="center"/>
          </w:tcPr>
          <w:p w14:paraId="5070A544" w14:textId="521EE696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8733.08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0C81074F" w14:textId="0680D932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-1.40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4D0220DD" w14:textId="1818F855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-1.42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65B39CD8" w14:textId="10FB8BF4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-1.44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3694ED26" w14:textId="1D34D686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-1.46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0A5AAD1D" w14:textId="0F16A614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-1.44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53AFF100" w14:textId="72EE071C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-1.43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1FBD6112" w14:textId="30939FB4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0.02</w:t>
            </w:r>
          </w:p>
        </w:tc>
      </w:tr>
      <w:tr w:rsidR="002D7ED3" w14:paraId="2026C88D" w14:textId="77777777" w:rsidTr="002D7ED3">
        <w:trPr>
          <w:trHeight w:val="285"/>
          <w:jc w:val="center"/>
        </w:trPr>
        <w:tc>
          <w:tcPr>
            <w:tcW w:w="1140" w:type="dxa"/>
            <w:shd w:val="clear" w:color="auto" w:fill="auto"/>
            <w:noWrap/>
            <w:vAlign w:val="center"/>
          </w:tcPr>
          <w:p w14:paraId="58B22D1A" w14:textId="2A6290D6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8783.16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46791630" w14:textId="225B306B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-1.39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2E54FDD0" w14:textId="1F5D4813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-1.43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0D99EE41" w14:textId="58A2B427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-1.39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6555F759" w14:textId="74E61F4C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-1.46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2DFEF2F7" w14:textId="3B4B8C5D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-1.43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28BBBB35" w14:textId="5C549909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-1.44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4509B30D" w14:textId="347FD286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0.03</w:t>
            </w:r>
          </w:p>
        </w:tc>
      </w:tr>
      <w:tr w:rsidR="002D7ED3" w14:paraId="1C3D7233" w14:textId="77777777" w:rsidTr="002D7ED3">
        <w:trPr>
          <w:trHeight w:val="285"/>
          <w:jc w:val="center"/>
        </w:trPr>
        <w:tc>
          <w:tcPr>
            <w:tcW w:w="1140" w:type="dxa"/>
            <w:shd w:val="clear" w:color="auto" w:fill="auto"/>
            <w:noWrap/>
            <w:vAlign w:val="center"/>
          </w:tcPr>
          <w:p w14:paraId="0AE88000" w14:textId="26BC39DF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8833.23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14832B03" w14:textId="1E04D5AA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-1.38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0715CF9C" w14:textId="3A859055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-1.39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6ACA4C04" w14:textId="30FEE1D9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-1.40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6DD32611" w14:textId="3D2B1AEC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-1.45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58685AAD" w14:textId="39B4A873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-1.44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366B8C78" w14:textId="62AF2003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-1.42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56F8A777" w14:textId="736C03EE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0.03</w:t>
            </w:r>
          </w:p>
        </w:tc>
      </w:tr>
      <w:tr w:rsidR="002D7ED3" w14:paraId="695FF0D9" w14:textId="77777777" w:rsidTr="002D7ED3">
        <w:trPr>
          <w:trHeight w:val="285"/>
          <w:jc w:val="center"/>
        </w:trPr>
        <w:tc>
          <w:tcPr>
            <w:tcW w:w="1140" w:type="dxa"/>
            <w:shd w:val="clear" w:color="auto" w:fill="auto"/>
            <w:noWrap/>
            <w:vAlign w:val="center"/>
          </w:tcPr>
          <w:p w14:paraId="7C52CC91" w14:textId="11DFB06F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8883.31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0F7EBFCE" w14:textId="4D804640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-1.38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0C90EF52" w14:textId="4D13DA5E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-1.37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2F39DA15" w14:textId="0DAD2F2E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-1.37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5970216F" w14:textId="47F7A1D2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-1.43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3DBF75F1" w14:textId="0207D247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-1.41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751C777D" w14:textId="011AB13C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-1.41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6020E78D" w14:textId="780DEA31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0.02</w:t>
            </w:r>
          </w:p>
        </w:tc>
      </w:tr>
      <w:tr w:rsidR="002D7ED3" w14:paraId="3E95FB29" w14:textId="77777777" w:rsidTr="002D7ED3">
        <w:trPr>
          <w:trHeight w:val="285"/>
          <w:jc w:val="center"/>
        </w:trPr>
        <w:tc>
          <w:tcPr>
            <w:tcW w:w="1140" w:type="dxa"/>
            <w:shd w:val="clear" w:color="auto" w:fill="auto"/>
            <w:noWrap/>
            <w:vAlign w:val="center"/>
          </w:tcPr>
          <w:p w14:paraId="20A7B2DD" w14:textId="48DE4EC2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8933.38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5C858FB1" w14:textId="138043F8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-1.34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0AE6571D" w14:textId="3ABC2C41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-1.37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41A8B6E5" w14:textId="5FFA8510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-1.36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007D5459" w14:textId="28CFB3A5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-1.42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6319960C" w14:textId="432B8BF2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-1.38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679E41A5" w14:textId="78A495EE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-1.37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3D4942D7" w14:textId="5D18D58D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0.03</w:t>
            </w:r>
          </w:p>
        </w:tc>
      </w:tr>
      <w:tr w:rsidR="002D7ED3" w14:paraId="55A58FC1" w14:textId="77777777" w:rsidTr="002D7ED3">
        <w:trPr>
          <w:trHeight w:val="285"/>
          <w:jc w:val="center"/>
        </w:trPr>
        <w:tc>
          <w:tcPr>
            <w:tcW w:w="1140" w:type="dxa"/>
            <w:shd w:val="clear" w:color="auto" w:fill="auto"/>
            <w:noWrap/>
            <w:vAlign w:val="center"/>
          </w:tcPr>
          <w:p w14:paraId="1AD1318F" w14:textId="1CC57970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8983.46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6666F05F" w14:textId="5ED070C9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-1.33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162059E9" w14:textId="7D83CA93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-1.36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7225FA9C" w14:textId="43FF5766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-1.37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360C3100" w14:textId="35C8B068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-1.41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0CC0B06F" w14:textId="6F246324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-1.40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573D4739" w14:textId="61FC425A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-1.39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64E238AF" w14:textId="258A74A7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0.03</w:t>
            </w:r>
          </w:p>
        </w:tc>
      </w:tr>
      <w:tr w:rsidR="002D7ED3" w14:paraId="6E231A01" w14:textId="77777777" w:rsidTr="002D7ED3">
        <w:trPr>
          <w:trHeight w:val="285"/>
          <w:jc w:val="center"/>
        </w:trPr>
        <w:tc>
          <w:tcPr>
            <w:tcW w:w="1140" w:type="dxa"/>
            <w:shd w:val="clear" w:color="auto" w:fill="auto"/>
            <w:noWrap/>
            <w:vAlign w:val="center"/>
          </w:tcPr>
          <w:p w14:paraId="4B88B475" w14:textId="4BA9EB1B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9033.53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567FC212" w14:textId="50AD4CBD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-1.31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7E451702" w14:textId="2365D803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-1.36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3B90AC33" w14:textId="151CAD68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-1.33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382AFFC3" w14:textId="083518BF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-1.38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64A2B082" w14:textId="78030012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-1.33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505A4ECE" w14:textId="2626A495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-1.34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338E1E09" w14:textId="3384AD4A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0.03</w:t>
            </w:r>
          </w:p>
        </w:tc>
      </w:tr>
      <w:tr w:rsidR="002D7ED3" w14:paraId="35CB26E6" w14:textId="77777777" w:rsidTr="002D7ED3">
        <w:trPr>
          <w:trHeight w:val="285"/>
          <w:jc w:val="center"/>
        </w:trPr>
        <w:tc>
          <w:tcPr>
            <w:tcW w:w="1140" w:type="dxa"/>
            <w:shd w:val="clear" w:color="auto" w:fill="auto"/>
            <w:noWrap/>
            <w:vAlign w:val="center"/>
          </w:tcPr>
          <w:p w14:paraId="53A9974A" w14:textId="03F8BC77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9083.61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2C1DE6B3" w14:textId="7862C6C4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-1.30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12281B53" w14:textId="00704D7C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-1.28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27ACFEC5" w14:textId="6F594052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-1.29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32B68736" w14:textId="4E05856C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-1.34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1F6DEC93" w14:textId="44DC5A60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-1.35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57198197" w14:textId="5483DC0E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-1.33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088D74EC" w14:textId="619DF45A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0.03</w:t>
            </w:r>
          </w:p>
        </w:tc>
      </w:tr>
      <w:tr w:rsidR="002D7ED3" w14:paraId="10C3D13E" w14:textId="77777777" w:rsidTr="002D7ED3">
        <w:trPr>
          <w:trHeight w:val="285"/>
          <w:jc w:val="center"/>
        </w:trPr>
        <w:tc>
          <w:tcPr>
            <w:tcW w:w="1140" w:type="dxa"/>
            <w:shd w:val="clear" w:color="auto" w:fill="auto"/>
            <w:noWrap/>
            <w:vAlign w:val="center"/>
          </w:tcPr>
          <w:p w14:paraId="4DA022FD" w14:textId="03B416C9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9133.68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136B3129" w14:textId="2EDADAB0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-1.27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12499EEE" w14:textId="1D045839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-1.30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2D62CA4F" w14:textId="4AB944B8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-1.30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41F7F4DE" w14:textId="408E21A8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-1.33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6079BD04" w14:textId="27AE0991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-1.35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39553086" w14:textId="5AB1C9DA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-1.34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14335801" w14:textId="7199A9A7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0.03</w:t>
            </w:r>
          </w:p>
        </w:tc>
      </w:tr>
      <w:tr w:rsidR="002D7ED3" w14:paraId="47F20EDA" w14:textId="77777777" w:rsidTr="002D7ED3">
        <w:trPr>
          <w:trHeight w:val="285"/>
          <w:jc w:val="center"/>
        </w:trPr>
        <w:tc>
          <w:tcPr>
            <w:tcW w:w="1140" w:type="dxa"/>
            <w:shd w:val="clear" w:color="auto" w:fill="auto"/>
            <w:noWrap/>
            <w:vAlign w:val="center"/>
          </w:tcPr>
          <w:p w14:paraId="433EF7D0" w14:textId="2F0E565E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9183.76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61B5BA8E" w14:textId="541420CD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-1.24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13C2CB2E" w14:textId="233B2B58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-1.24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32F96546" w14:textId="2FFAA4C3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-1.27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24AF05CC" w14:textId="3D8FA5DB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-1.32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697E3501" w14:textId="4ADA944E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-1.32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29C455A9" w14:textId="3E7854B2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-1.28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6C16F641" w14:textId="2955FAC5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0.03</w:t>
            </w:r>
          </w:p>
        </w:tc>
      </w:tr>
      <w:tr w:rsidR="002D7ED3" w14:paraId="1CC59F14" w14:textId="77777777" w:rsidTr="002D7ED3">
        <w:trPr>
          <w:trHeight w:val="285"/>
          <w:jc w:val="center"/>
        </w:trPr>
        <w:tc>
          <w:tcPr>
            <w:tcW w:w="1140" w:type="dxa"/>
            <w:shd w:val="clear" w:color="auto" w:fill="auto"/>
            <w:noWrap/>
            <w:vAlign w:val="center"/>
          </w:tcPr>
          <w:p w14:paraId="2C30A91F" w14:textId="628223B1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9233.83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61D4E1A0" w14:textId="35A02C1F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-1.23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3EE0AF63" w14:textId="5CC96D8A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-1.18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4CB530E5" w14:textId="367C1D87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-1.31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5E21A96A" w14:textId="52858814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-1.28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4C6D3ABF" w14:textId="67C23E68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-1.30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1573992A" w14:textId="21E0FF23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-1.30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0EC7A9B1" w14:textId="4FA8B602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0.05</w:t>
            </w:r>
          </w:p>
        </w:tc>
      </w:tr>
      <w:tr w:rsidR="002D7ED3" w14:paraId="571F35BF" w14:textId="77777777" w:rsidTr="002D7ED3">
        <w:trPr>
          <w:trHeight w:val="285"/>
          <w:jc w:val="center"/>
        </w:trPr>
        <w:tc>
          <w:tcPr>
            <w:tcW w:w="1140" w:type="dxa"/>
            <w:shd w:val="clear" w:color="auto" w:fill="auto"/>
            <w:noWrap/>
            <w:vAlign w:val="center"/>
          </w:tcPr>
          <w:p w14:paraId="64748972" w14:textId="165B51D5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9283.91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65C9C9AE" w14:textId="485F0975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-1.25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094B0E4D" w14:textId="00FAA65F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-1.22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1F705DA4" w14:textId="2ACD4E53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-1.28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34C522DD" w14:textId="21428864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-1.28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09D73A4D" w14:textId="10773930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-1.29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20E4506D" w14:textId="48D9A1E5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-1.28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71EE1EC4" w14:textId="602499E8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0.02</w:t>
            </w:r>
          </w:p>
        </w:tc>
      </w:tr>
      <w:tr w:rsidR="002D7ED3" w14:paraId="68CB4CFD" w14:textId="77777777" w:rsidTr="002D7ED3">
        <w:trPr>
          <w:trHeight w:val="285"/>
          <w:jc w:val="center"/>
        </w:trPr>
        <w:tc>
          <w:tcPr>
            <w:tcW w:w="1140" w:type="dxa"/>
            <w:shd w:val="clear" w:color="auto" w:fill="auto"/>
            <w:noWrap/>
            <w:vAlign w:val="center"/>
          </w:tcPr>
          <w:p w14:paraId="635DB3A1" w14:textId="773134FE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9333.99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1CC12020" w14:textId="35CADAB4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-1.22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37FA3009" w14:textId="4234EA8E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-1.26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14119CE4" w14:textId="03172826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-1.25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02BCA595" w14:textId="2A6BF620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-1.23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1A28F4F0" w14:textId="0ACDE593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-1.18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30494A52" w14:textId="17ECE882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-1.27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06B4FFF0" w14:textId="76A08E3A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0.03</w:t>
            </w:r>
          </w:p>
        </w:tc>
      </w:tr>
      <w:tr w:rsidR="002D7ED3" w14:paraId="3C940068" w14:textId="77777777" w:rsidTr="002D7ED3">
        <w:trPr>
          <w:trHeight w:val="285"/>
          <w:jc w:val="center"/>
        </w:trPr>
        <w:tc>
          <w:tcPr>
            <w:tcW w:w="1140" w:type="dxa"/>
            <w:shd w:val="clear" w:color="auto" w:fill="auto"/>
            <w:noWrap/>
            <w:vAlign w:val="center"/>
          </w:tcPr>
          <w:p w14:paraId="5A556598" w14:textId="087D4075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9384.06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19275056" w14:textId="481E85DF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-1.19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1441BE19" w14:textId="56028CC9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-1.23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39268A2B" w14:textId="3ADFCD84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-1.23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168F593B" w14:textId="36DC1A45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-1.22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145EFC76" w14:textId="34E89053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-1.28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1B07EE0C" w14:textId="58F59006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-1.23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1A43F829" w14:textId="5FA32825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0.03</w:t>
            </w:r>
          </w:p>
        </w:tc>
      </w:tr>
      <w:tr w:rsidR="002D7ED3" w14:paraId="6C9265FB" w14:textId="77777777" w:rsidTr="002D7ED3">
        <w:trPr>
          <w:trHeight w:val="285"/>
          <w:jc w:val="center"/>
        </w:trPr>
        <w:tc>
          <w:tcPr>
            <w:tcW w:w="1140" w:type="dxa"/>
            <w:shd w:val="clear" w:color="auto" w:fill="auto"/>
            <w:noWrap/>
            <w:vAlign w:val="center"/>
          </w:tcPr>
          <w:p w14:paraId="14E06283" w14:textId="1147F7D9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9434.14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7F2FEF10" w14:textId="10FC0299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-1.14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6CF330D8" w14:textId="2EFC54FD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-1.16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48A5CE5F" w14:textId="21554A99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-1.17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1BEAEEC0" w14:textId="601B9D81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-1.20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1ED6063B" w14:textId="1E765A79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-1.17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13B9CE0B" w14:textId="3D798A0E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-1.18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5A222FD8" w14:textId="7AB21A77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0.02</w:t>
            </w:r>
          </w:p>
        </w:tc>
      </w:tr>
      <w:tr w:rsidR="002D7ED3" w14:paraId="50B67515" w14:textId="77777777" w:rsidTr="002D7ED3">
        <w:trPr>
          <w:trHeight w:val="285"/>
          <w:jc w:val="center"/>
        </w:trPr>
        <w:tc>
          <w:tcPr>
            <w:tcW w:w="1140" w:type="dxa"/>
            <w:shd w:val="clear" w:color="auto" w:fill="auto"/>
            <w:noWrap/>
            <w:vAlign w:val="center"/>
          </w:tcPr>
          <w:p w14:paraId="475F3955" w14:textId="1DAE5034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9484.21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2B274221" w14:textId="43478FDD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-1.13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1C20B412" w14:textId="2B66FB3C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-1.17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2DA8E657" w14:textId="28C1007E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-1.21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43995C3D" w14:textId="0F3CB77F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-1.27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6D7478AF" w14:textId="27582ED2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-1.20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2846BA53" w14:textId="7D090427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-1.16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3C66D998" w14:textId="5DF15283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0.05</w:t>
            </w:r>
          </w:p>
        </w:tc>
      </w:tr>
      <w:tr w:rsidR="002D7ED3" w14:paraId="50F325FD" w14:textId="77777777" w:rsidTr="002D7ED3">
        <w:trPr>
          <w:trHeight w:val="285"/>
          <w:jc w:val="center"/>
        </w:trPr>
        <w:tc>
          <w:tcPr>
            <w:tcW w:w="1140" w:type="dxa"/>
            <w:shd w:val="clear" w:color="auto" w:fill="auto"/>
            <w:noWrap/>
            <w:vAlign w:val="center"/>
          </w:tcPr>
          <w:p w14:paraId="02B690CE" w14:textId="0DF75FA8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9534.29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30DDF113" w14:textId="661D715E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-1.10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4D762F42" w14:textId="12930BFA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-1.17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49FFE126" w14:textId="2E3F2DB8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-1.12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786D5767" w14:textId="48C9B2A7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-1.16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15BEFA24" w14:textId="7CD77D17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-1.29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5A8EE3F5" w14:textId="71E6E60C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-1.14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36CC26A4" w14:textId="42143C97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0.07</w:t>
            </w:r>
          </w:p>
        </w:tc>
      </w:tr>
      <w:tr w:rsidR="002D7ED3" w14:paraId="01746FF5" w14:textId="77777777" w:rsidTr="002D7ED3">
        <w:trPr>
          <w:trHeight w:val="285"/>
          <w:jc w:val="center"/>
        </w:trPr>
        <w:tc>
          <w:tcPr>
            <w:tcW w:w="1140" w:type="dxa"/>
            <w:shd w:val="clear" w:color="auto" w:fill="auto"/>
            <w:noWrap/>
            <w:vAlign w:val="center"/>
          </w:tcPr>
          <w:p w14:paraId="1B052E88" w14:textId="1D654BCB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9584.36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30D6E628" w14:textId="5219638A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-1.07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3F4862B3" w14:textId="330C9933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-1.12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56FF4285" w14:textId="055DFADE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-1.19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19A7CBD3" w14:textId="016DD91D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-1.14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55431985" w14:textId="6E2EE56E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-1.17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0A36E22E" w14:textId="18249A23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-1.12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768FB089" w14:textId="4F39E264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0.04</w:t>
            </w:r>
          </w:p>
        </w:tc>
      </w:tr>
      <w:tr w:rsidR="002D7ED3" w14:paraId="2C48E22D" w14:textId="77777777" w:rsidTr="002D7ED3">
        <w:trPr>
          <w:trHeight w:val="285"/>
          <w:jc w:val="center"/>
        </w:trPr>
        <w:tc>
          <w:tcPr>
            <w:tcW w:w="1140" w:type="dxa"/>
            <w:shd w:val="clear" w:color="auto" w:fill="auto"/>
            <w:noWrap/>
            <w:vAlign w:val="center"/>
          </w:tcPr>
          <w:p w14:paraId="6AF7CAF7" w14:textId="7AAF0093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9634.44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3F325214" w14:textId="26B5F6F9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-1.04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0883A14F" w14:textId="2DD073C4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-1.49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3CD01796" w14:textId="30F600B8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-1.16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16259EB3" w14:textId="68865680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-1.09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3C45FE43" w14:textId="04B16D88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-1.09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643823E2" w14:textId="25C3A5A4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-1.13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58C5833F" w14:textId="5DB656FF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0.16</w:t>
            </w:r>
          </w:p>
        </w:tc>
      </w:tr>
      <w:tr w:rsidR="002D7ED3" w14:paraId="67BA993C" w14:textId="77777777" w:rsidTr="002D7ED3">
        <w:trPr>
          <w:trHeight w:val="285"/>
          <w:jc w:val="center"/>
        </w:trPr>
        <w:tc>
          <w:tcPr>
            <w:tcW w:w="1140" w:type="dxa"/>
            <w:shd w:val="clear" w:color="auto" w:fill="auto"/>
            <w:noWrap/>
            <w:vAlign w:val="center"/>
          </w:tcPr>
          <w:p w14:paraId="0319AD78" w14:textId="37346D59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9684.51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0B209543" w14:textId="7153BAB5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-0.99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7C0AD573" w14:textId="342EA79E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-0.98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46AB90C2" w14:textId="7CE12798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-1.08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3EDD3413" w14:textId="64B8F232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-1.10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47238F53" w14:textId="26304B4C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-1.06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3A3E3580" w14:textId="25C56200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-1.05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7F973AE0" w14:textId="204D671A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0.05</w:t>
            </w:r>
          </w:p>
        </w:tc>
      </w:tr>
      <w:tr w:rsidR="002D7ED3" w14:paraId="16E9106A" w14:textId="77777777" w:rsidTr="002D7ED3">
        <w:trPr>
          <w:trHeight w:val="285"/>
          <w:jc w:val="center"/>
        </w:trPr>
        <w:tc>
          <w:tcPr>
            <w:tcW w:w="1140" w:type="dxa"/>
            <w:shd w:val="clear" w:color="auto" w:fill="auto"/>
            <w:noWrap/>
            <w:vAlign w:val="center"/>
          </w:tcPr>
          <w:p w14:paraId="7C95885B" w14:textId="547926C3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9734.59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0F9D0B0A" w14:textId="46D0EA45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-0.97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16BD3B67" w14:textId="57B83454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-1.03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749C9DCE" w14:textId="50BC5D7F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-1.04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375EDB4D" w14:textId="655BA8F3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-1.02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4D0FEF5D" w14:textId="086D6DFD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-1.04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775EAD2E" w14:textId="6921321D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-1.01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0626BB38" w14:textId="398C6D02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0.03</w:t>
            </w:r>
          </w:p>
        </w:tc>
      </w:tr>
      <w:tr w:rsidR="002D7ED3" w14:paraId="59006D6F" w14:textId="77777777" w:rsidTr="002D7ED3">
        <w:trPr>
          <w:trHeight w:val="285"/>
          <w:jc w:val="center"/>
        </w:trPr>
        <w:tc>
          <w:tcPr>
            <w:tcW w:w="1140" w:type="dxa"/>
            <w:shd w:val="clear" w:color="auto" w:fill="auto"/>
            <w:noWrap/>
            <w:vAlign w:val="center"/>
          </w:tcPr>
          <w:p w14:paraId="06276769" w14:textId="5B3EC3D6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9784.66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30B6E3C3" w14:textId="11EBC7FB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-0.96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734C87A7" w14:textId="1D63967E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-1.06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59FD0D60" w14:textId="10911CFE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-1.01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5BF6F184" w14:textId="2A11FF1C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-1.01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2B9C4665" w14:textId="0F74AFEA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-1.03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25456AAF" w14:textId="0A8D5637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-0.99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731A74D1" w14:textId="6B3123EA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0.03</w:t>
            </w:r>
          </w:p>
        </w:tc>
      </w:tr>
      <w:tr w:rsidR="002D7ED3" w14:paraId="7ACF4003" w14:textId="77777777" w:rsidTr="002D7ED3">
        <w:trPr>
          <w:trHeight w:val="285"/>
          <w:jc w:val="center"/>
        </w:trPr>
        <w:tc>
          <w:tcPr>
            <w:tcW w:w="1140" w:type="dxa"/>
            <w:shd w:val="clear" w:color="auto" w:fill="auto"/>
            <w:noWrap/>
            <w:vAlign w:val="center"/>
          </w:tcPr>
          <w:p w14:paraId="007330BE" w14:textId="573BC117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9834.74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5E218E56" w14:textId="2A6B7D94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-0.94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485E649E" w14:textId="78BD51A8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-1.03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6846CB80" w14:textId="11F29165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-1.02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7EF9DFFD" w14:textId="21C090CE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-1.01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5312DBBA" w14:textId="738002C1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-1.01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1584614A" w14:textId="10F690BD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-0.98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12950AE2" w14:textId="5E1B686B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0.03</w:t>
            </w:r>
          </w:p>
        </w:tc>
      </w:tr>
      <w:tr w:rsidR="002D7ED3" w14:paraId="41E1BB04" w14:textId="77777777" w:rsidTr="002D7ED3">
        <w:trPr>
          <w:trHeight w:val="285"/>
          <w:jc w:val="center"/>
        </w:trPr>
        <w:tc>
          <w:tcPr>
            <w:tcW w:w="1140" w:type="dxa"/>
            <w:shd w:val="clear" w:color="auto" w:fill="auto"/>
            <w:noWrap/>
            <w:vAlign w:val="center"/>
          </w:tcPr>
          <w:p w14:paraId="7BD7B0F7" w14:textId="5C81AED4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9884.81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1CACF9EE" w14:textId="761CF2AC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-0.93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32FCDF3A" w14:textId="4F96B3C2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-0.97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2A0C7DA7" w14:textId="637AFC4E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-0.94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3C3D3161" w14:textId="002E2C95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-0.98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129C3B8B" w14:textId="0671075B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-1.02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0EA50D27" w14:textId="3933DC84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-0.94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6CF659D9" w14:textId="159F8D7B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0.03</w:t>
            </w:r>
          </w:p>
        </w:tc>
      </w:tr>
      <w:tr w:rsidR="002D7ED3" w14:paraId="73E65C0C" w14:textId="77777777" w:rsidTr="002D7ED3">
        <w:trPr>
          <w:trHeight w:val="285"/>
          <w:jc w:val="center"/>
        </w:trPr>
        <w:tc>
          <w:tcPr>
            <w:tcW w:w="1140" w:type="dxa"/>
            <w:shd w:val="clear" w:color="auto" w:fill="auto"/>
            <w:noWrap/>
            <w:vAlign w:val="center"/>
          </w:tcPr>
          <w:p w14:paraId="0BD05290" w14:textId="25036CFF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9934.89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51FC0413" w14:textId="0F7926CA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-0.88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4C353BB9" w14:textId="35D1D70B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-0.91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3140F47C" w14:textId="4E339BA9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-0.84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23F00F71" w14:textId="2CE773FE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-0.94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4B8D2616" w14:textId="4659A9B2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-0.95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00FAF123" w14:textId="78CFE402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-0.89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360188B5" w14:textId="5A6B1277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0.04</w:t>
            </w:r>
          </w:p>
        </w:tc>
      </w:tr>
      <w:tr w:rsidR="002D7ED3" w14:paraId="482224B4" w14:textId="77777777" w:rsidTr="002D7ED3">
        <w:trPr>
          <w:trHeight w:val="285"/>
          <w:jc w:val="center"/>
        </w:trPr>
        <w:tc>
          <w:tcPr>
            <w:tcW w:w="1140" w:type="dxa"/>
            <w:shd w:val="clear" w:color="auto" w:fill="auto"/>
            <w:noWrap/>
            <w:vAlign w:val="center"/>
          </w:tcPr>
          <w:p w14:paraId="67662AEC" w14:textId="58B0553E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9984.96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55899598" w14:textId="7FC30895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-0.82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1A3CDDB5" w14:textId="782D2CE5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-0.90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2C123B67" w14:textId="78203544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-0.84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527D9F4E" w14:textId="06A85716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-0.87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385558B7" w14:textId="03219155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-0.91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3D39351B" w14:textId="39D10F0B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-0.85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56B7115E" w14:textId="243AF670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0.03</w:t>
            </w:r>
          </w:p>
        </w:tc>
      </w:tr>
      <w:tr w:rsidR="002D7ED3" w14:paraId="744CA7EA" w14:textId="77777777" w:rsidTr="002D7ED3">
        <w:trPr>
          <w:trHeight w:val="285"/>
          <w:jc w:val="center"/>
        </w:trPr>
        <w:tc>
          <w:tcPr>
            <w:tcW w:w="1140" w:type="dxa"/>
            <w:shd w:val="clear" w:color="auto" w:fill="auto"/>
            <w:noWrap/>
            <w:vAlign w:val="center"/>
          </w:tcPr>
          <w:p w14:paraId="60E6FA42" w14:textId="050CDE37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10035.04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181BB342" w14:textId="59B587F2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-0.82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79B8B96C" w14:textId="242D2FF3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-0.87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3EAE6B41" w14:textId="7495395E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-0.86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445582BE" w14:textId="1BC6BEEA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-0.86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1F857C9B" w14:textId="3296E2E9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-0.90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5F0A0805" w14:textId="618BDE8F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-0.82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1EE28D1F" w14:textId="4DE5EC97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0.03</w:t>
            </w:r>
          </w:p>
        </w:tc>
      </w:tr>
      <w:tr w:rsidR="002D7ED3" w14:paraId="20323C46" w14:textId="77777777" w:rsidTr="002D7ED3">
        <w:trPr>
          <w:trHeight w:val="285"/>
          <w:jc w:val="center"/>
        </w:trPr>
        <w:tc>
          <w:tcPr>
            <w:tcW w:w="1140" w:type="dxa"/>
            <w:shd w:val="clear" w:color="auto" w:fill="auto"/>
            <w:noWrap/>
            <w:vAlign w:val="center"/>
          </w:tcPr>
          <w:p w14:paraId="3BD2AB0D" w14:textId="08B23221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10085.11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1BF8F30F" w14:textId="3739C43A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-0.74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3891380D" w14:textId="3E29AD4D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-0.83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36202E01" w14:textId="5FEA40B5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-0.80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0B91A9B1" w14:textId="38C14283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-0.83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6E27B028" w14:textId="69215E80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-0.86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039DEBF7" w14:textId="40333635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-0.75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5C7218E7" w14:textId="07B363B4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0.05</w:t>
            </w:r>
          </w:p>
        </w:tc>
      </w:tr>
      <w:tr w:rsidR="002D7ED3" w14:paraId="19C5F3E4" w14:textId="77777777" w:rsidTr="002D7ED3">
        <w:trPr>
          <w:trHeight w:val="285"/>
          <w:jc w:val="center"/>
        </w:trPr>
        <w:tc>
          <w:tcPr>
            <w:tcW w:w="1140" w:type="dxa"/>
            <w:shd w:val="clear" w:color="auto" w:fill="auto"/>
            <w:noWrap/>
            <w:vAlign w:val="center"/>
          </w:tcPr>
          <w:p w14:paraId="423F018D" w14:textId="080498B5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10135.19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062B59F0" w14:textId="33630097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-0.75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48260C40" w14:textId="781A7A77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-0.76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76B0D8B3" w14:textId="2AD930BA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-0.73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797648FB" w14:textId="692F0F08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-0.77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49DAAC0F" w14:textId="4D60A057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-0.79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6507A46C" w14:textId="0EF3FBCE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-0.71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713BAF6E" w14:textId="410FCB47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0.03</w:t>
            </w:r>
          </w:p>
        </w:tc>
      </w:tr>
      <w:tr w:rsidR="002D7ED3" w14:paraId="58F8D4EE" w14:textId="77777777" w:rsidTr="002D7ED3">
        <w:trPr>
          <w:trHeight w:val="285"/>
          <w:jc w:val="center"/>
        </w:trPr>
        <w:tc>
          <w:tcPr>
            <w:tcW w:w="1140" w:type="dxa"/>
            <w:shd w:val="clear" w:color="auto" w:fill="auto"/>
            <w:noWrap/>
            <w:vAlign w:val="center"/>
          </w:tcPr>
          <w:p w14:paraId="5A2A3F14" w14:textId="15F63A89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10185.26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21C2C686" w14:textId="22306826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-0.70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4846B781" w14:textId="36182D22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-0.73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5BFAABE0" w14:textId="58883516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-0.66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3AA08C50" w14:textId="7C696E9F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-0.72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3C33AE08" w14:textId="73C5BD99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-0.77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25A841FF" w14:textId="04078FE5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-0.66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42F8AC5A" w14:textId="3127FAAA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0.04</w:t>
            </w:r>
          </w:p>
        </w:tc>
      </w:tr>
      <w:tr w:rsidR="002D7ED3" w14:paraId="4BBB08C8" w14:textId="77777777" w:rsidTr="002D7ED3">
        <w:trPr>
          <w:trHeight w:val="285"/>
          <w:jc w:val="center"/>
        </w:trPr>
        <w:tc>
          <w:tcPr>
            <w:tcW w:w="1140" w:type="dxa"/>
            <w:shd w:val="clear" w:color="auto" w:fill="auto"/>
            <w:noWrap/>
            <w:vAlign w:val="center"/>
          </w:tcPr>
          <w:p w14:paraId="5D0D9F4D" w14:textId="65C8279E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10235.34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6EA53BF0" w14:textId="4AA4CCC3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-0.64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53F966C3" w14:textId="2F50320D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-0.69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21E83B5B" w14:textId="329CF510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-0.62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6539D6D7" w14:textId="4A724692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-0.55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76F3EC90" w14:textId="1D0A2E20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-0.72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06C75730" w14:textId="2A98485C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-0.59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28687E1E" w14:textId="2F1CB6E2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0.06</w:t>
            </w:r>
          </w:p>
        </w:tc>
      </w:tr>
      <w:tr w:rsidR="002D7ED3" w14:paraId="3A4C3668" w14:textId="77777777" w:rsidTr="002D7ED3">
        <w:trPr>
          <w:trHeight w:val="285"/>
          <w:jc w:val="center"/>
        </w:trPr>
        <w:tc>
          <w:tcPr>
            <w:tcW w:w="1140" w:type="dxa"/>
            <w:shd w:val="clear" w:color="auto" w:fill="auto"/>
            <w:noWrap/>
            <w:vAlign w:val="center"/>
          </w:tcPr>
          <w:p w14:paraId="614CD039" w14:textId="7BA0BE2F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10285.41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5ADD064E" w14:textId="60AD1938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-0.63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6C47B1E1" w14:textId="6BAD54D4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-0.55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157FF2E3" w14:textId="739C40E6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-0.58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6895A28A" w14:textId="4C72A95F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-0.74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4F896B30" w14:textId="65D8780D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-0.72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65E1EF38" w14:textId="3C82830F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-0.56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27A32EEE" w14:textId="75EAA559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0.08</w:t>
            </w:r>
          </w:p>
        </w:tc>
      </w:tr>
      <w:tr w:rsidR="002D7ED3" w14:paraId="7F5DFB8C" w14:textId="77777777" w:rsidTr="002D7ED3">
        <w:trPr>
          <w:trHeight w:val="285"/>
          <w:jc w:val="center"/>
        </w:trPr>
        <w:tc>
          <w:tcPr>
            <w:tcW w:w="1140" w:type="dxa"/>
            <w:shd w:val="clear" w:color="auto" w:fill="auto"/>
            <w:noWrap/>
            <w:vAlign w:val="center"/>
          </w:tcPr>
          <w:p w14:paraId="18CFF45F" w14:textId="45D62B70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lastRenderedPageBreak/>
              <w:t>10335.49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7CDEAA03" w14:textId="444D34F0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-0.59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052D3C90" w14:textId="60F4BF71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-0.66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33792360" w14:textId="28612D3E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-0.51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494EE328" w14:textId="3311592C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-0.57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726D41BB" w14:textId="3B96C8EC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-0.67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647F98B8" w14:textId="22A6DAB5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-0.49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0E12B95E" w14:textId="7621047A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0.08</w:t>
            </w:r>
          </w:p>
        </w:tc>
      </w:tr>
      <w:tr w:rsidR="002D7ED3" w14:paraId="4A8736A3" w14:textId="77777777" w:rsidTr="002D7ED3">
        <w:trPr>
          <w:trHeight w:val="285"/>
          <w:jc w:val="center"/>
        </w:trPr>
        <w:tc>
          <w:tcPr>
            <w:tcW w:w="1140" w:type="dxa"/>
            <w:shd w:val="clear" w:color="auto" w:fill="auto"/>
            <w:noWrap/>
            <w:vAlign w:val="center"/>
          </w:tcPr>
          <w:p w14:paraId="53883719" w14:textId="6BB5BB65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10385.56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2BB6A30F" w14:textId="35E3144B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-0.57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189A3C49" w14:textId="638E4BCC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-0.59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70077B15" w14:textId="64FEC70B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-0.51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6A09C82B" w14:textId="1D26ED74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-0.60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1450F70F" w14:textId="797049AA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-0.63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0122C156" w14:textId="63C6E662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-0.50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2D5FAD47" w14:textId="60811F88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0.05</w:t>
            </w:r>
          </w:p>
        </w:tc>
      </w:tr>
      <w:tr w:rsidR="002D7ED3" w14:paraId="63B76334" w14:textId="77777777" w:rsidTr="002D7ED3">
        <w:trPr>
          <w:trHeight w:val="285"/>
          <w:jc w:val="center"/>
        </w:trPr>
        <w:tc>
          <w:tcPr>
            <w:tcW w:w="1140" w:type="dxa"/>
            <w:shd w:val="clear" w:color="auto" w:fill="auto"/>
            <w:noWrap/>
            <w:vAlign w:val="center"/>
          </w:tcPr>
          <w:p w14:paraId="4047F93F" w14:textId="54A38DC1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10435.64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2431C8F2" w14:textId="21820DCA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-0.57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24F6A456" w14:textId="1557CEB5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-0.62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250B4877" w14:textId="64A1C4CD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-0.47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3CE7D32C" w14:textId="2D07DE84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-0.33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249D25F0" w14:textId="21F032F7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-0.62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3BC531B1" w14:textId="16DFEC60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-0.46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17103469" w14:textId="277BCCA8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0.11</w:t>
            </w:r>
          </w:p>
        </w:tc>
      </w:tr>
      <w:tr w:rsidR="002D7ED3" w14:paraId="10F3CB34" w14:textId="77777777" w:rsidTr="002D7ED3">
        <w:trPr>
          <w:trHeight w:val="285"/>
          <w:jc w:val="center"/>
        </w:trPr>
        <w:tc>
          <w:tcPr>
            <w:tcW w:w="1140" w:type="dxa"/>
            <w:shd w:val="clear" w:color="auto" w:fill="auto"/>
            <w:noWrap/>
            <w:vAlign w:val="center"/>
          </w:tcPr>
          <w:p w14:paraId="0D65B18A" w14:textId="53672232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10485.71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1158A0FA" w14:textId="3697B7D9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-0.56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10243FE2" w14:textId="7574D7F2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-0.50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59B38942" w14:textId="1E8D5022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-0.43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57A57FBE" w14:textId="2E47ED83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-0.43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032282E7" w14:textId="186F872B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-0.56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5E049A74" w14:textId="09A14887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-0.42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71A6395E" w14:textId="0B681699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0.07</w:t>
            </w:r>
          </w:p>
        </w:tc>
      </w:tr>
      <w:tr w:rsidR="002D7ED3" w14:paraId="50E95C9E" w14:textId="77777777" w:rsidTr="002D7ED3">
        <w:trPr>
          <w:trHeight w:val="285"/>
          <w:jc w:val="center"/>
        </w:trPr>
        <w:tc>
          <w:tcPr>
            <w:tcW w:w="1140" w:type="dxa"/>
            <w:shd w:val="clear" w:color="auto" w:fill="auto"/>
            <w:noWrap/>
            <w:vAlign w:val="center"/>
          </w:tcPr>
          <w:p w14:paraId="73C74DB3" w14:textId="33379DDC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10535.79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3FFCB4A1" w14:textId="77AFD630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-0.47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5CAA4DD7" w14:textId="2FB8E467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-0.85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0C792AA5" w14:textId="631F0BB9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-0.42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1F65A0E2" w14:textId="39119CE9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-0.26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18D9C6A3" w14:textId="73BD7547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-0.50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75A60818" w14:textId="46490E71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-0.48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7D91795A" w14:textId="7BBBE362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0.20</w:t>
            </w:r>
          </w:p>
        </w:tc>
      </w:tr>
      <w:tr w:rsidR="002D7ED3" w14:paraId="23A670A2" w14:textId="77777777" w:rsidTr="002D7ED3">
        <w:trPr>
          <w:trHeight w:val="285"/>
          <w:jc w:val="center"/>
        </w:trPr>
        <w:tc>
          <w:tcPr>
            <w:tcW w:w="1140" w:type="dxa"/>
            <w:shd w:val="clear" w:color="auto" w:fill="auto"/>
            <w:noWrap/>
            <w:vAlign w:val="center"/>
          </w:tcPr>
          <w:p w14:paraId="2392FB08" w14:textId="720F1ABD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10585.87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58B52F62" w14:textId="4881B37B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-0.45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39E79566" w14:textId="32CF4209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-0.33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045B38E2" w14:textId="542530A1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-0.41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3AA1ECE0" w14:textId="31C776C4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-0.44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71091EBF" w14:textId="4C2414B8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-0.47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05ED6945" w14:textId="1F3BB6AE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-0.53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7FEC347C" w14:textId="50DBF0E6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0.07</w:t>
            </w:r>
          </w:p>
        </w:tc>
      </w:tr>
      <w:tr w:rsidR="002D7ED3" w14:paraId="3868AE41" w14:textId="77777777" w:rsidTr="002D7ED3">
        <w:trPr>
          <w:trHeight w:val="285"/>
          <w:jc w:val="center"/>
        </w:trPr>
        <w:tc>
          <w:tcPr>
            <w:tcW w:w="1140" w:type="dxa"/>
            <w:shd w:val="clear" w:color="auto" w:fill="auto"/>
            <w:noWrap/>
            <w:vAlign w:val="center"/>
          </w:tcPr>
          <w:p w14:paraId="433BCCCB" w14:textId="20B59088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10635.94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682C6EB2" w14:textId="7076773D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-0.50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0B9F9289" w14:textId="0BC94418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-0.53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03C54C84" w14:textId="4345F39B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-0.39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43152704" w14:textId="6D9F658F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-0.48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1D868DBC" w14:textId="17082081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-0.43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4DF83180" w14:textId="2DD3AA97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-0.63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458FCAED" w14:textId="2C441F66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0.09</w:t>
            </w:r>
          </w:p>
        </w:tc>
      </w:tr>
      <w:tr w:rsidR="002D7ED3" w14:paraId="7FEA0CAA" w14:textId="77777777" w:rsidTr="002D7ED3">
        <w:trPr>
          <w:trHeight w:val="285"/>
          <w:jc w:val="center"/>
        </w:trPr>
        <w:tc>
          <w:tcPr>
            <w:tcW w:w="1140" w:type="dxa"/>
            <w:shd w:val="clear" w:color="auto" w:fill="auto"/>
            <w:noWrap/>
            <w:vAlign w:val="center"/>
          </w:tcPr>
          <w:p w14:paraId="22F1CA62" w14:textId="4C755CE7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10686.02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30EDD21E" w14:textId="4D79E362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-0.48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2EA28B70" w14:textId="5814FBCB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-0.96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2CCC068E" w14:textId="380C88BE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-0.41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2A243846" w14:textId="53E6AD60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-0.52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4A8FA23B" w14:textId="5396193C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-0.40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034F923F" w14:textId="4052F913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-0.65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1EAA2214" w14:textId="4A2A256B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0.21</w:t>
            </w:r>
          </w:p>
        </w:tc>
      </w:tr>
      <w:tr w:rsidR="002D7ED3" w14:paraId="172D24E9" w14:textId="77777777" w:rsidTr="002D7ED3">
        <w:trPr>
          <w:trHeight w:val="285"/>
          <w:jc w:val="center"/>
        </w:trPr>
        <w:tc>
          <w:tcPr>
            <w:tcW w:w="1140" w:type="dxa"/>
            <w:shd w:val="clear" w:color="auto" w:fill="auto"/>
            <w:noWrap/>
            <w:vAlign w:val="center"/>
          </w:tcPr>
          <w:p w14:paraId="50F4DDD4" w14:textId="4DEA59B4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10736.09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5CEEE275" w14:textId="32803472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-0.47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5372978B" w14:textId="7B68BC06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-0.59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6E2C7EB1" w14:textId="7C021E5F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-0.43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3C054C47" w14:textId="78542DCD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-0.46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324C22ED" w14:textId="506E0516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-0.40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2DE49D7D" w14:textId="27C60153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-0.67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367A9183" w14:textId="722D88F1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0.11</w:t>
            </w:r>
          </w:p>
        </w:tc>
      </w:tr>
      <w:tr w:rsidR="002D7ED3" w14:paraId="1612F252" w14:textId="77777777" w:rsidTr="002D7ED3">
        <w:trPr>
          <w:trHeight w:val="285"/>
          <w:jc w:val="center"/>
        </w:trPr>
        <w:tc>
          <w:tcPr>
            <w:tcW w:w="1140" w:type="dxa"/>
            <w:shd w:val="clear" w:color="auto" w:fill="auto"/>
            <w:noWrap/>
            <w:vAlign w:val="center"/>
          </w:tcPr>
          <w:p w14:paraId="39EDBBB6" w14:textId="57EB83CE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10786.17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70471061" w14:textId="012C523A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-0.44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714C3C37" w14:textId="1C5B2D20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-0.60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14AF083D" w14:textId="70DEE4FD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-0.42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19DBC230" w14:textId="3203A460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-0.49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1EB55D7E" w14:textId="50C5CCAB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-0.39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2ED06B23" w14:textId="4F499523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-0.69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0CAAF8AE" w14:textId="54EB3176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0.12</w:t>
            </w:r>
          </w:p>
        </w:tc>
      </w:tr>
      <w:tr w:rsidR="002D7ED3" w14:paraId="1D259554" w14:textId="77777777" w:rsidTr="002D7ED3">
        <w:trPr>
          <w:trHeight w:val="285"/>
          <w:jc w:val="center"/>
        </w:trPr>
        <w:tc>
          <w:tcPr>
            <w:tcW w:w="1140" w:type="dxa"/>
            <w:shd w:val="clear" w:color="auto" w:fill="auto"/>
            <w:noWrap/>
            <w:vAlign w:val="center"/>
          </w:tcPr>
          <w:p w14:paraId="6FE6F5B9" w14:textId="5DD55C39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10836.24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0A6DB46B" w14:textId="5D3FE72C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-0.49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2DAF2A3D" w14:textId="77947579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-0.63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33F436EF" w14:textId="156B91C7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-0.50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3AEC4152" w14:textId="5AC44BA5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-0.48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1492C01B" w14:textId="3796D64E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-0.48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5CE09310" w14:textId="30A82E40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-0.72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2E76C30D" w14:textId="3F0324C4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0.10</w:t>
            </w:r>
          </w:p>
        </w:tc>
      </w:tr>
      <w:tr w:rsidR="002D7ED3" w14:paraId="381CE998" w14:textId="77777777" w:rsidTr="002D7ED3">
        <w:trPr>
          <w:trHeight w:val="285"/>
          <w:jc w:val="center"/>
        </w:trPr>
        <w:tc>
          <w:tcPr>
            <w:tcW w:w="1140" w:type="dxa"/>
            <w:shd w:val="clear" w:color="auto" w:fill="auto"/>
            <w:noWrap/>
            <w:vAlign w:val="center"/>
          </w:tcPr>
          <w:p w14:paraId="45DE758E" w14:textId="76A65309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10886.32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0250B1B7" w14:textId="65CC6652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-0.51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6CBE66E2" w14:textId="6D7E40E9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-0.66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5F7DEF27" w14:textId="1F8D24C8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-0.53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7D4C9018" w14:textId="04C8C322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-0.80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7D40DC41" w14:textId="24F2A4DA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-0.46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3C4EAD6A" w14:textId="0BAB0D33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-0.70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315F8277" w14:textId="3C261460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0.13</w:t>
            </w:r>
          </w:p>
        </w:tc>
      </w:tr>
      <w:tr w:rsidR="002D7ED3" w14:paraId="58C024FF" w14:textId="77777777" w:rsidTr="002D7ED3">
        <w:trPr>
          <w:trHeight w:val="285"/>
          <w:jc w:val="center"/>
        </w:trPr>
        <w:tc>
          <w:tcPr>
            <w:tcW w:w="1140" w:type="dxa"/>
            <w:shd w:val="clear" w:color="auto" w:fill="auto"/>
            <w:noWrap/>
            <w:vAlign w:val="center"/>
          </w:tcPr>
          <w:p w14:paraId="483A484E" w14:textId="1BE87F38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10936.39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7EF4BB3D" w14:textId="416540BD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-0.60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0DC00A60" w14:textId="647171BE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-0.63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1B5AB80E" w14:textId="6F25731E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-0.56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0253A6E3" w14:textId="0ABE31B9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-0.58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5E3615F9" w14:textId="3D86485F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-0.48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5BF5E48C" w14:textId="639326E5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-0.74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034DBFB5" w14:textId="1F481CD9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0.09</w:t>
            </w:r>
          </w:p>
        </w:tc>
      </w:tr>
      <w:tr w:rsidR="002D7ED3" w14:paraId="4AF70E33" w14:textId="77777777" w:rsidTr="002D7ED3">
        <w:trPr>
          <w:trHeight w:val="285"/>
          <w:jc w:val="center"/>
        </w:trPr>
        <w:tc>
          <w:tcPr>
            <w:tcW w:w="1140" w:type="dxa"/>
            <w:shd w:val="clear" w:color="auto" w:fill="auto"/>
            <w:noWrap/>
            <w:vAlign w:val="center"/>
          </w:tcPr>
          <w:p w14:paraId="5E5824DA" w14:textId="2C877BC3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10986.47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768AA458" w14:textId="64A3B3E4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-0.57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3FCFCC6A" w14:textId="773919AD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-0.64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21E1CF82" w14:textId="649AF89B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-0.58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6EE26F43" w14:textId="28404EC4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-0.69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7FD350A7" w14:textId="461A83BA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-0.58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68CA057C" w14:textId="023C5E33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-0.70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294158C4" w14:textId="60F68605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0.06</w:t>
            </w:r>
          </w:p>
        </w:tc>
      </w:tr>
      <w:tr w:rsidR="002D7ED3" w14:paraId="03530C27" w14:textId="77777777" w:rsidTr="002D7ED3">
        <w:trPr>
          <w:trHeight w:val="285"/>
          <w:jc w:val="center"/>
        </w:trPr>
        <w:tc>
          <w:tcPr>
            <w:tcW w:w="1140" w:type="dxa"/>
            <w:shd w:val="clear" w:color="auto" w:fill="auto"/>
            <w:noWrap/>
            <w:vAlign w:val="center"/>
          </w:tcPr>
          <w:p w14:paraId="02E8A0CF" w14:textId="6C805032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11036.54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316DD65A" w14:textId="119191F7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-0.53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5DC51A88" w14:textId="189977B1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-0.66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6D97AA19" w14:textId="5291754D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-0.59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6E6560FD" w14:textId="314DE710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-0.66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4246B6EE" w14:textId="14A60D5C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-0.61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2DE4AD64" w14:textId="415B2CE8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-0.71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38DCA281" w14:textId="61D699BE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0.06</w:t>
            </w:r>
          </w:p>
        </w:tc>
      </w:tr>
      <w:tr w:rsidR="002D7ED3" w14:paraId="20F481BA" w14:textId="77777777" w:rsidTr="002D7ED3">
        <w:trPr>
          <w:trHeight w:val="285"/>
          <w:jc w:val="center"/>
        </w:trPr>
        <w:tc>
          <w:tcPr>
            <w:tcW w:w="1140" w:type="dxa"/>
            <w:shd w:val="clear" w:color="auto" w:fill="auto"/>
            <w:noWrap/>
            <w:vAlign w:val="center"/>
          </w:tcPr>
          <w:p w14:paraId="2405ED1E" w14:textId="00D50996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11086.62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12664D2E" w14:textId="07DD60C4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-0.64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79AB8771" w14:textId="52D5E531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-0.67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447800EC" w14:textId="72C671A9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-0.62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4AC835C6" w14:textId="42035548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-0.75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7DC3D72D" w14:textId="14EB92C9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-0.63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5D22C8EA" w14:textId="2C6AE484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-0.72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1A82A4AF" w14:textId="1BCD57F9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0.05</w:t>
            </w:r>
          </w:p>
        </w:tc>
      </w:tr>
      <w:tr w:rsidR="002D7ED3" w14:paraId="4BB71415" w14:textId="77777777" w:rsidTr="002D7ED3">
        <w:trPr>
          <w:trHeight w:val="285"/>
          <w:jc w:val="center"/>
        </w:trPr>
        <w:tc>
          <w:tcPr>
            <w:tcW w:w="1140" w:type="dxa"/>
            <w:shd w:val="clear" w:color="auto" w:fill="auto"/>
            <w:noWrap/>
            <w:vAlign w:val="center"/>
          </w:tcPr>
          <w:p w14:paraId="5F21803B" w14:textId="2FB4B1E4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11136.69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23413219" w14:textId="421947C7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-0.56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172BBAAF" w14:textId="5EE36FDD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-0.68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03A577A3" w14:textId="56475191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-0.63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7DEB5432" w14:textId="0911112E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-0.74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4809F3E8" w14:textId="6ECCBB98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-0.56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40DEDAEE" w14:textId="3F45A4AA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-0.70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4081B986" w14:textId="6DCADDB4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0.07</w:t>
            </w:r>
          </w:p>
        </w:tc>
      </w:tr>
      <w:tr w:rsidR="002D7ED3" w14:paraId="503A1AAF" w14:textId="77777777" w:rsidTr="002D7ED3">
        <w:trPr>
          <w:trHeight w:val="285"/>
          <w:jc w:val="center"/>
        </w:trPr>
        <w:tc>
          <w:tcPr>
            <w:tcW w:w="1140" w:type="dxa"/>
            <w:shd w:val="clear" w:color="auto" w:fill="auto"/>
            <w:noWrap/>
            <w:vAlign w:val="center"/>
          </w:tcPr>
          <w:p w14:paraId="498A51A1" w14:textId="1AA83B54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11186.77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5A6A6BD2" w14:textId="42F8BF96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-0.55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3FB74B6E" w14:textId="5BDAAE90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-0.68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75D58344" w14:textId="6F67B8AE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-0.62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1B19AC69" w14:textId="7924DA67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-0.64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42F7F06A" w14:textId="15DB908A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-0.55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3CCEFC28" w14:textId="2344BFFF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-0.72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6BAC68B7" w14:textId="1F866684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0.07</w:t>
            </w:r>
          </w:p>
        </w:tc>
      </w:tr>
      <w:tr w:rsidR="002D7ED3" w14:paraId="6935A0F0" w14:textId="77777777" w:rsidTr="002D7ED3">
        <w:trPr>
          <w:trHeight w:val="285"/>
          <w:jc w:val="center"/>
        </w:trPr>
        <w:tc>
          <w:tcPr>
            <w:tcW w:w="1140" w:type="dxa"/>
            <w:shd w:val="clear" w:color="auto" w:fill="auto"/>
            <w:noWrap/>
            <w:vAlign w:val="center"/>
          </w:tcPr>
          <w:p w14:paraId="601E7C1F" w14:textId="0217975F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11236.84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0C8C9538" w14:textId="5E16BA94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-0.53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084544A9" w14:textId="290099E9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-0.68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6467CD87" w14:textId="171D3778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-0.56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7D448E7A" w14:textId="56E5B66E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-0.68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4A1AE7BD" w14:textId="459490DF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-0.59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05391C99" w14:textId="6F869EF7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-0.67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7B0AD260" w14:textId="1A8D4F69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0.07</w:t>
            </w:r>
          </w:p>
        </w:tc>
      </w:tr>
      <w:tr w:rsidR="002D7ED3" w14:paraId="0985886E" w14:textId="77777777" w:rsidTr="002D7ED3">
        <w:trPr>
          <w:trHeight w:val="285"/>
          <w:jc w:val="center"/>
        </w:trPr>
        <w:tc>
          <w:tcPr>
            <w:tcW w:w="1140" w:type="dxa"/>
            <w:shd w:val="clear" w:color="auto" w:fill="auto"/>
            <w:noWrap/>
            <w:vAlign w:val="center"/>
          </w:tcPr>
          <w:p w14:paraId="496BFEF7" w14:textId="3A2C355A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11286.92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4F211329" w14:textId="4D079F1A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-0.55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42E8E609" w14:textId="386F8761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-0.67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7BCDAE73" w14:textId="29A97366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-0.65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1CAA610C" w14:textId="64BCDDC1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-0.64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4F59D928" w14:textId="3C941CD1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-0.55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44ECBE87" w14:textId="19224064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-0.65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49562991" w14:textId="520CF439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0.05</w:t>
            </w:r>
          </w:p>
        </w:tc>
      </w:tr>
      <w:tr w:rsidR="002D7ED3" w14:paraId="33F8FCBD" w14:textId="77777777" w:rsidTr="002D7ED3">
        <w:trPr>
          <w:trHeight w:val="285"/>
          <w:jc w:val="center"/>
        </w:trPr>
        <w:tc>
          <w:tcPr>
            <w:tcW w:w="1140" w:type="dxa"/>
            <w:shd w:val="clear" w:color="auto" w:fill="auto"/>
            <w:noWrap/>
            <w:vAlign w:val="center"/>
          </w:tcPr>
          <w:p w14:paraId="62CF94E3" w14:textId="56021BE0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11336.99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508FB9C1" w14:textId="29F4532B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-0.55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34D61388" w14:textId="1D275697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-0.78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13B809E6" w14:textId="09319AA7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-0.68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16606698" w14:textId="4F06AA32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-0.70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0B4C84E0" w14:textId="4DBC1C7A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-0.62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11924CEF" w14:textId="449D45C4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-0.67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349E3235" w14:textId="608A5B0D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0.08</w:t>
            </w:r>
          </w:p>
        </w:tc>
      </w:tr>
      <w:tr w:rsidR="002D7ED3" w14:paraId="56E47A0A" w14:textId="77777777" w:rsidTr="002D7ED3">
        <w:trPr>
          <w:trHeight w:val="285"/>
          <w:jc w:val="center"/>
        </w:trPr>
        <w:tc>
          <w:tcPr>
            <w:tcW w:w="1140" w:type="dxa"/>
            <w:shd w:val="clear" w:color="auto" w:fill="auto"/>
            <w:noWrap/>
            <w:vAlign w:val="center"/>
          </w:tcPr>
          <w:p w14:paraId="72049E32" w14:textId="36D3DC50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11387.07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3635E591" w14:textId="78B7B3B0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-0.56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4CB4B9D3" w14:textId="3A7563D8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-0.64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4C49BECD" w14:textId="44842784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-0.72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44298E92" w14:textId="1CECC8D3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-0.72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094F578D" w14:textId="42E10046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-0.58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43DE6DE6" w14:textId="4CD44B0E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-0.64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472AFACE" w14:textId="075038D2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0.07</w:t>
            </w:r>
          </w:p>
        </w:tc>
      </w:tr>
      <w:tr w:rsidR="002D7ED3" w14:paraId="2B1194C0" w14:textId="77777777" w:rsidTr="002D7ED3">
        <w:trPr>
          <w:trHeight w:val="285"/>
          <w:jc w:val="center"/>
        </w:trPr>
        <w:tc>
          <w:tcPr>
            <w:tcW w:w="1140" w:type="dxa"/>
            <w:shd w:val="clear" w:color="auto" w:fill="auto"/>
            <w:noWrap/>
            <w:vAlign w:val="center"/>
          </w:tcPr>
          <w:p w14:paraId="162ABD3C" w14:textId="2BA096E0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11437.14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00AA53FC" w14:textId="4AC8C6E6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-0.54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21648BF8" w14:textId="13832FE3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-0.52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295A5D06" w14:textId="2AD0D223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-0.70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0AAF6971" w14:textId="281A44CF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-0.78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066CBD01" w14:textId="12CE869A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-0.60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149B79E3" w14:textId="180E8DC7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-0.65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2B9FC33C" w14:textId="0161B7E1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0.10</w:t>
            </w:r>
          </w:p>
        </w:tc>
      </w:tr>
      <w:tr w:rsidR="002D7ED3" w14:paraId="19038BF0" w14:textId="77777777" w:rsidTr="002D7ED3">
        <w:trPr>
          <w:trHeight w:val="285"/>
          <w:jc w:val="center"/>
        </w:trPr>
        <w:tc>
          <w:tcPr>
            <w:tcW w:w="1140" w:type="dxa"/>
            <w:shd w:val="clear" w:color="auto" w:fill="auto"/>
            <w:noWrap/>
            <w:vAlign w:val="center"/>
          </w:tcPr>
          <w:p w14:paraId="5C845191" w14:textId="1CD7E924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11487.22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5B3A18A1" w14:textId="2217B89D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-0.54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5ECFBEB0" w14:textId="0312164C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-0.56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62D35CD9" w14:textId="67EE26BB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-0.78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619DD4C9" w14:textId="3650B036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-0.81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7EF908B2" w14:textId="5084D95D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-0.62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32CF8129" w14:textId="1393A525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-0.63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5D9ADC55" w14:textId="2233468C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0.11</w:t>
            </w:r>
          </w:p>
        </w:tc>
      </w:tr>
      <w:tr w:rsidR="002D7ED3" w14:paraId="54F5A6FE" w14:textId="77777777" w:rsidTr="002D7ED3">
        <w:trPr>
          <w:trHeight w:val="285"/>
          <w:jc w:val="center"/>
        </w:trPr>
        <w:tc>
          <w:tcPr>
            <w:tcW w:w="1140" w:type="dxa"/>
            <w:shd w:val="clear" w:color="auto" w:fill="auto"/>
            <w:noWrap/>
            <w:vAlign w:val="center"/>
          </w:tcPr>
          <w:p w14:paraId="381C2E9C" w14:textId="242634FD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11537.29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2C34E7E5" w14:textId="68CB965D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-0.57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04B11223" w14:textId="6554606C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-0.57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1811894E" w14:textId="71040BFD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-0.78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73CD3ED6" w14:textId="434CD34F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-0.82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23F09F37" w14:textId="755354D7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-0.65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6118C40A" w14:textId="18EA9F77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-0.59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0E25A348" w14:textId="7BF4464F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0.11</w:t>
            </w:r>
          </w:p>
        </w:tc>
      </w:tr>
      <w:tr w:rsidR="002D7ED3" w14:paraId="21055C51" w14:textId="77777777" w:rsidTr="002D7ED3">
        <w:trPr>
          <w:trHeight w:val="285"/>
          <w:jc w:val="center"/>
        </w:trPr>
        <w:tc>
          <w:tcPr>
            <w:tcW w:w="1140" w:type="dxa"/>
            <w:shd w:val="clear" w:color="auto" w:fill="auto"/>
            <w:noWrap/>
            <w:vAlign w:val="center"/>
          </w:tcPr>
          <w:p w14:paraId="6F14540F" w14:textId="653A39BC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11587.37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79E9B1F7" w14:textId="05C5D703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-0.61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155D4DF0" w14:textId="11D64F48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-0.60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3783B7BF" w14:textId="65AC31AE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-0.80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532CDFC5" w14:textId="19FAC6B7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-0.87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7B916A0B" w14:textId="44A6208A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-0.70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149E3444" w14:textId="343B219B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-0.61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1447C961" w14:textId="5B84F81F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0.12</w:t>
            </w:r>
          </w:p>
        </w:tc>
      </w:tr>
      <w:tr w:rsidR="002D7ED3" w14:paraId="019D9FF5" w14:textId="77777777" w:rsidTr="002D7ED3">
        <w:trPr>
          <w:trHeight w:val="285"/>
          <w:jc w:val="center"/>
        </w:trPr>
        <w:tc>
          <w:tcPr>
            <w:tcW w:w="1140" w:type="dxa"/>
            <w:shd w:val="clear" w:color="auto" w:fill="auto"/>
            <w:noWrap/>
            <w:vAlign w:val="center"/>
          </w:tcPr>
          <w:p w14:paraId="65B34D3D" w14:textId="172F9BAD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11637.44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2AA717BF" w14:textId="1873EA3B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-0.65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6746B428" w14:textId="31ED9D9F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-0.63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1E7A3E19" w14:textId="03C49B7B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-0.82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52ACF735" w14:textId="288D726F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-0.96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509499F3" w14:textId="556BE15E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-0.76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6FE2D61E" w14:textId="26B1B335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-0.63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6C3D2ABE" w14:textId="0A34CCDA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0.13</w:t>
            </w:r>
          </w:p>
        </w:tc>
      </w:tr>
      <w:tr w:rsidR="002D7ED3" w14:paraId="65C7E482" w14:textId="77777777" w:rsidTr="002D7ED3">
        <w:trPr>
          <w:trHeight w:val="285"/>
          <w:jc w:val="center"/>
        </w:trPr>
        <w:tc>
          <w:tcPr>
            <w:tcW w:w="1140" w:type="dxa"/>
            <w:shd w:val="clear" w:color="auto" w:fill="auto"/>
            <w:noWrap/>
            <w:vAlign w:val="center"/>
          </w:tcPr>
          <w:p w14:paraId="170E20E5" w14:textId="26A37D72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11687.52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1410AF16" w14:textId="6910455E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-0.69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5F199F51" w14:textId="304227E0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-0.64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7501D115" w14:textId="75009875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-0.78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61BF154D" w14:textId="32E5C9C6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-0.89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7AA122C8" w14:textId="347A81C7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-0.76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12C03D82" w14:textId="5AD188C2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-0.62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74045899" w14:textId="33784FAC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0.10</w:t>
            </w:r>
          </w:p>
        </w:tc>
      </w:tr>
      <w:tr w:rsidR="002D7ED3" w14:paraId="57AFF747" w14:textId="77777777" w:rsidTr="002D7ED3">
        <w:trPr>
          <w:trHeight w:val="285"/>
          <w:jc w:val="center"/>
        </w:trPr>
        <w:tc>
          <w:tcPr>
            <w:tcW w:w="1140" w:type="dxa"/>
            <w:shd w:val="clear" w:color="auto" w:fill="auto"/>
            <w:noWrap/>
            <w:vAlign w:val="center"/>
          </w:tcPr>
          <w:p w14:paraId="4096440A" w14:textId="2995411E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11737.59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5FBD144A" w14:textId="5DEFE840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-0.74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73C040DB" w14:textId="57ADBC9C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-0.62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318519EE" w14:textId="3F2992F3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-0.83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5A40896A" w14:textId="38F74BCB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-0.91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78E48C0F" w14:textId="02238A95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-0.81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72DE1282" w14:textId="288835D2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-0.68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4C78F731" w14:textId="0C857BE8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0.11</w:t>
            </w:r>
          </w:p>
        </w:tc>
      </w:tr>
      <w:tr w:rsidR="002D7ED3" w14:paraId="18E8923A" w14:textId="77777777" w:rsidTr="002D7ED3">
        <w:trPr>
          <w:trHeight w:val="285"/>
          <w:jc w:val="center"/>
        </w:trPr>
        <w:tc>
          <w:tcPr>
            <w:tcW w:w="1140" w:type="dxa"/>
            <w:shd w:val="clear" w:color="auto" w:fill="auto"/>
            <w:noWrap/>
            <w:vAlign w:val="center"/>
          </w:tcPr>
          <w:p w14:paraId="14AE4EE3" w14:textId="77EF29C0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11787.67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7E152A1C" w14:textId="2D21ACFA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-0.77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0CFD7799" w14:textId="7FF5C0F8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-0.60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72E1F322" w14:textId="11F8D53F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-0.82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61395549" w14:textId="12197BC6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-0.86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6F89CE1F" w14:textId="76AE2302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-0.82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14B57E17" w14:textId="1181F9E4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-0.66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11B2F187" w14:textId="425C648A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0.11</w:t>
            </w:r>
          </w:p>
        </w:tc>
      </w:tr>
      <w:tr w:rsidR="002D7ED3" w14:paraId="20089D1A" w14:textId="77777777" w:rsidTr="002D7ED3">
        <w:trPr>
          <w:trHeight w:val="285"/>
          <w:jc w:val="center"/>
        </w:trPr>
        <w:tc>
          <w:tcPr>
            <w:tcW w:w="1140" w:type="dxa"/>
            <w:shd w:val="clear" w:color="auto" w:fill="auto"/>
            <w:noWrap/>
            <w:vAlign w:val="center"/>
          </w:tcPr>
          <w:p w14:paraId="2D3E67CE" w14:textId="6D89CB43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11837.74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4E210E2C" w14:textId="5A47ADF8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-0.76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65297AA2" w14:textId="0AE9DAD7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-0.60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03529217" w14:textId="487D121E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-0.85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11BB2BCA" w14:textId="012CE297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-0.89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548B9709" w14:textId="31FD7E98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-0.78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0A2E1D06" w14:textId="64EE487C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-0.66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261C201C" w14:textId="245FBC64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0.11</w:t>
            </w:r>
          </w:p>
        </w:tc>
      </w:tr>
      <w:tr w:rsidR="002D7ED3" w14:paraId="2A040768" w14:textId="77777777" w:rsidTr="002D7ED3">
        <w:trPr>
          <w:trHeight w:val="285"/>
          <w:jc w:val="center"/>
        </w:trPr>
        <w:tc>
          <w:tcPr>
            <w:tcW w:w="1140" w:type="dxa"/>
            <w:shd w:val="clear" w:color="auto" w:fill="auto"/>
            <w:noWrap/>
            <w:vAlign w:val="center"/>
          </w:tcPr>
          <w:p w14:paraId="057FBA80" w14:textId="07CB0360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11887.82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102281FE" w14:textId="124D3273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-0.78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16E19750" w14:textId="36951E93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-0.61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677687B7" w14:textId="11C2BB1B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-0.86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49416566" w14:textId="7690BC25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-0.90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6CDBE5CD" w14:textId="298EC045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-0.79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4B0BCAF4" w14:textId="6472CF09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-0.72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1E75D89F" w14:textId="237D8069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0.11</w:t>
            </w:r>
          </w:p>
        </w:tc>
      </w:tr>
      <w:tr w:rsidR="002D7ED3" w14:paraId="46BCBDBD" w14:textId="77777777" w:rsidTr="002D7ED3">
        <w:trPr>
          <w:trHeight w:val="285"/>
          <w:jc w:val="center"/>
        </w:trPr>
        <w:tc>
          <w:tcPr>
            <w:tcW w:w="1140" w:type="dxa"/>
            <w:shd w:val="clear" w:color="auto" w:fill="auto"/>
            <w:noWrap/>
            <w:vAlign w:val="center"/>
          </w:tcPr>
          <w:p w14:paraId="779CEABB" w14:textId="20B40474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11937.90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59E612D9" w14:textId="351B947B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-0.78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6A6E060A" w14:textId="7E1C1151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-0.59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19EAAD77" w14:textId="15D13A14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-0.84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5B0D5D0F" w14:textId="16ADC93D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-0.85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2AB7F672" w14:textId="240DF6F0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-0.80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6E763FC3" w14:textId="46C71D7E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-0.67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49791F90" w14:textId="5FC34F7A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0.11</w:t>
            </w:r>
          </w:p>
        </w:tc>
      </w:tr>
      <w:tr w:rsidR="002D7ED3" w14:paraId="729B2CA9" w14:textId="77777777" w:rsidTr="002D7ED3">
        <w:trPr>
          <w:trHeight w:val="285"/>
          <w:jc w:val="center"/>
        </w:trPr>
        <w:tc>
          <w:tcPr>
            <w:tcW w:w="1140" w:type="dxa"/>
            <w:shd w:val="clear" w:color="auto" w:fill="auto"/>
            <w:noWrap/>
            <w:vAlign w:val="center"/>
          </w:tcPr>
          <w:p w14:paraId="51C7E11D" w14:textId="62CCD9F4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11987.97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7C13ED1F" w14:textId="67D24F4A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-0.80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237CCB6E" w14:textId="0A38A812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-0.65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0594F688" w14:textId="3A947A61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-0.84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3EC28264" w14:textId="6D27ABC9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-0.85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47111F01" w14:textId="25F621FA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-0.76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76DF39AF" w14:textId="6E823348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-0.74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6CB4E3FC" w14:textId="13F64B98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0.08</w:t>
            </w:r>
          </w:p>
        </w:tc>
      </w:tr>
      <w:tr w:rsidR="002D7ED3" w14:paraId="33142D96" w14:textId="77777777" w:rsidTr="002D7ED3">
        <w:trPr>
          <w:trHeight w:val="285"/>
          <w:jc w:val="center"/>
        </w:trPr>
        <w:tc>
          <w:tcPr>
            <w:tcW w:w="1140" w:type="dxa"/>
            <w:shd w:val="clear" w:color="auto" w:fill="auto"/>
            <w:noWrap/>
            <w:vAlign w:val="center"/>
          </w:tcPr>
          <w:p w14:paraId="460D41CF" w14:textId="6ABEB233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12038.05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05A28A21" w14:textId="30C74045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-0.78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4799C4FE" w14:textId="66F96690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-0.67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7127162B" w14:textId="08E097CE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-0.83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038A5DEB" w14:textId="2B2C661F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-0.84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6E41C23B" w14:textId="61567426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-0.78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6BC544AC" w14:textId="4CB2BB2F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-0.77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09E8626A" w14:textId="7FC3CAB2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0.06</w:t>
            </w:r>
          </w:p>
        </w:tc>
      </w:tr>
      <w:tr w:rsidR="002D7ED3" w14:paraId="48D1D382" w14:textId="77777777" w:rsidTr="002D7ED3">
        <w:trPr>
          <w:trHeight w:val="285"/>
          <w:jc w:val="center"/>
        </w:trPr>
        <w:tc>
          <w:tcPr>
            <w:tcW w:w="1140" w:type="dxa"/>
            <w:shd w:val="clear" w:color="auto" w:fill="auto"/>
            <w:noWrap/>
            <w:vAlign w:val="center"/>
          </w:tcPr>
          <w:p w14:paraId="2825AC5C" w14:textId="1543F997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12088.12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4852093B" w14:textId="6BCAD11F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-0.78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0E390509" w14:textId="5EC58619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-0.69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3C82F3A0" w14:textId="5AB66664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-0.82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06C9144D" w14:textId="2282E717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-0.86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6B1C72E9" w14:textId="12E83241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-0.76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3D71438A" w14:textId="70DC935E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-0.79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3D38D861" w14:textId="590E8059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0.06</w:t>
            </w:r>
          </w:p>
        </w:tc>
      </w:tr>
      <w:tr w:rsidR="002D7ED3" w14:paraId="5DD1614B" w14:textId="77777777" w:rsidTr="002D7ED3">
        <w:trPr>
          <w:trHeight w:val="285"/>
          <w:jc w:val="center"/>
        </w:trPr>
        <w:tc>
          <w:tcPr>
            <w:tcW w:w="1140" w:type="dxa"/>
            <w:shd w:val="clear" w:color="auto" w:fill="auto"/>
            <w:noWrap/>
            <w:vAlign w:val="center"/>
          </w:tcPr>
          <w:p w14:paraId="34AC0D00" w14:textId="1C5EB246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12138.20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477B8C9F" w14:textId="77E9D608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-0.80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69CE7E82" w14:textId="60C4F05C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-0.71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31D83DC2" w14:textId="7E45D235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-0.82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4FC610F8" w14:textId="579E44D2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-0.87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7C85DD98" w14:textId="6DC31902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-0.74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369318D0" w14:textId="70A35111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-0.84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442BC27F" w14:textId="4469F662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0.06</w:t>
            </w:r>
          </w:p>
        </w:tc>
      </w:tr>
      <w:tr w:rsidR="002D7ED3" w14:paraId="572863A6" w14:textId="77777777" w:rsidTr="002D7ED3">
        <w:trPr>
          <w:trHeight w:val="285"/>
          <w:jc w:val="center"/>
        </w:trPr>
        <w:tc>
          <w:tcPr>
            <w:tcW w:w="1140" w:type="dxa"/>
            <w:shd w:val="clear" w:color="auto" w:fill="auto"/>
            <w:noWrap/>
            <w:vAlign w:val="center"/>
          </w:tcPr>
          <w:p w14:paraId="448E6E4F" w14:textId="301DD529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12188.27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272AB467" w14:textId="03874B48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-0.79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2C5795E2" w14:textId="785FC446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-0.76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371DB700" w14:textId="0CF99756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-0.82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0A0241D0" w14:textId="5E2F72EA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-0.88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13A36EA1" w14:textId="5D586F72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-0.77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7FD7D473" w14:textId="24B84C98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-0.83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15FE484D" w14:textId="4D5F3770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0.04</w:t>
            </w:r>
          </w:p>
        </w:tc>
      </w:tr>
      <w:tr w:rsidR="002D7ED3" w14:paraId="69A9FA6B" w14:textId="77777777" w:rsidTr="002D7ED3">
        <w:trPr>
          <w:trHeight w:val="285"/>
          <w:jc w:val="center"/>
        </w:trPr>
        <w:tc>
          <w:tcPr>
            <w:tcW w:w="1140" w:type="dxa"/>
            <w:shd w:val="clear" w:color="auto" w:fill="auto"/>
            <w:noWrap/>
            <w:vAlign w:val="center"/>
          </w:tcPr>
          <w:p w14:paraId="4383C18E" w14:textId="58DEA3D2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12238.35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30A52DCB" w14:textId="703F8AD9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-0.81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4BDA89FB" w14:textId="50BEA5AF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-0.72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19EC35BB" w14:textId="3CE71858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-0.83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15D60EB8" w14:textId="089DC5C8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-0.85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4FFF5CC5" w14:textId="27B94D05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-0.74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1296C6B0" w14:textId="0ACC779C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-0.84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3D510E9A" w14:textId="61155763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0.05</w:t>
            </w:r>
          </w:p>
        </w:tc>
      </w:tr>
      <w:tr w:rsidR="002D7ED3" w14:paraId="7771AE8A" w14:textId="77777777" w:rsidTr="002D7ED3">
        <w:trPr>
          <w:trHeight w:val="285"/>
          <w:jc w:val="center"/>
        </w:trPr>
        <w:tc>
          <w:tcPr>
            <w:tcW w:w="1140" w:type="dxa"/>
            <w:shd w:val="clear" w:color="auto" w:fill="auto"/>
            <w:noWrap/>
            <w:vAlign w:val="center"/>
          </w:tcPr>
          <w:p w14:paraId="38F8B7DC" w14:textId="0AC66841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12288.42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38B2365C" w14:textId="789A3FAE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-0.77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27DC2D2F" w14:textId="5089EDA5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-0.76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44BE1BAC" w14:textId="566EC176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-0.88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4C3866C8" w14:textId="7200A2A2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-0.47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2ACBE392" w14:textId="1D6C07BB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-0.75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6AE61481" w14:textId="5471538B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-0.82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17AD891C" w14:textId="1A9EE7B2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0.14</w:t>
            </w:r>
          </w:p>
        </w:tc>
      </w:tr>
      <w:tr w:rsidR="002D7ED3" w14:paraId="3524A030" w14:textId="77777777" w:rsidTr="002D7ED3">
        <w:trPr>
          <w:trHeight w:val="285"/>
          <w:jc w:val="center"/>
        </w:trPr>
        <w:tc>
          <w:tcPr>
            <w:tcW w:w="1140" w:type="dxa"/>
            <w:shd w:val="clear" w:color="auto" w:fill="auto"/>
            <w:noWrap/>
            <w:vAlign w:val="center"/>
          </w:tcPr>
          <w:p w14:paraId="5F41ED40" w14:textId="5D2B563A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12338.50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7F3799AC" w14:textId="6297E29C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-0.81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130F4B21" w14:textId="77DD57F4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-0.76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4CC1FD57" w14:textId="01843151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-0.91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4920CFF7" w14:textId="4764A5B3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-0.90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0AD71D03" w14:textId="7B35A37C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-0.76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7980AD3D" w14:textId="53CDC116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-0.84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5883035B" w14:textId="17753858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0.06</w:t>
            </w:r>
          </w:p>
        </w:tc>
      </w:tr>
      <w:tr w:rsidR="002D7ED3" w14:paraId="5594BA5A" w14:textId="77777777" w:rsidTr="002D7ED3">
        <w:trPr>
          <w:trHeight w:val="285"/>
          <w:jc w:val="center"/>
        </w:trPr>
        <w:tc>
          <w:tcPr>
            <w:tcW w:w="1140" w:type="dxa"/>
            <w:shd w:val="clear" w:color="auto" w:fill="auto"/>
            <w:noWrap/>
            <w:vAlign w:val="center"/>
          </w:tcPr>
          <w:p w14:paraId="59221B04" w14:textId="06FF4929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12388.57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0C735088" w14:textId="0AA65E6C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-0.84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3EE53059" w14:textId="2B811560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-0.78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797C8FFC" w14:textId="121DC9F0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-0.82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3AACA597" w14:textId="1BD8A94C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-0.87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0C597331" w14:textId="61E3896C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-0.77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5EA4D067" w14:textId="711BD2A4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-0.83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73DBE2B2" w14:textId="536CD8AF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0.04</w:t>
            </w:r>
          </w:p>
        </w:tc>
      </w:tr>
      <w:tr w:rsidR="002D7ED3" w14:paraId="097EDBAF" w14:textId="77777777" w:rsidTr="002D7ED3">
        <w:trPr>
          <w:trHeight w:val="285"/>
          <w:jc w:val="center"/>
        </w:trPr>
        <w:tc>
          <w:tcPr>
            <w:tcW w:w="1140" w:type="dxa"/>
            <w:shd w:val="clear" w:color="auto" w:fill="auto"/>
            <w:noWrap/>
            <w:vAlign w:val="center"/>
          </w:tcPr>
          <w:p w14:paraId="45BDF9EB" w14:textId="11C19C33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12438.65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24298371" w14:textId="4B921636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-0.71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67A43C12" w14:textId="3E6AEC9C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-0.76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22A17D52" w14:textId="2703F218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-0.80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28517327" w14:textId="5D6B38E4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-0.86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57BB7A21" w14:textId="7572692D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-0.77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4E493175" w14:textId="4139E832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-0.83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68FB3DCD" w14:textId="658DA1F3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0.05</w:t>
            </w:r>
          </w:p>
        </w:tc>
      </w:tr>
      <w:tr w:rsidR="002D7ED3" w14:paraId="6B90581D" w14:textId="77777777" w:rsidTr="002D7ED3">
        <w:trPr>
          <w:trHeight w:val="285"/>
          <w:jc w:val="center"/>
        </w:trPr>
        <w:tc>
          <w:tcPr>
            <w:tcW w:w="1140" w:type="dxa"/>
            <w:shd w:val="clear" w:color="auto" w:fill="auto"/>
            <w:noWrap/>
            <w:vAlign w:val="center"/>
          </w:tcPr>
          <w:p w14:paraId="62BE85DD" w14:textId="058AD4AD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12488.72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42225F74" w14:textId="3A0DABD1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-0.88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3BB4BBC2" w14:textId="398548E4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-0.75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1F93DA6B" w14:textId="494A361C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-0.83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062F05A7" w14:textId="3F0A9D80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-0.84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54F895C8" w14:textId="1548FC5D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-0.77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5F9709BF" w14:textId="2C062C7D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-0.78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405DDA66" w14:textId="03E593CD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0.05</w:t>
            </w:r>
          </w:p>
        </w:tc>
      </w:tr>
      <w:tr w:rsidR="002D7ED3" w14:paraId="68BF7102" w14:textId="77777777" w:rsidTr="002D7ED3">
        <w:trPr>
          <w:trHeight w:val="285"/>
          <w:jc w:val="center"/>
        </w:trPr>
        <w:tc>
          <w:tcPr>
            <w:tcW w:w="1140" w:type="dxa"/>
            <w:shd w:val="clear" w:color="auto" w:fill="auto"/>
            <w:noWrap/>
            <w:vAlign w:val="center"/>
          </w:tcPr>
          <w:p w14:paraId="1B91414E" w14:textId="1963D187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12538.80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2E830F0D" w14:textId="2569E869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-0.59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74E524A9" w14:textId="6B05B8BE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-0.79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15BC576A" w14:textId="558D3E7E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-0.87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75724643" w14:textId="26A35027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-0.89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3BFE607E" w14:textId="62469C9E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-0.85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28C887D5" w14:textId="49F338EF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-0.85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300FC9DA" w14:textId="12DBF302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0.11</w:t>
            </w:r>
          </w:p>
        </w:tc>
      </w:tr>
      <w:tr w:rsidR="002D7ED3" w14:paraId="3AF84C49" w14:textId="77777777" w:rsidTr="002D7ED3">
        <w:trPr>
          <w:trHeight w:val="285"/>
          <w:jc w:val="center"/>
        </w:trPr>
        <w:tc>
          <w:tcPr>
            <w:tcW w:w="1140" w:type="dxa"/>
            <w:shd w:val="clear" w:color="auto" w:fill="auto"/>
            <w:noWrap/>
            <w:vAlign w:val="center"/>
          </w:tcPr>
          <w:p w14:paraId="135F3824" w14:textId="1B064076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12588.87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46F96B75" w14:textId="59E3B333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-0.53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699C520D" w14:textId="0F5E9E8C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-0.81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2D04A1CD" w14:textId="3BF50D5E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-0.86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25C01096" w14:textId="430EA4F1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-0.90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54491F89" w14:textId="23DA8A91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-0.84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144BAAD5" w14:textId="1202AE6D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-0.84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35E55B9C" w14:textId="0BEA4598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0.13</w:t>
            </w:r>
          </w:p>
        </w:tc>
      </w:tr>
      <w:tr w:rsidR="002D7ED3" w14:paraId="66326303" w14:textId="77777777" w:rsidTr="002D7ED3">
        <w:trPr>
          <w:trHeight w:val="285"/>
          <w:jc w:val="center"/>
        </w:trPr>
        <w:tc>
          <w:tcPr>
            <w:tcW w:w="1140" w:type="dxa"/>
            <w:shd w:val="clear" w:color="auto" w:fill="auto"/>
            <w:noWrap/>
            <w:vAlign w:val="center"/>
          </w:tcPr>
          <w:p w14:paraId="6293537A" w14:textId="357CA253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12638.95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48F649AF" w14:textId="096C1648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-0.83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2B759AAA" w14:textId="129F909D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-0.76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59BB284C" w14:textId="0E7BA351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-0.80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7C05E2D1" w14:textId="38350A75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-0.86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08DB6BC2" w14:textId="65DEEE89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-0.80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64C1A074" w14:textId="3471FB47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-0.79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73357E12" w14:textId="13C18FCA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0.03</w:t>
            </w:r>
          </w:p>
        </w:tc>
      </w:tr>
      <w:tr w:rsidR="002D7ED3" w14:paraId="127D5D62" w14:textId="77777777" w:rsidTr="002D7ED3">
        <w:trPr>
          <w:trHeight w:val="285"/>
          <w:jc w:val="center"/>
        </w:trPr>
        <w:tc>
          <w:tcPr>
            <w:tcW w:w="1140" w:type="dxa"/>
            <w:shd w:val="clear" w:color="auto" w:fill="auto"/>
            <w:noWrap/>
            <w:vAlign w:val="center"/>
          </w:tcPr>
          <w:p w14:paraId="360D4847" w14:textId="03B5E651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lastRenderedPageBreak/>
              <w:t>12689.02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369A8BA2" w14:textId="74517229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-0.81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61EB9666" w14:textId="73958CB2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-0.80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25F5AB03" w14:textId="4B4387F8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-0.85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5CAE5167" w14:textId="78C3FFF2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-0.89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2675C8EB" w14:textId="123ED25D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-0.83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0FA99373" w14:textId="0F18FF8C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-0.85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778A5F77" w14:textId="4D105575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0.03</w:t>
            </w:r>
          </w:p>
        </w:tc>
      </w:tr>
      <w:tr w:rsidR="002D7ED3" w14:paraId="1EE82254" w14:textId="77777777" w:rsidTr="002D7ED3">
        <w:trPr>
          <w:trHeight w:val="285"/>
          <w:jc w:val="center"/>
        </w:trPr>
        <w:tc>
          <w:tcPr>
            <w:tcW w:w="1140" w:type="dxa"/>
            <w:shd w:val="clear" w:color="auto" w:fill="auto"/>
            <w:noWrap/>
            <w:vAlign w:val="center"/>
          </w:tcPr>
          <w:p w14:paraId="6E742388" w14:textId="06AB3ACE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12739.10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78841BAD" w14:textId="71FBA762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-0.78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7F26C50A" w14:textId="5E513D6E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-0.73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0D6200F4" w14:textId="6DAE9547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-0.82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03CB4EE9" w14:textId="5DA1A958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-0.82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299EF1F3" w14:textId="1DEA8C2F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-0.84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51B4BEAF" w14:textId="4A109A2D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-0.79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1E041D63" w14:textId="79F7858A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0.04</w:t>
            </w:r>
          </w:p>
        </w:tc>
      </w:tr>
      <w:tr w:rsidR="002D7ED3" w14:paraId="11A39A03" w14:textId="77777777" w:rsidTr="002D7ED3">
        <w:trPr>
          <w:trHeight w:val="285"/>
          <w:jc w:val="center"/>
        </w:trPr>
        <w:tc>
          <w:tcPr>
            <w:tcW w:w="1140" w:type="dxa"/>
            <w:shd w:val="clear" w:color="auto" w:fill="auto"/>
            <w:noWrap/>
            <w:vAlign w:val="center"/>
          </w:tcPr>
          <w:p w14:paraId="4A79AF4E" w14:textId="27CAED21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12789.17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3947256B" w14:textId="2EF7D757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-0.76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79734ACA" w14:textId="750D01F7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-0.73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57092E2D" w14:textId="0F114703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-0.81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163D6BDC" w14:textId="24DDEF52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-0.82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4D5FA5E5" w14:textId="7132DD3A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-0.80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696C2D43" w14:textId="475DDC00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-0.79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761152D5" w14:textId="76CDD56C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0.03</w:t>
            </w:r>
          </w:p>
        </w:tc>
      </w:tr>
      <w:tr w:rsidR="002D7ED3" w14:paraId="356C6D47" w14:textId="77777777" w:rsidTr="002D7ED3">
        <w:trPr>
          <w:trHeight w:val="285"/>
          <w:jc w:val="center"/>
        </w:trPr>
        <w:tc>
          <w:tcPr>
            <w:tcW w:w="1140" w:type="dxa"/>
            <w:shd w:val="clear" w:color="auto" w:fill="auto"/>
            <w:noWrap/>
            <w:vAlign w:val="center"/>
          </w:tcPr>
          <w:p w14:paraId="4C581678" w14:textId="51817FE0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12839.25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6A62C7F7" w14:textId="7013A716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-0.76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6A9E4EC8" w14:textId="3CFDFAB7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-0.74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564138C1" w14:textId="768824E8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-0.83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1F2B25BF" w14:textId="5FFCBDBC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-0.94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5553DDDD" w14:textId="7E07AD09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-0.82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0D733A16" w14:textId="07862703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-0.79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18880675" w14:textId="40935191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0.07</w:t>
            </w:r>
          </w:p>
        </w:tc>
      </w:tr>
      <w:tr w:rsidR="002D7ED3" w14:paraId="39CB4127" w14:textId="77777777" w:rsidTr="002D7ED3">
        <w:trPr>
          <w:trHeight w:val="285"/>
          <w:jc w:val="center"/>
        </w:trPr>
        <w:tc>
          <w:tcPr>
            <w:tcW w:w="1140" w:type="dxa"/>
            <w:shd w:val="clear" w:color="auto" w:fill="auto"/>
            <w:noWrap/>
            <w:vAlign w:val="center"/>
          </w:tcPr>
          <w:p w14:paraId="1BA90E2B" w14:textId="6EACF958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12889.32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3F914523" w14:textId="7CE6A4B8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-0.77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43162E6D" w14:textId="374A1B82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-0.75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44FFD5DA" w14:textId="310E1D06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-0.79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25BBE643" w14:textId="057C3E02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-0.73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347D588E" w14:textId="0A638981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-0.82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47BB0C9D" w14:textId="279EC4E0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-0.80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6DDFB262" w14:textId="10F382E5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0.03</w:t>
            </w:r>
          </w:p>
        </w:tc>
      </w:tr>
      <w:tr w:rsidR="002D7ED3" w14:paraId="53558172" w14:textId="77777777" w:rsidTr="002D7ED3">
        <w:trPr>
          <w:trHeight w:val="285"/>
          <w:jc w:val="center"/>
        </w:trPr>
        <w:tc>
          <w:tcPr>
            <w:tcW w:w="1140" w:type="dxa"/>
            <w:shd w:val="clear" w:color="auto" w:fill="auto"/>
            <w:noWrap/>
            <w:vAlign w:val="center"/>
          </w:tcPr>
          <w:p w14:paraId="458F5035" w14:textId="68F14389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12939.40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2604CF55" w14:textId="0AB8CF64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-0.77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2192ADB2" w14:textId="6EF8E307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-0.79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131E59E3" w14:textId="5D2A6A1E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-0.83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0E6B133D" w14:textId="3F35F45D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-0.84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3CCDC05C" w14:textId="13EC6A1B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-0.83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3C5961EA" w14:textId="6FAF4ADF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-0.84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4C0E1557" w14:textId="32D84EA4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0.03</w:t>
            </w:r>
          </w:p>
        </w:tc>
      </w:tr>
      <w:tr w:rsidR="002D7ED3" w14:paraId="6870C79E" w14:textId="77777777" w:rsidTr="002D7ED3">
        <w:trPr>
          <w:trHeight w:val="285"/>
          <w:jc w:val="center"/>
        </w:trPr>
        <w:tc>
          <w:tcPr>
            <w:tcW w:w="1140" w:type="dxa"/>
            <w:shd w:val="clear" w:color="auto" w:fill="auto"/>
            <w:noWrap/>
            <w:vAlign w:val="center"/>
          </w:tcPr>
          <w:p w14:paraId="1253E043" w14:textId="2F4DA659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12989.47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36CF28C2" w14:textId="50F363B8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-0.77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445B59B7" w14:textId="24457D4F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-0.76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7F8DA701" w14:textId="18E51605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-0.78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784CD648" w14:textId="278A7AE3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-0.79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36C5915A" w14:textId="06990B5E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-0.81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5465F3A6" w14:textId="3855D1C4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-0.82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66410BDB" w14:textId="4F5D2405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0.03</w:t>
            </w:r>
          </w:p>
        </w:tc>
      </w:tr>
      <w:tr w:rsidR="002D7ED3" w14:paraId="080999E5" w14:textId="77777777" w:rsidTr="002D7ED3">
        <w:trPr>
          <w:trHeight w:val="285"/>
          <w:jc w:val="center"/>
        </w:trPr>
        <w:tc>
          <w:tcPr>
            <w:tcW w:w="1140" w:type="dxa"/>
            <w:shd w:val="clear" w:color="auto" w:fill="auto"/>
            <w:noWrap/>
            <w:vAlign w:val="center"/>
          </w:tcPr>
          <w:p w14:paraId="49A6EA4A" w14:textId="433BA929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13039.55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2376F652" w14:textId="62D55F76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-0.76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25D46EAC" w14:textId="2EBC1C57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-0.77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61A68FE1" w14:textId="019813B8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-0.81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4DEA8AF2" w14:textId="423932B7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-0.86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39E14872" w14:textId="275B6B27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-0.84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12A511C9" w14:textId="792A7FD8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-0.84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61A813B9" w14:textId="6E778903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0.04</w:t>
            </w:r>
          </w:p>
        </w:tc>
      </w:tr>
      <w:tr w:rsidR="002D7ED3" w14:paraId="4DA14FEB" w14:textId="77777777" w:rsidTr="002D7ED3">
        <w:trPr>
          <w:trHeight w:val="285"/>
          <w:jc w:val="center"/>
        </w:trPr>
        <w:tc>
          <w:tcPr>
            <w:tcW w:w="1140" w:type="dxa"/>
            <w:shd w:val="clear" w:color="auto" w:fill="auto"/>
            <w:noWrap/>
            <w:vAlign w:val="center"/>
          </w:tcPr>
          <w:p w14:paraId="73619911" w14:textId="7AD0288E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13089.62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023A07D5" w14:textId="1EB0C227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-0.79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074B242A" w14:textId="7E1521AA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-0.79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68B7120F" w14:textId="0BB96C40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-0.83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523CC020" w14:textId="637A7F88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-0.88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7FA371C0" w14:textId="6D7B6BA8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-0.84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3C4FC2B2" w14:textId="32DDF169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-0.88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5AECE886" w14:textId="078319D9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0.04</w:t>
            </w:r>
          </w:p>
        </w:tc>
      </w:tr>
      <w:tr w:rsidR="002D7ED3" w14:paraId="22BBB0EF" w14:textId="77777777" w:rsidTr="002D7ED3">
        <w:trPr>
          <w:trHeight w:val="285"/>
          <w:jc w:val="center"/>
        </w:trPr>
        <w:tc>
          <w:tcPr>
            <w:tcW w:w="1140" w:type="dxa"/>
            <w:shd w:val="clear" w:color="auto" w:fill="auto"/>
            <w:noWrap/>
            <w:vAlign w:val="center"/>
          </w:tcPr>
          <w:p w14:paraId="4083D226" w14:textId="4B833EFF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13139.70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1C21C53D" w14:textId="05149A14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-0.76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569868EF" w14:textId="026791CA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-0.78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2FFE865F" w14:textId="5A509F6A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-0.84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5275B36B" w14:textId="620085B7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-0.87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0870DF99" w14:textId="4916B704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-0.77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6D3EAE3F" w14:textId="0777DFC3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-0.86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18AF9389" w14:textId="1CCFDE02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0.05</w:t>
            </w:r>
          </w:p>
        </w:tc>
      </w:tr>
      <w:tr w:rsidR="002D7ED3" w14:paraId="2F4F829F" w14:textId="77777777" w:rsidTr="002D7ED3">
        <w:trPr>
          <w:trHeight w:val="285"/>
          <w:jc w:val="center"/>
        </w:trPr>
        <w:tc>
          <w:tcPr>
            <w:tcW w:w="1140" w:type="dxa"/>
            <w:shd w:val="clear" w:color="auto" w:fill="auto"/>
            <w:noWrap/>
            <w:vAlign w:val="center"/>
          </w:tcPr>
          <w:p w14:paraId="157F8337" w14:textId="6D84C5F8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13189.77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57D985E8" w14:textId="19ABB3BB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-0.80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4EF30692" w14:textId="6B1AD17E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-0.79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5C500174" w14:textId="7EE3B054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-0.83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0454A6FF" w14:textId="7FF07388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-0.86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3E972EAC" w14:textId="468D33B3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-0.86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48E65280" w14:textId="32052748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-0.79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46F7E66B" w14:textId="0AC0B30D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0.03</w:t>
            </w:r>
          </w:p>
        </w:tc>
      </w:tr>
      <w:tr w:rsidR="002D7ED3" w14:paraId="535A532A" w14:textId="77777777" w:rsidTr="002D7ED3">
        <w:trPr>
          <w:trHeight w:val="285"/>
          <w:jc w:val="center"/>
        </w:trPr>
        <w:tc>
          <w:tcPr>
            <w:tcW w:w="1140" w:type="dxa"/>
            <w:shd w:val="clear" w:color="auto" w:fill="auto"/>
            <w:noWrap/>
            <w:vAlign w:val="center"/>
          </w:tcPr>
          <w:p w14:paraId="1852C8E2" w14:textId="1DA1AE8D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13239.85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3AF145A4" w14:textId="5EB20CDF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-0.77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55097F9D" w14:textId="6FA4A2F2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-0.81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68719E79" w14:textId="1A0C1940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-0.85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69D96C22" w14:textId="5D315F20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-0.87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55164EEF" w14:textId="4A1B3547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-0.84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53DF06F5" w14:textId="10D7B8CA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-0.87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2E1AC091" w14:textId="3ED8E89C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0.04</w:t>
            </w:r>
          </w:p>
        </w:tc>
      </w:tr>
      <w:tr w:rsidR="002D7ED3" w14:paraId="669F9892" w14:textId="77777777" w:rsidTr="002D7ED3">
        <w:trPr>
          <w:trHeight w:val="285"/>
          <w:jc w:val="center"/>
        </w:trPr>
        <w:tc>
          <w:tcPr>
            <w:tcW w:w="1140" w:type="dxa"/>
            <w:shd w:val="clear" w:color="auto" w:fill="auto"/>
            <w:noWrap/>
            <w:vAlign w:val="center"/>
          </w:tcPr>
          <w:p w14:paraId="4B355FF4" w14:textId="22609099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13289.93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59AEEA7B" w14:textId="6D9814F2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-0.78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26665E88" w14:textId="7E68802C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-0.83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404545D2" w14:textId="0A0A065B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-0.86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3C946EE4" w14:textId="3DA299F7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-0.87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256F065C" w14:textId="21F96875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-0.83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2F53AF9F" w14:textId="78290E2B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-0.86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38852314" w14:textId="5A117444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0.03</w:t>
            </w:r>
          </w:p>
        </w:tc>
      </w:tr>
      <w:tr w:rsidR="002D7ED3" w14:paraId="730FF5CD" w14:textId="77777777" w:rsidTr="002D7ED3">
        <w:trPr>
          <w:trHeight w:val="285"/>
          <w:jc w:val="center"/>
        </w:trPr>
        <w:tc>
          <w:tcPr>
            <w:tcW w:w="1140" w:type="dxa"/>
            <w:shd w:val="clear" w:color="auto" w:fill="auto"/>
            <w:noWrap/>
            <w:vAlign w:val="center"/>
          </w:tcPr>
          <w:p w14:paraId="13ACFEDF" w14:textId="6AA63D3A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13340.00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6EBA5EB7" w14:textId="0687C2D3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-0.76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7ED08B09" w14:textId="2149C995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-0.80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2172E284" w14:textId="26C7240F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-0.81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4F689A60" w14:textId="40BF1F80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-0.85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7AF72618" w14:textId="7F285959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-0.77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767D6306" w14:textId="49F8A218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-0.86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434CC435" w14:textId="626F48CF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0.04</w:t>
            </w:r>
          </w:p>
        </w:tc>
      </w:tr>
      <w:tr w:rsidR="002D7ED3" w14:paraId="341A3208" w14:textId="77777777" w:rsidTr="002D7ED3">
        <w:trPr>
          <w:trHeight w:val="285"/>
          <w:jc w:val="center"/>
        </w:trPr>
        <w:tc>
          <w:tcPr>
            <w:tcW w:w="1140" w:type="dxa"/>
            <w:shd w:val="clear" w:color="auto" w:fill="auto"/>
            <w:noWrap/>
            <w:vAlign w:val="center"/>
          </w:tcPr>
          <w:p w14:paraId="46559D6D" w14:textId="62492216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13390.08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5D85446C" w14:textId="2AAD8D9F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-0.75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5C9EDDAA" w14:textId="5F1EC841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-0.80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55AABB51" w14:textId="3AF547FF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-0.82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11E0F63C" w14:textId="6ED7C811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-0.83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7E530D2C" w14:textId="67232A7C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-0.86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532D45B9" w14:textId="4B21D00E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-0.85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0AD8A40D" w14:textId="6B379056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0.04</w:t>
            </w:r>
          </w:p>
        </w:tc>
      </w:tr>
      <w:tr w:rsidR="002D7ED3" w14:paraId="6E55F7C2" w14:textId="77777777" w:rsidTr="002D7ED3">
        <w:trPr>
          <w:trHeight w:val="285"/>
          <w:jc w:val="center"/>
        </w:trPr>
        <w:tc>
          <w:tcPr>
            <w:tcW w:w="1140" w:type="dxa"/>
            <w:shd w:val="clear" w:color="auto" w:fill="auto"/>
            <w:noWrap/>
            <w:vAlign w:val="center"/>
          </w:tcPr>
          <w:p w14:paraId="6BFE364B" w14:textId="4DA9189F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13440.15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1275CFD6" w14:textId="6B225C75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-0.75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4CB3107F" w14:textId="2041E666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-0.78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0C8CA41E" w14:textId="1B308E21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-0.78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0A80CD6C" w14:textId="30C94EDF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-0.81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0A555665" w14:textId="35E39468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-0.73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06E00FFA" w14:textId="76C139FC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-0.83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5CD18E89" w14:textId="6DDA8170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0.04</w:t>
            </w:r>
          </w:p>
        </w:tc>
      </w:tr>
      <w:tr w:rsidR="002D7ED3" w14:paraId="709D34F3" w14:textId="77777777" w:rsidTr="002D7ED3">
        <w:trPr>
          <w:trHeight w:val="285"/>
          <w:jc w:val="center"/>
        </w:trPr>
        <w:tc>
          <w:tcPr>
            <w:tcW w:w="1140" w:type="dxa"/>
            <w:shd w:val="clear" w:color="auto" w:fill="auto"/>
            <w:noWrap/>
            <w:vAlign w:val="center"/>
          </w:tcPr>
          <w:p w14:paraId="730EAD15" w14:textId="72A4A07E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13490.23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1512F624" w14:textId="30ADF6E3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-0.72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13799221" w14:textId="1CE538B6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-0.77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39E7C7AB" w14:textId="20BD5438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-0.83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0BE3B022" w14:textId="1A54A15E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-0.84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38E8C6FE" w14:textId="3BBF4F64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-0.84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5526D26B" w14:textId="35558AAB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-0.84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4D632C09" w14:textId="2DB585B5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0.05</w:t>
            </w:r>
          </w:p>
        </w:tc>
      </w:tr>
      <w:tr w:rsidR="002D7ED3" w14:paraId="09A419F4" w14:textId="77777777" w:rsidTr="002D7ED3">
        <w:trPr>
          <w:trHeight w:val="285"/>
          <w:jc w:val="center"/>
        </w:trPr>
        <w:tc>
          <w:tcPr>
            <w:tcW w:w="1140" w:type="dxa"/>
            <w:shd w:val="clear" w:color="auto" w:fill="auto"/>
            <w:noWrap/>
            <w:vAlign w:val="center"/>
          </w:tcPr>
          <w:p w14:paraId="5A054CC1" w14:textId="27D74473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13540.30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185E7955" w14:textId="0869C580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-0.72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7B6176F6" w14:textId="5CCA6B2F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-0.75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651DA756" w14:textId="5C7EBFF1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-0.79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3DA984B4" w14:textId="0596608A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-0.80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2B54CDE6" w14:textId="75023564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-0.74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6F6BC898" w14:textId="70C7446C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-0.83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14FB5978" w14:textId="2798D042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0.04</w:t>
            </w:r>
          </w:p>
        </w:tc>
      </w:tr>
      <w:tr w:rsidR="002D7ED3" w14:paraId="63AEFC70" w14:textId="77777777" w:rsidTr="002D7ED3">
        <w:trPr>
          <w:trHeight w:val="285"/>
          <w:jc w:val="center"/>
        </w:trPr>
        <w:tc>
          <w:tcPr>
            <w:tcW w:w="1140" w:type="dxa"/>
            <w:shd w:val="clear" w:color="auto" w:fill="auto"/>
            <w:noWrap/>
            <w:vAlign w:val="center"/>
          </w:tcPr>
          <w:p w14:paraId="77845272" w14:textId="2C7A328B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13590.38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2A5BD115" w14:textId="66F1CBAC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-0.81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1F70DB3D" w14:textId="651F62C5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-0.78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47976703" w14:textId="001CFEE1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-0.84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1657AC3E" w14:textId="736AB302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-0.77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3C778B4F" w14:textId="5F62598C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-0.80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512825CC" w14:textId="5B1247D1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-0.80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0C3EE39F" w14:textId="675A15B5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0.03</w:t>
            </w:r>
          </w:p>
        </w:tc>
      </w:tr>
      <w:tr w:rsidR="002D7ED3" w14:paraId="1448850E" w14:textId="77777777" w:rsidTr="002D7ED3">
        <w:trPr>
          <w:trHeight w:val="285"/>
          <w:jc w:val="center"/>
        </w:trPr>
        <w:tc>
          <w:tcPr>
            <w:tcW w:w="1140" w:type="dxa"/>
            <w:shd w:val="clear" w:color="auto" w:fill="auto"/>
            <w:noWrap/>
            <w:vAlign w:val="center"/>
          </w:tcPr>
          <w:p w14:paraId="4B173EEF" w14:textId="05FFB978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13640.45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55D64664" w14:textId="3E7AD59C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-0.74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185755EE" w14:textId="0961912D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-0.75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698838A4" w14:textId="7F0B141B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-0.78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29F1D9B9" w14:textId="670F48D1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-0.97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3E3A687F" w14:textId="50696140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-0.78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61C7A541" w14:textId="75C4C098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-0.84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431B95A4" w14:textId="181D7A16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0.09</w:t>
            </w:r>
          </w:p>
        </w:tc>
      </w:tr>
      <w:tr w:rsidR="002D7ED3" w14:paraId="69A18F7E" w14:textId="77777777" w:rsidTr="002D7ED3">
        <w:trPr>
          <w:trHeight w:val="285"/>
          <w:jc w:val="center"/>
        </w:trPr>
        <w:tc>
          <w:tcPr>
            <w:tcW w:w="1140" w:type="dxa"/>
            <w:shd w:val="clear" w:color="auto" w:fill="auto"/>
            <w:noWrap/>
            <w:vAlign w:val="center"/>
          </w:tcPr>
          <w:p w14:paraId="3D2520B6" w14:textId="3DE16300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13690.53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5464A98D" w14:textId="0A9FDC02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-0.72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34C97258" w14:textId="31C7E682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-0.74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2F3477EE" w14:textId="5CE2E264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-0.79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0AE9B6C3" w14:textId="0713F604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-0.84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43150D63" w14:textId="23D1A935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-0.79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19AF71CC" w14:textId="3D55211C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-0.85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7AAD68FC" w14:textId="05E3F442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0.05</w:t>
            </w:r>
          </w:p>
        </w:tc>
      </w:tr>
      <w:tr w:rsidR="002D7ED3" w14:paraId="15F5636E" w14:textId="77777777" w:rsidTr="002D7ED3">
        <w:trPr>
          <w:trHeight w:val="285"/>
          <w:jc w:val="center"/>
        </w:trPr>
        <w:tc>
          <w:tcPr>
            <w:tcW w:w="1140" w:type="dxa"/>
            <w:shd w:val="clear" w:color="auto" w:fill="auto"/>
            <w:noWrap/>
            <w:vAlign w:val="center"/>
          </w:tcPr>
          <w:p w14:paraId="760AD007" w14:textId="151E4D97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13740.60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17DB9508" w14:textId="46934384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-0.74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5DF10A61" w14:textId="1A91F87F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-0.80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0328071B" w14:textId="6CF6D5EF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-0.80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31A53E72" w14:textId="547A1BB2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-0.78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2B5978A1" w14:textId="6B856ED4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-0.80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22758178" w14:textId="78F99BD2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-0.86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10F4AF4A" w14:textId="1ADBBB35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0.04</w:t>
            </w:r>
          </w:p>
        </w:tc>
      </w:tr>
      <w:tr w:rsidR="002D7ED3" w14:paraId="457D7975" w14:textId="77777777" w:rsidTr="002D7ED3">
        <w:trPr>
          <w:trHeight w:val="285"/>
          <w:jc w:val="center"/>
        </w:trPr>
        <w:tc>
          <w:tcPr>
            <w:tcW w:w="1140" w:type="dxa"/>
            <w:shd w:val="clear" w:color="auto" w:fill="auto"/>
            <w:noWrap/>
            <w:vAlign w:val="center"/>
          </w:tcPr>
          <w:p w14:paraId="01F4399F" w14:textId="7AA993BA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13790.68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11534741" w14:textId="56953E9B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-0.70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42E14ED3" w14:textId="368F99D9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-0.78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5899C6B3" w14:textId="3E0DF5FF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-0.76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1E6896E6" w14:textId="38A2FB26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-0.81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2D71AF2D" w14:textId="5F89AD88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-0.78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7D5A1EF8" w14:textId="3FD3143F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-0.85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05631732" w14:textId="1FBC8690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0.05</w:t>
            </w:r>
          </w:p>
        </w:tc>
      </w:tr>
      <w:tr w:rsidR="002D7ED3" w14:paraId="19A7EA1D" w14:textId="77777777" w:rsidTr="002D7ED3">
        <w:trPr>
          <w:trHeight w:val="285"/>
          <w:jc w:val="center"/>
        </w:trPr>
        <w:tc>
          <w:tcPr>
            <w:tcW w:w="1140" w:type="dxa"/>
            <w:shd w:val="clear" w:color="auto" w:fill="auto"/>
            <w:noWrap/>
            <w:vAlign w:val="center"/>
          </w:tcPr>
          <w:p w14:paraId="79A9625B" w14:textId="1E82F557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13840.75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722F29A1" w14:textId="210AD8D5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-0.77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165CE6F9" w14:textId="382D2F22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-0.78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05159E13" w14:textId="3875F754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-0.80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295DFA8C" w14:textId="209E3266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-0.84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156196D1" w14:textId="70004792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-0.81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5BE38E1D" w14:textId="55C6A80B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-0.85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43CFE599" w14:textId="41299F83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0.03</w:t>
            </w:r>
          </w:p>
        </w:tc>
      </w:tr>
      <w:tr w:rsidR="002D7ED3" w14:paraId="394C127A" w14:textId="77777777" w:rsidTr="002D7ED3">
        <w:trPr>
          <w:trHeight w:val="285"/>
          <w:jc w:val="center"/>
        </w:trPr>
        <w:tc>
          <w:tcPr>
            <w:tcW w:w="1140" w:type="dxa"/>
            <w:shd w:val="clear" w:color="auto" w:fill="auto"/>
            <w:noWrap/>
            <w:vAlign w:val="center"/>
          </w:tcPr>
          <w:p w14:paraId="59CD119B" w14:textId="74D9458B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13890.83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2B29548E" w14:textId="4E4DE759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-0.73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6B9D9EFB" w14:textId="1DB112EE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-0.74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18E8E365" w14:textId="2D3006E2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-0.75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396855DC" w14:textId="2684DE73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-0.79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72B2AD4A" w14:textId="5256AD28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-0.78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4BAEDDF4" w14:textId="623DA707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-0.84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0E85AD0A" w14:textId="723DAD07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0.04</w:t>
            </w:r>
          </w:p>
        </w:tc>
      </w:tr>
      <w:tr w:rsidR="002D7ED3" w14:paraId="0D9FC2C3" w14:textId="77777777" w:rsidTr="002D7ED3">
        <w:trPr>
          <w:trHeight w:val="285"/>
          <w:jc w:val="center"/>
        </w:trPr>
        <w:tc>
          <w:tcPr>
            <w:tcW w:w="1140" w:type="dxa"/>
            <w:shd w:val="clear" w:color="auto" w:fill="auto"/>
            <w:noWrap/>
            <w:vAlign w:val="center"/>
          </w:tcPr>
          <w:p w14:paraId="366DB4DA" w14:textId="4323DE8D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13940.90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29BFE391" w14:textId="521DAE8C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-0.72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4189F962" w14:textId="57BE1D34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-0.75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6530F7EB" w14:textId="337346C2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-0.85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22A3F1FA" w14:textId="686E4569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-0.83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0686C41D" w14:textId="6969AB2D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-0.81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7B1E3A2A" w14:textId="15D8DBFB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-0.86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51AA4ED9" w14:textId="3B7BDE9C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0.06</w:t>
            </w:r>
          </w:p>
        </w:tc>
      </w:tr>
      <w:tr w:rsidR="002D7ED3" w14:paraId="14C67672" w14:textId="77777777" w:rsidTr="002D7ED3">
        <w:trPr>
          <w:trHeight w:val="285"/>
          <w:jc w:val="center"/>
        </w:trPr>
        <w:tc>
          <w:tcPr>
            <w:tcW w:w="1140" w:type="dxa"/>
            <w:shd w:val="clear" w:color="auto" w:fill="auto"/>
            <w:noWrap/>
            <w:vAlign w:val="center"/>
          </w:tcPr>
          <w:p w14:paraId="44FF63D8" w14:textId="1A17E9E1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13990.98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14A6275E" w14:textId="22742319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-0.72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45410914" w14:textId="5C733F10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-0.75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6B062C7D" w14:textId="4C471F81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-0.78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66E5AAA6" w14:textId="5F9077C5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-0.83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13D08A3C" w14:textId="444FAD96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-0.82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4253D0CD" w14:textId="3FC33859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-0.85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247E1A5F" w14:textId="3F55748A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0.05</w:t>
            </w:r>
          </w:p>
        </w:tc>
      </w:tr>
      <w:tr w:rsidR="002D7ED3" w14:paraId="667AC333" w14:textId="77777777" w:rsidTr="002D7ED3">
        <w:trPr>
          <w:trHeight w:val="285"/>
          <w:jc w:val="center"/>
        </w:trPr>
        <w:tc>
          <w:tcPr>
            <w:tcW w:w="1140" w:type="dxa"/>
            <w:shd w:val="clear" w:color="auto" w:fill="auto"/>
            <w:noWrap/>
            <w:vAlign w:val="center"/>
          </w:tcPr>
          <w:p w14:paraId="1CBAB547" w14:textId="4C64B38A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14041.05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41C931AB" w14:textId="4E489411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-0.73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5E8354E5" w14:textId="51652F55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-0.79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6F5CC4FB" w14:textId="31D5C3F2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-0.78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54FDD1AF" w14:textId="70CADC40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-0.81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28621432" w14:textId="31706C13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-0.79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55AD9209" w14:textId="40EEF33D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-0.86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7EC8553B" w14:textId="29F638F0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0.04</w:t>
            </w:r>
          </w:p>
        </w:tc>
      </w:tr>
      <w:tr w:rsidR="002D7ED3" w14:paraId="0D4DF33F" w14:textId="77777777" w:rsidTr="002D7ED3">
        <w:trPr>
          <w:trHeight w:val="285"/>
          <w:jc w:val="center"/>
        </w:trPr>
        <w:tc>
          <w:tcPr>
            <w:tcW w:w="1140" w:type="dxa"/>
            <w:shd w:val="clear" w:color="auto" w:fill="auto"/>
            <w:noWrap/>
            <w:vAlign w:val="center"/>
          </w:tcPr>
          <w:p w14:paraId="0E9F64A8" w14:textId="65F3177E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14091.13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13E52E71" w14:textId="39D9217A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-0.69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5A335B5F" w14:textId="59E623F4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-0.74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7F453FCC" w14:textId="6CFE3149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-0.92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1EAD71B8" w14:textId="6EB5C211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-0.76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7EF05603" w14:textId="4DE2EC74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-0.76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6520BDCE" w14:textId="1595F5BC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-0.83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341E6679" w14:textId="3500EDBC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0.08</w:t>
            </w:r>
          </w:p>
        </w:tc>
      </w:tr>
      <w:tr w:rsidR="002D7ED3" w14:paraId="117800CE" w14:textId="77777777" w:rsidTr="002D7ED3">
        <w:trPr>
          <w:trHeight w:val="285"/>
          <w:jc w:val="center"/>
        </w:trPr>
        <w:tc>
          <w:tcPr>
            <w:tcW w:w="1140" w:type="dxa"/>
            <w:shd w:val="clear" w:color="auto" w:fill="auto"/>
            <w:noWrap/>
            <w:vAlign w:val="center"/>
          </w:tcPr>
          <w:p w14:paraId="02796FB6" w14:textId="7FAD2739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14141.20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07BF58F6" w14:textId="30C6C56C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-0.69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52C47F8E" w14:textId="549082B2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-0.77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575E3F2B" w14:textId="46F2C4EC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-0.74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55AA484F" w14:textId="6A797EE7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-0.77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00A4E9ED" w14:textId="520656B5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-0.75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51AED9CD" w14:textId="58394215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-0.82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3BE669DC" w14:textId="27A901C9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0.04</w:t>
            </w:r>
          </w:p>
        </w:tc>
      </w:tr>
      <w:tr w:rsidR="002D7ED3" w14:paraId="4CE3A198" w14:textId="77777777" w:rsidTr="002D7ED3">
        <w:trPr>
          <w:trHeight w:val="285"/>
          <w:jc w:val="center"/>
        </w:trPr>
        <w:tc>
          <w:tcPr>
            <w:tcW w:w="1140" w:type="dxa"/>
            <w:shd w:val="clear" w:color="auto" w:fill="auto"/>
            <w:noWrap/>
            <w:vAlign w:val="center"/>
          </w:tcPr>
          <w:p w14:paraId="43C3972F" w14:textId="19B653EA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14191.28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418BB054" w14:textId="02BDEDF6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-0.67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26F86095" w14:textId="4B5EA173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-0.74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219DF458" w14:textId="0864A3A2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-0.75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43B3A0FF" w14:textId="17E622B8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-0.74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5D3425FC" w14:textId="72CEAE67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-0.76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34A21C19" w14:textId="7E05A325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-0.83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4A1CC5F8" w14:textId="3950BADA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0.05</w:t>
            </w:r>
          </w:p>
        </w:tc>
      </w:tr>
      <w:tr w:rsidR="002D7ED3" w14:paraId="564AF1B8" w14:textId="77777777" w:rsidTr="002D7ED3">
        <w:trPr>
          <w:trHeight w:val="285"/>
          <w:jc w:val="center"/>
        </w:trPr>
        <w:tc>
          <w:tcPr>
            <w:tcW w:w="1140" w:type="dxa"/>
            <w:shd w:val="clear" w:color="auto" w:fill="auto"/>
            <w:noWrap/>
            <w:vAlign w:val="center"/>
          </w:tcPr>
          <w:p w14:paraId="53BB30A4" w14:textId="691D1323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14241.35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4F45D70C" w14:textId="1B740CAB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-0.66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4557CE89" w14:textId="4E16C5A0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-0.73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549B3C2E" w14:textId="5AA86C3B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-0.70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62608574" w14:textId="0A4CFCDC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-0.76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2BEC9DB1" w14:textId="468D4D34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-0.77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2F6A4E04" w14:textId="35D79018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-0.76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1C3FCA92" w14:textId="29BFB825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0.04</w:t>
            </w:r>
          </w:p>
        </w:tc>
      </w:tr>
      <w:tr w:rsidR="002D7ED3" w14:paraId="3ACFF4B4" w14:textId="77777777" w:rsidTr="002D7ED3">
        <w:trPr>
          <w:trHeight w:val="285"/>
          <w:jc w:val="center"/>
        </w:trPr>
        <w:tc>
          <w:tcPr>
            <w:tcW w:w="1140" w:type="dxa"/>
            <w:shd w:val="clear" w:color="auto" w:fill="auto"/>
            <w:noWrap/>
            <w:vAlign w:val="center"/>
          </w:tcPr>
          <w:p w14:paraId="1427FFE8" w14:textId="3B082B99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14291.43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5D911583" w14:textId="437D6359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-0.67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21F31F34" w14:textId="3C593436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-0.78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0700D4DA" w14:textId="4534BE27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-0.72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45F26332" w14:textId="136FC366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-0.80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7ED4513F" w14:textId="41A7E2BE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-0.74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323DE728" w14:textId="60B25FD3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-0.89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0BD9BA62" w14:textId="36130276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0.08</w:t>
            </w:r>
          </w:p>
        </w:tc>
      </w:tr>
      <w:tr w:rsidR="002D7ED3" w14:paraId="76BDE110" w14:textId="77777777" w:rsidTr="002D7ED3">
        <w:trPr>
          <w:trHeight w:val="285"/>
          <w:jc w:val="center"/>
        </w:trPr>
        <w:tc>
          <w:tcPr>
            <w:tcW w:w="1140" w:type="dxa"/>
            <w:shd w:val="clear" w:color="auto" w:fill="auto"/>
            <w:noWrap/>
            <w:vAlign w:val="center"/>
          </w:tcPr>
          <w:p w14:paraId="56EB7295" w14:textId="1252366C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14341.50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2197AC20" w14:textId="76FE80A2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-0.65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52B313FA" w14:textId="1C99B7EC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-0.66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3B123B2E" w14:textId="50318FF5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-0.69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457539FD" w14:textId="186C7ED3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-0.77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3D3E766D" w14:textId="154A2FCF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-0.70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2052136F" w14:textId="5A18D2CB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-0.76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07C04904" w14:textId="055B913D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0.05</w:t>
            </w:r>
          </w:p>
        </w:tc>
      </w:tr>
      <w:tr w:rsidR="002D7ED3" w14:paraId="621780FB" w14:textId="77777777" w:rsidTr="002D7ED3">
        <w:trPr>
          <w:trHeight w:val="285"/>
          <w:jc w:val="center"/>
        </w:trPr>
        <w:tc>
          <w:tcPr>
            <w:tcW w:w="1140" w:type="dxa"/>
            <w:shd w:val="clear" w:color="auto" w:fill="auto"/>
            <w:noWrap/>
            <w:vAlign w:val="center"/>
          </w:tcPr>
          <w:p w14:paraId="6D700F02" w14:textId="24DF7C52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14391.58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7EFCA4A7" w14:textId="2CB1213E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-0.64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3D458E48" w14:textId="22551DFE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-0.65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3070447D" w14:textId="366C6447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-0.67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5E002B34" w14:textId="774FCACF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-0.72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478641C8" w14:textId="4B24714B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-0.71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049671F9" w14:textId="501B1B18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-0.79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1A9F088B" w14:textId="3AEB412F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0.06</w:t>
            </w:r>
          </w:p>
        </w:tc>
      </w:tr>
      <w:tr w:rsidR="002D7ED3" w14:paraId="12A6D7EB" w14:textId="77777777" w:rsidTr="002D7ED3">
        <w:trPr>
          <w:trHeight w:val="285"/>
          <w:jc w:val="center"/>
        </w:trPr>
        <w:tc>
          <w:tcPr>
            <w:tcW w:w="1140" w:type="dxa"/>
            <w:shd w:val="clear" w:color="auto" w:fill="auto"/>
            <w:noWrap/>
            <w:vAlign w:val="center"/>
          </w:tcPr>
          <w:p w14:paraId="3ABBF7C6" w14:textId="6E307D44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14441.65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581D318F" w14:textId="554287B2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-0.57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7303117D" w14:textId="745CAA60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-0.68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57C2E0BE" w14:textId="2201289A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-0.65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6A34CE6F" w14:textId="217F5C03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-0.68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06E06A5E" w14:textId="2DF99E2E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-0.65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6A5D5D28" w14:textId="5C36224D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-0.75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1ACBAC8A" w14:textId="23CECAC7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0.06</w:t>
            </w:r>
          </w:p>
        </w:tc>
      </w:tr>
      <w:tr w:rsidR="002D7ED3" w14:paraId="2EA075B8" w14:textId="77777777" w:rsidTr="002D7ED3">
        <w:trPr>
          <w:trHeight w:val="285"/>
          <w:jc w:val="center"/>
        </w:trPr>
        <w:tc>
          <w:tcPr>
            <w:tcW w:w="1140" w:type="dxa"/>
            <w:shd w:val="clear" w:color="auto" w:fill="auto"/>
            <w:noWrap/>
            <w:vAlign w:val="center"/>
          </w:tcPr>
          <w:p w14:paraId="25B6052D" w14:textId="4F45EFDC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14491.73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52F148AB" w14:textId="490FB445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-0.59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0D7DA03D" w14:textId="7A83A3BD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-0.67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27790F04" w14:textId="272D8059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-0.63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6A41D189" w14:textId="17A1A562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-0.67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7A1060BD" w14:textId="2F526C48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-0.67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615C290C" w14:textId="0810CB2B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-0.70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279F8AE7" w14:textId="074EEF44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0.04</w:t>
            </w:r>
          </w:p>
        </w:tc>
      </w:tr>
      <w:tr w:rsidR="002D7ED3" w14:paraId="0CB2479B" w14:textId="77777777" w:rsidTr="002D7ED3">
        <w:trPr>
          <w:trHeight w:val="285"/>
          <w:jc w:val="center"/>
        </w:trPr>
        <w:tc>
          <w:tcPr>
            <w:tcW w:w="1140" w:type="dxa"/>
            <w:shd w:val="clear" w:color="auto" w:fill="auto"/>
            <w:noWrap/>
            <w:vAlign w:val="center"/>
          </w:tcPr>
          <w:p w14:paraId="5CD0D75A" w14:textId="7A3DB17B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14541.81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52E28AC9" w14:textId="2BCEBB37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-0.60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57F31ADB" w14:textId="34F0E674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-0.64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245A3B99" w14:textId="18C5AFD5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-0.62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34AD0F9C" w14:textId="72F740FD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-0.69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6E3CA1E5" w14:textId="1285161C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-0.67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271BC04F" w14:textId="16ADEEBD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-0.77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6EAD62C0" w14:textId="29AC95D7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0.06</w:t>
            </w:r>
          </w:p>
        </w:tc>
      </w:tr>
      <w:tr w:rsidR="002D7ED3" w14:paraId="3BEAF78E" w14:textId="77777777" w:rsidTr="002D7ED3">
        <w:trPr>
          <w:trHeight w:val="285"/>
          <w:jc w:val="center"/>
        </w:trPr>
        <w:tc>
          <w:tcPr>
            <w:tcW w:w="1140" w:type="dxa"/>
            <w:shd w:val="clear" w:color="auto" w:fill="auto"/>
            <w:noWrap/>
            <w:vAlign w:val="center"/>
          </w:tcPr>
          <w:p w14:paraId="2E71AF7F" w14:textId="5CFD1007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14591.88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5A6658BA" w14:textId="735CBBD9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-0.59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2366BD40" w14:textId="479F75D5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-0.65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37770662" w14:textId="4B784BE9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-0.64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6C3CB80A" w14:textId="61051A2F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-0.68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706D3AAF" w14:textId="1BCA7689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-0.67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297150E0" w14:textId="41322A1B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-0.70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7B385A3E" w14:textId="3C861A76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0.04</w:t>
            </w:r>
          </w:p>
        </w:tc>
      </w:tr>
      <w:tr w:rsidR="002D7ED3" w14:paraId="2A70AE12" w14:textId="77777777" w:rsidTr="002D7ED3">
        <w:trPr>
          <w:trHeight w:val="285"/>
          <w:jc w:val="center"/>
        </w:trPr>
        <w:tc>
          <w:tcPr>
            <w:tcW w:w="1140" w:type="dxa"/>
            <w:shd w:val="clear" w:color="auto" w:fill="auto"/>
            <w:noWrap/>
            <w:vAlign w:val="center"/>
          </w:tcPr>
          <w:p w14:paraId="4027E651" w14:textId="7FB1F3BC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14641.96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55BB8233" w14:textId="68E06F73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-0.50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157EB107" w14:textId="05208E3C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-0.67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385A0C7F" w14:textId="4CFD4626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-0.63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719E2B64" w14:textId="2B78FC0B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-0.70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5BF39190" w14:textId="5B69FC79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-0.65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2A24336E" w14:textId="0C079CEE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-0.78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49D5CEF0" w14:textId="1B1C0A50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0.09</w:t>
            </w:r>
          </w:p>
        </w:tc>
      </w:tr>
      <w:tr w:rsidR="002D7ED3" w14:paraId="768E1FC8" w14:textId="77777777" w:rsidTr="002D7ED3">
        <w:trPr>
          <w:trHeight w:val="285"/>
          <w:jc w:val="center"/>
        </w:trPr>
        <w:tc>
          <w:tcPr>
            <w:tcW w:w="1140" w:type="dxa"/>
            <w:shd w:val="clear" w:color="auto" w:fill="auto"/>
            <w:noWrap/>
            <w:vAlign w:val="center"/>
          </w:tcPr>
          <w:p w14:paraId="3FD2BD0F" w14:textId="1DC46D37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14692.03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12ABBE18" w14:textId="139E9BC5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-0.53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61A869CC" w14:textId="46CA7E4D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-0.61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14EF911A" w14:textId="615C307B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-0.57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459E4BB1" w14:textId="28BCB6BA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-0.63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64CA9672" w14:textId="6ABAC174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-0.64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4AFA88C0" w14:textId="199C6EB6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-0.68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085D18D4" w14:textId="2150015A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0.05</w:t>
            </w:r>
          </w:p>
        </w:tc>
      </w:tr>
      <w:tr w:rsidR="002D7ED3" w14:paraId="0DEC50D0" w14:textId="77777777" w:rsidTr="002D7ED3">
        <w:trPr>
          <w:trHeight w:val="285"/>
          <w:jc w:val="center"/>
        </w:trPr>
        <w:tc>
          <w:tcPr>
            <w:tcW w:w="1140" w:type="dxa"/>
            <w:shd w:val="clear" w:color="auto" w:fill="auto"/>
            <w:noWrap/>
            <w:vAlign w:val="center"/>
          </w:tcPr>
          <w:p w14:paraId="45662049" w14:textId="1550AD3E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14742.11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79F16842" w14:textId="5312EB4E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-0.51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3D39A0B7" w14:textId="17D9E9A1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-0.60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66D76651" w14:textId="1DE4743F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-0.58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707D2975" w14:textId="604C558C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-0.64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0CAC6D43" w14:textId="6B7AD2B1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-0.62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4DE84B47" w14:textId="61F1D3A6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-0.66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639CB583" w14:textId="1551712E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0.05</w:t>
            </w:r>
          </w:p>
        </w:tc>
      </w:tr>
      <w:tr w:rsidR="002D7ED3" w14:paraId="411C67C6" w14:textId="77777777" w:rsidTr="002D7ED3">
        <w:trPr>
          <w:trHeight w:val="285"/>
          <w:jc w:val="center"/>
        </w:trPr>
        <w:tc>
          <w:tcPr>
            <w:tcW w:w="1140" w:type="dxa"/>
            <w:shd w:val="clear" w:color="auto" w:fill="auto"/>
            <w:noWrap/>
            <w:vAlign w:val="center"/>
          </w:tcPr>
          <w:p w14:paraId="3DE4F675" w14:textId="706FBE6F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14792.18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13CFB781" w14:textId="09E9A888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-0.51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22BF90E7" w14:textId="63F314CA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-0.59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2A26BADF" w14:textId="7F7169BD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-0.61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2ADBC565" w14:textId="3CF26821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-0.62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4C307900" w14:textId="3A918631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-0.57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7A9ECF83" w14:textId="7BD5D539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-0.66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398BBE9D" w14:textId="5561DA3A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0.05</w:t>
            </w:r>
          </w:p>
        </w:tc>
      </w:tr>
      <w:tr w:rsidR="002D7ED3" w14:paraId="7313E5E8" w14:textId="77777777" w:rsidTr="002D7ED3">
        <w:trPr>
          <w:trHeight w:val="285"/>
          <w:jc w:val="center"/>
        </w:trPr>
        <w:tc>
          <w:tcPr>
            <w:tcW w:w="1140" w:type="dxa"/>
            <w:shd w:val="clear" w:color="auto" w:fill="auto"/>
            <w:noWrap/>
            <w:vAlign w:val="center"/>
          </w:tcPr>
          <w:p w14:paraId="79C5EF7E" w14:textId="25FDB9EA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14842.26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3981A970" w14:textId="11D20D7E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-0.46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3E4E007C" w14:textId="425C5930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-0.58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517563DF" w14:textId="6BD66C0A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-0.56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1F853F26" w14:textId="1BFBA12A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-0.58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55D4662D" w14:textId="1F628088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-0.57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5060B03A" w14:textId="20E9A4B2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-0.64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28557FC8" w14:textId="3E5FF87C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0.06</w:t>
            </w:r>
          </w:p>
        </w:tc>
      </w:tr>
      <w:tr w:rsidR="002D7ED3" w14:paraId="3643F8DE" w14:textId="77777777" w:rsidTr="002D7ED3">
        <w:trPr>
          <w:trHeight w:val="285"/>
          <w:jc w:val="center"/>
        </w:trPr>
        <w:tc>
          <w:tcPr>
            <w:tcW w:w="1140" w:type="dxa"/>
            <w:shd w:val="clear" w:color="auto" w:fill="auto"/>
            <w:noWrap/>
            <w:vAlign w:val="center"/>
          </w:tcPr>
          <w:p w14:paraId="5D67F5B5" w14:textId="02CC9341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14892.33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784A077A" w14:textId="7D39CECB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-0.48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4B0DD4A5" w14:textId="2DBF4C11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-0.55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6CA3AB8F" w14:textId="1ED5FE92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-0.52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5DF9832F" w14:textId="1293EB14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-0.54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482A9431" w14:textId="4FAE0F0B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-0.58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2483E7C8" w14:textId="6383FC59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-0.61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735F9E2C" w14:textId="5974DCFD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0.05</w:t>
            </w:r>
          </w:p>
        </w:tc>
      </w:tr>
      <w:tr w:rsidR="002D7ED3" w14:paraId="5A583C5C" w14:textId="77777777" w:rsidTr="002D7ED3">
        <w:trPr>
          <w:trHeight w:val="285"/>
          <w:jc w:val="center"/>
        </w:trPr>
        <w:tc>
          <w:tcPr>
            <w:tcW w:w="1140" w:type="dxa"/>
            <w:shd w:val="clear" w:color="auto" w:fill="auto"/>
            <w:noWrap/>
            <w:vAlign w:val="center"/>
          </w:tcPr>
          <w:p w14:paraId="68AF324A" w14:textId="734EBD02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14942.41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24293254" w14:textId="2EB5F388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-0.46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5B7C7424" w14:textId="154C8159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-0.53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508068B0" w14:textId="330AFE1D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-0.53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693CF915" w14:textId="47C35CA7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-0.54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632C8FF7" w14:textId="2CC63C66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-0.52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3F9BE1CE" w14:textId="4C07E4B4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-0.60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5A3264F7" w14:textId="65DDAA73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0.05</w:t>
            </w:r>
          </w:p>
        </w:tc>
      </w:tr>
      <w:tr w:rsidR="002D7ED3" w14:paraId="25063D6D" w14:textId="77777777" w:rsidTr="002D7ED3">
        <w:trPr>
          <w:trHeight w:val="285"/>
          <w:jc w:val="center"/>
        </w:trPr>
        <w:tc>
          <w:tcPr>
            <w:tcW w:w="1140" w:type="dxa"/>
            <w:shd w:val="clear" w:color="auto" w:fill="auto"/>
            <w:noWrap/>
            <w:vAlign w:val="center"/>
          </w:tcPr>
          <w:p w14:paraId="06106D18" w14:textId="03E0EE8C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14992.48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3F35D2C3" w14:textId="672C327F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-0.43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0EE360A7" w14:textId="259A1079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-0.49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43FFAA07" w14:textId="2276BFBC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-0.49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422AB3B2" w14:textId="40A6579A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-0.48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7B3C95BE" w14:textId="487B93A6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-0.53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5E49914F" w14:textId="47DC25F0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-0.61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47586422" w14:textId="63A851D6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0.06</w:t>
            </w:r>
          </w:p>
        </w:tc>
      </w:tr>
      <w:tr w:rsidR="002D7ED3" w14:paraId="72A881F5" w14:textId="77777777" w:rsidTr="002D7ED3">
        <w:trPr>
          <w:trHeight w:val="285"/>
          <w:jc w:val="center"/>
        </w:trPr>
        <w:tc>
          <w:tcPr>
            <w:tcW w:w="1140" w:type="dxa"/>
            <w:shd w:val="clear" w:color="auto" w:fill="auto"/>
            <w:noWrap/>
            <w:vAlign w:val="center"/>
          </w:tcPr>
          <w:p w14:paraId="7B6F469A" w14:textId="4B585CED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lastRenderedPageBreak/>
              <w:t>15042.56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76F47123" w14:textId="17F1D64D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-0.44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1AA53AD6" w14:textId="33B71886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-0.49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4FCEE59B" w14:textId="12348A46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-0.47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4F4B382F" w14:textId="04A95EBF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-0.52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13B74ADA" w14:textId="70A48B84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-0.48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79BF569F" w14:textId="738947C1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-0.58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3C6B1244" w14:textId="74929A3E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0.05</w:t>
            </w:r>
          </w:p>
        </w:tc>
      </w:tr>
      <w:tr w:rsidR="002D7ED3" w14:paraId="47521262" w14:textId="77777777" w:rsidTr="002D7ED3">
        <w:trPr>
          <w:trHeight w:val="285"/>
          <w:jc w:val="center"/>
        </w:trPr>
        <w:tc>
          <w:tcPr>
            <w:tcW w:w="1140" w:type="dxa"/>
            <w:shd w:val="clear" w:color="auto" w:fill="auto"/>
            <w:noWrap/>
            <w:vAlign w:val="center"/>
          </w:tcPr>
          <w:p w14:paraId="458E8A3E" w14:textId="3734225A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15092.63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085A3848" w14:textId="6616AAD6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-0.46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082DC7C6" w14:textId="0EA4D346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-0.50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5F55B172" w14:textId="6449DDBF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-0.44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75855D4B" w14:textId="00CCE6DF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-0.46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18590241" w14:textId="4FC19D80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-0.45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29B842C5" w14:textId="51C422F3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-0.57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1CE63A2A" w14:textId="6C7D9559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0.05</w:t>
            </w:r>
          </w:p>
        </w:tc>
      </w:tr>
      <w:tr w:rsidR="002D7ED3" w14:paraId="5F5E1CF8" w14:textId="77777777" w:rsidTr="002D7ED3">
        <w:trPr>
          <w:trHeight w:val="285"/>
          <w:jc w:val="center"/>
        </w:trPr>
        <w:tc>
          <w:tcPr>
            <w:tcW w:w="1140" w:type="dxa"/>
            <w:shd w:val="clear" w:color="auto" w:fill="auto"/>
            <w:noWrap/>
            <w:vAlign w:val="center"/>
          </w:tcPr>
          <w:p w14:paraId="32980B20" w14:textId="28D765B4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15142.71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0DEF9615" w14:textId="6A65734B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0.12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3B5D53BC" w14:textId="5104FA55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-0.45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06621E4E" w14:textId="470472E8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-0.44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7D3142FD" w14:textId="10B91AEE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-0.46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65E3EE00" w14:textId="284ADE79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-0.47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742E6D35" w14:textId="5B45A2C5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-0.56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34208A15" w14:textId="19823F1A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0.25</w:t>
            </w:r>
          </w:p>
        </w:tc>
      </w:tr>
      <w:tr w:rsidR="002D7ED3" w14:paraId="0430A028" w14:textId="77777777" w:rsidTr="002D7ED3">
        <w:trPr>
          <w:trHeight w:val="285"/>
          <w:jc w:val="center"/>
        </w:trPr>
        <w:tc>
          <w:tcPr>
            <w:tcW w:w="1140" w:type="dxa"/>
            <w:shd w:val="clear" w:color="auto" w:fill="auto"/>
            <w:noWrap/>
            <w:vAlign w:val="center"/>
          </w:tcPr>
          <w:p w14:paraId="388A5207" w14:textId="34BB92A0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15192.78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2D799AA7" w14:textId="1AF4D739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-0.09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2D2ED6C8" w14:textId="3DF16A0B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-0.45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78F26F86" w14:textId="717DF4A5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-0.48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07AD62B7" w14:textId="081F572E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-0.47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21B0C3D9" w14:textId="35602F4B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-0.47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15562C9C" w14:textId="460310D6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-0.50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25FA08CE" w14:textId="7EA9AB3E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0.16</w:t>
            </w:r>
          </w:p>
        </w:tc>
      </w:tr>
      <w:tr w:rsidR="002D7ED3" w14:paraId="0C6FE9D3" w14:textId="77777777" w:rsidTr="002D7ED3">
        <w:trPr>
          <w:trHeight w:val="285"/>
          <w:jc w:val="center"/>
        </w:trPr>
        <w:tc>
          <w:tcPr>
            <w:tcW w:w="1140" w:type="dxa"/>
            <w:shd w:val="clear" w:color="auto" w:fill="auto"/>
            <w:noWrap/>
            <w:vAlign w:val="center"/>
          </w:tcPr>
          <w:p w14:paraId="587CBF6C" w14:textId="4E1B70FE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15242.86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44C88879" w14:textId="0DCAA9B3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-0.45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5C28558F" w14:textId="32DD014F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-0.44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1267335B" w14:textId="6387FFE6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-0.42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1C29ECD2" w14:textId="73711057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-0.43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0F6F0810" w14:textId="538CC820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-0.47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31950423" w14:textId="5AE64A77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-0.53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3CCC80A4" w14:textId="4FC3A513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0.04</w:t>
            </w:r>
          </w:p>
        </w:tc>
      </w:tr>
      <w:tr w:rsidR="002D7ED3" w14:paraId="19F81383" w14:textId="77777777" w:rsidTr="002D7ED3">
        <w:trPr>
          <w:trHeight w:val="285"/>
          <w:jc w:val="center"/>
        </w:trPr>
        <w:tc>
          <w:tcPr>
            <w:tcW w:w="1140" w:type="dxa"/>
            <w:shd w:val="clear" w:color="auto" w:fill="auto"/>
            <w:noWrap/>
            <w:vAlign w:val="center"/>
          </w:tcPr>
          <w:p w14:paraId="3C69F9C0" w14:textId="1FA0AEAF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15292.93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489F1A22" w14:textId="725A2ED0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-0.33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1ABA6CF6" w14:textId="08C2C718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-0.43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7CF2CE57" w14:textId="335C9BFE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-0.41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09E2C98F" w14:textId="02D92290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-0.41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5C5B206E" w14:textId="5F0FA622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-0.41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2EF7FF9E" w14:textId="76654C8E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-0.51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7B161A33" w14:textId="2736CB24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0.06</w:t>
            </w:r>
          </w:p>
        </w:tc>
      </w:tr>
      <w:tr w:rsidR="002D7ED3" w14:paraId="15846073" w14:textId="77777777" w:rsidTr="002D7ED3">
        <w:trPr>
          <w:trHeight w:val="285"/>
          <w:jc w:val="center"/>
        </w:trPr>
        <w:tc>
          <w:tcPr>
            <w:tcW w:w="1140" w:type="dxa"/>
            <w:shd w:val="clear" w:color="auto" w:fill="auto"/>
            <w:noWrap/>
            <w:vAlign w:val="center"/>
          </w:tcPr>
          <w:p w14:paraId="5D113B2A" w14:textId="7C1BD8C0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15343.01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7917AB65" w14:textId="53573230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-0.31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1C174C89" w14:textId="532D3FC4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-0.40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44DFED93" w14:textId="09F4245D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-0.37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5DA9F705" w14:textId="7623B54F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-0.43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5C7653C1" w14:textId="52EF9A60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-0.42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42780441" w14:textId="4D022652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-0.50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11481618" w14:textId="668502A3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0.06</w:t>
            </w:r>
          </w:p>
        </w:tc>
      </w:tr>
      <w:tr w:rsidR="002D7ED3" w14:paraId="4D6D5828" w14:textId="77777777" w:rsidTr="002D7ED3">
        <w:trPr>
          <w:trHeight w:val="285"/>
          <w:jc w:val="center"/>
        </w:trPr>
        <w:tc>
          <w:tcPr>
            <w:tcW w:w="1140" w:type="dxa"/>
            <w:shd w:val="clear" w:color="auto" w:fill="auto"/>
            <w:noWrap/>
            <w:vAlign w:val="center"/>
          </w:tcPr>
          <w:p w14:paraId="1274EB6E" w14:textId="17C301CE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15393.08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2A7891A9" w14:textId="2F290677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-0.26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6E78CACC" w14:textId="53E9D9C6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-0.36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2B08DC1D" w14:textId="4D5452E7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-0.35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0DF0FC83" w14:textId="36FD36D1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-0.43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7113D500" w14:textId="2B2CD408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-0.40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20DF4FAC" w14:textId="71CF0428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-0.46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320037E7" w14:textId="2DDF56C9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0.07</w:t>
            </w:r>
          </w:p>
        </w:tc>
      </w:tr>
      <w:tr w:rsidR="002D7ED3" w14:paraId="35EC9B38" w14:textId="77777777" w:rsidTr="002D7ED3">
        <w:trPr>
          <w:trHeight w:val="285"/>
          <w:jc w:val="center"/>
        </w:trPr>
        <w:tc>
          <w:tcPr>
            <w:tcW w:w="1140" w:type="dxa"/>
            <w:shd w:val="clear" w:color="auto" w:fill="auto"/>
            <w:noWrap/>
            <w:vAlign w:val="center"/>
          </w:tcPr>
          <w:p w14:paraId="76DBDC0E" w14:textId="6C11385B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15443.16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6B960A02" w14:textId="6BABE501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-0.28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760AD18E" w14:textId="3C7D5192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-0.37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181624E8" w14:textId="2EAF31C5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-0.35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2492968C" w14:textId="12152358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-0.36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26A65087" w14:textId="4FF9931A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-0.37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556C1273" w14:textId="348D25C3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-0.43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2E0CA397" w14:textId="25EE7119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0.05</w:t>
            </w:r>
          </w:p>
        </w:tc>
      </w:tr>
      <w:tr w:rsidR="002D7ED3" w14:paraId="10C529F8" w14:textId="77777777" w:rsidTr="002D7ED3">
        <w:trPr>
          <w:trHeight w:val="285"/>
          <w:jc w:val="center"/>
        </w:trPr>
        <w:tc>
          <w:tcPr>
            <w:tcW w:w="1140" w:type="dxa"/>
            <w:shd w:val="clear" w:color="auto" w:fill="auto"/>
            <w:noWrap/>
            <w:vAlign w:val="center"/>
          </w:tcPr>
          <w:p w14:paraId="510B7222" w14:textId="47759BF5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15493.23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3F26646F" w14:textId="05ECD19C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-0.24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3EE7C73F" w14:textId="69320BB6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-0.33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5CD39C51" w14:textId="3FF82E3E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-0.24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3D20C6DD" w14:textId="2F12D44B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-0.32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2D79D44B" w14:textId="00671DF0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-0.33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35D20A14" w14:textId="0EF427C1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-0.41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55D96A05" w14:textId="47A5C6FE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0.06</w:t>
            </w:r>
          </w:p>
        </w:tc>
      </w:tr>
      <w:tr w:rsidR="002D7ED3" w14:paraId="7DFE2482" w14:textId="77777777" w:rsidTr="002D7ED3">
        <w:trPr>
          <w:trHeight w:val="285"/>
          <w:jc w:val="center"/>
        </w:trPr>
        <w:tc>
          <w:tcPr>
            <w:tcW w:w="1140" w:type="dxa"/>
            <w:shd w:val="clear" w:color="auto" w:fill="auto"/>
            <w:noWrap/>
            <w:vAlign w:val="center"/>
          </w:tcPr>
          <w:p w14:paraId="76E7D500" w14:textId="3DCFE91A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15543.31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36E34CE6" w14:textId="6C2E6CE6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-0.27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4909DC9C" w14:textId="4C14A752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-0.35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1A612A56" w14:textId="4F63C0B1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-0.32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1CA1DAAB" w14:textId="40E42037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-0.32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084E9928" w14:textId="0AB4B6A0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-0.36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4A564E80" w14:textId="51CEC708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-0.45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6C0E5C77" w14:textId="04B64C83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0.06</w:t>
            </w:r>
          </w:p>
        </w:tc>
      </w:tr>
      <w:tr w:rsidR="002D7ED3" w14:paraId="16257317" w14:textId="77777777" w:rsidTr="002D7ED3">
        <w:trPr>
          <w:trHeight w:val="285"/>
          <w:jc w:val="center"/>
        </w:trPr>
        <w:tc>
          <w:tcPr>
            <w:tcW w:w="1140" w:type="dxa"/>
            <w:shd w:val="clear" w:color="auto" w:fill="auto"/>
            <w:noWrap/>
            <w:vAlign w:val="center"/>
          </w:tcPr>
          <w:p w14:paraId="19CB82FE" w14:textId="60A1DF75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15593.38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2F6D162D" w14:textId="3D06693D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-0.26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06F89644" w14:textId="3A002BEB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-0.33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09A960FC" w14:textId="33A19948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-0.30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41FA5274" w14:textId="598240DD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-0.33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3B39FABE" w14:textId="74FF32BA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-0.33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3A551341" w14:textId="7D49FE9B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-0.39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6CD08259" w14:textId="1AB97606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0.04</w:t>
            </w:r>
          </w:p>
        </w:tc>
      </w:tr>
      <w:tr w:rsidR="002D7ED3" w14:paraId="0E372455" w14:textId="77777777" w:rsidTr="002D7ED3">
        <w:trPr>
          <w:trHeight w:val="285"/>
          <w:jc w:val="center"/>
        </w:trPr>
        <w:tc>
          <w:tcPr>
            <w:tcW w:w="1140" w:type="dxa"/>
            <w:shd w:val="clear" w:color="auto" w:fill="auto"/>
            <w:noWrap/>
            <w:vAlign w:val="center"/>
          </w:tcPr>
          <w:p w14:paraId="35BCFC6B" w14:textId="57F18571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15643.46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2E2C5E27" w14:textId="679921E8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-0.19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7724CA5E" w14:textId="78B6A3A9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-0.30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59746DEF" w14:textId="11B17732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-0.29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62AA5857" w14:textId="603662BF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-0.36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3C0BFEBC" w14:textId="21773253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-0.30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3338592D" w14:textId="74D25412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-0.35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13C1D5E3" w14:textId="43F0200A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0.06</w:t>
            </w:r>
          </w:p>
        </w:tc>
      </w:tr>
      <w:tr w:rsidR="002D7ED3" w14:paraId="5A8CDD0B" w14:textId="77777777" w:rsidTr="002D7ED3">
        <w:trPr>
          <w:trHeight w:val="285"/>
          <w:jc w:val="center"/>
        </w:trPr>
        <w:tc>
          <w:tcPr>
            <w:tcW w:w="1140" w:type="dxa"/>
            <w:shd w:val="clear" w:color="auto" w:fill="auto"/>
            <w:noWrap/>
            <w:vAlign w:val="center"/>
          </w:tcPr>
          <w:p w14:paraId="74799390" w14:textId="6E09EFE1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15693.53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771EEE79" w14:textId="0E447930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-0.18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78AF9F33" w14:textId="73E9D005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-0.27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047B627D" w14:textId="6BDE48C0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-0.26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0C7E0BBD" w14:textId="4999CE2F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-0.29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5A94F939" w14:textId="2C87B239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-0.29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2029D5F4" w14:textId="6CCD03AE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-0.36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0001A7BE" w14:textId="10131549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0.06</w:t>
            </w:r>
          </w:p>
        </w:tc>
      </w:tr>
      <w:tr w:rsidR="002D7ED3" w14:paraId="0334A023" w14:textId="77777777" w:rsidTr="002D7ED3">
        <w:trPr>
          <w:trHeight w:val="285"/>
          <w:jc w:val="center"/>
        </w:trPr>
        <w:tc>
          <w:tcPr>
            <w:tcW w:w="1140" w:type="dxa"/>
            <w:shd w:val="clear" w:color="auto" w:fill="auto"/>
            <w:noWrap/>
            <w:vAlign w:val="center"/>
          </w:tcPr>
          <w:p w14:paraId="6908D19A" w14:textId="47245AB9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15743.61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125DEA26" w14:textId="58B956CE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-0.14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37EC682E" w14:textId="5943F061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-0.25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03658548" w14:textId="1E69A763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-0.23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68B6C317" w14:textId="564734E4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-0.24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46674271" w14:textId="04C4E3F3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-0.26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026CB0E9" w14:textId="1069A1F2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-0.33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1ECB958A" w14:textId="3F766B06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0.06</w:t>
            </w:r>
          </w:p>
        </w:tc>
      </w:tr>
      <w:tr w:rsidR="002D7ED3" w14:paraId="3B957183" w14:textId="77777777" w:rsidTr="002D7ED3">
        <w:trPr>
          <w:trHeight w:val="285"/>
          <w:jc w:val="center"/>
        </w:trPr>
        <w:tc>
          <w:tcPr>
            <w:tcW w:w="1140" w:type="dxa"/>
            <w:shd w:val="clear" w:color="auto" w:fill="auto"/>
            <w:noWrap/>
            <w:vAlign w:val="center"/>
          </w:tcPr>
          <w:p w14:paraId="14F01065" w14:textId="3CF4A22B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15793.68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58B1B694" w14:textId="0FFE0F0F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-0.12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34B62BF9" w14:textId="20947836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-0.23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4BC1D1FD" w14:textId="7AD46736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-0.20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65A1AB47" w14:textId="41887A47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-0.23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0634B0DE" w14:textId="2BC7D2C8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-0.25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2E71E19B" w14:textId="2BEE0618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-0.30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61E8D08C" w14:textId="656C8C7A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0.06</w:t>
            </w:r>
          </w:p>
        </w:tc>
      </w:tr>
      <w:tr w:rsidR="002D7ED3" w14:paraId="229D5D86" w14:textId="77777777" w:rsidTr="002D7ED3">
        <w:trPr>
          <w:trHeight w:val="285"/>
          <w:jc w:val="center"/>
        </w:trPr>
        <w:tc>
          <w:tcPr>
            <w:tcW w:w="1140" w:type="dxa"/>
            <w:shd w:val="clear" w:color="auto" w:fill="auto"/>
            <w:noWrap/>
            <w:vAlign w:val="center"/>
          </w:tcPr>
          <w:p w14:paraId="6F308295" w14:textId="10560249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15843.76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330E7FB9" w14:textId="4EA25574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-0.07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4E469DC5" w14:textId="44B5200D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-0.18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061F65F0" w14:textId="739B758D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-0.17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7D9653B8" w14:textId="2DF99277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-0.16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0B16A824" w14:textId="5A74BCF7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-0.19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7F3D2EF0" w14:textId="4B82327C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-0.26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693EA06D" w14:textId="5CD7A852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0.06</w:t>
            </w:r>
          </w:p>
        </w:tc>
      </w:tr>
      <w:tr w:rsidR="002D7ED3" w14:paraId="3F52C7BE" w14:textId="77777777" w:rsidTr="002D7ED3">
        <w:trPr>
          <w:trHeight w:val="285"/>
          <w:jc w:val="center"/>
        </w:trPr>
        <w:tc>
          <w:tcPr>
            <w:tcW w:w="1140" w:type="dxa"/>
            <w:shd w:val="clear" w:color="auto" w:fill="auto"/>
            <w:noWrap/>
            <w:vAlign w:val="center"/>
          </w:tcPr>
          <w:p w14:paraId="0A19B50D" w14:textId="5861337F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15893.84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17435F42" w14:textId="24016395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-0.06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0EAA2EE9" w14:textId="645619CD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-0.18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31D66282" w14:textId="5628C309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-0.16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088DE21B" w14:textId="74CF09E2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-0.20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4627E739" w14:textId="45BB063B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-0.17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03DE3F24" w14:textId="32EAEB43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-0.26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0028FBDC" w14:textId="79503D68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0.07</w:t>
            </w:r>
          </w:p>
        </w:tc>
      </w:tr>
      <w:tr w:rsidR="002D7ED3" w14:paraId="1E65A79F" w14:textId="77777777" w:rsidTr="002D7ED3">
        <w:trPr>
          <w:trHeight w:val="285"/>
          <w:jc w:val="center"/>
        </w:trPr>
        <w:tc>
          <w:tcPr>
            <w:tcW w:w="1140" w:type="dxa"/>
            <w:shd w:val="clear" w:color="auto" w:fill="auto"/>
            <w:noWrap/>
            <w:vAlign w:val="center"/>
          </w:tcPr>
          <w:p w14:paraId="65C58CEE" w14:textId="1650B758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15943.91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66BC6492" w14:textId="3196687C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-0.05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646B1445" w14:textId="72333BC1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-0.15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7AF59618" w14:textId="32884BBB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-0.14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3A8C20AA" w14:textId="31CE1F13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-0.13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2CCDDCAC" w14:textId="4B8AE315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-0.18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70976DD3" w14:textId="2A368BE6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-0.20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7C5D3275" w14:textId="09A1C648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0.05</w:t>
            </w:r>
          </w:p>
        </w:tc>
      </w:tr>
      <w:tr w:rsidR="002D7ED3" w14:paraId="47B69E5D" w14:textId="77777777" w:rsidTr="002D7ED3">
        <w:trPr>
          <w:trHeight w:val="285"/>
          <w:jc w:val="center"/>
        </w:trPr>
        <w:tc>
          <w:tcPr>
            <w:tcW w:w="1140" w:type="dxa"/>
            <w:shd w:val="clear" w:color="auto" w:fill="auto"/>
            <w:noWrap/>
            <w:vAlign w:val="center"/>
          </w:tcPr>
          <w:p w14:paraId="3CDC2EA4" w14:textId="1E4075D3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15993.99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65F6260A" w14:textId="29F4E5F0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-0.04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2F1E2D05" w14:textId="3325EA33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-0.14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33B1D50F" w14:textId="50968157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-0.12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48477BC9" w14:textId="38ECC624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-0.14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7964B7F7" w14:textId="6E7A1D41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-0.16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27F278CA" w14:textId="5DC14012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-0.21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1C10B32E" w14:textId="59C3DD50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0.06</w:t>
            </w:r>
          </w:p>
        </w:tc>
      </w:tr>
      <w:tr w:rsidR="002D7ED3" w14:paraId="49D308CA" w14:textId="77777777" w:rsidTr="002D7ED3">
        <w:trPr>
          <w:trHeight w:val="285"/>
          <w:jc w:val="center"/>
        </w:trPr>
        <w:tc>
          <w:tcPr>
            <w:tcW w:w="1140" w:type="dxa"/>
            <w:shd w:val="clear" w:color="auto" w:fill="auto"/>
            <w:noWrap/>
            <w:vAlign w:val="center"/>
          </w:tcPr>
          <w:p w14:paraId="43E62788" w14:textId="4A0E19AF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16044.06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6F876CC3" w14:textId="19FC1D54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0.02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3964654F" w14:textId="77FDCF51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-0.08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5B8F53E6" w14:textId="5F075248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-0.06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24929458" w14:textId="36EC77BD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-0.10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2651BC20" w14:textId="28BA507F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-0.09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28AAEE65" w14:textId="0EAEF2E1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-0.14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40885934" w14:textId="68A853F0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0.05</w:t>
            </w:r>
          </w:p>
        </w:tc>
      </w:tr>
      <w:tr w:rsidR="002D7ED3" w14:paraId="5045D88B" w14:textId="77777777" w:rsidTr="002D7ED3">
        <w:trPr>
          <w:trHeight w:val="285"/>
          <w:jc w:val="center"/>
        </w:trPr>
        <w:tc>
          <w:tcPr>
            <w:tcW w:w="1140" w:type="dxa"/>
            <w:shd w:val="clear" w:color="auto" w:fill="auto"/>
            <w:noWrap/>
            <w:vAlign w:val="center"/>
          </w:tcPr>
          <w:p w14:paraId="4005129C" w14:textId="1CA912DA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16094.14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1DA7D3B9" w14:textId="1D4507EB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0.01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4A722D02" w14:textId="7C4D8A39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-0.08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19358689" w14:textId="45BCB454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-0.07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35770352" w14:textId="735ECBA9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-0.13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31C73A8E" w14:textId="16B807BC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-0.11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431E244A" w14:textId="2D0D7C28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-0.16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76630864" w14:textId="7960E198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0.06</w:t>
            </w:r>
          </w:p>
        </w:tc>
      </w:tr>
      <w:tr w:rsidR="002D7ED3" w14:paraId="0EC4C4D1" w14:textId="77777777" w:rsidTr="002D7ED3">
        <w:trPr>
          <w:trHeight w:val="285"/>
          <w:jc w:val="center"/>
        </w:trPr>
        <w:tc>
          <w:tcPr>
            <w:tcW w:w="1140" w:type="dxa"/>
            <w:shd w:val="clear" w:color="auto" w:fill="auto"/>
            <w:noWrap/>
            <w:vAlign w:val="center"/>
          </w:tcPr>
          <w:p w14:paraId="22911BD9" w14:textId="14BB86F9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16144.21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33E61505" w14:textId="7935B095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0.03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1CC13BB5" w14:textId="1BC431D4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-0.06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3C1C4EE5" w14:textId="50B8427E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-0.03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250B6D40" w14:textId="47DBC99E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-0.10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426B03B8" w14:textId="55D2972D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-0.07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1E7A9106" w14:textId="0AFE7EF4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-0.13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5F1A4B39" w14:textId="605915CE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0.06</w:t>
            </w:r>
          </w:p>
        </w:tc>
      </w:tr>
      <w:tr w:rsidR="002D7ED3" w14:paraId="3277F31E" w14:textId="77777777" w:rsidTr="002D7ED3">
        <w:trPr>
          <w:trHeight w:val="285"/>
          <w:jc w:val="center"/>
        </w:trPr>
        <w:tc>
          <w:tcPr>
            <w:tcW w:w="1140" w:type="dxa"/>
            <w:shd w:val="clear" w:color="auto" w:fill="auto"/>
            <w:noWrap/>
            <w:vAlign w:val="center"/>
          </w:tcPr>
          <w:p w14:paraId="2DBF4A1D" w14:textId="54A65E65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16194.29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1E8AF941" w14:textId="0D802B60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0.06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5488E75D" w14:textId="090CBDD2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-0.02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2320AFD5" w14:textId="48DAE0C1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-0.02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38063813" w14:textId="0FED2030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-0.07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61A2057F" w14:textId="16F87D46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-0.06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1FB9B5C0" w14:textId="55EAA3DF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-0.09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327E4DB5" w14:textId="259D79C1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0.05</w:t>
            </w:r>
          </w:p>
        </w:tc>
      </w:tr>
      <w:tr w:rsidR="002D7ED3" w14:paraId="04AAE322" w14:textId="77777777" w:rsidTr="002D7ED3">
        <w:trPr>
          <w:trHeight w:val="285"/>
          <w:jc w:val="center"/>
        </w:trPr>
        <w:tc>
          <w:tcPr>
            <w:tcW w:w="1140" w:type="dxa"/>
            <w:shd w:val="clear" w:color="auto" w:fill="auto"/>
            <w:noWrap/>
            <w:vAlign w:val="center"/>
          </w:tcPr>
          <w:p w14:paraId="3EB6A1FC" w14:textId="2554AF7D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16244.36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7F712373" w14:textId="3CDD281A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0.06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3269E9FD" w14:textId="0B58312F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-0.01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24426874" w14:textId="51639357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-0.01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22ADDFF1" w14:textId="74186471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-0.03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0374E411" w14:textId="66D23C35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-0.03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365E068A" w14:textId="2A5CB285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-0.09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502DB5F9" w14:textId="4139560F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0.05</w:t>
            </w:r>
          </w:p>
        </w:tc>
      </w:tr>
      <w:tr w:rsidR="002D7ED3" w14:paraId="2DF648F8" w14:textId="77777777" w:rsidTr="002D7ED3">
        <w:trPr>
          <w:trHeight w:val="285"/>
          <w:jc w:val="center"/>
        </w:trPr>
        <w:tc>
          <w:tcPr>
            <w:tcW w:w="1140" w:type="dxa"/>
            <w:shd w:val="clear" w:color="auto" w:fill="auto"/>
            <w:noWrap/>
            <w:vAlign w:val="center"/>
          </w:tcPr>
          <w:p w14:paraId="2AD84261" w14:textId="4FA74AB3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16294.44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45775177" w14:textId="5FE99948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0.13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0D7D0DFD" w14:textId="1FAA3A59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0.04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118E4887" w14:textId="608D1DFB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0.04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1A811D91" w14:textId="20C4021F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0.00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6657F1D4" w14:textId="1A92343C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0.04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56E54E05" w14:textId="75EA9485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-0.04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35EF0742" w14:textId="4350B165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0.06</w:t>
            </w:r>
          </w:p>
        </w:tc>
      </w:tr>
      <w:tr w:rsidR="002D7ED3" w14:paraId="6FAF6B0B" w14:textId="77777777" w:rsidTr="002D7ED3">
        <w:trPr>
          <w:trHeight w:val="285"/>
          <w:jc w:val="center"/>
        </w:trPr>
        <w:tc>
          <w:tcPr>
            <w:tcW w:w="1140" w:type="dxa"/>
            <w:shd w:val="clear" w:color="auto" w:fill="auto"/>
            <w:noWrap/>
            <w:vAlign w:val="center"/>
          </w:tcPr>
          <w:p w14:paraId="5C5A0B56" w14:textId="09B24BEF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16344.51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0571D9C2" w14:textId="1817B3F1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0.11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7BBB9016" w14:textId="605EED28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0.05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65938710" w14:textId="34BCF1BF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0.05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67B16061" w14:textId="4F92FA89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-0.01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1ACB54D7" w14:textId="54A244EB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0.02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0582694B" w14:textId="703ABB78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-0.06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770E03A9" w14:textId="1836CB1B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0.06</w:t>
            </w:r>
          </w:p>
        </w:tc>
      </w:tr>
      <w:tr w:rsidR="002D7ED3" w14:paraId="378F3770" w14:textId="77777777" w:rsidTr="002D7ED3">
        <w:trPr>
          <w:trHeight w:val="285"/>
          <w:jc w:val="center"/>
        </w:trPr>
        <w:tc>
          <w:tcPr>
            <w:tcW w:w="1140" w:type="dxa"/>
            <w:shd w:val="clear" w:color="auto" w:fill="auto"/>
            <w:noWrap/>
            <w:vAlign w:val="center"/>
          </w:tcPr>
          <w:p w14:paraId="37AA808E" w14:textId="091A7C7D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16394.59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23128F4B" w14:textId="58268B4B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0.18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1A100392" w14:textId="59BAABD0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0.08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7365AAEA" w14:textId="695E3628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0.09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1E5AB9A9" w14:textId="5E509670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0.07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19915C8B" w14:textId="54A834D5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0.09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7897F34B" w14:textId="53FFA9AB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0.04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785D8A4A" w14:textId="121CDA3E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0.05</w:t>
            </w:r>
          </w:p>
        </w:tc>
      </w:tr>
      <w:tr w:rsidR="002D7ED3" w14:paraId="06DD97C3" w14:textId="77777777" w:rsidTr="002D7ED3">
        <w:trPr>
          <w:trHeight w:val="285"/>
          <w:jc w:val="center"/>
        </w:trPr>
        <w:tc>
          <w:tcPr>
            <w:tcW w:w="1140" w:type="dxa"/>
            <w:shd w:val="clear" w:color="auto" w:fill="auto"/>
            <w:noWrap/>
            <w:vAlign w:val="center"/>
          </w:tcPr>
          <w:p w14:paraId="0C4E9596" w14:textId="77ED3D2F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16444.66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3DCD636C" w14:textId="63512AE9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0.20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0B6C0E77" w14:textId="3BE809C8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0.15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4B7391BE" w14:textId="4FCC0F07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0.14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2BAB0DCD" w14:textId="6269636C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0.10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5C3D3AE7" w14:textId="001804F3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0.13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34098A0F" w14:textId="3482822B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0.01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6D0228A1" w14:textId="0DC885B1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0.07</w:t>
            </w:r>
          </w:p>
        </w:tc>
      </w:tr>
      <w:tr w:rsidR="002D7ED3" w14:paraId="4F71DC32" w14:textId="77777777" w:rsidTr="002D7ED3">
        <w:trPr>
          <w:trHeight w:val="285"/>
          <w:jc w:val="center"/>
        </w:trPr>
        <w:tc>
          <w:tcPr>
            <w:tcW w:w="1140" w:type="dxa"/>
            <w:shd w:val="clear" w:color="auto" w:fill="auto"/>
            <w:noWrap/>
            <w:vAlign w:val="center"/>
          </w:tcPr>
          <w:p w14:paraId="7E13BD46" w14:textId="60BD7EC9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16494.74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5651116D" w14:textId="60B5DAA8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0.19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7F166B1E" w14:textId="3B923F9D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0.14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1A186D04" w14:textId="749F490B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0.16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361AE388" w14:textId="1DC21120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0.08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4097B146" w14:textId="3917C248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0.12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16788E3E" w14:textId="5F850CD6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0.07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29F5A2C3" w14:textId="0E4A4EED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0.05</w:t>
            </w:r>
          </w:p>
        </w:tc>
      </w:tr>
      <w:tr w:rsidR="002D7ED3" w14:paraId="385C7D0C" w14:textId="77777777" w:rsidTr="002D7ED3">
        <w:trPr>
          <w:trHeight w:val="285"/>
          <w:jc w:val="center"/>
        </w:trPr>
        <w:tc>
          <w:tcPr>
            <w:tcW w:w="1140" w:type="dxa"/>
            <w:shd w:val="clear" w:color="auto" w:fill="auto"/>
            <w:noWrap/>
            <w:vAlign w:val="center"/>
          </w:tcPr>
          <w:p w14:paraId="5E193D55" w14:textId="53C2A420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16544.81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0952D78C" w14:textId="6D1F4B25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0.26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4A23DE64" w14:textId="6492BD61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0.15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5D177592" w14:textId="6C7824A7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0.18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68065AAC" w14:textId="58230284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0.14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56D16342" w14:textId="522478DD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0.15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39D9AE99" w14:textId="5C3D9A3D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0.09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6F0BF254" w14:textId="4252FBD7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0.06</w:t>
            </w:r>
          </w:p>
        </w:tc>
      </w:tr>
      <w:tr w:rsidR="002D7ED3" w14:paraId="7D4616D1" w14:textId="77777777" w:rsidTr="002D7ED3">
        <w:trPr>
          <w:trHeight w:val="285"/>
          <w:jc w:val="center"/>
        </w:trPr>
        <w:tc>
          <w:tcPr>
            <w:tcW w:w="1140" w:type="dxa"/>
            <w:shd w:val="clear" w:color="auto" w:fill="auto"/>
            <w:noWrap/>
            <w:vAlign w:val="center"/>
          </w:tcPr>
          <w:p w14:paraId="4F360B00" w14:textId="04942D3E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16594.89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6750F070" w14:textId="43985799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0.27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2724F90B" w14:textId="46656BA3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0.21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5072D43E" w14:textId="3BDF2B00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0.23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60451FAB" w14:textId="7B817038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0.19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56DCD875" w14:textId="2FBB10A7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0.18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7168EB93" w14:textId="367A9755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0.17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612255E5" w14:textId="180C685B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0.04</w:t>
            </w:r>
          </w:p>
        </w:tc>
      </w:tr>
      <w:tr w:rsidR="002D7ED3" w14:paraId="049152E4" w14:textId="77777777" w:rsidTr="002D7ED3">
        <w:trPr>
          <w:trHeight w:val="285"/>
          <w:jc w:val="center"/>
        </w:trPr>
        <w:tc>
          <w:tcPr>
            <w:tcW w:w="1140" w:type="dxa"/>
            <w:shd w:val="clear" w:color="auto" w:fill="auto"/>
            <w:noWrap/>
            <w:vAlign w:val="center"/>
          </w:tcPr>
          <w:p w14:paraId="04E64DF6" w14:textId="2F0C21AF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16644.96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12497790" w14:textId="7F74FA02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0.32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277C94B3" w14:textId="45A80AD9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0.24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71615225" w14:textId="5AB504DE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0.24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3D993B58" w14:textId="6D8890E9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0.21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3A867A02" w14:textId="2B2C39CD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0.25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54036CCD" w14:textId="5AB22A63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0.16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2271D8A7" w14:textId="00110BA9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0.05</w:t>
            </w:r>
          </w:p>
        </w:tc>
      </w:tr>
      <w:tr w:rsidR="002D7ED3" w14:paraId="1DBB1768" w14:textId="77777777" w:rsidTr="002D7ED3">
        <w:trPr>
          <w:trHeight w:val="285"/>
          <w:jc w:val="center"/>
        </w:trPr>
        <w:tc>
          <w:tcPr>
            <w:tcW w:w="1140" w:type="dxa"/>
            <w:shd w:val="clear" w:color="auto" w:fill="auto"/>
            <w:noWrap/>
            <w:vAlign w:val="center"/>
          </w:tcPr>
          <w:p w14:paraId="5625AE99" w14:textId="28F8F0E4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16695.04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7EA7FF24" w14:textId="713E31E5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0.34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0DF406EF" w14:textId="7A0D0836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0.26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65BAC63B" w14:textId="610100B8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0.27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4953A33E" w14:textId="7E856B7B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0.23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28AA6B40" w14:textId="5F794950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0.24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2CE1350B" w14:textId="4AFE772D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0.19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56BCA2B6" w14:textId="1F2ECF84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0.05</w:t>
            </w:r>
          </w:p>
        </w:tc>
      </w:tr>
      <w:tr w:rsidR="002D7ED3" w14:paraId="771A7A62" w14:textId="77777777" w:rsidTr="002D7ED3">
        <w:trPr>
          <w:trHeight w:val="285"/>
          <w:jc w:val="center"/>
        </w:trPr>
        <w:tc>
          <w:tcPr>
            <w:tcW w:w="1140" w:type="dxa"/>
            <w:shd w:val="clear" w:color="auto" w:fill="auto"/>
            <w:noWrap/>
            <w:vAlign w:val="center"/>
          </w:tcPr>
          <w:p w14:paraId="2D7DAADA" w14:textId="61DBD072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16745.11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49103E44" w14:textId="48D888EB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0.37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0F31A513" w14:textId="3609819A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0.29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7E9692BB" w14:textId="25BDCFCE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0.30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7187FF0D" w14:textId="7DD9EA06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0.26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09507DF4" w14:textId="2BF3E05E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0.29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6FFCA03A" w14:textId="45F3371C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0.20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499BBFD0" w14:textId="1E961985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0.05</w:t>
            </w:r>
          </w:p>
        </w:tc>
      </w:tr>
      <w:tr w:rsidR="002D7ED3" w14:paraId="70DC82E9" w14:textId="77777777" w:rsidTr="002D7ED3">
        <w:trPr>
          <w:trHeight w:val="285"/>
          <w:jc w:val="center"/>
        </w:trPr>
        <w:tc>
          <w:tcPr>
            <w:tcW w:w="1140" w:type="dxa"/>
            <w:shd w:val="clear" w:color="auto" w:fill="auto"/>
            <w:noWrap/>
            <w:vAlign w:val="center"/>
          </w:tcPr>
          <w:p w14:paraId="4DD5EA0D" w14:textId="7F5DCFD1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16795.19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2280D6A8" w14:textId="4CFA7039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0.40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43B7AE04" w14:textId="3EB018BE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0.32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789BB820" w14:textId="04B2094B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0.29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08F39A51" w14:textId="3D1B34AC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0.26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0473BE1E" w14:textId="57C08DB0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0.29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67512A36" w14:textId="110885A9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0.22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2FCD44FE" w14:textId="0EFC6D61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0.06</w:t>
            </w:r>
          </w:p>
        </w:tc>
      </w:tr>
      <w:tr w:rsidR="002D7ED3" w14:paraId="20E90300" w14:textId="77777777" w:rsidTr="002D7ED3">
        <w:trPr>
          <w:trHeight w:val="285"/>
          <w:jc w:val="center"/>
        </w:trPr>
        <w:tc>
          <w:tcPr>
            <w:tcW w:w="1140" w:type="dxa"/>
            <w:shd w:val="clear" w:color="auto" w:fill="auto"/>
            <w:noWrap/>
            <w:vAlign w:val="center"/>
          </w:tcPr>
          <w:p w14:paraId="56971F27" w14:textId="04FCD292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16845.26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7E92F467" w14:textId="7226E495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0.45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66B7206E" w14:textId="591C1526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0.36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1A641679" w14:textId="256437BC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0.33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0CBED2C3" w14:textId="10BAF47A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0.30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0FA83C2A" w14:textId="6F41A33D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0.33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4418C903" w14:textId="442060D5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0.33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05E442F2" w14:textId="292FA705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0.05</w:t>
            </w:r>
          </w:p>
        </w:tc>
      </w:tr>
      <w:tr w:rsidR="002D7ED3" w14:paraId="70A68921" w14:textId="77777777" w:rsidTr="002D7ED3">
        <w:trPr>
          <w:trHeight w:val="285"/>
          <w:jc w:val="center"/>
        </w:trPr>
        <w:tc>
          <w:tcPr>
            <w:tcW w:w="1140" w:type="dxa"/>
            <w:shd w:val="clear" w:color="auto" w:fill="auto"/>
            <w:noWrap/>
            <w:vAlign w:val="center"/>
          </w:tcPr>
          <w:p w14:paraId="2624DC9C" w14:textId="242723EA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16895.34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6F301CB1" w14:textId="0C998B39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0.44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23C9B235" w14:textId="797EBA8F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0.38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0BC65122" w14:textId="0DC7EA47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0.33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52232977" w14:textId="49734FAD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0.30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29FAA933" w14:textId="67C48E4A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0.34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1039E3BF" w14:textId="7A93A30B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0.26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17E2BE2D" w14:textId="0CE2C7FF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0.06</w:t>
            </w:r>
          </w:p>
        </w:tc>
      </w:tr>
      <w:tr w:rsidR="002D7ED3" w14:paraId="2C424D73" w14:textId="77777777" w:rsidTr="002D7ED3">
        <w:trPr>
          <w:trHeight w:val="285"/>
          <w:jc w:val="center"/>
        </w:trPr>
        <w:tc>
          <w:tcPr>
            <w:tcW w:w="1140" w:type="dxa"/>
            <w:shd w:val="clear" w:color="auto" w:fill="auto"/>
            <w:noWrap/>
            <w:vAlign w:val="center"/>
          </w:tcPr>
          <w:p w14:paraId="3FE7AD73" w14:textId="731F43CC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16945.41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35F5F55C" w14:textId="1178D1DD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0.49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37D2A96F" w14:textId="6317BC5D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0.42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27BAC717" w14:textId="20A214A7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0.39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437486EF" w14:textId="04FF0E7B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0.33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686966E6" w14:textId="47DB46EC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0.35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2E9D6ADC" w14:textId="423C9517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0.30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68194393" w14:textId="29306687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0.07</w:t>
            </w:r>
          </w:p>
        </w:tc>
      </w:tr>
      <w:tr w:rsidR="002D7ED3" w14:paraId="27008570" w14:textId="77777777" w:rsidTr="002D7ED3">
        <w:trPr>
          <w:trHeight w:val="285"/>
          <w:jc w:val="center"/>
        </w:trPr>
        <w:tc>
          <w:tcPr>
            <w:tcW w:w="1140" w:type="dxa"/>
            <w:shd w:val="clear" w:color="auto" w:fill="auto"/>
            <w:noWrap/>
            <w:vAlign w:val="center"/>
          </w:tcPr>
          <w:p w14:paraId="06A1EF9A" w14:textId="40DA1459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16995.49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0D718A9D" w14:textId="094B62DE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0.51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57DF6E31" w14:textId="2C1C8B88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0.45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319340BE" w14:textId="5E21B2AD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0.39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792784EC" w14:textId="4DD0819F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0.36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7C235202" w14:textId="53098461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0.37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720E15BA" w14:textId="2F28725A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0.33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21647C47" w14:textId="3DB7BCDD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0.07</w:t>
            </w:r>
          </w:p>
        </w:tc>
      </w:tr>
      <w:tr w:rsidR="002D7ED3" w14:paraId="6F139E8F" w14:textId="77777777" w:rsidTr="002D7ED3">
        <w:trPr>
          <w:trHeight w:val="285"/>
          <w:jc w:val="center"/>
        </w:trPr>
        <w:tc>
          <w:tcPr>
            <w:tcW w:w="1140" w:type="dxa"/>
            <w:shd w:val="clear" w:color="auto" w:fill="auto"/>
            <w:noWrap/>
            <w:vAlign w:val="center"/>
          </w:tcPr>
          <w:p w14:paraId="5A0BE4C4" w14:textId="4CD53FC7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17045.56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15540D32" w14:textId="2BFC98CD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0.52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548AF069" w14:textId="147EAC58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0.42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7135BD4A" w14:textId="5AA66477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0.40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35ABB539" w14:textId="3C69016C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0.35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17541092" w14:textId="23685E0F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0.39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0F0C61BF" w14:textId="75ED2669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0.36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690E9268" w14:textId="25E7767E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0.06</w:t>
            </w:r>
          </w:p>
        </w:tc>
      </w:tr>
      <w:tr w:rsidR="002D7ED3" w14:paraId="1A8AFC82" w14:textId="77777777" w:rsidTr="002D7ED3">
        <w:trPr>
          <w:trHeight w:val="285"/>
          <w:jc w:val="center"/>
        </w:trPr>
        <w:tc>
          <w:tcPr>
            <w:tcW w:w="1140" w:type="dxa"/>
            <w:shd w:val="clear" w:color="auto" w:fill="auto"/>
            <w:noWrap/>
            <w:vAlign w:val="center"/>
          </w:tcPr>
          <w:p w14:paraId="5EB6BAAD" w14:textId="3BB98C6D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17095.64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232459E3" w14:textId="584D0478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0.54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4499278A" w14:textId="1DB14564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0.47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428EBD50" w14:textId="34BFBFFB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0.42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79017A47" w14:textId="3B34D1EE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0.39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48BCFC4A" w14:textId="746677D1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0.41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15277E86" w14:textId="1A0F7D65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0.35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272D93C7" w14:textId="5F4A57E4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0.07</w:t>
            </w:r>
          </w:p>
        </w:tc>
      </w:tr>
      <w:tr w:rsidR="002D7ED3" w14:paraId="2EAE7C13" w14:textId="77777777" w:rsidTr="002D7ED3">
        <w:trPr>
          <w:trHeight w:val="285"/>
          <w:jc w:val="center"/>
        </w:trPr>
        <w:tc>
          <w:tcPr>
            <w:tcW w:w="1140" w:type="dxa"/>
            <w:shd w:val="clear" w:color="auto" w:fill="auto"/>
            <w:noWrap/>
            <w:vAlign w:val="center"/>
          </w:tcPr>
          <w:p w14:paraId="6105B814" w14:textId="421ABB9E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17145.71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3373C197" w14:textId="169C648F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0.55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7AD68E07" w14:textId="08CA725B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0.47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14138A06" w14:textId="5991CD92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0.43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4CA2B5D0" w14:textId="498842F0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0.39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1925B7CB" w14:textId="0B7CD66B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0.42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5708A84F" w14:textId="4F3A898F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0.38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022DB612" w14:textId="13BBFFC1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0.06</w:t>
            </w:r>
          </w:p>
        </w:tc>
      </w:tr>
      <w:tr w:rsidR="002D7ED3" w14:paraId="4BD66016" w14:textId="77777777" w:rsidTr="002D7ED3">
        <w:trPr>
          <w:trHeight w:val="285"/>
          <w:jc w:val="center"/>
        </w:trPr>
        <w:tc>
          <w:tcPr>
            <w:tcW w:w="1140" w:type="dxa"/>
            <w:shd w:val="clear" w:color="auto" w:fill="auto"/>
            <w:noWrap/>
            <w:vAlign w:val="center"/>
          </w:tcPr>
          <w:p w14:paraId="76DAACD5" w14:textId="2E4F498F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17195.79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3E25669C" w14:textId="32C5C080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0.59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3BDE32A2" w14:textId="6776C843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0.52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56494106" w14:textId="52EDA368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0.47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53506AA8" w14:textId="01A2AA4C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0.42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4F1882F3" w14:textId="586BCD18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0.48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7A648EE6" w14:textId="3AA8075C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0.39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7ECAF999" w14:textId="5B2F1A1B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0.07</w:t>
            </w:r>
          </w:p>
        </w:tc>
      </w:tr>
      <w:tr w:rsidR="002D7ED3" w14:paraId="1DC0DE04" w14:textId="77777777" w:rsidTr="002D7ED3">
        <w:trPr>
          <w:trHeight w:val="285"/>
          <w:jc w:val="center"/>
        </w:trPr>
        <w:tc>
          <w:tcPr>
            <w:tcW w:w="1140" w:type="dxa"/>
            <w:shd w:val="clear" w:color="auto" w:fill="auto"/>
            <w:noWrap/>
            <w:vAlign w:val="center"/>
          </w:tcPr>
          <w:p w14:paraId="7A310F6B" w14:textId="390954CD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17245.87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47297D7F" w14:textId="360711E4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0.62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1DC05445" w14:textId="4846345D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0.53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766D9A74" w14:textId="4853BA23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0.51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65CB479A" w14:textId="4F18AF33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0.44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4286DBB3" w14:textId="0106133E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0.46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4AA74C6D" w14:textId="611CF196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0.45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0F2BC8BE" w14:textId="2E6CECF3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0.07</w:t>
            </w:r>
          </w:p>
        </w:tc>
      </w:tr>
      <w:tr w:rsidR="002D7ED3" w14:paraId="7EFC878D" w14:textId="77777777" w:rsidTr="002D7ED3">
        <w:trPr>
          <w:trHeight w:val="285"/>
          <w:jc w:val="center"/>
        </w:trPr>
        <w:tc>
          <w:tcPr>
            <w:tcW w:w="1140" w:type="dxa"/>
            <w:shd w:val="clear" w:color="auto" w:fill="auto"/>
            <w:noWrap/>
            <w:vAlign w:val="center"/>
          </w:tcPr>
          <w:p w14:paraId="0B1213C0" w14:textId="23CAE2F9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17295.94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4F8C6D7D" w14:textId="397222E1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0.62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59512BDA" w14:textId="6AB0E2F5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0.54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1A0C2310" w14:textId="1EFFCD50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0.53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5EA9E09F" w14:textId="567436A6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0.47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361B1C5D" w14:textId="43616E2C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0.50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491BE524" w14:textId="0BCC6F18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0.45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4E32693F" w14:textId="3CCEAEC8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0.06</w:t>
            </w:r>
          </w:p>
        </w:tc>
      </w:tr>
      <w:tr w:rsidR="002D7ED3" w14:paraId="25DE2933" w14:textId="77777777" w:rsidTr="002D7ED3">
        <w:trPr>
          <w:trHeight w:val="285"/>
          <w:jc w:val="center"/>
        </w:trPr>
        <w:tc>
          <w:tcPr>
            <w:tcW w:w="1140" w:type="dxa"/>
            <w:shd w:val="clear" w:color="auto" w:fill="auto"/>
            <w:noWrap/>
            <w:vAlign w:val="center"/>
          </w:tcPr>
          <w:p w14:paraId="38E91B1E" w14:textId="6013F7EF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17346.02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61C22124" w14:textId="791B7E63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0.66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6F7E5AB6" w14:textId="2ECC91C1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0.58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5D6AE2E3" w14:textId="79006144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0.55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688F1885" w14:textId="1EA06AD6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0.50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54ACA266" w14:textId="0B2F5469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0.59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7DDEF519" w14:textId="31C5EA41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0.47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6D6DBC50" w14:textId="10B89C9A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0.07</w:t>
            </w:r>
          </w:p>
        </w:tc>
      </w:tr>
      <w:tr w:rsidR="002D7ED3" w14:paraId="08F78534" w14:textId="77777777" w:rsidTr="002D7ED3">
        <w:trPr>
          <w:trHeight w:val="285"/>
          <w:jc w:val="center"/>
        </w:trPr>
        <w:tc>
          <w:tcPr>
            <w:tcW w:w="1140" w:type="dxa"/>
            <w:shd w:val="clear" w:color="auto" w:fill="auto"/>
            <w:noWrap/>
            <w:vAlign w:val="center"/>
          </w:tcPr>
          <w:p w14:paraId="56DF3ECD" w14:textId="155C8362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lastRenderedPageBreak/>
              <w:t>17396.09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4D791DEE" w14:textId="19290C5D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0.67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3A7E1D09" w14:textId="56CC0362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0.57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132CB97D" w14:textId="6BAA97E5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0.59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35D4B45F" w14:textId="0A922F78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0.50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3C1870B0" w14:textId="2533CB10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0.60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10A7D10E" w14:textId="4F01EEB1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0.51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110BB3A5" w14:textId="182ED9E4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0.06</w:t>
            </w:r>
          </w:p>
        </w:tc>
      </w:tr>
      <w:tr w:rsidR="002D7ED3" w14:paraId="79AEC28D" w14:textId="77777777" w:rsidTr="002D7ED3">
        <w:trPr>
          <w:trHeight w:val="285"/>
          <w:jc w:val="center"/>
        </w:trPr>
        <w:tc>
          <w:tcPr>
            <w:tcW w:w="1140" w:type="dxa"/>
            <w:shd w:val="clear" w:color="auto" w:fill="auto"/>
            <w:noWrap/>
            <w:vAlign w:val="center"/>
          </w:tcPr>
          <w:p w14:paraId="1ABDE194" w14:textId="5869AE48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17446.17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01839B66" w14:textId="694FF1AC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0.69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30ED471C" w14:textId="3AF73471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0.64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19CDD9B6" w14:textId="38A3AE8A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0.61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0925E69C" w14:textId="7A6BB5A7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0.55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0E0CB572" w14:textId="1124B97D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0.61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18998C2E" w14:textId="48ECA097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0.56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55A36D8E" w14:textId="38D992D4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0.05</w:t>
            </w:r>
          </w:p>
        </w:tc>
      </w:tr>
      <w:tr w:rsidR="002D7ED3" w14:paraId="5DA9A1F3" w14:textId="77777777" w:rsidTr="002D7ED3">
        <w:trPr>
          <w:trHeight w:val="285"/>
          <w:jc w:val="center"/>
        </w:trPr>
        <w:tc>
          <w:tcPr>
            <w:tcW w:w="1140" w:type="dxa"/>
            <w:shd w:val="clear" w:color="auto" w:fill="auto"/>
            <w:noWrap/>
            <w:vAlign w:val="center"/>
          </w:tcPr>
          <w:p w14:paraId="406A9B33" w14:textId="0DE29DEB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17496.24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54D0D6A8" w14:textId="49D0FE1D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0.72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6AC7D0C8" w14:textId="71B16BC9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0.66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0EA17C20" w14:textId="3E80E246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0.63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642387A7" w14:textId="717572C4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0.56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4217FC11" w14:textId="41C0B327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0.63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2D2DEF52" w14:textId="18A5B304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0.57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5642D9C8" w14:textId="27D15DBF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0.06</w:t>
            </w:r>
          </w:p>
        </w:tc>
      </w:tr>
      <w:tr w:rsidR="002D7ED3" w14:paraId="60946A81" w14:textId="77777777" w:rsidTr="002D7ED3">
        <w:trPr>
          <w:trHeight w:val="285"/>
          <w:jc w:val="center"/>
        </w:trPr>
        <w:tc>
          <w:tcPr>
            <w:tcW w:w="1140" w:type="dxa"/>
            <w:shd w:val="clear" w:color="auto" w:fill="auto"/>
            <w:noWrap/>
            <w:vAlign w:val="center"/>
          </w:tcPr>
          <w:p w14:paraId="4FB6CE61" w14:textId="26063231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17546.32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331836AE" w14:textId="56C0586B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0.73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42F68A13" w14:textId="2C0CD9D0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0.71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071BE514" w14:textId="040CCB58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0.68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542FF280" w14:textId="79E1AD15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0.61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4E770838" w14:textId="61B9EEB8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0.68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47831F84" w14:textId="3507FEDB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0.59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0C5CD642" w14:textId="0EC8F49F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0.06</w:t>
            </w:r>
          </w:p>
        </w:tc>
      </w:tr>
      <w:tr w:rsidR="002D7ED3" w14:paraId="5C885FE8" w14:textId="77777777" w:rsidTr="002D7ED3">
        <w:trPr>
          <w:trHeight w:val="285"/>
          <w:jc w:val="center"/>
        </w:trPr>
        <w:tc>
          <w:tcPr>
            <w:tcW w:w="1140" w:type="dxa"/>
            <w:shd w:val="clear" w:color="auto" w:fill="auto"/>
            <w:noWrap/>
            <w:vAlign w:val="center"/>
          </w:tcPr>
          <w:p w14:paraId="38C6D079" w14:textId="4E5D422A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17596.39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3E38843B" w14:textId="6AC02D42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0.80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19358FD9" w14:textId="69951B4F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0.71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36DC2517" w14:textId="184599D7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0.70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3687B21B" w14:textId="412B9569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0.65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0EC88BFB" w14:textId="400FC1D9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0.71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3EAECB50" w14:textId="378C8078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0.63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52BA9F91" w14:textId="24293EE2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0.06</w:t>
            </w:r>
          </w:p>
        </w:tc>
      </w:tr>
      <w:tr w:rsidR="002D7ED3" w14:paraId="48DE041E" w14:textId="77777777" w:rsidTr="002D7ED3">
        <w:trPr>
          <w:trHeight w:val="285"/>
          <w:jc w:val="center"/>
        </w:trPr>
        <w:tc>
          <w:tcPr>
            <w:tcW w:w="1140" w:type="dxa"/>
            <w:shd w:val="clear" w:color="auto" w:fill="auto"/>
            <w:noWrap/>
            <w:vAlign w:val="center"/>
          </w:tcPr>
          <w:p w14:paraId="76D42623" w14:textId="5D5E1BEC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17646.47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43C80B45" w14:textId="7E6212EF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0.81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6C6527F6" w14:textId="137D51BD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0.77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7FBAF6A8" w14:textId="49B57D53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0.76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4295999F" w14:textId="5295C5CC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0.71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003335B8" w14:textId="56D20B7C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0.76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47A075DC" w14:textId="530F6EDC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0.67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71D66498" w14:textId="121CCD75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0.05</w:t>
            </w:r>
          </w:p>
        </w:tc>
      </w:tr>
      <w:tr w:rsidR="002D7ED3" w14:paraId="5D78708E" w14:textId="77777777" w:rsidTr="002D7ED3">
        <w:trPr>
          <w:trHeight w:val="285"/>
          <w:jc w:val="center"/>
        </w:trPr>
        <w:tc>
          <w:tcPr>
            <w:tcW w:w="1140" w:type="dxa"/>
            <w:shd w:val="clear" w:color="auto" w:fill="auto"/>
            <w:noWrap/>
            <w:vAlign w:val="center"/>
          </w:tcPr>
          <w:p w14:paraId="0850D821" w14:textId="7602CBAE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17696.54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20802CAD" w14:textId="644CCBAB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0.86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703EB5A6" w14:textId="712E49E4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0.78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30CB821D" w14:textId="17D5A9D0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0.76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0A4B6017" w14:textId="7AE05F4F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0.68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08B205C3" w14:textId="0CB5563C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0.79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3093AE2E" w14:textId="23B9EB14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0.68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2C8DF839" w14:textId="2E7C2958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0.07</w:t>
            </w:r>
          </w:p>
        </w:tc>
      </w:tr>
      <w:tr w:rsidR="002D7ED3" w14:paraId="5C9F3920" w14:textId="77777777" w:rsidTr="002D7ED3">
        <w:trPr>
          <w:trHeight w:val="285"/>
          <w:jc w:val="center"/>
        </w:trPr>
        <w:tc>
          <w:tcPr>
            <w:tcW w:w="1140" w:type="dxa"/>
            <w:shd w:val="clear" w:color="auto" w:fill="auto"/>
            <w:noWrap/>
            <w:vAlign w:val="center"/>
          </w:tcPr>
          <w:p w14:paraId="7082ED39" w14:textId="6C4AEEF5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17746.62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69D3844A" w14:textId="11BE0C9E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0.88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7286E9F7" w14:textId="42F6B42F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0.79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3CCA95D4" w14:textId="0D6B3E0D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0.84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42E2AB79" w14:textId="66383D6E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0.76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0CD92969" w14:textId="16999475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0.78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02165C91" w14:textId="1CE10AC6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0.72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2EE9DBBA" w14:textId="0066FF3D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0.06</w:t>
            </w:r>
          </w:p>
        </w:tc>
      </w:tr>
      <w:tr w:rsidR="002D7ED3" w14:paraId="6B66AAE5" w14:textId="77777777" w:rsidTr="002D7ED3">
        <w:trPr>
          <w:trHeight w:val="285"/>
          <w:jc w:val="center"/>
        </w:trPr>
        <w:tc>
          <w:tcPr>
            <w:tcW w:w="1140" w:type="dxa"/>
            <w:shd w:val="clear" w:color="auto" w:fill="auto"/>
            <w:noWrap/>
            <w:vAlign w:val="center"/>
          </w:tcPr>
          <w:p w14:paraId="635F6733" w14:textId="0A5A6835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17796.69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5E0702EA" w14:textId="495C70B4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0.90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4E07C0B8" w14:textId="7A5C7B20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0.84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1A793A66" w14:textId="48EC720F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0.79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37C20F95" w14:textId="31E097F8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0.78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2ADC8745" w14:textId="1032DBDD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0.82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693E281F" w14:textId="0A296DCD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0.76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10962719" w14:textId="72661402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0.05</w:t>
            </w:r>
          </w:p>
        </w:tc>
      </w:tr>
      <w:tr w:rsidR="002D7ED3" w14:paraId="5A6CB54E" w14:textId="77777777" w:rsidTr="002D7ED3">
        <w:trPr>
          <w:trHeight w:val="285"/>
          <w:jc w:val="center"/>
        </w:trPr>
        <w:tc>
          <w:tcPr>
            <w:tcW w:w="1140" w:type="dxa"/>
            <w:shd w:val="clear" w:color="auto" w:fill="auto"/>
            <w:noWrap/>
            <w:vAlign w:val="center"/>
          </w:tcPr>
          <w:p w14:paraId="5CB6F19A" w14:textId="511A75F4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17846.77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715F75B0" w14:textId="7F2BFAC3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0.94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7632CB7C" w14:textId="554004F9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0.88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15B53947" w14:textId="140BA14C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0.69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64631B8D" w14:textId="1D37961C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0.80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4924EA5B" w14:textId="78867E2B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0.87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283F81BF" w14:textId="5AA33B32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0.80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27614A50" w14:textId="4322C581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0.09</w:t>
            </w:r>
          </w:p>
        </w:tc>
      </w:tr>
      <w:tr w:rsidR="002D7ED3" w14:paraId="37F46EA6" w14:textId="77777777" w:rsidTr="002D7ED3">
        <w:trPr>
          <w:trHeight w:val="285"/>
          <w:jc w:val="center"/>
        </w:trPr>
        <w:tc>
          <w:tcPr>
            <w:tcW w:w="1140" w:type="dxa"/>
            <w:shd w:val="clear" w:color="auto" w:fill="auto"/>
            <w:noWrap/>
            <w:vAlign w:val="center"/>
          </w:tcPr>
          <w:p w14:paraId="17744DCD" w14:textId="27FFC5A0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17896.84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63D96A7E" w14:textId="1A4D43D9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0.98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26D74662" w14:textId="2130A291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0.92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2BB3D294" w14:textId="61D95A22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0.93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2CA23B5A" w14:textId="6A63B2CD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0.86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66CBBF63" w14:textId="0DCF4442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0.90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317A350C" w14:textId="637A4D06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0.79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3851DF68" w14:textId="65E9D018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0.07</w:t>
            </w:r>
          </w:p>
        </w:tc>
      </w:tr>
      <w:tr w:rsidR="002D7ED3" w14:paraId="031C5F1F" w14:textId="77777777" w:rsidTr="002D7ED3">
        <w:trPr>
          <w:trHeight w:val="285"/>
          <w:jc w:val="center"/>
        </w:trPr>
        <w:tc>
          <w:tcPr>
            <w:tcW w:w="1140" w:type="dxa"/>
            <w:shd w:val="clear" w:color="auto" w:fill="auto"/>
            <w:noWrap/>
            <w:vAlign w:val="center"/>
          </w:tcPr>
          <w:p w14:paraId="3745B64A" w14:textId="55E11EA8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17946.92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086F0283" w14:textId="3861E920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1.01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25C015F6" w14:textId="1F393F27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0.93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551744F3" w14:textId="72387C6E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1.09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78BCFC29" w14:textId="7C0A69D0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0.89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0522A197" w14:textId="368A5975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0.95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1C9DD887" w14:textId="7496B1F2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0.84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6E886F22" w14:textId="543585F3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0.09</w:t>
            </w:r>
          </w:p>
        </w:tc>
      </w:tr>
      <w:tr w:rsidR="002D7ED3" w14:paraId="6742A776" w14:textId="77777777" w:rsidTr="002D7ED3">
        <w:trPr>
          <w:trHeight w:val="285"/>
          <w:jc w:val="center"/>
        </w:trPr>
        <w:tc>
          <w:tcPr>
            <w:tcW w:w="1140" w:type="dxa"/>
            <w:shd w:val="clear" w:color="auto" w:fill="auto"/>
            <w:noWrap/>
            <w:vAlign w:val="center"/>
          </w:tcPr>
          <w:p w14:paraId="7279CDCC" w14:textId="2460B0FE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17996.99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45D90B64" w14:textId="2C72C176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1.08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3296C4AF" w14:textId="4974A6C1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1.03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5D0440BE" w14:textId="1B2E209E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1.11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0734AAB2" w14:textId="53A61375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0.97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0A8510D6" w14:textId="254542FA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1.02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2DE38EA0" w14:textId="6D2731A1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0.92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0DE36266" w14:textId="13A7F244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0.07</w:t>
            </w:r>
          </w:p>
        </w:tc>
      </w:tr>
      <w:tr w:rsidR="002D7ED3" w14:paraId="438754CD" w14:textId="77777777" w:rsidTr="002D7ED3">
        <w:trPr>
          <w:trHeight w:val="285"/>
          <w:jc w:val="center"/>
        </w:trPr>
        <w:tc>
          <w:tcPr>
            <w:tcW w:w="1140" w:type="dxa"/>
            <w:shd w:val="clear" w:color="auto" w:fill="auto"/>
            <w:noWrap/>
            <w:vAlign w:val="center"/>
          </w:tcPr>
          <w:p w14:paraId="031F53DB" w14:textId="2D05C916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18047.07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63E0A0F1" w14:textId="5200152D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1.11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3B8B3A16" w14:textId="6839446C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1.04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6740241F" w14:textId="7802E4B5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1.05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22B6BA11" w14:textId="220CEF2A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0.96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570CDADE" w14:textId="653FD807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1.00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2335556F" w14:textId="5D4F601B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0.96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501B548C" w14:textId="4926C44C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0.06</w:t>
            </w:r>
          </w:p>
        </w:tc>
      </w:tr>
      <w:tr w:rsidR="002D7ED3" w14:paraId="6C2A636E" w14:textId="77777777" w:rsidTr="002D7ED3">
        <w:trPr>
          <w:trHeight w:val="285"/>
          <w:jc w:val="center"/>
        </w:trPr>
        <w:tc>
          <w:tcPr>
            <w:tcW w:w="1140" w:type="dxa"/>
            <w:shd w:val="clear" w:color="auto" w:fill="auto"/>
            <w:noWrap/>
            <w:vAlign w:val="center"/>
          </w:tcPr>
          <w:p w14:paraId="39CD236D" w14:textId="6F45854D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18097.14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0DD4D61B" w14:textId="5917D82D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1.12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3926848E" w14:textId="02CD2446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1.06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15B7FEA6" w14:textId="12F53074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1.10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4EB0EF96" w14:textId="63508D42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1.03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74E419B1" w14:textId="244819E2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1.10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6DBA9116" w14:textId="7D15C512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1.00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295CE783" w14:textId="473638CD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0.05</w:t>
            </w:r>
          </w:p>
        </w:tc>
      </w:tr>
      <w:tr w:rsidR="002D7ED3" w14:paraId="5EA50F4A" w14:textId="77777777" w:rsidTr="002D7ED3">
        <w:trPr>
          <w:trHeight w:val="285"/>
          <w:jc w:val="center"/>
        </w:trPr>
        <w:tc>
          <w:tcPr>
            <w:tcW w:w="1140" w:type="dxa"/>
            <w:shd w:val="clear" w:color="auto" w:fill="auto"/>
            <w:noWrap/>
            <w:vAlign w:val="center"/>
          </w:tcPr>
          <w:p w14:paraId="313560CF" w14:textId="062DF4A8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18147.22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67CFA3C3" w14:textId="2C0F7EE4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1.19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23CA6362" w14:textId="6983AA98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1.10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26535D87" w14:textId="7B348B24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1.14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6737BCFD" w14:textId="29CAE2EF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1.06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605A118C" w14:textId="6770B23B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1.13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7A600751" w14:textId="69725F3E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1.03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51059800" w14:textId="63BCB73F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0.06</w:t>
            </w:r>
          </w:p>
        </w:tc>
      </w:tr>
      <w:tr w:rsidR="002D7ED3" w14:paraId="30F1F963" w14:textId="77777777" w:rsidTr="002D7ED3">
        <w:trPr>
          <w:trHeight w:val="285"/>
          <w:jc w:val="center"/>
        </w:trPr>
        <w:tc>
          <w:tcPr>
            <w:tcW w:w="1140" w:type="dxa"/>
            <w:shd w:val="clear" w:color="auto" w:fill="auto"/>
            <w:noWrap/>
            <w:vAlign w:val="center"/>
          </w:tcPr>
          <w:p w14:paraId="7D487B2C" w14:textId="59CED10A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18197.29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60AA3966" w14:textId="6E364EB6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1.22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7D68E5FA" w14:textId="34769367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1.15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3C4BA58D" w14:textId="4401B6DA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1.15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3D1AE445" w14:textId="10D09A45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1.11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4BB400EF" w14:textId="2DBB1113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1.14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5394B0CE" w14:textId="7C8ACEBB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1.06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0A4FC2D4" w14:textId="7429CB0D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0.05</w:t>
            </w:r>
          </w:p>
        </w:tc>
      </w:tr>
      <w:tr w:rsidR="002D7ED3" w14:paraId="77240802" w14:textId="77777777" w:rsidTr="002D7ED3">
        <w:trPr>
          <w:trHeight w:val="285"/>
          <w:jc w:val="center"/>
        </w:trPr>
        <w:tc>
          <w:tcPr>
            <w:tcW w:w="1140" w:type="dxa"/>
            <w:shd w:val="clear" w:color="auto" w:fill="auto"/>
            <w:noWrap/>
            <w:vAlign w:val="center"/>
          </w:tcPr>
          <w:p w14:paraId="4DF9118C" w14:textId="025F99F4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18247.37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672305BE" w14:textId="28A1CC3B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1.26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45A03AB7" w14:textId="6224BBD1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1.20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2EF95F84" w14:textId="36461D3D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1.20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2FD2070C" w14:textId="3ADC7E9C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1.15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276524C3" w14:textId="37F1EB28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1.20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6E4018AA" w14:textId="56D7381E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1.09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2BFF2B11" w14:textId="1990C7E5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0.06</w:t>
            </w:r>
          </w:p>
        </w:tc>
      </w:tr>
      <w:tr w:rsidR="002D7ED3" w14:paraId="4C52747E" w14:textId="77777777" w:rsidTr="002D7ED3">
        <w:trPr>
          <w:trHeight w:val="285"/>
          <w:jc w:val="center"/>
        </w:trPr>
        <w:tc>
          <w:tcPr>
            <w:tcW w:w="1140" w:type="dxa"/>
            <w:shd w:val="clear" w:color="auto" w:fill="auto"/>
            <w:noWrap/>
            <w:vAlign w:val="center"/>
          </w:tcPr>
          <w:p w14:paraId="3C5436F4" w14:textId="62514C5E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18297.44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05CCFCCB" w14:textId="63EBAA7B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1.30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240ABC88" w14:textId="62F825F2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1.22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4AEF7D81" w14:textId="64D49904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1.23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60AE9E5F" w14:textId="4AFF2211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1.18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25FE7A8E" w14:textId="38CACA6E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1.22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2EB05D79" w14:textId="56C4B926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1.13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3EFEB42A" w14:textId="53FFC2D1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0.06</w:t>
            </w:r>
          </w:p>
        </w:tc>
      </w:tr>
      <w:tr w:rsidR="002D7ED3" w14:paraId="300B94CC" w14:textId="77777777" w:rsidTr="002D7ED3">
        <w:trPr>
          <w:trHeight w:val="285"/>
          <w:jc w:val="center"/>
        </w:trPr>
        <w:tc>
          <w:tcPr>
            <w:tcW w:w="1140" w:type="dxa"/>
            <w:shd w:val="clear" w:color="auto" w:fill="auto"/>
            <w:noWrap/>
            <w:vAlign w:val="center"/>
          </w:tcPr>
          <w:p w14:paraId="124BD952" w14:textId="15E1A7DE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18347.52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02DCE693" w14:textId="0CF19E42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1.35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6F864953" w14:textId="2C50FCB4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1.27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0DB7F0A4" w14:textId="39FB5E1B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1.30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649774F4" w14:textId="7B560E0B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1.24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216EA962" w14:textId="2F65ACD7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1.26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2D64C7EE" w14:textId="6AA47CDC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1.16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0E56B933" w14:textId="4356EC13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0.06</w:t>
            </w:r>
          </w:p>
        </w:tc>
      </w:tr>
      <w:tr w:rsidR="002D7ED3" w14:paraId="1990D79D" w14:textId="77777777" w:rsidTr="002D7ED3">
        <w:trPr>
          <w:trHeight w:val="285"/>
          <w:jc w:val="center"/>
        </w:trPr>
        <w:tc>
          <w:tcPr>
            <w:tcW w:w="1140" w:type="dxa"/>
            <w:shd w:val="clear" w:color="auto" w:fill="auto"/>
            <w:noWrap/>
            <w:vAlign w:val="center"/>
          </w:tcPr>
          <w:p w14:paraId="47582396" w14:textId="78AB5ACF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18397.59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1B5A044A" w14:textId="60C7A318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1.36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676359B5" w14:textId="65C8BF23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1.26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697551E3" w14:textId="61597F60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1.29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54D36933" w14:textId="417861AA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1.25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4D77AD68" w14:textId="42477DCA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1.25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03444D7F" w14:textId="4BB18FB7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1.18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6E5DA506" w14:textId="75E33771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0.06</w:t>
            </w:r>
          </w:p>
        </w:tc>
      </w:tr>
      <w:tr w:rsidR="002D7ED3" w14:paraId="01C78ED7" w14:textId="77777777" w:rsidTr="002D7ED3">
        <w:trPr>
          <w:trHeight w:val="285"/>
          <w:jc w:val="center"/>
        </w:trPr>
        <w:tc>
          <w:tcPr>
            <w:tcW w:w="1140" w:type="dxa"/>
            <w:shd w:val="clear" w:color="auto" w:fill="auto"/>
            <w:noWrap/>
            <w:vAlign w:val="center"/>
          </w:tcPr>
          <w:p w14:paraId="64AC52F6" w14:textId="28D2F3B2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18447.67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41F798A9" w14:textId="3FDBC111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1.41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52A85772" w14:textId="6C8A7500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1.33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1F2F9844" w14:textId="16B77A50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1.34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7FF13919" w14:textId="17DC058A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1.29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64287076" w14:textId="6ECD34A1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1.34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7E6F4CC9" w14:textId="5168F8DA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1.24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0EE1A6C5" w14:textId="431FA07B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0.06</w:t>
            </w:r>
          </w:p>
        </w:tc>
      </w:tr>
      <w:tr w:rsidR="002D7ED3" w14:paraId="3BEC9E1C" w14:textId="77777777" w:rsidTr="002D7ED3">
        <w:trPr>
          <w:trHeight w:val="285"/>
          <w:jc w:val="center"/>
        </w:trPr>
        <w:tc>
          <w:tcPr>
            <w:tcW w:w="1140" w:type="dxa"/>
            <w:shd w:val="clear" w:color="auto" w:fill="auto"/>
            <w:noWrap/>
            <w:vAlign w:val="center"/>
          </w:tcPr>
          <w:p w14:paraId="5FBF7537" w14:textId="2F5C6DFE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18497.74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4F00B824" w14:textId="07F484EA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1.43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69A522E7" w14:textId="4A9BBE1A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1.33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7F38F259" w14:textId="53D8D505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1.36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46B638E4" w14:textId="4070F809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1.31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57B166B5" w14:textId="48E8353B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1.34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4BBE0C76" w14:textId="0F4EE89C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1.25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54F0FB7C" w14:textId="613E69C8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0.06</w:t>
            </w:r>
          </w:p>
        </w:tc>
      </w:tr>
      <w:tr w:rsidR="002D7ED3" w14:paraId="17FA9A18" w14:textId="77777777" w:rsidTr="002D7ED3">
        <w:trPr>
          <w:trHeight w:val="285"/>
          <w:jc w:val="center"/>
        </w:trPr>
        <w:tc>
          <w:tcPr>
            <w:tcW w:w="1140" w:type="dxa"/>
            <w:shd w:val="clear" w:color="auto" w:fill="auto"/>
            <w:noWrap/>
            <w:vAlign w:val="center"/>
          </w:tcPr>
          <w:p w14:paraId="7F7A7EBF" w14:textId="326D17F1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18547.82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195D58C7" w14:textId="1E3C3CD0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1.46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2D2399A5" w14:textId="07F5BD40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1.38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49CA1021" w14:textId="7969F0E0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1.41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67D99CE0" w14:textId="704ABD27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1.34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226423E1" w14:textId="7E478410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1.40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76C134CB" w14:textId="18A2669B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1.27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6D134994" w14:textId="2947077A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0.06</w:t>
            </w:r>
          </w:p>
        </w:tc>
      </w:tr>
      <w:tr w:rsidR="002D7ED3" w14:paraId="77C58F99" w14:textId="77777777" w:rsidTr="002D7ED3">
        <w:trPr>
          <w:trHeight w:val="285"/>
          <w:jc w:val="center"/>
        </w:trPr>
        <w:tc>
          <w:tcPr>
            <w:tcW w:w="1140" w:type="dxa"/>
            <w:shd w:val="clear" w:color="auto" w:fill="auto"/>
            <w:noWrap/>
            <w:vAlign w:val="center"/>
          </w:tcPr>
          <w:p w14:paraId="03F650C8" w14:textId="24F68B85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18597.90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1B85B5C4" w14:textId="215329A3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1.48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739AE103" w14:textId="0E710E29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1.41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17B734DE" w14:textId="2238FA5C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1.44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6A73D707" w14:textId="7EE96F7D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1.41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790D1216" w14:textId="5C6706F8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1.37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057BE170" w14:textId="77833BF8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1.31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7C843A82" w14:textId="00A09E2C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0.06</w:t>
            </w:r>
          </w:p>
        </w:tc>
      </w:tr>
      <w:tr w:rsidR="002D7ED3" w14:paraId="6FD52A1F" w14:textId="77777777" w:rsidTr="002D7ED3">
        <w:trPr>
          <w:trHeight w:val="285"/>
          <w:jc w:val="center"/>
        </w:trPr>
        <w:tc>
          <w:tcPr>
            <w:tcW w:w="1140" w:type="dxa"/>
            <w:shd w:val="clear" w:color="auto" w:fill="auto"/>
            <w:noWrap/>
            <w:vAlign w:val="center"/>
          </w:tcPr>
          <w:p w14:paraId="7122E2E1" w14:textId="2CE0A1E0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18647.97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6266CD25" w14:textId="40AEE871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1.51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1CD8E494" w14:textId="111802C5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1.46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47C5B6F7" w14:textId="612EF4EA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1.46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0708FA39" w14:textId="61769B6F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1.42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7E742409" w14:textId="1E35D6C8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1.44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48976A79" w14:textId="127D67E3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1.34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73DC91E0" w14:textId="70072FE7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0.05</w:t>
            </w:r>
          </w:p>
        </w:tc>
      </w:tr>
      <w:tr w:rsidR="002D7ED3" w14:paraId="3EC70531" w14:textId="77777777" w:rsidTr="002D7ED3">
        <w:trPr>
          <w:trHeight w:val="285"/>
          <w:jc w:val="center"/>
        </w:trPr>
        <w:tc>
          <w:tcPr>
            <w:tcW w:w="1140" w:type="dxa"/>
            <w:shd w:val="clear" w:color="auto" w:fill="auto"/>
            <w:noWrap/>
            <w:vAlign w:val="center"/>
          </w:tcPr>
          <w:p w14:paraId="5FBDC8E4" w14:textId="5EC592D9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18698.05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0ED0C6BF" w14:textId="5C9F7841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1.55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7A6540C9" w14:textId="6CD54541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1.49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19735017" w14:textId="4CCEC12E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1.49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77D43993" w14:textId="32D5D136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1.43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23B1B796" w14:textId="4FC7D3BE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1.48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73DCC0A4" w14:textId="4012F2AB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1.37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76D75AE5" w14:textId="31F47160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0.06</w:t>
            </w:r>
          </w:p>
        </w:tc>
      </w:tr>
      <w:tr w:rsidR="002D7ED3" w14:paraId="18878683" w14:textId="77777777" w:rsidTr="002D7ED3">
        <w:trPr>
          <w:trHeight w:val="285"/>
          <w:jc w:val="center"/>
        </w:trPr>
        <w:tc>
          <w:tcPr>
            <w:tcW w:w="1140" w:type="dxa"/>
            <w:shd w:val="clear" w:color="auto" w:fill="auto"/>
            <w:noWrap/>
            <w:vAlign w:val="center"/>
          </w:tcPr>
          <w:p w14:paraId="741F0855" w14:textId="09AE2EE5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18748.12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658F956B" w14:textId="7A49B173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1.57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5064237B" w14:textId="782973B2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1.49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2CB1F7F5" w14:textId="69487BA8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1.52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4282366A" w14:textId="1CBCCFF3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1.48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186E5421" w14:textId="128250AE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1.50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5B9E44BD" w14:textId="2C5DEDEA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1.40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61BFDCD3" w14:textId="2A7D0785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0.05</w:t>
            </w:r>
          </w:p>
        </w:tc>
      </w:tr>
      <w:tr w:rsidR="002D7ED3" w14:paraId="167100CA" w14:textId="77777777" w:rsidTr="002D7ED3">
        <w:trPr>
          <w:trHeight w:val="285"/>
          <w:jc w:val="center"/>
        </w:trPr>
        <w:tc>
          <w:tcPr>
            <w:tcW w:w="1140" w:type="dxa"/>
            <w:shd w:val="clear" w:color="auto" w:fill="auto"/>
            <w:noWrap/>
            <w:vAlign w:val="center"/>
          </w:tcPr>
          <w:p w14:paraId="22400CBC" w14:textId="1996472B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18798.20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0E35442B" w14:textId="35350BE5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1.63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2C84DE1E" w14:textId="4F1630C6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1.56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0049FD18" w14:textId="2159FAF1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1.57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317F2D2E" w14:textId="13FCAF51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1.62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76F4FEAC" w14:textId="5FDE8001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1.54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2FDB0738" w14:textId="75E18E70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1.45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00B0B734" w14:textId="692243FD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0.06</w:t>
            </w:r>
          </w:p>
        </w:tc>
      </w:tr>
      <w:tr w:rsidR="002D7ED3" w14:paraId="26FB4BCB" w14:textId="77777777" w:rsidTr="002D7ED3">
        <w:trPr>
          <w:trHeight w:val="285"/>
          <w:jc w:val="center"/>
        </w:trPr>
        <w:tc>
          <w:tcPr>
            <w:tcW w:w="1140" w:type="dxa"/>
            <w:shd w:val="clear" w:color="auto" w:fill="auto"/>
            <w:noWrap/>
            <w:vAlign w:val="center"/>
          </w:tcPr>
          <w:p w14:paraId="0837F006" w14:textId="629730ED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18848.27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64FFBC5B" w14:textId="5D3CE324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1.64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41E9CAA9" w14:textId="03E2BD44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1.56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41107E3A" w14:textId="2C837D5F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1.58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30C73FD4" w14:textId="4B6D6AAC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1.64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66E869CD" w14:textId="3FA21510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1.54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7D2FC9BE" w14:textId="480ED2B7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1.46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2D5B69EC" w14:textId="7BB69064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0.07</w:t>
            </w:r>
          </w:p>
        </w:tc>
      </w:tr>
      <w:tr w:rsidR="002D7ED3" w14:paraId="2DEEF042" w14:textId="77777777" w:rsidTr="002D7ED3">
        <w:trPr>
          <w:trHeight w:val="285"/>
          <w:jc w:val="center"/>
        </w:trPr>
        <w:tc>
          <w:tcPr>
            <w:tcW w:w="1140" w:type="dxa"/>
            <w:shd w:val="clear" w:color="auto" w:fill="auto"/>
            <w:noWrap/>
            <w:vAlign w:val="center"/>
          </w:tcPr>
          <w:p w14:paraId="1197620C" w14:textId="25CE4B55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18898.35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77991BC8" w14:textId="762CD138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1.68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47CBB50D" w14:textId="30634D47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1.61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6CED950D" w14:textId="6C98610D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1.64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717C120D" w14:textId="2CD01BC5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1.61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3FCD6027" w14:textId="46C62BB5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1.59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44EE9381" w14:textId="3B87A21C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1.53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0F9DA5D1" w14:textId="5D62E077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0.05</w:t>
            </w:r>
          </w:p>
        </w:tc>
      </w:tr>
      <w:tr w:rsidR="002D7ED3" w14:paraId="54650DBA" w14:textId="77777777" w:rsidTr="002D7ED3">
        <w:trPr>
          <w:trHeight w:val="285"/>
          <w:jc w:val="center"/>
        </w:trPr>
        <w:tc>
          <w:tcPr>
            <w:tcW w:w="1140" w:type="dxa"/>
            <w:shd w:val="clear" w:color="auto" w:fill="auto"/>
            <w:noWrap/>
            <w:vAlign w:val="center"/>
          </w:tcPr>
          <w:p w14:paraId="4283E9B2" w14:textId="354A1C55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18948.42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59A923B6" w14:textId="772DC051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1.72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48CBD2FC" w14:textId="3137E2A8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1.65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4E69ED88" w14:textId="47FF0AFE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1.68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50CA4808" w14:textId="1E558273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1.62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7B3A3BA3" w14:textId="517A36E4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1.62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040EC92A" w14:textId="58989CBF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1.53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464807EE" w14:textId="71C23602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0.06</w:t>
            </w:r>
          </w:p>
        </w:tc>
      </w:tr>
      <w:tr w:rsidR="002D7ED3" w14:paraId="3DE00F7E" w14:textId="77777777" w:rsidTr="002D7ED3">
        <w:trPr>
          <w:trHeight w:val="285"/>
          <w:jc w:val="center"/>
        </w:trPr>
        <w:tc>
          <w:tcPr>
            <w:tcW w:w="1140" w:type="dxa"/>
            <w:shd w:val="clear" w:color="auto" w:fill="auto"/>
            <w:noWrap/>
            <w:vAlign w:val="center"/>
          </w:tcPr>
          <w:p w14:paraId="43CC715C" w14:textId="429ED6C6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18998.50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1525B9A1" w14:textId="62A24112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1.74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634F1BD8" w14:textId="05A732E6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1.69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6CEC1CCF" w14:textId="7A584F7C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1.71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391A2E41" w14:textId="28EE2F26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1.66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3C6D5399" w14:textId="54939C3F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1.66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492CE235" w14:textId="3DDDF5C1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1.60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59EEEBFC" w14:textId="0729B0ED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0.05</w:t>
            </w:r>
          </w:p>
        </w:tc>
      </w:tr>
      <w:tr w:rsidR="002D7ED3" w14:paraId="319788C4" w14:textId="77777777" w:rsidTr="002D7ED3">
        <w:trPr>
          <w:trHeight w:val="285"/>
          <w:jc w:val="center"/>
        </w:trPr>
        <w:tc>
          <w:tcPr>
            <w:tcW w:w="1140" w:type="dxa"/>
            <w:shd w:val="clear" w:color="auto" w:fill="auto"/>
            <w:noWrap/>
            <w:vAlign w:val="center"/>
          </w:tcPr>
          <w:p w14:paraId="57BF32A8" w14:textId="65753655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19048.57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5D0747B9" w14:textId="5CB24A98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1.76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7B57653C" w14:textId="3EE4A2C1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1.69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62D3B79D" w14:textId="6444916A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1.71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6F37F5F2" w14:textId="358B7E67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1.68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50E3450A" w14:textId="437D08AA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1.68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39DC81DA" w14:textId="2EC23408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1.60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5B6E4D47" w14:textId="6B52DB50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0.05</w:t>
            </w:r>
          </w:p>
        </w:tc>
      </w:tr>
      <w:tr w:rsidR="002D7ED3" w14:paraId="5DC0BCD3" w14:textId="77777777" w:rsidTr="002D7ED3">
        <w:trPr>
          <w:trHeight w:val="285"/>
          <w:jc w:val="center"/>
        </w:trPr>
        <w:tc>
          <w:tcPr>
            <w:tcW w:w="1140" w:type="dxa"/>
            <w:shd w:val="clear" w:color="auto" w:fill="auto"/>
            <w:noWrap/>
            <w:vAlign w:val="center"/>
          </w:tcPr>
          <w:p w14:paraId="1D66973B" w14:textId="64B4860B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19098.65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03C4659D" w14:textId="7C87491B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1.78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207AEDD6" w14:textId="6D0C8D56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1.74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2702EE41" w14:textId="15971840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1.74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367B0057" w14:textId="608A1A67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1.68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27C8E372" w14:textId="2D23C260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1.70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60CA5E16" w14:textId="4FE4B85D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1.62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4E884B62" w14:textId="1481994F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0.06</w:t>
            </w:r>
          </w:p>
        </w:tc>
      </w:tr>
      <w:tr w:rsidR="002D7ED3" w14:paraId="50C97E2A" w14:textId="77777777" w:rsidTr="002D7ED3">
        <w:trPr>
          <w:trHeight w:val="285"/>
          <w:jc w:val="center"/>
        </w:trPr>
        <w:tc>
          <w:tcPr>
            <w:tcW w:w="1140" w:type="dxa"/>
            <w:shd w:val="clear" w:color="auto" w:fill="auto"/>
            <w:noWrap/>
            <w:vAlign w:val="center"/>
          </w:tcPr>
          <w:p w14:paraId="4618DCC5" w14:textId="4AE33727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19148.72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42DA3D8B" w14:textId="09C7A9A4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1.85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4977DE61" w14:textId="4BC39D38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1.82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169B03C3" w14:textId="2A73405E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1.80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53EBFF1E" w14:textId="22791384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1.75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1FA71358" w14:textId="19EE7FBA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1.76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679DCA98" w14:textId="6DA6D510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1.69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2B7208D4" w14:textId="3448C67E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0.06</w:t>
            </w:r>
          </w:p>
        </w:tc>
      </w:tr>
      <w:tr w:rsidR="002D7ED3" w14:paraId="42402EDE" w14:textId="77777777" w:rsidTr="002D7ED3">
        <w:trPr>
          <w:trHeight w:val="285"/>
          <w:jc w:val="center"/>
        </w:trPr>
        <w:tc>
          <w:tcPr>
            <w:tcW w:w="1140" w:type="dxa"/>
            <w:shd w:val="clear" w:color="auto" w:fill="auto"/>
            <w:noWrap/>
            <w:vAlign w:val="center"/>
          </w:tcPr>
          <w:p w14:paraId="5CF9E03B" w14:textId="66F39707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19198.80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791C2281" w14:textId="29F5DDC8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1.84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47649E5B" w14:textId="584A0D42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1.80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7A1BEDAF" w14:textId="2BEB8162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1.80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1C7A509B" w14:textId="04CF4F5E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1.76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1B7311DE" w14:textId="2024768F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1.77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28813709" w14:textId="31E50246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1.71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00290F64" w14:textId="3995055B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0.04</w:t>
            </w:r>
          </w:p>
        </w:tc>
      </w:tr>
      <w:tr w:rsidR="002D7ED3" w14:paraId="6FBD3D50" w14:textId="77777777" w:rsidTr="002D7ED3">
        <w:trPr>
          <w:trHeight w:val="285"/>
          <w:jc w:val="center"/>
        </w:trPr>
        <w:tc>
          <w:tcPr>
            <w:tcW w:w="1140" w:type="dxa"/>
            <w:shd w:val="clear" w:color="auto" w:fill="auto"/>
            <w:noWrap/>
            <w:vAlign w:val="center"/>
          </w:tcPr>
          <w:p w14:paraId="3352D5B0" w14:textId="24FB4A4E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19248.87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0BDC9D67" w14:textId="575E486F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1.88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298F3171" w14:textId="570DA9B5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1.87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7568784A" w14:textId="4234675C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1.85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43DBB095" w14:textId="6F6E0FC2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1.81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5E122E27" w14:textId="6C5F6F6C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1.80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7A8168D4" w14:textId="24427C72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1.75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519F84FA" w14:textId="25ACDEC8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0.05</w:t>
            </w:r>
          </w:p>
        </w:tc>
      </w:tr>
      <w:tr w:rsidR="002D7ED3" w14:paraId="772BEC9A" w14:textId="77777777" w:rsidTr="002D7ED3">
        <w:trPr>
          <w:trHeight w:val="285"/>
          <w:jc w:val="center"/>
        </w:trPr>
        <w:tc>
          <w:tcPr>
            <w:tcW w:w="1140" w:type="dxa"/>
            <w:shd w:val="clear" w:color="auto" w:fill="auto"/>
            <w:noWrap/>
            <w:vAlign w:val="center"/>
          </w:tcPr>
          <w:p w14:paraId="49E625BD" w14:textId="73EB6F6D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19298.95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1D42B148" w14:textId="2A1EA175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1.88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2297E708" w14:textId="7424DEE4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1.85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3886E982" w14:textId="4587C56B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1.85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2AB904A2" w14:textId="04AD65A1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1.80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16F37D9E" w14:textId="0B20771B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1.81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1626C3CF" w14:textId="77860153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1.76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68329285" w14:textId="6AEDC808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0.04</w:t>
            </w:r>
          </w:p>
        </w:tc>
      </w:tr>
      <w:tr w:rsidR="002D7ED3" w14:paraId="293D1342" w14:textId="77777777" w:rsidTr="002D7ED3">
        <w:trPr>
          <w:trHeight w:val="285"/>
          <w:jc w:val="center"/>
        </w:trPr>
        <w:tc>
          <w:tcPr>
            <w:tcW w:w="1140" w:type="dxa"/>
            <w:shd w:val="clear" w:color="auto" w:fill="auto"/>
            <w:noWrap/>
            <w:vAlign w:val="center"/>
          </w:tcPr>
          <w:p w14:paraId="6B20CC8C" w14:textId="3F1FD6EA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19349.02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645419C2" w14:textId="43849A29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1.93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096D0DE8" w14:textId="511AF7DA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1.90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37BB3C5F" w14:textId="12A341B0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1.89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2507E01B" w14:textId="1C1BA819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1.89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3A2D2C3F" w14:textId="6C0C9288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1.83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72074ED1" w14:textId="395E683D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1.78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1D679147" w14:textId="75D1B74F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0.06</w:t>
            </w:r>
          </w:p>
        </w:tc>
      </w:tr>
      <w:tr w:rsidR="002D7ED3" w14:paraId="4EE12173" w14:textId="77777777" w:rsidTr="002D7ED3">
        <w:trPr>
          <w:trHeight w:val="285"/>
          <w:jc w:val="center"/>
        </w:trPr>
        <w:tc>
          <w:tcPr>
            <w:tcW w:w="1140" w:type="dxa"/>
            <w:shd w:val="clear" w:color="auto" w:fill="auto"/>
            <w:noWrap/>
            <w:vAlign w:val="center"/>
          </w:tcPr>
          <w:p w14:paraId="271882E0" w14:textId="09725906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19399.10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7261922E" w14:textId="02CDF075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1.98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2431E181" w14:textId="318E719A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1.94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28A4CFD5" w14:textId="40A8E429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1.93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55C5DA2C" w14:textId="2A45C0C1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1.90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224FA1E1" w14:textId="51006702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1.91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6401EAAF" w14:textId="177C88BA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1.83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38953363" w14:textId="1F96089C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0.05</w:t>
            </w:r>
          </w:p>
        </w:tc>
      </w:tr>
      <w:tr w:rsidR="002D7ED3" w14:paraId="5F8C5260" w14:textId="77777777" w:rsidTr="002D7ED3">
        <w:trPr>
          <w:trHeight w:val="285"/>
          <w:jc w:val="center"/>
        </w:trPr>
        <w:tc>
          <w:tcPr>
            <w:tcW w:w="1140" w:type="dxa"/>
            <w:shd w:val="clear" w:color="auto" w:fill="auto"/>
            <w:noWrap/>
            <w:vAlign w:val="center"/>
          </w:tcPr>
          <w:p w14:paraId="2DCD135E" w14:textId="59D5159F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19449.17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2F6CC7C7" w14:textId="5EAB6381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1.97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7B38F3D5" w14:textId="70153788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1.96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52EF2AB7" w14:textId="79005D48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1.97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3C467D88" w14:textId="1E077D2F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1.93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774A9615" w14:textId="205A2874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1.90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036C8F01" w14:textId="3DCE9C58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1.83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76B6D813" w14:textId="3A50AA45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0.06</w:t>
            </w:r>
          </w:p>
        </w:tc>
      </w:tr>
      <w:tr w:rsidR="002D7ED3" w14:paraId="5ACB8AF1" w14:textId="77777777" w:rsidTr="002D7ED3">
        <w:trPr>
          <w:trHeight w:val="285"/>
          <w:jc w:val="center"/>
        </w:trPr>
        <w:tc>
          <w:tcPr>
            <w:tcW w:w="1140" w:type="dxa"/>
            <w:shd w:val="clear" w:color="auto" w:fill="auto"/>
            <w:noWrap/>
            <w:vAlign w:val="center"/>
          </w:tcPr>
          <w:p w14:paraId="25412849" w14:textId="43A0EBCA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19499.25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4FB33237" w14:textId="0F826C3E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2.06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289A3C94" w14:textId="197F416B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1.99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4012B004" w14:textId="41FD76DE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2.00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27F75069" w14:textId="33C60A0D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1.99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55D4A682" w14:textId="4F7C61AC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1.95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5A04A550" w14:textId="71BBF23A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1.90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7F46D0F7" w14:textId="524886BE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0.05</w:t>
            </w:r>
          </w:p>
        </w:tc>
      </w:tr>
      <w:tr w:rsidR="002D7ED3" w14:paraId="3581D554" w14:textId="77777777" w:rsidTr="002D7ED3">
        <w:trPr>
          <w:trHeight w:val="285"/>
          <w:jc w:val="center"/>
        </w:trPr>
        <w:tc>
          <w:tcPr>
            <w:tcW w:w="1140" w:type="dxa"/>
            <w:shd w:val="clear" w:color="auto" w:fill="auto"/>
            <w:noWrap/>
            <w:vAlign w:val="center"/>
          </w:tcPr>
          <w:p w14:paraId="4D9E1917" w14:textId="4366019D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19549.32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45356384" w14:textId="3B58AEAA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2.08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2C37A8D4" w14:textId="5431864D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2.04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6E5499BD" w14:textId="0AFA09F3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2.05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3E9AE7DD" w14:textId="355C57D1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2.02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57BDDB08" w14:textId="32A1AAAB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1.99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2988A244" w14:textId="7F1D2F5E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1.92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79C5D4CE" w14:textId="1DAF33C5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0.06</w:t>
            </w:r>
          </w:p>
        </w:tc>
      </w:tr>
      <w:tr w:rsidR="002D7ED3" w14:paraId="568D3877" w14:textId="77777777" w:rsidTr="002D7ED3">
        <w:trPr>
          <w:trHeight w:val="285"/>
          <w:jc w:val="center"/>
        </w:trPr>
        <w:tc>
          <w:tcPr>
            <w:tcW w:w="1140" w:type="dxa"/>
            <w:shd w:val="clear" w:color="auto" w:fill="auto"/>
            <w:noWrap/>
            <w:vAlign w:val="center"/>
          </w:tcPr>
          <w:p w14:paraId="50E1BFF8" w14:textId="6561C18A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19599.40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7F8E7FBB" w14:textId="724AB514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2.12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18C725B1" w14:textId="3711BA53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2.09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2AFDBB6A" w14:textId="3E25D7F2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2.08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630B8941" w14:textId="4CDA37EE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2.08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4C9D61D9" w14:textId="6AA07735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2.02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4CBF9680" w14:textId="290A0C9D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1.97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6CFD9014" w14:textId="0192AD25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0.06</w:t>
            </w:r>
          </w:p>
        </w:tc>
      </w:tr>
      <w:tr w:rsidR="002D7ED3" w14:paraId="7E21B179" w14:textId="77777777" w:rsidTr="002D7ED3">
        <w:trPr>
          <w:trHeight w:val="285"/>
          <w:jc w:val="center"/>
        </w:trPr>
        <w:tc>
          <w:tcPr>
            <w:tcW w:w="1140" w:type="dxa"/>
            <w:shd w:val="clear" w:color="auto" w:fill="auto"/>
            <w:noWrap/>
            <w:vAlign w:val="center"/>
          </w:tcPr>
          <w:p w14:paraId="02BC07F9" w14:textId="73090A34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19649.47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028A8DAA" w14:textId="3CD95BB6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2.13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18695AB3" w14:textId="79A02D01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2.08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1CC94863" w14:textId="10EB820B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2.10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70EAB521" w14:textId="35E88B15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2.08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77339F55" w14:textId="352C691D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2.05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127472E6" w14:textId="03C95821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1.99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18688E24" w14:textId="5E468E41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0.05</w:t>
            </w:r>
          </w:p>
        </w:tc>
      </w:tr>
      <w:tr w:rsidR="002D7ED3" w14:paraId="28AC41A8" w14:textId="77777777" w:rsidTr="002D7ED3">
        <w:trPr>
          <w:trHeight w:val="285"/>
          <w:jc w:val="center"/>
        </w:trPr>
        <w:tc>
          <w:tcPr>
            <w:tcW w:w="1140" w:type="dxa"/>
            <w:shd w:val="clear" w:color="auto" w:fill="auto"/>
            <w:noWrap/>
            <w:vAlign w:val="center"/>
          </w:tcPr>
          <w:p w14:paraId="6DA26A36" w14:textId="53CC2A28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19699.55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0AD1922E" w14:textId="5A7A1280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2.21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24E1AC3B" w14:textId="1824ADC4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2.15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00990BC9" w14:textId="522AF5F1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2.19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0A65C1EA" w14:textId="552A122A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2.14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7CCCE1B5" w14:textId="4A07B983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2.12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5AFBCED5" w14:textId="2564B1C8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2.05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093A9D2B" w14:textId="2304FB4F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0.06</w:t>
            </w:r>
          </w:p>
        </w:tc>
      </w:tr>
      <w:tr w:rsidR="002D7ED3" w14:paraId="69A68738" w14:textId="77777777" w:rsidTr="002D7ED3">
        <w:trPr>
          <w:trHeight w:val="285"/>
          <w:jc w:val="center"/>
        </w:trPr>
        <w:tc>
          <w:tcPr>
            <w:tcW w:w="1140" w:type="dxa"/>
            <w:shd w:val="clear" w:color="auto" w:fill="auto"/>
            <w:noWrap/>
            <w:vAlign w:val="center"/>
          </w:tcPr>
          <w:p w14:paraId="735F84FF" w14:textId="1129BB47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lastRenderedPageBreak/>
              <w:t>19749.62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327E28F8" w14:textId="09024167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2.23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2CF66F29" w14:textId="3693BF25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2.18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05135329" w14:textId="5D18C728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2.19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516A0883" w14:textId="1A9D25C5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2.16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6BD56167" w14:textId="19BEC10C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2.12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7406A81F" w14:textId="4600B1F7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2.06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3E6CA945" w14:textId="23B82AF2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0.06</w:t>
            </w:r>
          </w:p>
        </w:tc>
      </w:tr>
      <w:tr w:rsidR="002D7ED3" w14:paraId="46C79125" w14:textId="77777777" w:rsidTr="002D7ED3">
        <w:trPr>
          <w:trHeight w:val="285"/>
          <w:jc w:val="center"/>
        </w:trPr>
        <w:tc>
          <w:tcPr>
            <w:tcW w:w="1140" w:type="dxa"/>
            <w:shd w:val="clear" w:color="auto" w:fill="auto"/>
            <w:noWrap/>
            <w:vAlign w:val="center"/>
          </w:tcPr>
          <w:p w14:paraId="349E504D" w14:textId="6B545410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19799.70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387B7576" w14:textId="1D29D4F6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2.26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73560163" w14:textId="68DBB19D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2.20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458024C8" w14:textId="4F39C27B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2.25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600FE332" w14:textId="75E6B87B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2.18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5C8BED7F" w14:textId="2F4031AF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2.15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7F231665" w14:textId="4CBEC8BC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2.11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001F2B2A" w14:textId="4E27BD0C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0.06</w:t>
            </w:r>
          </w:p>
        </w:tc>
      </w:tr>
      <w:tr w:rsidR="002D7ED3" w14:paraId="71EA3AFE" w14:textId="77777777" w:rsidTr="002D7ED3">
        <w:trPr>
          <w:trHeight w:val="285"/>
          <w:jc w:val="center"/>
        </w:trPr>
        <w:tc>
          <w:tcPr>
            <w:tcW w:w="1140" w:type="dxa"/>
            <w:shd w:val="clear" w:color="auto" w:fill="auto"/>
            <w:noWrap/>
            <w:vAlign w:val="center"/>
          </w:tcPr>
          <w:p w14:paraId="71181CB2" w14:textId="658C4CA6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19849.77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4511C23D" w14:textId="52656D98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2.30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55557573" w14:textId="182A52A3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2.27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4A87AE12" w14:textId="2AB0F8B4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2.27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522DB497" w14:textId="6241E1C9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2.27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3E75ECB5" w14:textId="147FD867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2.21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4D06AC27" w14:textId="079DAEFA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2.14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14072A30" w14:textId="474E7234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0.06</w:t>
            </w:r>
          </w:p>
        </w:tc>
      </w:tr>
      <w:tr w:rsidR="002D7ED3" w14:paraId="70F685B5" w14:textId="77777777" w:rsidTr="002D7ED3">
        <w:trPr>
          <w:trHeight w:val="285"/>
          <w:jc w:val="center"/>
        </w:trPr>
        <w:tc>
          <w:tcPr>
            <w:tcW w:w="1140" w:type="dxa"/>
            <w:shd w:val="clear" w:color="auto" w:fill="auto"/>
            <w:noWrap/>
            <w:vAlign w:val="center"/>
          </w:tcPr>
          <w:p w14:paraId="41E60E05" w14:textId="27801660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19899.85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31B4B773" w14:textId="77E72069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2.31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7CEE8440" w14:textId="78D35D8B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2.30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65548468" w14:textId="5FB89202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2.27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76687F0B" w14:textId="46C641F3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2.28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21DEAD1A" w14:textId="3EDCDE58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2.25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76A38BB2" w14:textId="3A4AB25B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2.17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7B330FEA" w14:textId="5EA92579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0.05</w:t>
            </w:r>
          </w:p>
        </w:tc>
      </w:tr>
      <w:tr w:rsidR="002D7ED3" w14:paraId="42677F46" w14:textId="77777777" w:rsidTr="002D7ED3">
        <w:trPr>
          <w:trHeight w:val="285"/>
          <w:jc w:val="center"/>
        </w:trPr>
        <w:tc>
          <w:tcPr>
            <w:tcW w:w="1140" w:type="dxa"/>
            <w:shd w:val="clear" w:color="auto" w:fill="auto"/>
            <w:noWrap/>
            <w:vAlign w:val="center"/>
          </w:tcPr>
          <w:p w14:paraId="3C745AC7" w14:textId="1A0F79B0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19949.93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56CB5F08" w14:textId="5EBC0989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2.38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53098E78" w14:textId="6EC6BA3D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2.33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30AB8642" w14:textId="58E39E76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2.35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3F4A64B3" w14:textId="2F42E8B7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2.31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2405EEE3" w14:textId="34E671C6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2.30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12AA355D" w14:textId="07A782BD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2.21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26CDDB6C" w14:textId="404F3CEA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0.06</w:t>
            </w:r>
          </w:p>
        </w:tc>
      </w:tr>
      <w:tr w:rsidR="002D7ED3" w14:paraId="6E6B505F" w14:textId="77777777" w:rsidTr="002D7ED3">
        <w:trPr>
          <w:trHeight w:val="285"/>
          <w:jc w:val="center"/>
        </w:trPr>
        <w:tc>
          <w:tcPr>
            <w:tcW w:w="1140" w:type="dxa"/>
            <w:shd w:val="clear" w:color="auto" w:fill="auto"/>
            <w:noWrap/>
            <w:vAlign w:val="center"/>
          </w:tcPr>
          <w:p w14:paraId="178A6D62" w14:textId="3AE0B5F3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20000.00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349310FC" w14:textId="59B0F60E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2.37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08FF58DC" w14:textId="74DC5B90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2.35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4700A412" w14:textId="44B19368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2.33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7EA3308F" w14:textId="6B70CC6D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2.34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558ADEFA" w14:textId="615F7505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2.31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4B98EE91" w14:textId="261931BC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2.25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45051109" w14:textId="2F95C8DF" w:rsidR="002D7ED3" w:rsidRDefault="002D7ED3" w:rsidP="002D7ED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3C4128">
              <w:t>0.04</w:t>
            </w:r>
          </w:p>
        </w:tc>
      </w:tr>
    </w:tbl>
    <w:p w14:paraId="25F73F01" w14:textId="3D6D4A78" w:rsidR="00BC2B83" w:rsidRDefault="000B60BA">
      <w:pPr>
        <w:autoSpaceDE w:val="0"/>
        <w:autoSpaceDN w:val="0"/>
        <w:adjustRightInd w:val="0"/>
        <w:spacing w:line="520" w:lineRule="exact"/>
        <w:ind w:firstLineChars="200" w:firstLine="480"/>
        <w:jc w:val="left"/>
        <w:rPr>
          <w:kern w:val="0"/>
          <w:sz w:val="24"/>
          <w:szCs w:val="24"/>
        </w:rPr>
      </w:pPr>
      <w:r>
        <w:rPr>
          <w:rFonts w:hint="eastAsia"/>
          <w:kern w:val="0"/>
          <w:sz w:val="24"/>
          <w:szCs w:val="24"/>
        </w:rPr>
        <w:t>可以看到，标准偏差最大为</w:t>
      </w:r>
      <w:r>
        <w:rPr>
          <w:rFonts w:hint="eastAsia"/>
          <w:kern w:val="0"/>
          <w:sz w:val="24"/>
          <w:szCs w:val="24"/>
        </w:rPr>
        <w:t>1</w:t>
      </w:r>
      <w:r>
        <w:rPr>
          <w:kern w:val="0"/>
          <w:sz w:val="24"/>
          <w:szCs w:val="24"/>
        </w:rPr>
        <w:t>.4</w:t>
      </w:r>
      <w:r w:rsidR="00882B08">
        <w:rPr>
          <w:kern w:val="0"/>
          <w:sz w:val="24"/>
          <w:szCs w:val="24"/>
        </w:rPr>
        <w:t>5</w:t>
      </w:r>
      <w:r>
        <w:rPr>
          <w:rFonts w:hint="eastAsia"/>
          <w:kern w:val="0"/>
          <w:sz w:val="24"/>
          <w:szCs w:val="24"/>
        </w:rPr>
        <w:t>°，故测量重复性引入的不确定度分量</w:t>
      </w:r>
      <w:r w:rsidR="00BC2B83" w:rsidRPr="00BC2B83">
        <w:rPr>
          <w:kern w:val="0"/>
          <w:position w:val="-12"/>
          <w:sz w:val="24"/>
          <w:szCs w:val="24"/>
        </w:rPr>
        <w:object w:dxaOrig="240" w:dyaOrig="360" w14:anchorId="188997F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pt;height:18pt" o:ole="">
            <v:imagedata r:id="rId18" o:title=""/>
          </v:shape>
          <o:OLEObject Type="Embed" ProgID="Equation.DSMT4" ShapeID="_x0000_i1025" DrawAspect="Content" ObjectID="_1783142275" r:id="rId19"/>
        </w:object>
      </w:r>
      <w:r>
        <w:rPr>
          <w:rFonts w:hint="eastAsia"/>
          <w:kern w:val="0"/>
          <w:sz w:val="24"/>
          <w:szCs w:val="24"/>
        </w:rPr>
        <w:t>为</w:t>
      </w:r>
      <w:r>
        <w:rPr>
          <w:rFonts w:hint="eastAsia"/>
          <w:kern w:val="0"/>
          <w:sz w:val="24"/>
          <w:szCs w:val="24"/>
        </w:rPr>
        <w:t>1</w:t>
      </w:r>
      <w:r>
        <w:rPr>
          <w:kern w:val="0"/>
          <w:sz w:val="24"/>
          <w:szCs w:val="24"/>
        </w:rPr>
        <w:t>.4</w:t>
      </w:r>
      <w:r w:rsidR="00882B08">
        <w:rPr>
          <w:kern w:val="0"/>
          <w:sz w:val="24"/>
          <w:szCs w:val="24"/>
        </w:rPr>
        <w:t>5</w:t>
      </w:r>
      <w:r>
        <w:rPr>
          <w:rFonts w:hint="eastAsia"/>
          <w:kern w:val="0"/>
          <w:sz w:val="24"/>
          <w:szCs w:val="24"/>
        </w:rPr>
        <w:t>°</w:t>
      </w:r>
    </w:p>
    <w:p w14:paraId="1938D1D2" w14:textId="77777777" w:rsidR="00BC2B83" w:rsidRDefault="000B60BA">
      <w:pPr>
        <w:autoSpaceDE w:val="0"/>
        <w:autoSpaceDN w:val="0"/>
        <w:adjustRightInd w:val="0"/>
        <w:spacing w:line="520" w:lineRule="exact"/>
        <w:jc w:val="left"/>
        <w:rPr>
          <w:kern w:val="0"/>
          <w:sz w:val="24"/>
          <w:szCs w:val="24"/>
        </w:rPr>
      </w:pPr>
      <w:r>
        <w:rPr>
          <w:kern w:val="0"/>
          <w:sz w:val="24"/>
          <w:szCs w:val="24"/>
        </w:rPr>
        <w:t xml:space="preserve">B.2.2  </w:t>
      </w:r>
      <w:r>
        <w:rPr>
          <w:rFonts w:hint="eastAsia"/>
          <w:kern w:val="0"/>
          <w:sz w:val="24"/>
          <w:szCs w:val="24"/>
        </w:rPr>
        <w:t>静电激励器电压引入的不确定度</w:t>
      </w:r>
    </w:p>
    <w:p w14:paraId="33D63191" w14:textId="322EB54F" w:rsidR="00BC2B83" w:rsidRDefault="000B60BA">
      <w:pPr>
        <w:autoSpaceDE w:val="0"/>
        <w:autoSpaceDN w:val="0"/>
        <w:adjustRightInd w:val="0"/>
        <w:spacing w:line="520" w:lineRule="exact"/>
        <w:ind w:firstLineChars="200" w:firstLine="480"/>
        <w:jc w:val="left"/>
        <w:rPr>
          <w:kern w:val="0"/>
          <w:sz w:val="24"/>
          <w:szCs w:val="24"/>
        </w:rPr>
      </w:pPr>
      <w:r>
        <w:rPr>
          <w:kern w:val="0"/>
          <w:sz w:val="24"/>
          <w:szCs w:val="24"/>
        </w:rPr>
        <w:t>激励器直流电压在</w:t>
      </w:r>
      <w:r w:rsidR="00C84CEF">
        <w:rPr>
          <w:rFonts w:hint="eastAsia"/>
          <w:kern w:val="0"/>
          <w:sz w:val="24"/>
          <w:szCs w:val="24"/>
        </w:rPr>
        <w:t>校准</w:t>
      </w:r>
      <w:r>
        <w:rPr>
          <w:kern w:val="0"/>
          <w:sz w:val="24"/>
          <w:szCs w:val="24"/>
        </w:rPr>
        <w:t>过程中的波动等其他影响因素引入的不确定度分量</w:t>
      </w:r>
      <w:r w:rsidR="00BC2B83" w:rsidRPr="00BC2B83">
        <w:rPr>
          <w:kern w:val="0"/>
          <w:position w:val="-12"/>
          <w:sz w:val="24"/>
          <w:szCs w:val="24"/>
        </w:rPr>
        <w:object w:dxaOrig="280" w:dyaOrig="360" w14:anchorId="7198127B">
          <v:shape id="_x0000_i1026" type="#_x0000_t75" style="width:14.25pt;height:18pt" o:ole="">
            <v:imagedata r:id="rId20" o:title=""/>
          </v:shape>
          <o:OLEObject Type="Embed" ProgID="Equation.DSMT4" ShapeID="_x0000_i1026" DrawAspect="Content" ObjectID="_1783142276" r:id="rId21"/>
        </w:object>
      </w:r>
      <w:r>
        <w:rPr>
          <w:kern w:val="0"/>
          <w:sz w:val="24"/>
          <w:szCs w:val="24"/>
        </w:rPr>
        <w:t>估为</w:t>
      </w:r>
      <w:r>
        <w:rPr>
          <w:kern w:val="0"/>
          <w:sz w:val="24"/>
          <w:szCs w:val="24"/>
        </w:rPr>
        <w:t>0.020°</w:t>
      </w:r>
      <w:r>
        <w:rPr>
          <w:kern w:val="0"/>
          <w:sz w:val="24"/>
          <w:szCs w:val="24"/>
        </w:rPr>
        <w:t>。</w:t>
      </w:r>
    </w:p>
    <w:p w14:paraId="3B385E12" w14:textId="77777777" w:rsidR="00BC2B83" w:rsidRDefault="000B60BA">
      <w:pPr>
        <w:autoSpaceDE w:val="0"/>
        <w:autoSpaceDN w:val="0"/>
        <w:adjustRightInd w:val="0"/>
        <w:spacing w:line="520" w:lineRule="exact"/>
        <w:jc w:val="left"/>
        <w:rPr>
          <w:kern w:val="0"/>
          <w:sz w:val="24"/>
          <w:szCs w:val="24"/>
        </w:rPr>
      </w:pPr>
      <w:r>
        <w:rPr>
          <w:kern w:val="0"/>
          <w:sz w:val="24"/>
          <w:szCs w:val="24"/>
        </w:rPr>
        <w:t xml:space="preserve">B.2.3  </w:t>
      </w:r>
      <w:r>
        <w:rPr>
          <w:rFonts w:hint="eastAsia"/>
          <w:kern w:val="0"/>
          <w:sz w:val="24"/>
          <w:szCs w:val="24"/>
        </w:rPr>
        <w:t>静电激励器位置偏差引入的不确定度</w:t>
      </w:r>
    </w:p>
    <w:p w14:paraId="7C7D9C92" w14:textId="77777777" w:rsidR="00BC2B83" w:rsidRDefault="000B60BA">
      <w:pPr>
        <w:autoSpaceDE w:val="0"/>
        <w:autoSpaceDN w:val="0"/>
        <w:adjustRightInd w:val="0"/>
        <w:spacing w:line="520" w:lineRule="exact"/>
        <w:ind w:firstLineChars="200" w:firstLine="480"/>
        <w:jc w:val="left"/>
        <w:rPr>
          <w:kern w:val="0"/>
          <w:sz w:val="24"/>
          <w:szCs w:val="24"/>
        </w:rPr>
      </w:pPr>
      <w:r>
        <w:rPr>
          <w:kern w:val="0"/>
          <w:sz w:val="24"/>
          <w:szCs w:val="24"/>
        </w:rPr>
        <w:t>因激励器位置偏差导致测量误差，根据多次测量数据分析，位置偏差的影响约为</w:t>
      </w:r>
      <w:r>
        <w:rPr>
          <w:kern w:val="0"/>
          <w:sz w:val="24"/>
          <w:szCs w:val="24"/>
        </w:rPr>
        <w:t>±0.05°</w:t>
      </w:r>
      <w:r>
        <w:rPr>
          <w:kern w:val="0"/>
          <w:sz w:val="24"/>
          <w:szCs w:val="24"/>
        </w:rPr>
        <w:t>，按正态分布考虑，取包含因子</w:t>
      </w:r>
      <w:r>
        <w:rPr>
          <w:i/>
          <w:iCs/>
          <w:kern w:val="0"/>
          <w:sz w:val="24"/>
          <w:szCs w:val="24"/>
        </w:rPr>
        <w:t>k</w:t>
      </w:r>
      <w:r>
        <w:rPr>
          <w:kern w:val="0"/>
          <w:sz w:val="24"/>
          <w:szCs w:val="24"/>
        </w:rPr>
        <w:t>=2</w:t>
      </w:r>
      <w:r>
        <w:rPr>
          <w:kern w:val="0"/>
          <w:sz w:val="24"/>
          <w:szCs w:val="24"/>
        </w:rPr>
        <w:t>，其标准不确定度</w:t>
      </w:r>
      <w:r w:rsidR="00BC2B83" w:rsidRPr="00BC2B83">
        <w:rPr>
          <w:kern w:val="0"/>
          <w:position w:val="-12"/>
          <w:sz w:val="24"/>
          <w:szCs w:val="24"/>
        </w:rPr>
        <w:object w:dxaOrig="260" w:dyaOrig="360" w14:anchorId="7209EF84">
          <v:shape id="_x0000_i1027" type="#_x0000_t75" style="width:12.75pt;height:18pt" o:ole="">
            <v:imagedata r:id="rId22" o:title=""/>
          </v:shape>
          <o:OLEObject Type="Embed" ProgID="Equation.DSMT4" ShapeID="_x0000_i1027" DrawAspect="Content" ObjectID="_1783142277" r:id="rId23"/>
        </w:object>
      </w:r>
      <w:r>
        <w:rPr>
          <w:kern w:val="0"/>
          <w:sz w:val="24"/>
          <w:szCs w:val="24"/>
        </w:rPr>
        <w:t>=0.025°</w:t>
      </w:r>
      <w:r>
        <w:rPr>
          <w:kern w:val="0"/>
          <w:sz w:val="24"/>
          <w:szCs w:val="24"/>
        </w:rPr>
        <w:t>。</w:t>
      </w:r>
    </w:p>
    <w:p w14:paraId="79EC8A8A" w14:textId="7C9A8F53" w:rsidR="00BC2B83" w:rsidRDefault="000B60BA">
      <w:pPr>
        <w:autoSpaceDE w:val="0"/>
        <w:autoSpaceDN w:val="0"/>
        <w:adjustRightInd w:val="0"/>
        <w:spacing w:line="520" w:lineRule="exact"/>
        <w:jc w:val="left"/>
        <w:rPr>
          <w:kern w:val="0"/>
          <w:sz w:val="24"/>
          <w:szCs w:val="24"/>
        </w:rPr>
      </w:pPr>
      <w:r>
        <w:rPr>
          <w:kern w:val="0"/>
          <w:sz w:val="24"/>
          <w:szCs w:val="24"/>
        </w:rPr>
        <w:t xml:space="preserve">B.2.4  </w:t>
      </w:r>
      <w:r w:rsidR="006C3871">
        <w:rPr>
          <w:rFonts w:hint="eastAsia"/>
          <w:kern w:val="0"/>
          <w:sz w:val="24"/>
          <w:szCs w:val="24"/>
        </w:rPr>
        <w:t>传声器前置放大器</w:t>
      </w:r>
      <w:r>
        <w:rPr>
          <w:rFonts w:hint="eastAsia"/>
          <w:kern w:val="0"/>
          <w:sz w:val="24"/>
          <w:szCs w:val="24"/>
        </w:rPr>
        <w:t>引入的不确定度</w:t>
      </w:r>
    </w:p>
    <w:p w14:paraId="30898EA6" w14:textId="77777777" w:rsidR="0086371B" w:rsidRDefault="0086371B" w:rsidP="0086371B">
      <w:pPr>
        <w:autoSpaceDE w:val="0"/>
        <w:autoSpaceDN w:val="0"/>
        <w:adjustRightInd w:val="0"/>
        <w:spacing w:line="520" w:lineRule="exact"/>
        <w:ind w:firstLineChars="200" w:firstLine="480"/>
        <w:jc w:val="left"/>
        <w:rPr>
          <w:kern w:val="0"/>
          <w:sz w:val="24"/>
          <w:szCs w:val="24"/>
        </w:rPr>
      </w:pPr>
      <w:r w:rsidRPr="0086371B">
        <w:rPr>
          <w:rFonts w:hint="eastAsia"/>
          <w:kern w:val="0"/>
          <w:sz w:val="24"/>
          <w:szCs w:val="24"/>
        </w:rPr>
        <w:t>激励器直流电压在校准过程中的波动、失真等其他影响因素引入的不确定度分量</w:t>
      </w:r>
      <w:r w:rsidRPr="0086371B">
        <w:rPr>
          <w:rFonts w:hint="eastAsia"/>
          <w:kern w:val="0"/>
          <w:sz w:val="24"/>
          <w:szCs w:val="24"/>
        </w:rPr>
        <w:t xml:space="preserve"> </w:t>
      </w:r>
      <w:r w:rsidRPr="0086371B">
        <w:rPr>
          <w:rFonts w:hint="eastAsia"/>
          <w:kern w:val="0"/>
          <w:sz w:val="24"/>
          <w:szCs w:val="24"/>
        </w:rPr>
        <w:t>估为</w:t>
      </w:r>
      <w:r w:rsidRPr="0086371B">
        <w:rPr>
          <w:rFonts w:hint="eastAsia"/>
          <w:kern w:val="0"/>
          <w:sz w:val="24"/>
          <w:szCs w:val="24"/>
        </w:rPr>
        <w:t>0.020</w:t>
      </w:r>
      <w:r w:rsidRPr="0086371B">
        <w:rPr>
          <w:rFonts w:hint="eastAsia"/>
          <w:kern w:val="0"/>
          <w:sz w:val="24"/>
          <w:szCs w:val="24"/>
        </w:rPr>
        <w:t>°。</w:t>
      </w:r>
    </w:p>
    <w:p w14:paraId="74CB7F67" w14:textId="480CDD10" w:rsidR="006C3871" w:rsidRDefault="006C3871" w:rsidP="006C3871">
      <w:pPr>
        <w:autoSpaceDE w:val="0"/>
        <w:autoSpaceDN w:val="0"/>
        <w:adjustRightInd w:val="0"/>
        <w:spacing w:line="520" w:lineRule="exact"/>
        <w:jc w:val="left"/>
        <w:rPr>
          <w:kern w:val="0"/>
          <w:sz w:val="24"/>
          <w:szCs w:val="24"/>
        </w:rPr>
      </w:pPr>
      <w:r>
        <w:rPr>
          <w:kern w:val="0"/>
          <w:sz w:val="24"/>
          <w:szCs w:val="24"/>
        </w:rPr>
        <w:t xml:space="preserve">B.2.5  </w:t>
      </w:r>
      <w:r>
        <w:rPr>
          <w:rFonts w:hint="eastAsia"/>
          <w:kern w:val="0"/>
          <w:sz w:val="24"/>
          <w:szCs w:val="24"/>
        </w:rPr>
        <w:t>数据修约引入的不确定度</w:t>
      </w:r>
    </w:p>
    <w:p w14:paraId="3DE3977E" w14:textId="77777777" w:rsidR="006C3871" w:rsidRDefault="006C3871" w:rsidP="006C3871">
      <w:pPr>
        <w:autoSpaceDE w:val="0"/>
        <w:autoSpaceDN w:val="0"/>
        <w:adjustRightInd w:val="0"/>
        <w:spacing w:line="520" w:lineRule="exact"/>
        <w:ind w:firstLineChars="200" w:firstLine="480"/>
        <w:jc w:val="left"/>
        <w:rPr>
          <w:kern w:val="0"/>
          <w:sz w:val="24"/>
          <w:szCs w:val="24"/>
        </w:rPr>
      </w:pPr>
      <w:r>
        <w:rPr>
          <w:kern w:val="0"/>
          <w:sz w:val="24"/>
          <w:szCs w:val="24"/>
        </w:rPr>
        <w:t>修约为</w:t>
      </w:r>
      <w:r>
        <w:rPr>
          <w:kern w:val="0"/>
          <w:sz w:val="24"/>
          <w:szCs w:val="24"/>
        </w:rPr>
        <w:t>0.1°</w:t>
      </w:r>
      <w:r>
        <w:rPr>
          <w:kern w:val="0"/>
          <w:sz w:val="24"/>
          <w:szCs w:val="24"/>
        </w:rPr>
        <w:t>，半区间宽为</w:t>
      </w:r>
      <w:r>
        <w:rPr>
          <w:kern w:val="0"/>
          <w:sz w:val="24"/>
          <w:szCs w:val="24"/>
        </w:rPr>
        <w:t>0.05°</w:t>
      </w:r>
      <w:r>
        <w:rPr>
          <w:kern w:val="0"/>
          <w:sz w:val="24"/>
          <w:szCs w:val="24"/>
        </w:rPr>
        <w:t>，按均匀分布考虑，取包含因子</w:t>
      </w:r>
      <m:oMath>
        <m:r>
          <w:rPr>
            <w:rFonts w:ascii="Cambria Math" w:hAnsi="Cambria Math"/>
            <w:kern w:val="0"/>
            <w:sz w:val="24"/>
            <w:szCs w:val="24"/>
          </w:rPr>
          <m:t>k</m:t>
        </m:r>
      </m:oMath>
      <w:r>
        <w:rPr>
          <w:kern w:val="0"/>
          <w:sz w:val="24"/>
          <w:szCs w:val="24"/>
        </w:rPr>
        <w:t>=</w:t>
      </w:r>
      <m:oMath>
        <m:rad>
          <m:radPr>
            <m:degHide m:val="1"/>
            <m:ctrlPr>
              <w:rPr>
                <w:rFonts w:ascii="Cambria Math" w:hAnsi="Cambria Math"/>
                <w:kern w:val="0"/>
                <w:sz w:val="24"/>
                <w:szCs w:val="24"/>
              </w:rPr>
            </m:ctrlPr>
          </m:radPr>
          <m:deg/>
          <m:e>
            <m:r>
              <w:rPr>
                <w:rFonts w:ascii="Cambria Math" w:hAnsi="Cambria Math"/>
                <w:kern w:val="0"/>
                <w:sz w:val="24"/>
                <w:szCs w:val="24"/>
              </w:rPr>
              <m:t>3</m:t>
            </m:r>
          </m:e>
        </m:rad>
      </m:oMath>
      <w:r>
        <w:rPr>
          <w:kern w:val="0"/>
          <w:sz w:val="24"/>
          <w:szCs w:val="24"/>
        </w:rPr>
        <w:t>,</w:t>
      </w:r>
      <w:r>
        <w:rPr>
          <w:kern w:val="0"/>
          <w:sz w:val="24"/>
          <w:szCs w:val="24"/>
        </w:rPr>
        <w:t>，故数值修约引入的标准不确定度</w:t>
      </w:r>
      <w:r w:rsidRPr="00BC2B83">
        <w:rPr>
          <w:kern w:val="0"/>
          <w:position w:val="-12"/>
          <w:sz w:val="24"/>
          <w:szCs w:val="24"/>
        </w:rPr>
        <w:object w:dxaOrig="280" w:dyaOrig="360" w14:anchorId="66556333">
          <v:shape id="_x0000_i1028" type="#_x0000_t75" style="width:14.25pt;height:18pt" o:ole="">
            <v:imagedata r:id="rId24" o:title=""/>
          </v:shape>
          <o:OLEObject Type="Embed" ProgID="Equation.DSMT4" ShapeID="_x0000_i1028" DrawAspect="Content" ObjectID="_1783142278" r:id="rId25"/>
        </w:object>
      </w:r>
      <w:r>
        <w:rPr>
          <w:kern w:val="0"/>
          <w:sz w:val="24"/>
          <w:szCs w:val="24"/>
        </w:rPr>
        <w:t>=</w:t>
      </w:r>
      <w:r>
        <w:rPr>
          <w:rFonts w:hint="eastAsia"/>
          <w:kern w:val="0"/>
          <w:sz w:val="24"/>
          <w:szCs w:val="24"/>
        </w:rPr>
        <w:t>0.029</w:t>
      </w:r>
      <w:r>
        <w:rPr>
          <w:rFonts w:hint="eastAsia"/>
          <w:kern w:val="0"/>
          <w:sz w:val="24"/>
          <w:szCs w:val="24"/>
        </w:rPr>
        <w:t>°</w:t>
      </w:r>
    </w:p>
    <w:p w14:paraId="4A34346F" w14:textId="77777777" w:rsidR="00BC2B83" w:rsidRDefault="000B60BA">
      <w:pPr>
        <w:autoSpaceDE w:val="0"/>
        <w:autoSpaceDN w:val="0"/>
        <w:adjustRightInd w:val="0"/>
        <w:spacing w:line="520" w:lineRule="exact"/>
        <w:jc w:val="left"/>
        <w:rPr>
          <w:kern w:val="0"/>
          <w:sz w:val="24"/>
          <w:szCs w:val="24"/>
        </w:rPr>
      </w:pPr>
      <w:r>
        <w:rPr>
          <w:kern w:val="0"/>
          <w:sz w:val="24"/>
          <w:szCs w:val="24"/>
        </w:rPr>
        <w:t xml:space="preserve">B.3  </w:t>
      </w:r>
      <w:r>
        <w:rPr>
          <w:kern w:val="0"/>
          <w:sz w:val="24"/>
          <w:szCs w:val="24"/>
        </w:rPr>
        <w:t>合成标准不确定度</w:t>
      </w:r>
      <w:r>
        <w:rPr>
          <w:rFonts w:hint="eastAsia"/>
          <w:kern w:val="0"/>
          <w:sz w:val="24"/>
          <w:szCs w:val="24"/>
        </w:rPr>
        <w:t>和</w:t>
      </w:r>
      <w:r>
        <w:rPr>
          <w:kern w:val="0"/>
          <w:sz w:val="24"/>
          <w:szCs w:val="24"/>
        </w:rPr>
        <w:t>扩展不确定度</w:t>
      </w:r>
    </w:p>
    <w:p w14:paraId="4FCC7046" w14:textId="77777777" w:rsidR="00BC2B83" w:rsidRDefault="000B60BA">
      <w:pPr>
        <w:autoSpaceDE w:val="0"/>
        <w:autoSpaceDN w:val="0"/>
        <w:adjustRightInd w:val="0"/>
        <w:spacing w:line="520" w:lineRule="exact"/>
        <w:ind w:firstLineChars="200" w:firstLine="480"/>
        <w:jc w:val="left"/>
        <w:rPr>
          <w:kern w:val="0"/>
          <w:sz w:val="24"/>
          <w:szCs w:val="24"/>
        </w:rPr>
      </w:pPr>
      <w:r>
        <w:rPr>
          <w:rFonts w:hint="eastAsia"/>
          <w:kern w:val="0"/>
          <w:sz w:val="24"/>
          <w:szCs w:val="24"/>
        </w:rPr>
        <w:t>合成标准不确定度和扩展不确定度见表</w:t>
      </w:r>
      <w:r>
        <w:rPr>
          <w:rFonts w:hint="eastAsia"/>
          <w:kern w:val="0"/>
          <w:sz w:val="24"/>
          <w:szCs w:val="24"/>
        </w:rPr>
        <w:t>B.2</w:t>
      </w:r>
      <w:r>
        <w:rPr>
          <w:rFonts w:hint="eastAsia"/>
          <w:kern w:val="0"/>
          <w:sz w:val="24"/>
          <w:szCs w:val="24"/>
        </w:rPr>
        <w:t>。</w:t>
      </w:r>
    </w:p>
    <w:p w14:paraId="70FC1820" w14:textId="77777777" w:rsidR="00BC2B83" w:rsidRDefault="000B60BA">
      <w:pPr>
        <w:spacing w:line="360" w:lineRule="auto"/>
        <w:jc w:val="center"/>
        <w:rPr>
          <w:rFonts w:eastAsia="黑体"/>
          <w:spacing w:val="21"/>
          <w:position w:val="-2"/>
          <w:szCs w:val="21"/>
        </w:rPr>
      </w:pPr>
      <w:r>
        <w:rPr>
          <w:rFonts w:eastAsia="黑体"/>
          <w:spacing w:val="21"/>
          <w:position w:val="-2"/>
          <w:szCs w:val="21"/>
        </w:rPr>
        <w:t>表</w:t>
      </w:r>
      <w:r>
        <w:rPr>
          <w:rFonts w:eastAsia="黑体"/>
          <w:spacing w:val="21"/>
          <w:position w:val="-2"/>
          <w:szCs w:val="21"/>
        </w:rPr>
        <w:t>B.</w:t>
      </w:r>
      <w:r>
        <w:rPr>
          <w:rFonts w:eastAsia="黑体" w:hint="eastAsia"/>
          <w:spacing w:val="21"/>
          <w:position w:val="-2"/>
          <w:szCs w:val="21"/>
        </w:rPr>
        <w:t>2</w:t>
      </w:r>
      <w:r>
        <w:rPr>
          <w:rFonts w:eastAsia="黑体"/>
          <w:spacing w:val="21"/>
          <w:position w:val="-2"/>
          <w:szCs w:val="21"/>
        </w:rPr>
        <w:t xml:space="preserve">  </w:t>
      </w:r>
      <w:r>
        <w:rPr>
          <w:rFonts w:eastAsia="黑体"/>
          <w:spacing w:val="21"/>
          <w:position w:val="-2"/>
          <w:szCs w:val="21"/>
        </w:rPr>
        <w:t>相频响应</w:t>
      </w:r>
      <w:r>
        <w:rPr>
          <w:rFonts w:eastAsia="黑体" w:hint="eastAsia"/>
          <w:spacing w:val="21"/>
          <w:position w:val="-2"/>
          <w:szCs w:val="21"/>
        </w:rPr>
        <w:t>合成标准不确定度和扩展不确定度</w:t>
      </w:r>
    </w:p>
    <w:tbl>
      <w:tblPr>
        <w:tblStyle w:val="af1"/>
        <w:tblW w:w="5000" w:type="pct"/>
        <w:jc w:val="center"/>
        <w:tblLook w:val="04A0" w:firstRow="1" w:lastRow="0" w:firstColumn="1" w:lastColumn="0" w:noHBand="0" w:noVBand="1"/>
      </w:tblPr>
      <w:tblGrid>
        <w:gridCol w:w="1505"/>
        <w:gridCol w:w="3852"/>
        <w:gridCol w:w="3930"/>
      </w:tblGrid>
      <w:tr w:rsidR="00BC2B83" w14:paraId="09C6B4F3" w14:textId="77777777">
        <w:trPr>
          <w:trHeight w:val="340"/>
          <w:jc w:val="center"/>
        </w:trPr>
        <w:tc>
          <w:tcPr>
            <w:tcW w:w="810" w:type="pct"/>
            <w:vAlign w:val="center"/>
          </w:tcPr>
          <w:p w14:paraId="123676A5" w14:textId="77777777" w:rsidR="00BC2B83" w:rsidRDefault="000B60BA">
            <w:pPr>
              <w:widowControl/>
              <w:adjustRightInd w:val="0"/>
              <w:snapToGrid w:val="0"/>
              <w:jc w:val="center"/>
              <w:rPr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序号</w:t>
            </w:r>
          </w:p>
        </w:tc>
        <w:tc>
          <w:tcPr>
            <w:tcW w:w="2074" w:type="pct"/>
            <w:vAlign w:val="center"/>
          </w:tcPr>
          <w:p w14:paraId="4E724486" w14:textId="77777777" w:rsidR="00BC2B83" w:rsidRDefault="000B60BA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符号</w:t>
            </w:r>
          </w:p>
        </w:tc>
        <w:tc>
          <w:tcPr>
            <w:tcW w:w="2116" w:type="pct"/>
            <w:vAlign w:val="center"/>
          </w:tcPr>
          <w:p w14:paraId="10BBA572" w14:textId="77777777" w:rsidR="00BC2B83" w:rsidRDefault="000B60BA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不确定度分量</w:t>
            </w:r>
          </w:p>
        </w:tc>
      </w:tr>
      <w:tr w:rsidR="00BC2B83" w14:paraId="696547A2" w14:textId="77777777">
        <w:trPr>
          <w:trHeight w:val="340"/>
          <w:jc w:val="center"/>
        </w:trPr>
        <w:tc>
          <w:tcPr>
            <w:tcW w:w="810" w:type="pct"/>
            <w:vAlign w:val="center"/>
          </w:tcPr>
          <w:p w14:paraId="27187A0A" w14:textId="77777777" w:rsidR="00BC2B83" w:rsidRDefault="000B60BA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2074" w:type="pct"/>
            <w:vAlign w:val="center"/>
          </w:tcPr>
          <w:p w14:paraId="710E881A" w14:textId="77777777" w:rsidR="00BC2B83" w:rsidRDefault="00BC2B83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 w:val="24"/>
                <w:szCs w:val="24"/>
              </w:rPr>
            </w:pPr>
            <w:r w:rsidRPr="00BC2B83">
              <w:rPr>
                <w:kern w:val="0"/>
                <w:position w:val="-12"/>
                <w:sz w:val="24"/>
                <w:szCs w:val="24"/>
              </w:rPr>
              <w:object w:dxaOrig="240" w:dyaOrig="360" w14:anchorId="04699997">
                <v:shape id="_x0000_i1029" type="#_x0000_t75" style="width:12pt;height:18pt" o:ole="">
                  <v:imagedata r:id="rId18" o:title=""/>
                </v:shape>
                <o:OLEObject Type="Embed" ProgID="Equation.DSMT4" ShapeID="_x0000_i1029" DrawAspect="Content" ObjectID="_1783142279" r:id="rId26"/>
              </w:object>
            </w:r>
          </w:p>
        </w:tc>
        <w:tc>
          <w:tcPr>
            <w:tcW w:w="2116" w:type="pct"/>
            <w:vAlign w:val="center"/>
          </w:tcPr>
          <w:p w14:paraId="55884FAB" w14:textId="69C21B8F" w:rsidR="00BC2B83" w:rsidRDefault="000B60BA" w:rsidP="00882B08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</w:rPr>
              <w:t>1.4</w:t>
            </w:r>
            <w:r w:rsidR="00882B08">
              <w:rPr>
                <w:kern w:val="0"/>
                <w:sz w:val="24"/>
                <w:szCs w:val="24"/>
              </w:rPr>
              <w:t>5</w:t>
            </w:r>
            <w:r>
              <w:rPr>
                <w:kern w:val="0"/>
                <w:sz w:val="24"/>
                <w:szCs w:val="24"/>
              </w:rPr>
              <w:t>0</w:t>
            </w:r>
          </w:p>
        </w:tc>
      </w:tr>
      <w:tr w:rsidR="00BC2B83" w14:paraId="42735CD8" w14:textId="77777777">
        <w:trPr>
          <w:trHeight w:val="340"/>
          <w:jc w:val="center"/>
        </w:trPr>
        <w:tc>
          <w:tcPr>
            <w:tcW w:w="810" w:type="pct"/>
            <w:vAlign w:val="center"/>
          </w:tcPr>
          <w:p w14:paraId="6D79FCFF" w14:textId="77777777" w:rsidR="00BC2B83" w:rsidRDefault="000B60BA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2074" w:type="pct"/>
            <w:vAlign w:val="center"/>
          </w:tcPr>
          <w:p w14:paraId="7BEBB918" w14:textId="77777777" w:rsidR="00BC2B83" w:rsidRDefault="00BC2B83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 w:val="24"/>
                <w:szCs w:val="24"/>
              </w:rPr>
            </w:pPr>
            <w:r w:rsidRPr="00BC2B83">
              <w:rPr>
                <w:kern w:val="0"/>
                <w:position w:val="-12"/>
                <w:sz w:val="24"/>
                <w:szCs w:val="24"/>
              </w:rPr>
              <w:object w:dxaOrig="280" w:dyaOrig="360" w14:anchorId="6235FA57">
                <v:shape id="_x0000_i1030" type="#_x0000_t75" style="width:14.25pt;height:18pt" o:ole="">
                  <v:imagedata r:id="rId20" o:title=""/>
                </v:shape>
                <o:OLEObject Type="Embed" ProgID="Equation.DSMT4" ShapeID="_x0000_i1030" DrawAspect="Content" ObjectID="_1783142280" r:id="rId27"/>
              </w:object>
            </w:r>
          </w:p>
        </w:tc>
        <w:tc>
          <w:tcPr>
            <w:tcW w:w="2116" w:type="pct"/>
            <w:vAlign w:val="center"/>
          </w:tcPr>
          <w:p w14:paraId="1D28D4AB" w14:textId="77777777" w:rsidR="00BC2B83" w:rsidRDefault="000B60BA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0</w:t>
            </w:r>
            <w:r>
              <w:rPr>
                <w:kern w:val="0"/>
                <w:sz w:val="24"/>
                <w:szCs w:val="24"/>
              </w:rPr>
              <w:t>.020</w:t>
            </w:r>
          </w:p>
        </w:tc>
      </w:tr>
      <w:tr w:rsidR="00BC2B83" w14:paraId="30584570" w14:textId="77777777">
        <w:trPr>
          <w:trHeight w:val="340"/>
          <w:jc w:val="center"/>
        </w:trPr>
        <w:tc>
          <w:tcPr>
            <w:tcW w:w="810" w:type="pct"/>
            <w:vAlign w:val="center"/>
          </w:tcPr>
          <w:p w14:paraId="5EBD9133" w14:textId="77777777" w:rsidR="00BC2B83" w:rsidRDefault="000B60BA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3</w:t>
            </w:r>
          </w:p>
        </w:tc>
        <w:tc>
          <w:tcPr>
            <w:tcW w:w="2074" w:type="pct"/>
            <w:vAlign w:val="center"/>
          </w:tcPr>
          <w:p w14:paraId="29783D5A" w14:textId="77777777" w:rsidR="00BC2B83" w:rsidRDefault="00BC2B83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 w:val="24"/>
                <w:szCs w:val="24"/>
              </w:rPr>
            </w:pPr>
            <w:r w:rsidRPr="00BC2B83">
              <w:rPr>
                <w:kern w:val="0"/>
                <w:position w:val="-12"/>
                <w:sz w:val="24"/>
                <w:szCs w:val="24"/>
              </w:rPr>
              <w:object w:dxaOrig="260" w:dyaOrig="360" w14:anchorId="4BD1CD30">
                <v:shape id="_x0000_i1031" type="#_x0000_t75" style="width:12.75pt;height:18pt" o:ole="">
                  <v:imagedata r:id="rId22" o:title=""/>
                </v:shape>
                <o:OLEObject Type="Embed" ProgID="Equation.DSMT4" ShapeID="_x0000_i1031" DrawAspect="Content" ObjectID="_1783142281" r:id="rId28"/>
              </w:object>
            </w:r>
          </w:p>
        </w:tc>
        <w:tc>
          <w:tcPr>
            <w:tcW w:w="2116" w:type="pct"/>
            <w:vAlign w:val="center"/>
          </w:tcPr>
          <w:p w14:paraId="04D667C9" w14:textId="77777777" w:rsidR="00BC2B83" w:rsidRDefault="000B60BA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0</w:t>
            </w:r>
            <w:r>
              <w:rPr>
                <w:kern w:val="0"/>
                <w:sz w:val="24"/>
                <w:szCs w:val="24"/>
              </w:rPr>
              <w:t>.025</w:t>
            </w:r>
          </w:p>
        </w:tc>
      </w:tr>
      <w:tr w:rsidR="00395669" w14:paraId="76DE5950" w14:textId="77777777">
        <w:trPr>
          <w:trHeight w:val="340"/>
          <w:jc w:val="center"/>
        </w:trPr>
        <w:tc>
          <w:tcPr>
            <w:tcW w:w="810" w:type="pct"/>
            <w:vAlign w:val="center"/>
          </w:tcPr>
          <w:p w14:paraId="5E17804E" w14:textId="5264F645" w:rsidR="00395669" w:rsidRDefault="00395669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</w:rPr>
              <w:t>4</w:t>
            </w:r>
          </w:p>
        </w:tc>
        <w:tc>
          <w:tcPr>
            <w:tcW w:w="2074" w:type="pct"/>
            <w:vAlign w:val="center"/>
          </w:tcPr>
          <w:p w14:paraId="46A20A1A" w14:textId="7A3D934C" w:rsidR="00395669" w:rsidRPr="00BC2B83" w:rsidRDefault="00395669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 w:val="24"/>
                <w:szCs w:val="24"/>
              </w:rPr>
            </w:pPr>
            <w:r w:rsidRPr="00BC2B83">
              <w:rPr>
                <w:kern w:val="0"/>
                <w:position w:val="-12"/>
                <w:sz w:val="24"/>
                <w:szCs w:val="24"/>
              </w:rPr>
              <w:object w:dxaOrig="280" w:dyaOrig="360" w14:anchorId="5779E470">
                <v:shape id="_x0000_i1032" type="#_x0000_t75" style="width:14.25pt;height:18pt" o:ole="">
                  <v:imagedata r:id="rId24" o:title=""/>
                </v:shape>
                <o:OLEObject Type="Embed" ProgID="Equation.DSMT4" ShapeID="_x0000_i1032" DrawAspect="Content" ObjectID="_1783142282" r:id="rId29"/>
              </w:object>
            </w:r>
          </w:p>
        </w:tc>
        <w:tc>
          <w:tcPr>
            <w:tcW w:w="2116" w:type="pct"/>
            <w:vAlign w:val="center"/>
          </w:tcPr>
          <w:p w14:paraId="516A5226" w14:textId="3D04CC6E" w:rsidR="00395669" w:rsidRDefault="00395669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0</w:t>
            </w:r>
            <w:r>
              <w:rPr>
                <w:kern w:val="0"/>
                <w:sz w:val="24"/>
                <w:szCs w:val="24"/>
              </w:rPr>
              <w:t>.020</w:t>
            </w:r>
          </w:p>
        </w:tc>
      </w:tr>
      <w:tr w:rsidR="00BC2B83" w14:paraId="2F15C9A5" w14:textId="77777777">
        <w:trPr>
          <w:trHeight w:val="340"/>
          <w:jc w:val="center"/>
        </w:trPr>
        <w:tc>
          <w:tcPr>
            <w:tcW w:w="810" w:type="pct"/>
            <w:vAlign w:val="center"/>
          </w:tcPr>
          <w:p w14:paraId="456CB51A" w14:textId="35D8991A" w:rsidR="00BC2B83" w:rsidRDefault="00395669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 w:val="24"/>
                <w:szCs w:val="24"/>
                <w:highlight w:val="yellow"/>
              </w:rPr>
            </w:pPr>
            <w:r>
              <w:rPr>
                <w:kern w:val="0"/>
                <w:sz w:val="24"/>
                <w:szCs w:val="24"/>
              </w:rPr>
              <w:t>5</w:t>
            </w:r>
          </w:p>
        </w:tc>
        <w:tc>
          <w:tcPr>
            <w:tcW w:w="2074" w:type="pct"/>
            <w:vAlign w:val="center"/>
          </w:tcPr>
          <w:p w14:paraId="766C70FF" w14:textId="0FBDD43A" w:rsidR="00BC2B83" w:rsidRDefault="00395669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 w:val="24"/>
                <w:szCs w:val="24"/>
              </w:rPr>
            </w:pPr>
            <w:r w:rsidRPr="00BC2B83">
              <w:rPr>
                <w:kern w:val="0"/>
                <w:position w:val="-12"/>
                <w:sz w:val="24"/>
                <w:szCs w:val="24"/>
              </w:rPr>
              <w:object w:dxaOrig="260" w:dyaOrig="360" w14:anchorId="4AB98314">
                <v:shape id="_x0000_i1033" type="#_x0000_t75" style="width:13.5pt;height:18pt" o:ole="">
                  <v:imagedata r:id="rId30" o:title=""/>
                </v:shape>
                <o:OLEObject Type="Embed" ProgID="Equation.DSMT4" ShapeID="_x0000_i1033" DrawAspect="Content" ObjectID="_1783142283" r:id="rId31"/>
              </w:object>
            </w:r>
          </w:p>
        </w:tc>
        <w:tc>
          <w:tcPr>
            <w:tcW w:w="2116" w:type="pct"/>
            <w:vAlign w:val="center"/>
          </w:tcPr>
          <w:p w14:paraId="3937DC93" w14:textId="77777777" w:rsidR="00BC2B83" w:rsidRDefault="000B60BA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0</w:t>
            </w:r>
            <w:r>
              <w:rPr>
                <w:kern w:val="0"/>
                <w:sz w:val="24"/>
                <w:szCs w:val="24"/>
              </w:rPr>
              <w:t>.029</w:t>
            </w:r>
          </w:p>
        </w:tc>
      </w:tr>
    </w:tbl>
    <w:p w14:paraId="71E59B66" w14:textId="77777777" w:rsidR="00BC2B83" w:rsidRDefault="000B60BA">
      <w:pPr>
        <w:autoSpaceDE w:val="0"/>
        <w:autoSpaceDN w:val="0"/>
        <w:adjustRightInd w:val="0"/>
        <w:spacing w:line="520" w:lineRule="exact"/>
        <w:ind w:firstLineChars="200" w:firstLine="480"/>
        <w:jc w:val="left"/>
        <w:rPr>
          <w:kern w:val="0"/>
          <w:sz w:val="24"/>
          <w:szCs w:val="24"/>
        </w:rPr>
      </w:pPr>
      <w:r>
        <w:rPr>
          <w:rFonts w:hint="eastAsia"/>
          <w:kern w:val="0"/>
          <w:sz w:val="24"/>
          <w:szCs w:val="24"/>
        </w:rPr>
        <w:t>传声器相位特性校准的合成标准不确定度为：</w:t>
      </w:r>
    </w:p>
    <w:p w14:paraId="10879DCE" w14:textId="224D2C58" w:rsidR="00BC2B83" w:rsidRDefault="007B4AFF">
      <w:pPr>
        <w:autoSpaceDE w:val="0"/>
        <w:autoSpaceDN w:val="0"/>
        <w:adjustRightInd w:val="0"/>
        <w:spacing w:line="400" w:lineRule="exact"/>
        <w:jc w:val="center"/>
        <w:rPr>
          <w:kern w:val="0"/>
          <w:sz w:val="24"/>
          <w:szCs w:val="24"/>
        </w:rPr>
      </w:pPr>
      <w:r w:rsidRPr="00BC2B83">
        <w:rPr>
          <w:kern w:val="0"/>
          <w:position w:val="-14"/>
          <w:sz w:val="24"/>
          <w:szCs w:val="24"/>
        </w:rPr>
        <w:object w:dxaOrig="3340" w:dyaOrig="460" w14:anchorId="49E66B89">
          <v:shape id="_x0000_i1034" type="#_x0000_t75" style="width:166.5pt;height:23.25pt" o:ole="">
            <v:imagedata r:id="rId32" o:title=""/>
          </v:shape>
          <o:OLEObject Type="Embed" ProgID="Equation.DSMT4" ShapeID="_x0000_i1034" DrawAspect="Content" ObjectID="_1783142284" r:id="rId33"/>
        </w:object>
      </w:r>
      <w:r w:rsidR="000B60BA">
        <w:rPr>
          <w:rFonts w:hint="eastAsia"/>
          <w:kern w:val="0"/>
          <w:sz w:val="24"/>
          <w:szCs w:val="24"/>
        </w:rPr>
        <w:t>°</w:t>
      </w:r>
    </w:p>
    <w:p w14:paraId="3DBDA427" w14:textId="77777777" w:rsidR="00BC2B83" w:rsidRDefault="000B60BA">
      <w:pPr>
        <w:autoSpaceDE w:val="0"/>
        <w:autoSpaceDN w:val="0"/>
        <w:adjustRightInd w:val="0"/>
        <w:spacing w:line="520" w:lineRule="exact"/>
        <w:ind w:firstLineChars="200" w:firstLine="480"/>
        <w:jc w:val="left"/>
        <w:rPr>
          <w:kern w:val="0"/>
          <w:sz w:val="24"/>
          <w:szCs w:val="24"/>
        </w:rPr>
      </w:pPr>
      <w:r>
        <w:rPr>
          <w:rFonts w:hint="eastAsia"/>
          <w:kern w:val="0"/>
          <w:sz w:val="24"/>
          <w:szCs w:val="24"/>
        </w:rPr>
        <w:t>取</w:t>
      </w:r>
      <m:oMath>
        <m:r>
          <w:rPr>
            <w:rFonts w:ascii="Cambria Math" w:hAnsi="Cambria Math"/>
            <w:kern w:val="0"/>
            <w:sz w:val="24"/>
            <w:szCs w:val="24"/>
          </w:rPr>
          <m:t>k</m:t>
        </m:r>
        <m:r>
          <m:rPr>
            <m:sty m:val="p"/>
          </m:rPr>
          <w:rPr>
            <w:rFonts w:ascii="Cambria Math" w:hAnsi="Cambria Math"/>
            <w:kern w:val="0"/>
            <w:sz w:val="24"/>
            <w:szCs w:val="24"/>
          </w:rPr>
          <m:t>=2</m:t>
        </m:r>
      </m:oMath>
      <w:r>
        <w:rPr>
          <w:rFonts w:hint="eastAsia"/>
          <w:kern w:val="0"/>
          <w:sz w:val="24"/>
          <w:szCs w:val="24"/>
        </w:rPr>
        <w:t>，扩展不确定度为</w:t>
      </w:r>
      <w:r w:rsidR="00BC2B83" w:rsidRPr="00BC2B83">
        <w:rPr>
          <w:kern w:val="0"/>
          <w:sz w:val="24"/>
          <w:szCs w:val="24"/>
        </w:rPr>
        <w:object w:dxaOrig="800" w:dyaOrig="280" w14:anchorId="27B8355F">
          <v:shape id="_x0000_i1035" type="#_x0000_t75" style="width:39.75pt;height:14.25pt" o:ole="">
            <v:imagedata r:id="rId34" o:title=""/>
          </v:shape>
          <o:OLEObject Type="Embed" ProgID="Equation.DSMT4" ShapeID="_x0000_i1035" DrawAspect="Content" ObjectID="_1783142285" r:id="rId35"/>
        </w:object>
      </w:r>
      <w:r>
        <w:rPr>
          <w:rFonts w:hint="eastAsia"/>
          <w:kern w:val="0"/>
          <w:sz w:val="24"/>
          <w:szCs w:val="24"/>
        </w:rPr>
        <w:t>°。</w:t>
      </w:r>
    </w:p>
    <w:sectPr w:rsidR="00BC2B83" w:rsidSect="00BC2B83">
      <w:pgSz w:w="11907" w:h="16840"/>
      <w:pgMar w:top="1588" w:right="1418" w:bottom="1361" w:left="1418" w:header="1134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C7FF4D" w14:textId="77777777" w:rsidR="009D10B6" w:rsidRDefault="009D10B6" w:rsidP="00BC2B83">
      <w:r>
        <w:separator/>
      </w:r>
    </w:p>
  </w:endnote>
  <w:endnote w:type="continuationSeparator" w:id="0">
    <w:p w14:paraId="367D6855" w14:textId="77777777" w:rsidR="009D10B6" w:rsidRDefault="009D10B6" w:rsidP="00BC2B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3B32F4" w14:textId="77777777" w:rsidR="00E763DB" w:rsidRDefault="00E763DB">
    <w:pPr>
      <w:pStyle w:val="ae"/>
      <w:framePr w:wrap="around" w:vAnchor="text" w:hAnchor="margin" w:xAlign="right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separate"/>
    </w:r>
    <w:r>
      <w:rPr>
        <w:rStyle w:val="af2"/>
      </w:rPr>
      <w:t>II</w:t>
    </w:r>
    <w:r>
      <w:rPr>
        <w:rStyle w:val="af2"/>
      </w:rPr>
      <w:fldChar w:fldCharType="end"/>
    </w:r>
  </w:p>
  <w:p w14:paraId="101E6B1F" w14:textId="77777777" w:rsidR="00E763DB" w:rsidRDefault="00E763DB">
    <w:pPr>
      <w:pStyle w:val="a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669CCD" w14:textId="254BEE7A" w:rsidR="00E763DB" w:rsidRDefault="00E763DB">
    <w:pPr>
      <w:pStyle w:val="ae"/>
      <w:framePr w:wrap="around" w:vAnchor="text" w:hAnchor="margin" w:xAlign="right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separate"/>
    </w:r>
    <w:r w:rsidR="00AD13C8">
      <w:rPr>
        <w:rStyle w:val="af2"/>
        <w:noProof/>
      </w:rPr>
      <w:t>II</w:t>
    </w:r>
    <w:r>
      <w:rPr>
        <w:rStyle w:val="af2"/>
      </w:rPr>
      <w:fldChar w:fldCharType="end"/>
    </w:r>
  </w:p>
  <w:p w14:paraId="139A4A27" w14:textId="77777777" w:rsidR="00E763DB" w:rsidRDefault="00E763DB">
    <w:pPr>
      <w:pStyle w:val="ae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E49A84" w14:textId="77777777" w:rsidR="00E763DB" w:rsidRDefault="00E763DB">
    <w:pPr>
      <w:pStyle w:val="ae"/>
    </w:pP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D4F5B8" w14:textId="0A54F62D" w:rsidR="00E763DB" w:rsidRDefault="00E763DB">
    <w:pPr>
      <w:pStyle w:val="ae"/>
      <w:framePr w:wrap="around" w:vAnchor="text" w:hAnchor="margin" w:xAlign="right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separate"/>
    </w:r>
    <w:r w:rsidR="00AD13C8">
      <w:rPr>
        <w:rStyle w:val="af2"/>
        <w:noProof/>
      </w:rPr>
      <w:t>I</w:t>
    </w:r>
    <w:r>
      <w:rPr>
        <w:rStyle w:val="af2"/>
      </w:rPr>
      <w:fldChar w:fldCharType="end"/>
    </w:r>
  </w:p>
  <w:p w14:paraId="48E35AA7" w14:textId="77777777" w:rsidR="00E763DB" w:rsidRDefault="00E763DB">
    <w:pPr>
      <w:pStyle w:val="ae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BF4522" w14:textId="77777777" w:rsidR="009D10B6" w:rsidRDefault="009D10B6" w:rsidP="00BC2B83">
      <w:r>
        <w:separator/>
      </w:r>
    </w:p>
  </w:footnote>
  <w:footnote w:type="continuationSeparator" w:id="0">
    <w:p w14:paraId="6B66E330" w14:textId="77777777" w:rsidR="009D10B6" w:rsidRDefault="009D10B6" w:rsidP="00BC2B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72DF16" w14:textId="77777777" w:rsidR="00E763DB" w:rsidRDefault="00E763DB">
    <w:pPr>
      <w:pStyle w:val="af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E101A2" w14:textId="77777777" w:rsidR="00E763DB" w:rsidRDefault="00E763DB">
    <w:pPr>
      <w:pStyle w:val="af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18C448" w14:textId="77777777" w:rsidR="00E763DB" w:rsidRDefault="00E763DB">
    <w:pPr>
      <w:pStyle w:val="af"/>
    </w:pP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48F95E" w14:textId="77777777" w:rsidR="00E763DB" w:rsidRDefault="00E763DB">
    <w:pPr>
      <w:pStyle w:val="af"/>
      <w:rPr>
        <w:rFonts w:ascii="黑体" w:eastAsia="黑体"/>
      </w:rPr>
    </w:pPr>
    <w:r>
      <w:rPr>
        <w:rFonts w:ascii="黑体" w:eastAsia="黑体" w:hint="eastAsia"/>
      </w:rPr>
      <w:t>JJF××××—××××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482DD4"/>
    <w:multiLevelType w:val="multilevel"/>
    <w:tmpl w:val="0A482DD4"/>
    <w:lvl w:ilvl="0">
      <w:start w:val="1"/>
      <w:numFmt w:val="lowerLetter"/>
      <w:lvlText w:val="%1)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1D7E2301"/>
    <w:multiLevelType w:val="multilevel"/>
    <w:tmpl w:val="1D7E2301"/>
    <w:lvl w:ilvl="0">
      <w:start w:val="1"/>
      <w:numFmt w:val="lowerLetter"/>
      <w:lvlText w:val="%1)"/>
      <w:lvlJc w:val="left"/>
      <w:pPr>
        <w:tabs>
          <w:tab w:val="left" w:pos="1440"/>
        </w:tabs>
        <w:ind w:left="1440" w:hanging="9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"/>
      <w:lvlJc w:val="left"/>
      <w:pPr>
        <w:tabs>
          <w:tab w:val="left" w:pos="1635"/>
        </w:tabs>
        <w:ind w:left="1635" w:hanging="735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left" w:pos="1740"/>
        </w:tabs>
        <w:ind w:left="1740" w:hanging="420"/>
      </w:pPr>
    </w:lvl>
    <w:lvl w:ilvl="3">
      <w:start w:val="1"/>
      <w:numFmt w:val="decimal"/>
      <w:lvlText w:val="%4."/>
      <w:lvlJc w:val="left"/>
      <w:pPr>
        <w:tabs>
          <w:tab w:val="left" w:pos="2160"/>
        </w:tabs>
        <w:ind w:left="2160" w:hanging="420"/>
      </w:pPr>
    </w:lvl>
    <w:lvl w:ilvl="4">
      <w:start w:val="1"/>
      <w:numFmt w:val="lowerLetter"/>
      <w:lvlText w:val="%5)"/>
      <w:lvlJc w:val="left"/>
      <w:pPr>
        <w:tabs>
          <w:tab w:val="left" w:pos="2580"/>
        </w:tabs>
        <w:ind w:left="2580" w:hanging="420"/>
      </w:pPr>
    </w:lvl>
    <w:lvl w:ilvl="5">
      <w:start w:val="1"/>
      <w:numFmt w:val="lowerRoman"/>
      <w:lvlText w:val="%6."/>
      <w:lvlJc w:val="right"/>
      <w:pPr>
        <w:tabs>
          <w:tab w:val="left" w:pos="3000"/>
        </w:tabs>
        <w:ind w:left="3000" w:hanging="420"/>
      </w:pPr>
    </w:lvl>
    <w:lvl w:ilvl="6">
      <w:start w:val="1"/>
      <w:numFmt w:val="decimal"/>
      <w:lvlText w:val="%7."/>
      <w:lvlJc w:val="left"/>
      <w:pPr>
        <w:tabs>
          <w:tab w:val="left" w:pos="3420"/>
        </w:tabs>
        <w:ind w:left="3420" w:hanging="420"/>
      </w:pPr>
    </w:lvl>
    <w:lvl w:ilvl="7">
      <w:start w:val="1"/>
      <w:numFmt w:val="lowerLetter"/>
      <w:lvlText w:val="%8)"/>
      <w:lvlJc w:val="left"/>
      <w:pPr>
        <w:tabs>
          <w:tab w:val="left" w:pos="3840"/>
        </w:tabs>
        <w:ind w:left="3840" w:hanging="420"/>
      </w:pPr>
    </w:lvl>
    <w:lvl w:ilvl="8">
      <w:start w:val="1"/>
      <w:numFmt w:val="lowerRoman"/>
      <w:lvlText w:val="%9."/>
      <w:lvlJc w:val="right"/>
      <w:pPr>
        <w:tabs>
          <w:tab w:val="left" w:pos="4260"/>
        </w:tabs>
        <w:ind w:left="4260" w:hanging="420"/>
      </w:pPr>
    </w:lvl>
  </w:abstractNum>
  <w:abstractNum w:abstractNumId="2" w15:restartNumberingAfterBreak="0">
    <w:nsid w:val="1FC91163"/>
    <w:multiLevelType w:val="multilevel"/>
    <w:tmpl w:val="1FC91163"/>
    <w:lvl w:ilvl="0">
      <w:start w:val="1"/>
      <w:numFmt w:val="decimal"/>
      <w:suff w:val="nothing"/>
      <w:lvlText w:val="%1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  <w:szCs w:val="21"/>
      </w:rPr>
    </w:lvl>
    <w:lvl w:ilvl="1">
      <w:start w:val="1"/>
      <w:numFmt w:val="decimal"/>
      <w:pStyle w:val="a"/>
      <w:suff w:val="nothing"/>
      <w:lvlText w:val="%1.%2　"/>
      <w:lvlJc w:val="left"/>
      <w:pPr>
        <w:ind w:left="525" w:firstLine="0"/>
      </w:pPr>
      <w:rPr>
        <w:rFonts w:ascii="黑体" w:eastAsia="黑体" w:hAnsi="Times New Roman" w:cs="Times New Roman" w:hint="eastAsia"/>
        <w:b w:val="0"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1"/>
        <w:szCs w:val="21"/>
        <w:u w:val="none"/>
        <w:vertAlign w:val="baseline"/>
      </w:rPr>
    </w:lvl>
    <w:lvl w:ilvl="2">
      <w:start w:val="1"/>
      <w:numFmt w:val="decimal"/>
      <w:suff w:val="nothing"/>
      <w:lvlText w:val="%1.%2.%3　"/>
      <w:lvlJc w:val="left"/>
      <w:pPr>
        <w:ind w:left="6510" w:firstLine="0"/>
      </w:pPr>
      <w:rPr>
        <w:rFonts w:ascii="黑体" w:eastAsia="黑体" w:hAnsi="Times New Roman" w:hint="eastAsia"/>
        <w:b w:val="0"/>
        <w:i w:val="0"/>
        <w:sz w:val="21"/>
      </w:rPr>
    </w:lvl>
    <w:lvl w:ilvl="3">
      <w:start w:val="1"/>
      <w:numFmt w:val="decimal"/>
      <w:suff w:val="nothing"/>
      <w:lvlText w:val="%1.%2.%3.%4　"/>
      <w:lvlJc w:val="left"/>
      <w:pPr>
        <w:ind w:left="1050" w:firstLine="0"/>
      </w:pPr>
      <w:rPr>
        <w:rFonts w:ascii="黑体" w:eastAsia="黑体" w:hAnsi="Times New Roman" w:hint="eastAsia"/>
        <w:b w:val="0"/>
        <w:i w:val="0"/>
        <w:sz w:val="21"/>
      </w:rPr>
    </w:lvl>
    <w:lvl w:ilvl="4">
      <w:start w:val="1"/>
      <w:numFmt w:val="decimal"/>
      <w:suff w:val="nothing"/>
      <w:lvlText w:val="%1.%2.%3.%4.%5　"/>
      <w:lvlJc w:val="left"/>
      <w:pPr>
        <w:ind w:left="3570" w:firstLine="0"/>
      </w:pPr>
      <w:rPr>
        <w:rFonts w:ascii="黑体" w:eastAsia="黑体" w:hAnsi="Times New Roman" w:hint="eastAsia"/>
        <w:b w:val="0"/>
        <w:i w:val="0"/>
        <w:sz w:val="21"/>
      </w:rPr>
    </w:lvl>
    <w:lvl w:ilvl="5">
      <w:start w:val="1"/>
      <w:numFmt w:val="decimal"/>
      <w:suff w:val="nothing"/>
      <w:lvlText w:val="%1.%2.%3.%4.%5.%6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6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hint="eastAsia"/>
      </w:rPr>
    </w:lvl>
  </w:abstractNum>
  <w:abstractNum w:abstractNumId="3" w15:restartNumberingAfterBreak="0">
    <w:nsid w:val="26CE7242"/>
    <w:multiLevelType w:val="multilevel"/>
    <w:tmpl w:val="26CE7242"/>
    <w:lvl w:ilvl="0">
      <w:start w:val="1"/>
      <w:numFmt w:val="decimal"/>
      <w:pStyle w:val="1"/>
      <w:lvlText w:val="%1"/>
      <w:lvlJc w:val="left"/>
      <w:pPr>
        <w:tabs>
          <w:tab w:val="left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left" w:pos="600"/>
        </w:tabs>
        <w:ind w:left="600" w:hanging="600"/>
      </w:pPr>
      <w:rPr>
        <w:rFonts w:ascii="Times New Roman" w:eastAsia="黑体" w:hAnsi="Times New Roman" w:cs="Times New Roman" w:hint="default"/>
      </w:rPr>
    </w:lvl>
    <w:lvl w:ilvl="2">
      <w:start w:val="1"/>
      <w:numFmt w:val="decimal"/>
      <w:isLgl/>
      <w:lvlText w:val="7.3.%3"/>
      <w:lvlJc w:val="left"/>
      <w:pPr>
        <w:tabs>
          <w:tab w:val="left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left" w:pos="420"/>
        </w:tabs>
        <w:ind w:left="420" w:hanging="4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left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left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left" w:pos="1800"/>
        </w:tabs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left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left" w:pos="2160"/>
        </w:tabs>
        <w:ind w:left="2160" w:hanging="2160"/>
      </w:pPr>
      <w:rPr>
        <w:rFonts w:hint="default"/>
      </w:rPr>
    </w:lvl>
  </w:abstractNum>
  <w:abstractNum w:abstractNumId="4" w15:restartNumberingAfterBreak="0">
    <w:nsid w:val="2C5917C3"/>
    <w:multiLevelType w:val="multilevel"/>
    <w:tmpl w:val="2C5917C3"/>
    <w:lvl w:ilvl="0">
      <w:start w:val="1"/>
      <w:numFmt w:val="none"/>
      <w:pStyle w:val="a0"/>
      <w:suff w:val="nothing"/>
      <w:lvlText w:val="%1——"/>
      <w:lvlJc w:val="left"/>
      <w:pPr>
        <w:ind w:left="933" w:hanging="408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"/>
      <w:lvlJc w:val="left"/>
      <w:pPr>
        <w:tabs>
          <w:tab w:val="left" w:pos="760"/>
        </w:tabs>
        <w:ind w:left="1264" w:hanging="413"/>
      </w:pPr>
      <w:rPr>
        <w:rFonts w:ascii="Symbol" w:hAnsi="Symbol" w:hint="default"/>
        <w:color w:val="auto"/>
      </w:rPr>
    </w:lvl>
    <w:lvl w:ilvl="2">
      <w:start w:val="1"/>
      <w:numFmt w:val="bullet"/>
      <w:lvlText w:val=""/>
      <w:lvlJc w:val="left"/>
      <w:pPr>
        <w:tabs>
          <w:tab w:val="left" w:pos="1678"/>
        </w:tabs>
        <w:ind w:left="1678" w:hanging="414"/>
      </w:pPr>
      <w:rPr>
        <w:rFonts w:ascii="Symbol" w:hAnsi="Symbol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left" w:pos="2071"/>
        </w:tabs>
        <w:ind w:left="1884" w:hanging="528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left" w:pos="2383"/>
        </w:tabs>
        <w:ind w:left="2196" w:hanging="528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left" w:pos="2695"/>
        </w:tabs>
        <w:ind w:left="2508" w:hanging="528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left" w:pos="3007"/>
        </w:tabs>
        <w:ind w:left="2820" w:hanging="528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left" w:pos="3319"/>
        </w:tabs>
        <w:ind w:left="3132" w:hanging="528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left" w:pos="3631"/>
        </w:tabs>
        <w:ind w:left="3444" w:hanging="528"/>
      </w:pPr>
      <w:rPr>
        <w:rFonts w:hint="eastAsia"/>
      </w:rPr>
    </w:lvl>
  </w:abstractNum>
  <w:abstractNum w:abstractNumId="5" w15:restartNumberingAfterBreak="0">
    <w:nsid w:val="2FE927E7"/>
    <w:multiLevelType w:val="hybridMultilevel"/>
    <w:tmpl w:val="077A26DC"/>
    <w:lvl w:ilvl="0" w:tplc="04090019">
      <w:start w:val="1"/>
      <w:numFmt w:val="lowerLetter"/>
      <w:lvlText w:val="%1)"/>
      <w:lvlJc w:val="left"/>
      <w:pPr>
        <w:ind w:left="900" w:hanging="420"/>
      </w:p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6" w15:restartNumberingAfterBreak="0">
    <w:nsid w:val="3CD27836"/>
    <w:multiLevelType w:val="multilevel"/>
    <w:tmpl w:val="3CD27836"/>
    <w:lvl w:ilvl="0">
      <w:start w:val="1"/>
      <w:numFmt w:val="lowerLetter"/>
      <w:lvlText w:val="%1)"/>
      <w:lvlJc w:val="left"/>
      <w:pPr>
        <w:tabs>
          <w:tab w:val="left" w:pos="420"/>
        </w:tabs>
        <w:ind w:left="420" w:hanging="42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tabs>
          <w:tab w:val="left" w:pos="780"/>
        </w:tabs>
        <w:ind w:left="7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>
      <w:start w:val="7"/>
      <w:numFmt w:val="decimal"/>
      <w:lvlText w:val="%5．"/>
      <w:lvlJc w:val="left"/>
      <w:pPr>
        <w:tabs>
          <w:tab w:val="left" w:pos="2040"/>
        </w:tabs>
        <w:ind w:left="2040" w:hanging="360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7" w15:restartNumberingAfterBreak="0">
    <w:nsid w:val="4FDC7359"/>
    <w:multiLevelType w:val="multilevel"/>
    <w:tmpl w:val="4FDC7359"/>
    <w:lvl w:ilvl="0">
      <w:start w:val="1"/>
      <w:numFmt w:val="lowerLetter"/>
      <w:lvlText w:val="%1)"/>
      <w:lvlJc w:val="left"/>
      <w:pPr>
        <w:tabs>
          <w:tab w:val="left" w:pos="1440"/>
        </w:tabs>
        <w:ind w:left="1440" w:hanging="9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"/>
      <w:lvlJc w:val="left"/>
      <w:pPr>
        <w:tabs>
          <w:tab w:val="left" w:pos="1635"/>
        </w:tabs>
        <w:ind w:left="1635" w:hanging="735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left" w:pos="1740"/>
        </w:tabs>
        <w:ind w:left="1740" w:hanging="420"/>
      </w:pPr>
    </w:lvl>
    <w:lvl w:ilvl="3">
      <w:start w:val="1"/>
      <w:numFmt w:val="decimal"/>
      <w:lvlText w:val="%4."/>
      <w:lvlJc w:val="left"/>
      <w:pPr>
        <w:tabs>
          <w:tab w:val="left" w:pos="2160"/>
        </w:tabs>
        <w:ind w:left="2160" w:hanging="420"/>
      </w:pPr>
    </w:lvl>
    <w:lvl w:ilvl="4">
      <w:start w:val="1"/>
      <w:numFmt w:val="lowerLetter"/>
      <w:lvlText w:val="%5)"/>
      <w:lvlJc w:val="left"/>
      <w:pPr>
        <w:tabs>
          <w:tab w:val="left" w:pos="2580"/>
        </w:tabs>
        <w:ind w:left="2580" w:hanging="420"/>
      </w:pPr>
    </w:lvl>
    <w:lvl w:ilvl="5">
      <w:start w:val="1"/>
      <w:numFmt w:val="lowerRoman"/>
      <w:lvlText w:val="%6."/>
      <w:lvlJc w:val="right"/>
      <w:pPr>
        <w:tabs>
          <w:tab w:val="left" w:pos="3000"/>
        </w:tabs>
        <w:ind w:left="3000" w:hanging="420"/>
      </w:pPr>
    </w:lvl>
    <w:lvl w:ilvl="6">
      <w:start w:val="1"/>
      <w:numFmt w:val="decimal"/>
      <w:lvlText w:val="%7."/>
      <w:lvlJc w:val="left"/>
      <w:pPr>
        <w:tabs>
          <w:tab w:val="left" w:pos="3420"/>
        </w:tabs>
        <w:ind w:left="3420" w:hanging="420"/>
      </w:pPr>
    </w:lvl>
    <w:lvl w:ilvl="7">
      <w:start w:val="1"/>
      <w:numFmt w:val="lowerLetter"/>
      <w:lvlText w:val="%8)"/>
      <w:lvlJc w:val="left"/>
      <w:pPr>
        <w:tabs>
          <w:tab w:val="left" w:pos="3840"/>
        </w:tabs>
        <w:ind w:left="3840" w:hanging="420"/>
      </w:pPr>
    </w:lvl>
    <w:lvl w:ilvl="8">
      <w:start w:val="1"/>
      <w:numFmt w:val="lowerRoman"/>
      <w:lvlText w:val="%9."/>
      <w:lvlJc w:val="right"/>
      <w:pPr>
        <w:tabs>
          <w:tab w:val="left" w:pos="4260"/>
        </w:tabs>
        <w:ind w:left="4260" w:hanging="420"/>
      </w:pPr>
    </w:lvl>
  </w:abstractNum>
  <w:abstractNum w:abstractNumId="8" w15:restartNumberingAfterBreak="0">
    <w:nsid w:val="634358D3"/>
    <w:multiLevelType w:val="multilevel"/>
    <w:tmpl w:val="634358D3"/>
    <w:lvl w:ilvl="0">
      <w:start w:val="8"/>
      <w:numFmt w:val="decimal"/>
      <w:lvlText w:val="%1"/>
      <w:lvlJc w:val="left"/>
      <w:pPr>
        <w:tabs>
          <w:tab w:val="left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left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left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left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left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left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left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left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646260FA"/>
    <w:multiLevelType w:val="multilevel"/>
    <w:tmpl w:val="646260FA"/>
    <w:lvl w:ilvl="0">
      <w:start w:val="1"/>
      <w:numFmt w:val="decimal"/>
      <w:pStyle w:val="a1"/>
      <w:suff w:val="nothing"/>
      <w:lvlText w:val="表%1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1">
      <w:start w:val="1"/>
      <w:numFmt w:val="decimal"/>
      <w:lvlText w:val="%1.%2"/>
      <w:lvlJc w:val="left"/>
      <w:pPr>
        <w:tabs>
          <w:tab w:val="left" w:pos="992"/>
        </w:tabs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left" w:pos="1418"/>
        </w:tabs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left" w:pos="1984"/>
        </w:tabs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left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left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left" w:pos="3827"/>
        </w:tabs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left" w:pos="4394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5102"/>
        </w:tabs>
        <w:ind w:left="5102" w:hanging="1700"/>
      </w:pPr>
      <w:rPr>
        <w:rFonts w:hint="eastAsia"/>
      </w:rPr>
    </w:lvl>
  </w:abstractNum>
  <w:abstractNum w:abstractNumId="10" w15:restartNumberingAfterBreak="0">
    <w:nsid w:val="6DBF04F4"/>
    <w:multiLevelType w:val="multilevel"/>
    <w:tmpl w:val="6DBF04F4"/>
    <w:lvl w:ilvl="0">
      <w:start w:val="1"/>
      <w:numFmt w:val="none"/>
      <w:pStyle w:val="a2"/>
      <w:suff w:val="nothing"/>
      <w:lvlText w:val="%1注："/>
      <w:lvlJc w:val="left"/>
      <w:pPr>
        <w:ind w:left="726" w:hanging="363"/>
      </w:pPr>
      <w:rPr>
        <w:rFonts w:ascii="黑体" w:eastAsia="黑体" w:hAnsi="Times New Roman" w:hint="eastAsia"/>
        <w:b w:val="0"/>
        <w:i w:val="0"/>
        <w:sz w:val="18"/>
      </w:rPr>
    </w:lvl>
    <w:lvl w:ilvl="1">
      <w:start w:val="1"/>
      <w:numFmt w:val="lowerLetter"/>
      <w:lvlText w:val="%2)"/>
      <w:lvlJc w:val="left"/>
      <w:pPr>
        <w:tabs>
          <w:tab w:val="left" w:pos="1140"/>
        </w:tabs>
        <w:ind w:left="726" w:hanging="363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left" w:pos="1140"/>
        </w:tabs>
        <w:ind w:left="726" w:hanging="363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left" w:pos="1140"/>
        </w:tabs>
        <w:ind w:left="726" w:hanging="363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left" w:pos="1140"/>
        </w:tabs>
        <w:ind w:left="726" w:hanging="363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left" w:pos="1140"/>
        </w:tabs>
        <w:ind w:left="726" w:hanging="363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left" w:pos="1140"/>
        </w:tabs>
        <w:ind w:left="726" w:hanging="363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left" w:pos="1140"/>
        </w:tabs>
        <w:ind w:left="726" w:hanging="363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left" w:pos="1140"/>
        </w:tabs>
        <w:ind w:left="726" w:hanging="363"/>
      </w:pPr>
      <w:rPr>
        <w:rFonts w:hint="eastAsia"/>
      </w:rPr>
    </w:lvl>
  </w:abstractNum>
  <w:abstractNum w:abstractNumId="11" w15:restartNumberingAfterBreak="0">
    <w:nsid w:val="6F025E07"/>
    <w:multiLevelType w:val="multilevel"/>
    <w:tmpl w:val="6F025E07"/>
    <w:lvl w:ilvl="0">
      <w:start w:val="1"/>
      <w:numFmt w:val="lowerLetter"/>
      <w:lvlText w:val="%1)"/>
      <w:lvlJc w:val="left"/>
      <w:pPr>
        <w:tabs>
          <w:tab w:val="left" w:pos="780"/>
        </w:tabs>
        <w:ind w:left="78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left" w:pos="1260"/>
        </w:tabs>
        <w:ind w:left="1260" w:hanging="420"/>
      </w:pPr>
    </w:lvl>
    <w:lvl w:ilvl="2">
      <w:start w:val="1"/>
      <w:numFmt w:val="lowerRoman"/>
      <w:lvlText w:val="%3."/>
      <w:lvlJc w:val="right"/>
      <w:pPr>
        <w:tabs>
          <w:tab w:val="left" w:pos="1680"/>
        </w:tabs>
        <w:ind w:left="1680" w:hanging="420"/>
      </w:pPr>
    </w:lvl>
    <w:lvl w:ilvl="3">
      <w:start w:val="1"/>
      <w:numFmt w:val="decimal"/>
      <w:lvlText w:val="%4."/>
      <w:lvlJc w:val="left"/>
      <w:pPr>
        <w:tabs>
          <w:tab w:val="left" w:pos="2100"/>
        </w:tabs>
        <w:ind w:left="2100" w:hanging="420"/>
      </w:pPr>
    </w:lvl>
    <w:lvl w:ilvl="4">
      <w:start w:val="1"/>
      <w:numFmt w:val="lowerLetter"/>
      <w:lvlText w:val="%5)"/>
      <w:lvlJc w:val="left"/>
      <w:pPr>
        <w:tabs>
          <w:tab w:val="left" w:pos="2520"/>
        </w:tabs>
        <w:ind w:left="2520" w:hanging="420"/>
      </w:pPr>
    </w:lvl>
    <w:lvl w:ilvl="5">
      <w:start w:val="1"/>
      <w:numFmt w:val="lowerRoman"/>
      <w:lvlText w:val="%6."/>
      <w:lvlJc w:val="right"/>
      <w:pPr>
        <w:tabs>
          <w:tab w:val="left" w:pos="2940"/>
        </w:tabs>
        <w:ind w:left="2940" w:hanging="420"/>
      </w:pPr>
    </w:lvl>
    <w:lvl w:ilvl="6">
      <w:start w:val="1"/>
      <w:numFmt w:val="decimal"/>
      <w:lvlText w:val="%7."/>
      <w:lvlJc w:val="left"/>
      <w:pPr>
        <w:tabs>
          <w:tab w:val="left" w:pos="3360"/>
        </w:tabs>
        <w:ind w:left="3360" w:hanging="420"/>
      </w:pPr>
    </w:lvl>
    <w:lvl w:ilvl="7">
      <w:start w:val="1"/>
      <w:numFmt w:val="lowerLetter"/>
      <w:lvlText w:val="%8)"/>
      <w:lvlJc w:val="left"/>
      <w:pPr>
        <w:tabs>
          <w:tab w:val="left" w:pos="3780"/>
        </w:tabs>
        <w:ind w:left="3780" w:hanging="420"/>
      </w:pPr>
    </w:lvl>
    <w:lvl w:ilvl="8">
      <w:start w:val="1"/>
      <w:numFmt w:val="lowerRoman"/>
      <w:lvlText w:val="%9."/>
      <w:lvlJc w:val="right"/>
      <w:pPr>
        <w:tabs>
          <w:tab w:val="left" w:pos="4200"/>
        </w:tabs>
        <w:ind w:left="4200" w:hanging="420"/>
      </w:pPr>
    </w:lvl>
  </w:abstractNum>
  <w:num w:numId="1">
    <w:abstractNumId w:val="2"/>
  </w:num>
  <w:num w:numId="2">
    <w:abstractNumId w:val="10"/>
  </w:num>
  <w:num w:numId="3">
    <w:abstractNumId w:val="9"/>
  </w:num>
  <w:num w:numId="4">
    <w:abstractNumId w:val="4"/>
  </w:num>
  <w:num w:numId="5">
    <w:abstractNumId w:val="3"/>
  </w:num>
  <w:num w:numId="6">
    <w:abstractNumId w:val="6"/>
  </w:num>
  <w:num w:numId="7">
    <w:abstractNumId w:val="1"/>
  </w:num>
  <w:num w:numId="8">
    <w:abstractNumId w:val="7"/>
  </w:num>
  <w:num w:numId="9">
    <w:abstractNumId w:val="0"/>
  </w:num>
  <w:num w:numId="10">
    <w:abstractNumId w:val="8"/>
  </w:num>
  <w:num w:numId="11">
    <w:abstractNumId w:val="11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5"/>
  <w:drawingGridHorizontalSpacing w:val="105"/>
  <w:drawingGridVerticalSpacing w:val="156"/>
  <w:displayHorizontalDrawingGridEvery w:val="2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2"/>
  </w:compat>
  <w:docVars>
    <w:docVar w:name="commondata" w:val="eyJoZGlkIjoiMWU5M2I3YmJiOGViODAyZjg1ZjY2YTdlZWZiMGFiYzIifQ=="/>
  </w:docVars>
  <w:rsids>
    <w:rsidRoot w:val="004C61F9"/>
    <w:rsid w:val="000002C9"/>
    <w:rsid w:val="000006E3"/>
    <w:rsid w:val="0000128E"/>
    <w:rsid w:val="00001302"/>
    <w:rsid w:val="000016D4"/>
    <w:rsid w:val="00003199"/>
    <w:rsid w:val="0000385B"/>
    <w:rsid w:val="00003E83"/>
    <w:rsid w:val="000042F9"/>
    <w:rsid w:val="00005631"/>
    <w:rsid w:val="00006C2E"/>
    <w:rsid w:val="00007181"/>
    <w:rsid w:val="00007537"/>
    <w:rsid w:val="00007FA7"/>
    <w:rsid w:val="000103B2"/>
    <w:rsid w:val="0001048D"/>
    <w:rsid w:val="00010CEF"/>
    <w:rsid w:val="000116F7"/>
    <w:rsid w:val="00011758"/>
    <w:rsid w:val="0001194A"/>
    <w:rsid w:val="000126E3"/>
    <w:rsid w:val="0001273C"/>
    <w:rsid w:val="0001305F"/>
    <w:rsid w:val="00014E2F"/>
    <w:rsid w:val="00014E65"/>
    <w:rsid w:val="00014E83"/>
    <w:rsid w:val="0001621B"/>
    <w:rsid w:val="0001656B"/>
    <w:rsid w:val="00016BCD"/>
    <w:rsid w:val="00017A7C"/>
    <w:rsid w:val="00017E31"/>
    <w:rsid w:val="000208D0"/>
    <w:rsid w:val="00021335"/>
    <w:rsid w:val="000215CD"/>
    <w:rsid w:val="0002197E"/>
    <w:rsid w:val="000222BC"/>
    <w:rsid w:val="000235F1"/>
    <w:rsid w:val="00024994"/>
    <w:rsid w:val="0002540C"/>
    <w:rsid w:val="00025456"/>
    <w:rsid w:val="00025B6E"/>
    <w:rsid w:val="00027997"/>
    <w:rsid w:val="00027C4B"/>
    <w:rsid w:val="00027D8D"/>
    <w:rsid w:val="0003057A"/>
    <w:rsid w:val="0003094A"/>
    <w:rsid w:val="00030DF6"/>
    <w:rsid w:val="00031A04"/>
    <w:rsid w:val="00031DFF"/>
    <w:rsid w:val="000338FA"/>
    <w:rsid w:val="00034B17"/>
    <w:rsid w:val="00034FE2"/>
    <w:rsid w:val="00035231"/>
    <w:rsid w:val="00036E8E"/>
    <w:rsid w:val="00040830"/>
    <w:rsid w:val="0004172A"/>
    <w:rsid w:val="00041A2F"/>
    <w:rsid w:val="00041F83"/>
    <w:rsid w:val="000421F1"/>
    <w:rsid w:val="00043A21"/>
    <w:rsid w:val="00045C64"/>
    <w:rsid w:val="000461BF"/>
    <w:rsid w:val="00047B50"/>
    <w:rsid w:val="00047DF6"/>
    <w:rsid w:val="0005279B"/>
    <w:rsid w:val="00053A50"/>
    <w:rsid w:val="00054457"/>
    <w:rsid w:val="00054961"/>
    <w:rsid w:val="00054A3B"/>
    <w:rsid w:val="00055DEB"/>
    <w:rsid w:val="00056A64"/>
    <w:rsid w:val="00057E0F"/>
    <w:rsid w:val="00061E52"/>
    <w:rsid w:val="0006295A"/>
    <w:rsid w:val="00062D0A"/>
    <w:rsid w:val="00065E39"/>
    <w:rsid w:val="000669D0"/>
    <w:rsid w:val="00066E75"/>
    <w:rsid w:val="00066F0F"/>
    <w:rsid w:val="000670D3"/>
    <w:rsid w:val="00067376"/>
    <w:rsid w:val="00070871"/>
    <w:rsid w:val="00071437"/>
    <w:rsid w:val="00073BAA"/>
    <w:rsid w:val="0007402C"/>
    <w:rsid w:val="00074040"/>
    <w:rsid w:val="000742EC"/>
    <w:rsid w:val="00074513"/>
    <w:rsid w:val="000769A2"/>
    <w:rsid w:val="00077669"/>
    <w:rsid w:val="00077C6C"/>
    <w:rsid w:val="00077C8D"/>
    <w:rsid w:val="00080181"/>
    <w:rsid w:val="00081733"/>
    <w:rsid w:val="00081843"/>
    <w:rsid w:val="000830D2"/>
    <w:rsid w:val="000845C0"/>
    <w:rsid w:val="00086777"/>
    <w:rsid w:val="000869E6"/>
    <w:rsid w:val="0008709D"/>
    <w:rsid w:val="00087EE9"/>
    <w:rsid w:val="00087FCB"/>
    <w:rsid w:val="00090EFF"/>
    <w:rsid w:val="00092BA4"/>
    <w:rsid w:val="00093071"/>
    <w:rsid w:val="00094BBA"/>
    <w:rsid w:val="00094D92"/>
    <w:rsid w:val="00095048"/>
    <w:rsid w:val="00095806"/>
    <w:rsid w:val="0009685C"/>
    <w:rsid w:val="00096A60"/>
    <w:rsid w:val="00096E46"/>
    <w:rsid w:val="0009709C"/>
    <w:rsid w:val="00097654"/>
    <w:rsid w:val="00097AF1"/>
    <w:rsid w:val="00097D4F"/>
    <w:rsid w:val="00097F2B"/>
    <w:rsid w:val="000A032C"/>
    <w:rsid w:val="000A1950"/>
    <w:rsid w:val="000A1AB1"/>
    <w:rsid w:val="000A336D"/>
    <w:rsid w:val="000A4061"/>
    <w:rsid w:val="000A42A6"/>
    <w:rsid w:val="000A6525"/>
    <w:rsid w:val="000B1A8E"/>
    <w:rsid w:val="000B20BF"/>
    <w:rsid w:val="000B3C08"/>
    <w:rsid w:val="000B3F5A"/>
    <w:rsid w:val="000B599A"/>
    <w:rsid w:val="000B5B54"/>
    <w:rsid w:val="000B60BA"/>
    <w:rsid w:val="000B633D"/>
    <w:rsid w:val="000B64CF"/>
    <w:rsid w:val="000B6564"/>
    <w:rsid w:val="000B6FFF"/>
    <w:rsid w:val="000C0BAD"/>
    <w:rsid w:val="000C10B1"/>
    <w:rsid w:val="000C12C5"/>
    <w:rsid w:val="000C1CD4"/>
    <w:rsid w:val="000C2A07"/>
    <w:rsid w:val="000C332F"/>
    <w:rsid w:val="000C35EE"/>
    <w:rsid w:val="000C45A6"/>
    <w:rsid w:val="000C4D3D"/>
    <w:rsid w:val="000C4DA1"/>
    <w:rsid w:val="000C684D"/>
    <w:rsid w:val="000C6919"/>
    <w:rsid w:val="000C6E35"/>
    <w:rsid w:val="000C7376"/>
    <w:rsid w:val="000D0ABB"/>
    <w:rsid w:val="000D0BAF"/>
    <w:rsid w:val="000D184F"/>
    <w:rsid w:val="000D21CC"/>
    <w:rsid w:val="000D2D0C"/>
    <w:rsid w:val="000D4763"/>
    <w:rsid w:val="000D4B9E"/>
    <w:rsid w:val="000D62DE"/>
    <w:rsid w:val="000D65C9"/>
    <w:rsid w:val="000D7375"/>
    <w:rsid w:val="000E1B3E"/>
    <w:rsid w:val="000E247F"/>
    <w:rsid w:val="000E26A8"/>
    <w:rsid w:val="000E2F91"/>
    <w:rsid w:val="000E4263"/>
    <w:rsid w:val="000E4BE8"/>
    <w:rsid w:val="000E57D6"/>
    <w:rsid w:val="000E587A"/>
    <w:rsid w:val="000E5933"/>
    <w:rsid w:val="000E68E3"/>
    <w:rsid w:val="000E75D9"/>
    <w:rsid w:val="000E78B9"/>
    <w:rsid w:val="000F0960"/>
    <w:rsid w:val="000F2156"/>
    <w:rsid w:val="000F21A8"/>
    <w:rsid w:val="000F2DA0"/>
    <w:rsid w:val="000F4977"/>
    <w:rsid w:val="000F49A0"/>
    <w:rsid w:val="000F513B"/>
    <w:rsid w:val="000F541D"/>
    <w:rsid w:val="000F5F7C"/>
    <w:rsid w:val="000F5FB9"/>
    <w:rsid w:val="000F6C28"/>
    <w:rsid w:val="000F72C9"/>
    <w:rsid w:val="000F7B69"/>
    <w:rsid w:val="0010166B"/>
    <w:rsid w:val="00101F0C"/>
    <w:rsid w:val="00102C6F"/>
    <w:rsid w:val="00102D11"/>
    <w:rsid w:val="00103A41"/>
    <w:rsid w:val="00103CD1"/>
    <w:rsid w:val="00103D02"/>
    <w:rsid w:val="001042B7"/>
    <w:rsid w:val="00104714"/>
    <w:rsid w:val="00104C47"/>
    <w:rsid w:val="00105D9A"/>
    <w:rsid w:val="0010692C"/>
    <w:rsid w:val="0011109E"/>
    <w:rsid w:val="00111139"/>
    <w:rsid w:val="00113412"/>
    <w:rsid w:val="00114197"/>
    <w:rsid w:val="00114293"/>
    <w:rsid w:val="00114A4E"/>
    <w:rsid w:val="0011547F"/>
    <w:rsid w:val="00116495"/>
    <w:rsid w:val="00116C04"/>
    <w:rsid w:val="0012062E"/>
    <w:rsid w:val="001213CD"/>
    <w:rsid w:val="001217D7"/>
    <w:rsid w:val="00121A69"/>
    <w:rsid w:val="00121C8C"/>
    <w:rsid w:val="00121C9C"/>
    <w:rsid w:val="00121E5D"/>
    <w:rsid w:val="00123387"/>
    <w:rsid w:val="00123454"/>
    <w:rsid w:val="0012371C"/>
    <w:rsid w:val="00123AF4"/>
    <w:rsid w:val="00124980"/>
    <w:rsid w:val="001253E8"/>
    <w:rsid w:val="0012541C"/>
    <w:rsid w:val="00125C7C"/>
    <w:rsid w:val="0012723D"/>
    <w:rsid w:val="00127D3C"/>
    <w:rsid w:val="00127DDA"/>
    <w:rsid w:val="00127E8D"/>
    <w:rsid w:val="001309FE"/>
    <w:rsid w:val="001316FD"/>
    <w:rsid w:val="00131ACC"/>
    <w:rsid w:val="00131BC8"/>
    <w:rsid w:val="0013242D"/>
    <w:rsid w:val="00133DB2"/>
    <w:rsid w:val="001344FF"/>
    <w:rsid w:val="0013521F"/>
    <w:rsid w:val="0013524F"/>
    <w:rsid w:val="00135580"/>
    <w:rsid w:val="00135EDD"/>
    <w:rsid w:val="001367D4"/>
    <w:rsid w:val="0013787C"/>
    <w:rsid w:val="00137A9A"/>
    <w:rsid w:val="0014053C"/>
    <w:rsid w:val="001406C7"/>
    <w:rsid w:val="001412D6"/>
    <w:rsid w:val="00141DD9"/>
    <w:rsid w:val="00143F80"/>
    <w:rsid w:val="00143FCC"/>
    <w:rsid w:val="00145AC0"/>
    <w:rsid w:val="00146394"/>
    <w:rsid w:val="001467CF"/>
    <w:rsid w:val="001507E5"/>
    <w:rsid w:val="00151741"/>
    <w:rsid w:val="00151A9F"/>
    <w:rsid w:val="00151F69"/>
    <w:rsid w:val="00152459"/>
    <w:rsid w:val="00152895"/>
    <w:rsid w:val="0015531D"/>
    <w:rsid w:val="00155ECD"/>
    <w:rsid w:val="001576CA"/>
    <w:rsid w:val="001621AC"/>
    <w:rsid w:val="00162817"/>
    <w:rsid w:val="00163651"/>
    <w:rsid w:val="00164228"/>
    <w:rsid w:val="001646F2"/>
    <w:rsid w:val="00165D72"/>
    <w:rsid w:val="00165F57"/>
    <w:rsid w:val="001663B5"/>
    <w:rsid w:val="00166C1F"/>
    <w:rsid w:val="001676AD"/>
    <w:rsid w:val="00167D36"/>
    <w:rsid w:val="00170A27"/>
    <w:rsid w:val="00170C2A"/>
    <w:rsid w:val="00171C1A"/>
    <w:rsid w:val="00173C9B"/>
    <w:rsid w:val="00175D24"/>
    <w:rsid w:val="00176A64"/>
    <w:rsid w:val="00177AE9"/>
    <w:rsid w:val="001801CF"/>
    <w:rsid w:val="00180EB8"/>
    <w:rsid w:val="0018104D"/>
    <w:rsid w:val="0018117E"/>
    <w:rsid w:val="001812DF"/>
    <w:rsid w:val="00181E42"/>
    <w:rsid w:val="0018211B"/>
    <w:rsid w:val="00183233"/>
    <w:rsid w:val="001832EB"/>
    <w:rsid w:val="001843B5"/>
    <w:rsid w:val="00185353"/>
    <w:rsid w:val="001854BB"/>
    <w:rsid w:val="001855BE"/>
    <w:rsid w:val="00185622"/>
    <w:rsid w:val="001857FD"/>
    <w:rsid w:val="00186599"/>
    <w:rsid w:val="00187721"/>
    <w:rsid w:val="001878FC"/>
    <w:rsid w:val="00187EB0"/>
    <w:rsid w:val="001907FB"/>
    <w:rsid w:val="00190C62"/>
    <w:rsid w:val="00191B1F"/>
    <w:rsid w:val="00191B6B"/>
    <w:rsid w:val="00191CF3"/>
    <w:rsid w:val="001921D1"/>
    <w:rsid w:val="0019278D"/>
    <w:rsid w:val="00192880"/>
    <w:rsid w:val="00192C5C"/>
    <w:rsid w:val="00193F47"/>
    <w:rsid w:val="001942CF"/>
    <w:rsid w:val="00195464"/>
    <w:rsid w:val="001965D3"/>
    <w:rsid w:val="00196998"/>
    <w:rsid w:val="00197236"/>
    <w:rsid w:val="00197315"/>
    <w:rsid w:val="0019749C"/>
    <w:rsid w:val="001975BD"/>
    <w:rsid w:val="00197C30"/>
    <w:rsid w:val="00197D08"/>
    <w:rsid w:val="00197EBA"/>
    <w:rsid w:val="001A05F7"/>
    <w:rsid w:val="001A1BA2"/>
    <w:rsid w:val="001A23E3"/>
    <w:rsid w:val="001A24AF"/>
    <w:rsid w:val="001A25F5"/>
    <w:rsid w:val="001A28B8"/>
    <w:rsid w:val="001A2B01"/>
    <w:rsid w:val="001A2B1C"/>
    <w:rsid w:val="001A389D"/>
    <w:rsid w:val="001A3AC5"/>
    <w:rsid w:val="001A3ECF"/>
    <w:rsid w:val="001A4052"/>
    <w:rsid w:val="001A6277"/>
    <w:rsid w:val="001A6ADD"/>
    <w:rsid w:val="001A7C1D"/>
    <w:rsid w:val="001A7F25"/>
    <w:rsid w:val="001B002D"/>
    <w:rsid w:val="001B05A8"/>
    <w:rsid w:val="001B1E01"/>
    <w:rsid w:val="001B2474"/>
    <w:rsid w:val="001B3F09"/>
    <w:rsid w:val="001B4A05"/>
    <w:rsid w:val="001B55DA"/>
    <w:rsid w:val="001B784D"/>
    <w:rsid w:val="001C1FC5"/>
    <w:rsid w:val="001C4B3B"/>
    <w:rsid w:val="001C6205"/>
    <w:rsid w:val="001C720E"/>
    <w:rsid w:val="001C7BE5"/>
    <w:rsid w:val="001D029C"/>
    <w:rsid w:val="001D107F"/>
    <w:rsid w:val="001D13A0"/>
    <w:rsid w:val="001D2346"/>
    <w:rsid w:val="001D263A"/>
    <w:rsid w:val="001D464B"/>
    <w:rsid w:val="001D4F0A"/>
    <w:rsid w:val="001D4FA9"/>
    <w:rsid w:val="001D5C43"/>
    <w:rsid w:val="001D6344"/>
    <w:rsid w:val="001D6C59"/>
    <w:rsid w:val="001E1371"/>
    <w:rsid w:val="001E204B"/>
    <w:rsid w:val="001E2B34"/>
    <w:rsid w:val="001E2E02"/>
    <w:rsid w:val="001E3294"/>
    <w:rsid w:val="001E4463"/>
    <w:rsid w:val="001E459C"/>
    <w:rsid w:val="001E5995"/>
    <w:rsid w:val="001E6404"/>
    <w:rsid w:val="001F5271"/>
    <w:rsid w:val="001F64D6"/>
    <w:rsid w:val="001F73DE"/>
    <w:rsid w:val="0020035A"/>
    <w:rsid w:val="0020071D"/>
    <w:rsid w:val="00201B8D"/>
    <w:rsid w:val="00202215"/>
    <w:rsid w:val="00202AE2"/>
    <w:rsid w:val="00203B86"/>
    <w:rsid w:val="00204B29"/>
    <w:rsid w:val="00204F14"/>
    <w:rsid w:val="00205EB3"/>
    <w:rsid w:val="0020688C"/>
    <w:rsid w:val="002068EC"/>
    <w:rsid w:val="00207196"/>
    <w:rsid w:val="002071F4"/>
    <w:rsid w:val="00210402"/>
    <w:rsid w:val="0021125E"/>
    <w:rsid w:val="00211D1B"/>
    <w:rsid w:val="00211DC5"/>
    <w:rsid w:val="00211E1F"/>
    <w:rsid w:val="00213204"/>
    <w:rsid w:val="00213B24"/>
    <w:rsid w:val="002142DF"/>
    <w:rsid w:val="002145E2"/>
    <w:rsid w:val="00215F99"/>
    <w:rsid w:val="00216C30"/>
    <w:rsid w:val="00217295"/>
    <w:rsid w:val="002176DE"/>
    <w:rsid w:val="00217E38"/>
    <w:rsid w:val="002200C7"/>
    <w:rsid w:val="002202A2"/>
    <w:rsid w:val="00220687"/>
    <w:rsid w:val="00220B2E"/>
    <w:rsid w:val="00220D40"/>
    <w:rsid w:val="00221611"/>
    <w:rsid w:val="0022295D"/>
    <w:rsid w:val="00226E53"/>
    <w:rsid w:val="00226E68"/>
    <w:rsid w:val="00227686"/>
    <w:rsid w:val="002302B0"/>
    <w:rsid w:val="00231550"/>
    <w:rsid w:val="00231894"/>
    <w:rsid w:val="0023218F"/>
    <w:rsid w:val="0023356C"/>
    <w:rsid w:val="00233622"/>
    <w:rsid w:val="00233FF0"/>
    <w:rsid w:val="002342B9"/>
    <w:rsid w:val="00234F8F"/>
    <w:rsid w:val="002357D3"/>
    <w:rsid w:val="00235DFA"/>
    <w:rsid w:val="00235E3C"/>
    <w:rsid w:val="00236582"/>
    <w:rsid w:val="0023749F"/>
    <w:rsid w:val="0024003A"/>
    <w:rsid w:val="002403BC"/>
    <w:rsid w:val="00241BF4"/>
    <w:rsid w:val="00243B68"/>
    <w:rsid w:val="0024432D"/>
    <w:rsid w:val="002447F1"/>
    <w:rsid w:val="002447FC"/>
    <w:rsid w:val="00246075"/>
    <w:rsid w:val="0024695B"/>
    <w:rsid w:val="00247911"/>
    <w:rsid w:val="00250035"/>
    <w:rsid w:val="00253587"/>
    <w:rsid w:val="00253838"/>
    <w:rsid w:val="00254121"/>
    <w:rsid w:val="00254CE8"/>
    <w:rsid w:val="0025620E"/>
    <w:rsid w:val="00262234"/>
    <w:rsid w:val="00262F8E"/>
    <w:rsid w:val="00263047"/>
    <w:rsid w:val="00263105"/>
    <w:rsid w:val="00264A38"/>
    <w:rsid w:val="00264C4B"/>
    <w:rsid w:val="00264D51"/>
    <w:rsid w:val="002650F0"/>
    <w:rsid w:val="00265251"/>
    <w:rsid w:val="00266FF6"/>
    <w:rsid w:val="0027019B"/>
    <w:rsid w:val="00271C8E"/>
    <w:rsid w:val="00272A5C"/>
    <w:rsid w:val="00272F42"/>
    <w:rsid w:val="00273E63"/>
    <w:rsid w:val="00274BD6"/>
    <w:rsid w:val="00276128"/>
    <w:rsid w:val="00276365"/>
    <w:rsid w:val="0027704E"/>
    <w:rsid w:val="002775AB"/>
    <w:rsid w:val="00277766"/>
    <w:rsid w:val="00277CEF"/>
    <w:rsid w:val="00280C3E"/>
    <w:rsid w:val="00280E15"/>
    <w:rsid w:val="00281E2C"/>
    <w:rsid w:val="00282409"/>
    <w:rsid w:val="00284325"/>
    <w:rsid w:val="00285963"/>
    <w:rsid w:val="00285A03"/>
    <w:rsid w:val="002860AD"/>
    <w:rsid w:val="0028648E"/>
    <w:rsid w:val="00287031"/>
    <w:rsid w:val="00287036"/>
    <w:rsid w:val="00287CE1"/>
    <w:rsid w:val="002902D9"/>
    <w:rsid w:val="00292C76"/>
    <w:rsid w:val="002931C2"/>
    <w:rsid w:val="00293494"/>
    <w:rsid w:val="00294E54"/>
    <w:rsid w:val="00295575"/>
    <w:rsid w:val="00295963"/>
    <w:rsid w:val="00296219"/>
    <w:rsid w:val="0029764E"/>
    <w:rsid w:val="00297E0B"/>
    <w:rsid w:val="002A0027"/>
    <w:rsid w:val="002A020C"/>
    <w:rsid w:val="002A043A"/>
    <w:rsid w:val="002A2893"/>
    <w:rsid w:val="002A2D7C"/>
    <w:rsid w:val="002A5762"/>
    <w:rsid w:val="002A66A5"/>
    <w:rsid w:val="002A6DCA"/>
    <w:rsid w:val="002A6E82"/>
    <w:rsid w:val="002B0C12"/>
    <w:rsid w:val="002B1180"/>
    <w:rsid w:val="002B1276"/>
    <w:rsid w:val="002B14E6"/>
    <w:rsid w:val="002B2706"/>
    <w:rsid w:val="002B28EC"/>
    <w:rsid w:val="002B2AD8"/>
    <w:rsid w:val="002B2BF4"/>
    <w:rsid w:val="002B457E"/>
    <w:rsid w:val="002B5B57"/>
    <w:rsid w:val="002B5EAA"/>
    <w:rsid w:val="002B65A6"/>
    <w:rsid w:val="002B789C"/>
    <w:rsid w:val="002B7934"/>
    <w:rsid w:val="002B7D6D"/>
    <w:rsid w:val="002C04DD"/>
    <w:rsid w:val="002C0D9D"/>
    <w:rsid w:val="002C2318"/>
    <w:rsid w:val="002C37EC"/>
    <w:rsid w:val="002C437A"/>
    <w:rsid w:val="002C56DA"/>
    <w:rsid w:val="002C5D88"/>
    <w:rsid w:val="002D044B"/>
    <w:rsid w:val="002D083B"/>
    <w:rsid w:val="002D1F6B"/>
    <w:rsid w:val="002D3911"/>
    <w:rsid w:val="002D50C1"/>
    <w:rsid w:val="002D688B"/>
    <w:rsid w:val="002D6B59"/>
    <w:rsid w:val="002D6DE6"/>
    <w:rsid w:val="002D7ED3"/>
    <w:rsid w:val="002E294B"/>
    <w:rsid w:val="002E40D9"/>
    <w:rsid w:val="002E4927"/>
    <w:rsid w:val="002E6B34"/>
    <w:rsid w:val="002F0918"/>
    <w:rsid w:val="002F0F37"/>
    <w:rsid w:val="002F1381"/>
    <w:rsid w:val="002F24CC"/>
    <w:rsid w:val="002F43D1"/>
    <w:rsid w:val="002F4DBE"/>
    <w:rsid w:val="002F571D"/>
    <w:rsid w:val="002F5BC2"/>
    <w:rsid w:val="002F5E3A"/>
    <w:rsid w:val="002F6833"/>
    <w:rsid w:val="002F75FD"/>
    <w:rsid w:val="002F76A6"/>
    <w:rsid w:val="002F7AEF"/>
    <w:rsid w:val="002F7BE0"/>
    <w:rsid w:val="00301D17"/>
    <w:rsid w:val="00304539"/>
    <w:rsid w:val="00305FAC"/>
    <w:rsid w:val="003064E5"/>
    <w:rsid w:val="0030692A"/>
    <w:rsid w:val="00306C77"/>
    <w:rsid w:val="00306EC4"/>
    <w:rsid w:val="0030707B"/>
    <w:rsid w:val="003072FA"/>
    <w:rsid w:val="00310797"/>
    <w:rsid w:val="00310B99"/>
    <w:rsid w:val="00311691"/>
    <w:rsid w:val="00311B30"/>
    <w:rsid w:val="0031260E"/>
    <w:rsid w:val="00312AAF"/>
    <w:rsid w:val="00313F97"/>
    <w:rsid w:val="0031483F"/>
    <w:rsid w:val="003157D0"/>
    <w:rsid w:val="00316232"/>
    <w:rsid w:val="0032101F"/>
    <w:rsid w:val="00321228"/>
    <w:rsid w:val="003224D8"/>
    <w:rsid w:val="003227E1"/>
    <w:rsid w:val="00322DEB"/>
    <w:rsid w:val="003232AA"/>
    <w:rsid w:val="003243F7"/>
    <w:rsid w:val="0032458C"/>
    <w:rsid w:val="00326C37"/>
    <w:rsid w:val="003300B9"/>
    <w:rsid w:val="00330691"/>
    <w:rsid w:val="0033138F"/>
    <w:rsid w:val="003314F5"/>
    <w:rsid w:val="00331E05"/>
    <w:rsid w:val="003321A7"/>
    <w:rsid w:val="00333464"/>
    <w:rsid w:val="00334AC5"/>
    <w:rsid w:val="00334EFC"/>
    <w:rsid w:val="003350DE"/>
    <w:rsid w:val="00336FB3"/>
    <w:rsid w:val="00340809"/>
    <w:rsid w:val="00341069"/>
    <w:rsid w:val="00343FC8"/>
    <w:rsid w:val="0034403B"/>
    <w:rsid w:val="0034492D"/>
    <w:rsid w:val="00345BF5"/>
    <w:rsid w:val="00346826"/>
    <w:rsid w:val="00346DE1"/>
    <w:rsid w:val="003474EF"/>
    <w:rsid w:val="00347750"/>
    <w:rsid w:val="0035044F"/>
    <w:rsid w:val="00351D77"/>
    <w:rsid w:val="0035282D"/>
    <w:rsid w:val="0035284B"/>
    <w:rsid w:val="00353D29"/>
    <w:rsid w:val="00354971"/>
    <w:rsid w:val="00354B97"/>
    <w:rsid w:val="00355052"/>
    <w:rsid w:val="003561E1"/>
    <w:rsid w:val="00356A82"/>
    <w:rsid w:val="0035713F"/>
    <w:rsid w:val="0036068A"/>
    <w:rsid w:val="00361D99"/>
    <w:rsid w:val="003622A0"/>
    <w:rsid w:val="003629FC"/>
    <w:rsid w:val="00362B00"/>
    <w:rsid w:val="00363B56"/>
    <w:rsid w:val="00363BC6"/>
    <w:rsid w:val="003640F6"/>
    <w:rsid w:val="00364A39"/>
    <w:rsid w:val="00364AC6"/>
    <w:rsid w:val="00365569"/>
    <w:rsid w:val="0036633F"/>
    <w:rsid w:val="00366869"/>
    <w:rsid w:val="0036694A"/>
    <w:rsid w:val="00366E1A"/>
    <w:rsid w:val="0036763A"/>
    <w:rsid w:val="00367769"/>
    <w:rsid w:val="0037237D"/>
    <w:rsid w:val="00373AB8"/>
    <w:rsid w:val="003740FF"/>
    <w:rsid w:val="003759AB"/>
    <w:rsid w:val="00376DBB"/>
    <w:rsid w:val="00381927"/>
    <w:rsid w:val="003819C9"/>
    <w:rsid w:val="003828AF"/>
    <w:rsid w:val="003848CD"/>
    <w:rsid w:val="0038576A"/>
    <w:rsid w:val="00385953"/>
    <w:rsid w:val="00386313"/>
    <w:rsid w:val="00386A9D"/>
    <w:rsid w:val="0038774E"/>
    <w:rsid w:val="0039073A"/>
    <w:rsid w:val="00390DE0"/>
    <w:rsid w:val="00391CE9"/>
    <w:rsid w:val="003920E4"/>
    <w:rsid w:val="003922EB"/>
    <w:rsid w:val="00394BC9"/>
    <w:rsid w:val="00394E7F"/>
    <w:rsid w:val="00394F88"/>
    <w:rsid w:val="00395669"/>
    <w:rsid w:val="00395805"/>
    <w:rsid w:val="00395809"/>
    <w:rsid w:val="00395889"/>
    <w:rsid w:val="0039608A"/>
    <w:rsid w:val="00396161"/>
    <w:rsid w:val="00396C09"/>
    <w:rsid w:val="0039734E"/>
    <w:rsid w:val="003A003C"/>
    <w:rsid w:val="003A09DB"/>
    <w:rsid w:val="003A313F"/>
    <w:rsid w:val="003A5BB8"/>
    <w:rsid w:val="003A5F6D"/>
    <w:rsid w:val="003A6816"/>
    <w:rsid w:val="003A6AC7"/>
    <w:rsid w:val="003A75F8"/>
    <w:rsid w:val="003B0484"/>
    <w:rsid w:val="003B0642"/>
    <w:rsid w:val="003B1151"/>
    <w:rsid w:val="003B1F6E"/>
    <w:rsid w:val="003B2D64"/>
    <w:rsid w:val="003B3FB2"/>
    <w:rsid w:val="003B4140"/>
    <w:rsid w:val="003B5299"/>
    <w:rsid w:val="003B540D"/>
    <w:rsid w:val="003B56C8"/>
    <w:rsid w:val="003B63D6"/>
    <w:rsid w:val="003C0C63"/>
    <w:rsid w:val="003C1940"/>
    <w:rsid w:val="003C23B8"/>
    <w:rsid w:val="003C341F"/>
    <w:rsid w:val="003C467D"/>
    <w:rsid w:val="003C5AEF"/>
    <w:rsid w:val="003C7B07"/>
    <w:rsid w:val="003D018D"/>
    <w:rsid w:val="003D1257"/>
    <w:rsid w:val="003D199D"/>
    <w:rsid w:val="003D2BA3"/>
    <w:rsid w:val="003D360F"/>
    <w:rsid w:val="003D5636"/>
    <w:rsid w:val="003D5BDA"/>
    <w:rsid w:val="003D771E"/>
    <w:rsid w:val="003E001A"/>
    <w:rsid w:val="003E07EB"/>
    <w:rsid w:val="003E0972"/>
    <w:rsid w:val="003E1059"/>
    <w:rsid w:val="003E11C7"/>
    <w:rsid w:val="003E147F"/>
    <w:rsid w:val="003E1AEB"/>
    <w:rsid w:val="003E26DF"/>
    <w:rsid w:val="003E4CB8"/>
    <w:rsid w:val="003E5CF7"/>
    <w:rsid w:val="003E659B"/>
    <w:rsid w:val="003E6A2A"/>
    <w:rsid w:val="003F0285"/>
    <w:rsid w:val="003F0680"/>
    <w:rsid w:val="003F0D06"/>
    <w:rsid w:val="003F1676"/>
    <w:rsid w:val="003F1B3F"/>
    <w:rsid w:val="003F1F90"/>
    <w:rsid w:val="003F22E0"/>
    <w:rsid w:val="003F4F2F"/>
    <w:rsid w:val="003F512A"/>
    <w:rsid w:val="003F540E"/>
    <w:rsid w:val="003F5C1F"/>
    <w:rsid w:val="003F61A9"/>
    <w:rsid w:val="003F6DEB"/>
    <w:rsid w:val="003F7157"/>
    <w:rsid w:val="004005F5"/>
    <w:rsid w:val="00401876"/>
    <w:rsid w:val="00403C74"/>
    <w:rsid w:val="00404337"/>
    <w:rsid w:val="0040520D"/>
    <w:rsid w:val="0040546B"/>
    <w:rsid w:val="0040553E"/>
    <w:rsid w:val="00406A3C"/>
    <w:rsid w:val="00406E1E"/>
    <w:rsid w:val="00407D27"/>
    <w:rsid w:val="00407F80"/>
    <w:rsid w:val="00410B6C"/>
    <w:rsid w:val="00410C04"/>
    <w:rsid w:val="00411168"/>
    <w:rsid w:val="00411512"/>
    <w:rsid w:val="0041162C"/>
    <w:rsid w:val="00412061"/>
    <w:rsid w:val="00412AFD"/>
    <w:rsid w:val="004131AB"/>
    <w:rsid w:val="004134E7"/>
    <w:rsid w:val="0041383E"/>
    <w:rsid w:val="004147A5"/>
    <w:rsid w:val="004152F3"/>
    <w:rsid w:val="004157BC"/>
    <w:rsid w:val="00416DE5"/>
    <w:rsid w:val="00417101"/>
    <w:rsid w:val="00417389"/>
    <w:rsid w:val="00420698"/>
    <w:rsid w:val="00420731"/>
    <w:rsid w:val="00422FBE"/>
    <w:rsid w:val="0042385C"/>
    <w:rsid w:val="004239B9"/>
    <w:rsid w:val="00423C76"/>
    <w:rsid w:val="00424390"/>
    <w:rsid w:val="0042439E"/>
    <w:rsid w:val="004243AF"/>
    <w:rsid w:val="004253CF"/>
    <w:rsid w:val="00425B3D"/>
    <w:rsid w:val="00425B5D"/>
    <w:rsid w:val="00426C03"/>
    <w:rsid w:val="00426DF5"/>
    <w:rsid w:val="00427029"/>
    <w:rsid w:val="004274CA"/>
    <w:rsid w:val="004274D1"/>
    <w:rsid w:val="00427EA1"/>
    <w:rsid w:val="00434D5E"/>
    <w:rsid w:val="00435C31"/>
    <w:rsid w:val="00435DB1"/>
    <w:rsid w:val="00436947"/>
    <w:rsid w:val="00437DBF"/>
    <w:rsid w:val="00442C8F"/>
    <w:rsid w:val="00443132"/>
    <w:rsid w:val="004438D0"/>
    <w:rsid w:val="004467B0"/>
    <w:rsid w:val="004472DB"/>
    <w:rsid w:val="0044791C"/>
    <w:rsid w:val="00450DCA"/>
    <w:rsid w:val="004531BC"/>
    <w:rsid w:val="00453388"/>
    <w:rsid w:val="00454115"/>
    <w:rsid w:val="004570F8"/>
    <w:rsid w:val="00457D3E"/>
    <w:rsid w:val="004608DB"/>
    <w:rsid w:val="004613EE"/>
    <w:rsid w:val="00461CA2"/>
    <w:rsid w:val="00464068"/>
    <w:rsid w:val="0046471A"/>
    <w:rsid w:val="00466181"/>
    <w:rsid w:val="0047020E"/>
    <w:rsid w:val="00470E5B"/>
    <w:rsid w:val="00472099"/>
    <w:rsid w:val="00472259"/>
    <w:rsid w:val="004739F7"/>
    <w:rsid w:val="004746D6"/>
    <w:rsid w:val="00475733"/>
    <w:rsid w:val="00475765"/>
    <w:rsid w:val="00475F18"/>
    <w:rsid w:val="00476BD0"/>
    <w:rsid w:val="00476FAC"/>
    <w:rsid w:val="004775E3"/>
    <w:rsid w:val="00477B91"/>
    <w:rsid w:val="00477BF1"/>
    <w:rsid w:val="00480069"/>
    <w:rsid w:val="004806E4"/>
    <w:rsid w:val="00480B49"/>
    <w:rsid w:val="00480DB9"/>
    <w:rsid w:val="00481D6D"/>
    <w:rsid w:val="00481F88"/>
    <w:rsid w:val="00482FEA"/>
    <w:rsid w:val="004833DF"/>
    <w:rsid w:val="00483758"/>
    <w:rsid w:val="0048480E"/>
    <w:rsid w:val="0048554C"/>
    <w:rsid w:val="00485FDB"/>
    <w:rsid w:val="00487050"/>
    <w:rsid w:val="00487714"/>
    <w:rsid w:val="00487CB1"/>
    <w:rsid w:val="00487D8F"/>
    <w:rsid w:val="00490B13"/>
    <w:rsid w:val="00490CA9"/>
    <w:rsid w:val="00491060"/>
    <w:rsid w:val="00491F11"/>
    <w:rsid w:val="00492D10"/>
    <w:rsid w:val="00494FA9"/>
    <w:rsid w:val="004A03CF"/>
    <w:rsid w:val="004A1051"/>
    <w:rsid w:val="004A10DC"/>
    <w:rsid w:val="004A2159"/>
    <w:rsid w:val="004A3389"/>
    <w:rsid w:val="004A3535"/>
    <w:rsid w:val="004A37EB"/>
    <w:rsid w:val="004A3F69"/>
    <w:rsid w:val="004A41BD"/>
    <w:rsid w:val="004A50B1"/>
    <w:rsid w:val="004A5D04"/>
    <w:rsid w:val="004A7B2A"/>
    <w:rsid w:val="004A7E3E"/>
    <w:rsid w:val="004B0225"/>
    <w:rsid w:val="004B082B"/>
    <w:rsid w:val="004B0AE6"/>
    <w:rsid w:val="004B1A4F"/>
    <w:rsid w:val="004B2350"/>
    <w:rsid w:val="004B2542"/>
    <w:rsid w:val="004B2E42"/>
    <w:rsid w:val="004B2F63"/>
    <w:rsid w:val="004B3465"/>
    <w:rsid w:val="004B40A7"/>
    <w:rsid w:val="004B453F"/>
    <w:rsid w:val="004B5204"/>
    <w:rsid w:val="004B5C90"/>
    <w:rsid w:val="004B7D2A"/>
    <w:rsid w:val="004B7E4D"/>
    <w:rsid w:val="004C02CD"/>
    <w:rsid w:val="004C0B18"/>
    <w:rsid w:val="004C2806"/>
    <w:rsid w:val="004C29B4"/>
    <w:rsid w:val="004C2CBA"/>
    <w:rsid w:val="004C306D"/>
    <w:rsid w:val="004C30DE"/>
    <w:rsid w:val="004C427C"/>
    <w:rsid w:val="004C5E6C"/>
    <w:rsid w:val="004C61F9"/>
    <w:rsid w:val="004C67A6"/>
    <w:rsid w:val="004D11F0"/>
    <w:rsid w:val="004D23FB"/>
    <w:rsid w:val="004D2972"/>
    <w:rsid w:val="004D3B91"/>
    <w:rsid w:val="004D4A70"/>
    <w:rsid w:val="004D6DF2"/>
    <w:rsid w:val="004E1ABD"/>
    <w:rsid w:val="004E2F4B"/>
    <w:rsid w:val="004E3111"/>
    <w:rsid w:val="004E446A"/>
    <w:rsid w:val="004E7F04"/>
    <w:rsid w:val="004F10E9"/>
    <w:rsid w:val="004F3773"/>
    <w:rsid w:val="004F46CE"/>
    <w:rsid w:val="004F4F46"/>
    <w:rsid w:val="004F53E7"/>
    <w:rsid w:val="004F60F2"/>
    <w:rsid w:val="00500065"/>
    <w:rsid w:val="0050126A"/>
    <w:rsid w:val="005019FD"/>
    <w:rsid w:val="00503A0C"/>
    <w:rsid w:val="00503E9B"/>
    <w:rsid w:val="00504063"/>
    <w:rsid w:val="00504D68"/>
    <w:rsid w:val="00505159"/>
    <w:rsid w:val="0050515B"/>
    <w:rsid w:val="00505332"/>
    <w:rsid w:val="00505D6B"/>
    <w:rsid w:val="00506E57"/>
    <w:rsid w:val="00511071"/>
    <w:rsid w:val="00511AA7"/>
    <w:rsid w:val="0051340B"/>
    <w:rsid w:val="005139E6"/>
    <w:rsid w:val="00513B49"/>
    <w:rsid w:val="00514211"/>
    <w:rsid w:val="00514A51"/>
    <w:rsid w:val="00514DDB"/>
    <w:rsid w:val="0051714D"/>
    <w:rsid w:val="00517409"/>
    <w:rsid w:val="00520A4C"/>
    <w:rsid w:val="0052123A"/>
    <w:rsid w:val="005213D5"/>
    <w:rsid w:val="00522512"/>
    <w:rsid w:val="00523108"/>
    <w:rsid w:val="00523329"/>
    <w:rsid w:val="00524C5C"/>
    <w:rsid w:val="00524DCD"/>
    <w:rsid w:val="00525A32"/>
    <w:rsid w:val="00525D5E"/>
    <w:rsid w:val="00526298"/>
    <w:rsid w:val="005265CB"/>
    <w:rsid w:val="005274AB"/>
    <w:rsid w:val="0052756D"/>
    <w:rsid w:val="005277C5"/>
    <w:rsid w:val="00527E5D"/>
    <w:rsid w:val="005300CF"/>
    <w:rsid w:val="00530214"/>
    <w:rsid w:val="005317D2"/>
    <w:rsid w:val="00531863"/>
    <w:rsid w:val="005319D9"/>
    <w:rsid w:val="005333F4"/>
    <w:rsid w:val="00533D3B"/>
    <w:rsid w:val="00534841"/>
    <w:rsid w:val="00534FB7"/>
    <w:rsid w:val="0053627D"/>
    <w:rsid w:val="00537616"/>
    <w:rsid w:val="00537FE6"/>
    <w:rsid w:val="00540024"/>
    <w:rsid w:val="00540D8E"/>
    <w:rsid w:val="00540DB0"/>
    <w:rsid w:val="00542944"/>
    <w:rsid w:val="0054302A"/>
    <w:rsid w:val="00543266"/>
    <w:rsid w:val="00543297"/>
    <w:rsid w:val="00544861"/>
    <w:rsid w:val="00545860"/>
    <w:rsid w:val="00546420"/>
    <w:rsid w:val="00547E6C"/>
    <w:rsid w:val="005505F9"/>
    <w:rsid w:val="00550AC1"/>
    <w:rsid w:val="00550F3B"/>
    <w:rsid w:val="005511E8"/>
    <w:rsid w:val="00554CD1"/>
    <w:rsid w:val="005552F7"/>
    <w:rsid w:val="00555832"/>
    <w:rsid w:val="00556DA7"/>
    <w:rsid w:val="005573A5"/>
    <w:rsid w:val="00557503"/>
    <w:rsid w:val="00557950"/>
    <w:rsid w:val="00557B1B"/>
    <w:rsid w:val="00561210"/>
    <w:rsid w:val="00561410"/>
    <w:rsid w:val="00561B04"/>
    <w:rsid w:val="00561BA9"/>
    <w:rsid w:val="00562DDD"/>
    <w:rsid w:val="00562E9F"/>
    <w:rsid w:val="00563BA3"/>
    <w:rsid w:val="00563C02"/>
    <w:rsid w:val="00564028"/>
    <w:rsid w:val="00564449"/>
    <w:rsid w:val="00564F36"/>
    <w:rsid w:val="00565132"/>
    <w:rsid w:val="00566353"/>
    <w:rsid w:val="00566405"/>
    <w:rsid w:val="00566409"/>
    <w:rsid w:val="00566CDE"/>
    <w:rsid w:val="005675E0"/>
    <w:rsid w:val="0056783A"/>
    <w:rsid w:val="005678D8"/>
    <w:rsid w:val="00570893"/>
    <w:rsid w:val="00571D1A"/>
    <w:rsid w:val="0057397E"/>
    <w:rsid w:val="00573E40"/>
    <w:rsid w:val="005749EE"/>
    <w:rsid w:val="00574CCB"/>
    <w:rsid w:val="00575CF7"/>
    <w:rsid w:val="0058144E"/>
    <w:rsid w:val="00581491"/>
    <w:rsid w:val="0058196C"/>
    <w:rsid w:val="00582A1A"/>
    <w:rsid w:val="00583053"/>
    <w:rsid w:val="00583090"/>
    <w:rsid w:val="0058325A"/>
    <w:rsid w:val="0058467C"/>
    <w:rsid w:val="00585EF0"/>
    <w:rsid w:val="005860FF"/>
    <w:rsid w:val="00590054"/>
    <w:rsid w:val="0059067F"/>
    <w:rsid w:val="005908FB"/>
    <w:rsid w:val="00590EC7"/>
    <w:rsid w:val="00591486"/>
    <w:rsid w:val="005922BE"/>
    <w:rsid w:val="00592983"/>
    <w:rsid w:val="00592D96"/>
    <w:rsid w:val="0059444A"/>
    <w:rsid w:val="005946A4"/>
    <w:rsid w:val="005963E5"/>
    <w:rsid w:val="00596407"/>
    <w:rsid w:val="00596C22"/>
    <w:rsid w:val="005973A9"/>
    <w:rsid w:val="005A00BD"/>
    <w:rsid w:val="005A10A5"/>
    <w:rsid w:val="005A1E33"/>
    <w:rsid w:val="005A2AEB"/>
    <w:rsid w:val="005A2B12"/>
    <w:rsid w:val="005A2E5A"/>
    <w:rsid w:val="005A3DA4"/>
    <w:rsid w:val="005A5977"/>
    <w:rsid w:val="005A6E43"/>
    <w:rsid w:val="005A6FCB"/>
    <w:rsid w:val="005B17DF"/>
    <w:rsid w:val="005B1B47"/>
    <w:rsid w:val="005B1F76"/>
    <w:rsid w:val="005B28FE"/>
    <w:rsid w:val="005B3CA1"/>
    <w:rsid w:val="005B3FCD"/>
    <w:rsid w:val="005B440E"/>
    <w:rsid w:val="005B4911"/>
    <w:rsid w:val="005B4FC5"/>
    <w:rsid w:val="005B5F82"/>
    <w:rsid w:val="005B6206"/>
    <w:rsid w:val="005B628C"/>
    <w:rsid w:val="005B6494"/>
    <w:rsid w:val="005B6986"/>
    <w:rsid w:val="005B7610"/>
    <w:rsid w:val="005B780A"/>
    <w:rsid w:val="005C051E"/>
    <w:rsid w:val="005C0954"/>
    <w:rsid w:val="005C2297"/>
    <w:rsid w:val="005C4569"/>
    <w:rsid w:val="005C5094"/>
    <w:rsid w:val="005C5171"/>
    <w:rsid w:val="005C58F5"/>
    <w:rsid w:val="005C5DDF"/>
    <w:rsid w:val="005C62C7"/>
    <w:rsid w:val="005C6BA3"/>
    <w:rsid w:val="005C7FF9"/>
    <w:rsid w:val="005D1097"/>
    <w:rsid w:val="005D1E1F"/>
    <w:rsid w:val="005D3603"/>
    <w:rsid w:val="005D41B8"/>
    <w:rsid w:val="005D4507"/>
    <w:rsid w:val="005D5780"/>
    <w:rsid w:val="005D5A49"/>
    <w:rsid w:val="005D6176"/>
    <w:rsid w:val="005D6EBB"/>
    <w:rsid w:val="005D71D1"/>
    <w:rsid w:val="005D749C"/>
    <w:rsid w:val="005E1087"/>
    <w:rsid w:val="005E1485"/>
    <w:rsid w:val="005E3BE1"/>
    <w:rsid w:val="005E3F77"/>
    <w:rsid w:val="005E61DB"/>
    <w:rsid w:val="005E6D0E"/>
    <w:rsid w:val="005E718D"/>
    <w:rsid w:val="005E7E0F"/>
    <w:rsid w:val="005F2C94"/>
    <w:rsid w:val="005F3079"/>
    <w:rsid w:val="005F3914"/>
    <w:rsid w:val="005F3E64"/>
    <w:rsid w:val="005F4077"/>
    <w:rsid w:val="005F4E13"/>
    <w:rsid w:val="005F4F42"/>
    <w:rsid w:val="005F59F0"/>
    <w:rsid w:val="005F5AB3"/>
    <w:rsid w:val="005F5C91"/>
    <w:rsid w:val="005F7143"/>
    <w:rsid w:val="005F7354"/>
    <w:rsid w:val="005F7ADB"/>
    <w:rsid w:val="00602152"/>
    <w:rsid w:val="0060268E"/>
    <w:rsid w:val="00602A45"/>
    <w:rsid w:val="00602A5C"/>
    <w:rsid w:val="0060317B"/>
    <w:rsid w:val="0060641E"/>
    <w:rsid w:val="00607C19"/>
    <w:rsid w:val="00607D3C"/>
    <w:rsid w:val="0061043C"/>
    <w:rsid w:val="0061129C"/>
    <w:rsid w:val="00611825"/>
    <w:rsid w:val="00612E86"/>
    <w:rsid w:val="006149BC"/>
    <w:rsid w:val="00615DF8"/>
    <w:rsid w:val="0061709B"/>
    <w:rsid w:val="006227FB"/>
    <w:rsid w:val="006239CD"/>
    <w:rsid w:val="00623A12"/>
    <w:rsid w:val="00623B7D"/>
    <w:rsid w:val="006244AF"/>
    <w:rsid w:val="00624791"/>
    <w:rsid w:val="006249B6"/>
    <w:rsid w:val="0062543A"/>
    <w:rsid w:val="00625D39"/>
    <w:rsid w:val="006260BA"/>
    <w:rsid w:val="00626A82"/>
    <w:rsid w:val="006276F0"/>
    <w:rsid w:val="00630E13"/>
    <w:rsid w:val="006319FD"/>
    <w:rsid w:val="00633303"/>
    <w:rsid w:val="00633690"/>
    <w:rsid w:val="006339CB"/>
    <w:rsid w:val="00634A05"/>
    <w:rsid w:val="00635325"/>
    <w:rsid w:val="00636334"/>
    <w:rsid w:val="0063681E"/>
    <w:rsid w:val="00636D76"/>
    <w:rsid w:val="00637164"/>
    <w:rsid w:val="00637772"/>
    <w:rsid w:val="006378F7"/>
    <w:rsid w:val="006402DB"/>
    <w:rsid w:val="00640404"/>
    <w:rsid w:val="00640F0B"/>
    <w:rsid w:val="00641AFF"/>
    <w:rsid w:val="00642912"/>
    <w:rsid w:val="00642B5D"/>
    <w:rsid w:val="00643C92"/>
    <w:rsid w:val="00644715"/>
    <w:rsid w:val="0064613D"/>
    <w:rsid w:val="0064617C"/>
    <w:rsid w:val="0064692D"/>
    <w:rsid w:val="00647350"/>
    <w:rsid w:val="00647AC2"/>
    <w:rsid w:val="00647F45"/>
    <w:rsid w:val="00651A94"/>
    <w:rsid w:val="00652537"/>
    <w:rsid w:val="00652638"/>
    <w:rsid w:val="00652E1A"/>
    <w:rsid w:val="006552F6"/>
    <w:rsid w:val="00657BB3"/>
    <w:rsid w:val="006607FE"/>
    <w:rsid w:val="006627B0"/>
    <w:rsid w:val="00663BF2"/>
    <w:rsid w:val="006640AE"/>
    <w:rsid w:val="00664BCA"/>
    <w:rsid w:val="00664FED"/>
    <w:rsid w:val="00665C4E"/>
    <w:rsid w:val="00665FF1"/>
    <w:rsid w:val="006700B1"/>
    <w:rsid w:val="0067095C"/>
    <w:rsid w:val="00671591"/>
    <w:rsid w:val="006718ED"/>
    <w:rsid w:val="00671BA3"/>
    <w:rsid w:val="006732B5"/>
    <w:rsid w:val="006741D1"/>
    <w:rsid w:val="0067497E"/>
    <w:rsid w:val="00676823"/>
    <w:rsid w:val="0067686C"/>
    <w:rsid w:val="00677AE5"/>
    <w:rsid w:val="00680C2D"/>
    <w:rsid w:val="00681487"/>
    <w:rsid w:val="006816B8"/>
    <w:rsid w:val="00682385"/>
    <w:rsid w:val="0068340C"/>
    <w:rsid w:val="00683A5A"/>
    <w:rsid w:val="00683FFE"/>
    <w:rsid w:val="006844A2"/>
    <w:rsid w:val="006855AB"/>
    <w:rsid w:val="0068585F"/>
    <w:rsid w:val="00685916"/>
    <w:rsid w:val="0068644D"/>
    <w:rsid w:val="00687367"/>
    <w:rsid w:val="00687AA8"/>
    <w:rsid w:val="00691494"/>
    <w:rsid w:val="00691C1E"/>
    <w:rsid w:val="00691CF7"/>
    <w:rsid w:val="006948E0"/>
    <w:rsid w:val="00694C8B"/>
    <w:rsid w:val="00695027"/>
    <w:rsid w:val="006952F8"/>
    <w:rsid w:val="00695383"/>
    <w:rsid w:val="00695422"/>
    <w:rsid w:val="0069658C"/>
    <w:rsid w:val="00696A27"/>
    <w:rsid w:val="006A1CF4"/>
    <w:rsid w:val="006A2564"/>
    <w:rsid w:val="006A2928"/>
    <w:rsid w:val="006A45F6"/>
    <w:rsid w:val="006A5194"/>
    <w:rsid w:val="006A521C"/>
    <w:rsid w:val="006A61EA"/>
    <w:rsid w:val="006B019C"/>
    <w:rsid w:val="006B1BAF"/>
    <w:rsid w:val="006B3307"/>
    <w:rsid w:val="006B415F"/>
    <w:rsid w:val="006B44F4"/>
    <w:rsid w:val="006B4629"/>
    <w:rsid w:val="006B4A6A"/>
    <w:rsid w:val="006B6043"/>
    <w:rsid w:val="006B630A"/>
    <w:rsid w:val="006B6446"/>
    <w:rsid w:val="006B7116"/>
    <w:rsid w:val="006C019F"/>
    <w:rsid w:val="006C0457"/>
    <w:rsid w:val="006C1778"/>
    <w:rsid w:val="006C3871"/>
    <w:rsid w:val="006C3FA1"/>
    <w:rsid w:val="006C44BD"/>
    <w:rsid w:val="006C5052"/>
    <w:rsid w:val="006C61DD"/>
    <w:rsid w:val="006C781D"/>
    <w:rsid w:val="006D02F0"/>
    <w:rsid w:val="006D0355"/>
    <w:rsid w:val="006D0470"/>
    <w:rsid w:val="006D0EAC"/>
    <w:rsid w:val="006D29C3"/>
    <w:rsid w:val="006D2BD5"/>
    <w:rsid w:val="006D2EC8"/>
    <w:rsid w:val="006D4051"/>
    <w:rsid w:val="006D4286"/>
    <w:rsid w:val="006D4306"/>
    <w:rsid w:val="006D4337"/>
    <w:rsid w:val="006D5223"/>
    <w:rsid w:val="006D605F"/>
    <w:rsid w:val="006E0A36"/>
    <w:rsid w:val="006E11D7"/>
    <w:rsid w:val="006E15A9"/>
    <w:rsid w:val="006E1DF2"/>
    <w:rsid w:val="006E3717"/>
    <w:rsid w:val="006E3B1A"/>
    <w:rsid w:val="006E3DFE"/>
    <w:rsid w:val="006E3EA9"/>
    <w:rsid w:val="006E56D2"/>
    <w:rsid w:val="006E6C2B"/>
    <w:rsid w:val="006E7DC2"/>
    <w:rsid w:val="006F0E42"/>
    <w:rsid w:val="006F1060"/>
    <w:rsid w:val="006F1247"/>
    <w:rsid w:val="006F1F95"/>
    <w:rsid w:val="006F2A39"/>
    <w:rsid w:val="006F3253"/>
    <w:rsid w:val="006F4E3A"/>
    <w:rsid w:val="006F5492"/>
    <w:rsid w:val="006F5F6D"/>
    <w:rsid w:val="006F6C88"/>
    <w:rsid w:val="006F7FE0"/>
    <w:rsid w:val="0070039C"/>
    <w:rsid w:val="0070328B"/>
    <w:rsid w:val="007032E8"/>
    <w:rsid w:val="00703D01"/>
    <w:rsid w:val="0070439C"/>
    <w:rsid w:val="007045A0"/>
    <w:rsid w:val="00706173"/>
    <w:rsid w:val="00706B56"/>
    <w:rsid w:val="00707102"/>
    <w:rsid w:val="007100EB"/>
    <w:rsid w:val="00710DB0"/>
    <w:rsid w:val="0071133C"/>
    <w:rsid w:val="00712DF1"/>
    <w:rsid w:val="0071530B"/>
    <w:rsid w:val="0071665C"/>
    <w:rsid w:val="007166C5"/>
    <w:rsid w:val="0071765D"/>
    <w:rsid w:val="007178DE"/>
    <w:rsid w:val="00717930"/>
    <w:rsid w:val="007217A8"/>
    <w:rsid w:val="00721958"/>
    <w:rsid w:val="0072311C"/>
    <w:rsid w:val="00723F8E"/>
    <w:rsid w:val="007249D9"/>
    <w:rsid w:val="00724FC0"/>
    <w:rsid w:val="007253A2"/>
    <w:rsid w:val="007255C2"/>
    <w:rsid w:val="00726ADD"/>
    <w:rsid w:val="00726CDA"/>
    <w:rsid w:val="00726D59"/>
    <w:rsid w:val="00727C34"/>
    <w:rsid w:val="00730A66"/>
    <w:rsid w:val="00731686"/>
    <w:rsid w:val="007319D9"/>
    <w:rsid w:val="00733366"/>
    <w:rsid w:val="007344F5"/>
    <w:rsid w:val="00734B35"/>
    <w:rsid w:val="00735499"/>
    <w:rsid w:val="00735614"/>
    <w:rsid w:val="00735661"/>
    <w:rsid w:val="007357F7"/>
    <w:rsid w:val="00736566"/>
    <w:rsid w:val="00736B5F"/>
    <w:rsid w:val="00736FC8"/>
    <w:rsid w:val="0073736F"/>
    <w:rsid w:val="007374C4"/>
    <w:rsid w:val="00737791"/>
    <w:rsid w:val="00737A7F"/>
    <w:rsid w:val="007407E5"/>
    <w:rsid w:val="00740C6D"/>
    <w:rsid w:val="0074125C"/>
    <w:rsid w:val="007415B0"/>
    <w:rsid w:val="0074200B"/>
    <w:rsid w:val="007424E4"/>
    <w:rsid w:val="00742517"/>
    <w:rsid w:val="00745B42"/>
    <w:rsid w:val="00745B6F"/>
    <w:rsid w:val="00745F5E"/>
    <w:rsid w:val="007461A7"/>
    <w:rsid w:val="00747E75"/>
    <w:rsid w:val="00750AFC"/>
    <w:rsid w:val="00750C6F"/>
    <w:rsid w:val="00753519"/>
    <w:rsid w:val="0075483E"/>
    <w:rsid w:val="0075657D"/>
    <w:rsid w:val="007577CB"/>
    <w:rsid w:val="00760521"/>
    <w:rsid w:val="00760AA7"/>
    <w:rsid w:val="00761A9A"/>
    <w:rsid w:val="00762D5E"/>
    <w:rsid w:val="0076365D"/>
    <w:rsid w:val="00763989"/>
    <w:rsid w:val="0076431B"/>
    <w:rsid w:val="00764617"/>
    <w:rsid w:val="007646CB"/>
    <w:rsid w:val="00764D62"/>
    <w:rsid w:val="00765054"/>
    <w:rsid w:val="00765791"/>
    <w:rsid w:val="007662B1"/>
    <w:rsid w:val="00766B5C"/>
    <w:rsid w:val="00766E52"/>
    <w:rsid w:val="007701E4"/>
    <w:rsid w:val="00770596"/>
    <w:rsid w:val="00770C88"/>
    <w:rsid w:val="0077173E"/>
    <w:rsid w:val="0077196E"/>
    <w:rsid w:val="00771FA0"/>
    <w:rsid w:val="0077226D"/>
    <w:rsid w:val="00772C1E"/>
    <w:rsid w:val="00772DCF"/>
    <w:rsid w:val="0077347D"/>
    <w:rsid w:val="0077470B"/>
    <w:rsid w:val="00774BF1"/>
    <w:rsid w:val="00776026"/>
    <w:rsid w:val="0077622E"/>
    <w:rsid w:val="007819A6"/>
    <w:rsid w:val="00781DA4"/>
    <w:rsid w:val="0078388E"/>
    <w:rsid w:val="00783A76"/>
    <w:rsid w:val="00784E8A"/>
    <w:rsid w:val="00786394"/>
    <w:rsid w:val="00786E45"/>
    <w:rsid w:val="007874C7"/>
    <w:rsid w:val="00790800"/>
    <w:rsid w:val="00790BDA"/>
    <w:rsid w:val="00790E7E"/>
    <w:rsid w:val="00790EDE"/>
    <w:rsid w:val="007910BA"/>
    <w:rsid w:val="007910D9"/>
    <w:rsid w:val="00791733"/>
    <w:rsid w:val="007935A3"/>
    <w:rsid w:val="00796204"/>
    <w:rsid w:val="00797252"/>
    <w:rsid w:val="007A01EC"/>
    <w:rsid w:val="007A11A2"/>
    <w:rsid w:val="007A1D24"/>
    <w:rsid w:val="007A57BC"/>
    <w:rsid w:val="007A670B"/>
    <w:rsid w:val="007A730C"/>
    <w:rsid w:val="007A767B"/>
    <w:rsid w:val="007A77F6"/>
    <w:rsid w:val="007B2155"/>
    <w:rsid w:val="007B251E"/>
    <w:rsid w:val="007B256B"/>
    <w:rsid w:val="007B2CA0"/>
    <w:rsid w:val="007B2F70"/>
    <w:rsid w:val="007B3C61"/>
    <w:rsid w:val="007B450E"/>
    <w:rsid w:val="007B4AFF"/>
    <w:rsid w:val="007B5463"/>
    <w:rsid w:val="007B60C8"/>
    <w:rsid w:val="007B61B3"/>
    <w:rsid w:val="007B6703"/>
    <w:rsid w:val="007B6BB0"/>
    <w:rsid w:val="007B6BF4"/>
    <w:rsid w:val="007B6D0C"/>
    <w:rsid w:val="007B6F36"/>
    <w:rsid w:val="007C2028"/>
    <w:rsid w:val="007C290A"/>
    <w:rsid w:val="007C32E3"/>
    <w:rsid w:val="007C3DD9"/>
    <w:rsid w:val="007C4B74"/>
    <w:rsid w:val="007C4C20"/>
    <w:rsid w:val="007C53A0"/>
    <w:rsid w:val="007C55B2"/>
    <w:rsid w:val="007C5E94"/>
    <w:rsid w:val="007C6C75"/>
    <w:rsid w:val="007C755A"/>
    <w:rsid w:val="007D1FDF"/>
    <w:rsid w:val="007D4D30"/>
    <w:rsid w:val="007D4DF5"/>
    <w:rsid w:val="007D5116"/>
    <w:rsid w:val="007D5BAA"/>
    <w:rsid w:val="007D6009"/>
    <w:rsid w:val="007D628D"/>
    <w:rsid w:val="007D6C65"/>
    <w:rsid w:val="007D734A"/>
    <w:rsid w:val="007D7500"/>
    <w:rsid w:val="007D7C08"/>
    <w:rsid w:val="007E09A1"/>
    <w:rsid w:val="007E140A"/>
    <w:rsid w:val="007E169D"/>
    <w:rsid w:val="007E1AB2"/>
    <w:rsid w:val="007E2E5B"/>
    <w:rsid w:val="007E5120"/>
    <w:rsid w:val="007E595B"/>
    <w:rsid w:val="007E74A5"/>
    <w:rsid w:val="007E76A1"/>
    <w:rsid w:val="007F02F1"/>
    <w:rsid w:val="007F0756"/>
    <w:rsid w:val="007F09E7"/>
    <w:rsid w:val="007F2540"/>
    <w:rsid w:val="007F2997"/>
    <w:rsid w:val="007F3D7A"/>
    <w:rsid w:val="007F3E71"/>
    <w:rsid w:val="007F4B8C"/>
    <w:rsid w:val="007F5D16"/>
    <w:rsid w:val="00800678"/>
    <w:rsid w:val="00801192"/>
    <w:rsid w:val="00801B11"/>
    <w:rsid w:val="00801CF1"/>
    <w:rsid w:val="00803DC5"/>
    <w:rsid w:val="00805A2F"/>
    <w:rsid w:val="00805DA7"/>
    <w:rsid w:val="00806FDC"/>
    <w:rsid w:val="00807654"/>
    <w:rsid w:val="008107C1"/>
    <w:rsid w:val="00810EE7"/>
    <w:rsid w:val="00811816"/>
    <w:rsid w:val="00811A26"/>
    <w:rsid w:val="0081290D"/>
    <w:rsid w:val="0081356E"/>
    <w:rsid w:val="00813CB5"/>
    <w:rsid w:val="0081698E"/>
    <w:rsid w:val="00817109"/>
    <w:rsid w:val="00817866"/>
    <w:rsid w:val="00817FCC"/>
    <w:rsid w:val="00820966"/>
    <w:rsid w:val="00821885"/>
    <w:rsid w:val="00822177"/>
    <w:rsid w:val="00823502"/>
    <w:rsid w:val="0082353C"/>
    <w:rsid w:val="00825AD6"/>
    <w:rsid w:val="00825FD0"/>
    <w:rsid w:val="00826583"/>
    <w:rsid w:val="00827DB8"/>
    <w:rsid w:val="00827EC3"/>
    <w:rsid w:val="00827F72"/>
    <w:rsid w:val="0083169F"/>
    <w:rsid w:val="008329E6"/>
    <w:rsid w:val="00832A71"/>
    <w:rsid w:val="00832DC5"/>
    <w:rsid w:val="00834ABD"/>
    <w:rsid w:val="00835CA7"/>
    <w:rsid w:val="00835F73"/>
    <w:rsid w:val="00836F47"/>
    <w:rsid w:val="00841BC2"/>
    <w:rsid w:val="00841E8D"/>
    <w:rsid w:val="00841ED3"/>
    <w:rsid w:val="0084269F"/>
    <w:rsid w:val="00843478"/>
    <w:rsid w:val="00846C8C"/>
    <w:rsid w:val="00850335"/>
    <w:rsid w:val="00851949"/>
    <w:rsid w:val="00851F20"/>
    <w:rsid w:val="00852BA0"/>
    <w:rsid w:val="008534DB"/>
    <w:rsid w:val="0085393E"/>
    <w:rsid w:val="00853B93"/>
    <w:rsid w:val="00853F33"/>
    <w:rsid w:val="008560C1"/>
    <w:rsid w:val="00856A9B"/>
    <w:rsid w:val="00856CCB"/>
    <w:rsid w:val="00856D46"/>
    <w:rsid w:val="00857F24"/>
    <w:rsid w:val="00860BD6"/>
    <w:rsid w:val="00860EA3"/>
    <w:rsid w:val="00861665"/>
    <w:rsid w:val="0086208D"/>
    <w:rsid w:val="00862090"/>
    <w:rsid w:val="00862D2C"/>
    <w:rsid w:val="00863431"/>
    <w:rsid w:val="0086371B"/>
    <w:rsid w:val="00864AC1"/>
    <w:rsid w:val="0086584A"/>
    <w:rsid w:val="0086668A"/>
    <w:rsid w:val="00866CC2"/>
    <w:rsid w:val="00870903"/>
    <w:rsid w:val="00870DED"/>
    <w:rsid w:val="00871F43"/>
    <w:rsid w:val="00875384"/>
    <w:rsid w:val="00876F4F"/>
    <w:rsid w:val="008773CD"/>
    <w:rsid w:val="0087770B"/>
    <w:rsid w:val="00880B5C"/>
    <w:rsid w:val="008819B3"/>
    <w:rsid w:val="00882B08"/>
    <w:rsid w:val="00884939"/>
    <w:rsid w:val="00886069"/>
    <w:rsid w:val="008877C8"/>
    <w:rsid w:val="00887BC1"/>
    <w:rsid w:val="008926A4"/>
    <w:rsid w:val="00893CF1"/>
    <w:rsid w:val="00894EBE"/>
    <w:rsid w:val="00895B34"/>
    <w:rsid w:val="00895D4B"/>
    <w:rsid w:val="00896433"/>
    <w:rsid w:val="0089746B"/>
    <w:rsid w:val="00897ADB"/>
    <w:rsid w:val="008A1914"/>
    <w:rsid w:val="008A1ED6"/>
    <w:rsid w:val="008A3258"/>
    <w:rsid w:val="008A3647"/>
    <w:rsid w:val="008A3B6D"/>
    <w:rsid w:val="008A4D42"/>
    <w:rsid w:val="008A510B"/>
    <w:rsid w:val="008A536D"/>
    <w:rsid w:val="008A5EA1"/>
    <w:rsid w:val="008A71FA"/>
    <w:rsid w:val="008A74B8"/>
    <w:rsid w:val="008A7F60"/>
    <w:rsid w:val="008B0642"/>
    <w:rsid w:val="008B0B3F"/>
    <w:rsid w:val="008B2343"/>
    <w:rsid w:val="008B2574"/>
    <w:rsid w:val="008B317B"/>
    <w:rsid w:val="008B3255"/>
    <w:rsid w:val="008B3FBE"/>
    <w:rsid w:val="008B4783"/>
    <w:rsid w:val="008B60F9"/>
    <w:rsid w:val="008B679B"/>
    <w:rsid w:val="008B7579"/>
    <w:rsid w:val="008C1B1A"/>
    <w:rsid w:val="008C2432"/>
    <w:rsid w:val="008C3793"/>
    <w:rsid w:val="008C5BB0"/>
    <w:rsid w:val="008C5DBD"/>
    <w:rsid w:val="008C5E88"/>
    <w:rsid w:val="008C5FE0"/>
    <w:rsid w:val="008C6F75"/>
    <w:rsid w:val="008D0A6D"/>
    <w:rsid w:val="008D1162"/>
    <w:rsid w:val="008D1DB4"/>
    <w:rsid w:val="008D21EE"/>
    <w:rsid w:val="008D254F"/>
    <w:rsid w:val="008D3804"/>
    <w:rsid w:val="008D3CB3"/>
    <w:rsid w:val="008D45F9"/>
    <w:rsid w:val="008D48AE"/>
    <w:rsid w:val="008D4AD4"/>
    <w:rsid w:val="008D5216"/>
    <w:rsid w:val="008D5230"/>
    <w:rsid w:val="008D558A"/>
    <w:rsid w:val="008D6078"/>
    <w:rsid w:val="008D6C4A"/>
    <w:rsid w:val="008D796C"/>
    <w:rsid w:val="008E08B0"/>
    <w:rsid w:val="008E0C64"/>
    <w:rsid w:val="008E13A9"/>
    <w:rsid w:val="008E1503"/>
    <w:rsid w:val="008E1981"/>
    <w:rsid w:val="008E3274"/>
    <w:rsid w:val="008E3F45"/>
    <w:rsid w:val="008E4E19"/>
    <w:rsid w:val="008E54D9"/>
    <w:rsid w:val="008E5F26"/>
    <w:rsid w:val="008E6537"/>
    <w:rsid w:val="008E776B"/>
    <w:rsid w:val="008F02EE"/>
    <w:rsid w:val="008F086D"/>
    <w:rsid w:val="008F0BDF"/>
    <w:rsid w:val="008F1000"/>
    <w:rsid w:val="008F1412"/>
    <w:rsid w:val="008F20F7"/>
    <w:rsid w:val="008F2508"/>
    <w:rsid w:val="008F3C15"/>
    <w:rsid w:val="008F5FAA"/>
    <w:rsid w:val="008F7488"/>
    <w:rsid w:val="008F7974"/>
    <w:rsid w:val="00900CE5"/>
    <w:rsid w:val="009011AE"/>
    <w:rsid w:val="0090399A"/>
    <w:rsid w:val="00904433"/>
    <w:rsid w:val="00905E5E"/>
    <w:rsid w:val="00907111"/>
    <w:rsid w:val="00910075"/>
    <w:rsid w:val="009101E3"/>
    <w:rsid w:val="0091122C"/>
    <w:rsid w:val="00913D75"/>
    <w:rsid w:val="0091432A"/>
    <w:rsid w:val="00914506"/>
    <w:rsid w:val="00914649"/>
    <w:rsid w:val="009147E3"/>
    <w:rsid w:val="0091542B"/>
    <w:rsid w:val="00915C5C"/>
    <w:rsid w:val="009163E8"/>
    <w:rsid w:val="009213A3"/>
    <w:rsid w:val="00922F3D"/>
    <w:rsid w:val="009245F6"/>
    <w:rsid w:val="00925D1C"/>
    <w:rsid w:val="00926BD3"/>
    <w:rsid w:val="0092793B"/>
    <w:rsid w:val="009323A8"/>
    <w:rsid w:val="00932B16"/>
    <w:rsid w:val="00932EA8"/>
    <w:rsid w:val="00933890"/>
    <w:rsid w:val="00933F26"/>
    <w:rsid w:val="009358E2"/>
    <w:rsid w:val="00935C5F"/>
    <w:rsid w:val="009364BF"/>
    <w:rsid w:val="00936641"/>
    <w:rsid w:val="00936CE7"/>
    <w:rsid w:val="009373D7"/>
    <w:rsid w:val="00937C1D"/>
    <w:rsid w:val="00940E4E"/>
    <w:rsid w:val="00941EE9"/>
    <w:rsid w:val="009430C2"/>
    <w:rsid w:val="00950118"/>
    <w:rsid w:val="009501E9"/>
    <w:rsid w:val="0095113E"/>
    <w:rsid w:val="009522E5"/>
    <w:rsid w:val="00953604"/>
    <w:rsid w:val="00955316"/>
    <w:rsid w:val="0095543F"/>
    <w:rsid w:val="00955B29"/>
    <w:rsid w:val="009600B1"/>
    <w:rsid w:val="009605D5"/>
    <w:rsid w:val="00962B65"/>
    <w:rsid w:val="009656C8"/>
    <w:rsid w:val="00965E70"/>
    <w:rsid w:val="00966461"/>
    <w:rsid w:val="00966BB4"/>
    <w:rsid w:val="009675AD"/>
    <w:rsid w:val="00971045"/>
    <w:rsid w:val="009720CF"/>
    <w:rsid w:val="00972963"/>
    <w:rsid w:val="00973245"/>
    <w:rsid w:val="009737C6"/>
    <w:rsid w:val="009738AA"/>
    <w:rsid w:val="00974AEB"/>
    <w:rsid w:val="00975E21"/>
    <w:rsid w:val="00976280"/>
    <w:rsid w:val="009772DC"/>
    <w:rsid w:val="009772F7"/>
    <w:rsid w:val="0097743E"/>
    <w:rsid w:val="00980676"/>
    <w:rsid w:val="009809B3"/>
    <w:rsid w:val="00980E4F"/>
    <w:rsid w:val="00980F6D"/>
    <w:rsid w:val="00981239"/>
    <w:rsid w:val="00981DE9"/>
    <w:rsid w:val="00983A49"/>
    <w:rsid w:val="009860AE"/>
    <w:rsid w:val="00986AD0"/>
    <w:rsid w:val="00990F87"/>
    <w:rsid w:val="00991108"/>
    <w:rsid w:val="00991E0C"/>
    <w:rsid w:val="00992758"/>
    <w:rsid w:val="009936D0"/>
    <w:rsid w:val="0099681F"/>
    <w:rsid w:val="00996FB9"/>
    <w:rsid w:val="00997F6A"/>
    <w:rsid w:val="009A0CD3"/>
    <w:rsid w:val="009A1FFB"/>
    <w:rsid w:val="009A248D"/>
    <w:rsid w:val="009A2993"/>
    <w:rsid w:val="009A2DBD"/>
    <w:rsid w:val="009A348B"/>
    <w:rsid w:val="009A3840"/>
    <w:rsid w:val="009A42F3"/>
    <w:rsid w:val="009A46F1"/>
    <w:rsid w:val="009A5608"/>
    <w:rsid w:val="009A657A"/>
    <w:rsid w:val="009A6EEF"/>
    <w:rsid w:val="009B016C"/>
    <w:rsid w:val="009B1192"/>
    <w:rsid w:val="009B1452"/>
    <w:rsid w:val="009B25BF"/>
    <w:rsid w:val="009B2E39"/>
    <w:rsid w:val="009B3EDF"/>
    <w:rsid w:val="009B5083"/>
    <w:rsid w:val="009B68A7"/>
    <w:rsid w:val="009B76E7"/>
    <w:rsid w:val="009B77BE"/>
    <w:rsid w:val="009C039E"/>
    <w:rsid w:val="009C175D"/>
    <w:rsid w:val="009C36C9"/>
    <w:rsid w:val="009C6109"/>
    <w:rsid w:val="009C631C"/>
    <w:rsid w:val="009C659E"/>
    <w:rsid w:val="009C6997"/>
    <w:rsid w:val="009C756A"/>
    <w:rsid w:val="009D0256"/>
    <w:rsid w:val="009D0E18"/>
    <w:rsid w:val="009D10B6"/>
    <w:rsid w:val="009D260C"/>
    <w:rsid w:val="009D2773"/>
    <w:rsid w:val="009D40D1"/>
    <w:rsid w:val="009D4C50"/>
    <w:rsid w:val="009D510C"/>
    <w:rsid w:val="009D5122"/>
    <w:rsid w:val="009D5ED1"/>
    <w:rsid w:val="009D6E14"/>
    <w:rsid w:val="009E0B13"/>
    <w:rsid w:val="009E0D4A"/>
    <w:rsid w:val="009E15EA"/>
    <w:rsid w:val="009E42FB"/>
    <w:rsid w:val="009E55BE"/>
    <w:rsid w:val="009E640D"/>
    <w:rsid w:val="009E77F9"/>
    <w:rsid w:val="009F114A"/>
    <w:rsid w:val="009F1831"/>
    <w:rsid w:val="009F1D95"/>
    <w:rsid w:val="009F3762"/>
    <w:rsid w:val="009F3A98"/>
    <w:rsid w:val="009F3E96"/>
    <w:rsid w:val="009F43CC"/>
    <w:rsid w:val="009F537A"/>
    <w:rsid w:val="009F68EB"/>
    <w:rsid w:val="009F6E6B"/>
    <w:rsid w:val="009F6EA4"/>
    <w:rsid w:val="009F7B17"/>
    <w:rsid w:val="009F7DFB"/>
    <w:rsid w:val="009F7F22"/>
    <w:rsid w:val="00A00107"/>
    <w:rsid w:val="00A001C4"/>
    <w:rsid w:val="00A003EB"/>
    <w:rsid w:val="00A01797"/>
    <w:rsid w:val="00A0550B"/>
    <w:rsid w:val="00A0716E"/>
    <w:rsid w:val="00A07D7F"/>
    <w:rsid w:val="00A10161"/>
    <w:rsid w:val="00A104CD"/>
    <w:rsid w:val="00A11B01"/>
    <w:rsid w:val="00A138AA"/>
    <w:rsid w:val="00A138BD"/>
    <w:rsid w:val="00A15507"/>
    <w:rsid w:val="00A161FF"/>
    <w:rsid w:val="00A16AEA"/>
    <w:rsid w:val="00A1702C"/>
    <w:rsid w:val="00A17142"/>
    <w:rsid w:val="00A1733E"/>
    <w:rsid w:val="00A2058E"/>
    <w:rsid w:val="00A20614"/>
    <w:rsid w:val="00A207E1"/>
    <w:rsid w:val="00A208FF"/>
    <w:rsid w:val="00A2098A"/>
    <w:rsid w:val="00A22692"/>
    <w:rsid w:val="00A22913"/>
    <w:rsid w:val="00A23990"/>
    <w:rsid w:val="00A240F8"/>
    <w:rsid w:val="00A244C8"/>
    <w:rsid w:val="00A24C37"/>
    <w:rsid w:val="00A25916"/>
    <w:rsid w:val="00A25FE8"/>
    <w:rsid w:val="00A26194"/>
    <w:rsid w:val="00A26847"/>
    <w:rsid w:val="00A26DF5"/>
    <w:rsid w:val="00A26E24"/>
    <w:rsid w:val="00A27EE9"/>
    <w:rsid w:val="00A30173"/>
    <w:rsid w:val="00A304C8"/>
    <w:rsid w:val="00A30624"/>
    <w:rsid w:val="00A30944"/>
    <w:rsid w:val="00A30D15"/>
    <w:rsid w:val="00A30D66"/>
    <w:rsid w:val="00A33285"/>
    <w:rsid w:val="00A33C27"/>
    <w:rsid w:val="00A34272"/>
    <w:rsid w:val="00A345F1"/>
    <w:rsid w:val="00A34D18"/>
    <w:rsid w:val="00A35620"/>
    <w:rsid w:val="00A36885"/>
    <w:rsid w:val="00A405B3"/>
    <w:rsid w:val="00A40B20"/>
    <w:rsid w:val="00A40F93"/>
    <w:rsid w:val="00A44B67"/>
    <w:rsid w:val="00A456FA"/>
    <w:rsid w:val="00A45C77"/>
    <w:rsid w:val="00A51276"/>
    <w:rsid w:val="00A53C74"/>
    <w:rsid w:val="00A54480"/>
    <w:rsid w:val="00A562AF"/>
    <w:rsid w:val="00A56880"/>
    <w:rsid w:val="00A5793A"/>
    <w:rsid w:val="00A600F5"/>
    <w:rsid w:val="00A60297"/>
    <w:rsid w:val="00A603D3"/>
    <w:rsid w:val="00A6062E"/>
    <w:rsid w:val="00A60CF7"/>
    <w:rsid w:val="00A61CBA"/>
    <w:rsid w:val="00A621AC"/>
    <w:rsid w:val="00A624A8"/>
    <w:rsid w:val="00A63020"/>
    <w:rsid w:val="00A63798"/>
    <w:rsid w:val="00A64CE2"/>
    <w:rsid w:val="00A654E8"/>
    <w:rsid w:val="00A65EA8"/>
    <w:rsid w:val="00A6673E"/>
    <w:rsid w:val="00A66C2D"/>
    <w:rsid w:val="00A66C64"/>
    <w:rsid w:val="00A66C6C"/>
    <w:rsid w:val="00A66EFD"/>
    <w:rsid w:val="00A67E45"/>
    <w:rsid w:val="00A70401"/>
    <w:rsid w:val="00A711D6"/>
    <w:rsid w:val="00A7133C"/>
    <w:rsid w:val="00A71EF8"/>
    <w:rsid w:val="00A7209A"/>
    <w:rsid w:val="00A72218"/>
    <w:rsid w:val="00A725F9"/>
    <w:rsid w:val="00A72C68"/>
    <w:rsid w:val="00A7314F"/>
    <w:rsid w:val="00A73A03"/>
    <w:rsid w:val="00A748E6"/>
    <w:rsid w:val="00A75C80"/>
    <w:rsid w:val="00A75DC5"/>
    <w:rsid w:val="00A76D6D"/>
    <w:rsid w:val="00A8081E"/>
    <w:rsid w:val="00A80D2C"/>
    <w:rsid w:val="00A80F29"/>
    <w:rsid w:val="00A83660"/>
    <w:rsid w:val="00A85476"/>
    <w:rsid w:val="00A85724"/>
    <w:rsid w:val="00A862FD"/>
    <w:rsid w:val="00A868BC"/>
    <w:rsid w:val="00A86AEA"/>
    <w:rsid w:val="00A87FA3"/>
    <w:rsid w:val="00A911E2"/>
    <w:rsid w:val="00A913E1"/>
    <w:rsid w:val="00A9184A"/>
    <w:rsid w:val="00A91D7F"/>
    <w:rsid w:val="00A925F0"/>
    <w:rsid w:val="00A937FC"/>
    <w:rsid w:val="00A941B2"/>
    <w:rsid w:val="00A9475E"/>
    <w:rsid w:val="00A95B8E"/>
    <w:rsid w:val="00A96947"/>
    <w:rsid w:val="00A96A28"/>
    <w:rsid w:val="00A971B2"/>
    <w:rsid w:val="00AA12B8"/>
    <w:rsid w:val="00AA1E81"/>
    <w:rsid w:val="00AA2678"/>
    <w:rsid w:val="00AA2AD2"/>
    <w:rsid w:val="00AA49AB"/>
    <w:rsid w:val="00AA5333"/>
    <w:rsid w:val="00AA5B28"/>
    <w:rsid w:val="00AA798B"/>
    <w:rsid w:val="00AB13E2"/>
    <w:rsid w:val="00AB1D91"/>
    <w:rsid w:val="00AB1F41"/>
    <w:rsid w:val="00AB2328"/>
    <w:rsid w:val="00AB23A5"/>
    <w:rsid w:val="00AB4561"/>
    <w:rsid w:val="00AB56BD"/>
    <w:rsid w:val="00AB7672"/>
    <w:rsid w:val="00AB7EC2"/>
    <w:rsid w:val="00AC04FE"/>
    <w:rsid w:val="00AC0DFE"/>
    <w:rsid w:val="00AC1E7D"/>
    <w:rsid w:val="00AC22EF"/>
    <w:rsid w:val="00AC4D2E"/>
    <w:rsid w:val="00AC5AAE"/>
    <w:rsid w:val="00AD13C8"/>
    <w:rsid w:val="00AD24E6"/>
    <w:rsid w:val="00AD263C"/>
    <w:rsid w:val="00AD27E8"/>
    <w:rsid w:val="00AD38E7"/>
    <w:rsid w:val="00AD5EB3"/>
    <w:rsid w:val="00AD60C0"/>
    <w:rsid w:val="00AD7581"/>
    <w:rsid w:val="00AD767D"/>
    <w:rsid w:val="00AD7753"/>
    <w:rsid w:val="00AD7DA8"/>
    <w:rsid w:val="00AE00F6"/>
    <w:rsid w:val="00AE05F6"/>
    <w:rsid w:val="00AE0DE8"/>
    <w:rsid w:val="00AE1A4A"/>
    <w:rsid w:val="00AE1DAA"/>
    <w:rsid w:val="00AE3B82"/>
    <w:rsid w:val="00AE43C6"/>
    <w:rsid w:val="00AE4945"/>
    <w:rsid w:val="00AE57C9"/>
    <w:rsid w:val="00AE5B58"/>
    <w:rsid w:val="00AE5F12"/>
    <w:rsid w:val="00AE6710"/>
    <w:rsid w:val="00AE6B8F"/>
    <w:rsid w:val="00AE71B4"/>
    <w:rsid w:val="00AE72D5"/>
    <w:rsid w:val="00AE76E5"/>
    <w:rsid w:val="00AE784F"/>
    <w:rsid w:val="00AE7AB3"/>
    <w:rsid w:val="00AF07B5"/>
    <w:rsid w:val="00AF0ADB"/>
    <w:rsid w:val="00AF1CBA"/>
    <w:rsid w:val="00AF1DD3"/>
    <w:rsid w:val="00AF1E41"/>
    <w:rsid w:val="00AF1F01"/>
    <w:rsid w:val="00AF2712"/>
    <w:rsid w:val="00AF2F0C"/>
    <w:rsid w:val="00AF37C1"/>
    <w:rsid w:val="00AF39D2"/>
    <w:rsid w:val="00AF57C7"/>
    <w:rsid w:val="00AF5D05"/>
    <w:rsid w:val="00AF6862"/>
    <w:rsid w:val="00AF7F56"/>
    <w:rsid w:val="00B00485"/>
    <w:rsid w:val="00B03225"/>
    <w:rsid w:val="00B037AD"/>
    <w:rsid w:val="00B03B55"/>
    <w:rsid w:val="00B03CCC"/>
    <w:rsid w:val="00B04F97"/>
    <w:rsid w:val="00B0512B"/>
    <w:rsid w:val="00B052E6"/>
    <w:rsid w:val="00B05CCB"/>
    <w:rsid w:val="00B06D0A"/>
    <w:rsid w:val="00B07C9F"/>
    <w:rsid w:val="00B07FDD"/>
    <w:rsid w:val="00B10FFB"/>
    <w:rsid w:val="00B11908"/>
    <w:rsid w:val="00B13388"/>
    <w:rsid w:val="00B13525"/>
    <w:rsid w:val="00B142DE"/>
    <w:rsid w:val="00B156F7"/>
    <w:rsid w:val="00B15B19"/>
    <w:rsid w:val="00B17413"/>
    <w:rsid w:val="00B17544"/>
    <w:rsid w:val="00B17C6B"/>
    <w:rsid w:val="00B20D15"/>
    <w:rsid w:val="00B20FE7"/>
    <w:rsid w:val="00B2173A"/>
    <w:rsid w:val="00B22038"/>
    <w:rsid w:val="00B232D8"/>
    <w:rsid w:val="00B23CDB"/>
    <w:rsid w:val="00B24283"/>
    <w:rsid w:val="00B242DC"/>
    <w:rsid w:val="00B24595"/>
    <w:rsid w:val="00B245DF"/>
    <w:rsid w:val="00B25295"/>
    <w:rsid w:val="00B2602D"/>
    <w:rsid w:val="00B26236"/>
    <w:rsid w:val="00B27454"/>
    <w:rsid w:val="00B302B7"/>
    <w:rsid w:val="00B30D76"/>
    <w:rsid w:val="00B31C80"/>
    <w:rsid w:val="00B31EFA"/>
    <w:rsid w:val="00B32779"/>
    <w:rsid w:val="00B34BA4"/>
    <w:rsid w:val="00B3507A"/>
    <w:rsid w:val="00B361CE"/>
    <w:rsid w:val="00B3761E"/>
    <w:rsid w:val="00B406C4"/>
    <w:rsid w:val="00B41505"/>
    <w:rsid w:val="00B41C37"/>
    <w:rsid w:val="00B421B2"/>
    <w:rsid w:val="00B43664"/>
    <w:rsid w:val="00B43EF9"/>
    <w:rsid w:val="00B441D3"/>
    <w:rsid w:val="00B44E59"/>
    <w:rsid w:val="00B4643A"/>
    <w:rsid w:val="00B4770F"/>
    <w:rsid w:val="00B47BFE"/>
    <w:rsid w:val="00B47D25"/>
    <w:rsid w:val="00B47D3A"/>
    <w:rsid w:val="00B52A47"/>
    <w:rsid w:val="00B545C0"/>
    <w:rsid w:val="00B5626A"/>
    <w:rsid w:val="00B571E5"/>
    <w:rsid w:val="00B5730A"/>
    <w:rsid w:val="00B57A73"/>
    <w:rsid w:val="00B6054E"/>
    <w:rsid w:val="00B610BF"/>
    <w:rsid w:val="00B61925"/>
    <w:rsid w:val="00B624C0"/>
    <w:rsid w:val="00B63016"/>
    <w:rsid w:val="00B64544"/>
    <w:rsid w:val="00B648ED"/>
    <w:rsid w:val="00B64DCF"/>
    <w:rsid w:val="00B65AA8"/>
    <w:rsid w:val="00B65F24"/>
    <w:rsid w:val="00B67655"/>
    <w:rsid w:val="00B704F2"/>
    <w:rsid w:val="00B70684"/>
    <w:rsid w:val="00B70D6C"/>
    <w:rsid w:val="00B717AF"/>
    <w:rsid w:val="00B71D61"/>
    <w:rsid w:val="00B73E7C"/>
    <w:rsid w:val="00B75274"/>
    <w:rsid w:val="00B755FA"/>
    <w:rsid w:val="00B801C8"/>
    <w:rsid w:val="00B805C6"/>
    <w:rsid w:val="00B80603"/>
    <w:rsid w:val="00B80D6A"/>
    <w:rsid w:val="00B82F11"/>
    <w:rsid w:val="00B82F8B"/>
    <w:rsid w:val="00B83505"/>
    <w:rsid w:val="00B83A98"/>
    <w:rsid w:val="00B8450D"/>
    <w:rsid w:val="00B84751"/>
    <w:rsid w:val="00B84FFF"/>
    <w:rsid w:val="00B85C9C"/>
    <w:rsid w:val="00B85D1D"/>
    <w:rsid w:val="00B85F21"/>
    <w:rsid w:val="00B87D91"/>
    <w:rsid w:val="00B90E17"/>
    <w:rsid w:val="00B9121E"/>
    <w:rsid w:val="00B91409"/>
    <w:rsid w:val="00B91464"/>
    <w:rsid w:val="00B9420F"/>
    <w:rsid w:val="00B9724C"/>
    <w:rsid w:val="00B97BAE"/>
    <w:rsid w:val="00BA0488"/>
    <w:rsid w:val="00BA0D50"/>
    <w:rsid w:val="00BA2BBD"/>
    <w:rsid w:val="00BA2F4F"/>
    <w:rsid w:val="00BA3AF9"/>
    <w:rsid w:val="00BA3E8D"/>
    <w:rsid w:val="00BA40B7"/>
    <w:rsid w:val="00BA4493"/>
    <w:rsid w:val="00BA4B16"/>
    <w:rsid w:val="00BA4F41"/>
    <w:rsid w:val="00BA4FD1"/>
    <w:rsid w:val="00BA5135"/>
    <w:rsid w:val="00BA526A"/>
    <w:rsid w:val="00BA6E93"/>
    <w:rsid w:val="00BB0EE8"/>
    <w:rsid w:val="00BB1458"/>
    <w:rsid w:val="00BB1AEA"/>
    <w:rsid w:val="00BB209D"/>
    <w:rsid w:val="00BB225B"/>
    <w:rsid w:val="00BB34BA"/>
    <w:rsid w:val="00BB41C4"/>
    <w:rsid w:val="00BB4AE4"/>
    <w:rsid w:val="00BB5254"/>
    <w:rsid w:val="00BB60E2"/>
    <w:rsid w:val="00BB6A3F"/>
    <w:rsid w:val="00BB6BC3"/>
    <w:rsid w:val="00BB7854"/>
    <w:rsid w:val="00BC07CD"/>
    <w:rsid w:val="00BC0BD2"/>
    <w:rsid w:val="00BC0CD4"/>
    <w:rsid w:val="00BC1E31"/>
    <w:rsid w:val="00BC24B9"/>
    <w:rsid w:val="00BC253B"/>
    <w:rsid w:val="00BC2A02"/>
    <w:rsid w:val="00BC2B83"/>
    <w:rsid w:val="00BC33E9"/>
    <w:rsid w:val="00BC5AAC"/>
    <w:rsid w:val="00BC6BAE"/>
    <w:rsid w:val="00BC7792"/>
    <w:rsid w:val="00BC79E7"/>
    <w:rsid w:val="00BD190E"/>
    <w:rsid w:val="00BD1FAB"/>
    <w:rsid w:val="00BD2CA4"/>
    <w:rsid w:val="00BD3563"/>
    <w:rsid w:val="00BD38A6"/>
    <w:rsid w:val="00BD41AB"/>
    <w:rsid w:val="00BD451A"/>
    <w:rsid w:val="00BD4E96"/>
    <w:rsid w:val="00BE0EAF"/>
    <w:rsid w:val="00BE1500"/>
    <w:rsid w:val="00BE1BC0"/>
    <w:rsid w:val="00BE2504"/>
    <w:rsid w:val="00BE2FAB"/>
    <w:rsid w:val="00BE3AB1"/>
    <w:rsid w:val="00BE4672"/>
    <w:rsid w:val="00BE468C"/>
    <w:rsid w:val="00BE5F00"/>
    <w:rsid w:val="00BE636D"/>
    <w:rsid w:val="00BE69F7"/>
    <w:rsid w:val="00BE73FA"/>
    <w:rsid w:val="00BE7E88"/>
    <w:rsid w:val="00BE7FDA"/>
    <w:rsid w:val="00BF045D"/>
    <w:rsid w:val="00BF068A"/>
    <w:rsid w:val="00BF18A6"/>
    <w:rsid w:val="00BF1994"/>
    <w:rsid w:val="00BF1A56"/>
    <w:rsid w:val="00BF1B5F"/>
    <w:rsid w:val="00BF248A"/>
    <w:rsid w:val="00BF2BD8"/>
    <w:rsid w:val="00BF3EAD"/>
    <w:rsid w:val="00BF41EE"/>
    <w:rsid w:val="00BF468A"/>
    <w:rsid w:val="00BF4909"/>
    <w:rsid w:val="00BF4AD5"/>
    <w:rsid w:val="00C00179"/>
    <w:rsid w:val="00C0078C"/>
    <w:rsid w:val="00C016EB"/>
    <w:rsid w:val="00C02AD2"/>
    <w:rsid w:val="00C03573"/>
    <w:rsid w:val="00C035DF"/>
    <w:rsid w:val="00C044EF"/>
    <w:rsid w:val="00C04AA0"/>
    <w:rsid w:val="00C068A0"/>
    <w:rsid w:val="00C0798E"/>
    <w:rsid w:val="00C107A3"/>
    <w:rsid w:val="00C12466"/>
    <w:rsid w:val="00C127A0"/>
    <w:rsid w:val="00C130F0"/>
    <w:rsid w:val="00C13B1B"/>
    <w:rsid w:val="00C149C6"/>
    <w:rsid w:val="00C14A66"/>
    <w:rsid w:val="00C157AD"/>
    <w:rsid w:val="00C16758"/>
    <w:rsid w:val="00C1711D"/>
    <w:rsid w:val="00C1749B"/>
    <w:rsid w:val="00C1783D"/>
    <w:rsid w:val="00C17ECD"/>
    <w:rsid w:val="00C206ED"/>
    <w:rsid w:val="00C2085B"/>
    <w:rsid w:val="00C21146"/>
    <w:rsid w:val="00C21417"/>
    <w:rsid w:val="00C215D9"/>
    <w:rsid w:val="00C2251E"/>
    <w:rsid w:val="00C2446E"/>
    <w:rsid w:val="00C24B1B"/>
    <w:rsid w:val="00C24F94"/>
    <w:rsid w:val="00C25594"/>
    <w:rsid w:val="00C25774"/>
    <w:rsid w:val="00C279E0"/>
    <w:rsid w:val="00C27AA3"/>
    <w:rsid w:val="00C310BC"/>
    <w:rsid w:val="00C314D1"/>
    <w:rsid w:val="00C31948"/>
    <w:rsid w:val="00C3323B"/>
    <w:rsid w:val="00C358A5"/>
    <w:rsid w:val="00C36722"/>
    <w:rsid w:val="00C400AA"/>
    <w:rsid w:val="00C418FE"/>
    <w:rsid w:val="00C41D79"/>
    <w:rsid w:val="00C42A2B"/>
    <w:rsid w:val="00C42B89"/>
    <w:rsid w:val="00C432FB"/>
    <w:rsid w:val="00C438F7"/>
    <w:rsid w:val="00C43F4D"/>
    <w:rsid w:val="00C4429B"/>
    <w:rsid w:val="00C4565D"/>
    <w:rsid w:val="00C52EF2"/>
    <w:rsid w:val="00C54F25"/>
    <w:rsid w:val="00C55FA4"/>
    <w:rsid w:val="00C5604B"/>
    <w:rsid w:val="00C56946"/>
    <w:rsid w:val="00C57675"/>
    <w:rsid w:val="00C60280"/>
    <w:rsid w:val="00C60445"/>
    <w:rsid w:val="00C626E3"/>
    <w:rsid w:val="00C62EB9"/>
    <w:rsid w:val="00C641B9"/>
    <w:rsid w:val="00C64F69"/>
    <w:rsid w:val="00C65AB0"/>
    <w:rsid w:val="00C664E3"/>
    <w:rsid w:val="00C67F17"/>
    <w:rsid w:val="00C7073B"/>
    <w:rsid w:val="00C70D9A"/>
    <w:rsid w:val="00C70F7D"/>
    <w:rsid w:val="00C71182"/>
    <w:rsid w:val="00C74F62"/>
    <w:rsid w:val="00C76C9A"/>
    <w:rsid w:val="00C7791C"/>
    <w:rsid w:val="00C8056E"/>
    <w:rsid w:val="00C80CB3"/>
    <w:rsid w:val="00C81B8B"/>
    <w:rsid w:val="00C81B8D"/>
    <w:rsid w:val="00C824D2"/>
    <w:rsid w:val="00C82E5C"/>
    <w:rsid w:val="00C82E66"/>
    <w:rsid w:val="00C83E96"/>
    <w:rsid w:val="00C84CEF"/>
    <w:rsid w:val="00C85574"/>
    <w:rsid w:val="00C860D0"/>
    <w:rsid w:val="00C9093D"/>
    <w:rsid w:val="00C90FE1"/>
    <w:rsid w:val="00C927EF"/>
    <w:rsid w:val="00C928EA"/>
    <w:rsid w:val="00C96DD5"/>
    <w:rsid w:val="00CA022C"/>
    <w:rsid w:val="00CA110B"/>
    <w:rsid w:val="00CA12B3"/>
    <w:rsid w:val="00CA18B5"/>
    <w:rsid w:val="00CA30AA"/>
    <w:rsid w:val="00CA365F"/>
    <w:rsid w:val="00CA4396"/>
    <w:rsid w:val="00CA4557"/>
    <w:rsid w:val="00CA460D"/>
    <w:rsid w:val="00CA4E17"/>
    <w:rsid w:val="00CA5CCB"/>
    <w:rsid w:val="00CA7601"/>
    <w:rsid w:val="00CB3143"/>
    <w:rsid w:val="00CB6B96"/>
    <w:rsid w:val="00CB6EDF"/>
    <w:rsid w:val="00CB7BFF"/>
    <w:rsid w:val="00CC1696"/>
    <w:rsid w:val="00CC2494"/>
    <w:rsid w:val="00CC2E81"/>
    <w:rsid w:val="00CC2EC6"/>
    <w:rsid w:val="00CC34A2"/>
    <w:rsid w:val="00CC4908"/>
    <w:rsid w:val="00CC56F1"/>
    <w:rsid w:val="00CC6F4C"/>
    <w:rsid w:val="00CC7518"/>
    <w:rsid w:val="00CC76FE"/>
    <w:rsid w:val="00CC7DA4"/>
    <w:rsid w:val="00CD1488"/>
    <w:rsid w:val="00CD2004"/>
    <w:rsid w:val="00CD2801"/>
    <w:rsid w:val="00CD2F48"/>
    <w:rsid w:val="00CD3596"/>
    <w:rsid w:val="00CD37B2"/>
    <w:rsid w:val="00CD3F3E"/>
    <w:rsid w:val="00CD3F64"/>
    <w:rsid w:val="00CD4353"/>
    <w:rsid w:val="00CD4F68"/>
    <w:rsid w:val="00CD4F92"/>
    <w:rsid w:val="00CD5EE4"/>
    <w:rsid w:val="00CD5F6F"/>
    <w:rsid w:val="00CD6411"/>
    <w:rsid w:val="00CD678A"/>
    <w:rsid w:val="00CE0E5D"/>
    <w:rsid w:val="00CE1966"/>
    <w:rsid w:val="00CE218D"/>
    <w:rsid w:val="00CE298D"/>
    <w:rsid w:val="00CE29E7"/>
    <w:rsid w:val="00CE35CB"/>
    <w:rsid w:val="00CE3AF3"/>
    <w:rsid w:val="00CE7FA5"/>
    <w:rsid w:val="00CF05A5"/>
    <w:rsid w:val="00CF0827"/>
    <w:rsid w:val="00CF0A0D"/>
    <w:rsid w:val="00CF0CD6"/>
    <w:rsid w:val="00CF0F17"/>
    <w:rsid w:val="00CF1D4C"/>
    <w:rsid w:val="00CF2131"/>
    <w:rsid w:val="00CF21AD"/>
    <w:rsid w:val="00CF35BA"/>
    <w:rsid w:val="00CF418C"/>
    <w:rsid w:val="00CF4227"/>
    <w:rsid w:val="00CF468F"/>
    <w:rsid w:val="00CF480C"/>
    <w:rsid w:val="00CF4FD8"/>
    <w:rsid w:val="00CF5433"/>
    <w:rsid w:val="00CF7085"/>
    <w:rsid w:val="00D00233"/>
    <w:rsid w:val="00D00CDD"/>
    <w:rsid w:val="00D010A3"/>
    <w:rsid w:val="00D018AC"/>
    <w:rsid w:val="00D0325F"/>
    <w:rsid w:val="00D03ED0"/>
    <w:rsid w:val="00D107CD"/>
    <w:rsid w:val="00D11E5C"/>
    <w:rsid w:val="00D12CE7"/>
    <w:rsid w:val="00D12EF7"/>
    <w:rsid w:val="00D14357"/>
    <w:rsid w:val="00D1584F"/>
    <w:rsid w:val="00D169C8"/>
    <w:rsid w:val="00D20504"/>
    <w:rsid w:val="00D22EDE"/>
    <w:rsid w:val="00D2314A"/>
    <w:rsid w:val="00D235CA"/>
    <w:rsid w:val="00D23806"/>
    <w:rsid w:val="00D24704"/>
    <w:rsid w:val="00D25221"/>
    <w:rsid w:val="00D25B59"/>
    <w:rsid w:val="00D25BD4"/>
    <w:rsid w:val="00D2601A"/>
    <w:rsid w:val="00D261CA"/>
    <w:rsid w:val="00D2691B"/>
    <w:rsid w:val="00D27799"/>
    <w:rsid w:val="00D27B42"/>
    <w:rsid w:val="00D303F3"/>
    <w:rsid w:val="00D30523"/>
    <w:rsid w:val="00D308B2"/>
    <w:rsid w:val="00D3242B"/>
    <w:rsid w:val="00D32580"/>
    <w:rsid w:val="00D325DC"/>
    <w:rsid w:val="00D330D9"/>
    <w:rsid w:val="00D33CDC"/>
    <w:rsid w:val="00D352FA"/>
    <w:rsid w:val="00D36738"/>
    <w:rsid w:val="00D36FE6"/>
    <w:rsid w:val="00D370C8"/>
    <w:rsid w:val="00D37882"/>
    <w:rsid w:val="00D41EC9"/>
    <w:rsid w:val="00D427CE"/>
    <w:rsid w:val="00D42997"/>
    <w:rsid w:val="00D42E77"/>
    <w:rsid w:val="00D43540"/>
    <w:rsid w:val="00D43C73"/>
    <w:rsid w:val="00D43F73"/>
    <w:rsid w:val="00D447B4"/>
    <w:rsid w:val="00D45610"/>
    <w:rsid w:val="00D46856"/>
    <w:rsid w:val="00D469EB"/>
    <w:rsid w:val="00D475BE"/>
    <w:rsid w:val="00D506D2"/>
    <w:rsid w:val="00D51614"/>
    <w:rsid w:val="00D52868"/>
    <w:rsid w:val="00D52D70"/>
    <w:rsid w:val="00D5370C"/>
    <w:rsid w:val="00D53DB6"/>
    <w:rsid w:val="00D54F7A"/>
    <w:rsid w:val="00D5648D"/>
    <w:rsid w:val="00D56536"/>
    <w:rsid w:val="00D57D1E"/>
    <w:rsid w:val="00D6051D"/>
    <w:rsid w:val="00D6374D"/>
    <w:rsid w:val="00D65533"/>
    <w:rsid w:val="00D65B68"/>
    <w:rsid w:val="00D70C49"/>
    <w:rsid w:val="00D70FD5"/>
    <w:rsid w:val="00D7228E"/>
    <w:rsid w:val="00D73573"/>
    <w:rsid w:val="00D73A23"/>
    <w:rsid w:val="00D73D32"/>
    <w:rsid w:val="00D73D4B"/>
    <w:rsid w:val="00D74112"/>
    <w:rsid w:val="00D74754"/>
    <w:rsid w:val="00D75DED"/>
    <w:rsid w:val="00D760BD"/>
    <w:rsid w:val="00D76C99"/>
    <w:rsid w:val="00D77630"/>
    <w:rsid w:val="00D77CA8"/>
    <w:rsid w:val="00D77FAD"/>
    <w:rsid w:val="00D812A5"/>
    <w:rsid w:val="00D8181F"/>
    <w:rsid w:val="00D82692"/>
    <w:rsid w:val="00D82779"/>
    <w:rsid w:val="00D836E2"/>
    <w:rsid w:val="00D84116"/>
    <w:rsid w:val="00D8469B"/>
    <w:rsid w:val="00D85DBA"/>
    <w:rsid w:val="00D8661F"/>
    <w:rsid w:val="00D86993"/>
    <w:rsid w:val="00D86CE5"/>
    <w:rsid w:val="00D87E2B"/>
    <w:rsid w:val="00D903A4"/>
    <w:rsid w:val="00D90D90"/>
    <w:rsid w:val="00D9189D"/>
    <w:rsid w:val="00D91BB9"/>
    <w:rsid w:val="00D91CF1"/>
    <w:rsid w:val="00D9213E"/>
    <w:rsid w:val="00D927B6"/>
    <w:rsid w:val="00D948F7"/>
    <w:rsid w:val="00D9634D"/>
    <w:rsid w:val="00D965C9"/>
    <w:rsid w:val="00DA2A24"/>
    <w:rsid w:val="00DA2AA7"/>
    <w:rsid w:val="00DA3AB7"/>
    <w:rsid w:val="00DA3E15"/>
    <w:rsid w:val="00DA4612"/>
    <w:rsid w:val="00DA4716"/>
    <w:rsid w:val="00DA721D"/>
    <w:rsid w:val="00DA76B6"/>
    <w:rsid w:val="00DA7C83"/>
    <w:rsid w:val="00DB0092"/>
    <w:rsid w:val="00DB33FB"/>
    <w:rsid w:val="00DB4251"/>
    <w:rsid w:val="00DB55BE"/>
    <w:rsid w:val="00DB5748"/>
    <w:rsid w:val="00DB6647"/>
    <w:rsid w:val="00DB671F"/>
    <w:rsid w:val="00DB733D"/>
    <w:rsid w:val="00DB748C"/>
    <w:rsid w:val="00DB7DD2"/>
    <w:rsid w:val="00DC134D"/>
    <w:rsid w:val="00DC1D83"/>
    <w:rsid w:val="00DC2A67"/>
    <w:rsid w:val="00DC31DD"/>
    <w:rsid w:val="00DC50B7"/>
    <w:rsid w:val="00DC52B2"/>
    <w:rsid w:val="00DC678E"/>
    <w:rsid w:val="00DD0429"/>
    <w:rsid w:val="00DD08EE"/>
    <w:rsid w:val="00DD0CBC"/>
    <w:rsid w:val="00DD126F"/>
    <w:rsid w:val="00DD2684"/>
    <w:rsid w:val="00DD3B44"/>
    <w:rsid w:val="00DD5265"/>
    <w:rsid w:val="00DD53E6"/>
    <w:rsid w:val="00DD56E9"/>
    <w:rsid w:val="00DD5C02"/>
    <w:rsid w:val="00DD632F"/>
    <w:rsid w:val="00DD66D1"/>
    <w:rsid w:val="00DD683B"/>
    <w:rsid w:val="00DD7DCF"/>
    <w:rsid w:val="00DE13D5"/>
    <w:rsid w:val="00DE36F8"/>
    <w:rsid w:val="00DE3F1F"/>
    <w:rsid w:val="00DE43D5"/>
    <w:rsid w:val="00DE4567"/>
    <w:rsid w:val="00DE4865"/>
    <w:rsid w:val="00DE5193"/>
    <w:rsid w:val="00DE622F"/>
    <w:rsid w:val="00DE6A50"/>
    <w:rsid w:val="00DE72BE"/>
    <w:rsid w:val="00DE7960"/>
    <w:rsid w:val="00DF125E"/>
    <w:rsid w:val="00DF158E"/>
    <w:rsid w:val="00DF173C"/>
    <w:rsid w:val="00DF1A8B"/>
    <w:rsid w:val="00DF1ECA"/>
    <w:rsid w:val="00DF219D"/>
    <w:rsid w:val="00DF21E0"/>
    <w:rsid w:val="00DF296E"/>
    <w:rsid w:val="00DF2C31"/>
    <w:rsid w:val="00DF3564"/>
    <w:rsid w:val="00DF3972"/>
    <w:rsid w:val="00DF438F"/>
    <w:rsid w:val="00DF454B"/>
    <w:rsid w:val="00DF4E43"/>
    <w:rsid w:val="00E015F6"/>
    <w:rsid w:val="00E01B8C"/>
    <w:rsid w:val="00E01E9B"/>
    <w:rsid w:val="00E0223C"/>
    <w:rsid w:val="00E02C83"/>
    <w:rsid w:val="00E02DD2"/>
    <w:rsid w:val="00E0368D"/>
    <w:rsid w:val="00E0391B"/>
    <w:rsid w:val="00E0496F"/>
    <w:rsid w:val="00E05AC5"/>
    <w:rsid w:val="00E06579"/>
    <w:rsid w:val="00E07D6A"/>
    <w:rsid w:val="00E10D34"/>
    <w:rsid w:val="00E110AF"/>
    <w:rsid w:val="00E111BF"/>
    <w:rsid w:val="00E12899"/>
    <w:rsid w:val="00E12F95"/>
    <w:rsid w:val="00E13CD2"/>
    <w:rsid w:val="00E14BE2"/>
    <w:rsid w:val="00E15171"/>
    <w:rsid w:val="00E177DF"/>
    <w:rsid w:val="00E17989"/>
    <w:rsid w:val="00E17C37"/>
    <w:rsid w:val="00E21A7E"/>
    <w:rsid w:val="00E2204F"/>
    <w:rsid w:val="00E22EEE"/>
    <w:rsid w:val="00E2373A"/>
    <w:rsid w:val="00E24F45"/>
    <w:rsid w:val="00E25305"/>
    <w:rsid w:val="00E26202"/>
    <w:rsid w:val="00E266F3"/>
    <w:rsid w:val="00E2670B"/>
    <w:rsid w:val="00E27625"/>
    <w:rsid w:val="00E27871"/>
    <w:rsid w:val="00E27EB9"/>
    <w:rsid w:val="00E32BF7"/>
    <w:rsid w:val="00E33301"/>
    <w:rsid w:val="00E344BD"/>
    <w:rsid w:val="00E35FDB"/>
    <w:rsid w:val="00E363AB"/>
    <w:rsid w:val="00E37222"/>
    <w:rsid w:val="00E375FD"/>
    <w:rsid w:val="00E3786D"/>
    <w:rsid w:val="00E408BA"/>
    <w:rsid w:val="00E42AD9"/>
    <w:rsid w:val="00E44399"/>
    <w:rsid w:val="00E44794"/>
    <w:rsid w:val="00E44F6C"/>
    <w:rsid w:val="00E45C5C"/>
    <w:rsid w:val="00E46AA7"/>
    <w:rsid w:val="00E46D2F"/>
    <w:rsid w:val="00E46E6D"/>
    <w:rsid w:val="00E4701A"/>
    <w:rsid w:val="00E47652"/>
    <w:rsid w:val="00E50CBC"/>
    <w:rsid w:val="00E51D74"/>
    <w:rsid w:val="00E51F9D"/>
    <w:rsid w:val="00E5401B"/>
    <w:rsid w:val="00E54234"/>
    <w:rsid w:val="00E571CF"/>
    <w:rsid w:val="00E57722"/>
    <w:rsid w:val="00E57E14"/>
    <w:rsid w:val="00E60670"/>
    <w:rsid w:val="00E60DDF"/>
    <w:rsid w:val="00E63899"/>
    <w:rsid w:val="00E63DA1"/>
    <w:rsid w:val="00E63F0E"/>
    <w:rsid w:val="00E664E2"/>
    <w:rsid w:val="00E66D26"/>
    <w:rsid w:val="00E66D72"/>
    <w:rsid w:val="00E66E99"/>
    <w:rsid w:val="00E67E40"/>
    <w:rsid w:val="00E70125"/>
    <w:rsid w:val="00E70469"/>
    <w:rsid w:val="00E70DA1"/>
    <w:rsid w:val="00E71972"/>
    <w:rsid w:val="00E720B2"/>
    <w:rsid w:val="00E747A8"/>
    <w:rsid w:val="00E763DB"/>
    <w:rsid w:val="00E766E6"/>
    <w:rsid w:val="00E76999"/>
    <w:rsid w:val="00E77293"/>
    <w:rsid w:val="00E77C7E"/>
    <w:rsid w:val="00E810E9"/>
    <w:rsid w:val="00E81A31"/>
    <w:rsid w:val="00E82184"/>
    <w:rsid w:val="00E8394B"/>
    <w:rsid w:val="00E844C5"/>
    <w:rsid w:val="00E8451E"/>
    <w:rsid w:val="00E84878"/>
    <w:rsid w:val="00E8520A"/>
    <w:rsid w:val="00E85808"/>
    <w:rsid w:val="00E85F05"/>
    <w:rsid w:val="00E8690B"/>
    <w:rsid w:val="00E905B1"/>
    <w:rsid w:val="00E91250"/>
    <w:rsid w:val="00E9271F"/>
    <w:rsid w:val="00E92F25"/>
    <w:rsid w:val="00E93DD3"/>
    <w:rsid w:val="00E96259"/>
    <w:rsid w:val="00E965C5"/>
    <w:rsid w:val="00E96702"/>
    <w:rsid w:val="00E96F67"/>
    <w:rsid w:val="00E97CFB"/>
    <w:rsid w:val="00E97E0C"/>
    <w:rsid w:val="00EA0A19"/>
    <w:rsid w:val="00EA0D98"/>
    <w:rsid w:val="00EA0DB6"/>
    <w:rsid w:val="00EA11B3"/>
    <w:rsid w:val="00EA18A3"/>
    <w:rsid w:val="00EA1D66"/>
    <w:rsid w:val="00EA2AE6"/>
    <w:rsid w:val="00EA2E58"/>
    <w:rsid w:val="00EA3107"/>
    <w:rsid w:val="00EA40A2"/>
    <w:rsid w:val="00EA4744"/>
    <w:rsid w:val="00EA49F6"/>
    <w:rsid w:val="00EA78AC"/>
    <w:rsid w:val="00EA7DEC"/>
    <w:rsid w:val="00EB04B6"/>
    <w:rsid w:val="00EB0A6A"/>
    <w:rsid w:val="00EB0FDF"/>
    <w:rsid w:val="00EB12F5"/>
    <w:rsid w:val="00EB26A7"/>
    <w:rsid w:val="00EB43E3"/>
    <w:rsid w:val="00EB4543"/>
    <w:rsid w:val="00EB4E55"/>
    <w:rsid w:val="00EB6F3C"/>
    <w:rsid w:val="00EB6F4F"/>
    <w:rsid w:val="00EC12C3"/>
    <w:rsid w:val="00EC482E"/>
    <w:rsid w:val="00EC5B35"/>
    <w:rsid w:val="00EC5EFE"/>
    <w:rsid w:val="00EC5F3C"/>
    <w:rsid w:val="00EC6D8A"/>
    <w:rsid w:val="00EC77B7"/>
    <w:rsid w:val="00ED2BEA"/>
    <w:rsid w:val="00ED2CF9"/>
    <w:rsid w:val="00ED30F5"/>
    <w:rsid w:val="00ED3DF4"/>
    <w:rsid w:val="00ED52A7"/>
    <w:rsid w:val="00ED734F"/>
    <w:rsid w:val="00EE02C5"/>
    <w:rsid w:val="00EE0CD3"/>
    <w:rsid w:val="00EE1CA4"/>
    <w:rsid w:val="00EE256A"/>
    <w:rsid w:val="00EE3F65"/>
    <w:rsid w:val="00EE49AA"/>
    <w:rsid w:val="00EE4E1B"/>
    <w:rsid w:val="00EE74C7"/>
    <w:rsid w:val="00EE77E9"/>
    <w:rsid w:val="00EF0759"/>
    <w:rsid w:val="00EF0AB5"/>
    <w:rsid w:val="00EF0C2C"/>
    <w:rsid w:val="00EF2317"/>
    <w:rsid w:val="00EF3828"/>
    <w:rsid w:val="00EF41E6"/>
    <w:rsid w:val="00EF4811"/>
    <w:rsid w:val="00EF4AA3"/>
    <w:rsid w:val="00EF6D67"/>
    <w:rsid w:val="00EF6ECF"/>
    <w:rsid w:val="00EF72AC"/>
    <w:rsid w:val="00F01B7D"/>
    <w:rsid w:val="00F0207B"/>
    <w:rsid w:val="00F02462"/>
    <w:rsid w:val="00F02D0A"/>
    <w:rsid w:val="00F02F20"/>
    <w:rsid w:val="00F03B56"/>
    <w:rsid w:val="00F03D04"/>
    <w:rsid w:val="00F03F1D"/>
    <w:rsid w:val="00F053C7"/>
    <w:rsid w:val="00F05879"/>
    <w:rsid w:val="00F072E2"/>
    <w:rsid w:val="00F07B25"/>
    <w:rsid w:val="00F10869"/>
    <w:rsid w:val="00F10974"/>
    <w:rsid w:val="00F11267"/>
    <w:rsid w:val="00F122F0"/>
    <w:rsid w:val="00F126C4"/>
    <w:rsid w:val="00F130BA"/>
    <w:rsid w:val="00F14D9D"/>
    <w:rsid w:val="00F20263"/>
    <w:rsid w:val="00F21933"/>
    <w:rsid w:val="00F225FF"/>
    <w:rsid w:val="00F22948"/>
    <w:rsid w:val="00F22EE3"/>
    <w:rsid w:val="00F24202"/>
    <w:rsid w:val="00F24364"/>
    <w:rsid w:val="00F24F6A"/>
    <w:rsid w:val="00F25740"/>
    <w:rsid w:val="00F2651B"/>
    <w:rsid w:val="00F26CEE"/>
    <w:rsid w:val="00F27904"/>
    <w:rsid w:val="00F30AFE"/>
    <w:rsid w:val="00F31174"/>
    <w:rsid w:val="00F3212C"/>
    <w:rsid w:val="00F33404"/>
    <w:rsid w:val="00F3506D"/>
    <w:rsid w:val="00F35198"/>
    <w:rsid w:val="00F351CA"/>
    <w:rsid w:val="00F35A2A"/>
    <w:rsid w:val="00F35C42"/>
    <w:rsid w:val="00F36A50"/>
    <w:rsid w:val="00F377FB"/>
    <w:rsid w:val="00F37B42"/>
    <w:rsid w:val="00F37CA0"/>
    <w:rsid w:val="00F4012E"/>
    <w:rsid w:val="00F40B79"/>
    <w:rsid w:val="00F40C40"/>
    <w:rsid w:val="00F41484"/>
    <w:rsid w:val="00F42BD2"/>
    <w:rsid w:val="00F42F52"/>
    <w:rsid w:val="00F438D8"/>
    <w:rsid w:val="00F45F9A"/>
    <w:rsid w:val="00F46BF1"/>
    <w:rsid w:val="00F50CAF"/>
    <w:rsid w:val="00F52560"/>
    <w:rsid w:val="00F536A9"/>
    <w:rsid w:val="00F54054"/>
    <w:rsid w:val="00F54611"/>
    <w:rsid w:val="00F56994"/>
    <w:rsid w:val="00F57235"/>
    <w:rsid w:val="00F5742E"/>
    <w:rsid w:val="00F57614"/>
    <w:rsid w:val="00F5764C"/>
    <w:rsid w:val="00F6059B"/>
    <w:rsid w:val="00F60902"/>
    <w:rsid w:val="00F63A16"/>
    <w:rsid w:val="00F6447F"/>
    <w:rsid w:val="00F65D05"/>
    <w:rsid w:val="00F662DF"/>
    <w:rsid w:val="00F66C07"/>
    <w:rsid w:val="00F67A33"/>
    <w:rsid w:val="00F67A7D"/>
    <w:rsid w:val="00F67D88"/>
    <w:rsid w:val="00F701A6"/>
    <w:rsid w:val="00F70CB5"/>
    <w:rsid w:val="00F7113E"/>
    <w:rsid w:val="00F71558"/>
    <w:rsid w:val="00F71722"/>
    <w:rsid w:val="00F7253E"/>
    <w:rsid w:val="00F72E6E"/>
    <w:rsid w:val="00F73626"/>
    <w:rsid w:val="00F73BD0"/>
    <w:rsid w:val="00F74B24"/>
    <w:rsid w:val="00F74B8D"/>
    <w:rsid w:val="00F74F22"/>
    <w:rsid w:val="00F76902"/>
    <w:rsid w:val="00F76CA6"/>
    <w:rsid w:val="00F76CAA"/>
    <w:rsid w:val="00F77434"/>
    <w:rsid w:val="00F77C2D"/>
    <w:rsid w:val="00F80EB1"/>
    <w:rsid w:val="00F81111"/>
    <w:rsid w:val="00F81701"/>
    <w:rsid w:val="00F826B1"/>
    <w:rsid w:val="00F82911"/>
    <w:rsid w:val="00F8348A"/>
    <w:rsid w:val="00F84D42"/>
    <w:rsid w:val="00F86528"/>
    <w:rsid w:val="00F873F0"/>
    <w:rsid w:val="00F87681"/>
    <w:rsid w:val="00F90243"/>
    <w:rsid w:val="00F917A0"/>
    <w:rsid w:val="00F925FE"/>
    <w:rsid w:val="00F93FAD"/>
    <w:rsid w:val="00F947F3"/>
    <w:rsid w:val="00F964DE"/>
    <w:rsid w:val="00F966EF"/>
    <w:rsid w:val="00F9670E"/>
    <w:rsid w:val="00F96EB8"/>
    <w:rsid w:val="00F9768E"/>
    <w:rsid w:val="00FA0102"/>
    <w:rsid w:val="00FA059C"/>
    <w:rsid w:val="00FA0CF0"/>
    <w:rsid w:val="00FA10E6"/>
    <w:rsid w:val="00FA1FED"/>
    <w:rsid w:val="00FA2C74"/>
    <w:rsid w:val="00FA32BD"/>
    <w:rsid w:val="00FA6105"/>
    <w:rsid w:val="00FA6A16"/>
    <w:rsid w:val="00FA6B23"/>
    <w:rsid w:val="00FA6F11"/>
    <w:rsid w:val="00FA7427"/>
    <w:rsid w:val="00FA7A8C"/>
    <w:rsid w:val="00FB0168"/>
    <w:rsid w:val="00FB0CFC"/>
    <w:rsid w:val="00FB100D"/>
    <w:rsid w:val="00FB173E"/>
    <w:rsid w:val="00FB26F1"/>
    <w:rsid w:val="00FB3348"/>
    <w:rsid w:val="00FB34E4"/>
    <w:rsid w:val="00FB3BF4"/>
    <w:rsid w:val="00FB4A6F"/>
    <w:rsid w:val="00FB51CA"/>
    <w:rsid w:val="00FB54F3"/>
    <w:rsid w:val="00FB6682"/>
    <w:rsid w:val="00FB6E5F"/>
    <w:rsid w:val="00FB6EDD"/>
    <w:rsid w:val="00FC0792"/>
    <w:rsid w:val="00FC13AC"/>
    <w:rsid w:val="00FC152E"/>
    <w:rsid w:val="00FC2241"/>
    <w:rsid w:val="00FC4196"/>
    <w:rsid w:val="00FC43A1"/>
    <w:rsid w:val="00FC4D6A"/>
    <w:rsid w:val="00FC635D"/>
    <w:rsid w:val="00FC683F"/>
    <w:rsid w:val="00FC6CA0"/>
    <w:rsid w:val="00FC77A5"/>
    <w:rsid w:val="00FD0317"/>
    <w:rsid w:val="00FD1078"/>
    <w:rsid w:val="00FD1724"/>
    <w:rsid w:val="00FD297B"/>
    <w:rsid w:val="00FD29C3"/>
    <w:rsid w:val="00FD3B93"/>
    <w:rsid w:val="00FD476F"/>
    <w:rsid w:val="00FD53EF"/>
    <w:rsid w:val="00FD6072"/>
    <w:rsid w:val="00FD61D5"/>
    <w:rsid w:val="00FD6911"/>
    <w:rsid w:val="00FD7B7E"/>
    <w:rsid w:val="00FE00D4"/>
    <w:rsid w:val="00FE13C7"/>
    <w:rsid w:val="00FE1CD2"/>
    <w:rsid w:val="00FE1DD6"/>
    <w:rsid w:val="00FE355B"/>
    <w:rsid w:val="00FE52FE"/>
    <w:rsid w:val="00FE674F"/>
    <w:rsid w:val="00FE7EC2"/>
    <w:rsid w:val="00FF0712"/>
    <w:rsid w:val="00FF178B"/>
    <w:rsid w:val="00FF1840"/>
    <w:rsid w:val="00FF222B"/>
    <w:rsid w:val="00FF2389"/>
    <w:rsid w:val="00FF26E2"/>
    <w:rsid w:val="00FF505D"/>
    <w:rsid w:val="00FF5190"/>
    <w:rsid w:val="3F7F3576"/>
    <w:rsid w:val="7F176E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39A65829"/>
  <w15:docId w15:val="{DDE8926C-DF5C-4D38-BA2F-C61101BEF5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 w:qFormat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 w:qFormat="1"/>
    <w:lsdException w:name="line number" w:semiHidden="1" w:unhideWhenUsed="1"/>
    <w:lsdException w:name="page number" w:semiHidden="1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 w:qFormat="1"/>
    <w:lsdException w:name="Body Text Indent" w:semiHidden="1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Dat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qFormat="1"/>
    <w:lsdException w:name="Table Theme" w:semiHidden="1" w:unhideWhenUsed="1"/>
    <w:lsdException w:name="Placeholder Text" w:semiHidden="1" w:uiPriority="99" w:qFormat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BC2B83"/>
    <w:pPr>
      <w:widowControl w:val="0"/>
      <w:jc w:val="both"/>
    </w:pPr>
    <w:rPr>
      <w:kern w:val="2"/>
      <w:sz w:val="21"/>
    </w:rPr>
  </w:style>
  <w:style w:type="paragraph" w:styleId="10">
    <w:name w:val="heading 1"/>
    <w:basedOn w:val="a3"/>
    <w:next w:val="a3"/>
    <w:qFormat/>
    <w:rsid w:val="00BC2B83"/>
    <w:pPr>
      <w:keepNext/>
      <w:jc w:val="center"/>
      <w:outlineLvl w:val="0"/>
    </w:pPr>
    <w:rPr>
      <w:rFonts w:ascii="Garamond" w:eastAsia="黑体" w:hAnsi="Garamond"/>
      <w:sz w:val="44"/>
    </w:rPr>
  </w:style>
  <w:style w:type="paragraph" w:styleId="2">
    <w:name w:val="heading 2"/>
    <w:basedOn w:val="a3"/>
    <w:next w:val="a3"/>
    <w:qFormat/>
    <w:rsid w:val="00BC2B83"/>
    <w:pPr>
      <w:keepNext/>
      <w:tabs>
        <w:tab w:val="left" w:pos="1365"/>
        <w:tab w:val="left" w:pos="7665"/>
        <w:tab w:val="left" w:pos="7980"/>
        <w:tab w:val="left" w:pos="9030"/>
      </w:tabs>
      <w:spacing w:before="120"/>
      <w:jc w:val="center"/>
      <w:outlineLvl w:val="1"/>
    </w:pPr>
    <w:rPr>
      <w:rFonts w:eastAsia="黑体"/>
      <w:sz w:val="28"/>
    </w:rPr>
  </w:style>
  <w:style w:type="paragraph" w:styleId="3">
    <w:name w:val="heading 3"/>
    <w:basedOn w:val="a3"/>
    <w:next w:val="a3"/>
    <w:qFormat/>
    <w:rsid w:val="00BC2B83"/>
    <w:pPr>
      <w:keepNext/>
      <w:jc w:val="center"/>
      <w:outlineLvl w:val="2"/>
    </w:pPr>
    <w:rPr>
      <w:rFonts w:ascii="宋体"/>
      <w:i/>
      <w:iCs/>
      <w:sz w:val="18"/>
      <w:szCs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styleId="a7">
    <w:name w:val="annotation text"/>
    <w:basedOn w:val="a3"/>
    <w:link w:val="a8"/>
    <w:uiPriority w:val="99"/>
    <w:semiHidden/>
    <w:qFormat/>
    <w:rsid w:val="00BC2B83"/>
    <w:pPr>
      <w:jc w:val="left"/>
    </w:pPr>
    <w:rPr>
      <w:lang w:val="zh-CN"/>
    </w:rPr>
  </w:style>
  <w:style w:type="paragraph" w:styleId="a9">
    <w:name w:val="Body Text"/>
    <w:basedOn w:val="a3"/>
    <w:link w:val="aa"/>
    <w:qFormat/>
    <w:rsid w:val="00BC2B83"/>
    <w:pPr>
      <w:spacing w:after="120"/>
    </w:pPr>
  </w:style>
  <w:style w:type="paragraph" w:styleId="ab">
    <w:name w:val="Body Text Indent"/>
    <w:basedOn w:val="a3"/>
    <w:qFormat/>
    <w:rsid w:val="00BC2B83"/>
    <w:pPr>
      <w:tabs>
        <w:tab w:val="left" w:pos="5175"/>
      </w:tabs>
      <w:spacing w:line="340" w:lineRule="exact"/>
      <w:ind w:firstLine="420"/>
      <w:jc w:val="left"/>
    </w:pPr>
    <w:rPr>
      <w:rFonts w:ascii="宋体" w:hAnsi="宋体"/>
      <w:szCs w:val="24"/>
    </w:rPr>
  </w:style>
  <w:style w:type="paragraph" w:styleId="ac">
    <w:name w:val="Date"/>
    <w:basedOn w:val="a3"/>
    <w:next w:val="a3"/>
    <w:qFormat/>
    <w:rsid w:val="00BC2B83"/>
    <w:pPr>
      <w:ind w:leftChars="2500" w:left="100"/>
    </w:pPr>
  </w:style>
  <w:style w:type="paragraph" w:styleId="ad">
    <w:name w:val="Balloon Text"/>
    <w:basedOn w:val="a3"/>
    <w:semiHidden/>
    <w:qFormat/>
    <w:rsid w:val="00BC2B83"/>
    <w:rPr>
      <w:sz w:val="18"/>
      <w:szCs w:val="18"/>
    </w:rPr>
  </w:style>
  <w:style w:type="paragraph" w:styleId="ae">
    <w:name w:val="footer"/>
    <w:basedOn w:val="a3"/>
    <w:qFormat/>
    <w:rsid w:val="00BC2B8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f">
    <w:name w:val="header"/>
    <w:basedOn w:val="a3"/>
    <w:qFormat/>
    <w:rsid w:val="00BC2B8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11">
    <w:name w:val="toc 1"/>
    <w:basedOn w:val="a3"/>
    <w:next w:val="a3"/>
    <w:autoRedefine/>
    <w:uiPriority w:val="39"/>
    <w:qFormat/>
    <w:rsid w:val="00BC2B83"/>
  </w:style>
  <w:style w:type="paragraph" w:styleId="20">
    <w:name w:val="toc 2"/>
    <w:basedOn w:val="a3"/>
    <w:next w:val="a3"/>
    <w:autoRedefine/>
    <w:uiPriority w:val="39"/>
    <w:qFormat/>
    <w:rsid w:val="00BC2B83"/>
    <w:pPr>
      <w:ind w:leftChars="200" w:left="420"/>
    </w:pPr>
  </w:style>
  <w:style w:type="paragraph" w:styleId="af0">
    <w:name w:val="annotation subject"/>
    <w:basedOn w:val="a7"/>
    <w:next w:val="a7"/>
    <w:semiHidden/>
    <w:qFormat/>
    <w:rsid w:val="00BC2B83"/>
    <w:rPr>
      <w:b/>
      <w:bCs/>
    </w:rPr>
  </w:style>
  <w:style w:type="table" w:styleId="af1">
    <w:name w:val="Table Grid"/>
    <w:basedOn w:val="a5"/>
    <w:qFormat/>
    <w:rsid w:val="00BC2B83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page number"/>
    <w:basedOn w:val="a4"/>
    <w:qFormat/>
    <w:rsid w:val="00BC2B83"/>
  </w:style>
  <w:style w:type="character" w:styleId="af3">
    <w:name w:val="Hyperlink"/>
    <w:uiPriority w:val="99"/>
    <w:rsid w:val="00BC2B83"/>
    <w:rPr>
      <w:color w:val="0000FF"/>
      <w:u w:val="single"/>
    </w:rPr>
  </w:style>
  <w:style w:type="character" w:styleId="af4">
    <w:name w:val="annotation reference"/>
    <w:uiPriority w:val="99"/>
    <w:semiHidden/>
    <w:qFormat/>
    <w:rsid w:val="00BC2B83"/>
    <w:rPr>
      <w:sz w:val="21"/>
      <w:szCs w:val="21"/>
    </w:rPr>
  </w:style>
  <w:style w:type="character" w:customStyle="1" w:styleId="a8">
    <w:name w:val="批注文字 字符"/>
    <w:link w:val="a7"/>
    <w:uiPriority w:val="99"/>
    <w:semiHidden/>
    <w:qFormat/>
    <w:rsid w:val="00BC2B83"/>
    <w:rPr>
      <w:kern w:val="2"/>
      <w:sz w:val="21"/>
    </w:rPr>
  </w:style>
  <w:style w:type="paragraph" w:customStyle="1" w:styleId="af5">
    <w:name w:val="段"/>
    <w:link w:val="Char"/>
    <w:qFormat/>
    <w:rsid w:val="00BC2B83"/>
    <w:pPr>
      <w:autoSpaceDE w:val="0"/>
      <w:autoSpaceDN w:val="0"/>
      <w:ind w:firstLineChars="200" w:firstLine="200"/>
      <w:jc w:val="both"/>
    </w:pPr>
    <w:rPr>
      <w:rFonts w:ascii="宋体"/>
      <w:sz w:val="21"/>
    </w:rPr>
  </w:style>
  <w:style w:type="character" w:customStyle="1" w:styleId="Char">
    <w:name w:val="段 Char"/>
    <w:link w:val="af5"/>
    <w:qFormat/>
    <w:rsid w:val="00BC2B83"/>
    <w:rPr>
      <w:rFonts w:ascii="宋体"/>
      <w:sz w:val="21"/>
      <w:lang w:val="en-US" w:eastAsia="zh-CN" w:bidi="ar-SA"/>
    </w:rPr>
  </w:style>
  <w:style w:type="paragraph" w:customStyle="1" w:styleId="a">
    <w:name w:val="一级条标题"/>
    <w:next w:val="af5"/>
    <w:qFormat/>
    <w:rsid w:val="00BC2B83"/>
    <w:pPr>
      <w:numPr>
        <w:ilvl w:val="1"/>
        <w:numId w:val="1"/>
      </w:numPr>
      <w:spacing w:beforeLines="50" w:afterLines="50"/>
      <w:outlineLvl w:val="2"/>
    </w:pPr>
    <w:rPr>
      <w:rFonts w:ascii="黑体" w:eastAsia="黑体"/>
      <w:sz w:val="21"/>
      <w:szCs w:val="21"/>
    </w:rPr>
  </w:style>
  <w:style w:type="paragraph" w:customStyle="1" w:styleId="af6">
    <w:name w:val="章标题"/>
    <w:next w:val="af5"/>
    <w:qFormat/>
    <w:rsid w:val="00BC2B83"/>
    <w:pPr>
      <w:spacing w:beforeLines="100" w:afterLines="100"/>
      <w:jc w:val="both"/>
      <w:outlineLvl w:val="1"/>
    </w:pPr>
    <w:rPr>
      <w:rFonts w:ascii="黑体" w:eastAsia="黑体"/>
      <w:sz w:val="21"/>
    </w:rPr>
  </w:style>
  <w:style w:type="paragraph" w:customStyle="1" w:styleId="af7">
    <w:name w:val="二级条标题"/>
    <w:basedOn w:val="a"/>
    <w:next w:val="af5"/>
    <w:qFormat/>
    <w:rsid w:val="00BC2B83"/>
    <w:pPr>
      <w:numPr>
        <w:ilvl w:val="0"/>
        <w:numId w:val="0"/>
      </w:numPr>
      <w:spacing w:before="50" w:after="50"/>
      <w:ind w:left="6510"/>
      <w:outlineLvl w:val="3"/>
    </w:pPr>
  </w:style>
  <w:style w:type="paragraph" w:customStyle="1" w:styleId="af8">
    <w:name w:val="四级条标题"/>
    <w:basedOn w:val="a3"/>
    <w:next w:val="af5"/>
    <w:qFormat/>
    <w:rsid w:val="00BC2B83"/>
    <w:pPr>
      <w:widowControl/>
      <w:spacing w:beforeLines="50" w:afterLines="50"/>
      <w:ind w:left="3570"/>
      <w:jc w:val="left"/>
      <w:outlineLvl w:val="5"/>
    </w:pPr>
    <w:rPr>
      <w:rFonts w:ascii="黑体" w:eastAsia="黑体"/>
      <w:kern w:val="0"/>
      <w:szCs w:val="21"/>
    </w:rPr>
  </w:style>
  <w:style w:type="paragraph" w:customStyle="1" w:styleId="af9">
    <w:name w:val="五级条标题"/>
    <w:basedOn w:val="af8"/>
    <w:next w:val="af5"/>
    <w:qFormat/>
    <w:rsid w:val="00BC2B83"/>
    <w:pPr>
      <w:outlineLvl w:val="6"/>
    </w:pPr>
  </w:style>
  <w:style w:type="paragraph" w:customStyle="1" w:styleId="12">
    <w:name w:val="样式1"/>
    <w:basedOn w:val="a3"/>
    <w:qFormat/>
    <w:rsid w:val="00BC2B83"/>
    <w:pPr>
      <w:tabs>
        <w:tab w:val="left" w:pos="825"/>
      </w:tabs>
      <w:autoSpaceDE w:val="0"/>
      <w:autoSpaceDN w:val="0"/>
      <w:ind w:left="825" w:hanging="390"/>
    </w:pPr>
    <w:rPr>
      <w:rFonts w:ascii="宋体"/>
      <w:kern w:val="0"/>
      <w:sz w:val="18"/>
    </w:rPr>
  </w:style>
  <w:style w:type="paragraph" w:customStyle="1" w:styleId="a2">
    <w:name w:val="注："/>
    <w:next w:val="af5"/>
    <w:qFormat/>
    <w:rsid w:val="00BC2B83"/>
    <w:pPr>
      <w:widowControl w:val="0"/>
      <w:numPr>
        <w:numId w:val="2"/>
      </w:numPr>
      <w:autoSpaceDE w:val="0"/>
      <w:autoSpaceDN w:val="0"/>
      <w:jc w:val="both"/>
    </w:pPr>
    <w:rPr>
      <w:rFonts w:ascii="宋体"/>
      <w:sz w:val="18"/>
      <w:szCs w:val="18"/>
    </w:rPr>
  </w:style>
  <w:style w:type="paragraph" w:customStyle="1" w:styleId="a1">
    <w:name w:val="正文表标题"/>
    <w:next w:val="af5"/>
    <w:qFormat/>
    <w:rsid w:val="00BC2B83"/>
    <w:pPr>
      <w:numPr>
        <w:numId w:val="3"/>
      </w:numPr>
      <w:tabs>
        <w:tab w:val="left" w:pos="360"/>
      </w:tabs>
      <w:spacing w:beforeLines="50" w:afterLines="50"/>
      <w:jc w:val="center"/>
    </w:pPr>
    <w:rPr>
      <w:rFonts w:ascii="黑体" w:eastAsia="黑体"/>
      <w:sz w:val="21"/>
    </w:rPr>
  </w:style>
  <w:style w:type="paragraph" w:customStyle="1" w:styleId="a0">
    <w:name w:val="列项——（一级）"/>
    <w:qFormat/>
    <w:rsid w:val="00BC2B83"/>
    <w:pPr>
      <w:widowControl w:val="0"/>
      <w:numPr>
        <w:numId w:val="4"/>
      </w:numPr>
      <w:jc w:val="both"/>
    </w:pPr>
    <w:rPr>
      <w:rFonts w:ascii="宋体"/>
      <w:sz w:val="21"/>
    </w:rPr>
  </w:style>
  <w:style w:type="paragraph" w:customStyle="1" w:styleId="afa">
    <w:name w:val="列项●（二级）"/>
    <w:qFormat/>
    <w:rsid w:val="00BC2B83"/>
    <w:pPr>
      <w:tabs>
        <w:tab w:val="left" w:pos="760"/>
        <w:tab w:val="left" w:pos="840"/>
      </w:tabs>
      <w:ind w:left="1264" w:hanging="413"/>
      <w:jc w:val="both"/>
    </w:pPr>
    <w:rPr>
      <w:rFonts w:ascii="宋体"/>
      <w:sz w:val="21"/>
    </w:rPr>
  </w:style>
  <w:style w:type="paragraph" w:customStyle="1" w:styleId="afb">
    <w:name w:val="列项◆（三级）"/>
    <w:basedOn w:val="a3"/>
    <w:qFormat/>
    <w:rsid w:val="00BC2B83"/>
    <w:pPr>
      <w:tabs>
        <w:tab w:val="left" w:pos="1678"/>
      </w:tabs>
      <w:ind w:left="1678" w:hanging="414"/>
    </w:pPr>
    <w:rPr>
      <w:rFonts w:ascii="宋体"/>
      <w:szCs w:val="21"/>
    </w:rPr>
  </w:style>
  <w:style w:type="paragraph" w:customStyle="1" w:styleId="13">
    <w:name w:val="列出段落1"/>
    <w:basedOn w:val="a3"/>
    <w:uiPriority w:val="34"/>
    <w:qFormat/>
    <w:rsid w:val="00BC2B83"/>
    <w:pPr>
      <w:ind w:firstLineChars="200" w:firstLine="420"/>
    </w:pPr>
    <w:rPr>
      <w:szCs w:val="24"/>
    </w:rPr>
  </w:style>
  <w:style w:type="paragraph" w:customStyle="1" w:styleId="110">
    <w:name w:val="目录 11"/>
    <w:basedOn w:val="a3"/>
    <w:next w:val="a3"/>
    <w:autoRedefine/>
    <w:uiPriority w:val="39"/>
    <w:qFormat/>
    <w:rsid w:val="00BC2B83"/>
  </w:style>
  <w:style w:type="character" w:styleId="afc">
    <w:name w:val="Placeholder Text"/>
    <w:basedOn w:val="a4"/>
    <w:uiPriority w:val="99"/>
    <w:semiHidden/>
    <w:qFormat/>
    <w:rsid w:val="00BC2B83"/>
    <w:rPr>
      <w:color w:val="808080"/>
    </w:rPr>
  </w:style>
  <w:style w:type="paragraph" w:customStyle="1" w:styleId="TOC1">
    <w:name w:val="TOC 标题1"/>
    <w:basedOn w:val="10"/>
    <w:next w:val="a3"/>
    <w:uiPriority w:val="39"/>
    <w:unhideWhenUsed/>
    <w:qFormat/>
    <w:rsid w:val="00BC2B83"/>
    <w:pPr>
      <w:keepLines/>
      <w:widowControl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</w:rPr>
  </w:style>
  <w:style w:type="paragraph" w:customStyle="1" w:styleId="1TimesNewRoman">
    <w:name w:val="样式 标题 1 + (西文) Times New Roman (中文) 黑体 二号"/>
    <w:basedOn w:val="10"/>
    <w:qFormat/>
    <w:rsid w:val="00BC2B83"/>
    <w:rPr>
      <w:rFonts w:ascii="Times New Roman" w:hAnsi="Times New Roman"/>
    </w:rPr>
  </w:style>
  <w:style w:type="paragraph" w:customStyle="1" w:styleId="1">
    <w:name w:val="1级"/>
    <w:basedOn w:val="a3"/>
    <w:link w:val="14"/>
    <w:qFormat/>
    <w:rsid w:val="00BC2B83"/>
    <w:pPr>
      <w:numPr>
        <w:numId w:val="5"/>
      </w:numPr>
      <w:spacing w:beforeLines="50" w:afterLines="50" w:line="400" w:lineRule="exact"/>
    </w:pPr>
    <w:rPr>
      <w:rFonts w:eastAsia="黑体"/>
      <w:sz w:val="24"/>
    </w:rPr>
  </w:style>
  <w:style w:type="character" w:customStyle="1" w:styleId="14">
    <w:name w:val="1级 字符"/>
    <w:basedOn w:val="a4"/>
    <w:link w:val="1"/>
    <w:qFormat/>
    <w:rsid w:val="00BC2B83"/>
    <w:rPr>
      <w:rFonts w:eastAsia="黑体"/>
      <w:kern w:val="2"/>
      <w:sz w:val="24"/>
    </w:rPr>
  </w:style>
  <w:style w:type="paragraph" w:customStyle="1" w:styleId="21">
    <w:name w:val="2级"/>
    <w:basedOn w:val="a3"/>
    <w:link w:val="22"/>
    <w:qFormat/>
    <w:rsid w:val="00BC2B83"/>
    <w:pPr>
      <w:spacing w:line="400" w:lineRule="exact"/>
    </w:pPr>
    <w:rPr>
      <w:sz w:val="24"/>
    </w:rPr>
  </w:style>
  <w:style w:type="character" w:customStyle="1" w:styleId="22">
    <w:name w:val="2级 字符"/>
    <w:basedOn w:val="a4"/>
    <w:link w:val="21"/>
    <w:qFormat/>
    <w:rsid w:val="00BC2B83"/>
    <w:rPr>
      <w:kern w:val="2"/>
      <w:sz w:val="24"/>
    </w:rPr>
  </w:style>
  <w:style w:type="paragraph" w:styleId="afd">
    <w:name w:val="List Paragraph"/>
    <w:basedOn w:val="a3"/>
    <w:uiPriority w:val="34"/>
    <w:qFormat/>
    <w:rsid w:val="00BC2B83"/>
    <w:pPr>
      <w:ind w:firstLineChars="200" w:firstLine="420"/>
    </w:pPr>
  </w:style>
  <w:style w:type="character" w:customStyle="1" w:styleId="aa">
    <w:name w:val="正文文本 字符"/>
    <w:basedOn w:val="a4"/>
    <w:link w:val="a9"/>
    <w:qFormat/>
    <w:rsid w:val="00BC2B83"/>
    <w:rPr>
      <w:kern w:val="2"/>
      <w:sz w:val="21"/>
    </w:rPr>
  </w:style>
  <w:style w:type="paragraph" w:customStyle="1" w:styleId="15">
    <w:name w:val="修订1"/>
    <w:hidden/>
    <w:uiPriority w:val="99"/>
    <w:semiHidden/>
    <w:qFormat/>
    <w:rsid w:val="00BC2B83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3.xml"/><Relationship Id="rId18" Type="http://schemas.openxmlformats.org/officeDocument/2006/relationships/image" Target="media/image2.wmf"/><Relationship Id="rId26" Type="http://schemas.openxmlformats.org/officeDocument/2006/relationships/oleObject" Target="embeddings/oleObject5.bin"/><Relationship Id="rId21" Type="http://schemas.openxmlformats.org/officeDocument/2006/relationships/oleObject" Target="embeddings/oleObject2.bin"/><Relationship Id="rId34" Type="http://schemas.openxmlformats.org/officeDocument/2006/relationships/image" Target="media/image8.wmf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image" Target="media/image1.png"/><Relationship Id="rId25" Type="http://schemas.openxmlformats.org/officeDocument/2006/relationships/oleObject" Target="embeddings/oleObject4.bin"/><Relationship Id="rId33" Type="http://schemas.openxmlformats.org/officeDocument/2006/relationships/oleObject" Target="embeddings/oleObject10.bin"/><Relationship Id="rId2" Type="http://schemas.openxmlformats.org/officeDocument/2006/relationships/customXml" Target="../customXml/item2.xml"/><Relationship Id="rId16" Type="http://schemas.openxmlformats.org/officeDocument/2006/relationships/footer" Target="footer4.xml"/><Relationship Id="rId20" Type="http://schemas.openxmlformats.org/officeDocument/2006/relationships/image" Target="media/image3.wmf"/><Relationship Id="rId29" Type="http://schemas.openxmlformats.org/officeDocument/2006/relationships/oleObject" Target="embeddings/oleObject8.bin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24" Type="http://schemas.openxmlformats.org/officeDocument/2006/relationships/image" Target="media/image5.wmf"/><Relationship Id="rId32" Type="http://schemas.openxmlformats.org/officeDocument/2006/relationships/image" Target="media/image7.wmf"/><Relationship Id="rId37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23" Type="http://schemas.openxmlformats.org/officeDocument/2006/relationships/oleObject" Target="embeddings/oleObject3.bin"/><Relationship Id="rId28" Type="http://schemas.openxmlformats.org/officeDocument/2006/relationships/oleObject" Target="embeddings/oleObject7.bin"/><Relationship Id="rId36" Type="http://schemas.openxmlformats.org/officeDocument/2006/relationships/fontTable" Target="fontTable.xml"/><Relationship Id="rId10" Type="http://schemas.openxmlformats.org/officeDocument/2006/relationships/header" Target="header2.xml"/><Relationship Id="rId19" Type="http://schemas.openxmlformats.org/officeDocument/2006/relationships/oleObject" Target="embeddings/oleObject1.bin"/><Relationship Id="rId31" Type="http://schemas.openxmlformats.org/officeDocument/2006/relationships/oleObject" Target="embeddings/oleObject9.bin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image" Target="media/image4.wmf"/><Relationship Id="rId27" Type="http://schemas.openxmlformats.org/officeDocument/2006/relationships/oleObject" Target="embeddings/oleObject6.bin"/><Relationship Id="rId30" Type="http://schemas.openxmlformats.org/officeDocument/2006/relationships/image" Target="media/image6.wmf"/><Relationship Id="rId35" Type="http://schemas.openxmlformats.org/officeDocument/2006/relationships/oleObject" Target="embeddings/oleObject11.bin"/><Relationship Id="rId8" Type="http://schemas.openxmlformats.org/officeDocument/2006/relationships/endnotes" Target="endnotes.xml"/><Relationship Id="rId3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2D6CF65-3F4A-4976-B376-3519E8A9E0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699</TotalTime>
  <Pages>1</Pages>
  <Words>3967</Words>
  <Characters>22614</Characters>
  <Application>Microsoft Office Word</Application>
  <DocSecurity>0</DocSecurity>
  <Lines>188</Lines>
  <Paragraphs>53</Paragraphs>
  <ScaleCrop>false</ScaleCrop>
  <Company>hy</Company>
  <LinksUpToDate>false</LinksUpToDate>
  <CharactersWithSpaces>26528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JJG</dc:title>
  <dc:creator>l</dc:creator>
  <cp:lastModifiedBy>桂桂</cp:lastModifiedBy>
  <cp:revision>223</cp:revision>
  <cp:lastPrinted>2020-12-02T01:36:00Z</cp:lastPrinted>
  <dcterms:created xsi:type="dcterms:W3CDTF">2024-06-28T09:06:00Z</dcterms:created>
  <dcterms:modified xsi:type="dcterms:W3CDTF">2024-07-22T00:31:00Z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81A34BD884A94CDE8FA2FEDE0A607A8A_12</vt:lpwstr>
  </property>
</Properties>
</file>