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emf" ContentType="image/x-emf"/>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15562C">
      <w:pPr>
        <w:ind w:right="839"/>
        <w:jc w:val="left"/>
      </w:pPr>
      <w:r>
        <w:drawing>
          <wp:anchor distT="0" distB="0" distL="114300" distR="114300" simplePos="0" relativeHeight="251659264" behindDoc="0" locked="0" layoutInCell="1" allowOverlap="1">
            <wp:simplePos x="0" y="0"/>
            <wp:positionH relativeFrom="column">
              <wp:posOffset>3778250</wp:posOffset>
            </wp:positionH>
            <wp:positionV relativeFrom="paragraph">
              <wp:posOffset>-79375</wp:posOffset>
            </wp:positionV>
            <wp:extent cx="1878965" cy="806450"/>
            <wp:effectExtent l="0" t="0" r="6985" b="0"/>
            <wp:wrapNone/>
            <wp:docPr id="85"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1878965" cy="806450"/>
                    </a:xfrm>
                    <a:prstGeom prst="rect">
                      <a:avLst/>
                    </a:prstGeom>
                    <a:noFill/>
                    <a:ln>
                      <a:noFill/>
                    </a:ln>
                    <a:effectLst/>
                  </pic:spPr>
                </pic:pic>
              </a:graphicData>
            </a:graphic>
          </wp:anchor>
        </w:drawing>
      </w:r>
    </w:p>
    <w:p w14:paraId="049799F3">
      <w:pPr>
        <w:ind w:right="839"/>
        <w:jc w:val="left"/>
      </w:pPr>
    </w:p>
    <w:p w14:paraId="46F9A916">
      <w:pPr>
        <w:spacing w:before="713" w:beforeLines="219"/>
        <w:jc w:val="left"/>
        <w:rPr>
          <w:rFonts w:eastAsia="小标宋"/>
          <w:b/>
          <w:spacing w:val="-20"/>
          <w:w w:val="120"/>
          <w:sz w:val="52"/>
          <w:szCs w:val="52"/>
        </w:rPr>
      </w:pPr>
      <w:r>
        <w:rPr>
          <w:rFonts w:hint="eastAsia" w:eastAsia="小标宋"/>
          <w:b/>
          <w:spacing w:val="-20"/>
          <w:w w:val="120"/>
          <w:sz w:val="52"/>
          <w:szCs w:val="52"/>
        </w:rPr>
        <w:t>甘 肃 省 地 方 计 量 技 术 规 范</w:t>
      </w:r>
    </w:p>
    <w:p w14:paraId="72D89877">
      <w:pPr>
        <w:spacing w:line="480" w:lineRule="auto"/>
        <w:jc w:val="center"/>
        <w:rPr>
          <w:rFonts w:eastAsia="黑体"/>
          <w:sz w:val="28"/>
          <w:szCs w:val="28"/>
        </w:rPr>
      </w:pPr>
      <w:r>
        <w:rPr>
          <w:rFonts w:eastAsia="黑体"/>
          <w:b/>
          <w:sz w:val="28"/>
          <w:szCs w:val="28"/>
        </w:rPr>
        <w:t xml:space="preserve">                 </w:t>
      </w:r>
      <w:r>
        <w:rPr>
          <w:rFonts w:hint="eastAsia" w:eastAsia="黑体"/>
          <w:b/>
          <w:sz w:val="28"/>
          <w:szCs w:val="28"/>
        </w:rPr>
        <w:t xml:space="preserve">                     </w:t>
      </w:r>
      <w:r>
        <w:rPr>
          <w:rFonts w:hint="eastAsia" w:ascii="黑体" w:hAnsi="黑体" w:eastAsia="黑体" w:cs="黑体"/>
          <w:b/>
          <w:sz w:val="28"/>
          <w:szCs w:val="28"/>
        </w:rPr>
        <w:t>JJF（甘）XXX－XXXX</w:t>
      </w:r>
    </w:p>
    <w:p w14:paraId="7A5E0783">
      <w:pPr>
        <w:spacing w:line="300" w:lineRule="auto"/>
        <w:jc w:val="left"/>
        <w:rPr>
          <w:b/>
          <w:szCs w:val="24"/>
        </w:rPr>
      </w:pPr>
      <w:r>
        <w:rPr>
          <w:b/>
          <w:szCs w:val="24"/>
        </w:rPr>
        <mc:AlternateContent>
          <mc:Choice Requires="wps">
            <w:drawing>
              <wp:anchor distT="0" distB="0" distL="114300" distR="114300" simplePos="0" relativeHeight="251661312" behindDoc="0" locked="0" layoutInCell="1" allowOverlap="1">
                <wp:simplePos x="0" y="0"/>
                <wp:positionH relativeFrom="page">
                  <wp:posOffset>899795</wp:posOffset>
                </wp:positionH>
                <wp:positionV relativeFrom="page">
                  <wp:posOffset>2466340</wp:posOffset>
                </wp:positionV>
                <wp:extent cx="5939790" cy="0"/>
                <wp:effectExtent l="0" t="0" r="22860" b="19050"/>
                <wp:wrapNone/>
                <wp:docPr id="518" name="Line 161"/>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19050">
                          <a:solidFill>
                            <a:srgbClr val="000000"/>
                          </a:solidFill>
                          <a:round/>
                        </a:ln>
                      </wps:spPr>
                      <wps:bodyPr/>
                    </wps:wsp>
                  </a:graphicData>
                </a:graphic>
              </wp:anchor>
            </w:drawing>
          </mc:Choice>
          <mc:Fallback>
            <w:pict>
              <v:line id="Line 161" o:spid="_x0000_s1026" o:spt="20" style="position:absolute;left:0pt;margin-left:70.85pt;margin-top:194.2pt;height:0pt;width:467.7pt;mso-position-horizontal-relative:page;mso-position-vertical-relative:page;z-index:251661312;mso-width-relative:page;mso-height-relative:page;" filled="f" stroked="t" coordsize="21600,21600" o:gfxdata="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eIUA1gAAAAwBAAAPAAAAAAAAAAEAIAAAACIAAABkcnMv&#10;ZG93bnJldi54bWxQSwECFAAUAAAACACHTuJA1N3+qMwBAACkAwAADgAAAAAAAAABACAAAAAlAQAA&#10;ZHJzL2Uyb0RvYy54bWxQSwUGAAAAAAYABgBZAQAAYwUAAAAA&#10;">
                <v:fill on="f" focussize="0,0"/>
                <v:stroke weight="1.5pt" color="#000000" joinstyle="round"/>
                <v:imagedata o:title=""/>
                <o:lock v:ext="edit" aspectratio="f"/>
              </v:line>
            </w:pict>
          </mc:Fallback>
        </mc:AlternateContent>
      </w:r>
    </w:p>
    <w:p w14:paraId="04531737">
      <w:pPr>
        <w:spacing w:line="300" w:lineRule="auto"/>
        <w:jc w:val="left"/>
        <w:rPr>
          <w:b/>
          <w:szCs w:val="24"/>
        </w:rPr>
      </w:pPr>
    </w:p>
    <w:p w14:paraId="02AE5EBE">
      <w:pPr>
        <w:spacing w:line="300" w:lineRule="auto"/>
        <w:jc w:val="left"/>
        <w:rPr>
          <w:b/>
          <w:szCs w:val="24"/>
        </w:rPr>
      </w:pPr>
    </w:p>
    <w:p w14:paraId="7675569E">
      <w:pPr>
        <w:spacing w:before="1369" w:beforeLines="420" w:line="567" w:lineRule="exact"/>
        <w:jc w:val="center"/>
        <w:rPr>
          <w:rFonts w:hint="eastAsia" w:ascii="黑体" w:hAnsi="黑体" w:eastAsia="黑体" w:cs="黑体"/>
          <w:sz w:val="52"/>
          <w:szCs w:val="52"/>
        </w:rPr>
      </w:pPr>
      <w:r>
        <w:rPr>
          <w:rFonts w:hint="eastAsia" w:ascii="黑体" w:hAnsi="黑体" w:eastAsia="黑体" w:cs="黑体"/>
          <w:sz w:val="52"/>
          <w:szCs w:val="52"/>
        </w:rPr>
        <w:t>核相仪校准规范</w:t>
      </w:r>
    </w:p>
    <w:p w14:paraId="0E88E311">
      <w:pPr>
        <w:spacing w:before="326" w:beforeLines="100" w:line="567" w:lineRule="exact"/>
        <w:jc w:val="center"/>
        <w:rPr>
          <w:rFonts w:hint="eastAsia" w:ascii="黑体" w:hAnsi="黑体" w:eastAsia="黑体" w:cs="黑体"/>
          <w:b/>
          <w:sz w:val="28"/>
          <w:szCs w:val="28"/>
        </w:rPr>
      </w:pPr>
      <w:r>
        <w:t xml:space="preserve"> </w:t>
      </w:r>
      <w:r>
        <w:rPr>
          <w:rFonts w:eastAsia="Times New Roman"/>
          <w:b/>
          <w:bCs/>
          <w:color w:val="333333"/>
          <w:kern w:val="0"/>
          <w:sz w:val="28"/>
          <w:szCs w:val="28"/>
          <w:lang w:eastAsia="en-US" w:bidi="en-US"/>
        </w:rPr>
        <w:t>Calibration Specification for Phase Comparator</w:t>
      </w:r>
      <w:r>
        <w:rPr>
          <w:spacing w:val="-20"/>
        </w:rPr>
        <w:t xml:space="preserve"> </w:t>
      </w:r>
      <w:r>
        <w:rPr>
          <w:spacing w:val="-20"/>
        </w:rPr>
        <mc:AlternateContent>
          <mc:Choice Requires="wps">
            <w:drawing>
              <wp:anchor distT="0" distB="0" distL="114300" distR="114300" simplePos="0" relativeHeight="251666432" behindDoc="0" locked="0" layoutInCell="1" allowOverlap="1">
                <wp:simplePos x="0" y="0"/>
                <wp:positionH relativeFrom="column">
                  <wp:posOffset>3622675</wp:posOffset>
                </wp:positionH>
                <wp:positionV relativeFrom="paragraph">
                  <wp:posOffset>19163030</wp:posOffset>
                </wp:positionV>
                <wp:extent cx="941070" cy="309880"/>
                <wp:effectExtent l="898525" t="255905" r="8255" b="5715"/>
                <wp:wrapNone/>
                <wp:docPr id="517" name="自选图形 9"/>
                <wp:cNvGraphicFramePr/>
                <a:graphic xmlns:a="http://schemas.openxmlformats.org/drawingml/2006/main">
                  <a:graphicData uri="http://schemas.microsoft.com/office/word/2010/wordprocessingShape">
                    <wps:wsp>
                      <wps:cNvSpPr/>
                      <wps:spPr bwMode="auto">
                        <a:xfrm>
                          <a:off x="0" y="0"/>
                          <a:ext cx="941070" cy="309880"/>
                        </a:xfrm>
                        <a:prstGeom prst="borderCallout1">
                          <a:avLst>
                            <a:gd name="adj1" fmla="val 54509"/>
                            <a:gd name="adj2" fmla="val -806"/>
                            <a:gd name="adj3" fmla="val -79093"/>
                            <a:gd name="adj4" fmla="val -94597"/>
                          </a:avLst>
                        </a:prstGeom>
                        <a:solidFill>
                          <a:srgbClr val="FFFFFF"/>
                        </a:solidFill>
                        <a:ln w="9525">
                          <a:solidFill>
                            <a:srgbClr val="FF0000"/>
                          </a:solidFill>
                          <a:miter lim="800000"/>
                        </a:ln>
                      </wps:spPr>
                      <wps:txbx>
                        <w:txbxContent>
                          <w:p w14:paraId="211CB07C">
                            <w:pPr>
                              <w:rPr>
                                <w:rFonts w:hint="eastAsia" w:ascii="黑体" w:hAnsi="黑体" w:eastAsia="黑体" w:cs="黑体"/>
                                <w:color w:val="FF0000"/>
                                <w:sz w:val="21"/>
                              </w:rPr>
                            </w:pPr>
                            <w:r>
                              <w:rPr>
                                <w:rFonts w:hint="eastAsia" w:ascii="黑体" w:hAnsi="黑体" w:eastAsia="黑体" w:cs="黑体"/>
                                <w:color w:val="FF0000"/>
                                <w:sz w:val="21"/>
                              </w:rPr>
                              <w:t>小标宋 二号</w:t>
                            </w:r>
                          </w:p>
                        </w:txbxContent>
                      </wps:txbx>
                      <wps:bodyPr rot="0" vert="horz" wrap="square" lIns="91440" tIns="45720" rIns="91440" bIns="45720" anchor="t" anchorCtr="0" upright="1">
                        <a:noAutofit/>
                      </wps:bodyPr>
                    </wps:wsp>
                  </a:graphicData>
                </a:graphic>
              </wp:anchor>
            </w:drawing>
          </mc:Choice>
          <mc:Fallback>
            <w:pict>
              <v:shape id="自选图形 9" o:spid="_x0000_s1026" o:spt="47" type="#_x0000_t47" style="position:absolute;left:0pt;margin-left:285.25pt;margin-top:1508.9pt;height:24.4pt;width:74.1pt;z-index:251666432;mso-width-relative:page;mso-height-relative:page;" fillcolor="#FFFFFF" filled="t" stroked="t" coordsize="21600,21600" o:gfxdata="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LAcymNgAAAANAQAADwAAAAAAAAABACAAAAAiAAAAZHJzL2Rvd25yZXYu&#10;eG1sUEsBAhQAFAAAAAgAh07iQAvrH49tAgAA9QQAAA4AAAAAAAAAAQAgAAAAJwEAAGRycy9lMm9E&#10;b2MueG1sUEsFBgAAAAAGAAYAWQEAAAYGAAAAAA==&#10;" adj="-20433,-17084,-174,11774">
                <v:fill on="t" focussize="0,0"/>
                <v:stroke color="#FF0000" miterlimit="8" joinstyle="miter"/>
                <v:imagedata o:title=""/>
                <o:lock v:ext="edit" aspectratio="f"/>
                <v:textbox>
                  <w:txbxContent>
                    <w:p w14:paraId="211CB07C">
                      <w:pPr>
                        <w:rPr>
                          <w:rFonts w:hint="eastAsia" w:ascii="黑体" w:hAnsi="黑体" w:eastAsia="黑体" w:cs="黑体"/>
                          <w:color w:val="FF0000"/>
                          <w:sz w:val="21"/>
                        </w:rPr>
                      </w:pPr>
                      <w:r>
                        <w:rPr>
                          <w:rFonts w:hint="eastAsia" w:ascii="黑体" w:hAnsi="黑体" w:eastAsia="黑体" w:cs="黑体"/>
                          <w:color w:val="FF0000"/>
                          <w:sz w:val="21"/>
                        </w:rPr>
                        <w:t>小标宋 二号</w:t>
                      </w:r>
                    </w:p>
                  </w:txbxContent>
                </v:textbox>
              </v:shape>
            </w:pict>
          </mc:Fallback>
        </mc:AlternateContent>
      </w:r>
    </w:p>
    <w:p w14:paraId="347BAA5D">
      <w:pPr>
        <w:spacing w:line="567" w:lineRule="exact"/>
        <w:jc w:val="center"/>
        <w:rPr>
          <w:rFonts w:hint="eastAsia" w:ascii="黑体" w:hAnsi="黑体" w:eastAsia="黑体" w:cs="黑体"/>
          <w:bCs/>
          <w:sz w:val="28"/>
          <w:szCs w:val="28"/>
        </w:rPr>
      </w:pPr>
      <w:r>
        <w:rPr>
          <w:rFonts w:hint="eastAsia" w:ascii="黑体" w:hAnsi="黑体" w:eastAsia="黑体" w:cs="黑体"/>
          <w:bCs/>
          <w:sz w:val="28"/>
          <w:szCs w:val="28"/>
        </w:rPr>
        <w:t>（报批稿）</w:t>
      </w:r>
    </w:p>
    <w:p w14:paraId="07438B8E">
      <w:pPr>
        <w:spacing w:line="300" w:lineRule="auto"/>
        <w:jc w:val="center"/>
        <w:rPr>
          <w:sz w:val="10"/>
          <w:szCs w:val="10"/>
        </w:rPr>
      </w:pPr>
    </w:p>
    <w:p w14:paraId="454D6AED">
      <w:pPr>
        <w:spacing w:line="300" w:lineRule="auto"/>
        <w:jc w:val="center"/>
        <w:rPr>
          <w:sz w:val="10"/>
          <w:szCs w:val="10"/>
        </w:rPr>
      </w:pPr>
    </w:p>
    <w:p w14:paraId="7905D4F3">
      <w:pPr>
        <w:spacing w:line="300" w:lineRule="auto"/>
        <w:jc w:val="left"/>
        <w:rPr>
          <w:b/>
          <w:sz w:val="10"/>
          <w:szCs w:val="10"/>
        </w:rPr>
      </w:pPr>
    </w:p>
    <w:p w14:paraId="6FC77538">
      <w:pPr>
        <w:spacing w:line="300" w:lineRule="auto"/>
        <w:jc w:val="left"/>
        <w:rPr>
          <w:b/>
          <w:sz w:val="10"/>
          <w:szCs w:val="10"/>
        </w:rPr>
      </w:pPr>
    </w:p>
    <w:p w14:paraId="51E8EACA">
      <w:pPr>
        <w:spacing w:line="300" w:lineRule="auto"/>
        <w:jc w:val="left"/>
        <w:rPr>
          <w:b/>
          <w:sz w:val="10"/>
          <w:szCs w:val="10"/>
        </w:rPr>
      </w:pPr>
    </w:p>
    <w:p w14:paraId="6F84348D">
      <w:pPr>
        <w:spacing w:line="300" w:lineRule="auto"/>
        <w:jc w:val="left"/>
        <w:rPr>
          <w:b/>
          <w:sz w:val="10"/>
          <w:szCs w:val="10"/>
        </w:rPr>
      </w:pPr>
    </w:p>
    <w:p w14:paraId="3DE0F803">
      <w:pPr>
        <w:spacing w:line="300" w:lineRule="auto"/>
        <w:jc w:val="left"/>
        <w:rPr>
          <w:b/>
          <w:sz w:val="10"/>
          <w:szCs w:val="10"/>
        </w:rPr>
      </w:pPr>
    </w:p>
    <w:p w14:paraId="7A976F6A">
      <w:pPr>
        <w:spacing w:line="300" w:lineRule="auto"/>
        <w:jc w:val="left"/>
        <w:rPr>
          <w:b/>
          <w:sz w:val="10"/>
          <w:szCs w:val="10"/>
        </w:rPr>
      </w:pPr>
    </w:p>
    <w:p w14:paraId="1E9A3E08">
      <w:pPr>
        <w:spacing w:line="300" w:lineRule="auto"/>
        <w:jc w:val="left"/>
        <w:rPr>
          <w:b/>
          <w:sz w:val="28"/>
          <w:szCs w:val="28"/>
        </w:rPr>
      </w:pPr>
    </w:p>
    <w:p w14:paraId="1E4A6A96">
      <w:pPr>
        <w:spacing w:after="130" w:afterLines="40" w:line="300" w:lineRule="auto"/>
        <w:jc w:val="left"/>
        <w:rPr>
          <w:b/>
          <w:sz w:val="28"/>
          <w:szCs w:val="28"/>
        </w:rPr>
      </w:pPr>
    </w:p>
    <w:p w14:paraId="27E7C061">
      <w:pPr>
        <w:spacing w:line="300" w:lineRule="auto"/>
        <w:jc w:val="left"/>
        <w:rPr>
          <w:b/>
          <w:sz w:val="28"/>
          <w:szCs w:val="28"/>
        </w:rPr>
      </w:pPr>
    </w:p>
    <w:p w14:paraId="00CC1273">
      <w:pPr>
        <w:spacing w:before="228" w:beforeLines="70"/>
        <w:ind w:firstLine="280" w:firstLineChars="100"/>
        <w:jc w:val="left"/>
        <w:rPr>
          <w:b/>
          <w:sz w:val="28"/>
          <w:szCs w:val="28"/>
        </w:rPr>
      </w:pPr>
      <w:r>
        <w:rPr>
          <w:rFonts w:ascii="黑体" w:hAnsi="黑体" w:eastAsia="黑体" w:cs="黑体"/>
          <w:sz w:val="28"/>
          <w:szCs w:val="28"/>
        </w:rPr>
        <mc:AlternateContent>
          <mc:Choice Requires="wpg">
            <w:drawing>
              <wp:anchor distT="0" distB="0" distL="114300" distR="114300" simplePos="0" relativeHeight="251660288" behindDoc="0" locked="0" layoutInCell="1" allowOverlap="1">
                <wp:simplePos x="0" y="0"/>
                <wp:positionH relativeFrom="column">
                  <wp:posOffset>8890</wp:posOffset>
                </wp:positionH>
                <wp:positionV relativeFrom="paragraph">
                  <wp:posOffset>532130</wp:posOffset>
                </wp:positionV>
                <wp:extent cx="5939790" cy="6613525"/>
                <wp:effectExtent l="18415" t="17780" r="13970" b="17145"/>
                <wp:wrapNone/>
                <wp:docPr id="514" name="Group 158"/>
                <wp:cNvGraphicFramePr/>
                <a:graphic xmlns:a="http://schemas.openxmlformats.org/drawingml/2006/main">
                  <a:graphicData uri="http://schemas.microsoft.com/office/word/2010/wordprocessingGroup">
                    <wpg:wgp>
                      <wpg:cNvGrpSpPr/>
                      <wpg:grpSpPr>
                        <a:xfrm>
                          <a:off x="0" y="0"/>
                          <a:ext cx="5939790" cy="6613525"/>
                          <a:chOff x="1160" y="4164"/>
                          <a:chExt cx="9604" cy="10161"/>
                        </a:xfrm>
                      </wpg:grpSpPr>
                      <wps:wsp>
                        <wps:cNvPr id="515" name="Line 159"/>
                        <wps:cNvCnPr/>
                        <wps:spPr bwMode="auto">
                          <a:xfrm>
                            <a:off x="1160" y="4164"/>
                            <a:ext cx="9580" cy="0"/>
                          </a:xfrm>
                          <a:prstGeom prst="line">
                            <a:avLst/>
                          </a:prstGeom>
                          <a:noFill/>
                          <a:ln w="19050">
                            <a:solidFill>
                              <a:srgbClr val="000000"/>
                            </a:solidFill>
                            <a:round/>
                          </a:ln>
                          <a:effectLst/>
                        </wps:spPr>
                        <wps:bodyPr/>
                      </wps:wsp>
                      <wps:wsp>
                        <wps:cNvPr id="516" name="Line 160"/>
                        <wps:cNvCnPr/>
                        <wps:spPr bwMode="auto">
                          <a:xfrm>
                            <a:off x="1184" y="14325"/>
                            <a:ext cx="9580" cy="0"/>
                          </a:xfrm>
                          <a:prstGeom prst="line">
                            <a:avLst/>
                          </a:prstGeom>
                          <a:noFill/>
                          <a:ln w="19050">
                            <a:solidFill>
                              <a:srgbClr val="000000"/>
                            </a:solidFill>
                            <a:round/>
                          </a:ln>
                          <a:effectLst/>
                        </wps:spPr>
                        <wps:bodyPr/>
                      </wps:wsp>
                    </wpg:wgp>
                  </a:graphicData>
                </a:graphic>
              </wp:anchor>
            </w:drawing>
          </mc:Choice>
          <mc:Fallback>
            <w:pict>
              <v:group id="Group 158" o:spid="_x0000_s1026" o:spt="203" style="position:absolute;left:0pt;margin-left:0.7pt;margin-top:41.9pt;height:520.75pt;width:467.7pt;z-index:251660288;mso-width-relative:page;mso-height-relative:page;" coordorigin="1160,4164" coordsize="9604,10161" o:gfxdata="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P5vZmzXAAAACQEAAA8AAAAAAAAAAQAgAAAA&#10;IgAAAGRycy9kb3ducmV2LnhtbFBLAQIUABQAAAAIAIdO4kBbz1cmRQIAAF4GAAAOAAAAAAAAAAEA&#10;IAAAACYBAABkcnMvZTJvRG9jLnhtbFBLBQYAAAAABgAGAFkBAADdBQAAAAA=&#10;">
                <o:lock v:ext="edit" aspectratio="f"/>
                <v:line id="Line 159" o:spid="_x0000_s1026" o:spt="20" style="position:absolute;left:1160;top:4164;height:0;width:9580;" filled="f" stroked="t" coordsize="21600,21600" o:gfxdata="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13sWSvQAA&#10;ANwAAAAPAAAAAAAAAAEAIAAAACIAAABkcnMvZG93bnJldi54bWxQSwECFAAUAAAACACHTuJAMy8F&#10;njsAAAA5AAAAEAAAAAAAAAABACAAAAAMAQAAZHJzL3NoYXBleG1sLnhtbFBLBQYAAAAABgAGAFsB&#10;AAC2AwAAAAA=&#10;">
                  <v:fill on="f" focussize="0,0"/>
                  <v:stroke weight="1.5pt" color="#000000" joinstyle="round"/>
                  <v:imagedata o:title=""/>
                  <o:lock v:ext="edit" aspectratio="f"/>
                </v:line>
                <v:line id="Line 160" o:spid="_x0000_s1026" o:spt="20" style="position:absolute;left:1184;top:14325;height:0;width:9580;" filled="f" stroked="t" coordsize="21600,21600" o:gfxdata="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FDFvlvQAA&#10;ANwAAAAPAAAAAAAAAAEAIAAAACIAAABkcnMvZG93bnJldi54bWxQSwECFAAUAAAACACHTuJAMy8F&#10;njsAAAA5AAAAEAAAAAAAAAABACAAAAAMAQAAZHJzL3NoYXBleG1sLnhtbFBLBQYAAAAABgAGAFsB&#10;AAC2AwAAAAA=&#10;">
                  <v:fill on="f" focussize="0,0"/>
                  <v:stroke weight="1.5pt" color="#000000" joinstyle="round"/>
                  <v:imagedata o:title=""/>
                  <o:lock v:ext="edit" aspectratio="f"/>
                </v:line>
              </v:group>
            </w:pict>
          </mc:Fallback>
        </mc:AlternateContent>
      </w:r>
      <w:r>
        <w:rPr>
          <w:rFonts w:hint="eastAsia" w:ascii="黑体" w:hAnsi="黑体" w:eastAsia="黑体" w:cs="黑体"/>
          <w:sz w:val="28"/>
          <w:szCs w:val="28"/>
        </w:rPr>
        <w:t>XXXX－XX－XX发布                              XXXX－XX－XX实施</w:t>
      </w:r>
    </w:p>
    <w:p w14:paraId="04710C0D">
      <w:pPr>
        <w:spacing w:before="293" w:beforeLines="90" w:line="300" w:lineRule="auto"/>
        <w:jc w:val="center"/>
        <w:rPr>
          <w:rFonts w:eastAsia="黑体"/>
          <w:sz w:val="28"/>
          <w:szCs w:val="28"/>
        </w:rPr>
        <w:sectPr>
          <w:footerReference r:id="rId7" w:type="first"/>
          <w:headerReference r:id="rId3" w:type="default"/>
          <w:footerReference r:id="rId5" w:type="default"/>
          <w:headerReference r:id="rId4" w:type="even"/>
          <w:footerReference r:id="rId6" w:type="even"/>
          <w:pgSz w:w="11906" w:h="16838"/>
          <w:pgMar w:top="851" w:right="1134" w:bottom="1134" w:left="1417" w:header="737" w:footer="851" w:gutter="0"/>
          <w:pgNumType w:fmt="upperRoman" w:chapStyle="2"/>
          <w:cols w:space="720" w:num="1"/>
          <w:titlePg/>
          <w:docGrid w:type="lines" w:linePitch="326" w:charSpace="0"/>
        </w:sectPr>
      </w:pPr>
      <w:r>
        <w:rPr>
          <w:rFonts w:hint="eastAsia" w:eastAsia="小标宋"/>
          <w:b/>
          <w:spacing w:val="-20"/>
          <w:w w:val="120"/>
          <w:sz w:val="44"/>
          <w:szCs w:val="44"/>
        </w:rPr>
        <w:t>甘</w:t>
      </w:r>
      <w:r>
        <w:rPr>
          <w:rFonts w:eastAsia="小标宋"/>
          <w:b/>
          <w:spacing w:val="-20"/>
          <w:w w:val="120"/>
          <w:sz w:val="44"/>
          <w:szCs w:val="44"/>
        </w:rPr>
        <w:t xml:space="preserve"> </w:t>
      </w:r>
      <w:r>
        <w:rPr>
          <w:rFonts w:hint="eastAsia" w:eastAsia="小标宋"/>
          <w:b/>
          <w:spacing w:val="-20"/>
          <w:w w:val="120"/>
          <w:sz w:val="44"/>
          <w:szCs w:val="44"/>
        </w:rPr>
        <w:t>肃</w:t>
      </w:r>
      <w:r>
        <w:rPr>
          <w:rFonts w:eastAsia="小标宋"/>
          <w:b/>
          <w:spacing w:val="-20"/>
          <w:w w:val="120"/>
          <w:sz w:val="44"/>
          <w:szCs w:val="44"/>
        </w:rPr>
        <w:t xml:space="preserve"> 省 市 场 监 督 管 理 </w:t>
      </w:r>
      <w:r>
        <w:rPr>
          <w:rFonts w:eastAsia="小标宋"/>
          <w:b/>
          <w:spacing w:val="142"/>
          <w:w w:val="120"/>
          <w:sz w:val="44"/>
          <w:szCs w:val="44"/>
        </w:rPr>
        <w:t>局</w:t>
      </w:r>
      <w:r>
        <w:rPr>
          <w:rFonts w:eastAsia="黑体"/>
          <w:sz w:val="28"/>
          <w:szCs w:val="28"/>
        </w:rPr>
        <w:t xml:space="preserve">发 </w:t>
      </w:r>
      <w:r>
        <w:rPr>
          <w:rFonts w:hint="eastAsia" w:eastAsia="黑体"/>
          <w:sz w:val="28"/>
          <w:szCs w:val="28"/>
        </w:rPr>
        <w:t>布</w:t>
      </w:r>
    </w:p>
    <w:p w14:paraId="1ADE07DA">
      <w:pPr>
        <w:spacing w:line="300" w:lineRule="auto"/>
        <w:jc w:val="left"/>
        <w:rPr>
          <w:b/>
          <w:szCs w:val="24"/>
        </w:rPr>
      </w:pPr>
      <w:r>
        <w:rPr>
          <w:b/>
          <w:szCs w:val="24"/>
        </w:rPr>
        <mc:AlternateContent>
          <mc:Choice Requires="wps">
            <w:drawing>
              <wp:anchor distT="0" distB="0" distL="114300" distR="114300" simplePos="0" relativeHeight="251662336" behindDoc="0" locked="0" layoutInCell="1" allowOverlap="1">
                <wp:simplePos x="0" y="0"/>
                <wp:positionH relativeFrom="column">
                  <wp:posOffset>62230</wp:posOffset>
                </wp:positionH>
                <wp:positionV relativeFrom="paragraph">
                  <wp:posOffset>90805</wp:posOffset>
                </wp:positionV>
                <wp:extent cx="3316605" cy="1371600"/>
                <wp:effectExtent l="0" t="0" r="0" b="0"/>
                <wp:wrapNone/>
                <wp:docPr id="31" name="Text Box 155"/>
                <wp:cNvGraphicFramePr/>
                <a:graphic xmlns:a="http://schemas.openxmlformats.org/drawingml/2006/main">
                  <a:graphicData uri="http://schemas.microsoft.com/office/word/2010/wordprocessingShape">
                    <wps:wsp>
                      <wps:cNvSpPr txBox="1">
                        <a:spLocks noChangeArrowheads="1"/>
                      </wps:cNvSpPr>
                      <wps:spPr bwMode="auto">
                        <a:xfrm>
                          <a:off x="0" y="0"/>
                          <a:ext cx="3316605" cy="1371600"/>
                        </a:xfrm>
                        <a:prstGeom prst="rect">
                          <a:avLst/>
                        </a:prstGeom>
                        <a:noFill/>
                        <a:ln>
                          <a:noFill/>
                        </a:ln>
                        <a:effectLst/>
                      </wps:spPr>
                      <wps:txbx>
                        <w:txbxContent>
                          <w:p w14:paraId="1CF10150">
                            <w:pPr>
                              <w:spacing w:line="360" w:lineRule="auto"/>
                              <w:jc w:val="center"/>
                              <w:rPr>
                                <w:rFonts w:hint="eastAsia" w:ascii="黑体" w:hAnsi="黑体" w:eastAsia="黑体"/>
                                <w:color w:val="000000"/>
                                <w:kern w:val="0"/>
                                <w:sz w:val="44"/>
                                <w:szCs w:val="44"/>
                              </w:rPr>
                            </w:pPr>
                            <w:r>
                              <w:rPr>
                                <w:rFonts w:hint="eastAsia" w:ascii="黑体" w:hAnsi="黑体" w:eastAsia="黑体"/>
                                <w:color w:val="000000"/>
                                <w:kern w:val="0"/>
                                <w:sz w:val="44"/>
                                <w:szCs w:val="44"/>
                              </w:rPr>
                              <w:t>核相仪校准规范</w:t>
                            </w:r>
                          </w:p>
                          <w:p w14:paraId="64CC187A">
                            <w:pPr>
                              <w:spacing w:line="360" w:lineRule="auto"/>
                              <w:jc w:val="center"/>
                              <w:rPr>
                                <w:rFonts w:eastAsia="黑体"/>
                                <w:b/>
                                <w:sz w:val="28"/>
                                <w:szCs w:val="28"/>
                              </w:rPr>
                            </w:pPr>
                            <w:r>
                              <w:rPr>
                                <w:rFonts w:eastAsia="黑体"/>
                                <w:b/>
                                <w:sz w:val="28"/>
                                <w:szCs w:val="28"/>
                              </w:rPr>
                              <w:t>Calibration Specification for Phase Comparator</w:t>
                            </w:r>
                            <w:r>
                              <w:rPr>
                                <w:rFonts w:eastAsia="黑体"/>
                                <w:b/>
                                <w:color w:val="FF0000"/>
                                <w:sz w:val="28"/>
                                <w:szCs w:val="28"/>
                              </w:rPr>
                              <w:t xml:space="preserve"> </w:t>
                            </w:r>
                          </w:p>
                        </w:txbxContent>
                      </wps:txbx>
                      <wps:bodyPr rot="0" vert="horz" wrap="square" lIns="91440" tIns="45720" rIns="91440" bIns="45720" anchor="t" anchorCtr="0" upright="1">
                        <a:noAutofit/>
                      </wps:bodyPr>
                    </wps:wsp>
                  </a:graphicData>
                </a:graphic>
              </wp:anchor>
            </w:drawing>
          </mc:Choice>
          <mc:Fallback>
            <w:pict>
              <v:shape id="Text Box 155" o:spid="_x0000_s1026" o:spt="202" type="#_x0000_t202" style="position:absolute;left:0pt;margin-left:4.9pt;margin-top:7.15pt;height:108pt;width:261.15pt;z-index:251662336;mso-width-relative:page;mso-height-relative:page;" filled="f" stroked="f" coordsize="21600,21600" o:gfxdata="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ClMzVDWAAAACAEAAA8AAAAAAAAAAQAg&#10;AAAAIgAAAGRycy9kb3ducmV2LnhtbFBLAQIUABQAAAAIAIdO4kCyd4odEAIAACYEAAAOAAAAAAAA&#10;AAEAIAAAACUBAABkcnMvZTJvRG9jLnhtbFBLBQYAAAAABgAGAFkBAACnBQAAAAA=&#10;">
                <v:fill on="f" focussize="0,0"/>
                <v:stroke on="f"/>
                <v:imagedata o:title=""/>
                <o:lock v:ext="edit" aspectratio="f"/>
                <v:textbox>
                  <w:txbxContent>
                    <w:p w14:paraId="1CF10150">
                      <w:pPr>
                        <w:spacing w:line="360" w:lineRule="auto"/>
                        <w:jc w:val="center"/>
                        <w:rPr>
                          <w:rFonts w:hint="eastAsia" w:ascii="黑体" w:hAnsi="黑体" w:eastAsia="黑体"/>
                          <w:color w:val="000000"/>
                          <w:kern w:val="0"/>
                          <w:sz w:val="44"/>
                          <w:szCs w:val="44"/>
                        </w:rPr>
                      </w:pPr>
                      <w:r>
                        <w:rPr>
                          <w:rFonts w:hint="eastAsia" w:ascii="黑体" w:hAnsi="黑体" w:eastAsia="黑体"/>
                          <w:color w:val="000000"/>
                          <w:kern w:val="0"/>
                          <w:sz w:val="44"/>
                          <w:szCs w:val="44"/>
                        </w:rPr>
                        <w:t>核相仪校准规范</w:t>
                      </w:r>
                    </w:p>
                    <w:p w14:paraId="64CC187A">
                      <w:pPr>
                        <w:spacing w:line="360" w:lineRule="auto"/>
                        <w:jc w:val="center"/>
                        <w:rPr>
                          <w:rFonts w:eastAsia="黑体"/>
                          <w:b/>
                          <w:sz w:val="28"/>
                          <w:szCs w:val="28"/>
                        </w:rPr>
                      </w:pPr>
                      <w:r>
                        <w:rPr>
                          <w:rFonts w:eastAsia="黑体"/>
                          <w:b/>
                          <w:sz w:val="28"/>
                          <w:szCs w:val="28"/>
                        </w:rPr>
                        <w:t>Calibration Specification for Phase Comparator</w:t>
                      </w:r>
                      <w:r>
                        <w:rPr>
                          <w:rFonts w:eastAsia="黑体"/>
                          <w:b/>
                          <w:color w:val="FF0000"/>
                          <w:sz w:val="28"/>
                          <w:szCs w:val="28"/>
                        </w:rPr>
                        <w:t xml:space="preserve"> </w:t>
                      </w:r>
                    </w:p>
                  </w:txbxContent>
                </v:textbox>
              </v:shape>
            </w:pict>
          </mc:Fallback>
        </mc:AlternateContent>
      </w:r>
      <w:r>
        <w:rPr>
          <w:b/>
          <w:szCs w:val="24"/>
        </w:rPr>
        <mc:AlternateContent>
          <mc:Choice Requires="wps">
            <w:drawing>
              <wp:anchor distT="0" distB="0" distL="114300" distR="114300" simplePos="0" relativeHeight="251665408" behindDoc="0" locked="0" layoutInCell="1" allowOverlap="1">
                <wp:simplePos x="0" y="0"/>
                <wp:positionH relativeFrom="page">
                  <wp:posOffset>882650</wp:posOffset>
                </wp:positionH>
                <wp:positionV relativeFrom="page">
                  <wp:posOffset>720725</wp:posOffset>
                </wp:positionV>
                <wp:extent cx="5939790" cy="0"/>
                <wp:effectExtent l="0" t="0" r="22860" b="19050"/>
                <wp:wrapNone/>
                <wp:docPr id="513" name="Line 161"/>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19050">
                          <a:solidFill>
                            <a:srgbClr val="000000"/>
                          </a:solidFill>
                          <a:round/>
                        </a:ln>
                      </wps:spPr>
                      <wps:bodyPr/>
                    </wps:wsp>
                  </a:graphicData>
                </a:graphic>
              </wp:anchor>
            </w:drawing>
          </mc:Choice>
          <mc:Fallback>
            <w:pict>
              <v:line id="Line 161" o:spid="_x0000_s1026" o:spt="20" style="position:absolute;left:0pt;margin-left:69.5pt;margin-top:56.75pt;height:0pt;width:467.7pt;mso-position-horizontal-relative:page;mso-position-vertical-relative:page;z-index:251665408;mso-width-relative:page;mso-height-relative:page;" filled="f" stroked="t" coordsize="21600,21600" o:gfxdata="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&#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HtXLKPXAAAADAEAAA8AAAAAAAAAAQAgAAAAIgAAAGRy&#10;cy9kb3ducmV2LnhtbFBLAQIUABQAAAAIAIdO4kARZ60DzQEAAKQDAAAOAAAAAAAAAAEAIAAAACYB&#10;AABkcnMvZTJvRG9jLnhtbFBLBQYAAAAABgAGAFkBAABlBQAAAAA=&#10;">
                <v:fill on="f" focussize="0,0"/>
                <v:stroke weight="1.5pt" color="#000000" joinstyle="round"/>
                <v:imagedata o:title=""/>
                <o:lock v:ext="edit" aspectratio="f"/>
              </v:line>
            </w:pict>
          </mc:Fallback>
        </mc:AlternateContent>
      </w:r>
      <w:r>
        <w:rPr>
          <w:b/>
          <w:szCs w:val="24"/>
        </w:rPr>
        <mc:AlternateContent>
          <mc:Choice Requires="wps">
            <w:drawing>
              <wp:anchor distT="0" distB="0" distL="114300" distR="114300" simplePos="0" relativeHeight="251663360" behindDoc="0" locked="0" layoutInCell="1" allowOverlap="1">
                <wp:simplePos x="0" y="0"/>
                <wp:positionH relativeFrom="column">
                  <wp:posOffset>3697605</wp:posOffset>
                </wp:positionH>
                <wp:positionV relativeFrom="paragraph">
                  <wp:posOffset>208915</wp:posOffset>
                </wp:positionV>
                <wp:extent cx="1979930" cy="791845"/>
                <wp:effectExtent l="20955" t="18415" r="18415" b="18415"/>
                <wp:wrapNone/>
                <wp:docPr id="512" name="Text Box 156"/>
                <wp:cNvGraphicFramePr/>
                <a:graphic xmlns:a="http://schemas.openxmlformats.org/drawingml/2006/main">
                  <a:graphicData uri="http://schemas.microsoft.com/office/word/2010/wordprocessingShape">
                    <wps:wsp>
                      <wps:cNvSpPr txBox="1">
                        <a:spLocks noChangeArrowheads="1"/>
                      </wps:cNvSpPr>
                      <wps:spPr bwMode="auto">
                        <a:xfrm>
                          <a:off x="0" y="0"/>
                          <a:ext cx="1979930" cy="791845"/>
                        </a:xfrm>
                        <a:prstGeom prst="rect">
                          <a:avLst/>
                        </a:prstGeom>
                        <a:noFill/>
                        <a:ln w="28575" cap="rnd">
                          <a:solidFill>
                            <a:srgbClr val="000000"/>
                          </a:solidFill>
                          <a:prstDash val="sysDot"/>
                          <a:miter lim="800000"/>
                        </a:ln>
                        <a:effectLst/>
                      </wps:spPr>
                      <wps:txbx>
                        <w:txbxContent>
                          <w:p w14:paraId="50287443">
                            <w:pPr>
                              <w:rPr>
                                <w:rFonts w:hint="eastAsia" w:ascii="黑体" w:hAnsi="黑体" w:eastAsia="黑体" w:cs="黑体"/>
                                <w:b/>
                                <w:sz w:val="28"/>
                                <w:szCs w:val="28"/>
                              </w:rPr>
                            </w:pPr>
                          </w:p>
                          <w:p w14:paraId="3B010CE6">
                            <w:pPr>
                              <w:rPr>
                                <w:rFonts w:hint="eastAsia" w:ascii="黑体" w:hAnsi="黑体" w:eastAsia="黑体" w:cs="黑体"/>
                                <w:b/>
                                <w:sz w:val="28"/>
                                <w:szCs w:val="28"/>
                              </w:rPr>
                            </w:pPr>
                            <w:r>
                              <w:rPr>
                                <w:rFonts w:hint="eastAsia" w:ascii="黑体" w:hAnsi="黑体" w:eastAsia="黑体" w:cs="黑体"/>
                                <w:b/>
                                <w:sz w:val="28"/>
                                <w:szCs w:val="28"/>
                              </w:rPr>
                              <w:t>JJF（甘）XXX－XXXX</w:t>
                            </w:r>
                          </w:p>
                          <w:p w14:paraId="3258B63D">
                            <w:pPr>
                              <w:jc w:val="center"/>
                              <w:rPr>
                                <w:sz w:val="28"/>
                                <w:szCs w:val="28"/>
                              </w:rPr>
                            </w:pPr>
                          </w:p>
                        </w:txbxContent>
                      </wps:txbx>
                      <wps:bodyPr rot="0" vert="horz" wrap="square" lIns="91440" tIns="45720" rIns="91440" bIns="45720" anchor="t" anchorCtr="0" upright="1">
                        <a:noAutofit/>
                      </wps:bodyPr>
                    </wps:wsp>
                  </a:graphicData>
                </a:graphic>
              </wp:anchor>
            </w:drawing>
          </mc:Choice>
          <mc:Fallback>
            <w:pict>
              <v:shape id="Text Box 156" o:spid="_x0000_s1026" o:spt="202" type="#_x0000_t202" style="position:absolute;left:0pt;margin-left:291.15pt;margin-top:16.45pt;height:62.35pt;width:155.9pt;z-index:251663360;mso-width-relative:page;mso-height-relative:page;" filled="f" stroked="t" coordsize="21600,21600" o:gfxdata="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Fpm8jfXAAAACgEAAA8AAAAAAAAA&#10;AQAgAAAAIgAAAGRycy9kb3ducmV2LnhtbFBLAQIUABQAAAAIAIdO4kBXkKYxSwIAAJQEAAAOAAAA&#10;AAAAAAEAIAAAACYBAABkcnMvZTJvRG9jLnhtbFBLBQYAAAAABgAGAFkBAADjBQAAAAA=&#10;">
                <v:fill on="f" focussize="0,0"/>
                <v:stroke weight="2.25pt" color="#000000" miterlimit="8" joinstyle="miter" dashstyle="1 1" endcap="round"/>
                <v:imagedata o:title=""/>
                <o:lock v:ext="edit" aspectratio="f"/>
                <v:textbox>
                  <w:txbxContent>
                    <w:p w14:paraId="50287443">
                      <w:pPr>
                        <w:rPr>
                          <w:rFonts w:hint="eastAsia" w:ascii="黑体" w:hAnsi="黑体" w:eastAsia="黑体" w:cs="黑体"/>
                          <w:b/>
                          <w:sz w:val="28"/>
                          <w:szCs w:val="28"/>
                        </w:rPr>
                      </w:pPr>
                    </w:p>
                    <w:p w14:paraId="3B010CE6">
                      <w:pPr>
                        <w:rPr>
                          <w:rFonts w:hint="eastAsia" w:ascii="黑体" w:hAnsi="黑体" w:eastAsia="黑体" w:cs="黑体"/>
                          <w:b/>
                          <w:sz w:val="28"/>
                          <w:szCs w:val="28"/>
                        </w:rPr>
                      </w:pPr>
                      <w:r>
                        <w:rPr>
                          <w:rFonts w:hint="eastAsia" w:ascii="黑体" w:hAnsi="黑体" w:eastAsia="黑体" w:cs="黑体"/>
                          <w:b/>
                          <w:sz w:val="28"/>
                          <w:szCs w:val="28"/>
                        </w:rPr>
                        <w:t>JJF（甘）XXX－XXXX</w:t>
                      </w:r>
                    </w:p>
                    <w:p w14:paraId="3258B63D">
                      <w:pPr>
                        <w:jc w:val="center"/>
                        <w:rPr>
                          <w:sz w:val="28"/>
                          <w:szCs w:val="28"/>
                        </w:rPr>
                      </w:pPr>
                    </w:p>
                  </w:txbxContent>
                </v:textbox>
              </v:shape>
            </w:pict>
          </mc:Fallback>
        </mc:AlternateContent>
      </w:r>
    </w:p>
    <w:p w14:paraId="52E0097A">
      <w:pPr>
        <w:spacing w:line="300" w:lineRule="auto"/>
        <w:jc w:val="left"/>
        <w:rPr>
          <w:b/>
          <w:szCs w:val="24"/>
        </w:rPr>
      </w:pPr>
    </w:p>
    <w:p w14:paraId="77D87641">
      <w:pPr>
        <w:spacing w:line="300" w:lineRule="auto"/>
        <w:jc w:val="left"/>
        <w:rPr>
          <w:b/>
          <w:szCs w:val="24"/>
        </w:rPr>
      </w:pPr>
    </w:p>
    <w:p w14:paraId="463D978B">
      <w:pPr>
        <w:spacing w:line="300" w:lineRule="auto"/>
        <w:jc w:val="left"/>
        <w:rPr>
          <w:szCs w:val="24"/>
        </w:rPr>
      </w:pPr>
    </w:p>
    <w:p w14:paraId="43EB9A1E">
      <w:pPr>
        <w:spacing w:line="300" w:lineRule="auto"/>
        <w:jc w:val="left"/>
        <w:rPr>
          <w:szCs w:val="24"/>
        </w:rPr>
      </w:pPr>
    </w:p>
    <w:p w14:paraId="40845CF2">
      <w:pPr>
        <w:spacing w:line="300" w:lineRule="auto"/>
        <w:jc w:val="left"/>
        <w:rPr>
          <w:szCs w:val="24"/>
        </w:rPr>
      </w:pPr>
    </w:p>
    <w:p w14:paraId="30EE86E8">
      <w:pPr>
        <w:spacing w:line="300" w:lineRule="auto"/>
        <w:jc w:val="left"/>
        <w:rPr>
          <w:szCs w:val="24"/>
        </w:rPr>
      </w:pPr>
      <w:r>
        <w:rPr>
          <w:rFonts w:hint="eastAsia"/>
          <w:szCs w:val="24"/>
        </w:rPr>
        <w:t xml:space="preserve">             </w:t>
      </w:r>
    </w:p>
    <w:p w14:paraId="49BA47B3">
      <w:pPr>
        <w:spacing w:line="300" w:lineRule="auto"/>
        <w:jc w:val="left"/>
        <w:rPr>
          <w:szCs w:val="24"/>
        </w:rPr>
      </w:pPr>
      <w:r>
        <w:rPr>
          <w:b/>
          <w:szCs w:val="24"/>
        </w:rPr>
        <mc:AlternateContent>
          <mc:Choice Requires="wps">
            <w:drawing>
              <wp:anchor distT="0" distB="0" distL="114300" distR="114300" simplePos="0" relativeHeight="251667456" behindDoc="0" locked="0" layoutInCell="1" allowOverlap="1">
                <wp:simplePos x="0" y="0"/>
                <wp:positionH relativeFrom="page">
                  <wp:posOffset>900430</wp:posOffset>
                </wp:positionH>
                <wp:positionV relativeFrom="page">
                  <wp:posOffset>2693670</wp:posOffset>
                </wp:positionV>
                <wp:extent cx="5939790" cy="0"/>
                <wp:effectExtent l="0" t="0" r="22860" b="19050"/>
                <wp:wrapNone/>
                <wp:docPr id="30" name="Line 161"/>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19050">
                          <a:solidFill>
                            <a:srgbClr val="000000"/>
                          </a:solidFill>
                          <a:round/>
                        </a:ln>
                      </wps:spPr>
                      <wps:bodyPr/>
                    </wps:wsp>
                  </a:graphicData>
                </a:graphic>
              </wp:anchor>
            </w:drawing>
          </mc:Choice>
          <mc:Fallback>
            <w:pict>
              <v:line id="Line 161" o:spid="_x0000_s1026" o:spt="20" style="position:absolute;left:0pt;margin-left:70.9pt;margin-top:212.1pt;height:0pt;width:467.7pt;mso-position-horizontal-relative:page;mso-position-vertical-relative:page;z-index:251667456;mso-width-relative:page;mso-height-relative:page;" filled="f" stroked="t" coordsize="21600,21600" o:gfxdata="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PO0q51gAAAAwBAAAPAAAAAAAAAAEAIAAAACIAAABkcnMv&#10;ZG93bnJldi54bWxQSwECFAAUAAAACACHTuJAl+f3sMwBAACjAwAADgAAAAAAAAABACAAAAAlAQAA&#10;ZHJzL2Uyb0RvYy54bWxQSwUGAAAAAAYABgBZAQAAYwUAAAAA&#10;">
                <v:fill on="f" focussize="0,0"/>
                <v:stroke weight="1.5pt" color="#000000" joinstyle="round"/>
                <v:imagedata o:title=""/>
                <o:lock v:ext="edit" aspectratio="f"/>
              </v:line>
            </w:pict>
          </mc:Fallback>
        </mc:AlternateContent>
      </w:r>
    </w:p>
    <w:p w14:paraId="0A5D7A91">
      <w:pPr>
        <w:spacing w:line="300" w:lineRule="auto"/>
        <w:jc w:val="left"/>
        <w:rPr>
          <w:szCs w:val="24"/>
        </w:rPr>
      </w:pPr>
    </w:p>
    <w:p w14:paraId="3F33CCAA">
      <w:pPr>
        <w:spacing w:line="300" w:lineRule="auto"/>
        <w:ind w:firstLine="2704" w:firstLineChars="1127"/>
        <w:jc w:val="left"/>
        <w:rPr>
          <w:szCs w:val="24"/>
        </w:rPr>
      </w:pPr>
    </w:p>
    <w:p w14:paraId="413F743E">
      <w:pPr>
        <w:spacing w:line="300" w:lineRule="auto"/>
        <w:ind w:firstLine="2704" w:firstLineChars="1127"/>
        <w:jc w:val="left"/>
        <w:rPr>
          <w:szCs w:val="24"/>
        </w:rPr>
      </w:pPr>
    </w:p>
    <w:p w14:paraId="3A5B4A3D">
      <w:pPr>
        <w:spacing w:line="300" w:lineRule="auto"/>
        <w:ind w:firstLine="2704" w:firstLineChars="1127"/>
        <w:jc w:val="left"/>
        <w:rPr>
          <w:szCs w:val="24"/>
        </w:rPr>
      </w:pPr>
    </w:p>
    <w:p w14:paraId="5B3BC639">
      <w:pPr>
        <w:spacing w:line="600" w:lineRule="exact"/>
        <w:ind w:left="240" w:leftChars="100" w:firstLine="840" w:firstLineChars="300"/>
        <w:jc w:val="left"/>
        <w:rPr>
          <w:rFonts w:eastAsia="黑体"/>
          <w:sz w:val="28"/>
          <w:szCs w:val="28"/>
        </w:rPr>
      </w:pPr>
      <w:r>
        <w:rPr>
          <w:rFonts w:eastAsia="黑体"/>
          <w:sz w:val="28"/>
          <w:szCs w:val="28"/>
        </w:rPr>
        <w:t xml:space="preserve">  </w:t>
      </w:r>
      <w:r>
        <w:rPr>
          <w:rFonts w:eastAsia="黑体"/>
          <w:spacing w:val="93"/>
          <w:kern w:val="0"/>
          <w:sz w:val="28"/>
          <w:szCs w:val="28"/>
          <w:fitText w:val="1680" w:id="415507104"/>
        </w:rPr>
        <w:t>归口单</w:t>
      </w:r>
      <w:r>
        <w:rPr>
          <w:rFonts w:eastAsia="黑体"/>
          <w:spacing w:val="1"/>
          <w:kern w:val="0"/>
          <w:sz w:val="28"/>
          <w:szCs w:val="28"/>
          <w:fitText w:val="1680" w:id="415507104"/>
        </w:rPr>
        <w:t>位</w:t>
      </w:r>
      <w:r>
        <w:rPr>
          <w:rFonts w:eastAsia="黑体"/>
          <w:sz w:val="28"/>
          <w:szCs w:val="28"/>
        </w:rPr>
        <w:t>：</w:t>
      </w:r>
      <w:r>
        <w:rPr>
          <w:rFonts w:hint="eastAsia" w:ascii="宋体" w:hAnsi="宋体"/>
          <w:sz w:val="28"/>
          <w:szCs w:val="28"/>
        </w:rPr>
        <w:t>甘肃</w:t>
      </w:r>
      <w:r>
        <w:rPr>
          <w:rFonts w:ascii="宋体" w:hAnsi="宋体"/>
          <w:sz w:val="28"/>
          <w:szCs w:val="28"/>
        </w:rPr>
        <w:t>省市场监督管理局</w:t>
      </w:r>
    </w:p>
    <w:p w14:paraId="1F305E2A">
      <w:pPr>
        <w:spacing w:line="600" w:lineRule="exact"/>
        <w:ind w:left="240" w:leftChars="100" w:firstLine="840" w:firstLineChars="300"/>
        <w:jc w:val="left"/>
        <w:rPr>
          <w:rFonts w:hint="eastAsia" w:ascii="宋体" w:hAnsi="宋体"/>
          <w:sz w:val="28"/>
          <w:szCs w:val="28"/>
        </w:rPr>
      </w:pPr>
      <w:r>
        <w:rPr>
          <w:rFonts w:eastAsia="黑体"/>
          <w:sz w:val="28"/>
          <w:szCs w:val="28"/>
        </w:rPr>
        <w:t xml:space="preserve">  </w:t>
      </w:r>
      <w:r>
        <w:rPr>
          <w:rFonts w:hint="eastAsia" w:eastAsia="黑体"/>
          <w:sz w:val="28"/>
          <w:szCs w:val="28"/>
        </w:rPr>
        <w:t>主要起草单位</w:t>
      </w:r>
      <w:r>
        <w:rPr>
          <w:rFonts w:eastAsia="黑体"/>
          <w:sz w:val="28"/>
          <w:szCs w:val="28"/>
        </w:rPr>
        <w:t>：</w:t>
      </w:r>
      <w:r>
        <w:rPr>
          <w:rFonts w:hint="eastAsia" w:ascii="宋体" w:hAnsi="宋体"/>
          <w:sz w:val="28"/>
          <w:szCs w:val="28"/>
        </w:rPr>
        <w:t>甘肃省计量研究院</w:t>
      </w:r>
    </w:p>
    <w:p w14:paraId="45D82F98">
      <w:pPr>
        <w:spacing w:line="600" w:lineRule="exact"/>
        <w:ind w:left="3315" w:leftChars="448" w:hanging="2240" w:hangingChars="800"/>
        <w:jc w:val="left"/>
        <w:rPr>
          <w:rFonts w:hint="eastAsia" w:ascii="宋体" w:hAnsi="宋体"/>
          <w:kern w:val="0"/>
          <w:sz w:val="28"/>
          <w:szCs w:val="28"/>
        </w:rPr>
      </w:pPr>
      <w:r>
        <w:rPr>
          <w:rFonts w:hint="eastAsia" w:ascii="宋体" w:hAnsi="宋体"/>
          <w:sz w:val="28"/>
          <w:szCs w:val="28"/>
        </w:rPr>
        <w:t xml:space="preserve">  </w:t>
      </w:r>
      <w:r>
        <w:rPr>
          <w:rFonts w:hint="eastAsia" w:ascii="黑体" w:hAnsi="黑体" w:eastAsia="黑体"/>
          <w:color w:val="auto"/>
          <w:sz w:val="28"/>
          <w:szCs w:val="28"/>
        </w:rPr>
        <w:t>参与起草单位：</w:t>
      </w:r>
      <w:r>
        <w:rPr>
          <w:rFonts w:hint="eastAsia" w:ascii="宋体" w:hAnsi="宋体"/>
          <w:kern w:val="0"/>
          <w:sz w:val="28"/>
          <w:szCs w:val="28"/>
        </w:rPr>
        <w:t>中国测试技术研究院</w:t>
      </w:r>
    </w:p>
    <w:p w14:paraId="76E082B6">
      <w:pPr>
        <w:spacing w:line="600" w:lineRule="exact"/>
        <w:ind w:firstLine="3360" w:firstLineChars="1200"/>
        <w:jc w:val="left"/>
        <w:rPr>
          <w:rFonts w:hint="eastAsia" w:ascii="宋体" w:hAnsi="宋体"/>
          <w:kern w:val="0"/>
          <w:sz w:val="28"/>
          <w:szCs w:val="28"/>
        </w:rPr>
      </w:pPr>
      <w:r>
        <w:rPr>
          <w:rFonts w:hint="eastAsia" w:ascii="宋体" w:hAnsi="宋体"/>
          <w:kern w:val="0"/>
          <w:sz w:val="28"/>
          <w:szCs w:val="28"/>
        </w:rPr>
        <w:t>广州计量检测技术研究院</w:t>
      </w:r>
    </w:p>
    <w:p w14:paraId="16CCD5DA">
      <w:pPr>
        <w:spacing w:before="100" w:beforeAutospacing="1" w:after="100" w:afterAutospacing="1"/>
        <w:ind w:firstLine="3360" w:firstLineChars="1200"/>
        <w:jc w:val="left"/>
        <w:rPr>
          <w:rFonts w:hint="eastAsia" w:ascii="宋体" w:hAnsi="宋体"/>
          <w:sz w:val="28"/>
          <w:szCs w:val="28"/>
        </w:rPr>
      </w:pPr>
      <w:r>
        <w:rPr>
          <w:rFonts w:hint="eastAsia" w:ascii="宋体" w:hAnsi="宋体"/>
          <w:kern w:val="0"/>
          <w:sz w:val="28"/>
          <w:szCs w:val="28"/>
        </w:rPr>
        <w:t>广州电标仪器有限公司</w:t>
      </w:r>
    </w:p>
    <w:p w14:paraId="4B34C7C3">
      <w:pPr>
        <w:spacing w:before="100" w:beforeAutospacing="1" w:after="100" w:afterAutospacing="1"/>
        <w:ind w:firstLine="840" w:firstLineChars="300"/>
        <w:jc w:val="left"/>
        <w:rPr>
          <w:rFonts w:eastAsia="黑体"/>
          <w:sz w:val="28"/>
          <w:szCs w:val="28"/>
        </w:rPr>
      </w:pPr>
      <w:r>
        <w:rPr>
          <w:rFonts w:eastAsia="黑体"/>
          <w:sz w:val="28"/>
          <w:szCs w:val="28"/>
        </w:rPr>
        <w:t xml:space="preserve">    </w:t>
      </w:r>
    </w:p>
    <w:p w14:paraId="42E06D30">
      <w:pPr>
        <w:spacing w:line="300" w:lineRule="auto"/>
        <w:jc w:val="left"/>
        <w:rPr>
          <w:b/>
          <w:szCs w:val="24"/>
        </w:rPr>
      </w:pPr>
    </w:p>
    <w:p w14:paraId="36C9B31D">
      <w:pPr>
        <w:spacing w:line="300" w:lineRule="auto"/>
        <w:jc w:val="left"/>
        <w:rPr>
          <w:b/>
          <w:szCs w:val="24"/>
        </w:rPr>
      </w:pPr>
    </w:p>
    <w:p w14:paraId="72E92FDB">
      <w:pPr>
        <w:spacing w:line="300" w:lineRule="auto"/>
        <w:jc w:val="left"/>
        <w:rPr>
          <w:b/>
          <w:szCs w:val="24"/>
        </w:rPr>
      </w:pPr>
    </w:p>
    <w:p w14:paraId="76DDD9F8">
      <w:pPr>
        <w:spacing w:line="300" w:lineRule="auto"/>
        <w:jc w:val="left"/>
        <w:rPr>
          <w:b/>
          <w:szCs w:val="24"/>
        </w:rPr>
      </w:pPr>
    </w:p>
    <w:p w14:paraId="37FFF136">
      <w:pPr>
        <w:spacing w:line="300" w:lineRule="auto"/>
        <w:jc w:val="center"/>
        <w:rPr>
          <w:szCs w:val="24"/>
        </w:rPr>
      </w:pPr>
    </w:p>
    <w:p w14:paraId="70D570AB">
      <w:pPr>
        <w:spacing w:line="300" w:lineRule="auto"/>
        <w:jc w:val="center"/>
        <w:rPr>
          <w:szCs w:val="24"/>
        </w:rPr>
      </w:pPr>
    </w:p>
    <w:p w14:paraId="475037F9">
      <w:pPr>
        <w:spacing w:line="300" w:lineRule="auto"/>
        <w:rPr>
          <w:szCs w:val="24"/>
        </w:rPr>
      </w:pPr>
    </w:p>
    <w:p w14:paraId="6B801C01">
      <w:pPr>
        <w:spacing w:line="300" w:lineRule="auto"/>
        <w:jc w:val="center"/>
        <w:rPr>
          <w:szCs w:val="24"/>
        </w:rPr>
      </w:pPr>
    </w:p>
    <w:p w14:paraId="2CBF3652">
      <w:pPr>
        <w:spacing w:line="300" w:lineRule="auto"/>
        <w:jc w:val="center"/>
        <w:rPr>
          <w:szCs w:val="24"/>
        </w:rPr>
      </w:pPr>
    </w:p>
    <w:p w14:paraId="3E93A741">
      <w:pPr>
        <w:spacing w:line="300" w:lineRule="auto"/>
        <w:jc w:val="center"/>
        <w:rPr>
          <w:sz w:val="28"/>
          <w:szCs w:val="28"/>
        </w:rPr>
      </w:pPr>
    </w:p>
    <w:p w14:paraId="41843CAF">
      <w:pPr>
        <w:spacing w:line="300" w:lineRule="auto"/>
        <w:jc w:val="center"/>
        <w:rPr>
          <w:sz w:val="28"/>
          <w:szCs w:val="28"/>
        </w:rPr>
      </w:pPr>
    </w:p>
    <w:p w14:paraId="0918D7C6">
      <w:pPr>
        <w:spacing w:line="300" w:lineRule="auto"/>
        <w:jc w:val="center"/>
        <w:rPr>
          <w:sz w:val="28"/>
          <w:szCs w:val="28"/>
        </w:rPr>
      </w:pPr>
    </w:p>
    <w:p w14:paraId="191A8460">
      <w:pPr>
        <w:spacing w:line="300" w:lineRule="auto"/>
        <w:jc w:val="center"/>
        <w:rPr>
          <w:sz w:val="28"/>
          <w:szCs w:val="28"/>
        </w:rPr>
      </w:pPr>
    </w:p>
    <w:p w14:paraId="3E2A73FD">
      <w:pPr>
        <w:spacing w:line="300" w:lineRule="auto"/>
        <w:jc w:val="both"/>
        <w:rPr>
          <w:sz w:val="28"/>
          <w:szCs w:val="28"/>
        </w:rPr>
      </w:pPr>
      <w:bookmarkStart w:id="32" w:name="_GoBack"/>
      <w:bookmarkEnd w:id="32"/>
    </w:p>
    <w:p w14:paraId="7DB08A99">
      <w:pPr>
        <w:spacing w:line="300" w:lineRule="auto"/>
        <w:jc w:val="center"/>
        <w:rPr>
          <w:sz w:val="28"/>
          <w:szCs w:val="28"/>
        </w:rPr>
      </w:pPr>
      <w:r>
        <w:rPr>
          <w:sz w:val="28"/>
          <w:szCs w:val="28"/>
        </w:rPr>
        <w:t>本规范</w:t>
      </w:r>
      <w:r>
        <w:rPr>
          <w:rFonts w:hint="eastAsia"/>
          <w:sz w:val="28"/>
          <w:szCs w:val="28"/>
        </w:rPr>
        <w:t>委托起草单位</w:t>
      </w:r>
      <w:r>
        <w:rPr>
          <w:sz w:val="28"/>
          <w:szCs w:val="28"/>
        </w:rPr>
        <w:t>负责解释</w:t>
      </w:r>
    </w:p>
    <w:p w14:paraId="3367A19C">
      <w:pPr>
        <w:spacing w:line="300" w:lineRule="auto"/>
        <w:ind w:firstLine="480" w:firstLineChars="200"/>
        <w:jc w:val="left"/>
        <w:rPr>
          <w:szCs w:val="24"/>
        </w:rPr>
        <w:sectPr>
          <w:footerReference r:id="rId8" w:type="default"/>
          <w:pgSz w:w="11900" w:h="16840"/>
          <w:pgMar w:top="1587" w:right="1134" w:bottom="1134" w:left="1417" w:header="850" w:footer="720" w:gutter="0"/>
          <w:pgNumType w:fmt="upperRoman" w:start="1"/>
          <w:cols w:space="720" w:num="1"/>
          <w:docGrid w:linePitch="326" w:charSpace="0"/>
        </w:sectPr>
      </w:pPr>
    </w:p>
    <w:p w14:paraId="449469D8">
      <w:pPr>
        <w:spacing w:line="300" w:lineRule="auto"/>
        <w:ind w:firstLine="480" w:firstLineChars="200"/>
        <w:jc w:val="left"/>
        <w:rPr>
          <w:szCs w:val="24"/>
        </w:rPr>
      </w:pPr>
    </w:p>
    <w:p w14:paraId="0CAD5106">
      <w:pPr>
        <w:spacing w:line="300" w:lineRule="auto"/>
        <w:ind w:firstLine="480" w:firstLineChars="200"/>
        <w:jc w:val="left"/>
        <w:rPr>
          <w:szCs w:val="24"/>
        </w:rPr>
      </w:pPr>
    </w:p>
    <w:p w14:paraId="700A0694">
      <w:pPr>
        <w:spacing w:line="300" w:lineRule="auto"/>
        <w:ind w:firstLine="480" w:firstLineChars="200"/>
        <w:jc w:val="left"/>
        <w:rPr>
          <w:szCs w:val="24"/>
        </w:rPr>
      </w:pPr>
    </w:p>
    <w:p w14:paraId="4BAB4CD5">
      <w:pPr>
        <w:spacing w:line="300" w:lineRule="auto"/>
        <w:ind w:firstLine="480" w:firstLineChars="200"/>
        <w:jc w:val="left"/>
        <w:rPr>
          <w:szCs w:val="24"/>
        </w:rPr>
      </w:pPr>
    </w:p>
    <w:p w14:paraId="05AF64F8">
      <w:pPr>
        <w:spacing w:line="300" w:lineRule="auto"/>
        <w:ind w:firstLine="480" w:firstLineChars="200"/>
        <w:jc w:val="left"/>
        <w:rPr>
          <w:szCs w:val="24"/>
        </w:rPr>
      </w:pPr>
    </w:p>
    <w:p w14:paraId="34C12C8D">
      <w:pPr>
        <w:spacing w:line="300" w:lineRule="auto"/>
        <w:ind w:firstLine="480" w:firstLineChars="200"/>
        <w:jc w:val="left"/>
        <w:rPr>
          <w:szCs w:val="24"/>
        </w:rPr>
      </w:pPr>
    </w:p>
    <w:p w14:paraId="71D6E85F">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eastAsia="黑体"/>
          <w:kern w:val="0"/>
          <w:sz w:val="28"/>
          <w:szCs w:val="28"/>
        </w:rPr>
      </w:pPr>
      <w:r>
        <w:rPr>
          <w:rFonts w:eastAsia="黑体"/>
          <w:kern w:val="0"/>
          <w:sz w:val="28"/>
          <w:szCs w:val="28"/>
        </w:rPr>
        <w:t>本规范主要起草人：</w:t>
      </w:r>
    </w:p>
    <w:p w14:paraId="5BD4532D">
      <w:pPr>
        <w:keepNext w:val="0"/>
        <w:keepLines w:val="0"/>
        <w:pageBreakBefore w:val="0"/>
        <w:widowControl w:val="0"/>
        <w:kinsoku/>
        <w:wordWrap/>
        <w:overflowPunct/>
        <w:topLinePunct w:val="0"/>
        <w:autoSpaceDE/>
        <w:autoSpaceDN/>
        <w:bidi w:val="0"/>
        <w:adjustRightInd/>
        <w:snapToGrid/>
        <w:spacing w:line="360" w:lineRule="auto"/>
        <w:ind w:firstLine="2100" w:firstLineChars="750"/>
        <w:textAlignment w:val="auto"/>
        <w:rPr>
          <w:rFonts w:hint="eastAsia" w:ascii="宋体" w:hAnsi="宋体"/>
          <w:kern w:val="0"/>
          <w:sz w:val="28"/>
          <w:szCs w:val="28"/>
        </w:rPr>
      </w:pPr>
      <w:r>
        <w:rPr>
          <w:rFonts w:hint="eastAsia" w:ascii="宋体" w:hAnsi="宋体"/>
          <w:kern w:val="0"/>
          <w:sz w:val="28"/>
          <w:szCs w:val="28"/>
        </w:rPr>
        <w:t>董  刚  （甘肃省计量研究院）</w:t>
      </w:r>
    </w:p>
    <w:p w14:paraId="7B87D5F6">
      <w:pPr>
        <w:keepNext w:val="0"/>
        <w:keepLines w:val="0"/>
        <w:pageBreakBefore w:val="0"/>
        <w:widowControl w:val="0"/>
        <w:kinsoku/>
        <w:wordWrap/>
        <w:overflowPunct/>
        <w:topLinePunct w:val="0"/>
        <w:autoSpaceDE/>
        <w:autoSpaceDN/>
        <w:bidi w:val="0"/>
        <w:adjustRightInd/>
        <w:snapToGrid/>
        <w:spacing w:line="360" w:lineRule="auto"/>
        <w:ind w:firstLine="2100" w:firstLineChars="750"/>
        <w:textAlignment w:val="auto"/>
        <w:rPr>
          <w:rFonts w:hint="eastAsia" w:ascii="宋体" w:hAnsi="宋体"/>
          <w:kern w:val="0"/>
          <w:sz w:val="28"/>
          <w:szCs w:val="28"/>
        </w:rPr>
      </w:pPr>
      <w:r>
        <w:rPr>
          <w:rFonts w:hint="eastAsia" w:ascii="宋体" w:hAnsi="宋体"/>
          <w:kern w:val="0"/>
          <w:sz w:val="28"/>
          <w:szCs w:val="28"/>
        </w:rPr>
        <w:t>邵雪飞  （甘肃省计量研究院）</w:t>
      </w:r>
    </w:p>
    <w:p w14:paraId="7219F8BC">
      <w:pPr>
        <w:keepNext w:val="0"/>
        <w:keepLines w:val="0"/>
        <w:pageBreakBefore w:val="0"/>
        <w:widowControl w:val="0"/>
        <w:kinsoku/>
        <w:wordWrap/>
        <w:overflowPunct/>
        <w:topLinePunct w:val="0"/>
        <w:autoSpaceDE/>
        <w:autoSpaceDN/>
        <w:bidi w:val="0"/>
        <w:adjustRightInd/>
        <w:snapToGrid/>
        <w:spacing w:line="360" w:lineRule="auto"/>
        <w:ind w:firstLine="2100" w:firstLineChars="750"/>
        <w:textAlignment w:val="auto"/>
        <w:rPr>
          <w:rFonts w:hint="eastAsia" w:ascii="宋体" w:hAnsi="宋体"/>
          <w:kern w:val="0"/>
          <w:sz w:val="28"/>
          <w:szCs w:val="28"/>
        </w:rPr>
      </w:pPr>
      <w:r>
        <w:rPr>
          <w:rFonts w:hint="eastAsia" w:ascii="宋体" w:hAnsi="宋体"/>
          <w:kern w:val="0"/>
          <w:sz w:val="28"/>
          <w:szCs w:val="28"/>
        </w:rPr>
        <w:t>唐  俊  （中国测试技术研究院）</w:t>
      </w:r>
    </w:p>
    <w:p w14:paraId="41A36238">
      <w:pPr>
        <w:keepNext w:val="0"/>
        <w:keepLines w:val="0"/>
        <w:pageBreakBefore w:val="0"/>
        <w:widowControl w:val="0"/>
        <w:tabs>
          <w:tab w:val="left" w:pos="1092"/>
        </w:tabs>
        <w:kinsoku/>
        <w:wordWrap/>
        <w:overflowPunct/>
        <w:topLinePunct w:val="0"/>
        <w:autoSpaceDE/>
        <w:autoSpaceDN/>
        <w:bidi w:val="0"/>
        <w:adjustRightInd/>
        <w:snapToGrid/>
        <w:spacing w:line="360" w:lineRule="auto"/>
        <w:ind w:firstLine="1400" w:firstLineChars="500"/>
        <w:textAlignment w:val="auto"/>
        <w:rPr>
          <w:rFonts w:eastAsia="黑体"/>
          <w:kern w:val="0"/>
          <w:sz w:val="28"/>
          <w:szCs w:val="28"/>
        </w:rPr>
      </w:pPr>
      <w:r>
        <w:rPr>
          <w:rFonts w:eastAsia="黑体"/>
          <w:kern w:val="0"/>
          <w:sz w:val="28"/>
          <w:szCs w:val="28"/>
        </w:rPr>
        <w:t>参加起草人：</w:t>
      </w:r>
    </w:p>
    <w:p w14:paraId="33236BA3">
      <w:pPr>
        <w:keepNext w:val="0"/>
        <w:keepLines w:val="0"/>
        <w:pageBreakBefore w:val="0"/>
        <w:widowControl w:val="0"/>
        <w:kinsoku/>
        <w:wordWrap/>
        <w:overflowPunct/>
        <w:topLinePunct w:val="0"/>
        <w:autoSpaceDE/>
        <w:autoSpaceDN/>
        <w:bidi w:val="0"/>
        <w:adjustRightInd/>
        <w:snapToGrid/>
        <w:spacing w:line="360" w:lineRule="auto"/>
        <w:ind w:firstLine="2100" w:firstLineChars="750"/>
        <w:textAlignment w:val="auto"/>
        <w:rPr>
          <w:rFonts w:hint="eastAsia" w:ascii="宋体" w:hAnsi="宋体"/>
          <w:kern w:val="0"/>
          <w:sz w:val="28"/>
          <w:szCs w:val="28"/>
        </w:rPr>
      </w:pPr>
      <w:r>
        <w:rPr>
          <w:rFonts w:hint="eastAsia" w:ascii="宋体" w:hAnsi="宋体"/>
          <w:kern w:val="0"/>
          <w:sz w:val="28"/>
          <w:szCs w:val="28"/>
        </w:rPr>
        <w:t>马青亮  （广州计量检测技术研究院）</w:t>
      </w:r>
    </w:p>
    <w:p w14:paraId="70E51CAF">
      <w:pPr>
        <w:keepNext w:val="0"/>
        <w:keepLines w:val="0"/>
        <w:pageBreakBefore w:val="0"/>
        <w:widowControl w:val="0"/>
        <w:kinsoku/>
        <w:wordWrap/>
        <w:overflowPunct/>
        <w:topLinePunct w:val="0"/>
        <w:autoSpaceDE/>
        <w:autoSpaceDN/>
        <w:bidi w:val="0"/>
        <w:adjustRightInd/>
        <w:snapToGrid/>
        <w:spacing w:line="360" w:lineRule="auto"/>
        <w:ind w:firstLine="2100" w:firstLineChars="750"/>
        <w:textAlignment w:val="auto"/>
        <w:rPr>
          <w:rFonts w:hint="eastAsia" w:ascii="宋体" w:hAnsi="宋体"/>
          <w:kern w:val="0"/>
          <w:sz w:val="28"/>
          <w:szCs w:val="28"/>
        </w:rPr>
      </w:pPr>
      <w:r>
        <w:rPr>
          <w:rFonts w:hint="eastAsia" w:ascii="宋体" w:hAnsi="宋体"/>
          <w:kern w:val="0"/>
          <w:sz w:val="28"/>
          <w:szCs w:val="28"/>
        </w:rPr>
        <w:t>彭德平  （广州电标仪器有限公司）</w:t>
      </w:r>
    </w:p>
    <w:p w14:paraId="54D9B6C3">
      <w:pPr>
        <w:keepNext w:val="0"/>
        <w:keepLines w:val="0"/>
        <w:pageBreakBefore w:val="0"/>
        <w:widowControl w:val="0"/>
        <w:kinsoku/>
        <w:wordWrap/>
        <w:overflowPunct/>
        <w:topLinePunct w:val="0"/>
        <w:autoSpaceDE/>
        <w:autoSpaceDN/>
        <w:bidi w:val="0"/>
        <w:adjustRightInd/>
        <w:snapToGrid/>
        <w:spacing w:line="360" w:lineRule="auto"/>
        <w:ind w:firstLine="2100" w:firstLineChars="750"/>
        <w:textAlignment w:val="auto"/>
        <w:rPr>
          <w:rFonts w:hint="eastAsia" w:ascii="宋体" w:hAnsi="宋体"/>
          <w:kern w:val="0"/>
          <w:sz w:val="28"/>
          <w:szCs w:val="28"/>
        </w:rPr>
      </w:pPr>
      <w:r>
        <w:rPr>
          <w:rFonts w:hint="eastAsia" w:ascii="宋体" w:hAnsi="宋体"/>
          <w:kern w:val="0"/>
          <w:sz w:val="28"/>
          <w:szCs w:val="28"/>
        </w:rPr>
        <w:t>火兴斌  （甘肃省计量研究院）</w:t>
      </w:r>
    </w:p>
    <w:p w14:paraId="2BFB8C1F">
      <w:pPr>
        <w:spacing w:line="520" w:lineRule="exact"/>
        <w:ind w:firstLine="2158" w:firstLineChars="771"/>
        <w:rPr>
          <w:rFonts w:hint="eastAsia" w:ascii="宋体" w:hAnsi="宋体"/>
          <w:kern w:val="0"/>
          <w:sz w:val="28"/>
          <w:szCs w:val="28"/>
        </w:rPr>
        <w:sectPr>
          <w:footerReference r:id="rId9" w:type="default"/>
          <w:pgSz w:w="11900" w:h="16840"/>
          <w:pgMar w:top="1587" w:right="1134" w:bottom="1134" w:left="1417" w:header="850" w:footer="720" w:gutter="0"/>
          <w:pgNumType w:fmt="upperRoman" w:start="1"/>
          <w:cols w:space="720" w:num="1"/>
          <w:docGrid w:linePitch="326" w:charSpace="0"/>
        </w:sectPr>
      </w:pPr>
    </w:p>
    <w:p w14:paraId="693C76CA">
      <w:pPr>
        <w:pStyle w:val="13"/>
        <w:spacing w:before="156" w:beforeLines="50" w:after="156" w:afterLines="50" w:line="420" w:lineRule="exact"/>
        <w:jc w:val="center"/>
        <w:rPr>
          <w:rFonts w:hint="eastAsia" w:ascii="宋体" w:hAnsi="宋体" w:cs="宋体"/>
          <w:bCs/>
          <w:szCs w:val="24"/>
          <w:lang w:val="zh-CN"/>
        </w:rPr>
      </w:pPr>
      <w:bookmarkStart w:id="0" w:name="_Toc22704"/>
      <w:bookmarkStart w:id="1" w:name="_Toc20024"/>
      <w:bookmarkStart w:id="2" w:name="_Toc14600"/>
      <w:r>
        <w:rPr>
          <w:rFonts w:ascii="Times New Roman" w:hAnsi="Times New Roman" w:eastAsia="黑体"/>
          <w:color w:val="000000"/>
          <w:sz w:val="44"/>
          <w:szCs w:val="44"/>
        </w:rPr>
        <w:t>目    录</w:t>
      </w:r>
      <w:bookmarkEnd w:id="0"/>
      <w:bookmarkEnd w:id="1"/>
      <w:bookmarkEnd w:id="2"/>
      <w:r>
        <w:rPr>
          <w:rFonts w:hint="eastAsia" w:ascii="宋体" w:hAnsi="宋体" w:cs="宋体"/>
          <w:b/>
          <w:bCs/>
          <w:sz w:val="24"/>
          <w:szCs w:val="24"/>
          <w:lang w:val="zh-CN"/>
        </w:rPr>
        <w:fldChar w:fldCharType="begin"/>
      </w:r>
      <w:r>
        <w:rPr>
          <w:rFonts w:hint="eastAsia" w:ascii="宋体" w:hAnsi="宋体" w:cs="宋体"/>
          <w:b/>
          <w:bCs/>
          <w:sz w:val="24"/>
          <w:szCs w:val="24"/>
        </w:rPr>
        <w:instrText xml:space="preserve"> TOC \o "1-3" \h \z \u </w:instrText>
      </w:r>
      <w:r>
        <w:rPr>
          <w:rFonts w:hint="eastAsia" w:ascii="宋体" w:hAnsi="宋体" w:cs="宋体"/>
          <w:b/>
          <w:bCs/>
          <w:sz w:val="24"/>
          <w:szCs w:val="24"/>
          <w:lang w:val="zh-CN"/>
        </w:rPr>
        <w:fldChar w:fldCharType="separate"/>
      </w:r>
    </w:p>
    <w:p w14:paraId="4FA60F6E">
      <w:pPr>
        <w:pStyle w:val="13"/>
        <w:tabs>
          <w:tab w:val="right" w:leader="dot" w:pos="9638"/>
          <w:tab w:val="clear" w:pos="9628"/>
        </w:tabs>
        <w:spacing w:line="420" w:lineRule="exact"/>
        <w:rPr>
          <w:rFonts w:hint="eastAsia" w:ascii="宋体" w:hAnsi="宋体" w:cs="宋体"/>
          <w:color w:val="000000"/>
          <w:sz w:val="24"/>
          <w:szCs w:val="24"/>
        </w:rPr>
      </w:pPr>
      <w:r>
        <w:fldChar w:fldCharType="begin"/>
      </w:r>
      <w:r>
        <w:instrText xml:space="preserve"> HYPERLINK \l "_Toc26865" </w:instrText>
      </w:r>
      <w:r>
        <w:fldChar w:fldCharType="separate"/>
      </w:r>
      <w:r>
        <w:rPr>
          <w:rFonts w:hint="eastAsia" w:ascii="宋体" w:hAnsi="宋体" w:cs="宋体"/>
          <w:color w:val="000000"/>
          <w:sz w:val="24"/>
          <w:szCs w:val="24"/>
        </w:rPr>
        <w:t>引  言</w:t>
      </w:r>
      <w:r>
        <w:rPr>
          <w:rFonts w:hint="eastAsia" w:ascii="宋体" w:hAnsi="宋体" w:cs="宋体"/>
          <w:color w:val="000000"/>
          <w:sz w:val="24"/>
          <w:szCs w:val="24"/>
        </w:rPr>
        <w:tab/>
      </w:r>
      <w:r>
        <w:rPr>
          <w:rFonts w:hint="eastAsia" w:ascii="宋体" w:hAnsi="宋体" w:cs="宋体"/>
          <w:color w:val="000000"/>
          <w:sz w:val="24"/>
          <w:szCs w:val="24"/>
        </w:rPr>
        <w:t>（</w:t>
      </w:r>
      <w:r>
        <w:rPr>
          <w:rFonts w:hint="eastAsia" w:ascii="宋体" w:hAnsi="宋体" w:cs="宋体"/>
          <w:color w:val="000000"/>
          <w:sz w:val="24"/>
          <w:szCs w:val="24"/>
        </w:rPr>
        <w:fldChar w:fldCharType="end"/>
      </w:r>
      <w:r>
        <w:rPr>
          <w:rFonts w:hint="eastAsia" w:ascii="宋体" w:hAnsi="宋体" w:cs="宋体"/>
          <w:bCs/>
          <w:color w:val="000000"/>
          <w:sz w:val="24"/>
          <w:szCs w:val="24"/>
          <w:lang w:val="zh-CN"/>
        </w:rPr>
        <w:t>Ⅱ）</w:t>
      </w:r>
    </w:p>
    <w:p w14:paraId="30AADCF5">
      <w:pPr>
        <w:pStyle w:val="13"/>
        <w:tabs>
          <w:tab w:val="right" w:leader="dot" w:pos="9638"/>
          <w:tab w:val="clear" w:pos="9628"/>
        </w:tabs>
        <w:spacing w:line="420" w:lineRule="exact"/>
        <w:rPr>
          <w:rFonts w:hint="eastAsia" w:ascii="宋体" w:hAnsi="宋体" w:cs="宋体"/>
          <w:color w:val="000000"/>
          <w:sz w:val="24"/>
          <w:szCs w:val="24"/>
        </w:rPr>
      </w:pPr>
      <w:r>
        <w:fldChar w:fldCharType="begin"/>
      </w:r>
      <w:r>
        <w:instrText xml:space="preserve"> HYPERLINK \l "_Toc18109" </w:instrText>
      </w:r>
      <w:r>
        <w:fldChar w:fldCharType="separate"/>
      </w:r>
      <w:r>
        <w:rPr>
          <w:rFonts w:hint="eastAsia" w:ascii="宋体" w:hAnsi="宋体" w:cs="宋体"/>
          <w:color w:val="000000"/>
          <w:sz w:val="24"/>
          <w:szCs w:val="24"/>
        </w:rPr>
        <w:t>1  范围</w:t>
      </w:r>
      <w:r>
        <w:rPr>
          <w:rFonts w:hint="eastAsia" w:ascii="宋体" w:hAnsi="宋体" w:cs="宋体"/>
          <w:color w:val="000000"/>
          <w:sz w:val="24"/>
          <w:szCs w:val="24"/>
        </w:rPr>
        <w:tab/>
      </w:r>
      <w:r>
        <w:rPr>
          <w:rFonts w:hint="eastAsia" w:ascii="宋体" w:hAnsi="宋体" w:cs="宋体"/>
          <w:color w:val="000000"/>
          <w:sz w:val="24"/>
          <w:szCs w:val="24"/>
        </w:rPr>
        <w:t>（</w:t>
      </w:r>
      <w:r>
        <w:rPr>
          <w:rFonts w:hint="eastAsia" w:ascii="宋体" w:hAnsi="宋体" w:cs="宋体"/>
          <w:color w:val="000000"/>
          <w:sz w:val="24"/>
          <w:szCs w:val="24"/>
        </w:rPr>
        <w:fldChar w:fldCharType="end"/>
      </w:r>
      <w:r>
        <w:rPr>
          <w:rFonts w:hint="eastAsia" w:ascii="宋体" w:hAnsi="宋体" w:cs="宋体"/>
          <w:color w:val="000000"/>
          <w:sz w:val="24"/>
          <w:szCs w:val="24"/>
          <w:lang w:val="en-US" w:eastAsia="zh-CN"/>
        </w:rPr>
        <w:t>1</w:t>
      </w:r>
      <w:r>
        <w:rPr>
          <w:rFonts w:hint="eastAsia" w:ascii="宋体" w:hAnsi="宋体" w:cs="宋体"/>
          <w:bCs/>
          <w:color w:val="000000"/>
          <w:sz w:val="24"/>
          <w:szCs w:val="24"/>
          <w:lang w:val="zh-CN"/>
        </w:rPr>
        <w:t>）</w:t>
      </w:r>
    </w:p>
    <w:p w14:paraId="25EB6F5C">
      <w:pPr>
        <w:pStyle w:val="13"/>
        <w:tabs>
          <w:tab w:val="right" w:leader="dot" w:pos="9638"/>
          <w:tab w:val="clear" w:pos="9628"/>
        </w:tabs>
        <w:spacing w:line="420" w:lineRule="exact"/>
        <w:rPr>
          <w:rFonts w:hint="eastAsia" w:ascii="宋体" w:hAnsi="宋体" w:cs="宋体"/>
          <w:color w:val="000000"/>
          <w:sz w:val="24"/>
          <w:szCs w:val="24"/>
        </w:rPr>
      </w:pPr>
      <w:r>
        <w:fldChar w:fldCharType="begin"/>
      </w:r>
      <w:r>
        <w:instrText xml:space="preserve"> HYPERLINK \l "_Toc25537" </w:instrText>
      </w:r>
      <w:r>
        <w:fldChar w:fldCharType="separate"/>
      </w:r>
      <w:r>
        <w:rPr>
          <w:rFonts w:hint="eastAsia" w:ascii="宋体" w:hAnsi="宋体" w:cs="宋体"/>
          <w:color w:val="000000"/>
          <w:sz w:val="24"/>
          <w:szCs w:val="24"/>
        </w:rPr>
        <w:t>2  引用文件</w:t>
      </w:r>
      <w:r>
        <w:rPr>
          <w:rFonts w:hint="eastAsia" w:ascii="宋体" w:hAnsi="宋体" w:cs="宋体"/>
          <w:color w:val="000000"/>
          <w:sz w:val="24"/>
          <w:szCs w:val="24"/>
        </w:rPr>
        <w:tab/>
      </w:r>
      <w:r>
        <w:rPr>
          <w:rFonts w:hint="eastAsia" w:ascii="宋体" w:hAnsi="宋体" w:cs="宋体"/>
          <w:color w:val="000000"/>
          <w:sz w:val="24"/>
          <w:szCs w:val="24"/>
        </w:rPr>
        <w:t>（</w:t>
      </w:r>
      <w:r>
        <w:rPr>
          <w:rFonts w:hint="eastAsia" w:ascii="宋体" w:hAnsi="宋体" w:cs="宋体"/>
          <w:color w:val="000000"/>
          <w:sz w:val="24"/>
          <w:szCs w:val="24"/>
          <w:lang w:val="en-US" w:eastAsia="zh-CN"/>
        </w:rPr>
        <w:t>1</w:t>
      </w:r>
      <w:r>
        <w:rPr>
          <w:rFonts w:hint="eastAsia" w:ascii="宋体" w:hAnsi="宋体" w:cs="宋体"/>
          <w:color w:val="000000"/>
          <w:sz w:val="24"/>
          <w:szCs w:val="24"/>
        </w:rPr>
        <w:t>）</w:t>
      </w:r>
      <w:r>
        <w:rPr>
          <w:rFonts w:hint="eastAsia" w:ascii="宋体" w:hAnsi="宋体" w:cs="宋体"/>
          <w:color w:val="000000"/>
          <w:sz w:val="24"/>
          <w:szCs w:val="24"/>
        </w:rPr>
        <w:fldChar w:fldCharType="end"/>
      </w:r>
    </w:p>
    <w:p w14:paraId="541BD36B">
      <w:pPr>
        <w:pStyle w:val="13"/>
        <w:tabs>
          <w:tab w:val="right" w:leader="dot" w:pos="9638"/>
          <w:tab w:val="clear" w:pos="9628"/>
        </w:tabs>
        <w:spacing w:line="420" w:lineRule="exact"/>
        <w:rPr>
          <w:rFonts w:hint="eastAsia" w:ascii="宋体" w:hAnsi="宋体" w:cs="宋体"/>
          <w:sz w:val="24"/>
          <w:szCs w:val="24"/>
        </w:rPr>
      </w:pPr>
      <w:r>
        <w:fldChar w:fldCharType="begin"/>
      </w:r>
      <w:r>
        <w:instrText xml:space="preserve"> HYPERLINK \l "_Toc23849" </w:instrText>
      </w:r>
      <w:r>
        <w:fldChar w:fldCharType="separate"/>
      </w:r>
      <w:r>
        <w:rPr>
          <w:rFonts w:hint="eastAsia" w:ascii="宋体" w:hAnsi="宋体" w:cs="宋体"/>
          <w:color w:val="000000"/>
          <w:sz w:val="24"/>
          <w:szCs w:val="24"/>
        </w:rPr>
        <w:t>3  术语</w:t>
      </w:r>
      <w:r>
        <w:rPr>
          <w:rFonts w:hint="eastAsia" w:ascii="宋体" w:hAnsi="宋体" w:cs="宋体"/>
          <w:color w:val="000000"/>
          <w:sz w:val="24"/>
          <w:szCs w:val="24"/>
        </w:rPr>
        <w:tab/>
      </w:r>
      <w:r>
        <w:rPr>
          <w:rFonts w:hint="eastAsia" w:ascii="宋体" w:hAnsi="宋体" w:cs="宋体"/>
          <w:color w:val="000000"/>
          <w:sz w:val="24"/>
          <w:szCs w:val="24"/>
        </w:rPr>
        <w:t>（</w:t>
      </w:r>
      <w:r>
        <w:rPr>
          <w:rFonts w:hint="eastAsia" w:ascii="宋体" w:hAnsi="宋体" w:cs="宋体"/>
          <w:color w:val="000000"/>
          <w:sz w:val="24"/>
          <w:szCs w:val="24"/>
          <w:lang w:val="en-US" w:eastAsia="zh-CN"/>
        </w:rPr>
        <w:t>1</w:t>
      </w:r>
      <w:r>
        <w:rPr>
          <w:rFonts w:hint="eastAsia" w:ascii="宋体" w:hAnsi="宋体" w:cs="宋体"/>
          <w:color w:val="000000"/>
          <w:sz w:val="24"/>
          <w:szCs w:val="24"/>
        </w:rPr>
        <w:t>）</w:t>
      </w:r>
      <w:r>
        <w:rPr>
          <w:rFonts w:hint="eastAsia" w:ascii="宋体" w:hAnsi="宋体" w:cs="宋体"/>
          <w:color w:val="000000"/>
          <w:sz w:val="24"/>
          <w:szCs w:val="24"/>
        </w:rPr>
        <w:fldChar w:fldCharType="end"/>
      </w:r>
    </w:p>
    <w:p w14:paraId="4A8A9626">
      <w:pPr>
        <w:pStyle w:val="13"/>
        <w:tabs>
          <w:tab w:val="right" w:leader="dot" w:pos="9638"/>
          <w:tab w:val="clear" w:pos="9628"/>
        </w:tabs>
        <w:spacing w:line="420" w:lineRule="exact"/>
        <w:rPr>
          <w:rFonts w:hint="eastAsia" w:ascii="宋体" w:hAnsi="宋体" w:cs="宋体"/>
          <w:sz w:val="24"/>
          <w:szCs w:val="24"/>
        </w:rPr>
      </w:pPr>
      <w:r>
        <w:fldChar w:fldCharType="begin"/>
      </w:r>
      <w:r>
        <w:instrText xml:space="preserve"> HYPERLINK \l "_Toc8451" </w:instrText>
      </w:r>
      <w:r>
        <w:fldChar w:fldCharType="separate"/>
      </w:r>
      <w:r>
        <w:rPr>
          <w:rFonts w:hint="eastAsia" w:ascii="宋体" w:hAnsi="宋体" w:cs="宋体"/>
          <w:sz w:val="24"/>
          <w:szCs w:val="24"/>
        </w:rPr>
        <w:t>4  概述</w:t>
      </w:r>
      <w:r>
        <w:rPr>
          <w:rFonts w:hint="eastAsia" w:ascii="宋体" w:hAnsi="宋体" w:cs="宋体"/>
          <w:sz w:val="24"/>
          <w:szCs w:val="24"/>
        </w:rPr>
        <w:tab/>
      </w:r>
      <w:r>
        <w:rPr>
          <w:rFonts w:hint="eastAsia" w:ascii="宋体" w:hAnsi="宋体" w:cs="宋体"/>
          <w:color w:val="000000"/>
          <w:sz w:val="24"/>
          <w:szCs w:val="24"/>
        </w:rPr>
        <w:t>（</w:t>
      </w:r>
      <w:r>
        <w:rPr>
          <w:rFonts w:hint="eastAsia" w:ascii="宋体" w:hAnsi="宋体" w:cs="宋体"/>
          <w:color w:val="000000"/>
          <w:sz w:val="24"/>
          <w:szCs w:val="24"/>
          <w:lang w:val="en-US" w:eastAsia="zh-CN"/>
        </w:rPr>
        <w:t>1</w:t>
      </w:r>
      <w:r>
        <w:rPr>
          <w:rFonts w:hint="eastAsia" w:ascii="宋体" w:hAnsi="宋体" w:cs="宋体"/>
          <w:color w:val="000000"/>
          <w:sz w:val="24"/>
          <w:szCs w:val="24"/>
        </w:rPr>
        <w:t>）</w:t>
      </w:r>
      <w:r>
        <w:rPr>
          <w:rFonts w:hint="eastAsia" w:ascii="宋体" w:hAnsi="宋体" w:cs="宋体"/>
          <w:color w:val="000000"/>
          <w:sz w:val="24"/>
          <w:szCs w:val="24"/>
        </w:rPr>
        <w:fldChar w:fldCharType="end"/>
      </w:r>
    </w:p>
    <w:p w14:paraId="41AF0752">
      <w:pPr>
        <w:pStyle w:val="13"/>
        <w:tabs>
          <w:tab w:val="right" w:leader="dot" w:pos="9638"/>
          <w:tab w:val="clear" w:pos="9628"/>
        </w:tabs>
        <w:spacing w:line="420" w:lineRule="exact"/>
        <w:rPr>
          <w:rFonts w:hint="eastAsia" w:ascii="宋体" w:hAnsi="宋体" w:cs="宋体"/>
          <w:bCs/>
          <w:sz w:val="24"/>
          <w:szCs w:val="24"/>
          <w:lang w:val="zh-CN"/>
        </w:rPr>
      </w:pPr>
      <w:r>
        <w:fldChar w:fldCharType="begin"/>
      </w:r>
      <w:r>
        <w:instrText xml:space="preserve"> HYPERLINK \l "_Toc26066" </w:instrText>
      </w:r>
      <w:r>
        <w:fldChar w:fldCharType="separate"/>
      </w:r>
      <w:r>
        <w:rPr>
          <w:rFonts w:hint="eastAsia" w:ascii="宋体" w:hAnsi="宋体" w:cs="宋体"/>
          <w:sz w:val="24"/>
          <w:szCs w:val="24"/>
        </w:rPr>
        <w:t>5  计量特性</w:t>
      </w:r>
      <w:r>
        <w:rPr>
          <w:rFonts w:hint="eastAsia" w:ascii="宋体" w:hAnsi="宋体" w:cs="宋体"/>
          <w:sz w:val="24"/>
          <w:szCs w:val="24"/>
        </w:rPr>
        <w:tab/>
      </w:r>
      <w:r>
        <w:rPr>
          <w:rFonts w:hint="eastAsia" w:ascii="宋体" w:hAnsi="宋体" w:cs="宋体"/>
          <w:color w:val="000000"/>
          <w:sz w:val="24"/>
          <w:szCs w:val="24"/>
        </w:rPr>
        <w:t>（2）</w:t>
      </w:r>
      <w:r>
        <w:rPr>
          <w:rFonts w:hint="eastAsia" w:ascii="宋体" w:hAnsi="宋体" w:cs="宋体"/>
          <w:color w:val="000000"/>
          <w:sz w:val="24"/>
          <w:szCs w:val="24"/>
        </w:rPr>
        <w:fldChar w:fldCharType="end"/>
      </w:r>
    </w:p>
    <w:p w14:paraId="72B8B49F">
      <w:pPr>
        <w:pStyle w:val="13"/>
        <w:tabs>
          <w:tab w:val="right" w:leader="dot" w:pos="9638"/>
          <w:tab w:val="clear" w:pos="9628"/>
        </w:tabs>
        <w:spacing w:line="420" w:lineRule="exact"/>
        <w:rPr>
          <w:rFonts w:hint="eastAsia" w:ascii="宋体" w:hAnsi="宋体" w:cs="宋体"/>
          <w:bCs/>
          <w:sz w:val="24"/>
          <w:szCs w:val="24"/>
          <w:lang w:val="zh-CN"/>
        </w:rPr>
      </w:pPr>
      <w:r>
        <w:fldChar w:fldCharType="begin"/>
      </w:r>
      <w:r>
        <w:instrText xml:space="preserve"> HYPERLINK \l "_Toc25732" </w:instrText>
      </w:r>
      <w:r>
        <w:fldChar w:fldCharType="separate"/>
      </w:r>
      <w:r>
        <w:rPr>
          <w:rFonts w:hint="eastAsia" w:ascii="宋体" w:hAnsi="宋体" w:cs="宋体"/>
          <w:bCs/>
          <w:sz w:val="24"/>
          <w:szCs w:val="24"/>
        </w:rPr>
        <w:t>5</w:t>
      </w:r>
      <w:r>
        <w:rPr>
          <w:rFonts w:hint="eastAsia" w:ascii="宋体" w:hAnsi="宋体" w:cs="宋体"/>
          <w:sz w:val="24"/>
          <w:szCs w:val="24"/>
        </w:rPr>
        <w:t xml:space="preserve">.1  </w:t>
      </w:r>
      <w:r>
        <w:rPr>
          <w:rFonts w:hint="eastAsia" w:ascii="宋体" w:hAnsi="宋体" w:cs="宋体"/>
          <w:sz w:val="24"/>
          <w:szCs w:val="24"/>
          <w:lang w:val="en-US" w:eastAsia="zh-CN"/>
        </w:rPr>
        <w:t>临界角标称值</w:t>
      </w:r>
      <w:r>
        <w:rPr>
          <w:rFonts w:hint="eastAsia" w:ascii="宋体" w:hAnsi="宋体" w:cs="宋体"/>
          <w:sz w:val="24"/>
          <w:szCs w:val="24"/>
        </w:rPr>
        <w:t>误差</w:t>
      </w:r>
      <w:r>
        <w:rPr>
          <w:rFonts w:hint="eastAsia" w:ascii="宋体" w:hAnsi="宋体" w:cs="宋体"/>
          <w:sz w:val="24"/>
          <w:szCs w:val="24"/>
        </w:rPr>
        <w:tab/>
      </w:r>
      <w:r>
        <w:rPr>
          <w:rFonts w:hint="eastAsia" w:ascii="宋体" w:hAnsi="宋体" w:cs="宋体"/>
          <w:color w:val="000000"/>
          <w:sz w:val="24"/>
          <w:szCs w:val="24"/>
        </w:rPr>
        <w:t>（2）</w:t>
      </w:r>
      <w:r>
        <w:rPr>
          <w:rFonts w:hint="eastAsia" w:ascii="宋体" w:hAnsi="宋体" w:cs="宋体"/>
          <w:color w:val="000000"/>
          <w:sz w:val="24"/>
          <w:szCs w:val="24"/>
        </w:rPr>
        <w:fldChar w:fldCharType="end"/>
      </w:r>
    </w:p>
    <w:p w14:paraId="32F61DD1">
      <w:pPr>
        <w:pStyle w:val="13"/>
        <w:tabs>
          <w:tab w:val="right" w:leader="dot" w:pos="9638"/>
          <w:tab w:val="clear" w:pos="9628"/>
        </w:tabs>
        <w:spacing w:line="420" w:lineRule="exact"/>
        <w:rPr>
          <w:rFonts w:hint="eastAsia" w:ascii="宋体" w:hAnsi="宋体" w:cs="宋体"/>
          <w:bCs/>
          <w:sz w:val="24"/>
          <w:szCs w:val="24"/>
          <w:lang w:val="zh-CN"/>
        </w:rPr>
      </w:pPr>
      <w:r>
        <w:fldChar w:fldCharType="begin"/>
      </w:r>
      <w:r>
        <w:instrText xml:space="preserve"> HYPERLINK \l "_Toc25732" </w:instrText>
      </w:r>
      <w:r>
        <w:fldChar w:fldCharType="separate"/>
      </w:r>
      <w:r>
        <w:rPr>
          <w:rFonts w:hint="eastAsia" w:ascii="宋体" w:hAnsi="宋体" w:cs="宋体"/>
          <w:bCs/>
          <w:sz w:val="24"/>
          <w:szCs w:val="24"/>
        </w:rPr>
        <w:t>5</w:t>
      </w:r>
      <w:r>
        <w:rPr>
          <w:rFonts w:hint="eastAsia" w:ascii="宋体" w:hAnsi="宋体" w:cs="宋体"/>
          <w:sz w:val="24"/>
          <w:szCs w:val="24"/>
        </w:rPr>
        <w:t xml:space="preserve">.2  </w:t>
      </w:r>
      <w:r>
        <w:rPr>
          <w:rFonts w:hint="eastAsia" w:ascii="宋体" w:hAnsi="宋体" w:cs="宋体"/>
          <w:sz w:val="24"/>
          <w:szCs w:val="24"/>
          <w:lang w:val="en-US" w:eastAsia="zh-CN"/>
        </w:rPr>
        <w:t>相位角</w:t>
      </w:r>
      <w:r>
        <w:rPr>
          <w:rFonts w:hint="eastAsia" w:ascii="宋体" w:hAnsi="宋体" w:cs="宋体"/>
          <w:sz w:val="24"/>
          <w:szCs w:val="24"/>
        </w:rPr>
        <w:t>示值误差</w:t>
      </w:r>
      <w:r>
        <w:rPr>
          <w:rFonts w:hint="eastAsia" w:ascii="宋体" w:hAnsi="宋体" w:cs="宋体"/>
          <w:sz w:val="24"/>
          <w:szCs w:val="24"/>
        </w:rPr>
        <w:tab/>
      </w:r>
      <w:r>
        <w:rPr>
          <w:rFonts w:hint="eastAsia" w:ascii="宋体" w:hAnsi="宋体" w:cs="宋体"/>
          <w:sz w:val="24"/>
          <w:szCs w:val="24"/>
        </w:rPr>
        <w:t>（2）</w:t>
      </w:r>
      <w:r>
        <w:rPr>
          <w:rFonts w:hint="eastAsia" w:ascii="宋体" w:hAnsi="宋体" w:cs="宋体"/>
          <w:sz w:val="24"/>
          <w:szCs w:val="24"/>
        </w:rPr>
        <w:fldChar w:fldCharType="end"/>
      </w:r>
    </w:p>
    <w:p w14:paraId="5EC83CB5">
      <w:pPr>
        <w:pStyle w:val="13"/>
        <w:tabs>
          <w:tab w:val="right" w:leader="dot" w:pos="9638"/>
          <w:tab w:val="clear" w:pos="9628"/>
        </w:tabs>
        <w:spacing w:line="420" w:lineRule="exact"/>
        <w:rPr>
          <w:rFonts w:hint="eastAsia" w:ascii="宋体" w:hAnsi="宋体" w:cs="宋体"/>
          <w:bCs/>
          <w:sz w:val="24"/>
          <w:szCs w:val="24"/>
          <w:lang w:val="zh-CN"/>
        </w:rPr>
      </w:pPr>
      <w:r>
        <w:fldChar w:fldCharType="begin"/>
      </w:r>
      <w:r>
        <w:instrText xml:space="preserve"> HYPERLINK \l "_Toc25732" </w:instrText>
      </w:r>
      <w:r>
        <w:fldChar w:fldCharType="separate"/>
      </w:r>
      <w:r>
        <w:rPr>
          <w:rFonts w:hint="eastAsia" w:ascii="宋体" w:hAnsi="宋体" w:cs="宋体"/>
          <w:bCs/>
          <w:sz w:val="24"/>
          <w:szCs w:val="24"/>
        </w:rPr>
        <w:t>5</w:t>
      </w:r>
      <w:r>
        <w:rPr>
          <w:rFonts w:hint="eastAsia" w:ascii="宋体" w:hAnsi="宋体" w:cs="宋体"/>
          <w:sz w:val="24"/>
          <w:szCs w:val="24"/>
        </w:rPr>
        <w:t xml:space="preserve">.3  </w:t>
      </w:r>
      <w:r>
        <w:rPr>
          <w:rFonts w:hint="eastAsia" w:ascii="宋体" w:hAnsi="宋体" w:cs="宋体"/>
          <w:sz w:val="24"/>
          <w:szCs w:val="24"/>
          <w:lang w:val="en-US" w:eastAsia="zh-CN"/>
        </w:rPr>
        <w:t>频率测量</w:t>
      </w:r>
      <w:r>
        <w:rPr>
          <w:rFonts w:hint="eastAsia" w:ascii="宋体" w:hAnsi="宋体" w:cs="宋体"/>
          <w:sz w:val="24"/>
          <w:szCs w:val="24"/>
        </w:rPr>
        <w:t>误差</w:t>
      </w:r>
      <w:r>
        <w:rPr>
          <w:rFonts w:hint="eastAsia" w:ascii="宋体" w:hAnsi="宋体" w:cs="宋体"/>
          <w:sz w:val="24"/>
          <w:szCs w:val="24"/>
        </w:rPr>
        <w:tab/>
      </w:r>
      <w:r>
        <w:rPr>
          <w:rFonts w:hint="eastAsia" w:ascii="宋体" w:hAnsi="宋体" w:cs="宋体"/>
          <w:sz w:val="24"/>
          <w:szCs w:val="24"/>
        </w:rPr>
        <w:t>（2）</w:t>
      </w:r>
      <w:r>
        <w:rPr>
          <w:rFonts w:hint="eastAsia" w:ascii="宋体" w:hAnsi="宋体" w:cs="宋体"/>
          <w:sz w:val="24"/>
          <w:szCs w:val="24"/>
        </w:rPr>
        <w:fldChar w:fldCharType="end"/>
      </w:r>
    </w:p>
    <w:p w14:paraId="42CDC871">
      <w:pPr>
        <w:pStyle w:val="13"/>
        <w:tabs>
          <w:tab w:val="right" w:leader="dot" w:pos="9638"/>
          <w:tab w:val="clear" w:pos="9628"/>
        </w:tabs>
        <w:spacing w:line="420" w:lineRule="exact"/>
        <w:rPr>
          <w:rFonts w:hint="eastAsia" w:ascii="宋体" w:hAnsi="宋体" w:cs="宋体"/>
          <w:bCs/>
          <w:sz w:val="24"/>
          <w:szCs w:val="24"/>
          <w:lang w:val="zh-CN"/>
        </w:rPr>
      </w:pPr>
      <w:r>
        <w:fldChar w:fldCharType="begin"/>
      </w:r>
      <w:r>
        <w:instrText xml:space="preserve"> HYPERLINK \l "_Toc28092" </w:instrText>
      </w:r>
      <w:r>
        <w:fldChar w:fldCharType="separate"/>
      </w:r>
      <w:r>
        <w:rPr>
          <w:rFonts w:hint="eastAsia" w:ascii="宋体" w:hAnsi="宋体" w:cs="宋体"/>
          <w:sz w:val="24"/>
          <w:szCs w:val="24"/>
        </w:rPr>
        <w:t>6  校准条件</w:t>
      </w:r>
      <w:r>
        <w:rPr>
          <w:rFonts w:hint="eastAsia" w:ascii="宋体" w:hAnsi="宋体" w:cs="宋体"/>
          <w:sz w:val="24"/>
          <w:szCs w:val="24"/>
        </w:rPr>
        <w:tab/>
      </w:r>
      <w:r>
        <w:rPr>
          <w:rFonts w:hint="eastAsia" w:ascii="宋体" w:hAnsi="宋体" w:cs="宋体"/>
          <w:sz w:val="24"/>
          <w:szCs w:val="24"/>
        </w:rPr>
        <w:t>（2）</w:t>
      </w:r>
      <w:r>
        <w:rPr>
          <w:rFonts w:hint="eastAsia" w:ascii="宋体" w:hAnsi="宋体" w:cs="宋体"/>
          <w:sz w:val="24"/>
          <w:szCs w:val="24"/>
        </w:rPr>
        <w:fldChar w:fldCharType="end"/>
      </w:r>
    </w:p>
    <w:p w14:paraId="6B8F64F9">
      <w:pPr>
        <w:pStyle w:val="13"/>
        <w:tabs>
          <w:tab w:val="right" w:leader="dot" w:pos="9638"/>
          <w:tab w:val="clear" w:pos="9628"/>
        </w:tabs>
        <w:spacing w:line="420" w:lineRule="exact"/>
        <w:rPr>
          <w:rFonts w:hint="eastAsia" w:ascii="宋体" w:hAnsi="宋体" w:cs="宋体"/>
          <w:bCs/>
          <w:sz w:val="24"/>
          <w:szCs w:val="24"/>
          <w:lang w:val="zh-CN"/>
        </w:rPr>
      </w:pPr>
      <w:r>
        <w:fldChar w:fldCharType="begin"/>
      </w:r>
      <w:r>
        <w:instrText xml:space="preserve"> HYPERLINK \l "_Toc25732" </w:instrText>
      </w:r>
      <w:r>
        <w:fldChar w:fldCharType="separate"/>
      </w:r>
      <w:r>
        <w:rPr>
          <w:rFonts w:hint="eastAsia" w:ascii="宋体" w:hAnsi="宋体" w:cs="宋体"/>
          <w:bCs/>
          <w:sz w:val="24"/>
          <w:szCs w:val="24"/>
        </w:rPr>
        <w:t>6</w:t>
      </w:r>
      <w:r>
        <w:rPr>
          <w:rFonts w:hint="eastAsia" w:ascii="宋体" w:hAnsi="宋体" w:cs="宋体"/>
          <w:sz w:val="24"/>
          <w:szCs w:val="24"/>
        </w:rPr>
        <w:t xml:space="preserve">.1  </w:t>
      </w:r>
      <w:r>
        <w:rPr>
          <w:rFonts w:ascii="Times New Roman" w:hAnsi="Times New Roman"/>
          <w:sz w:val="24"/>
        </w:rPr>
        <w:t>环境条件</w:t>
      </w:r>
      <w:r>
        <w:rPr>
          <w:rFonts w:hint="eastAsia" w:ascii="宋体" w:hAnsi="宋体" w:cs="宋体"/>
          <w:sz w:val="24"/>
          <w:szCs w:val="24"/>
        </w:rPr>
        <w:tab/>
      </w:r>
      <w:r>
        <w:rPr>
          <w:rFonts w:hint="eastAsia" w:ascii="宋体" w:hAnsi="宋体" w:cs="宋体"/>
          <w:sz w:val="24"/>
          <w:szCs w:val="24"/>
        </w:rPr>
        <w:t>（2）</w:t>
      </w:r>
      <w:r>
        <w:rPr>
          <w:rFonts w:hint="eastAsia" w:ascii="宋体" w:hAnsi="宋体" w:cs="宋体"/>
          <w:sz w:val="24"/>
          <w:szCs w:val="24"/>
        </w:rPr>
        <w:fldChar w:fldCharType="end"/>
      </w:r>
    </w:p>
    <w:p w14:paraId="7721A10F">
      <w:pPr>
        <w:pStyle w:val="13"/>
        <w:tabs>
          <w:tab w:val="right" w:leader="dot" w:pos="9638"/>
          <w:tab w:val="clear" w:pos="9628"/>
        </w:tabs>
        <w:spacing w:line="420" w:lineRule="exact"/>
        <w:rPr>
          <w:rFonts w:hint="eastAsia" w:ascii="宋体" w:hAnsi="宋体" w:cs="宋体"/>
          <w:bCs/>
          <w:sz w:val="24"/>
          <w:szCs w:val="24"/>
          <w:lang w:val="zh-CN"/>
        </w:rPr>
      </w:pPr>
      <w:r>
        <w:fldChar w:fldCharType="begin"/>
      </w:r>
      <w:r>
        <w:instrText xml:space="preserve"> HYPERLINK \l "_Toc25732" </w:instrText>
      </w:r>
      <w:r>
        <w:fldChar w:fldCharType="separate"/>
      </w:r>
      <w:r>
        <w:rPr>
          <w:rFonts w:hint="eastAsia" w:ascii="宋体" w:hAnsi="宋体" w:cs="宋体"/>
          <w:bCs/>
          <w:sz w:val="24"/>
          <w:szCs w:val="24"/>
        </w:rPr>
        <w:t>6</w:t>
      </w:r>
      <w:r>
        <w:rPr>
          <w:rFonts w:hint="eastAsia" w:ascii="宋体" w:hAnsi="宋体" w:cs="宋体"/>
          <w:sz w:val="24"/>
          <w:szCs w:val="24"/>
        </w:rPr>
        <w:t xml:space="preserve">.2  </w:t>
      </w:r>
      <w:r>
        <w:rPr>
          <w:rFonts w:hint="eastAsia" w:ascii="Times New Roman" w:hAnsi="Times New Roman"/>
          <w:sz w:val="24"/>
          <w:lang w:val="en-US" w:eastAsia="zh-CN"/>
        </w:rPr>
        <w:t>标准器及配套设备</w:t>
      </w:r>
      <w:r>
        <w:rPr>
          <w:rFonts w:hint="eastAsia" w:ascii="宋体" w:hAnsi="宋体" w:cs="宋体"/>
          <w:sz w:val="24"/>
          <w:szCs w:val="24"/>
        </w:rPr>
        <w:tab/>
      </w:r>
      <w:r>
        <w:rPr>
          <w:rFonts w:hint="eastAsia" w:ascii="宋体" w:hAnsi="宋体" w:cs="宋体"/>
          <w:sz w:val="24"/>
          <w:szCs w:val="24"/>
        </w:rPr>
        <w:t>（</w:t>
      </w:r>
      <w:r>
        <w:rPr>
          <w:rFonts w:hint="eastAsia" w:ascii="宋体" w:hAnsi="宋体" w:cs="宋体"/>
          <w:sz w:val="24"/>
          <w:szCs w:val="24"/>
          <w:lang w:val="en-US" w:eastAsia="zh-CN"/>
        </w:rPr>
        <w:t>3</w:t>
      </w:r>
      <w:r>
        <w:rPr>
          <w:rFonts w:hint="eastAsia" w:ascii="宋体" w:hAnsi="宋体" w:cs="宋体"/>
          <w:sz w:val="24"/>
          <w:szCs w:val="24"/>
        </w:rPr>
        <w:t>）</w:t>
      </w:r>
      <w:r>
        <w:rPr>
          <w:rFonts w:hint="eastAsia" w:ascii="宋体" w:hAnsi="宋体" w:cs="宋体"/>
          <w:sz w:val="24"/>
          <w:szCs w:val="24"/>
        </w:rPr>
        <w:fldChar w:fldCharType="end"/>
      </w:r>
    </w:p>
    <w:p w14:paraId="602CBF59">
      <w:pPr>
        <w:pStyle w:val="13"/>
        <w:tabs>
          <w:tab w:val="right" w:leader="dot" w:pos="9638"/>
          <w:tab w:val="clear" w:pos="9628"/>
        </w:tabs>
        <w:spacing w:line="420" w:lineRule="exact"/>
        <w:rPr>
          <w:rFonts w:hint="eastAsia" w:ascii="宋体" w:hAnsi="宋体" w:cs="宋体"/>
          <w:bCs/>
          <w:sz w:val="24"/>
          <w:szCs w:val="24"/>
          <w:lang w:val="zh-CN"/>
        </w:rPr>
      </w:pPr>
      <w:r>
        <w:fldChar w:fldCharType="begin"/>
      </w:r>
      <w:r>
        <w:instrText xml:space="preserve"> HYPERLINK \l "_Toc21036" </w:instrText>
      </w:r>
      <w:r>
        <w:fldChar w:fldCharType="separate"/>
      </w:r>
      <w:r>
        <w:rPr>
          <w:rFonts w:hint="eastAsia" w:ascii="宋体" w:hAnsi="宋体" w:cs="宋体"/>
          <w:sz w:val="24"/>
          <w:szCs w:val="24"/>
        </w:rPr>
        <w:t>7  校准项目和校准方法</w:t>
      </w:r>
      <w:r>
        <w:rPr>
          <w:rFonts w:hint="eastAsia" w:ascii="宋体" w:hAnsi="宋体" w:cs="宋体"/>
          <w:sz w:val="24"/>
          <w:szCs w:val="24"/>
        </w:rPr>
        <w:tab/>
      </w:r>
      <w:r>
        <w:rPr>
          <w:rFonts w:hint="eastAsia" w:ascii="宋体" w:hAnsi="宋体" w:cs="宋体"/>
          <w:sz w:val="24"/>
          <w:szCs w:val="24"/>
        </w:rPr>
        <w:t>（</w:t>
      </w:r>
      <w:r>
        <w:rPr>
          <w:rFonts w:hint="eastAsia" w:ascii="宋体" w:hAnsi="宋体" w:cs="宋体"/>
          <w:sz w:val="24"/>
          <w:szCs w:val="24"/>
          <w:lang w:val="en-US" w:eastAsia="zh-CN"/>
        </w:rPr>
        <w:t>3</w:t>
      </w:r>
      <w:r>
        <w:rPr>
          <w:rFonts w:hint="eastAsia" w:ascii="宋体" w:hAnsi="宋体" w:cs="宋体"/>
          <w:sz w:val="24"/>
          <w:szCs w:val="24"/>
        </w:rPr>
        <w:t>）</w:t>
      </w:r>
      <w:r>
        <w:rPr>
          <w:rFonts w:hint="eastAsia" w:ascii="宋体" w:hAnsi="宋体" w:cs="宋体"/>
          <w:sz w:val="24"/>
          <w:szCs w:val="24"/>
        </w:rPr>
        <w:fldChar w:fldCharType="end"/>
      </w:r>
    </w:p>
    <w:p w14:paraId="2FB59FC3">
      <w:pPr>
        <w:pStyle w:val="13"/>
        <w:tabs>
          <w:tab w:val="right" w:leader="dot" w:pos="9638"/>
          <w:tab w:val="clear" w:pos="9628"/>
        </w:tabs>
        <w:spacing w:line="420" w:lineRule="exact"/>
        <w:rPr>
          <w:rFonts w:hint="eastAsia" w:ascii="宋体" w:hAnsi="宋体" w:cs="宋体"/>
          <w:bCs/>
          <w:sz w:val="24"/>
          <w:szCs w:val="24"/>
          <w:lang w:val="zh-CN"/>
        </w:rPr>
      </w:pPr>
      <w:r>
        <w:fldChar w:fldCharType="begin"/>
      </w:r>
      <w:r>
        <w:instrText xml:space="preserve"> HYPERLINK \l "_Toc25732" </w:instrText>
      </w:r>
      <w:r>
        <w:fldChar w:fldCharType="separate"/>
      </w:r>
      <w:r>
        <w:rPr>
          <w:rFonts w:hint="eastAsia" w:ascii="宋体" w:hAnsi="宋体" w:cs="宋体"/>
          <w:bCs/>
          <w:sz w:val="24"/>
          <w:szCs w:val="24"/>
        </w:rPr>
        <w:t>7</w:t>
      </w:r>
      <w:r>
        <w:rPr>
          <w:rFonts w:hint="eastAsia" w:ascii="宋体" w:hAnsi="宋体" w:cs="宋体"/>
          <w:sz w:val="24"/>
          <w:szCs w:val="24"/>
        </w:rPr>
        <w:t xml:space="preserve">.1  </w:t>
      </w:r>
      <w:r>
        <w:rPr>
          <w:rFonts w:ascii="Times New Roman" w:hAnsi="Times New Roman"/>
          <w:sz w:val="24"/>
        </w:rPr>
        <w:t>校准</w:t>
      </w:r>
      <w:r>
        <w:rPr>
          <w:rFonts w:hint="eastAsia" w:ascii="Times New Roman" w:hAnsi="Times New Roman"/>
          <w:sz w:val="24"/>
          <w:lang w:val="en-US" w:eastAsia="zh-CN"/>
        </w:rPr>
        <w:t>项目</w:t>
      </w:r>
      <w:r>
        <w:rPr>
          <w:rFonts w:hint="eastAsia" w:ascii="宋体" w:hAnsi="宋体" w:cs="宋体"/>
          <w:sz w:val="24"/>
          <w:szCs w:val="24"/>
        </w:rPr>
        <w:tab/>
      </w:r>
      <w:r>
        <w:rPr>
          <w:rFonts w:hint="eastAsia" w:ascii="宋体" w:hAnsi="宋体" w:cs="宋体"/>
          <w:sz w:val="24"/>
          <w:szCs w:val="24"/>
        </w:rPr>
        <w:t>（</w:t>
      </w:r>
      <w:r>
        <w:rPr>
          <w:rFonts w:hint="eastAsia" w:ascii="宋体" w:hAnsi="宋体" w:cs="宋体"/>
          <w:sz w:val="24"/>
          <w:szCs w:val="24"/>
          <w:lang w:val="en-US" w:eastAsia="zh-CN"/>
        </w:rPr>
        <w:t>3</w:t>
      </w:r>
      <w:r>
        <w:rPr>
          <w:rFonts w:hint="eastAsia" w:ascii="宋体" w:hAnsi="宋体" w:cs="宋体"/>
          <w:sz w:val="24"/>
          <w:szCs w:val="24"/>
        </w:rPr>
        <w:t>）</w:t>
      </w:r>
      <w:r>
        <w:rPr>
          <w:rFonts w:hint="eastAsia" w:ascii="宋体" w:hAnsi="宋体" w:cs="宋体"/>
          <w:sz w:val="24"/>
          <w:szCs w:val="24"/>
        </w:rPr>
        <w:fldChar w:fldCharType="end"/>
      </w:r>
    </w:p>
    <w:p w14:paraId="65BEBAED">
      <w:pPr>
        <w:pStyle w:val="13"/>
        <w:tabs>
          <w:tab w:val="right" w:leader="dot" w:pos="9638"/>
          <w:tab w:val="clear" w:pos="9628"/>
        </w:tabs>
        <w:spacing w:line="420" w:lineRule="exact"/>
        <w:rPr>
          <w:rFonts w:hint="eastAsia" w:ascii="宋体" w:hAnsi="宋体" w:cs="宋体"/>
          <w:bCs/>
          <w:sz w:val="24"/>
          <w:szCs w:val="24"/>
          <w:lang w:val="zh-CN"/>
        </w:rPr>
      </w:pPr>
      <w:r>
        <w:rPr>
          <w:rFonts w:hint="eastAsia" w:ascii="宋体" w:hAnsi="宋体" w:cs="宋体"/>
          <w:bCs/>
          <w:sz w:val="24"/>
          <w:szCs w:val="24"/>
          <w:lang w:val="zh-CN"/>
        </w:rPr>
        <w:t>7.2</w:t>
      </w:r>
      <w:r>
        <w:rPr>
          <w:rFonts w:hint="eastAsia"/>
        </w:rPr>
        <w:fldChar w:fldCharType="begin"/>
      </w:r>
      <w:r>
        <w:instrText xml:space="preserve"> HYPERLINK \l "_Toc25732" </w:instrText>
      </w:r>
      <w:r>
        <w:rPr>
          <w:rFonts w:hint="eastAsia"/>
        </w:rPr>
        <w:fldChar w:fldCharType="separate"/>
      </w:r>
      <w:r>
        <w:rPr>
          <w:rFonts w:hint="eastAsia" w:ascii="宋体" w:hAnsi="宋体" w:cs="宋体"/>
          <w:sz w:val="24"/>
          <w:szCs w:val="24"/>
        </w:rPr>
        <w:t xml:space="preserve">  </w:t>
      </w:r>
      <w:r>
        <w:rPr>
          <w:rFonts w:hint="eastAsia" w:ascii="宋体" w:hAnsi="宋体" w:cs="宋体"/>
          <w:sz w:val="24"/>
          <w:szCs w:val="24"/>
          <w:lang w:val="en-US" w:eastAsia="zh-CN"/>
        </w:rPr>
        <w:t>校准方法</w:t>
      </w:r>
      <w:r>
        <w:rPr>
          <w:rFonts w:hint="eastAsia" w:ascii="宋体" w:hAnsi="宋体" w:cs="宋体"/>
          <w:sz w:val="24"/>
          <w:szCs w:val="24"/>
        </w:rPr>
        <w:tab/>
      </w:r>
      <w:r>
        <w:rPr>
          <w:rFonts w:hint="eastAsia" w:ascii="宋体" w:hAnsi="宋体" w:cs="宋体"/>
          <w:sz w:val="24"/>
          <w:szCs w:val="24"/>
        </w:rPr>
        <w:t>（</w:t>
      </w:r>
      <w:r>
        <w:rPr>
          <w:rFonts w:hint="eastAsia" w:ascii="宋体" w:hAnsi="宋体" w:cs="宋体"/>
          <w:sz w:val="24"/>
          <w:szCs w:val="24"/>
          <w:lang w:val="en-US" w:eastAsia="zh-CN"/>
        </w:rPr>
        <w:t>3</w:t>
      </w:r>
      <w:r>
        <w:rPr>
          <w:rFonts w:hint="eastAsia" w:ascii="宋体" w:hAnsi="宋体" w:cs="宋体"/>
          <w:sz w:val="24"/>
          <w:szCs w:val="24"/>
        </w:rPr>
        <w:t>）</w:t>
      </w:r>
      <w:r>
        <w:rPr>
          <w:rFonts w:hint="eastAsia" w:ascii="宋体" w:hAnsi="宋体" w:cs="宋体"/>
          <w:sz w:val="24"/>
          <w:szCs w:val="24"/>
        </w:rPr>
        <w:fldChar w:fldCharType="end"/>
      </w:r>
    </w:p>
    <w:p w14:paraId="279C417E">
      <w:pPr>
        <w:pStyle w:val="13"/>
        <w:tabs>
          <w:tab w:val="right" w:leader="dot" w:pos="9638"/>
          <w:tab w:val="clear" w:pos="9628"/>
        </w:tabs>
        <w:spacing w:line="420" w:lineRule="exact"/>
        <w:rPr>
          <w:rFonts w:hint="eastAsia" w:ascii="宋体" w:hAnsi="宋体" w:cs="宋体"/>
          <w:bCs/>
          <w:sz w:val="24"/>
          <w:szCs w:val="24"/>
          <w:lang w:val="zh-CN"/>
        </w:rPr>
      </w:pPr>
      <w:r>
        <w:fldChar w:fldCharType="begin"/>
      </w:r>
      <w:r>
        <w:instrText xml:space="preserve"> HYPERLINK \l "_Toc29379" </w:instrText>
      </w:r>
      <w:r>
        <w:fldChar w:fldCharType="separate"/>
      </w:r>
      <w:r>
        <w:rPr>
          <w:rFonts w:hint="eastAsia" w:ascii="宋体" w:hAnsi="宋体" w:cs="宋体"/>
          <w:sz w:val="24"/>
          <w:szCs w:val="24"/>
        </w:rPr>
        <w:t>8  校准结果表达</w:t>
      </w:r>
      <w:r>
        <w:rPr>
          <w:rFonts w:hint="eastAsia" w:ascii="宋体" w:hAnsi="宋体" w:cs="宋体"/>
          <w:sz w:val="24"/>
          <w:szCs w:val="24"/>
        </w:rPr>
        <w:tab/>
      </w:r>
      <w:r>
        <w:rPr>
          <w:rFonts w:hint="eastAsia" w:ascii="宋体" w:hAnsi="宋体" w:cs="宋体"/>
          <w:sz w:val="24"/>
          <w:szCs w:val="24"/>
        </w:rPr>
        <w:t>（</w:t>
      </w:r>
      <w:r>
        <w:rPr>
          <w:rFonts w:hint="eastAsia" w:ascii="宋体" w:hAnsi="宋体" w:cs="宋体"/>
          <w:sz w:val="24"/>
          <w:szCs w:val="24"/>
          <w:lang w:val="en-US" w:eastAsia="zh-CN"/>
        </w:rPr>
        <w:t>6</w:t>
      </w:r>
      <w:r>
        <w:rPr>
          <w:rFonts w:hint="eastAsia" w:ascii="宋体" w:hAnsi="宋体" w:cs="宋体"/>
          <w:sz w:val="24"/>
          <w:szCs w:val="24"/>
        </w:rPr>
        <w:t>）</w:t>
      </w:r>
      <w:r>
        <w:rPr>
          <w:rFonts w:hint="eastAsia" w:ascii="宋体" w:hAnsi="宋体" w:cs="宋体"/>
          <w:sz w:val="24"/>
          <w:szCs w:val="24"/>
        </w:rPr>
        <w:fldChar w:fldCharType="end"/>
      </w:r>
    </w:p>
    <w:p w14:paraId="30894F19">
      <w:pPr>
        <w:pStyle w:val="13"/>
        <w:tabs>
          <w:tab w:val="right" w:leader="dot" w:pos="9638"/>
          <w:tab w:val="clear" w:pos="9628"/>
        </w:tabs>
        <w:spacing w:line="420" w:lineRule="exact"/>
        <w:rPr>
          <w:rFonts w:hint="eastAsia" w:ascii="宋体" w:hAnsi="宋体" w:cs="宋体"/>
          <w:bCs/>
          <w:sz w:val="24"/>
          <w:szCs w:val="24"/>
          <w:lang w:val="zh-CN"/>
        </w:rPr>
      </w:pPr>
      <w:r>
        <w:fldChar w:fldCharType="begin"/>
      </w:r>
      <w:r>
        <w:instrText xml:space="preserve"> HYPERLINK \l "_Toc29379" </w:instrText>
      </w:r>
      <w:r>
        <w:fldChar w:fldCharType="separate"/>
      </w:r>
      <w:r>
        <w:rPr>
          <w:rFonts w:hint="eastAsia" w:ascii="宋体" w:hAnsi="宋体" w:cs="宋体"/>
          <w:sz w:val="24"/>
          <w:szCs w:val="24"/>
        </w:rPr>
        <w:t xml:space="preserve">8.1  </w:t>
      </w:r>
      <w:r>
        <w:rPr>
          <w:rFonts w:hint="eastAsia" w:ascii="Times New Roman" w:hAnsi="Times New Roman" w:cs="宋体"/>
          <w:sz w:val="24"/>
          <w:szCs w:val="24"/>
        </w:rPr>
        <w:t>校准结果处理</w:t>
      </w:r>
      <w:r>
        <w:rPr>
          <w:rFonts w:hint="eastAsia" w:ascii="宋体" w:hAnsi="宋体" w:cs="宋体"/>
          <w:sz w:val="24"/>
          <w:szCs w:val="24"/>
        </w:rPr>
        <w:tab/>
      </w:r>
      <w:r>
        <w:rPr>
          <w:rFonts w:hint="eastAsia" w:ascii="宋体" w:hAnsi="宋体" w:cs="宋体"/>
          <w:sz w:val="24"/>
          <w:szCs w:val="24"/>
        </w:rPr>
        <w:t>（</w:t>
      </w:r>
      <w:r>
        <w:rPr>
          <w:rFonts w:hint="eastAsia" w:ascii="宋体" w:hAnsi="宋体" w:cs="宋体"/>
          <w:sz w:val="24"/>
          <w:szCs w:val="24"/>
          <w:lang w:val="en-US" w:eastAsia="zh-CN"/>
        </w:rPr>
        <w:t>6</w:t>
      </w:r>
      <w:r>
        <w:rPr>
          <w:rFonts w:hint="eastAsia" w:ascii="宋体" w:hAnsi="宋体" w:cs="宋体"/>
          <w:sz w:val="24"/>
          <w:szCs w:val="24"/>
        </w:rPr>
        <w:t>）</w:t>
      </w:r>
      <w:r>
        <w:rPr>
          <w:rFonts w:hint="eastAsia" w:ascii="宋体" w:hAnsi="宋体" w:cs="宋体"/>
          <w:sz w:val="24"/>
          <w:szCs w:val="24"/>
        </w:rPr>
        <w:fldChar w:fldCharType="end"/>
      </w:r>
    </w:p>
    <w:p w14:paraId="1EAC4122">
      <w:pPr>
        <w:pStyle w:val="13"/>
        <w:tabs>
          <w:tab w:val="right" w:leader="dot" w:pos="9638"/>
          <w:tab w:val="clear" w:pos="9628"/>
        </w:tabs>
        <w:spacing w:line="420" w:lineRule="exact"/>
        <w:rPr>
          <w:rFonts w:hint="eastAsia" w:ascii="宋体" w:hAnsi="宋体" w:cs="宋体"/>
          <w:bCs/>
          <w:sz w:val="24"/>
          <w:szCs w:val="24"/>
          <w:lang w:val="zh-CN"/>
        </w:rPr>
      </w:pPr>
      <w:r>
        <w:fldChar w:fldCharType="begin"/>
      </w:r>
      <w:r>
        <w:instrText xml:space="preserve"> HYPERLINK \l "_Toc29379" </w:instrText>
      </w:r>
      <w:r>
        <w:fldChar w:fldCharType="separate"/>
      </w:r>
      <w:r>
        <w:rPr>
          <w:rFonts w:hint="eastAsia" w:ascii="宋体" w:hAnsi="宋体" w:cs="宋体"/>
          <w:sz w:val="24"/>
          <w:szCs w:val="24"/>
        </w:rPr>
        <w:t xml:space="preserve">8.2  </w:t>
      </w:r>
      <w:r>
        <w:rPr>
          <w:rFonts w:hint="eastAsia" w:ascii="Times New Roman" w:hAnsi="Times New Roman" w:cs="宋体"/>
          <w:kern w:val="2"/>
          <w:sz w:val="24"/>
          <w:szCs w:val="24"/>
        </w:rPr>
        <w:t>校准</w:t>
      </w:r>
      <w:r>
        <w:rPr>
          <w:rFonts w:hint="eastAsia" w:ascii="Times New Roman" w:hAnsi="Times New Roman" w:cs="宋体"/>
          <w:sz w:val="24"/>
          <w:szCs w:val="24"/>
        </w:rPr>
        <w:t>结果</w:t>
      </w:r>
      <w:r>
        <w:rPr>
          <w:rFonts w:hint="eastAsia" w:ascii="Times New Roman" w:hAnsi="Times New Roman" w:cs="宋体"/>
          <w:kern w:val="2"/>
          <w:sz w:val="24"/>
          <w:szCs w:val="24"/>
        </w:rPr>
        <w:t>的不确定度</w:t>
      </w:r>
      <w:r>
        <w:rPr>
          <w:rFonts w:hint="eastAsia" w:ascii="宋体" w:hAnsi="宋体" w:cs="宋体"/>
          <w:sz w:val="24"/>
          <w:szCs w:val="24"/>
        </w:rPr>
        <w:tab/>
      </w:r>
      <w:r>
        <w:rPr>
          <w:rFonts w:hint="eastAsia" w:ascii="宋体" w:hAnsi="宋体" w:cs="宋体"/>
          <w:sz w:val="24"/>
          <w:szCs w:val="24"/>
        </w:rPr>
        <w:t>（6）</w:t>
      </w:r>
      <w:r>
        <w:rPr>
          <w:rFonts w:hint="eastAsia" w:ascii="宋体" w:hAnsi="宋体" w:cs="宋体"/>
          <w:sz w:val="24"/>
          <w:szCs w:val="24"/>
        </w:rPr>
        <w:fldChar w:fldCharType="end"/>
      </w:r>
    </w:p>
    <w:p w14:paraId="514B8107">
      <w:pPr>
        <w:pStyle w:val="13"/>
        <w:tabs>
          <w:tab w:val="right" w:leader="dot" w:pos="9638"/>
          <w:tab w:val="clear" w:pos="9628"/>
        </w:tabs>
        <w:spacing w:line="420" w:lineRule="exact"/>
        <w:rPr>
          <w:rFonts w:hint="eastAsia" w:ascii="宋体" w:hAnsi="宋体" w:cs="宋体"/>
          <w:sz w:val="24"/>
          <w:szCs w:val="24"/>
        </w:rPr>
      </w:pPr>
      <w:r>
        <w:fldChar w:fldCharType="begin"/>
      </w:r>
      <w:r>
        <w:instrText xml:space="preserve"> HYPERLINK \l "_Toc8185" </w:instrText>
      </w:r>
      <w:r>
        <w:fldChar w:fldCharType="separate"/>
      </w:r>
      <w:r>
        <w:rPr>
          <w:rFonts w:hint="eastAsia" w:ascii="宋体" w:hAnsi="宋体" w:cs="宋体"/>
          <w:sz w:val="24"/>
          <w:szCs w:val="24"/>
        </w:rPr>
        <w:t>9  复校时间间隔</w:t>
      </w:r>
      <w:r>
        <w:rPr>
          <w:rFonts w:hint="eastAsia" w:ascii="宋体" w:hAnsi="宋体" w:cs="宋体"/>
          <w:sz w:val="24"/>
          <w:szCs w:val="24"/>
        </w:rPr>
        <w:tab/>
      </w:r>
      <w:r>
        <w:rPr>
          <w:rFonts w:hint="eastAsia" w:ascii="宋体" w:hAnsi="宋体" w:cs="宋体"/>
          <w:sz w:val="24"/>
          <w:szCs w:val="24"/>
        </w:rPr>
        <w:t>（6）</w:t>
      </w:r>
      <w:r>
        <w:rPr>
          <w:rFonts w:hint="eastAsia" w:ascii="宋体" w:hAnsi="宋体" w:cs="宋体"/>
          <w:sz w:val="24"/>
          <w:szCs w:val="24"/>
        </w:rPr>
        <w:fldChar w:fldCharType="end"/>
      </w:r>
    </w:p>
    <w:p w14:paraId="58A1D4EA">
      <w:pPr>
        <w:pStyle w:val="13"/>
        <w:tabs>
          <w:tab w:val="right" w:leader="dot" w:pos="9638"/>
          <w:tab w:val="clear" w:pos="9628"/>
        </w:tabs>
        <w:spacing w:line="420" w:lineRule="exact"/>
        <w:rPr>
          <w:rFonts w:hint="eastAsia" w:ascii="宋体" w:hAnsi="宋体" w:cs="宋体"/>
          <w:sz w:val="24"/>
          <w:szCs w:val="24"/>
        </w:rPr>
      </w:pPr>
      <w:r>
        <w:fldChar w:fldCharType="begin"/>
      </w:r>
      <w:r>
        <w:instrText xml:space="preserve"> HYPERLINK \l "_Toc16722" </w:instrText>
      </w:r>
      <w:r>
        <w:fldChar w:fldCharType="separate"/>
      </w:r>
      <w:r>
        <w:rPr>
          <w:rFonts w:hint="eastAsia" w:ascii="宋体" w:hAnsi="宋体" w:cs="宋体"/>
          <w:sz w:val="24"/>
          <w:szCs w:val="24"/>
        </w:rPr>
        <w:t xml:space="preserve">附录A </w:t>
      </w:r>
      <w:r>
        <w:rPr>
          <w:rFonts w:hint="eastAsia" w:ascii="宋体" w:hAnsi="宋体" w:cs="宋体"/>
          <w:sz w:val="24"/>
          <w:szCs w:val="24"/>
          <w:lang w:val="en-US" w:eastAsia="zh-CN"/>
        </w:rPr>
        <w:t>核相仪</w:t>
      </w:r>
      <w:r>
        <w:rPr>
          <w:rFonts w:hint="eastAsia" w:ascii="宋体" w:hAnsi="宋体" w:cs="宋体"/>
          <w:sz w:val="24"/>
          <w:szCs w:val="24"/>
        </w:rPr>
        <w:t>校准记录（推荐）格式</w:t>
      </w:r>
      <w:r>
        <w:rPr>
          <w:rFonts w:hint="eastAsia" w:ascii="宋体" w:hAnsi="宋体" w:cs="宋体"/>
          <w:sz w:val="24"/>
          <w:szCs w:val="24"/>
        </w:rPr>
        <w:tab/>
      </w:r>
      <w:r>
        <w:rPr>
          <w:rFonts w:hint="eastAsia" w:ascii="宋体" w:hAnsi="宋体" w:cs="宋体"/>
          <w:color w:val="000000"/>
          <w:sz w:val="24"/>
          <w:szCs w:val="24"/>
        </w:rPr>
        <w:t>（7）</w:t>
      </w:r>
      <w:r>
        <w:rPr>
          <w:rFonts w:hint="eastAsia" w:ascii="宋体" w:hAnsi="宋体" w:cs="宋体"/>
          <w:color w:val="000000"/>
          <w:sz w:val="24"/>
          <w:szCs w:val="24"/>
        </w:rPr>
        <w:fldChar w:fldCharType="end"/>
      </w:r>
    </w:p>
    <w:p w14:paraId="5371FA03">
      <w:pPr>
        <w:pStyle w:val="13"/>
        <w:tabs>
          <w:tab w:val="right" w:leader="dot" w:pos="9638"/>
          <w:tab w:val="clear" w:pos="9628"/>
        </w:tabs>
        <w:spacing w:line="420" w:lineRule="exact"/>
        <w:rPr>
          <w:rFonts w:hint="eastAsia" w:ascii="宋体" w:hAnsi="宋体" w:cs="宋体"/>
          <w:sz w:val="24"/>
          <w:szCs w:val="24"/>
        </w:rPr>
      </w:pPr>
      <w:r>
        <w:fldChar w:fldCharType="begin"/>
      </w:r>
      <w:r>
        <w:instrText xml:space="preserve"> HYPERLINK \l "_Toc16013" </w:instrText>
      </w:r>
      <w:r>
        <w:fldChar w:fldCharType="separate"/>
      </w:r>
      <w:r>
        <w:rPr>
          <w:rFonts w:hint="eastAsia" w:ascii="宋体" w:hAnsi="宋体" w:cs="宋体"/>
          <w:sz w:val="24"/>
          <w:szCs w:val="24"/>
        </w:rPr>
        <w:t>附录B 校准证书内容及内页（参考）格式</w:t>
      </w:r>
      <w:r>
        <w:rPr>
          <w:rFonts w:hint="eastAsia" w:ascii="宋体" w:hAnsi="宋体" w:cs="宋体"/>
          <w:sz w:val="24"/>
          <w:szCs w:val="24"/>
        </w:rPr>
        <w:tab/>
      </w:r>
      <w:r>
        <w:rPr>
          <w:rFonts w:hint="eastAsia" w:ascii="宋体" w:hAnsi="宋体" w:cs="宋体"/>
          <w:color w:val="000000"/>
          <w:sz w:val="24"/>
          <w:szCs w:val="24"/>
        </w:rPr>
        <w:t>（</w:t>
      </w:r>
      <w:r>
        <w:rPr>
          <w:rFonts w:hint="eastAsia" w:ascii="宋体" w:hAnsi="宋体" w:cs="宋体"/>
          <w:color w:val="000000"/>
          <w:sz w:val="24"/>
          <w:szCs w:val="24"/>
          <w:lang w:val="en-US" w:eastAsia="zh-CN"/>
        </w:rPr>
        <w:t>8</w:t>
      </w:r>
      <w:r>
        <w:rPr>
          <w:rFonts w:hint="eastAsia" w:ascii="宋体" w:hAnsi="宋体" w:cs="宋体"/>
          <w:color w:val="000000"/>
          <w:sz w:val="24"/>
          <w:szCs w:val="24"/>
        </w:rPr>
        <w:t>）</w:t>
      </w:r>
      <w:r>
        <w:rPr>
          <w:rFonts w:hint="eastAsia" w:ascii="宋体" w:hAnsi="宋体" w:cs="宋体"/>
          <w:color w:val="000000"/>
          <w:sz w:val="24"/>
          <w:szCs w:val="24"/>
        </w:rPr>
        <w:fldChar w:fldCharType="end"/>
      </w:r>
    </w:p>
    <w:p w14:paraId="5691193C">
      <w:pPr>
        <w:pStyle w:val="13"/>
        <w:tabs>
          <w:tab w:val="right" w:leader="dot" w:pos="9638"/>
          <w:tab w:val="clear" w:pos="9628"/>
        </w:tabs>
        <w:spacing w:line="420" w:lineRule="exact"/>
      </w:pPr>
      <w:r>
        <w:fldChar w:fldCharType="begin"/>
      </w:r>
      <w:r>
        <w:instrText xml:space="preserve"> HYPERLINK \l "_Toc13315" </w:instrText>
      </w:r>
      <w:r>
        <w:fldChar w:fldCharType="separate"/>
      </w:r>
      <w:r>
        <w:rPr>
          <w:rFonts w:hint="eastAsia" w:ascii="宋体" w:hAnsi="宋体" w:cs="宋体"/>
          <w:sz w:val="24"/>
          <w:szCs w:val="24"/>
        </w:rPr>
        <w:t xml:space="preserve">附录C </w:t>
      </w:r>
      <w:r>
        <w:rPr>
          <w:rFonts w:hint="eastAsia" w:ascii="宋体" w:hAnsi="宋体" w:cs="宋体"/>
          <w:sz w:val="24"/>
          <w:szCs w:val="24"/>
          <w:lang w:val="en-US" w:eastAsia="zh-CN"/>
        </w:rPr>
        <w:t>相位角</w:t>
      </w:r>
      <w:r>
        <w:rPr>
          <w:rFonts w:hint="eastAsia" w:ascii="宋体" w:hAnsi="宋体" w:cs="宋体"/>
          <w:sz w:val="24"/>
          <w:szCs w:val="24"/>
        </w:rPr>
        <w:t>示值误差的不确定度评定</w:t>
      </w:r>
      <w:r>
        <w:rPr>
          <w:rFonts w:hint="eastAsia" w:ascii="宋体" w:hAnsi="宋体" w:cs="宋体"/>
          <w:sz w:val="24"/>
          <w:szCs w:val="24"/>
        </w:rPr>
        <w:tab/>
      </w:r>
      <w:r>
        <w:rPr>
          <w:rFonts w:hint="eastAsia" w:ascii="宋体" w:hAnsi="宋体" w:cs="宋体"/>
          <w:sz w:val="24"/>
          <w:szCs w:val="24"/>
        </w:rPr>
        <w:t>（11）</w:t>
      </w:r>
      <w:r>
        <w:rPr>
          <w:rFonts w:hint="eastAsia" w:ascii="宋体" w:hAnsi="宋体" w:cs="宋体"/>
          <w:sz w:val="24"/>
          <w:szCs w:val="24"/>
        </w:rPr>
        <w:fldChar w:fldCharType="end"/>
      </w:r>
    </w:p>
    <w:p w14:paraId="1781EBF7">
      <w:pPr>
        <w:pStyle w:val="31"/>
        <w:keepNext w:val="0"/>
        <w:keepLines w:val="0"/>
        <w:tabs>
          <w:tab w:val="right" w:leader="dot" w:pos="9628"/>
        </w:tabs>
        <w:spacing w:before="0" w:after="312" w:afterLines="100" w:line="420" w:lineRule="exact"/>
        <w:jc w:val="center"/>
        <w:rPr>
          <w:rFonts w:hint="eastAsia" w:ascii="宋体" w:hAnsi="宋体" w:cs="宋体"/>
          <w:bCs w:val="0"/>
          <w:szCs w:val="24"/>
          <w:lang w:val="zh-CN"/>
        </w:rPr>
      </w:pPr>
      <w:r>
        <w:rPr>
          <w:rFonts w:hint="eastAsia" w:ascii="宋体" w:hAnsi="宋体" w:cs="宋体"/>
          <w:bCs w:val="0"/>
          <w:szCs w:val="24"/>
          <w:lang w:val="zh-CN"/>
        </w:rPr>
        <w:fldChar w:fldCharType="end"/>
      </w:r>
      <w:bookmarkStart w:id="3" w:name="_Toc13809"/>
      <w:bookmarkStart w:id="4" w:name="_Toc26865"/>
      <w:bookmarkStart w:id="5" w:name="_Toc13466"/>
      <w:bookmarkStart w:id="6" w:name="_Toc14925"/>
    </w:p>
    <w:p w14:paraId="7221165E">
      <w:pPr>
        <w:rPr>
          <w:rFonts w:hint="eastAsia" w:ascii="宋体" w:hAnsi="宋体" w:cs="宋体"/>
          <w:bCs w:val="0"/>
          <w:szCs w:val="24"/>
          <w:lang w:val="zh-CN"/>
        </w:rPr>
      </w:pPr>
    </w:p>
    <w:p w14:paraId="2C11817C">
      <w:pPr>
        <w:rPr>
          <w:rFonts w:hint="eastAsia" w:ascii="宋体" w:hAnsi="宋体" w:cs="宋体"/>
          <w:bCs w:val="0"/>
          <w:szCs w:val="24"/>
          <w:lang w:val="zh-CN"/>
        </w:rPr>
      </w:pPr>
    </w:p>
    <w:p w14:paraId="4793959D">
      <w:pPr>
        <w:rPr>
          <w:rFonts w:hint="eastAsia" w:ascii="宋体" w:hAnsi="宋体" w:cs="宋体"/>
          <w:bCs w:val="0"/>
          <w:szCs w:val="24"/>
          <w:lang w:val="zh-CN"/>
        </w:rPr>
      </w:pPr>
    </w:p>
    <w:p w14:paraId="047F0530">
      <w:pPr>
        <w:rPr>
          <w:rFonts w:hint="eastAsia" w:ascii="宋体" w:hAnsi="宋体" w:cs="宋体"/>
          <w:bCs w:val="0"/>
          <w:szCs w:val="24"/>
          <w:lang w:val="zh-CN"/>
        </w:rPr>
      </w:pPr>
    </w:p>
    <w:p w14:paraId="00E4852B">
      <w:pPr>
        <w:rPr>
          <w:rFonts w:hint="eastAsia" w:ascii="宋体" w:hAnsi="宋体" w:cs="宋体"/>
          <w:bCs w:val="0"/>
          <w:szCs w:val="24"/>
          <w:lang w:val="zh-CN"/>
        </w:rPr>
      </w:pPr>
    </w:p>
    <w:p w14:paraId="17C30FCF">
      <w:pPr>
        <w:rPr>
          <w:rFonts w:hint="eastAsia" w:ascii="宋体" w:hAnsi="宋体" w:cs="宋体"/>
          <w:bCs w:val="0"/>
          <w:szCs w:val="24"/>
          <w:lang w:val="zh-CN"/>
        </w:rPr>
      </w:pPr>
    </w:p>
    <w:p w14:paraId="6E461C0C">
      <w:pPr>
        <w:rPr>
          <w:rFonts w:hint="eastAsia" w:ascii="宋体" w:hAnsi="宋体" w:cs="宋体"/>
          <w:bCs/>
          <w:szCs w:val="24"/>
          <w:lang w:val="zh-CN"/>
        </w:rPr>
      </w:pPr>
    </w:p>
    <w:p w14:paraId="12AEF6D7">
      <w:pPr>
        <w:rPr>
          <w:rFonts w:hint="eastAsia" w:ascii="宋体" w:hAnsi="宋体" w:cs="宋体"/>
          <w:bCs/>
          <w:szCs w:val="24"/>
          <w:lang w:val="zh-CN"/>
        </w:rPr>
      </w:pPr>
    </w:p>
    <w:p w14:paraId="5D4060F5">
      <w:pPr>
        <w:rPr>
          <w:rFonts w:hint="eastAsia" w:ascii="宋体" w:hAnsi="宋体" w:cs="宋体"/>
          <w:bCs/>
          <w:szCs w:val="24"/>
          <w:lang w:val="zh-CN"/>
        </w:rPr>
      </w:pPr>
    </w:p>
    <w:p w14:paraId="09D48274">
      <w:pPr>
        <w:jc w:val="center"/>
        <w:rPr>
          <w:rFonts w:hint="eastAsia" w:ascii="宋体" w:hAnsi="宋体" w:cs="宋体"/>
          <w:bCs/>
          <w:szCs w:val="24"/>
          <w:lang w:val="zh-CN"/>
        </w:rPr>
      </w:pPr>
    </w:p>
    <w:p w14:paraId="389D61C0">
      <w:pPr>
        <w:rPr>
          <w:lang w:val="zh-CN"/>
        </w:rPr>
      </w:pPr>
    </w:p>
    <w:bookmarkEnd w:id="3"/>
    <w:bookmarkEnd w:id="4"/>
    <w:bookmarkEnd w:id="5"/>
    <w:bookmarkEnd w:id="6"/>
    <w:p w14:paraId="358A002C">
      <w:pPr>
        <w:pStyle w:val="36"/>
        <w:ind w:firstLine="480"/>
      </w:pPr>
    </w:p>
    <w:p w14:paraId="08878EBD">
      <w:pPr>
        <w:pStyle w:val="37"/>
        <w:keepNext w:val="0"/>
        <w:keepLines w:val="0"/>
        <w:pageBreakBefore w:val="0"/>
        <w:widowControl/>
        <w:kinsoku/>
        <w:wordWrap/>
        <w:overflowPunct/>
        <w:topLinePunct w:val="0"/>
        <w:autoSpaceDE/>
        <w:autoSpaceDN/>
        <w:bidi w:val="0"/>
        <w:adjustRightInd/>
        <w:snapToGrid/>
        <w:spacing w:before="0" w:after="163" w:afterLines="50"/>
        <w:jc w:val="center"/>
        <w:textAlignment w:val="auto"/>
        <w:rPr>
          <w:sz w:val="44"/>
          <w:szCs w:val="44"/>
        </w:rPr>
      </w:pPr>
      <w:r>
        <w:rPr>
          <w:rFonts w:hint="eastAsia"/>
          <w:sz w:val="44"/>
          <w:szCs w:val="44"/>
        </w:rPr>
        <w:t xml:space="preserve">引  </w:t>
      </w:r>
      <w:r>
        <w:rPr>
          <w:sz w:val="44"/>
          <w:szCs w:val="44"/>
        </w:rPr>
        <w:t xml:space="preserve">  </w:t>
      </w:r>
      <w:r>
        <w:rPr>
          <w:rFonts w:hint="eastAsia"/>
          <w:sz w:val="44"/>
          <w:szCs w:val="44"/>
        </w:rPr>
        <w:t>言</w:t>
      </w:r>
    </w:p>
    <w:p w14:paraId="2891CF79">
      <w:pPr>
        <w:adjustRightInd w:val="0"/>
        <w:spacing w:line="360" w:lineRule="auto"/>
        <w:ind w:firstLine="480" w:firstLineChars="200"/>
        <w:textAlignment w:val="center"/>
        <w:rPr>
          <w:rFonts w:hint="eastAsia" w:ascii="宋体" w:hAnsi="宋体"/>
        </w:rPr>
      </w:pPr>
      <w:r>
        <w:rPr>
          <w:rFonts w:ascii="宋体" w:hAnsi="宋体"/>
        </w:rPr>
        <w:t>本规范依据</w:t>
      </w:r>
      <w:r>
        <w:rPr>
          <w:szCs w:val="24"/>
          <w:lang w:val="en-GB"/>
        </w:rPr>
        <w:t>JJF 1071</w:t>
      </w:r>
      <w:r>
        <w:rPr>
          <w:rFonts w:hint="eastAsia" w:ascii="宋体" w:hAnsi="宋体" w:cs="宋体"/>
          <w:szCs w:val="24"/>
        </w:rPr>
        <w:t>－</w:t>
      </w:r>
      <w:r>
        <w:rPr>
          <w:szCs w:val="24"/>
          <w:lang w:val="en-GB"/>
        </w:rPr>
        <w:t>2010</w:t>
      </w:r>
      <w:r>
        <w:rPr>
          <w:rFonts w:ascii="宋体" w:hAnsi="宋体"/>
        </w:rPr>
        <w:t>《国家计量校准规范编写规则》、</w:t>
      </w:r>
      <w:r>
        <w:rPr>
          <w:szCs w:val="24"/>
          <w:lang w:val="en-GB"/>
        </w:rPr>
        <w:t>JJF 1001</w:t>
      </w:r>
      <w:r>
        <w:rPr>
          <w:rFonts w:hint="eastAsia" w:ascii="宋体" w:hAnsi="宋体" w:cs="宋体"/>
          <w:szCs w:val="24"/>
        </w:rPr>
        <w:t>－</w:t>
      </w:r>
      <w:r>
        <w:rPr>
          <w:szCs w:val="24"/>
          <w:lang w:val="en-GB"/>
        </w:rPr>
        <w:t>2011</w:t>
      </w:r>
      <w:r>
        <w:rPr>
          <w:rFonts w:ascii="宋体" w:hAnsi="宋体"/>
        </w:rPr>
        <w:t>《通用计量术语及定义》、</w:t>
      </w:r>
      <w:r>
        <w:rPr>
          <w:szCs w:val="24"/>
          <w:lang w:val="en-GB"/>
        </w:rPr>
        <w:t>JJF 1059.1</w:t>
      </w:r>
      <w:r>
        <w:rPr>
          <w:rFonts w:hint="eastAsia" w:ascii="宋体" w:hAnsi="宋体" w:cs="宋体"/>
          <w:szCs w:val="24"/>
        </w:rPr>
        <w:t>－</w:t>
      </w:r>
      <w:r>
        <w:rPr>
          <w:szCs w:val="24"/>
          <w:lang w:val="en-GB"/>
        </w:rPr>
        <w:t>2012</w:t>
      </w:r>
      <w:r>
        <w:rPr>
          <w:rFonts w:ascii="宋体" w:hAnsi="宋体"/>
        </w:rPr>
        <w:t>《测量不确定度评定与表示》</w:t>
      </w:r>
      <w:r>
        <w:rPr>
          <w:rFonts w:hint="eastAsia" w:ascii="宋体" w:hAnsi="宋体"/>
        </w:rPr>
        <w:t>等</w:t>
      </w:r>
      <w:r>
        <w:rPr>
          <w:rFonts w:ascii="宋体" w:hAnsi="宋体"/>
        </w:rPr>
        <w:t>基础性系列规范</w:t>
      </w:r>
      <w:r>
        <w:rPr>
          <w:rFonts w:hint="eastAsia" w:ascii="宋体" w:hAnsi="宋体"/>
        </w:rPr>
        <w:t>文件进行</w:t>
      </w:r>
      <w:r>
        <w:rPr>
          <w:rFonts w:ascii="宋体" w:hAnsi="宋体"/>
        </w:rPr>
        <w:t>制定。</w:t>
      </w:r>
    </w:p>
    <w:p w14:paraId="7CD10AC1">
      <w:pPr>
        <w:autoSpaceDE w:val="0"/>
        <w:autoSpaceDN w:val="0"/>
        <w:adjustRightInd w:val="0"/>
        <w:spacing w:line="360" w:lineRule="auto"/>
        <w:ind w:firstLine="480" w:firstLineChars="200"/>
        <w:rPr>
          <w:kern w:val="0"/>
          <w:szCs w:val="24"/>
        </w:rPr>
      </w:pPr>
      <w:r>
        <w:rPr>
          <w:rFonts w:hint="eastAsia" w:ascii="宋体" w:hAnsi="宋体" w:cs="宋体"/>
          <w:szCs w:val="24"/>
          <w:lang w:val="en-GB"/>
        </w:rPr>
        <w:t>本规范为首次发布。</w:t>
      </w:r>
    </w:p>
    <w:p w14:paraId="7A9677FC">
      <w:pPr>
        <w:autoSpaceDE w:val="0"/>
        <w:autoSpaceDN w:val="0"/>
        <w:adjustRightInd w:val="0"/>
        <w:spacing w:line="360" w:lineRule="auto"/>
        <w:ind w:firstLine="480" w:firstLineChars="200"/>
        <w:rPr>
          <w:kern w:val="0"/>
          <w:szCs w:val="24"/>
        </w:rPr>
      </w:pPr>
    </w:p>
    <w:p w14:paraId="7985F1B5">
      <w:pPr>
        <w:spacing w:line="360" w:lineRule="auto"/>
        <w:ind w:firstLine="482" w:firstLineChars="200"/>
        <w:rPr>
          <w:b/>
        </w:rPr>
      </w:pPr>
    </w:p>
    <w:p w14:paraId="2296B400">
      <w:pPr>
        <w:spacing w:line="360" w:lineRule="auto"/>
        <w:ind w:firstLine="482" w:firstLineChars="200"/>
        <w:rPr>
          <w:b/>
          <w:color w:val="FF0000"/>
        </w:rPr>
      </w:pPr>
    </w:p>
    <w:p w14:paraId="0A843899">
      <w:pPr>
        <w:spacing w:line="360" w:lineRule="auto"/>
        <w:ind w:firstLine="482" w:firstLineChars="200"/>
        <w:rPr>
          <w:b/>
        </w:rPr>
      </w:pPr>
    </w:p>
    <w:p w14:paraId="0D7BFBD5">
      <w:pPr>
        <w:spacing w:line="360" w:lineRule="auto"/>
        <w:ind w:firstLine="482" w:firstLineChars="200"/>
        <w:rPr>
          <w:b/>
        </w:rPr>
      </w:pPr>
    </w:p>
    <w:p w14:paraId="6878E155">
      <w:pPr>
        <w:spacing w:line="360" w:lineRule="auto"/>
        <w:ind w:firstLine="482" w:firstLineChars="200"/>
        <w:rPr>
          <w:b/>
        </w:rPr>
      </w:pPr>
    </w:p>
    <w:p w14:paraId="00697A9C">
      <w:pPr>
        <w:spacing w:line="360" w:lineRule="auto"/>
        <w:ind w:firstLine="482" w:firstLineChars="200"/>
        <w:rPr>
          <w:b/>
        </w:rPr>
      </w:pPr>
    </w:p>
    <w:p w14:paraId="69916865">
      <w:pPr>
        <w:spacing w:line="360" w:lineRule="auto"/>
        <w:ind w:firstLine="482" w:firstLineChars="200"/>
        <w:rPr>
          <w:b/>
        </w:rPr>
      </w:pPr>
    </w:p>
    <w:p w14:paraId="0A5ECD9A">
      <w:pPr>
        <w:spacing w:line="360" w:lineRule="auto"/>
        <w:ind w:firstLine="482" w:firstLineChars="200"/>
        <w:rPr>
          <w:b/>
        </w:rPr>
      </w:pPr>
    </w:p>
    <w:p w14:paraId="720245D0">
      <w:pPr>
        <w:spacing w:line="360" w:lineRule="auto"/>
        <w:ind w:firstLine="482" w:firstLineChars="200"/>
        <w:rPr>
          <w:b/>
        </w:rPr>
      </w:pPr>
    </w:p>
    <w:p w14:paraId="5C3D3798">
      <w:pPr>
        <w:spacing w:line="360" w:lineRule="auto"/>
        <w:ind w:firstLine="482" w:firstLineChars="200"/>
        <w:rPr>
          <w:b/>
        </w:rPr>
      </w:pPr>
    </w:p>
    <w:p w14:paraId="338AA5F3">
      <w:pPr>
        <w:spacing w:line="360" w:lineRule="auto"/>
        <w:ind w:firstLine="482" w:firstLineChars="200"/>
        <w:rPr>
          <w:b/>
        </w:rPr>
      </w:pPr>
    </w:p>
    <w:p w14:paraId="690D2C0C">
      <w:pPr>
        <w:spacing w:line="360" w:lineRule="auto"/>
        <w:ind w:firstLine="482" w:firstLineChars="200"/>
        <w:rPr>
          <w:b/>
        </w:rPr>
      </w:pPr>
    </w:p>
    <w:p w14:paraId="395FC138">
      <w:pPr>
        <w:spacing w:line="360" w:lineRule="auto"/>
        <w:ind w:firstLine="482" w:firstLineChars="200"/>
        <w:rPr>
          <w:b/>
        </w:rPr>
      </w:pPr>
    </w:p>
    <w:p w14:paraId="29845AA9">
      <w:pPr>
        <w:spacing w:line="360" w:lineRule="auto"/>
        <w:ind w:firstLine="482" w:firstLineChars="200"/>
        <w:rPr>
          <w:b/>
        </w:rPr>
      </w:pPr>
    </w:p>
    <w:p w14:paraId="5596CCA6">
      <w:pPr>
        <w:spacing w:line="360" w:lineRule="auto"/>
        <w:ind w:firstLine="482" w:firstLineChars="200"/>
        <w:rPr>
          <w:b/>
        </w:rPr>
      </w:pPr>
    </w:p>
    <w:p w14:paraId="1535F28B">
      <w:pPr>
        <w:spacing w:line="360" w:lineRule="auto"/>
        <w:ind w:firstLine="482" w:firstLineChars="200"/>
        <w:rPr>
          <w:b/>
        </w:rPr>
      </w:pPr>
    </w:p>
    <w:p w14:paraId="51A68A19">
      <w:pPr>
        <w:spacing w:line="360" w:lineRule="auto"/>
        <w:ind w:firstLine="482" w:firstLineChars="200"/>
        <w:rPr>
          <w:b/>
        </w:rPr>
      </w:pPr>
    </w:p>
    <w:p w14:paraId="7D0CC57C">
      <w:pPr>
        <w:spacing w:line="360" w:lineRule="auto"/>
        <w:ind w:firstLine="482" w:firstLineChars="200"/>
        <w:rPr>
          <w:b/>
        </w:rPr>
      </w:pPr>
    </w:p>
    <w:p w14:paraId="6E010F2B">
      <w:pPr>
        <w:spacing w:line="360" w:lineRule="auto"/>
        <w:ind w:firstLine="482" w:firstLineChars="200"/>
        <w:rPr>
          <w:b/>
        </w:rPr>
      </w:pPr>
    </w:p>
    <w:p w14:paraId="20BF8E76">
      <w:pPr>
        <w:autoSpaceDE w:val="0"/>
        <w:autoSpaceDN w:val="0"/>
        <w:adjustRightInd w:val="0"/>
        <w:spacing w:before="156" w:beforeLines="50" w:after="156" w:afterLines="50" w:line="360" w:lineRule="auto"/>
        <w:jc w:val="center"/>
        <w:rPr>
          <w:rFonts w:eastAsia="黑体"/>
          <w:kern w:val="0"/>
          <w:sz w:val="32"/>
          <w:szCs w:val="32"/>
        </w:rPr>
        <w:sectPr>
          <w:footerReference r:id="rId10" w:type="default"/>
          <w:footerReference r:id="rId11" w:type="even"/>
          <w:pgSz w:w="11906" w:h="16838"/>
          <w:pgMar w:top="1361" w:right="1417" w:bottom="1134" w:left="1417" w:header="850" w:footer="964" w:gutter="0"/>
          <w:pgNumType w:fmt="upperRoman" w:start="1"/>
          <w:cols w:space="720" w:num="1"/>
          <w:docGrid w:type="lines" w:linePitch="312" w:charSpace="0"/>
        </w:sectPr>
      </w:pPr>
    </w:p>
    <w:p w14:paraId="2412CC85">
      <w:pPr>
        <w:keepNext w:val="0"/>
        <w:keepLines w:val="0"/>
        <w:pageBreakBefore w:val="0"/>
        <w:widowControl/>
        <w:kinsoku w:val="0"/>
        <w:wordWrap/>
        <w:overflowPunct/>
        <w:topLinePunct w:val="0"/>
        <w:autoSpaceDE w:val="0"/>
        <w:autoSpaceDN w:val="0"/>
        <w:bidi w:val="0"/>
        <w:adjustRightInd/>
        <w:snapToGrid/>
        <w:spacing w:before="156" w:beforeLines="50" w:after="156" w:afterLines="50" w:line="360" w:lineRule="auto"/>
        <w:jc w:val="center"/>
        <w:textAlignment w:val="baseline"/>
        <w:rPr>
          <w:rFonts w:hint="eastAsia" w:ascii="黑体" w:hAnsi="黑体" w:eastAsia="黑体" w:cs="黑体"/>
          <w:sz w:val="32"/>
          <w:szCs w:val="32"/>
        </w:rPr>
      </w:pPr>
      <w:bookmarkStart w:id="7" w:name="_Toc29379"/>
      <w:r>
        <w:rPr>
          <w:rFonts w:hint="eastAsia" w:ascii="黑体" w:hAnsi="黑体" w:eastAsia="黑体"/>
          <w:sz w:val="32"/>
          <w:szCs w:val="32"/>
        </w:rPr>
        <w:t>核相仪校准规范</w:t>
      </w:r>
    </w:p>
    <w:p w14:paraId="2B68EC38">
      <w:pPr>
        <w:keepNext w:val="0"/>
        <w:keepLines w:val="0"/>
        <w:pageBreakBefore w:val="0"/>
        <w:widowControl/>
        <w:kinsoku w:val="0"/>
        <w:wordWrap/>
        <w:overflowPunct/>
        <w:topLinePunct w:val="0"/>
        <w:autoSpaceDE w:val="0"/>
        <w:autoSpaceDN w:val="0"/>
        <w:bidi w:val="0"/>
        <w:adjustRightInd w:val="0"/>
        <w:snapToGrid w:val="0"/>
        <w:spacing w:before="156" w:after="156" w:line="240" w:lineRule="auto"/>
        <w:textAlignment w:val="baseline"/>
        <w:rPr>
          <w:snapToGrid w:val="0"/>
          <w:color w:val="000000"/>
          <w:kern w:val="0"/>
          <w:szCs w:val="24"/>
          <w:lang w:bidi="ar"/>
        </w:rPr>
      </w:pPr>
      <w:r>
        <w:rPr>
          <w:rFonts w:hint="eastAsia"/>
          <w:szCs w:val="24"/>
        </w:rPr>
        <w:t>1</w:t>
      </w:r>
      <w:r>
        <w:rPr>
          <w:szCs w:val="24"/>
        </w:rPr>
        <w:t xml:space="preserve">  </w:t>
      </w:r>
      <w:r>
        <w:rPr>
          <w:rFonts w:hint="eastAsia" w:ascii="黑体" w:hAnsi="黑体" w:eastAsia="黑体" w:cs="黑体"/>
          <w:snapToGrid w:val="0"/>
          <w:color w:val="000000"/>
          <w:kern w:val="0"/>
          <w:szCs w:val="24"/>
          <w:lang w:bidi="ar"/>
        </w:rPr>
        <w:t>范围</w:t>
      </w:r>
    </w:p>
    <w:p w14:paraId="733AEEF1">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eastAsia" w:eastAsia="宋体"/>
          <w:lang w:eastAsia="zh-CN"/>
        </w:rPr>
      </w:pPr>
      <w:r>
        <w:rPr>
          <w:rFonts w:hint="eastAsia"/>
        </w:rPr>
        <w:t>本规范适用于交流1 kV～35 kV电力系统的带电作业用核相仪的校准</w:t>
      </w:r>
      <w:r>
        <w:rPr>
          <w:rFonts w:hint="eastAsia"/>
          <w:lang w:eastAsia="zh-CN"/>
        </w:rPr>
        <w:t>。</w:t>
      </w:r>
    </w:p>
    <w:p w14:paraId="36ED8225">
      <w:pPr>
        <w:keepNext w:val="0"/>
        <w:keepLines w:val="0"/>
        <w:pageBreakBefore w:val="0"/>
        <w:widowControl/>
        <w:kinsoku w:val="0"/>
        <w:wordWrap/>
        <w:overflowPunct/>
        <w:topLinePunct w:val="0"/>
        <w:autoSpaceDE w:val="0"/>
        <w:autoSpaceDN w:val="0"/>
        <w:bidi w:val="0"/>
        <w:adjustRightInd/>
        <w:snapToGrid/>
        <w:spacing w:before="156" w:after="156" w:line="240" w:lineRule="auto"/>
        <w:textAlignment w:val="baseline"/>
        <w:rPr>
          <w:rFonts w:hint="eastAsia"/>
          <w:szCs w:val="24"/>
        </w:rPr>
      </w:pPr>
      <w:r>
        <w:rPr>
          <w:rFonts w:hint="eastAsia" w:ascii="黑体" w:hAnsi="黑体" w:eastAsia="黑体" w:cs="黑体"/>
          <w:szCs w:val="24"/>
        </w:rPr>
        <w:t>2  引用文件</w:t>
      </w:r>
    </w:p>
    <w:p w14:paraId="50A6A32D">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pPr>
      <w:r>
        <w:rPr>
          <w:rFonts w:hint="eastAsia"/>
        </w:rPr>
        <w:t xml:space="preserve">本规范引用了下列文件： </w:t>
      </w:r>
    </w:p>
    <w:p w14:paraId="0AD38DBD">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eastAsia"/>
        </w:rPr>
      </w:pPr>
      <w:r>
        <w:rPr>
          <w:rFonts w:hint="eastAsia"/>
        </w:rPr>
        <w:t>JJF 1491-2014 数字式交流电参数测量仪</w:t>
      </w:r>
    </w:p>
    <w:p w14:paraId="514546B8">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pPr>
      <w:r>
        <w:rPr>
          <w:rFonts w:hint="eastAsia"/>
        </w:rPr>
        <w:t>JJF 1759-2019 低频移相器及相位发生器</w:t>
      </w:r>
    </w:p>
    <w:p w14:paraId="28B74188">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pPr>
      <w:r>
        <w:rPr>
          <w:rFonts w:hint="eastAsia"/>
        </w:rPr>
        <w:t>GB/T 15945-2008 电能质量 电力系统频率偏差</w:t>
      </w:r>
    </w:p>
    <w:p w14:paraId="69B6E28C">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pPr>
      <w:r>
        <w:rPr>
          <w:rFonts w:hint="eastAsia"/>
        </w:rPr>
        <w:t>DL/T 971-2017 带电作业用便携式核相仪</w:t>
      </w:r>
    </w:p>
    <w:p w14:paraId="281E0FAB">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pPr>
      <w:r>
        <w:rPr>
          <w:rFonts w:hint="eastAsia"/>
        </w:rPr>
        <w:t>DL/T 976-2017 带电作业工具、装置和设备预防性试验规程</w:t>
      </w:r>
    </w:p>
    <w:p w14:paraId="0E221E50">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pPr>
      <w:r>
        <w:rPr>
          <w:rFonts w:hint="eastAsia"/>
        </w:rPr>
        <w:t>凡是注明日期的引用文件，仅注明日期的版本适用于本规范；凡是不注明日期的引用文件，其最新版本（包括所有的修改单）适用于本规范。</w:t>
      </w:r>
    </w:p>
    <w:p w14:paraId="4DF19650">
      <w:pPr>
        <w:keepNext w:val="0"/>
        <w:keepLines w:val="0"/>
        <w:pageBreakBefore w:val="0"/>
        <w:widowControl/>
        <w:kinsoku w:val="0"/>
        <w:wordWrap/>
        <w:overflowPunct/>
        <w:topLinePunct w:val="0"/>
        <w:autoSpaceDE w:val="0"/>
        <w:autoSpaceDN w:val="0"/>
        <w:bidi w:val="0"/>
        <w:adjustRightInd/>
        <w:snapToGrid/>
        <w:spacing w:before="156" w:after="156" w:line="240" w:lineRule="auto"/>
        <w:textAlignment w:val="baseline"/>
        <w:rPr>
          <w:rFonts w:hint="eastAsia" w:ascii="黑体" w:hAnsi="黑体" w:eastAsia="黑体" w:cs="黑体"/>
          <w:snapToGrid w:val="0"/>
          <w:color w:val="000000"/>
          <w:kern w:val="0"/>
          <w:szCs w:val="24"/>
          <w:lang w:bidi="ar"/>
        </w:rPr>
      </w:pPr>
      <w:r>
        <w:rPr>
          <w:rFonts w:hint="eastAsia" w:ascii="黑体" w:hAnsi="黑体" w:eastAsia="黑体" w:cs="黑体"/>
          <w:snapToGrid w:val="0"/>
          <w:color w:val="000000"/>
          <w:kern w:val="0"/>
          <w:szCs w:val="24"/>
          <w:lang w:bidi="ar"/>
        </w:rPr>
        <w:t>3  术语</w:t>
      </w:r>
    </w:p>
    <w:p w14:paraId="48205E31">
      <w:pPr>
        <w:keepNext w:val="0"/>
        <w:keepLines w:val="0"/>
        <w:pageBreakBefore w:val="0"/>
        <w:widowControl/>
        <w:kinsoku w:val="0"/>
        <w:wordWrap/>
        <w:overflowPunct/>
        <w:topLinePunct w:val="0"/>
        <w:autoSpaceDE w:val="0"/>
        <w:autoSpaceDN w:val="0"/>
        <w:bidi w:val="0"/>
        <w:adjustRightInd/>
        <w:snapToGrid/>
        <w:spacing w:line="360" w:lineRule="auto"/>
        <w:textAlignment w:val="baseline"/>
      </w:pPr>
      <w:r>
        <w:rPr>
          <w:rFonts w:hint="eastAsia"/>
        </w:rPr>
        <w:t>3.1 核相仪 phase comparator</w:t>
      </w:r>
    </w:p>
    <w:p w14:paraId="1CCA638E">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pPr>
      <w:r>
        <w:rPr>
          <w:rFonts w:hint="eastAsia"/>
        </w:rPr>
        <w:t>用于探测和指示在相同的额定电压和频率下，两个已带电部位之间正确相位关系的便携式装置。</w:t>
      </w:r>
    </w:p>
    <w:p w14:paraId="1B5A0BB1">
      <w:pPr>
        <w:keepNext w:val="0"/>
        <w:keepLines w:val="0"/>
        <w:pageBreakBefore w:val="0"/>
        <w:widowControl/>
        <w:kinsoku w:val="0"/>
        <w:wordWrap/>
        <w:overflowPunct/>
        <w:topLinePunct w:val="0"/>
        <w:autoSpaceDE w:val="0"/>
        <w:autoSpaceDN w:val="0"/>
        <w:bidi w:val="0"/>
        <w:adjustRightInd/>
        <w:snapToGrid/>
        <w:spacing w:line="360" w:lineRule="auto"/>
        <w:textAlignment w:val="baseline"/>
      </w:pPr>
      <w:r>
        <w:rPr>
          <w:rFonts w:hint="eastAsia"/>
        </w:rPr>
        <w:t>3.2 电容型核相仪 capacitive phase comparator</w:t>
      </w:r>
    </w:p>
    <w:p w14:paraId="687F3541">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pPr>
      <w:r>
        <w:rPr>
          <w:rFonts w:hint="eastAsia"/>
        </w:rPr>
        <w:t>用于探测和指示基于电流通过杂散电容接地相位关系的装置，有无引线的双杆型核相仪和带存储系统的单杆核相仪两种。</w:t>
      </w:r>
    </w:p>
    <w:p w14:paraId="732AE20A">
      <w:pPr>
        <w:keepNext w:val="0"/>
        <w:keepLines w:val="0"/>
        <w:pageBreakBefore w:val="0"/>
        <w:widowControl/>
        <w:kinsoku w:val="0"/>
        <w:wordWrap/>
        <w:overflowPunct/>
        <w:topLinePunct w:val="0"/>
        <w:autoSpaceDE w:val="0"/>
        <w:autoSpaceDN w:val="0"/>
        <w:bidi w:val="0"/>
        <w:adjustRightInd/>
        <w:snapToGrid/>
        <w:spacing w:line="360" w:lineRule="auto"/>
        <w:textAlignment w:val="baseline"/>
      </w:pPr>
      <w:r>
        <w:rPr>
          <w:rFonts w:hint="eastAsia"/>
        </w:rPr>
        <w:t>3.3 电阻型核相仪 resistive phase comparator</w:t>
      </w:r>
    </w:p>
    <w:p w14:paraId="4F2E9B42">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pPr>
      <w:r>
        <w:rPr>
          <w:rFonts w:hint="eastAsia"/>
        </w:rPr>
        <w:t>用于探测和指示基于电流通过电阻元件的相位关系的设备，为双杆核相仪，仅用于35kV及以下电压等级。</w:t>
      </w:r>
    </w:p>
    <w:p w14:paraId="4A07161B">
      <w:pPr>
        <w:keepNext w:val="0"/>
        <w:keepLines w:val="0"/>
        <w:pageBreakBefore w:val="0"/>
        <w:widowControl/>
        <w:kinsoku w:val="0"/>
        <w:wordWrap/>
        <w:overflowPunct/>
        <w:topLinePunct w:val="0"/>
        <w:autoSpaceDE w:val="0"/>
        <w:autoSpaceDN w:val="0"/>
        <w:bidi w:val="0"/>
        <w:adjustRightInd/>
        <w:snapToGrid/>
        <w:spacing w:line="360" w:lineRule="auto"/>
        <w:textAlignment w:val="baseline"/>
      </w:pPr>
      <w:r>
        <w:rPr>
          <w:rFonts w:hint="eastAsia"/>
        </w:rPr>
        <w:t>3.4 显示器 indicator</w:t>
      </w:r>
    </w:p>
    <w:p w14:paraId="0CE7EF91">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pPr>
      <w:r>
        <w:rPr>
          <w:rFonts w:hint="eastAsia"/>
        </w:rPr>
        <w:t>用来显示两个部件之间是否有正确相位关系的部件。</w:t>
      </w:r>
    </w:p>
    <w:p w14:paraId="38DE346A">
      <w:pPr>
        <w:keepNext w:val="0"/>
        <w:keepLines w:val="0"/>
        <w:pageBreakBefore w:val="0"/>
        <w:widowControl/>
        <w:kinsoku w:val="0"/>
        <w:wordWrap/>
        <w:overflowPunct/>
        <w:topLinePunct w:val="0"/>
        <w:autoSpaceDE w:val="0"/>
        <w:autoSpaceDN w:val="0"/>
        <w:bidi w:val="0"/>
        <w:adjustRightInd/>
        <w:snapToGrid/>
        <w:spacing w:line="360" w:lineRule="auto"/>
        <w:textAlignment w:val="baseline"/>
      </w:pPr>
      <w:r>
        <w:rPr>
          <w:rFonts w:hint="eastAsia"/>
        </w:rPr>
        <w:t>3.5 临界角</w:t>
      </w:r>
      <w:r>
        <w:rPr>
          <w:rFonts w:hint="eastAsia"/>
          <w:lang w:val="en-US" w:eastAsia="zh-CN"/>
        </w:rPr>
        <w:t xml:space="preserve"> </w:t>
      </w:r>
      <w:r>
        <w:rPr>
          <w:rFonts w:hint="eastAsia"/>
        </w:rPr>
        <w:t>threshold angle</w:t>
      </w:r>
    </w:p>
    <w:p w14:paraId="3F8D9CD3">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pPr>
      <w:r>
        <w:rPr>
          <w:rFonts w:hint="eastAsia"/>
        </w:rPr>
        <w:t>在两个相比较的部件之间给出一个改变信号表明不正确相位关系的最小相角。</w:t>
      </w:r>
    </w:p>
    <w:p w14:paraId="36C62E15">
      <w:pPr>
        <w:keepNext w:val="0"/>
        <w:keepLines w:val="0"/>
        <w:pageBreakBefore w:val="0"/>
        <w:widowControl/>
        <w:kinsoku w:val="0"/>
        <w:wordWrap/>
        <w:overflowPunct/>
        <w:topLinePunct w:val="0"/>
        <w:autoSpaceDE w:val="0"/>
        <w:autoSpaceDN w:val="0"/>
        <w:bidi w:val="0"/>
        <w:adjustRightInd/>
        <w:snapToGrid/>
        <w:spacing w:before="156" w:after="156" w:line="240" w:lineRule="auto"/>
        <w:textAlignment w:val="baseline"/>
        <w:rPr>
          <w:rFonts w:hint="eastAsia" w:ascii="黑体" w:hAnsi="黑体" w:eastAsia="黑体" w:cs="黑体"/>
          <w:snapToGrid w:val="0"/>
          <w:color w:val="000000"/>
          <w:kern w:val="0"/>
          <w:szCs w:val="24"/>
          <w:lang w:bidi="ar"/>
        </w:rPr>
      </w:pPr>
      <w:r>
        <w:rPr>
          <w:rFonts w:hint="eastAsia" w:ascii="黑体" w:hAnsi="黑体" w:eastAsia="黑体" w:cs="黑体"/>
          <w:snapToGrid w:val="0"/>
          <w:color w:val="000000"/>
          <w:kern w:val="0"/>
          <w:szCs w:val="24"/>
          <w:lang w:bidi="ar"/>
        </w:rPr>
        <w:t>4  概述</w:t>
      </w:r>
    </w:p>
    <w:p w14:paraId="6BE2B6E4">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eastAsia"/>
        </w:rPr>
      </w:pPr>
      <w:r>
        <w:rPr>
          <w:rFonts w:hint="eastAsia"/>
        </w:rPr>
        <w:t>带电作业用便携式核相仪（以下简称核相仪）是用于探测和指示在相同额定电压和频率下，两个已带电部位之间正确相位关系的便携式装置。</w:t>
      </w:r>
    </w:p>
    <w:p w14:paraId="738F2BCE">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pPr>
      <w:r>
        <w:rPr>
          <w:rFonts w:hint="eastAsia"/>
        </w:rPr>
        <w:t>核相仪主要由两个测试元件和相位显示器组成。通过接收测试元件发出的信号，核相仪比较两线路的数据计算两线路的相位差值，判断同异相，并通过听觉或视觉的方式指示测量结果。电容型核相仪通常为无线式，原理示意图见图1，电容型核相仪进行近距离核相时，可同步收集两条线路中电压过零点的时间，然后进行比较得出相位差。在远距离进行核相时，通过使用卫星授时确定两条电压线路中过零点的时间比较得出相位差。电阻型核相仪通常为有线式，原理示意图见图2，电阻型核相仪根据广义交流电桥原理判断两条线路是否同相位。</w:t>
      </w:r>
    </w:p>
    <w:p w14:paraId="56907C17">
      <w:pPr>
        <w:widowControl/>
        <w:kinsoku w:val="0"/>
        <w:autoSpaceDE w:val="0"/>
        <w:autoSpaceDN w:val="0"/>
        <w:adjustRightInd w:val="0"/>
        <w:snapToGrid w:val="0"/>
        <w:spacing w:line="360" w:lineRule="auto"/>
        <w:jc w:val="center"/>
        <w:textAlignment w:val="baseline"/>
      </w:pPr>
      <w:r>
        <w:rPr>
          <w:rFonts w:ascii="Calibri" w:hAnsi="Calibri"/>
          <w:sz w:val="21"/>
          <w:szCs w:val="22"/>
        </w:rPr>
        <w:object>
          <v:shape id="_x0000_i1025" o:spt="75" type="#_x0000_t75" style="height:108pt;width:334.8pt;" o:ole="t" filled="f" o:preferrelative="t" stroked="f" coordsize="21600,21600">
            <v:path/>
            <v:fill on="f" focussize="0,0"/>
            <v:stroke on="f" joinstyle="miter"/>
            <v:imagedata r:id="rId20" o:title=""/>
            <o:lock v:ext="edit" aspectratio="t"/>
            <w10:wrap type="none"/>
            <w10:anchorlock/>
          </v:shape>
          <o:OLEObject Type="Embed" ProgID="Visio.Drawing.15" ShapeID="_x0000_i1025" DrawAspect="Content" ObjectID="_1468075725" r:id="rId19">
            <o:LockedField>false</o:LockedField>
          </o:OLEObject>
        </w:object>
      </w:r>
    </w:p>
    <w:p w14:paraId="7FF55ABD">
      <w:pPr>
        <w:keepNext w:val="0"/>
        <w:keepLines w:val="0"/>
        <w:pageBreakBefore w:val="0"/>
        <w:widowControl w:val="0"/>
        <w:kinsoku/>
        <w:wordWrap/>
        <w:overflowPunct/>
        <w:topLinePunct w:val="0"/>
        <w:autoSpaceDE/>
        <w:autoSpaceDN/>
        <w:bidi w:val="0"/>
        <w:adjustRightInd/>
        <w:snapToGrid/>
        <w:spacing w:line="360" w:lineRule="auto"/>
        <w:ind w:left="161" w:hanging="161" w:hangingChars="77"/>
        <w:jc w:val="center"/>
        <w:textAlignment w:val="auto"/>
        <w:rPr>
          <w:rFonts w:hint="default" w:ascii="Times New Roman" w:hAnsi="Times New Roman" w:cs="Times New Roman"/>
          <w:sz w:val="21"/>
        </w:rPr>
      </w:pPr>
      <w:r>
        <w:rPr>
          <w:rFonts w:hint="default" w:ascii="Times New Roman" w:hAnsi="Times New Roman" w:cs="Times New Roman"/>
          <w:sz w:val="21"/>
        </w:rPr>
        <w:t xml:space="preserve">图 </w:t>
      </w:r>
      <w:r>
        <w:rPr>
          <w:rFonts w:hint="default" w:ascii="Times New Roman" w:hAnsi="Times New Roman" w:cs="Times New Roman"/>
          <w:sz w:val="21"/>
        </w:rPr>
        <w:fldChar w:fldCharType="begin"/>
      </w:r>
      <w:r>
        <w:rPr>
          <w:rFonts w:hint="default" w:ascii="Times New Roman" w:hAnsi="Times New Roman" w:cs="Times New Roman"/>
          <w:sz w:val="21"/>
        </w:rPr>
        <w:instrText xml:space="preserve"> SEQ 图 \* ARABIC </w:instrText>
      </w:r>
      <w:r>
        <w:rPr>
          <w:rFonts w:hint="default" w:ascii="Times New Roman" w:hAnsi="Times New Roman" w:cs="Times New Roman"/>
          <w:sz w:val="21"/>
        </w:rPr>
        <w:fldChar w:fldCharType="separate"/>
      </w:r>
      <w:r>
        <w:rPr>
          <w:rFonts w:hint="default" w:ascii="Times New Roman" w:hAnsi="Times New Roman" w:cs="Times New Roman"/>
          <w:sz w:val="21"/>
        </w:rPr>
        <w:t>1</w:t>
      </w:r>
      <w:r>
        <w:rPr>
          <w:rFonts w:hint="default" w:ascii="Times New Roman" w:hAnsi="Times New Roman" w:cs="Times New Roman"/>
          <w:sz w:val="21"/>
        </w:rPr>
        <w:fldChar w:fldCharType="end"/>
      </w:r>
      <w:r>
        <w:rPr>
          <w:rFonts w:hint="default" w:ascii="Times New Roman" w:hAnsi="Times New Roman" w:cs="Times New Roman"/>
          <w:sz w:val="21"/>
        </w:rPr>
        <w:t>电容型核相仪原理图</w:t>
      </w:r>
    </w:p>
    <w:p w14:paraId="02A70371">
      <w:pPr>
        <w:widowControl/>
        <w:kinsoku w:val="0"/>
        <w:autoSpaceDE w:val="0"/>
        <w:autoSpaceDN w:val="0"/>
        <w:adjustRightInd w:val="0"/>
        <w:snapToGrid w:val="0"/>
        <w:spacing w:line="360" w:lineRule="auto"/>
        <w:jc w:val="center"/>
        <w:textAlignment w:val="baseline"/>
      </w:pPr>
      <w:r>
        <w:object>
          <v:shape id="_x0000_i1026" o:spt="75" type="#_x0000_t75" style="height:108pt;width:334.8pt;" o:ole="t" filled="f" o:preferrelative="t" stroked="f" coordsize="21600,21600">
            <v:path/>
            <v:fill on="f" focussize="0,0"/>
            <v:stroke on="f" joinstyle="miter"/>
            <v:imagedata r:id="rId22" o:title=""/>
            <o:lock v:ext="edit" aspectratio="t"/>
            <w10:wrap type="none"/>
            <w10:anchorlock/>
          </v:shape>
          <o:OLEObject Type="Embed" ProgID="Visio.Drawing.15" ShapeID="_x0000_i1026" DrawAspect="Content" ObjectID="_1468075726" r:id="rId21">
            <o:LockedField>false</o:LockedField>
          </o:OLEObject>
        </w:object>
      </w:r>
    </w:p>
    <w:p w14:paraId="5C3BC66A">
      <w:pPr>
        <w:keepNext w:val="0"/>
        <w:keepLines w:val="0"/>
        <w:pageBreakBefore w:val="0"/>
        <w:widowControl w:val="0"/>
        <w:kinsoku/>
        <w:wordWrap/>
        <w:overflowPunct/>
        <w:topLinePunct w:val="0"/>
        <w:autoSpaceDE/>
        <w:autoSpaceDN/>
        <w:bidi w:val="0"/>
        <w:adjustRightInd/>
        <w:snapToGrid/>
        <w:spacing w:line="360" w:lineRule="auto"/>
        <w:ind w:firstLine="161" w:firstLineChars="77"/>
        <w:jc w:val="center"/>
        <w:textAlignment w:val="auto"/>
        <w:rPr>
          <w:rFonts w:hint="eastAsia" w:ascii="宋体" w:hAnsi="宋体" w:cs="Arial"/>
          <w:sz w:val="21"/>
        </w:rPr>
      </w:pPr>
      <w:bookmarkStart w:id="8" w:name="_Ref169467390"/>
      <w:r>
        <w:rPr>
          <w:rFonts w:hint="default" w:ascii="Times New Roman" w:hAnsi="Times New Roman" w:cs="Times New Roman"/>
          <w:sz w:val="21"/>
        </w:rPr>
        <w:t xml:space="preserve">图 </w:t>
      </w:r>
      <w:r>
        <w:rPr>
          <w:rFonts w:hint="default" w:ascii="Times New Roman" w:hAnsi="Times New Roman" w:cs="Times New Roman"/>
          <w:sz w:val="21"/>
        </w:rPr>
        <w:fldChar w:fldCharType="begin"/>
      </w:r>
      <w:r>
        <w:rPr>
          <w:rFonts w:hint="default" w:ascii="Times New Roman" w:hAnsi="Times New Roman" w:cs="Times New Roman"/>
          <w:sz w:val="21"/>
        </w:rPr>
        <w:instrText xml:space="preserve"> SEQ 图 \* ARABIC </w:instrText>
      </w:r>
      <w:r>
        <w:rPr>
          <w:rFonts w:hint="default" w:ascii="Times New Roman" w:hAnsi="Times New Roman" w:cs="Times New Roman"/>
          <w:sz w:val="21"/>
        </w:rPr>
        <w:fldChar w:fldCharType="separate"/>
      </w:r>
      <w:r>
        <w:rPr>
          <w:rFonts w:hint="default" w:ascii="Times New Roman" w:hAnsi="Times New Roman" w:cs="Times New Roman"/>
          <w:sz w:val="21"/>
        </w:rPr>
        <w:t>2</w:t>
      </w:r>
      <w:r>
        <w:rPr>
          <w:rFonts w:hint="default" w:ascii="Times New Roman" w:hAnsi="Times New Roman" w:cs="Times New Roman"/>
          <w:sz w:val="21"/>
        </w:rPr>
        <w:fldChar w:fldCharType="end"/>
      </w:r>
      <w:bookmarkEnd w:id="8"/>
      <w:r>
        <w:rPr>
          <w:rFonts w:hint="default" w:ascii="Times New Roman" w:hAnsi="Times New Roman" w:cs="Times New Roman"/>
          <w:sz w:val="21"/>
        </w:rPr>
        <w:t xml:space="preserve"> 电阻型核相仪原理图</w:t>
      </w:r>
    </w:p>
    <w:p w14:paraId="7C37AB78">
      <w:pPr>
        <w:keepNext w:val="0"/>
        <w:keepLines w:val="0"/>
        <w:pageBreakBefore w:val="0"/>
        <w:widowControl/>
        <w:kinsoku w:val="0"/>
        <w:wordWrap/>
        <w:overflowPunct/>
        <w:topLinePunct w:val="0"/>
        <w:autoSpaceDE w:val="0"/>
        <w:autoSpaceDN w:val="0"/>
        <w:bidi w:val="0"/>
        <w:adjustRightInd/>
        <w:snapToGrid/>
        <w:spacing w:before="156" w:after="156" w:line="240" w:lineRule="auto"/>
        <w:textAlignment w:val="baseline"/>
        <w:rPr>
          <w:rFonts w:hint="eastAsia" w:ascii="黑体" w:hAnsi="黑体" w:eastAsia="黑体" w:cs="黑体"/>
          <w:snapToGrid w:val="0"/>
          <w:color w:val="000000"/>
          <w:kern w:val="0"/>
          <w:szCs w:val="24"/>
          <w:lang w:bidi="ar"/>
        </w:rPr>
      </w:pPr>
      <w:r>
        <w:rPr>
          <w:rFonts w:hint="eastAsia" w:ascii="黑体" w:hAnsi="黑体" w:eastAsia="黑体" w:cs="黑体"/>
          <w:snapToGrid w:val="0"/>
          <w:color w:val="000000"/>
          <w:kern w:val="0"/>
          <w:szCs w:val="24"/>
          <w:lang w:bidi="ar"/>
        </w:rPr>
        <w:t>5  计量特性</w:t>
      </w:r>
    </w:p>
    <w:p w14:paraId="7EBA1F10">
      <w:pPr>
        <w:keepNext w:val="0"/>
        <w:keepLines w:val="0"/>
        <w:pageBreakBefore w:val="0"/>
        <w:widowControl/>
        <w:kinsoku w:val="0"/>
        <w:wordWrap/>
        <w:overflowPunct/>
        <w:topLinePunct w:val="0"/>
        <w:autoSpaceDE w:val="0"/>
        <w:autoSpaceDN w:val="0"/>
        <w:bidi w:val="0"/>
        <w:adjustRightInd/>
        <w:snapToGrid/>
        <w:spacing w:line="360" w:lineRule="auto"/>
        <w:textAlignment w:val="baseline"/>
        <w:rPr>
          <w:rFonts w:hint="eastAsia"/>
        </w:rPr>
      </w:pPr>
      <w:r>
        <w:rPr>
          <w:rFonts w:hint="eastAsia"/>
        </w:rPr>
        <w:t>5.1 临界角标称值误差</w:t>
      </w:r>
    </w:p>
    <w:p w14:paraId="4546AE69">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eastAsia"/>
        </w:rPr>
      </w:pPr>
      <w:r>
        <w:rPr>
          <w:rFonts w:hint="eastAsia"/>
        </w:rPr>
        <w:t>最大允许误差不应超过±10°。</w:t>
      </w:r>
    </w:p>
    <w:p w14:paraId="439DC6E3">
      <w:pPr>
        <w:keepNext w:val="0"/>
        <w:keepLines w:val="0"/>
        <w:pageBreakBefore w:val="0"/>
        <w:widowControl/>
        <w:kinsoku w:val="0"/>
        <w:wordWrap/>
        <w:overflowPunct/>
        <w:topLinePunct w:val="0"/>
        <w:autoSpaceDE w:val="0"/>
        <w:autoSpaceDN w:val="0"/>
        <w:bidi w:val="0"/>
        <w:adjustRightInd/>
        <w:snapToGrid/>
        <w:spacing w:line="360" w:lineRule="auto"/>
        <w:textAlignment w:val="baseline"/>
        <w:rPr>
          <w:rFonts w:hint="eastAsia"/>
        </w:rPr>
      </w:pPr>
      <w:r>
        <w:rPr>
          <w:rFonts w:hint="eastAsia"/>
        </w:rPr>
        <w:t>5.2 相位角示值误差</w:t>
      </w:r>
    </w:p>
    <w:p w14:paraId="16E3DD04">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eastAsia"/>
        </w:rPr>
      </w:pPr>
      <w:r>
        <w:rPr>
          <w:rFonts w:hint="eastAsia"/>
        </w:rPr>
        <w:t>最大允许误差不应超过±10°。</w:t>
      </w:r>
    </w:p>
    <w:p w14:paraId="3EA2A12B">
      <w:pPr>
        <w:keepNext w:val="0"/>
        <w:keepLines w:val="0"/>
        <w:pageBreakBefore w:val="0"/>
        <w:widowControl/>
        <w:kinsoku w:val="0"/>
        <w:wordWrap/>
        <w:overflowPunct/>
        <w:topLinePunct w:val="0"/>
        <w:autoSpaceDE w:val="0"/>
        <w:autoSpaceDN w:val="0"/>
        <w:bidi w:val="0"/>
        <w:adjustRightInd/>
        <w:snapToGrid/>
        <w:spacing w:line="360" w:lineRule="auto"/>
        <w:textAlignment w:val="baseline"/>
        <w:rPr>
          <w:rFonts w:hint="eastAsia"/>
        </w:rPr>
      </w:pPr>
      <w:r>
        <w:rPr>
          <w:rFonts w:hint="eastAsia"/>
        </w:rPr>
        <w:t>5.3 频率测量误差</w:t>
      </w:r>
    </w:p>
    <w:p w14:paraId="000DC9BD">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pPr>
      <w:r>
        <w:rPr>
          <w:rFonts w:hint="eastAsia"/>
        </w:rPr>
        <w:t>频率测量误差不超过±0.01 Hz。</w:t>
      </w:r>
    </w:p>
    <w:p w14:paraId="2C010658">
      <w:pPr>
        <w:keepNext w:val="0"/>
        <w:keepLines w:val="0"/>
        <w:pageBreakBefore w:val="0"/>
        <w:widowControl/>
        <w:kinsoku w:val="0"/>
        <w:wordWrap/>
        <w:overflowPunct/>
        <w:topLinePunct w:val="0"/>
        <w:autoSpaceDE w:val="0"/>
        <w:autoSpaceDN w:val="0"/>
        <w:bidi w:val="0"/>
        <w:adjustRightInd/>
        <w:snapToGrid/>
        <w:spacing w:before="156" w:after="156" w:line="240" w:lineRule="auto"/>
        <w:textAlignment w:val="baseline"/>
        <w:rPr>
          <w:rFonts w:hint="eastAsia" w:ascii="黑体" w:hAnsi="黑体" w:eastAsia="黑体" w:cs="黑体"/>
          <w:snapToGrid w:val="0"/>
          <w:color w:val="000000"/>
          <w:kern w:val="0"/>
          <w:szCs w:val="24"/>
          <w:lang w:bidi="ar"/>
        </w:rPr>
      </w:pPr>
      <w:r>
        <w:rPr>
          <w:rFonts w:hint="eastAsia" w:ascii="黑体" w:hAnsi="黑体" w:eastAsia="黑体" w:cs="黑体"/>
          <w:snapToGrid w:val="0"/>
          <w:color w:val="000000"/>
          <w:kern w:val="0"/>
          <w:szCs w:val="24"/>
          <w:lang w:bidi="ar"/>
        </w:rPr>
        <w:t>6  校准条件</w:t>
      </w:r>
    </w:p>
    <w:p w14:paraId="3E5D17AA">
      <w:pPr>
        <w:keepNext w:val="0"/>
        <w:keepLines w:val="0"/>
        <w:pageBreakBefore w:val="0"/>
        <w:widowControl/>
        <w:kinsoku w:val="0"/>
        <w:wordWrap/>
        <w:overflowPunct/>
        <w:topLinePunct w:val="0"/>
        <w:autoSpaceDE w:val="0"/>
        <w:autoSpaceDN w:val="0"/>
        <w:bidi w:val="0"/>
        <w:adjustRightInd/>
        <w:snapToGrid/>
        <w:spacing w:line="360" w:lineRule="auto"/>
        <w:textAlignment w:val="baseline"/>
        <w:rPr>
          <w:rFonts w:hint="eastAsia"/>
        </w:rPr>
      </w:pPr>
      <w:r>
        <w:rPr>
          <w:rFonts w:hint="eastAsia"/>
        </w:rPr>
        <w:t>6.1  环境条件</w:t>
      </w:r>
    </w:p>
    <w:p w14:paraId="1461B6FE">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eastAsia"/>
        </w:rPr>
      </w:pPr>
      <w:r>
        <w:rPr>
          <w:rFonts w:hint="eastAsia"/>
        </w:rPr>
        <w:t>环境条件及要求如下：</w:t>
      </w:r>
    </w:p>
    <w:p w14:paraId="03B5E6C6">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eastAsia"/>
        </w:rPr>
      </w:pPr>
      <w:r>
        <w:rPr>
          <w:rFonts w:hint="eastAsia"/>
        </w:rPr>
        <w:t>a) 环境温度：15℃～35℃；</w:t>
      </w:r>
    </w:p>
    <w:p w14:paraId="7462EBC1">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eastAsia"/>
        </w:rPr>
      </w:pPr>
      <w:r>
        <w:rPr>
          <w:rFonts w:hint="eastAsia"/>
        </w:rPr>
        <w:t>b) 相对湿度：≤80%；</w:t>
      </w:r>
    </w:p>
    <w:p w14:paraId="11FB434D">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eastAsia"/>
        </w:rPr>
      </w:pPr>
      <w:r>
        <w:rPr>
          <w:rFonts w:hint="eastAsia"/>
        </w:rPr>
        <w:t>c) 供电电压频率：50 Hz±1 Hz；</w:t>
      </w:r>
    </w:p>
    <w:p w14:paraId="6F51A1EF">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eastAsia"/>
        </w:rPr>
      </w:pPr>
      <w:r>
        <w:rPr>
          <w:rFonts w:hint="eastAsia"/>
        </w:rPr>
        <w:t>d) 无明显影响校准的振动、冲击以及其他电磁干扰。</w:t>
      </w:r>
    </w:p>
    <w:p w14:paraId="29BE3A2C">
      <w:pPr>
        <w:keepNext w:val="0"/>
        <w:keepLines w:val="0"/>
        <w:pageBreakBefore w:val="0"/>
        <w:widowControl/>
        <w:kinsoku w:val="0"/>
        <w:wordWrap/>
        <w:overflowPunct/>
        <w:topLinePunct w:val="0"/>
        <w:autoSpaceDE w:val="0"/>
        <w:autoSpaceDN w:val="0"/>
        <w:bidi w:val="0"/>
        <w:adjustRightInd/>
        <w:snapToGrid/>
        <w:spacing w:line="360" w:lineRule="auto"/>
        <w:textAlignment w:val="baseline"/>
        <w:rPr>
          <w:rFonts w:hint="eastAsia"/>
        </w:rPr>
      </w:pPr>
      <w:r>
        <w:rPr>
          <w:rFonts w:hint="eastAsia"/>
        </w:rPr>
        <w:t>6.2 标准器及配套设备</w:t>
      </w:r>
    </w:p>
    <w:p w14:paraId="01CA76A4">
      <w:pPr>
        <w:keepNext w:val="0"/>
        <w:keepLines w:val="0"/>
        <w:pageBreakBefore w:val="0"/>
        <w:widowControl/>
        <w:kinsoku w:val="0"/>
        <w:wordWrap/>
        <w:overflowPunct/>
        <w:topLinePunct w:val="0"/>
        <w:autoSpaceDE w:val="0"/>
        <w:autoSpaceDN w:val="0"/>
        <w:bidi w:val="0"/>
        <w:adjustRightInd/>
        <w:snapToGrid/>
        <w:spacing w:line="360" w:lineRule="auto"/>
        <w:textAlignment w:val="baseline"/>
        <w:rPr>
          <w:rFonts w:hint="eastAsia"/>
        </w:rPr>
      </w:pPr>
      <w:r>
        <w:rPr>
          <w:rFonts w:hint="eastAsia"/>
        </w:rPr>
        <w:t>6.2.1 核相仪校准装置</w:t>
      </w:r>
    </w:p>
    <w:p w14:paraId="4F361E16">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eastAsia"/>
          <w:lang w:eastAsia="zh-CN"/>
        </w:rPr>
      </w:pPr>
      <w:r>
        <w:rPr>
          <w:rFonts w:hint="eastAsia"/>
        </w:rPr>
        <w:t>核相仪校准装置输出交流高压值应不低于被测核相仪的最小工作电压。电压相位角的输出范围为</w:t>
      </w:r>
      <w:r>
        <w:rPr>
          <w:rFonts w:hint="default"/>
        </w:rPr>
        <w:t>（0°～360°）</w:t>
      </w:r>
      <w:r>
        <w:rPr>
          <w:rFonts w:hint="eastAsia"/>
        </w:rPr>
        <w:t>可调，其性能和技术指标应符合JJF 1759-2019的相关要求</w:t>
      </w:r>
      <w:r>
        <w:rPr>
          <w:rFonts w:hint="eastAsia"/>
          <w:lang w:eastAsia="zh-CN"/>
        </w:rPr>
        <w:t>。</w:t>
      </w:r>
    </w:p>
    <w:p w14:paraId="6A2D07C9">
      <w:pPr>
        <w:keepNext w:val="0"/>
        <w:keepLines w:val="0"/>
        <w:pageBreakBefore w:val="0"/>
        <w:widowControl/>
        <w:kinsoku w:val="0"/>
        <w:wordWrap/>
        <w:overflowPunct/>
        <w:topLinePunct w:val="0"/>
        <w:autoSpaceDE w:val="0"/>
        <w:autoSpaceDN w:val="0"/>
        <w:bidi w:val="0"/>
        <w:adjustRightInd/>
        <w:snapToGrid/>
        <w:spacing w:line="360" w:lineRule="auto"/>
        <w:textAlignment w:val="baseline"/>
        <w:rPr>
          <w:rFonts w:hint="eastAsia"/>
        </w:rPr>
      </w:pPr>
      <w:r>
        <w:rPr>
          <w:rFonts w:hint="eastAsia"/>
        </w:rPr>
        <w:t>6.2.2 变频电源</w:t>
      </w:r>
    </w:p>
    <w:p w14:paraId="5C909A09">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eastAsia"/>
        </w:rPr>
      </w:pPr>
      <w:r>
        <w:rPr>
          <w:rFonts w:hint="eastAsia"/>
        </w:rPr>
        <w:t>变频电源的扩展不确定度应小于被校核相仪的最大允许误差绝对值的1/3。变频电源的输出范围要完全覆盖被校核相仪的测量范围。</w:t>
      </w:r>
    </w:p>
    <w:p w14:paraId="32723A50">
      <w:pPr>
        <w:keepNext w:val="0"/>
        <w:keepLines w:val="0"/>
        <w:pageBreakBefore w:val="0"/>
        <w:widowControl/>
        <w:kinsoku w:val="0"/>
        <w:wordWrap/>
        <w:overflowPunct/>
        <w:topLinePunct w:val="0"/>
        <w:autoSpaceDE w:val="0"/>
        <w:autoSpaceDN w:val="0"/>
        <w:bidi w:val="0"/>
        <w:adjustRightInd/>
        <w:snapToGrid/>
        <w:spacing w:before="156" w:after="156" w:line="240" w:lineRule="auto"/>
        <w:textAlignment w:val="baseline"/>
        <w:rPr>
          <w:rFonts w:hint="eastAsia" w:ascii="黑体" w:hAnsi="黑体" w:eastAsia="黑体" w:cs="黑体"/>
          <w:snapToGrid w:val="0"/>
          <w:color w:val="000000"/>
          <w:kern w:val="0"/>
          <w:szCs w:val="24"/>
          <w:lang w:bidi="ar"/>
        </w:rPr>
      </w:pPr>
      <w:r>
        <w:rPr>
          <w:rFonts w:hint="eastAsia" w:ascii="黑体" w:hAnsi="黑体" w:eastAsia="黑体" w:cs="黑体"/>
          <w:snapToGrid w:val="0"/>
          <w:color w:val="000000"/>
          <w:kern w:val="0"/>
          <w:szCs w:val="24"/>
          <w:lang w:bidi="ar"/>
        </w:rPr>
        <w:t>7  校准项目和校准方法</w:t>
      </w:r>
    </w:p>
    <w:p w14:paraId="6333F03E">
      <w:pPr>
        <w:keepNext w:val="0"/>
        <w:keepLines w:val="0"/>
        <w:pageBreakBefore w:val="0"/>
        <w:widowControl/>
        <w:kinsoku w:val="0"/>
        <w:wordWrap/>
        <w:overflowPunct/>
        <w:topLinePunct w:val="0"/>
        <w:autoSpaceDE w:val="0"/>
        <w:autoSpaceDN w:val="0"/>
        <w:bidi w:val="0"/>
        <w:adjustRightInd/>
        <w:snapToGrid/>
        <w:spacing w:line="360" w:lineRule="auto"/>
        <w:textAlignment w:val="baseline"/>
        <w:rPr>
          <w:rFonts w:hint="eastAsia"/>
        </w:rPr>
      </w:pPr>
      <w:r>
        <w:rPr>
          <w:rFonts w:hint="eastAsia"/>
        </w:rPr>
        <w:t>7.1 校准项目</w:t>
      </w:r>
    </w:p>
    <w:p w14:paraId="5A946AEA">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pPr>
      <w:r>
        <w:rPr>
          <w:rFonts w:hint="eastAsia"/>
        </w:rPr>
        <w:t>校准项目详见表1</w:t>
      </w:r>
    </w:p>
    <w:p w14:paraId="0AD67E8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eastAsia="黑体"/>
          <w:sz w:val="21"/>
        </w:rPr>
      </w:pPr>
      <w:r>
        <w:rPr>
          <w:rFonts w:eastAsia="黑体"/>
          <w:sz w:val="21"/>
        </w:rPr>
        <w:t>表1 校准项目一览表</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3433"/>
        <w:gridCol w:w="3434"/>
      </w:tblGrid>
      <w:tr w14:paraId="3B150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809" w:type="dxa"/>
            <w:vAlign w:val="center"/>
          </w:tcPr>
          <w:p w14:paraId="61C0F3FB">
            <w:pPr>
              <w:jc w:val="center"/>
              <w:rPr>
                <w:rFonts w:hint="default" w:ascii="Times New Roman" w:hAnsi="Times New Roman" w:cs="Times New Roman"/>
                <w:sz w:val="21"/>
              </w:rPr>
            </w:pPr>
            <w:r>
              <w:rPr>
                <w:rFonts w:hint="default" w:ascii="Times New Roman" w:hAnsi="Times New Roman" w:cs="Times New Roman"/>
                <w:sz w:val="21"/>
              </w:rPr>
              <w:t>序号</w:t>
            </w:r>
          </w:p>
        </w:tc>
        <w:tc>
          <w:tcPr>
            <w:tcW w:w="3433" w:type="dxa"/>
            <w:vAlign w:val="center"/>
          </w:tcPr>
          <w:p w14:paraId="425CD673">
            <w:pPr>
              <w:jc w:val="center"/>
              <w:rPr>
                <w:rFonts w:hint="default" w:ascii="Times New Roman" w:hAnsi="Times New Roman" w:cs="Times New Roman"/>
                <w:sz w:val="21"/>
              </w:rPr>
            </w:pPr>
            <w:r>
              <w:rPr>
                <w:rFonts w:hint="default" w:ascii="Times New Roman" w:hAnsi="Times New Roman" w:cs="Times New Roman"/>
                <w:sz w:val="21"/>
              </w:rPr>
              <w:t>校准项目</w:t>
            </w:r>
          </w:p>
        </w:tc>
        <w:tc>
          <w:tcPr>
            <w:tcW w:w="3434" w:type="dxa"/>
            <w:vAlign w:val="center"/>
          </w:tcPr>
          <w:p w14:paraId="7E9BD3B0">
            <w:pPr>
              <w:jc w:val="center"/>
              <w:rPr>
                <w:rFonts w:hint="default" w:ascii="Times New Roman" w:hAnsi="Times New Roman" w:cs="Times New Roman"/>
                <w:sz w:val="21"/>
              </w:rPr>
            </w:pPr>
            <w:r>
              <w:rPr>
                <w:rFonts w:hint="default" w:ascii="Times New Roman" w:hAnsi="Times New Roman" w:cs="Times New Roman"/>
                <w:sz w:val="21"/>
              </w:rPr>
              <w:t>校准方法条款</w:t>
            </w:r>
          </w:p>
        </w:tc>
      </w:tr>
      <w:tr w14:paraId="421D7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809" w:type="dxa"/>
            <w:vAlign w:val="center"/>
          </w:tcPr>
          <w:p w14:paraId="3091C3E5">
            <w:pPr>
              <w:jc w:val="center"/>
              <w:rPr>
                <w:rFonts w:hint="default" w:ascii="Times New Roman" w:hAnsi="Times New Roman" w:cs="Times New Roman"/>
                <w:sz w:val="21"/>
              </w:rPr>
            </w:pPr>
            <w:r>
              <w:rPr>
                <w:rFonts w:hint="default" w:ascii="Times New Roman" w:hAnsi="Times New Roman" w:cs="Times New Roman"/>
                <w:sz w:val="21"/>
              </w:rPr>
              <w:t>1</w:t>
            </w:r>
          </w:p>
        </w:tc>
        <w:tc>
          <w:tcPr>
            <w:tcW w:w="3433" w:type="dxa"/>
            <w:vAlign w:val="center"/>
          </w:tcPr>
          <w:p w14:paraId="6314FDC2">
            <w:pPr>
              <w:jc w:val="center"/>
              <w:rPr>
                <w:rFonts w:hint="default" w:ascii="Times New Roman" w:hAnsi="Times New Roman" w:cs="Times New Roman"/>
                <w:sz w:val="21"/>
              </w:rPr>
            </w:pPr>
            <w:r>
              <w:rPr>
                <w:rFonts w:hint="default" w:ascii="Times New Roman" w:hAnsi="Times New Roman" w:cs="Times New Roman"/>
                <w:sz w:val="21"/>
              </w:rPr>
              <w:t>外观及工作正常性检查</w:t>
            </w:r>
          </w:p>
        </w:tc>
        <w:tc>
          <w:tcPr>
            <w:tcW w:w="3434" w:type="dxa"/>
            <w:vAlign w:val="center"/>
          </w:tcPr>
          <w:p w14:paraId="3757E5F3">
            <w:pPr>
              <w:jc w:val="center"/>
              <w:rPr>
                <w:rFonts w:hint="default" w:ascii="Times New Roman" w:hAnsi="Times New Roman" w:cs="Times New Roman"/>
                <w:sz w:val="21"/>
              </w:rPr>
            </w:pPr>
            <w:r>
              <w:rPr>
                <w:rFonts w:hint="default" w:ascii="Times New Roman" w:hAnsi="Times New Roman" w:cs="Times New Roman"/>
                <w:sz w:val="21"/>
              </w:rPr>
              <w:t>7.2.1</w:t>
            </w:r>
          </w:p>
        </w:tc>
      </w:tr>
      <w:tr w14:paraId="7115B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809" w:type="dxa"/>
            <w:vAlign w:val="center"/>
          </w:tcPr>
          <w:p w14:paraId="7FC6AA32">
            <w:pPr>
              <w:jc w:val="center"/>
              <w:rPr>
                <w:rFonts w:hint="default" w:ascii="Times New Roman" w:hAnsi="Times New Roman" w:cs="Times New Roman"/>
                <w:sz w:val="21"/>
              </w:rPr>
            </w:pPr>
            <w:r>
              <w:rPr>
                <w:rFonts w:hint="default" w:ascii="Times New Roman" w:hAnsi="Times New Roman" w:cs="Times New Roman"/>
                <w:sz w:val="21"/>
              </w:rPr>
              <w:t>2</w:t>
            </w:r>
          </w:p>
        </w:tc>
        <w:tc>
          <w:tcPr>
            <w:tcW w:w="3433" w:type="dxa"/>
            <w:vAlign w:val="center"/>
          </w:tcPr>
          <w:p w14:paraId="037C3B33">
            <w:pPr>
              <w:jc w:val="center"/>
              <w:rPr>
                <w:rFonts w:hint="default" w:ascii="Times New Roman" w:hAnsi="Times New Roman" w:cs="Times New Roman"/>
                <w:sz w:val="21"/>
              </w:rPr>
            </w:pPr>
            <w:r>
              <w:rPr>
                <w:rFonts w:hint="default" w:ascii="Times New Roman" w:hAnsi="Times New Roman" w:cs="Times New Roman"/>
                <w:sz w:val="21"/>
              </w:rPr>
              <w:t>绝缘杆交流耐电压试验</w:t>
            </w:r>
          </w:p>
        </w:tc>
        <w:tc>
          <w:tcPr>
            <w:tcW w:w="3434" w:type="dxa"/>
            <w:vAlign w:val="center"/>
          </w:tcPr>
          <w:p w14:paraId="4FF7D0E5">
            <w:pPr>
              <w:jc w:val="center"/>
              <w:rPr>
                <w:rFonts w:hint="default" w:ascii="Times New Roman" w:hAnsi="Times New Roman" w:cs="Times New Roman"/>
                <w:sz w:val="21"/>
              </w:rPr>
            </w:pPr>
            <w:r>
              <w:rPr>
                <w:rFonts w:hint="default" w:ascii="Times New Roman" w:hAnsi="Times New Roman" w:cs="Times New Roman"/>
                <w:sz w:val="21"/>
              </w:rPr>
              <w:t>7.2.2</w:t>
            </w:r>
          </w:p>
        </w:tc>
      </w:tr>
      <w:tr w14:paraId="2292D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809" w:type="dxa"/>
            <w:vAlign w:val="center"/>
          </w:tcPr>
          <w:p w14:paraId="68592339">
            <w:pPr>
              <w:jc w:val="center"/>
              <w:rPr>
                <w:rFonts w:hint="default" w:ascii="Times New Roman" w:hAnsi="Times New Roman" w:cs="Times New Roman"/>
                <w:sz w:val="21"/>
              </w:rPr>
            </w:pPr>
            <w:r>
              <w:rPr>
                <w:rFonts w:hint="default" w:ascii="Times New Roman" w:hAnsi="Times New Roman" w:cs="Times New Roman"/>
                <w:sz w:val="21"/>
              </w:rPr>
              <w:t>3</w:t>
            </w:r>
          </w:p>
        </w:tc>
        <w:tc>
          <w:tcPr>
            <w:tcW w:w="3433" w:type="dxa"/>
            <w:vAlign w:val="center"/>
          </w:tcPr>
          <w:p w14:paraId="3EA94176">
            <w:pPr>
              <w:jc w:val="center"/>
              <w:rPr>
                <w:rFonts w:hint="default" w:ascii="Times New Roman" w:hAnsi="Times New Roman" w:cs="Times New Roman"/>
                <w:sz w:val="21"/>
              </w:rPr>
            </w:pPr>
            <w:r>
              <w:rPr>
                <w:rFonts w:hint="default" w:ascii="Times New Roman" w:hAnsi="Times New Roman" w:cs="Times New Roman"/>
                <w:sz w:val="21"/>
              </w:rPr>
              <w:t>临界角校准</w:t>
            </w:r>
          </w:p>
        </w:tc>
        <w:tc>
          <w:tcPr>
            <w:tcW w:w="3434" w:type="dxa"/>
            <w:vAlign w:val="center"/>
          </w:tcPr>
          <w:p w14:paraId="7E411A17">
            <w:pPr>
              <w:jc w:val="center"/>
              <w:rPr>
                <w:rFonts w:hint="default" w:ascii="Times New Roman" w:hAnsi="Times New Roman" w:cs="Times New Roman"/>
                <w:sz w:val="21"/>
              </w:rPr>
            </w:pPr>
            <w:r>
              <w:rPr>
                <w:rFonts w:hint="default" w:ascii="Times New Roman" w:hAnsi="Times New Roman" w:cs="Times New Roman"/>
                <w:sz w:val="21"/>
              </w:rPr>
              <w:t>7.2.3</w:t>
            </w:r>
          </w:p>
        </w:tc>
      </w:tr>
      <w:tr w14:paraId="5ACA5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809" w:type="dxa"/>
            <w:vAlign w:val="center"/>
          </w:tcPr>
          <w:p w14:paraId="763AAC02">
            <w:pPr>
              <w:jc w:val="center"/>
              <w:rPr>
                <w:rFonts w:hint="default" w:ascii="Times New Roman" w:hAnsi="Times New Roman" w:cs="Times New Roman"/>
                <w:sz w:val="21"/>
              </w:rPr>
            </w:pPr>
            <w:r>
              <w:rPr>
                <w:rFonts w:hint="default" w:ascii="Times New Roman" w:hAnsi="Times New Roman" w:cs="Times New Roman"/>
                <w:sz w:val="21"/>
              </w:rPr>
              <w:t>4</w:t>
            </w:r>
          </w:p>
        </w:tc>
        <w:tc>
          <w:tcPr>
            <w:tcW w:w="3433" w:type="dxa"/>
            <w:vAlign w:val="center"/>
          </w:tcPr>
          <w:p w14:paraId="43E5B094">
            <w:pPr>
              <w:jc w:val="center"/>
              <w:rPr>
                <w:rFonts w:hint="default" w:ascii="Times New Roman" w:hAnsi="Times New Roman" w:cs="Times New Roman"/>
                <w:sz w:val="21"/>
              </w:rPr>
            </w:pPr>
            <w:r>
              <w:rPr>
                <w:rFonts w:hint="default" w:ascii="Times New Roman" w:hAnsi="Times New Roman" w:cs="Times New Roman"/>
                <w:sz w:val="21"/>
              </w:rPr>
              <w:t>相位角示值误差</w:t>
            </w:r>
            <w:r>
              <w:rPr>
                <w:rFonts w:hint="default" w:ascii="Times New Roman" w:hAnsi="Times New Roman" w:cs="Times New Roman"/>
                <w:sz w:val="21"/>
                <w:vertAlign w:val="superscript"/>
              </w:rPr>
              <w:t>①</w:t>
            </w:r>
          </w:p>
        </w:tc>
        <w:tc>
          <w:tcPr>
            <w:tcW w:w="3434" w:type="dxa"/>
            <w:vAlign w:val="center"/>
          </w:tcPr>
          <w:p w14:paraId="5DB3EE50">
            <w:pPr>
              <w:jc w:val="center"/>
              <w:rPr>
                <w:rFonts w:hint="default" w:ascii="Times New Roman" w:hAnsi="Times New Roman" w:cs="Times New Roman"/>
                <w:sz w:val="21"/>
              </w:rPr>
            </w:pPr>
            <w:r>
              <w:rPr>
                <w:rFonts w:hint="default" w:ascii="Times New Roman" w:hAnsi="Times New Roman" w:cs="Times New Roman"/>
                <w:sz w:val="21"/>
              </w:rPr>
              <w:t>7.2.4</w:t>
            </w:r>
          </w:p>
        </w:tc>
      </w:tr>
      <w:tr w14:paraId="5B9F9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809" w:type="dxa"/>
            <w:vAlign w:val="center"/>
          </w:tcPr>
          <w:p w14:paraId="1F791A22">
            <w:pPr>
              <w:jc w:val="center"/>
              <w:rPr>
                <w:rFonts w:hint="default" w:ascii="Times New Roman" w:hAnsi="Times New Roman" w:cs="Times New Roman"/>
                <w:sz w:val="21"/>
              </w:rPr>
            </w:pPr>
            <w:r>
              <w:rPr>
                <w:rFonts w:hint="default" w:ascii="Times New Roman" w:hAnsi="Times New Roman" w:cs="Times New Roman"/>
                <w:sz w:val="21"/>
              </w:rPr>
              <w:t>5</w:t>
            </w:r>
          </w:p>
        </w:tc>
        <w:tc>
          <w:tcPr>
            <w:tcW w:w="3433" w:type="dxa"/>
            <w:vAlign w:val="center"/>
          </w:tcPr>
          <w:p w14:paraId="03EC507D">
            <w:pPr>
              <w:jc w:val="center"/>
              <w:rPr>
                <w:rFonts w:hint="default" w:ascii="Times New Roman" w:hAnsi="Times New Roman" w:cs="Times New Roman"/>
                <w:sz w:val="21"/>
              </w:rPr>
            </w:pPr>
            <w:r>
              <w:rPr>
                <w:rFonts w:hint="default" w:ascii="Times New Roman" w:hAnsi="Times New Roman" w:cs="Times New Roman"/>
                <w:sz w:val="21"/>
              </w:rPr>
              <w:t>频率示值误差</w:t>
            </w:r>
            <w:r>
              <w:rPr>
                <w:rFonts w:hint="default" w:ascii="Times New Roman" w:hAnsi="Times New Roman" w:cs="Times New Roman"/>
                <w:sz w:val="21"/>
                <w:vertAlign w:val="superscript"/>
              </w:rPr>
              <w:t>②</w:t>
            </w:r>
          </w:p>
        </w:tc>
        <w:tc>
          <w:tcPr>
            <w:tcW w:w="3434" w:type="dxa"/>
            <w:vAlign w:val="center"/>
          </w:tcPr>
          <w:p w14:paraId="1BD87F7D">
            <w:pPr>
              <w:jc w:val="center"/>
              <w:rPr>
                <w:rFonts w:hint="default" w:ascii="Times New Roman" w:hAnsi="Times New Roman" w:cs="Times New Roman"/>
                <w:sz w:val="21"/>
              </w:rPr>
            </w:pPr>
            <w:r>
              <w:rPr>
                <w:rFonts w:hint="default" w:ascii="Times New Roman" w:hAnsi="Times New Roman" w:cs="Times New Roman"/>
                <w:sz w:val="21"/>
              </w:rPr>
              <w:t>7.2.5</w:t>
            </w:r>
          </w:p>
        </w:tc>
      </w:tr>
      <w:tr w14:paraId="46743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8676" w:type="dxa"/>
            <w:gridSpan w:val="3"/>
            <w:vAlign w:val="center"/>
          </w:tcPr>
          <w:p w14:paraId="150E133C">
            <w:pPr>
              <w:ind w:firstLine="420" w:firstLineChars="200"/>
              <w:rPr>
                <w:rFonts w:hint="eastAsia" w:ascii="宋体" w:hAnsi="宋体"/>
                <w:sz w:val="21"/>
              </w:rPr>
            </w:pPr>
            <w:r>
              <w:rPr>
                <w:rFonts w:hint="eastAsia" w:ascii="宋体" w:hAnsi="宋体"/>
                <w:sz w:val="21"/>
              </w:rPr>
              <w:t>注：</w:t>
            </w:r>
          </w:p>
          <w:p w14:paraId="58048FA8">
            <w:pPr>
              <w:ind w:firstLine="360" w:firstLineChars="200"/>
              <w:rPr>
                <w:rFonts w:hint="eastAsia" w:ascii="宋体" w:hAnsi="宋体"/>
                <w:sz w:val="21"/>
              </w:rPr>
            </w:pPr>
            <w:r>
              <w:rPr>
                <w:rFonts w:hint="eastAsia" w:ascii="仿宋" w:hAnsi="仿宋" w:eastAsia="仿宋" w:cs="仿宋"/>
                <w:sz w:val="18"/>
                <w:szCs w:val="18"/>
                <w:vertAlign w:val="baseline"/>
              </w:rPr>
              <w:t>①</w:t>
            </w:r>
            <w:r>
              <w:rPr>
                <w:rFonts w:hint="eastAsia" w:ascii="宋体" w:hAnsi="宋体"/>
                <w:sz w:val="21"/>
              </w:rPr>
              <w:t>适用于具有相位角测量功能的核相仪。</w:t>
            </w:r>
          </w:p>
          <w:p w14:paraId="4207F5F9">
            <w:pPr>
              <w:ind w:firstLine="360" w:firstLineChars="200"/>
            </w:pPr>
            <w:r>
              <w:rPr>
                <w:rFonts w:hint="eastAsia" w:ascii="仿宋" w:hAnsi="仿宋" w:eastAsia="仿宋" w:cs="仿宋"/>
                <w:sz w:val="18"/>
                <w:szCs w:val="18"/>
                <w:vertAlign w:val="baseline"/>
              </w:rPr>
              <w:t>②</w:t>
            </w:r>
            <w:r>
              <w:rPr>
                <w:rFonts w:hint="eastAsia" w:ascii="宋体" w:hAnsi="宋体"/>
                <w:sz w:val="21"/>
              </w:rPr>
              <w:t>适用于具有频率测量功能的核相仪。</w:t>
            </w:r>
          </w:p>
        </w:tc>
      </w:tr>
    </w:tbl>
    <w:p w14:paraId="73A4DDA5">
      <w:pPr>
        <w:keepNext w:val="0"/>
        <w:keepLines w:val="0"/>
        <w:pageBreakBefore w:val="0"/>
        <w:widowControl/>
        <w:kinsoku w:val="0"/>
        <w:wordWrap/>
        <w:overflowPunct/>
        <w:topLinePunct w:val="0"/>
        <w:autoSpaceDE w:val="0"/>
        <w:autoSpaceDN w:val="0"/>
        <w:bidi w:val="0"/>
        <w:adjustRightInd/>
        <w:snapToGrid/>
        <w:spacing w:line="360" w:lineRule="auto"/>
        <w:textAlignment w:val="baseline"/>
        <w:rPr>
          <w:rFonts w:hint="eastAsia"/>
        </w:rPr>
      </w:pPr>
      <w:r>
        <w:rPr>
          <w:rFonts w:hint="eastAsia"/>
        </w:rPr>
        <w:t>7.2 校准方法</w:t>
      </w:r>
    </w:p>
    <w:p w14:paraId="16D80A6A">
      <w:pPr>
        <w:keepNext w:val="0"/>
        <w:keepLines w:val="0"/>
        <w:pageBreakBefore w:val="0"/>
        <w:widowControl/>
        <w:kinsoku w:val="0"/>
        <w:wordWrap/>
        <w:overflowPunct/>
        <w:topLinePunct w:val="0"/>
        <w:autoSpaceDE w:val="0"/>
        <w:autoSpaceDN w:val="0"/>
        <w:bidi w:val="0"/>
        <w:adjustRightInd/>
        <w:snapToGrid/>
        <w:spacing w:line="360" w:lineRule="auto"/>
        <w:textAlignment w:val="baseline"/>
        <w:rPr>
          <w:rFonts w:hint="eastAsia"/>
        </w:rPr>
      </w:pPr>
      <w:r>
        <w:rPr>
          <w:rFonts w:hint="eastAsia"/>
        </w:rPr>
        <w:t>7.2.1  外观及通电检查</w:t>
      </w:r>
    </w:p>
    <w:p w14:paraId="79144791">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eastAsia"/>
        </w:rPr>
      </w:pPr>
      <w:r>
        <w:rPr>
          <w:rFonts w:hint="eastAsia"/>
        </w:rPr>
        <w:t>各部件应无明显损伤，连接可靠；指示器表面应光滑、平整，密封完好。在正常的操作位置及标准的光线、正常背景噪声的情况下，显示器的视觉指示应清晰可见、声响指示应清晰可辨。无线核相仪的采集器能正常发射采集信号。</w:t>
      </w:r>
    </w:p>
    <w:p w14:paraId="1A0A7552">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eastAsia"/>
        </w:rPr>
      </w:pPr>
      <w:r>
        <w:rPr>
          <w:rFonts w:hint="eastAsia"/>
        </w:rPr>
        <w:t>核相仪应明确标记标称电压或标称电压范围、标称频率或标称频率范围、制造厂名称、型号、出厂编号、使用和绝缘性能试验日期。</w:t>
      </w:r>
    </w:p>
    <w:p w14:paraId="1E439725">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eastAsia"/>
        </w:rPr>
      </w:pPr>
      <w:r>
        <w:rPr>
          <w:rFonts w:hint="eastAsia"/>
        </w:rPr>
        <w:t>核相仪的附件应齐全。绝缘杆内外表面应清洁、光滑，无划痕及硬伤，其最小有效绝缘长度应符合DL/T 976-2017中5.1.1的要求。连接线绝缘层应无破损、老化现象，导线无扭结现象。</w:t>
      </w:r>
    </w:p>
    <w:p w14:paraId="220A1D71">
      <w:pPr>
        <w:keepNext w:val="0"/>
        <w:keepLines w:val="0"/>
        <w:pageBreakBefore w:val="0"/>
        <w:widowControl/>
        <w:kinsoku w:val="0"/>
        <w:wordWrap/>
        <w:overflowPunct/>
        <w:topLinePunct w:val="0"/>
        <w:autoSpaceDE w:val="0"/>
        <w:autoSpaceDN w:val="0"/>
        <w:bidi w:val="0"/>
        <w:adjustRightInd/>
        <w:snapToGrid/>
        <w:spacing w:line="360" w:lineRule="auto"/>
        <w:textAlignment w:val="baseline"/>
        <w:rPr>
          <w:rFonts w:hint="eastAsia"/>
        </w:rPr>
      </w:pPr>
      <w:r>
        <w:rPr>
          <w:rFonts w:hint="eastAsia"/>
        </w:rPr>
        <w:t>7.2.2  绝缘杆交流耐电压试验</w:t>
      </w:r>
    </w:p>
    <w:p w14:paraId="791837F6">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eastAsia"/>
        </w:rPr>
      </w:pPr>
      <w:r>
        <w:rPr>
          <w:rFonts w:hint="eastAsia"/>
        </w:rPr>
        <w:t>对被</w:t>
      </w:r>
      <w:r>
        <w:rPr>
          <w:rFonts w:hint="eastAsia"/>
          <w:lang w:val="en-US" w:eastAsia="zh-CN"/>
        </w:rPr>
        <w:t>校</w:t>
      </w:r>
      <w:r>
        <w:rPr>
          <w:rFonts w:hint="eastAsia"/>
        </w:rPr>
        <w:t>核相仪配套使用绝缘杆施加电压，试验电压加在绝缘杆的有效绝缘部分，试验电压等级要求见表2，试验方法参照DL/T 976-2017 标准中的附录B进行。试验结果应无击穿、闪络及明显发热现象。</w:t>
      </w:r>
    </w:p>
    <w:p w14:paraId="6422548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eastAsia="黑体"/>
          <w:sz w:val="21"/>
        </w:rPr>
      </w:pPr>
      <w:r>
        <w:rPr>
          <w:rFonts w:eastAsia="黑体"/>
          <w:sz w:val="21"/>
        </w:rPr>
        <w:t>表</w:t>
      </w:r>
      <w:r>
        <w:rPr>
          <w:rFonts w:eastAsia="黑体"/>
          <w:sz w:val="21"/>
        </w:rPr>
        <w:fldChar w:fldCharType="begin"/>
      </w:r>
      <w:r>
        <w:rPr>
          <w:rFonts w:eastAsia="黑体"/>
          <w:sz w:val="21"/>
        </w:rPr>
        <w:instrText xml:space="preserve"> SEQ 表 \* ARABIC </w:instrText>
      </w:r>
      <w:r>
        <w:rPr>
          <w:rFonts w:eastAsia="黑体"/>
          <w:sz w:val="21"/>
        </w:rPr>
        <w:fldChar w:fldCharType="separate"/>
      </w:r>
      <w:r>
        <w:rPr>
          <w:rFonts w:eastAsia="黑体"/>
          <w:sz w:val="21"/>
        </w:rPr>
        <w:t>2</w:t>
      </w:r>
      <w:r>
        <w:rPr>
          <w:rFonts w:eastAsia="黑体"/>
          <w:sz w:val="21"/>
        </w:rPr>
        <w:fldChar w:fldCharType="end"/>
      </w:r>
      <w:r>
        <w:rPr>
          <w:rFonts w:eastAsia="黑体"/>
          <w:sz w:val="21"/>
        </w:rPr>
        <w:t xml:space="preserve">  </w:t>
      </w:r>
      <w:r>
        <w:rPr>
          <w:rFonts w:hint="eastAsia" w:eastAsia="黑体"/>
          <w:sz w:val="21"/>
        </w:rPr>
        <w:t>核相仪操作杆工频耐压预防性试验参数</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72"/>
        <w:gridCol w:w="1772"/>
        <w:gridCol w:w="1772"/>
        <w:gridCol w:w="1773"/>
      </w:tblGrid>
      <w:tr w14:paraId="40547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772" w:type="dxa"/>
            <w:shd w:val="clear" w:color="auto" w:fill="auto"/>
          </w:tcPr>
          <w:p w14:paraId="1410E821">
            <w:pPr>
              <w:jc w:val="center"/>
              <w:rPr>
                <w:rFonts w:hint="default" w:ascii="Times New Roman" w:hAnsi="Times New Roman" w:cs="Times New Roman"/>
                <w:sz w:val="21"/>
              </w:rPr>
            </w:pPr>
            <w:r>
              <w:rPr>
                <w:rFonts w:hint="default" w:ascii="Times New Roman" w:hAnsi="Times New Roman" w:cs="Times New Roman"/>
                <w:sz w:val="21"/>
              </w:rPr>
              <w:t>额定电压 kV</w:t>
            </w:r>
          </w:p>
        </w:tc>
        <w:tc>
          <w:tcPr>
            <w:tcW w:w="1772" w:type="dxa"/>
            <w:shd w:val="clear" w:color="auto" w:fill="auto"/>
          </w:tcPr>
          <w:p w14:paraId="67A5F8DA">
            <w:pPr>
              <w:jc w:val="center"/>
              <w:rPr>
                <w:rFonts w:hint="default" w:ascii="Times New Roman" w:hAnsi="Times New Roman" w:cs="Times New Roman"/>
                <w:sz w:val="21"/>
              </w:rPr>
            </w:pPr>
            <w:r>
              <w:rPr>
                <w:rFonts w:hint="default" w:ascii="Times New Roman" w:hAnsi="Times New Roman" w:cs="Times New Roman"/>
                <w:sz w:val="21"/>
              </w:rPr>
              <w:t>试验长度 m</w:t>
            </w:r>
          </w:p>
        </w:tc>
        <w:tc>
          <w:tcPr>
            <w:tcW w:w="1772" w:type="dxa"/>
            <w:shd w:val="clear" w:color="auto" w:fill="auto"/>
          </w:tcPr>
          <w:p w14:paraId="6548AC3E">
            <w:pPr>
              <w:jc w:val="center"/>
              <w:rPr>
                <w:rFonts w:hint="default" w:ascii="Times New Roman" w:hAnsi="Times New Roman" w:cs="Times New Roman"/>
                <w:sz w:val="21"/>
              </w:rPr>
            </w:pPr>
            <w:r>
              <w:rPr>
                <w:rFonts w:hint="default" w:ascii="Times New Roman" w:hAnsi="Times New Roman" w:cs="Times New Roman"/>
                <w:sz w:val="21"/>
              </w:rPr>
              <w:t>工频耐压 kV</w:t>
            </w:r>
          </w:p>
        </w:tc>
        <w:tc>
          <w:tcPr>
            <w:tcW w:w="1773" w:type="dxa"/>
            <w:shd w:val="clear" w:color="auto" w:fill="auto"/>
          </w:tcPr>
          <w:p w14:paraId="3004B9B1">
            <w:pPr>
              <w:jc w:val="center"/>
              <w:rPr>
                <w:rFonts w:hint="default" w:ascii="Times New Roman" w:hAnsi="Times New Roman" w:cs="Times New Roman"/>
                <w:sz w:val="21"/>
              </w:rPr>
            </w:pPr>
            <w:r>
              <w:rPr>
                <w:rFonts w:hint="default" w:ascii="Times New Roman" w:hAnsi="Times New Roman" w:cs="Times New Roman"/>
                <w:sz w:val="21"/>
              </w:rPr>
              <w:t>持续时间 min</w:t>
            </w:r>
          </w:p>
        </w:tc>
      </w:tr>
      <w:tr w14:paraId="0FBB6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772" w:type="dxa"/>
            <w:shd w:val="clear" w:color="auto" w:fill="auto"/>
          </w:tcPr>
          <w:p w14:paraId="0335EDF1">
            <w:pPr>
              <w:jc w:val="center"/>
              <w:rPr>
                <w:rFonts w:hint="default" w:ascii="Times New Roman" w:hAnsi="Times New Roman" w:cs="Times New Roman"/>
                <w:sz w:val="21"/>
              </w:rPr>
            </w:pPr>
            <w:r>
              <w:rPr>
                <w:rFonts w:hint="default" w:ascii="Times New Roman" w:hAnsi="Times New Roman" w:cs="Times New Roman"/>
                <w:sz w:val="21"/>
              </w:rPr>
              <w:t>10</w:t>
            </w:r>
          </w:p>
        </w:tc>
        <w:tc>
          <w:tcPr>
            <w:tcW w:w="1772" w:type="dxa"/>
            <w:shd w:val="clear" w:color="auto" w:fill="auto"/>
          </w:tcPr>
          <w:p w14:paraId="46F5E9F4">
            <w:pPr>
              <w:jc w:val="center"/>
              <w:rPr>
                <w:rFonts w:hint="default" w:ascii="Times New Roman" w:hAnsi="Times New Roman" w:cs="Times New Roman"/>
                <w:sz w:val="21"/>
              </w:rPr>
            </w:pPr>
            <w:r>
              <w:rPr>
                <w:rFonts w:hint="default" w:ascii="Times New Roman" w:hAnsi="Times New Roman" w:cs="Times New Roman"/>
                <w:sz w:val="21"/>
              </w:rPr>
              <w:t>0.4</w:t>
            </w:r>
          </w:p>
        </w:tc>
        <w:tc>
          <w:tcPr>
            <w:tcW w:w="1772" w:type="dxa"/>
            <w:shd w:val="clear" w:color="auto" w:fill="auto"/>
          </w:tcPr>
          <w:p w14:paraId="631D0058">
            <w:pPr>
              <w:jc w:val="center"/>
              <w:rPr>
                <w:rFonts w:hint="default" w:ascii="Times New Roman" w:hAnsi="Times New Roman" w:cs="Times New Roman"/>
                <w:sz w:val="21"/>
              </w:rPr>
            </w:pPr>
            <w:r>
              <w:rPr>
                <w:rFonts w:hint="default" w:ascii="Times New Roman" w:hAnsi="Times New Roman" w:cs="Times New Roman"/>
                <w:sz w:val="21"/>
              </w:rPr>
              <w:t>45</w:t>
            </w:r>
          </w:p>
        </w:tc>
        <w:tc>
          <w:tcPr>
            <w:tcW w:w="1773" w:type="dxa"/>
            <w:vMerge w:val="restart"/>
            <w:shd w:val="clear" w:color="auto" w:fill="auto"/>
            <w:vAlign w:val="center"/>
          </w:tcPr>
          <w:p w14:paraId="6AA3247B">
            <w:pPr>
              <w:jc w:val="center"/>
              <w:rPr>
                <w:rFonts w:hint="default" w:ascii="Times New Roman" w:hAnsi="Times New Roman" w:cs="Times New Roman"/>
                <w:sz w:val="21"/>
              </w:rPr>
            </w:pPr>
            <w:r>
              <w:rPr>
                <w:rFonts w:hint="default" w:ascii="Times New Roman" w:hAnsi="Times New Roman" w:cs="Times New Roman"/>
                <w:sz w:val="21"/>
              </w:rPr>
              <w:t>1</w:t>
            </w:r>
          </w:p>
        </w:tc>
      </w:tr>
      <w:tr w14:paraId="431D6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772" w:type="dxa"/>
            <w:shd w:val="clear" w:color="auto" w:fill="auto"/>
          </w:tcPr>
          <w:p w14:paraId="2471547B">
            <w:pPr>
              <w:jc w:val="center"/>
              <w:rPr>
                <w:rFonts w:hint="default" w:ascii="Times New Roman" w:hAnsi="Times New Roman" w:cs="Times New Roman"/>
                <w:sz w:val="21"/>
              </w:rPr>
            </w:pPr>
            <w:r>
              <w:rPr>
                <w:rFonts w:hint="default" w:ascii="Times New Roman" w:hAnsi="Times New Roman" w:cs="Times New Roman"/>
                <w:sz w:val="21"/>
              </w:rPr>
              <w:t>20</w:t>
            </w:r>
          </w:p>
        </w:tc>
        <w:tc>
          <w:tcPr>
            <w:tcW w:w="1772" w:type="dxa"/>
            <w:shd w:val="clear" w:color="auto" w:fill="auto"/>
          </w:tcPr>
          <w:p w14:paraId="2AC2ACD4">
            <w:pPr>
              <w:jc w:val="center"/>
              <w:rPr>
                <w:rFonts w:hint="default" w:ascii="Times New Roman" w:hAnsi="Times New Roman" w:cs="Times New Roman"/>
                <w:sz w:val="21"/>
              </w:rPr>
            </w:pPr>
            <w:r>
              <w:rPr>
                <w:rFonts w:hint="default" w:ascii="Times New Roman" w:hAnsi="Times New Roman" w:cs="Times New Roman"/>
                <w:sz w:val="21"/>
              </w:rPr>
              <w:t>0.5</w:t>
            </w:r>
          </w:p>
        </w:tc>
        <w:tc>
          <w:tcPr>
            <w:tcW w:w="1772" w:type="dxa"/>
            <w:shd w:val="clear" w:color="auto" w:fill="auto"/>
          </w:tcPr>
          <w:p w14:paraId="096D190F">
            <w:pPr>
              <w:jc w:val="center"/>
              <w:rPr>
                <w:rFonts w:hint="default" w:ascii="Times New Roman" w:hAnsi="Times New Roman" w:cs="Times New Roman"/>
                <w:sz w:val="21"/>
              </w:rPr>
            </w:pPr>
            <w:r>
              <w:rPr>
                <w:rFonts w:hint="default" w:ascii="Times New Roman" w:hAnsi="Times New Roman" w:cs="Times New Roman"/>
                <w:sz w:val="21"/>
              </w:rPr>
              <w:t>80</w:t>
            </w:r>
          </w:p>
        </w:tc>
        <w:tc>
          <w:tcPr>
            <w:tcW w:w="1773" w:type="dxa"/>
            <w:vMerge w:val="continue"/>
            <w:shd w:val="clear" w:color="auto" w:fill="auto"/>
            <w:vAlign w:val="center"/>
          </w:tcPr>
          <w:p w14:paraId="39671856">
            <w:pPr>
              <w:jc w:val="center"/>
              <w:rPr>
                <w:rFonts w:hint="default" w:ascii="Times New Roman" w:hAnsi="Times New Roman" w:cs="Times New Roman"/>
                <w:sz w:val="21"/>
              </w:rPr>
            </w:pPr>
          </w:p>
        </w:tc>
      </w:tr>
      <w:tr w14:paraId="4234C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772" w:type="dxa"/>
            <w:shd w:val="clear" w:color="auto" w:fill="auto"/>
          </w:tcPr>
          <w:p w14:paraId="59A35503">
            <w:pPr>
              <w:jc w:val="center"/>
              <w:rPr>
                <w:rFonts w:hint="default" w:ascii="Times New Roman" w:hAnsi="Times New Roman" w:cs="Times New Roman"/>
                <w:sz w:val="21"/>
              </w:rPr>
            </w:pPr>
            <w:r>
              <w:rPr>
                <w:rFonts w:hint="default" w:ascii="Times New Roman" w:hAnsi="Times New Roman" w:cs="Times New Roman"/>
                <w:sz w:val="21"/>
              </w:rPr>
              <w:t>35</w:t>
            </w:r>
          </w:p>
        </w:tc>
        <w:tc>
          <w:tcPr>
            <w:tcW w:w="1772" w:type="dxa"/>
            <w:shd w:val="clear" w:color="auto" w:fill="auto"/>
          </w:tcPr>
          <w:p w14:paraId="6A0127A2">
            <w:pPr>
              <w:jc w:val="center"/>
              <w:rPr>
                <w:rFonts w:hint="default" w:ascii="Times New Roman" w:hAnsi="Times New Roman" w:cs="Times New Roman"/>
                <w:sz w:val="21"/>
              </w:rPr>
            </w:pPr>
            <w:r>
              <w:rPr>
                <w:rFonts w:hint="default" w:ascii="Times New Roman" w:hAnsi="Times New Roman" w:cs="Times New Roman"/>
                <w:sz w:val="21"/>
              </w:rPr>
              <w:t>0.6</w:t>
            </w:r>
          </w:p>
        </w:tc>
        <w:tc>
          <w:tcPr>
            <w:tcW w:w="1772" w:type="dxa"/>
            <w:shd w:val="clear" w:color="auto" w:fill="auto"/>
          </w:tcPr>
          <w:p w14:paraId="495A5FFF">
            <w:pPr>
              <w:jc w:val="center"/>
              <w:rPr>
                <w:rFonts w:hint="default" w:ascii="Times New Roman" w:hAnsi="Times New Roman" w:cs="Times New Roman"/>
                <w:sz w:val="21"/>
              </w:rPr>
            </w:pPr>
            <w:r>
              <w:rPr>
                <w:rFonts w:hint="default" w:ascii="Times New Roman" w:hAnsi="Times New Roman" w:cs="Times New Roman"/>
                <w:sz w:val="21"/>
              </w:rPr>
              <w:t>90</w:t>
            </w:r>
          </w:p>
        </w:tc>
        <w:tc>
          <w:tcPr>
            <w:tcW w:w="1773" w:type="dxa"/>
            <w:vMerge w:val="continue"/>
            <w:shd w:val="clear" w:color="auto" w:fill="auto"/>
            <w:vAlign w:val="center"/>
          </w:tcPr>
          <w:p w14:paraId="2B2193ED">
            <w:pPr>
              <w:jc w:val="center"/>
              <w:rPr>
                <w:rFonts w:hint="default" w:ascii="Times New Roman" w:hAnsi="Times New Roman" w:cs="Times New Roman"/>
                <w:sz w:val="21"/>
              </w:rPr>
            </w:pPr>
          </w:p>
        </w:tc>
      </w:tr>
      <w:tr w14:paraId="3F58E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772" w:type="dxa"/>
            <w:shd w:val="clear" w:color="auto" w:fill="auto"/>
          </w:tcPr>
          <w:p w14:paraId="7CBEE501">
            <w:pPr>
              <w:jc w:val="center"/>
              <w:rPr>
                <w:rFonts w:hint="default" w:ascii="Times New Roman" w:hAnsi="Times New Roman" w:cs="Times New Roman"/>
                <w:sz w:val="21"/>
              </w:rPr>
            </w:pPr>
            <w:r>
              <w:rPr>
                <w:rFonts w:hint="default" w:ascii="Times New Roman" w:hAnsi="Times New Roman" w:cs="Times New Roman"/>
                <w:sz w:val="21"/>
              </w:rPr>
              <w:t>110</w:t>
            </w:r>
          </w:p>
        </w:tc>
        <w:tc>
          <w:tcPr>
            <w:tcW w:w="1772" w:type="dxa"/>
            <w:shd w:val="clear" w:color="auto" w:fill="auto"/>
          </w:tcPr>
          <w:p w14:paraId="42644E33">
            <w:pPr>
              <w:jc w:val="center"/>
              <w:rPr>
                <w:rFonts w:hint="default" w:ascii="Times New Roman" w:hAnsi="Times New Roman" w:cs="Times New Roman"/>
                <w:sz w:val="21"/>
              </w:rPr>
            </w:pPr>
            <w:r>
              <w:rPr>
                <w:rFonts w:hint="default" w:ascii="Times New Roman" w:hAnsi="Times New Roman" w:cs="Times New Roman"/>
                <w:sz w:val="21"/>
              </w:rPr>
              <w:t>1.0</w:t>
            </w:r>
          </w:p>
        </w:tc>
        <w:tc>
          <w:tcPr>
            <w:tcW w:w="1772" w:type="dxa"/>
            <w:shd w:val="clear" w:color="auto" w:fill="auto"/>
          </w:tcPr>
          <w:p w14:paraId="1D18D7AA">
            <w:pPr>
              <w:jc w:val="center"/>
              <w:rPr>
                <w:rFonts w:hint="default" w:ascii="Times New Roman" w:hAnsi="Times New Roman" w:cs="Times New Roman"/>
                <w:sz w:val="21"/>
              </w:rPr>
            </w:pPr>
            <w:r>
              <w:rPr>
                <w:rFonts w:hint="default" w:ascii="Times New Roman" w:hAnsi="Times New Roman" w:cs="Times New Roman"/>
                <w:sz w:val="21"/>
              </w:rPr>
              <w:t>220</w:t>
            </w:r>
          </w:p>
        </w:tc>
        <w:tc>
          <w:tcPr>
            <w:tcW w:w="1773" w:type="dxa"/>
            <w:vMerge w:val="continue"/>
            <w:shd w:val="clear" w:color="auto" w:fill="auto"/>
            <w:vAlign w:val="center"/>
          </w:tcPr>
          <w:p w14:paraId="5D166621">
            <w:pPr>
              <w:jc w:val="center"/>
              <w:rPr>
                <w:rFonts w:hint="default" w:ascii="Times New Roman" w:hAnsi="Times New Roman" w:cs="Times New Roman"/>
                <w:sz w:val="21"/>
              </w:rPr>
            </w:pPr>
          </w:p>
        </w:tc>
      </w:tr>
      <w:tr w14:paraId="0A345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772" w:type="dxa"/>
            <w:shd w:val="clear" w:color="auto" w:fill="auto"/>
          </w:tcPr>
          <w:p w14:paraId="502A9A5B">
            <w:pPr>
              <w:jc w:val="center"/>
              <w:rPr>
                <w:rFonts w:hint="default" w:ascii="Times New Roman" w:hAnsi="Times New Roman" w:cs="Times New Roman"/>
                <w:sz w:val="21"/>
              </w:rPr>
            </w:pPr>
            <w:r>
              <w:rPr>
                <w:rFonts w:hint="default" w:ascii="Times New Roman" w:hAnsi="Times New Roman" w:cs="Times New Roman"/>
                <w:sz w:val="21"/>
              </w:rPr>
              <w:t>220</w:t>
            </w:r>
          </w:p>
        </w:tc>
        <w:tc>
          <w:tcPr>
            <w:tcW w:w="1772" w:type="dxa"/>
            <w:shd w:val="clear" w:color="auto" w:fill="auto"/>
          </w:tcPr>
          <w:p w14:paraId="0D7085AE">
            <w:pPr>
              <w:jc w:val="center"/>
              <w:rPr>
                <w:rFonts w:hint="default" w:ascii="Times New Roman" w:hAnsi="Times New Roman" w:cs="Times New Roman"/>
                <w:sz w:val="21"/>
              </w:rPr>
            </w:pPr>
            <w:r>
              <w:rPr>
                <w:rFonts w:hint="default" w:ascii="Times New Roman" w:hAnsi="Times New Roman" w:cs="Times New Roman"/>
                <w:sz w:val="21"/>
              </w:rPr>
              <w:t>1.8</w:t>
            </w:r>
          </w:p>
        </w:tc>
        <w:tc>
          <w:tcPr>
            <w:tcW w:w="1772" w:type="dxa"/>
            <w:shd w:val="clear" w:color="auto" w:fill="auto"/>
          </w:tcPr>
          <w:p w14:paraId="30C517EA">
            <w:pPr>
              <w:jc w:val="center"/>
              <w:rPr>
                <w:rFonts w:hint="default" w:ascii="Times New Roman" w:hAnsi="Times New Roman" w:cs="Times New Roman"/>
                <w:sz w:val="21"/>
              </w:rPr>
            </w:pPr>
            <w:r>
              <w:rPr>
                <w:rFonts w:hint="default" w:ascii="Times New Roman" w:hAnsi="Times New Roman" w:cs="Times New Roman"/>
                <w:sz w:val="21"/>
              </w:rPr>
              <w:t>440</w:t>
            </w:r>
          </w:p>
        </w:tc>
        <w:tc>
          <w:tcPr>
            <w:tcW w:w="1773" w:type="dxa"/>
            <w:vMerge w:val="continue"/>
            <w:shd w:val="clear" w:color="auto" w:fill="auto"/>
            <w:vAlign w:val="center"/>
          </w:tcPr>
          <w:p w14:paraId="14332C39">
            <w:pPr>
              <w:jc w:val="center"/>
              <w:rPr>
                <w:rFonts w:hint="default" w:ascii="Times New Roman" w:hAnsi="Times New Roman" w:cs="Times New Roman"/>
                <w:sz w:val="21"/>
              </w:rPr>
            </w:pPr>
          </w:p>
        </w:tc>
      </w:tr>
      <w:tr w14:paraId="15997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772" w:type="dxa"/>
            <w:shd w:val="clear" w:color="auto" w:fill="auto"/>
          </w:tcPr>
          <w:p w14:paraId="147D22A6">
            <w:pPr>
              <w:jc w:val="center"/>
              <w:rPr>
                <w:rFonts w:hint="default" w:ascii="Times New Roman" w:hAnsi="Times New Roman" w:cs="Times New Roman"/>
                <w:sz w:val="21"/>
              </w:rPr>
            </w:pPr>
            <w:r>
              <w:rPr>
                <w:rFonts w:hint="default" w:ascii="Times New Roman" w:hAnsi="Times New Roman" w:cs="Times New Roman"/>
                <w:sz w:val="21"/>
              </w:rPr>
              <w:t>330</w:t>
            </w:r>
          </w:p>
        </w:tc>
        <w:tc>
          <w:tcPr>
            <w:tcW w:w="1772" w:type="dxa"/>
            <w:shd w:val="clear" w:color="auto" w:fill="auto"/>
          </w:tcPr>
          <w:p w14:paraId="1FA6FB7F">
            <w:pPr>
              <w:jc w:val="center"/>
              <w:rPr>
                <w:rFonts w:hint="default" w:ascii="Times New Roman" w:hAnsi="Times New Roman" w:cs="Times New Roman"/>
                <w:sz w:val="21"/>
              </w:rPr>
            </w:pPr>
            <w:r>
              <w:rPr>
                <w:rFonts w:hint="default" w:ascii="Times New Roman" w:hAnsi="Times New Roman" w:cs="Times New Roman"/>
                <w:sz w:val="21"/>
              </w:rPr>
              <w:t>2.8</w:t>
            </w:r>
          </w:p>
        </w:tc>
        <w:tc>
          <w:tcPr>
            <w:tcW w:w="1772" w:type="dxa"/>
            <w:shd w:val="clear" w:color="auto" w:fill="auto"/>
          </w:tcPr>
          <w:p w14:paraId="640AEBA9">
            <w:pPr>
              <w:jc w:val="center"/>
              <w:rPr>
                <w:rFonts w:hint="default" w:ascii="Times New Roman" w:hAnsi="Times New Roman" w:cs="Times New Roman"/>
                <w:sz w:val="21"/>
              </w:rPr>
            </w:pPr>
            <w:r>
              <w:rPr>
                <w:rFonts w:hint="default" w:ascii="Times New Roman" w:hAnsi="Times New Roman" w:cs="Times New Roman"/>
                <w:sz w:val="21"/>
              </w:rPr>
              <w:t>380</w:t>
            </w:r>
          </w:p>
        </w:tc>
        <w:tc>
          <w:tcPr>
            <w:tcW w:w="1773" w:type="dxa"/>
            <w:vMerge w:val="restart"/>
            <w:shd w:val="clear" w:color="auto" w:fill="auto"/>
            <w:vAlign w:val="center"/>
          </w:tcPr>
          <w:p w14:paraId="11FF98E6">
            <w:pPr>
              <w:jc w:val="center"/>
              <w:rPr>
                <w:rFonts w:hint="default" w:ascii="Times New Roman" w:hAnsi="Times New Roman" w:cs="Times New Roman"/>
                <w:sz w:val="21"/>
              </w:rPr>
            </w:pPr>
            <w:r>
              <w:rPr>
                <w:rFonts w:hint="default" w:ascii="Times New Roman" w:hAnsi="Times New Roman" w:cs="Times New Roman"/>
                <w:sz w:val="21"/>
              </w:rPr>
              <w:t>3</w:t>
            </w:r>
          </w:p>
        </w:tc>
      </w:tr>
      <w:tr w14:paraId="7B975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772" w:type="dxa"/>
            <w:shd w:val="clear" w:color="auto" w:fill="auto"/>
          </w:tcPr>
          <w:p w14:paraId="3B41DB82">
            <w:pPr>
              <w:jc w:val="center"/>
              <w:rPr>
                <w:rFonts w:hint="default" w:ascii="Times New Roman" w:hAnsi="Times New Roman" w:cs="Times New Roman"/>
                <w:sz w:val="21"/>
              </w:rPr>
            </w:pPr>
            <w:r>
              <w:rPr>
                <w:rFonts w:hint="default" w:ascii="Times New Roman" w:hAnsi="Times New Roman" w:cs="Times New Roman"/>
                <w:sz w:val="21"/>
              </w:rPr>
              <w:t>500</w:t>
            </w:r>
          </w:p>
        </w:tc>
        <w:tc>
          <w:tcPr>
            <w:tcW w:w="1772" w:type="dxa"/>
            <w:shd w:val="clear" w:color="auto" w:fill="auto"/>
          </w:tcPr>
          <w:p w14:paraId="688ECB0A">
            <w:pPr>
              <w:jc w:val="center"/>
              <w:rPr>
                <w:rFonts w:hint="default" w:ascii="Times New Roman" w:hAnsi="Times New Roman" w:cs="Times New Roman"/>
                <w:sz w:val="21"/>
              </w:rPr>
            </w:pPr>
            <w:r>
              <w:rPr>
                <w:rFonts w:hint="default" w:ascii="Times New Roman" w:hAnsi="Times New Roman" w:cs="Times New Roman"/>
                <w:sz w:val="21"/>
              </w:rPr>
              <w:t>3.7</w:t>
            </w:r>
          </w:p>
        </w:tc>
        <w:tc>
          <w:tcPr>
            <w:tcW w:w="1772" w:type="dxa"/>
            <w:shd w:val="clear" w:color="auto" w:fill="auto"/>
          </w:tcPr>
          <w:p w14:paraId="49101D0B">
            <w:pPr>
              <w:jc w:val="center"/>
              <w:rPr>
                <w:rFonts w:hint="default" w:ascii="Times New Roman" w:hAnsi="Times New Roman" w:cs="Times New Roman"/>
                <w:sz w:val="21"/>
              </w:rPr>
            </w:pPr>
            <w:r>
              <w:rPr>
                <w:rFonts w:hint="default" w:ascii="Times New Roman" w:hAnsi="Times New Roman" w:cs="Times New Roman"/>
                <w:sz w:val="21"/>
              </w:rPr>
              <w:t>580</w:t>
            </w:r>
          </w:p>
        </w:tc>
        <w:tc>
          <w:tcPr>
            <w:tcW w:w="1773" w:type="dxa"/>
            <w:vMerge w:val="continue"/>
            <w:shd w:val="clear" w:color="auto" w:fill="auto"/>
          </w:tcPr>
          <w:p w14:paraId="0A3703BE">
            <w:pPr>
              <w:jc w:val="center"/>
              <w:rPr>
                <w:sz w:val="21"/>
              </w:rPr>
            </w:pPr>
          </w:p>
        </w:tc>
      </w:tr>
    </w:tbl>
    <w:p w14:paraId="7952F8EB">
      <w:pPr>
        <w:keepNext w:val="0"/>
        <w:keepLines w:val="0"/>
        <w:pageBreakBefore w:val="0"/>
        <w:widowControl/>
        <w:kinsoku w:val="0"/>
        <w:wordWrap/>
        <w:overflowPunct/>
        <w:topLinePunct w:val="0"/>
        <w:autoSpaceDE w:val="0"/>
        <w:autoSpaceDN w:val="0"/>
        <w:bidi w:val="0"/>
        <w:adjustRightInd/>
        <w:snapToGrid/>
        <w:spacing w:line="360" w:lineRule="auto"/>
        <w:textAlignment w:val="baseline"/>
        <w:rPr>
          <w:rFonts w:hint="eastAsia"/>
          <w:snapToGrid w:val="0"/>
          <w:kern w:val="0"/>
          <w:szCs w:val="24"/>
          <w:lang w:bidi="ar"/>
        </w:rPr>
      </w:pPr>
      <w:r>
        <w:rPr>
          <w:rFonts w:hint="eastAsia"/>
        </w:rPr>
        <w:t>7.2.3  临</w:t>
      </w:r>
      <w:r>
        <w:rPr>
          <w:rFonts w:hint="eastAsia"/>
          <w:snapToGrid w:val="0"/>
          <w:kern w:val="0"/>
          <w:szCs w:val="24"/>
          <w:lang w:bidi="ar"/>
        </w:rPr>
        <w:t>界角校准</w:t>
      </w:r>
    </w:p>
    <w:p w14:paraId="7F243ABD">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eastAsia" w:eastAsia="宋体"/>
          <w:snapToGrid w:val="0"/>
          <w:kern w:val="0"/>
          <w:szCs w:val="24"/>
          <w:lang w:eastAsia="zh-CN" w:bidi="ar"/>
        </w:rPr>
      </w:pPr>
      <w:r>
        <w:rPr>
          <w:rFonts w:hint="eastAsia"/>
          <w:snapToGrid w:val="0"/>
          <w:kern w:val="0"/>
          <w:szCs w:val="24"/>
          <w:lang w:bidi="ar"/>
        </w:rPr>
        <w:t>对于适用于多个电压等级的核相仪，每个电压等级均需要进行以下试验</w:t>
      </w:r>
      <w:r>
        <w:rPr>
          <w:rFonts w:hint="eastAsia"/>
          <w:snapToGrid w:val="0"/>
          <w:kern w:val="0"/>
          <w:szCs w:val="24"/>
          <w:lang w:eastAsia="zh-CN" w:bidi="ar"/>
        </w:rPr>
        <w:t>。</w:t>
      </w:r>
    </w:p>
    <w:p w14:paraId="2BEE701A">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eastAsia"/>
          <w:snapToGrid w:val="0"/>
          <w:kern w:val="0"/>
          <w:szCs w:val="24"/>
          <w:lang w:bidi="ar"/>
        </w:rPr>
      </w:pPr>
      <w:r>
        <w:rPr>
          <w:rFonts w:hint="eastAsia"/>
          <w:snapToGrid w:val="0"/>
          <w:kern w:val="0"/>
          <w:szCs w:val="24"/>
          <w:lang w:bidi="ar"/>
        </w:rPr>
        <w:t>a) 电容型核相仪</w:t>
      </w:r>
    </w:p>
    <w:p w14:paraId="3127D63F">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pPr>
      <w:r>
        <w:rPr>
          <w:rFonts w:hint="eastAsia"/>
          <w:snapToGrid w:val="0"/>
          <w:kern w:val="0"/>
          <w:szCs w:val="24"/>
          <w:lang w:bidi="ar"/>
        </w:rPr>
        <w:t>按图3接线，核相仪校准装置外壳接地，测试元件（信号采集器）在工作状态下，核相仪校准装置两电压输出</w:t>
      </w:r>
      <w:r>
        <w:t>端分别施加电压在两测试元件接触电极，电压值为被校核相仪说明书上启动电压，如无注明选取相对地220V。调整输出电压的相位角，直至核相仪的指示器以听觉或视觉表示不正确相位关系，记录此刻核相仪校准装置临界角参考值</w:t>
      </w:r>
      <w:r>
        <w:rPr>
          <w:i/>
          <w:iCs/>
        </w:rPr>
        <w:t>Φ</w:t>
      </w:r>
      <w:r>
        <w:rPr>
          <w:vertAlign w:val="subscript"/>
        </w:rPr>
        <w:t>N</w:t>
      </w:r>
      <w:r>
        <w:t>。</w:t>
      </w:r>
    </w:p>
    <w:p w14:paraId="60530EB8">
      <w:pPr>
        <w:widowControl/>
        <w:kinsoku w:val="0"/>
        <w:autoSpaceDE w:val="0"/>
        <w:autoSpaceDN w:val="0"/>
        <w:adjustRightInd w:val="0"/>
        <w:snapToGrid w:val="0"/>
        <w:spacing w:line="360" w:lineRule="auto"/>
        <w:ind w:firstLine="480" w:firstLineChars="200"/>
        <w:jc w:val="center"/>
        <w:textAlignment w:val="baseline"/>
        <w:rPr>
          <w:rFonts w:hAnsi="宋体"/>
          <w:szCs w:val="24"/>
        </w:rPr>
      </w:pPr>
      <w:r>
        <w:rPr>
          <w:rFonts w:hAnsi="宋体"/>
          <w:szCs w:val="24"/>
        </w:rPr>
        <w:object>
          <v:shape id="_x0000_i1027" o:spt="75" type="#_x0000_t75" style="height:155.4pt;width:153pt;" o:ole="t" filled="f" o:preferrelative="t" stroked="f" coordsize="21600,21600">
            <v:path/>
            <v:fill on="f" focussize="0,0"/>
            <v:stroke on="f" joinstyle="miter"/>
            <v:imagedata r:id="rId24" o:title=""/>
            <o:lock v:ext="edit" aspectratio="t"/>
            <w10:wrap type="none"/>
            <w10:anchorlock/>
          </v:shape>
          <o:OLEObject Type="Embed" ProgID="Visio.Drawing.15" ShapeID="_x0000_i1027" DrawAspect="Content" ObjectID="_1468075727" r:id="rId23">
            <o:LockedField>false</o:LockedField>
          </o:OLEObject>
        </w:object>
      </w:r>
    </w:p>
    <w:p w14:paraId="3735869B">
      <w:pPr>
        <w:keepNext w:val="0"/>
        <w:keepLines w:val="0"/>
        <w:pageBreakBefore w:val="0"/>
        <w:widowControl w:val="0"/>
        <w:kinsoku/>
        <w:wordWrap/>
        <w:overflowPunct/>
        <w:topLinePunct w:val="0"/>
        <w:autoSpaceDE/>
        <w:autoSpaceDN/>
        <w:bidi w:val="0"/>
        <w:adjustRightInd/>
        <w:snapToGrid/>
        <w:spacing w:line="360" w:lineRule="auto"/>
        <w:ind w:firstLine="161" w:firstLineChars="77"/>
        <w:jc w:val="center"/>
        <w:textAlignment w:val="auto"/>
        <w:rPr>
          <w:rFonts w:hint="default" w:ascii="Times New Roman" w:hAnsi="Times New Roman" w:cs="Times New Roman"/>
          <w:sz w:val="21"/>
        </w:rPr>
      </w:pPr>
      <w:r>
        <w:rPr>
          <w:rFonts w:hint="default" w:ascii="Times New Roman" w:hAnsi="Times New Roman" w:cs="Times New Roman"/>
          <w:sz w:val="21"/>
        </w:rPr>
        <w:t>图3  电容型核相仪校准接线图</w:t>
      </w:r>
    </w:p>
    <w:p w14:paraId="716D36D2">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hint="eastAsia"/>
        </w:rPr>
      </w:pPr>
      <w:r>
        <w:rPr>
          <w:rFonts w:hint="eastAsia"/>
        </w:rPr>
        <w:t>b) 电阻型核相仪</w:t>
      </w:r>
    </w:p>
    <w:p w14:paraId="6D688EE5">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pPr>
      <w:r>
        <w:rPr>
          <w:rFonts w:hint="eastAsia"/>
        </w:rPr>
        <w:t>按图4接线，核相仪校准装置和被</w:t>
      </w:r>
      <w:r>
        <w:rPr>
          <w:rFonts w:hint="eastAsia"/>
          <w:lang w:val="en-US" w:eastAsia="zh-CN"/>
        </w:rPr>
        <w:t>校</w:t>
      </w:r>
      <w:r>
        <w:rPr>
          <w:rFonts w:hint="eastAsia"/>
        </w:rPr>
        <w:t>核相仪主机外壳接地，核相仪校准装置两电压端分别施加电压在核相仪主机两连接引线端子上，电压值为被校核相仪说明书的临界电压，如无注明取相对地220V。调整输出电压的相位角，直至核相仪的指示器以听觉或视觉表示不正确相位关系，记录此刻核相仪校准装置临界角参考值</w:t>
      </w:r>
      <w:r>
        <w:rPr>
          <w:rFonts w:hint="default" w:ascii="Times New Roman" w:hAnsi="Times New Roman" w:cs="Times New Roman"/>
          <w:i/>
          <w:iCs/>
        </w:rPr>
        <w:t>Φ</w:t>
      </w:r>
      <w:r>
        <w:rPr>
          <w:rFonts w:hint="eastAsia"/>
          <w:vertAlign w:val="subscript"/>
        </w:rPr>
        <w:t>N</w:t>
      </w:r>
      <w:r>
        <w:rPr>
          <w:rFonts w:hint="eastAsia"/>
        </w:rPr>
        <w:t>。</w:t>
      </w:r>
    </w:p>
    <w:p w14:paraId="1D0EDF0F">
      <w:pPr>
        <w:widowControl/>
        <w:kinsoku w:val="0"/>
        <w:autoSpaceDE w:val="0"/>
        <w:autoSpaceDN w:val="0"/>
        <w:adjustRightInd w:val="0"/>
        <w:snapToGrid w:val="0"/>
        <w:spacing w:line="360" w:lineRule="auto"/>
        <w:ind w:firstLine="480" w:firstLineChars="200"/>
        <w:jc w:val="center"/>
        <w:textAlignment w:val="baseline"/>
      </w:pPr>
      <w:r>
        <w:rPr>
          <w:rFonts w:hAnsi="宋体"/>
          <w:szCs w:val="24"/>
        </w:rPr>
        <w:object>
          <v:shape id="_x0000_i1028" o:spt="75" type="#_x0000_t75" style="height:131.4pt;width:153.6pt;" o:ole="t" filled="f" o:preferrelative="t" stroked="f" coordsize="21600,21600">
            <v:path/>
            <v:fill on="f" focussize="0,0"/>
            <v:stroke on="f" joinstyle="miter"/>
            <v:imagedata r:id="rId26" o:title=""/>
            <o:lock v:ext="edit" aspectratio="t"/>
            <w10:wrap type="none"/>
            <w10:anchorlock/>
          </v:shape>
          <o:OLEObject Type="Embed" ProgID="Visio.Drawing.15" ShapeID="_x0000_i1028" DrawAspect="Content" ObjectID="_1468075728" r:id="rId25">
            <o:LockedField>false</o:LockedField>
          </o:OLEObject>
        </w:object>
      </w:r>
    </w:p>
    <w:p w14:paraId="583E4434">
      <w:pPr>
        <w:keepNext w:val="0"/>
        <w:keepLines w:val="0"/>
        <w:pageBreakBefore w:val="0"/>
        <w:widowControl w:val="0"/>
        <w:kinsoku/>
        <w:wordWrap/>
        <w:overflowPunct/>
        <w:topLinePunct w:val="0"/>
        <w:autoSpaceDE/>
        <w:autoSpaceDN/>
        <w:bidi w:val="0"/>
        <w:adjustRightInd/>
        <w:snapToGrid/>
        <w:spacing w:line="360" w:lineRule="auto"/>
        <w:ind w:firstLine="161" w:firstLineChars="77"/>
        <w:jc w:val="center"/>
        <w:textAlignment w:val="auto"/>
        <w:rPr>
          <w:rFonts w:hint="default" w:ascii="Times New Roman" w:hAnsi="Times New Roman" w:cs="Times New Roman"/>
          <w:sz w:val="21"/>
        </w:rPr>
      </w:pPr>
      <w:r>
        <w:rPr>
          <w:rFonts w:hint="default" w:ascii="Times New Roman" w:hAnsi="Times New Roman" w:cs="Times New Roman"/>
          <w:sz w:val="21"/>
        </w:rPr>
        <w:t>图4  电阻型核相仪校准接线图</w:t>
      </w:r>
    </w:p>
    <w:p w14:paraId="594F1C15">
      <w:pPr>
        <w:keepNext w:val="0"/>
        <w:keepLines w:val="0"/>
        <w:pageBreakBefore w:val="0"/>
        <w:widowControl w:val="0"/>
        <w:tabs>
          <w:tab w:val="left" w:pos="540"/>
        </w:tabs>
        <w:kinsoku/>
        <w:wordWrap/>
        <w:overflowPunct/>
        <w:topLinePunct w:val="0"/>
        <w:autoSpaceDE/>
        <w:autoSpaceDN/>
        <w:bidi w:val="0"/>
        <w:adjustRightInd/>
        <w:snapToGrid/>
        <w:spacing w:line="360" w:lineRule="auto"/>
        <w:textAlignment w:val="auto"/>
      </w:pPr>
      <w:r>
        <w:t>7.2.4  相位值校准</w:t>
      </w:r>
    </w:p>
    <w:p w14:paraId="4AF547DE">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480" w:firstLineChars="200"/>
        <w:textAlignment w:val="auto"/>
      </w:pPr>
      <w:r>
        <w:t>a) 校准点选择</w:t>
      </w:r>
    </w:p>
    <w:p w14:paraId="3ED2DB40">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480" w:firstLineChars="200"/>
        <w:textAlignment w:val="auto"/>
      </w:pPr>
      <w:r>
        <w:tab/>
      </w:r>
      <w:r>
        <w:t>核相仪的相位示值误差选点应至少包括0°、30°、120°、240°，也可根据客户需求增加点。</w:t>
      </w:r>
    </w:p>
    <w:p w14:paraId="3A320AA8">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480" w:firstLineChars="200"/>
        <w:textAlignment w:val="auto"/>
      </w:pPr>
      <w:r>
        <w:tab/>
      </w:r>
      <w:r>
        <w:t>b) 相位示值误差的校准</w:t>
      </w:r>
    </w:p>
    <w:p w14:paraId="2CCF91CB">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480" w:firstLineChars="200"/>
        <w:textAlignment w:val="auto"/>
      </w:pPr>
      <w:r>
        <w:tab/>
      </w:r>
      <w:r>
        <w:t>电容型核相仪接线按图3所示，电阻型核相仪按图4所示。调节核相仪校准装置输出电压使被校核相仪在工作状态下，调节核相仪校准装置的输出电压相位角</w:t>
      </w:r>
      <w:r>
        <w:rPr>
          <w:i/>
          <w:iCs/>
        </w:rPr>
        <w:t>Φ</w:t>
      </w:r>
      <w:r>
        <w:rPr>
          <w:vertAlign w:val="subscript"/>
        </w:rPr>
        <w:t>n</w:t>
      </w:r>
      <w:r>
        <w:t>，被</w:t>
      </w:r>
      <w:r>
        <w:rPr>
          <w:rFonts w:hint="eastAsia"/>
          <w:lang w:val="en-US" w:eastAsia="zh-CN"/>
        </w:rPr>
        <w:t>校</w:t>
      </w:r>
      <w:r>
        <w:t>核相仪的相位角显示值为</w:t>
      </w:r>
      <w:r>
        <w:rPr>
          <w:i/>
          <w:iCs/>
        </w:rPr>
        <w:t>Φ</w:t>
      </w:r>
      <w:r>
        <w:rPr>
          <w:vertAlign w:val="subscript"/>
        </w:rPr>
        <w:t>x</w:t>
      </w:r>
      <w:r>
        <w:t>，则被</w:t>
      </w:r>
      <w:r>
        <w:rPr>
          <w:rFonts w:hint="eastAsia"/>
        </w:rPr>
        <w:t>校</w:t>
      </w:r>
      <w:r>
        <w:t>核相仪相位示值误差</w:t>
      </w:r>
      <w:r>
        <w:rPr>
          <w:i/>
          <w:iCs/>
        </w:rPr>
        <w:t>Δ</w:t>
      </w:r>
      <w:r>
        <w:t>按式（1）计算：</w:t>
      </w:r>
    </w:p>
    <w:p w14:paraId="3218EC84">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480" w:firstLineChars="200"/>
        <w:jc w:val="right"/>
        <w:textAlignment w:val="auto"/>
      </w:pPr>
      <w:r>
        <w:rPr>
          <w:i w:val="0"/>
          <w:iCs w:val="0"/>
        </w:rPr>
        <w:t>Δ</w:t>
      </w:r>
      <w:r>
        <w:rPr>
          <w:i/>
          <w:iCs/>
        </w:rPr>
        <w:t xml:space="preserve"> </w:t>
      </w:r>
      <w:r>
        <w:t xml:space="preserve">= </w:t>
      </w:r>
      <w:r>
        <w:rPr>
          <w:i/>
          <w:iCs/>
        </w:rPr>
        <w:t>Φ</w:t>
      </w:r>
      <w:r>
        <w:rPr>
          <w:vertAlign w:val="subscript"/>
        </w:rPr>
        <w:t>x</w:t>
      </w:r>
      <w:r>
        <w:t xml:space="preserve">- </w:t>
      </w:r>
      <w:r>
        <w:rPr>
          <w:i/>
          <w:iCs/>
        </w:rPr>
        <w:t>Φ</w:t>
      </w:r>
      <w:r>
        <w:rPr>
          <w:vertAlign w:val="subscript"/>
        </w:rPr>
        <w:t>n</w:t>
      </w:r>
      <w:r>
        <w:t xml:space="preserve">           </w:t>
      </w:r>
      <w:r>
        <w:tab/>
      </w:r>
      <w:r>
        <w:t xml:space="preserve">  </w:t>
      </w:r>
      <w:r>
        <w:rPr>
          <w:rFonts w:hint="eastAsia"/>
        </w:rPr>
        <w:t xml:space="preserve">    </w:t>
      </w:r>
      <w:r>
        <w:t xml:space="preserve">              （1）</w:t>
      </w:r>
    </w:p>
    <w:p w14:paraId="013660A5">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480" w:firstLineChars="200"/>
        <w:textAlignment w:val="auto"/>
      </w:pPr>
      <w:r>
        <w:tab/>
      </w:r>
      <w:r>
        <w:t>式中：</w:t>
      </w:r>
    </w:p>
    <w:p w14:paraId="1E26418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pPr>
      <w:r>
        <w:rPr>
          <w:i w:val="0"/>
          <w:iCs w:val="0"/>
        </w:rPr>
        <w:t>Δ</w:t>
      </w:r>
      <w:r>
        <w:t>——核相仪的相位角示值误差，°；</w:t>
      </w:r>
    </w:p>
    <w:p w14:paraId="3CABC81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pPr>
      <w:r>
        <w:rPr>
          <w:i/>
          <w:iCs/>
        </w:rPr>
        <w:t>Φ</w:t>
      </w:r>
      <w:r>
        <w:rPr>
          <w:vertAlign w:val="subscript"/>
        </w:rPr>
        <w:t>x</w:t>
      </w:r>
      <w:r>
        <w:t>——核相仪的相位角显示值，°；</w:t>
      </w:r>
    </w:p>
    <w:p w14:paraId="25289BC6">
      <w:pPr>
        <w:keepNext w:val="0"/>
        <w:keepLines w:val="0"/>
        <w:pageBreakBefore w:val="0"/>
        <w:widowControl w:val="0"/>
        <w:kinsoku/>
        <w:wordWrap/>
        <w:overflowPunct/>
        <w:topLinePunct w:val="0"/>
        <w:autoSpaceDE/>
        <w:autoSpaceDN/>
        <w:bidi w:val="0"/>
        <w:adjustRightInd/>
        <w:snapToGrid/>
        <w:spacing w:line="360" w:lineRule="auto"/>
        <w:ind w:right="482" w:firstLine="480" w:firstLineChars="200"/>
        <w:textAlignment w:val="auto"/>
      </w:pPr>
      <w:r>
        <w:rPr>
          <w:i/>
          <w:iCs/>
        </w:rPr>
        <w:t>Φ</w:t>
      </w:r>
      <w:r>
        <w:rPr>
          <w:vertAlign w:val="subscript"/>
        </w:rPr>
        <w:t>n</w:t>
      </w:r>
      <w:r>
        <w:t>——标准器的相位角显示值，°。</w:t>
      </w:r>
    </w:p>
    <w:p w14:paraId="21ECC290">
      <w:pPr>
        <w:keepNext w:val="0"/>
        <w:keepLines w:val="0"/>
        <w:pageBreakBefore w:val="0"/>
        <w:widowControl w:val="0"/>
        <w:tabs>
          <w:tab w:val="left" w:pos="540"/>
        </w:tabs>
        <w:kinsoku/>
        <w:wordWrap/>
        <w:overflowPunct/>
        <w:topLinePunct w:val="0"/>
        <w:autoSpaceDE/>
        <w:autoSpaceDN/>
        <w:bidi w:val="0"/>
        <w:adjustRightInd/>
        <w:snapToGrid/>
        <w:spacing w:line="360" w:lineRule="auto"/>
        <w:textAlignment w:val="auto"/>
      </w:pPr>
      <w:r>
        <w:t>7.2.5  相位值校准</w:t>
      </w:r>
    </w:p>
    <w:p w14:paraId="12F0DAAB">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480" w:firstLineChars="200"/>
        <w:textAlignment w:val="auto"/>
      </w:pPr>
      <w:r>
        <w:rPr>
          <w:rFonts w:hint="eastAsia"/>
        </w:rPr>
        <w:t>a) 校准点选择</w:t>
      </w:r>
    </w:p>
    <w:p w14:paraId="3D01891E">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480" w:firstLineChars="200"/>
        <w:textAlignment w:val="auto"/>
      </w:pPr>
      <w:r>
        <w:rPr>
          <w:rFonts w:hint="eastAsia"/>
        </w:rPr>
        <w:t>核相仪的相位示值误差选点应在频率测量范围内均匀选取不少于3个频率校准点。</w:t>
      </w:r>
    </w:p>
    <w:p w14:paraId="7EF62A2C">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480" w:firstLineChars="200"/>
        <w:textAlignment w:val="auto"/>
      </w:pPr>
      <w:r>
        <w:rPr>
          <w:rFonts w:hint="eastAsia"/>
        </w:rPr>
        <w:t>b) 频率示值误差的校准</w:t>
      </w:r>
    </w:p>
    <w:p w14:paraId="44BCD7DD">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480" w:firstLineChars="200"/>
        <w:textAlignment w:val="auto"/>
      </w:pPr>
      <w:r>
        <w:rPr>
          <w:rFonts w:hint="eastAsia"/>
        </w:rPr>
        <w:t>电容型核相仪接线按图3所示，电阻型核相仪按图4所示。调节核相仪校准装置输出电压使被校核相仪在工作状态下，调节核相仪校准装置电压频率</w:t>
      </w:r>
      <w:r>
        <w:rPr>
          <w:i/>
          <w:iCs/>
        </w:rPr>
        <w:t>f</w:t>
      </w:r>
      <w:r>
        <w:rPr>
          <w:rFonts w:hint="eastAsia"/>
          <w:vertAlign w:val="subscript"/>
        </w:rPr>
        <w:t>n</w:t>
      </w:r>
      <w:r>
        <w:rPr>
          <w:rFonts w:hint="eastAsia"/>
        </w:rPr>
        <w:t>，被校核相仪的频率显示值为</w:t>
      </w:r>
      <w:r>
        <w:rPr>
          <w:i/>
          <w:iCs/>
        </w:rPr>
        <w:t>f</w:t>
      </w:r>
      <w:r>
        <w:rPr>
          <w:vertAlign w:val="subscript"/>
        </w:rPr>
        <w:t>x</w:t>
      </w:r>
      <w:r>
        <w:rPr>
          <w:rFonts w:hint="eastAsia"/>
        </w:rPr>
        <w:t>，则被</w:t>
      </w:r>
      <w:r>
        <w:rPr>
          <w:rFonts w:hint="eastAsia"/>
          <w:lang w:val="en-US" w:eastAsia="zh-CN"/>
        </w:rPr>
        <w:t>校</w:t>
      </w:r>
      <w:r>
        <w:rPr>
          <w:rFonts w:hint="eastAsia"/>
        </w:rPr>
        <w:t>核相仪相位示值误差Δ按式（2）计算：：</w:t>
      </w:r>
    </w:p>
    <w:p w14:paraId="1BB2191F">
      <w:pPr>
        <w:keepNext w:val="0"/>
        <w:keepLines w:val="0"/>
        <w:pageBreakBefore w:val="0"/>
        <w:widowControl w:val="0"/>
        <w:tabs>
          <w:tab w:val="center" w:pos="4095"/>
          <w:tab w:val="right" w:pos="8190"/>
        </w:tabs>
        <w:kinsoku/>
        <w:wordWrap/>
        <w:overflowPunct/>
        <w:topLinePunct w:val="0"/>
        <w:autoSpaceDE/>
        <w:autoSpaceDN/>
        <w:bidi w:val="0"/>
        <w:adjustRightInd/>
        <w:snapToGrid/>
        <w:spacing w:line="360" w:lineRule="auto"/>
        <w:ind w:firstLine="480" w:firstLineChars="200"/>
        <w:jc w:val="center"/>
        <w:textAlignment w:val="auto"/>
      </w:pPr>
      <w:r>
        <w:rPr>
          <w:rFonts w:hint="eastAsia"/>
          <w:i/>
          <w:iCs/>
          <w:lang w:val="en-US" w:eastAsia="zh-CN"/>
        </w:rPr>
        <w:t xml:space="preserve">                       </w:t>
      </w:r>
      <w:r>
        <w:rPr>
          <w:rFonts w:hint="eastAsia"/>
          <w:i/>
          <w:iCs/>
        </w:rPr>
        <w:t>Δ</w:t>
      </w:r>
      <w:r>
        <w:rPr>
          <w:i/>
          <w:iCs/>
        </w:rPr>
        <w:t>f</w:t>
      </w:r>
      <w:r>
        <w:rPr>
          <w:rFonts w:hint="eastAsia"/>
        </w:rPr>
        <w:t xml:space="preserve"> </w:t>
      </w:r>
      <w:r>
        <w:t xml:space="preserve">= </w:t>
      </w:r>
      <w:r>
        <w:rPr>
          <w:i/>
          <w:iCs/>
        </w:rPr>
        <w:t>f</w:t>
      </w:r>
      <w:r>
        <w:rPr>
          <w:vertAlign w:val="subscript"/>
        </w:rPr>
        <w:t>x</w:t>
      </w:r>
      <w:r>
        <w:t xml:space="preserve"> – </w:t>
      </w:r>
      <w:r>
        <w:rPr>
          <w:i/>
          <w:iCs/>
        </w:rPr>
        <w:t>f</w:t>
      </w:r>
      <w:r>
        <w:rPr>
          <w:vertAlign w:val="subscript"/>
        </w:rPr>
        <w:t>n</w:t>
      </w:r>
      <w:r>
        <w:rPr>
          <w:rFonts w:hint="eastAsia"/>
        </w:rPr>
        <w:t xml:space="preserve">        </w:t>
      </w:r>
      <w:r>
        <w:rPr>
          <w:rFonts w:hint="eastAsia"/>
          <w:lang w:val="en-US" w:eastAsia="zh-CN"/>
        </w:rPr>
        <w:t xml:space="preserve">        </w:t>
      </w:r>
      <w:r>
        <w:rPr>
          <w:rFonts w:hint="eastAsia"/>
        </w:rPr>
        <w:t xml:space="preserve">             （</w:t>
      </w:r>
      <w:r>
        <w:t>2</w:t>
      </w:r>
      <w:r>
        <w:rPr>
          <w:rFonts w:hint="eastAsia"/>
        </w:rPr>
        <w:t>）</w:t>
      </w:r>
    </w:p>
    <w:p w14:paraId="1A7A79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rPr>
      </w:pPr>
      <w:r>
        <w:rPr>
          <w:rFonts w:hint="eastAsia"/>
        </w:rPr>
        <w:t>式中：</w:t>
      </w:r>
    </w:p>
    <w:p w14:paraId="67A5484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rPr>
      </w:pPr>
      <w:r>
        <w:rPr>
          <w:rFonts w:hint="eastAsia"/>
          <w:i/>
          <w:iCs/>
        </w:rPr>
        <w:t>Δ</w:t>
      </w:r>
      <w:r>
        <w:t xml:space="preserve"> </w:t>
      </w:r>
      <w:r>
        <w:rPr>
          <w:rFonts w:hint="eastAsia"/>
        </w:rPr>
        <w:t>——核相仪的频率示值误差，Hz；</w:t>
      </w:r>
    </w:p>
    <w:p w14:paraId="4AD1AB7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rPr>
      </w:pPr>
      <w:r>
        <w:rPr>
          <w:rFonts w:hint="eastAsia"/>
          <w:i/>
          <w:iCs/>
        </w:rPr>
        <w:t>f</w:t>
      </w:r>
      <w:r>
        <w:rPr>
          <w:vertAlign w:val="subscript"/>
        </w:rPr>
        <w:t>x</w:t>
      </w:r>
      <w:r>
        <w:t xml:space="preserve">  </w:t>
      </w:r>
      <w:r>
        <w:rPr>
          <w:rFonts w:hint="eastAsia"/>
        </w:rPr>
        <w:t>——核相仪的频率显示值，Hz；</w:t>
      </w:r>
    </w:p>
    <w:p w14:paraId="68AB195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rPr>
      </w:pPr>
      <w:r>
        <w:rPr>
          <w:rFonts w:hint="eastAsia"/>
          <w:i/>
          <w:iCs/>
        </w:rPr>
        <w:t>f</w:t>
      </w:r>
      <w:r>
        <w:rPr>
          <w:vertAlign w:val="subscript"/>
        </w:rPr>
        <w:t>n</w:t>
      </w:r>
      <w:r>
        <w:t xml:space="preserve"> </w:t>
      </w:r>
      <w:r>
        <w:rPr>
          <w:rFonts w:hint="eastAsia"/>
        </w:rPr>
        <w:t>——标准器</w:t>
      </w:r>
      <w:r>
        <w:t>的</w:t>
      </w:r>
      <w:r>
        <w:rPr>
          <w:rFonts w:hint="eastAsia"/>
        </w:rPr>
        <w:t>频率显示值，Hz。</w:t>
      </w:r>
    </w:p>
    <w:p w14:paraId="2B044EBF">
      <w:pPr>
        <w:keepNext w:val="0"/>
        <w:keepLines w:val="0"/>
        <w:pageBreakBefore w:val="0"/>
        <w:widowControl/>
        <w:kinsoku w:val="0"/>
        <w:wordWrap/>
        <w:overflowPunct/>
        <w:topLinePunct w:val="0"/>
        <w:autoSpaceDE w:val="0"/>
        <w:autoSpaceDN w:val="0"/>
        <w:bidi w:val="0"/>
        <w:adjustRightInd/>
        <w:snapToGrid/>
        <w:spacing w:before="156" w:beforeLines="50" w:after="156" w:afterLines="50" w:line="240" w:lineRule="auto"/>
        <w:textAlignment w:val="baseline"/>
        <w:rPr>
          <w:snapToGrid w:val="0"/>
          <w:color w:val="000000"/>
          <w:kern w:val="0"/>
          <w:szCs w:val="24"/>
          <w:lang w:bidi="ar"/>
        </w:rPr>
      </w:pPr>
      <w:r>
        <w:rPr>
          <w:rFonts w:hint="eastAsia" w:ascii="黑体" w:hAnsi="黑体" w:eastAsia="黑体" w:cs="黑体"/>
          <w:snapToGrid w:val="0"/>
          <w:color w:val="000000"/>
          <w:kern w:val="0"/>
          <w:szCs w:val="24"/>
          <w:lang w:bidi="ar"/>
        </w:rPr>
        <w:t>8  校准结果表达</w:t>
      </w:r>
      <w:bookmarkEnd w:id="7"/>
    </w:p>
    <w:p w14:paraId="5F4DC628">
      <w:pPr>
        <w:keepNext w:val="0"/>
        <w:keepLines w:val="0"/>
        <w:pageBreakBefore w:val="0"/>
        <w:widowControl/>
        <w:kinsoku w:val="0"/>
        <w:wordWrap/>
        <w:overflowPunct/>
        <w:topLinePunct w:val="0"/>
        <w:autoSpaceDE w:val="0"/>
        <w:autoSpaceDN w:val="0"/>
        <w:bidi w:val="0"/>
        <w:adjustRightInd/>
        <w:snapToGrid/>
        <w:spacing w:line="360" w:lineRule="auto"/>
        <w:textAlignment w:val="baseline"/>
        <w:rPr>
          <w:snapToGrid w:val="0"/>
          <w:color w:val="000000"/>
          <w:kern w:val="0"/>
          <w:szCs w:val="24"/>
          <w:lang w:bidi="ar"/>
        </w:rPr>
      </w:pPr>
      <w:bookmarkStart w:id="9" w:name="_Toc28558"/>
      <w:bookmarkStart w:id="10" w:name="_Toc8185"/>
      <w:r>
        <w:rPr>
          <w:rFonts w:hint="eastAsia"/>
          <w:snapToGrid w:val="0"/>
          <w:color w:val="000000"/>
          <w:kern w:val="0"/>
          <w:szCs w:val="24"/>
          <w:lang w:bidi="ar"/>
        </w:rPr>
        <w:t>8.1  校准结果处理</w:t>
      </w:r>
      <w:bookmarkEnd w:id="9"/>
    </w:p>
    <w:p w14:paraId="45B7E564">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pPr>
      <w:r>
        <w:rPr>
          <w:snapToGrid w:val="0"/>
          <w:kern w:val="0"/>
          <w:szCs w:val="24"/>
          <w:lang w:bidi="ar"/>
        </w:rPr>
        <w:t>经校准的</w:t>
      </w:r>
      <w:r>
        <w:rPr>
          <w:rFonts w:hint="eastAsia"/>
          <w:snapToGrid w:val="0"/>
          <w:kern w:val="0"/>
          <w:szCs w:val="24"/>
          <w:lang w:bidi="ar"/>
        </w:rPr>
        <w:t>核相仪</w:t>
      </w:r>
      <w:r>
        <w:rPr>
          <w:rFonts w:hint="eastAsia" w:cs="宋体"/>
          <w:szCs w:val="24"/>
        </w:rPr>
        <w:t>出具</w:t>
      </w:r>
      <w:r>
        <w:rPr>
          <w:rFonts w:cs="宋体"/>
          <w:szCs w:val="24"/>
        </w:rPr>
        <w:t>校准证书</w:t>
      </w:r>
      <w:r>
        <w:rPr>
          <w:rFonts w:hint="eastAsia" w:cs="宋体"/>
          <w:szCs w:val="24"/>
        </w:rPr>
        <w:t>，</w:t>
      </w:r>
      <w:r>
        <w:rPr>
          <w:rFonts w:cs="宋体"/>
          <w:szCs w:val="24"/>
        </w:rPr>
        <w:t>校准证书应符合JJF 1071—2010中5.12的要求，并给出各校准项目名称和测量结果以及测量不确定度。校准原始记录（</w:t>
      </w:r>
      <w:r>
        <w:rPr>
          <w:rFonts w:hint="eastAsia" w:cs="宋体"/>
          <w:szCs w:val="24"/>
        </w:rPr>
        <w:t>参考</w:t>
      </w:r>
      <w:r>
        <w:rPr>
          <w:rFonts w:cs="宋体"/>
          <w:szCs w:val="24"/>
        </w:rPr>
        <w:t>）格式见附录</w:t>
      </w:r>
      <w:r>
        <w:rPr>
          <w:rFonts w:hint="eastAsia" w:cs="宋体"/>
          <w:szCs w:val="24"/>
        </w:rPr>
        <w:t>A</w:t>
      </w:r>
      <w:r>
        <w:rPr>
          <w:rFonts w:cs="宋体"/>
          <w:szCs w:val="24"/>
        </w:rPr>
        <w:t>，校准证书</w:t>
      </w:r>
      <w:r>
        <w:rPr>
          <w:rFonts w:hint="eastAsia" w:cs="宋体"/>
          <w:szCs w:val="24"/>
        </w:rPr>
        <w:t>内容及</w:t>
      </w:r>
      <w:r>
        <w:rPr>
          <w:rFonts w:cs="宋体"/>
          <w:szCs w:val="24"/>
        </w:rPr>
        <w:t>内页（</w:t>
      </w:r>
      <w:r>
        <w:rPr>
          <w:rFonts w:hint="eastAsia" w:cs="宋体"/>
          <w:szCs w:val="24"/>
        </w:rPr>
        <w:t>参考</w:t>
      </w:r>
      <w:r>
        <w:rPr>
          <w:rFonts w:cs="宋体"/>
          <w:szCs w:val="24"/>
        </w:rPr>
        <w:t>）</w:t>
      </w:r>
      <w:r>
        <w:t>格式见附录</w:t>
      </w:r>
      <w:r>
        <w:rPr>
          <w:rFonts w:hint="eastAsia"/>
        </w:rPr>
        <w:t>B</w:t>
      </w:r>
      <w:r>
        <w:t>。</w:t>
      </w:r>
    </w:p>
    <w:p w14:paraId="3AE806A5">
      <w:pPr>
        <w:keepNext w:val="0"/>
        <w:keepLines w:val="0"/>
        <w:pageBreakBefore w:val="0"/>
        <w:wordWrap/>
        <w:overflowPunct/>
        <w:topLinePunct w:val="0"/>
        <w:bidi w:val="0"/>
        <w:adjustRightInd/>
        <w:snapToGrid/>
        <w:spacing w:line="360" w:lineRule="auto"/>
        <w:outlineLvl w:val="1"/>
      </w:pPr>
      <w:bookmarkStart w:id="11" w:name="_Toc17833"/>
      <w:r>
        <w:rPr>
          <w:rFonts w:hint="eastAsia" w:cs="宋体"/>
          <w:szCs w:val="24"/>
        </w:rPr>
        <w:t>8.2  校准结果的不确定度</w:t>
      </w:r>
      <w:bookmarkEnd w:id="11"/>
    </w:p>
    <w:p w14:paraId="7253AF32">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pPr>
      <w:r>
        <w:rPr>
          <w:rFonts w:hint="eastAsia"/>
          <w:snapToGrid w:val="0"/>
          <w:kern w:val="0"/>
          <w:szCs w:val="24"/>
          <w:lang w:bidi="ar"/>
        </w:rPr>
        <w:t>传感器</w:t>
      </w:r>
      <w:r>
        <w:t>校准结果的不确定度按JJF 1059.1的要求评定，校准结果不确定度评定示例见附录</w:t>
      </w:r>
      <w:r>
        <w:rPr>
          <w:rFonts w:hint="eastAsia"/>
        </w:rPr>
        <w:t>C</w:t>
      </w:r>
      <w:r>
        <w:t>。</w:t>
      </w:r>
    </w:p>
    <w:p w14:paraId="0F750767">
      <w:pPr>
        <w:keepNext w:val="0"/>
        <w:keepLines w:val="0"/>
        <w:pageBreakBefore w:val="0"/>
        <w:widowControl/>
        <w:kinsoku w:val="0"/>
        <w:wordWrap/>
        <w:overflowPunct/>
        <w:topLinePunct w:val="0"/>
        <w:autoSpaceDE w:val="0"/>
        <w:autoSpaceDN w:val="0"/>
        <w:bidi w:val="0"/>
        <w:adjustRightInd/>
        <w:snapToGrid/>
        <w:spacing w:before="156" w:beforeLines="50" w:after="156" w:afterLines="50" w:line="240" w:lineRule="auto"/>
        <w:textAlignment w:val="baseline"/>
        <w:rPr>
          <w:rFonts w:hint="eastAsia" w:ascii="黑体" w:hAnsi="黑体" w:eastAsia="黑体" w:cs="黑体"/>
          <w:snapToGrid w:val="0"/>
          <w:color w:val="000000"/>
          <w:kern w:val="0"/>
          <w:szCs w:val="24"/>
          <w:lang w:bidi="ar"/>
        </w:rPr>
      </w:pPr>
      <w:r>
        <w:rPr>
          <w:rFonts w:hint="eastAsia" w:ascii="黑体" w:hAnsi="黑体" w:eastAsia="黑体" w:cs="黑体"/>
          <w:snapToGrid w:val="0"/>
          <w:color w:val="000000"/>
          <w:kern w:val="0"/>
          <w:szCs w:val="24"/>
          <w:lang w:bidi="ar"/>
        </w:rPr>
        <w:t>9  复校时间间隔</w:t>
      </w:r>
      <w:bookmarkEnd w:id="10"/>
    </w:p>
    <w:p w14:paraId="17A9C62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center"/>
        <w:rPr>
          <w:bCs/>
          <w:kern w:val="0"/>
          <w:szCs w:val="24"/>
        </w:rPr>
      </w:pPr>
      <w:bookmarkStart w:id="12" w:name="_Toc26196"/>
      <w:r>
        <w:rPr>
          <w:rFonts w:hint="eastAsia"/>
          <w:bCs/>
          <w:kern w:val="0"/>
          <w:szCs w:val="24"/>
        </w:rPr>
        <w:t>建议</w:t>
      </w:r>
      <w:r>
        <w:rPr>
          <w:rFonts w:hint="eastAsia"/>
          <w:bCs/>
          <w:kern w:val="0"/>
          <w:szCs w:val="24"/>
          <w:lang w:val="en-US" w:eastAsia="zh-CN"/>
        </w:rPr>
        <w:t>核相仪</w:t>
      </w:r>
      <w:r>
        <w:rPr>
          <w:rFonts w:hint="eastAsia"/>
          <w:bCs/>
          <w:kern w:val="0"/>
          <w:szCs w:val="24"/>
        </w:rPr>
        <w:t>复校时间间隔不超过12个月。</w:t>
      </w:r>
    </w:p>
    <w:p w14:paraId="791449D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center"/>
        <w:rPr>
          <w:szCs w:val="24"/>
        </w:rPr>
        <w:sectPr>
          <w:headerReference r:id="rId12" w:type="default"/>
          <w:footerReference r:id="rId13" w:type="default"/>
          <w:pgSz w:w="11906" w:h="16838"/>
          <w:pgMar w:top="1361" w:right="1417" w:bottom="1134" w:left="1417" w:header="850" w:footer="964" w:gutter="0"/>
          <w:pgNumType w:fmt="decimal" w:start="1"/>
          <w:cols w:space="720" w:num="1"/>
          <w:docGrid w:type="lines" w:linePitch="312" w:charSpace="0"/>
        </w:sectPr>
      </w:pPr>
      <w:r>
        <w:rPr>
          <w:rFonts w:hint="eastAsia"/>
          <w:bCs/>
          <w:kern w:val="0"/>
          <w:szCs w:val="24"/>
        </w:rPr>
        <w:t>由于复校时间间隔的长短是由仪器的使用情况、使用者、仪器本身质量等诸因素所决定的，因此，送校单位可根据实际使用情况自主决定复校时间间隔。</w:t>
      </w:r>
    </w:p>
    <w:bookmarkEnd w:id="12"/>
    <w:p w14:paraId="77692B3F">
      <w:pPr>
        <w:pStyle w:val="2"/>
        <w:spacing w:line="360" w:lineRule="auto"/>
        <w:ind w:left="3080" w:hanging="3080" w:hangingChars="1100"/>
      </w:pPr>
      <w:bookmarkStart w:id="13" w:name="_Toc16722"/>
      <w:bookmarkStart w:id="14" w:name="_Toc68083118"/>
      <w:bookmarkStart w:id="15" w:name="_Toc530045538"/>
      <w:bookmarkStart w:id="16" w:name="_Toc80302039"/>
      <w:bookmarkStart w:id="17" w:name="_Toc530045542"/>
      <w:r>
        <w:t>附录A</w:t>
      </w:r>
      <w:bookmarkEnd w:id="13"/>
      <w:bookmarkEnd w:id="14"/>
      <w:bookmarkEnd w:id="15"/>
      <w:bookmarkEnd w:id="16"/>
    </w:p>
    <w:p w14:paraId="18AD0AC6">
      <w:pPr>
        <w:pStyle w:val="2"/>
        <w:spacing w:line="360" w:lineRule="auto"/>
        <w:jc w:val="center"/>
      </w:pPr>
      <w:bookmarkStart w:id="18" w:name="_Toc8329"/>
      <w:r>
        <w:rPr>
          <w:rFonts w:hint="eastAsia" w:ascii="黑体" w:hAnsi="宋体" w:cs="黑体"/>
          <w:snapToGrid w:val="0"/>
          <w:color w:val="000000"/>
          <w:kern w:val="0"/>
          <w:szCs w:val="28"/>
          <w:lang w:val="en-US" w:eastAsia="zh-CN" w:bidi="ar"/>
        </w:rPr>
        <w:t>核相仪</w:t>
      </w:r>
      <w:r>
        <w:rPr>
          <w:rFonts w:hint="eastAsia"/>
        </w:rPr>
        <w:t>校准记录（推荐）格式</w:t>
      </w:r>
      <w:bookmarkEnd w:id="18"/>
    </w:p>
    <w:tbl>
      <w:tblPr>
        <w:tblStyle w:val="18"/>
        <w:tblW w:w="86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8"/>
        <w:gridCol w:w="1620"/>
        <w:gridCol w:w="2082"/>
        <w:gridCol w:w="1878"/>
        <w:gridCol w:w="1537"/>
      </w:tblGrid>
      <w:tr w14:paraId="166BD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240" w:type="dxa"/>
            <w:gridSpan w:val="3"/>
            <w:vAlign w:val="center"/>
          </w:tcPr>
          <w:p w14:paraId="5E6B5EFE">
            <w:pPr>
              <w:spacing w:line="380" w:lineRule="exact"/>
              <w:rPr>
                <w:rFonts w:ascii="宋体" w:hAnsi="宋体"/>
                <w:szCs w:val="21"/>
              </w:rPr>
            </w:pPr>
            <w:bookmarkStart w:id="19" w:name="_Toc37911093"/>
            <w:bookmarkStart w:id="20" w:name="_Toc16013"/>
            <w:bookmarkStart w:id="21" w:name="_Toc51317862"/>
            <w:bookmarkStart w:id="22" w:name="_Toc68083120"/>
            <w:r>
              <w:rPr>
                <w:rFonts w:hint="eastAsia" w:ascii="宋体" w:hAnsi="宋体"/>
                <w:szCs w:val="21"/>
              </w:rPr>
              <w:t xml:space="preserve">客户名称 </w:t>
            </w:r>
          </w:p>
        </w:tc>
        <w:tc>
          <w:tcPr>
            <w:tcW w:w="3415" w:type="dxa"/>
            <w:gridSpan w:val="2"/>
          </w:tcPr>
          <w:p w14:paraId="5828204C">
            <w:pPr>
              <w:spacing w:line="380" w:lineRule="exact"/>
              <w:rPr>
                <w:rFonts w:ascii="宋体" w:hAnsi="宋体"/>
                <w:szCs w:val="21"/>
              </w:rPr>
            </w:pPr>
            <w:r>
              <w:rPr>
                <w:rFonts w:hint="eastAsia" w:ascii="宋体" w:hAnsi="宋体"/>
                <w:szCs w:val="21"/>
              </w:rPr>
              <w:t xml:space="preserve">任务单号 </w:t>
            </w:r>
          </w:p>
        </w:tc>
      </w:tr>
      <w:tr w14:paraId="47D6D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655" w:type="dxa"/>
            <w:gridSpan w:val="5"/>
            <w:vAlign w:val="center"/>
          </w:tcPr>
          <w:p w14:paraId="433AF507">
            <w:pPr>
              <w:spacing w:line="380" w:lineRule="exact"/>
              <w:rPr>
                <w:rFonts w:ascii="宋体" w:hAnsi="宋体"/>
                <w:szCs w:val="21"/>
              </w:rPr>
            </w:pPr>
            <w:r>
              <w:rPr>
                <w:rFonts w:hint="eastAsia" w:ascii="宋体" w:hAnsi="宋体"/>
                <w:szCs w:val="21"/>
              </w:rPr>
              <w:t>客户地址</w:t>
            </w:r>
          </w:p>
        </w:tc>
      </w:tr>
      <w:tr w14:paraId="29674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240" w:type="dxa"/>
            <w:gridSpan w:val="3"/>
            <w:vAlign w:val="center"/>
          </w:tcPr>
          <w:p w14:paraId="195AD914">
            <w:pPr>
              <w:spacing w:line="380" w:lineRule="exact"/>
              <w:rPr>
                <w:rFonts w:ascii="宋体" w:hAnsi="宋体"/>
                <w:szCs w:val="21"/>
              </w:rPr>
            </w:pPr>
            <w:r>
              <w:rPr>
                <w:rFonts w:hint="eastAsia" w:ascii="宋体" w:hAnsi="宋体"/>
                <w:szCs w:val="21"/>
              </w:rPr>
              <w:t xml:space="preserve">制造厂/商 </w:t>
            </w:r>
          </w:p>
        </w:tc>
        <w:tc>
          <w:tcPr>
            <w:tcW w:w="3415" w:type="dxa"/>
            <w:gridSpan w:val="2"/>
          </w:tcPr>
          <w:p w14:paraId="4D469FA5">
            <w:pPr>
              <w:spacing w:line="380" w:lineRule="exact"/>
              <w:rPr>
                <w:rFonts w:ascii="宋体" w:hAnsi="宋体"/>
                <w:szCs w:val="21"/>
              </w:rPr>
            </w:pPr>
            <w:r>
              <w:rPr>
                <w:rFonts w:hint="eastAsia" w:ascii="宋体" w:hAnsi="宋体"/>
                <w:szCs w:val="21"/>
              </w:rPr>
              <w:t xml:space="preserve">出厂编号 </w:t>
            </w:r>
          </w:p>
        </w:tc>
      </w:tr>
      <w:tr w14:paraId="00B2F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240" w:type="dxa"/>
            <w:gridSpan w:val="3"/>
            <w:vAlign w:val="center"/>
          </w:tcPr>
          <w:p w14:paraId="7AEC5A2C">
            <w:pPr>
              <w:spacing w:line="380" w:lineRule="exact"/>
              <w:rPr>
                <w:rFonts w:ascii="宋体" w:hAnsi="宋体"/>
                <w:szCs w:val="21"/>
              </w:rPr>
            </w:pPr>
            <w:r>
              <w:rPr>
                <w:rFonts w:hint="eastAsia" w:ascii="宋体" w:hAnsi="宋体"/>
                <w:szCs w:val="21"/>
              </w:rPr>
              <w:t>型号规格/测量范围</w:t>
            </w:r>
          </w:p>
        </w:tc>
        <w:tc>
          <w:tcPr>
            <w:tcW w:w="3415" w:type="dxa"/>
            <w:gridSpan w:val="2"/>
          </w:tcPr>
          <w:p w14:paraId="584C42FE">
            <w:pPr>
              <w:spacing w:line="380" w:lineRule="exact"/>
              <w:rPr>
                <w:rFonts w:ascii="宋体" w:hAnsi="宋体"/>
                <w:szCs w:val="21"/>
              </w:rPr>
            </w:pPr>
            <w:r>
              <w:rPr>
                <w:rFonts w:hint="eastAsia" w:ascii="宋体" w:hAnsi="宋体"/>
                <w:szCs w:val="21"/>
              </w:rPr>
              <w:t xml:space="preserve">准确度等级/MPE </w:t>
            </w:r>
          </w:p>
        </w:tc>
      </w:tr>
      <w:tr w14:paraId="3F7F8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exact"/>
          <w:jc w:val="center"/>
        </w:trPr>
        <w:tc>
          <w:tcPr>
            <w:tcW w:w="1538" w:type="dxa"/>
            <w:vAlign w:val="center"/>
          </w:tcPr>
          <w:p w14:paraId="6BEB66ED">
            <w:pPr>
              <w:jc w:val="center"/>
              <w:rPr>
                <w:rFonts w:ascii="宋体" w:hAnsi="宋体"/>
                <w:szCs w:val="21"/>
              </w:rPr>
            </w:pPr>
            <w:r>
              <w:rPr>
                <w:rFonts w:hint="eastAsia" w:ascii="宋体" w:hAnsi="宋体"/>
                <w:szCs w:val="21"/>
              </w:rPr>
              <w:t>主要标准器名称</w:t>
            </w:r>
          </w:p>
        </w:tc>
        <w:tc>
          <w:tcPr>
            <w:tcW w:w="1620" w:type="dxa"/>
            <w:vAlign w:val="center"/>
          </w:tcPr>
          <w:p w14:paraId="40D884F7">
            <w:pPr>
              <w:jc w:val="center"/>
              <w:rPr>
                <w:rFonts w:ascii="宋体" w:hAnsi="宋体"/>
                <w:szCs w:val="21"/>
              </w:rPr>
            </w:pPr>
            <w:r>
              <w:rPr>
                <w:rFonts w:ascii="宋体" w:hAnsi="宋体"/>
                <w:szCs w:val="21"/>
              </w:rPr>
              <w:t>测量范围</w:t>
            </w:r>
          </w:p>
        </w:tc>
        <w:tc>
          <w:tcPr>
            <w:tcW w:w="2082" w:type="dxa"/>
            <w:vAlign w:val="center"/>
          </w:tcPr>
          <w:p w14:paraId="4D71C847">
            <w:pPr>
              <w:rPr>
                <w:rFonts w:ascii="宋体" w:hAnsi="宋体"/>
                <w:szCs w:val="21"/>
              </w:rPr>
            </w:pPr>
            <w:r>
              <w:rPr>
                <w:rFonts w:ascii="宋体" w:hAnsi="宋体"/>
                <w:szCs w:val="21"/>
              </w:rPr>
              <w:t>不确定度</w:t>
            </w:r>
            <w:r>
              <w:rPr>
                <w:rFonts w:hint="eastAsia" w:ascii="宋体" w:hAnsi="宋体"/>
                <w:szCs w:val="21"/>
              </w:rPr>
              <w:t>/</w:t>
            </w:r>
            <w:r>
              <w:rPr>
                <w:rFonts w:ascii="宋体" w:hAnsi="宋体"/>
                <w:szCs w:val="21"/>
              </w:rPr>
              <w:t>准确度等级</w:t>
            </w:r>
            <w:r>
              <w:rPr>
                <w:rFonts w:hint="eastAsia" w:ascii="宋体" w:hAnsi="宋体"/>
                <w:szCs w:val="21"/>
              </w:rPr>
              <w:t>/最大允许误差</w:t>
            </w:r>
          </w:p>
        </w:tc>
        <w:tc>
          <w:tcPr>
            <w:tcW w:w="1878" w:type="dxa"/>
            <w:vAlign w:val="center"/>
          </w:tcPr>
          <w:p w14:paraId="211D2FC0">
            <w:pPr>
              <w:jc w:val="center"/>
              <w:rPr>
                <w:rFonts w:ascii="宋体" w:hAnsi="宋体"/>
                <w:szCs w:val="21"/>
              </w:rPr>
            </w:pPr>
            <w:r>
              <w:rPr>
                <w:rFonts w:ascii="宋体" w:hAnsi="宋体"/>
                <w:szCs w:val="21"/>
              </w:rPr>
              <w:t>证书编号</w:t>
            </w:r>
          </w:p>
        </w:tc>
        <w:tc>
          <w:tcPr>
            <w:tcW w:w="1537" w:type="dxa"/>
            <w:vAlign w:val="center"/>
          </w:tcPr>
          <w:p w14:paraId="77BD9810">
            <w:pPr>
              <w:jc w:val="center"/>
              <w:rPr>
                <w:rFonts w:ascii="宋体" w:hAnsi="宋体"/>
                <w:szCs w:val="21"/>
              </w:rPr>
            </w:pPr>
            <w:r>
              <w:rPr>
                <w:rFonts w:hint="eastAsia" w:ascii="宋体" w:hAnsi="宋体"/>
                <w:szCs w:val="21"/>
              </w:rPr>
              <w:t>有效日期至</w:t>
            </w:r>
          </w:p>
        </w:tc>
      </w:tr>
      <w:tr w14:paraId="656F4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38" w:type="dxa"/>
            <w:vAlign w:val="center"/>
          </w:tcPr>
          <w:p w14:paraId="1AE9D324">
            <w:pPr>
              <w:rPr>
                <w:rFonts w:ascii="宋体" w:hAnsi="宋体"/>
                <w:szCs w:val="21"/>
              </w:rPr>
            </w:pPr>
          </w:p>
        </w:tc>
        <w:tc>
          <w:tcPr>
            <w:tcW w:w="1620" w:type="dxa"/>
            <w:vAlign w:val="center"/>
          </w:tcPr>
          <w:p w14:paraId="1755C8C6">
            <w:pPr>
              <w:rPr>
                <w:rFonts w:ascii="宋体" w:hAnsi="宋体"/>
                <w:szCs w:val="21"/>
              </w:rPr>
            </w:pPr>
          </w:p>
        </w:tc>
        <w:tc>
          <w:tcPr>
            <w:tcW w:w="2082" w:type="dxa"/>
            <w:vAlign w:val="center"/>
          </w:tcPr>
          <w:p w14:paraId="51040C5A">
            <w:pPr>
              <w:rPr>
                <w:rFonts w:ascii="宋体" w:hAnsi="宋体"/>
                <w:szCs w:val="21"/>
              </w:rPr>
            </w:pPr>
          </w:p>
        </w:tc>
        <w:tc>
          <w:tcPr>
            <w:tcW w:w="1878" w:type="dxa"/>
            <w:vAlign w:val="center"/>
          </w:tcPr>
          <w:p w14:paraId="235AA9EB">
            <w:pPr>
              <w:rPr>
                <w:rFonts w:ascii="宋体" w:hAnsi="宋体"/>
                <w:szCs w:val="21"/>
              </w:rPr>
            </w:pPr>
          </w:p>
        </w:tc>
        <w:tc>
          <w:tcPr>
            <w:tcW w:w="1537" w:type="dxa"/>
          </w:tcPr>
          <w:p w14:paraId="68357250">
            <w:pPr>
              <w:rPr>
                <w:rFonts w:ascii="宋体" w:hAnsi="宋体"/>
                <w:szCs w:val="21"/>
              </w:rPr>
            </w:pPr>
          </w:p>
        </w:tc>
      </w:tr>
      <w:tr w14:paraId="55E4D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38" w:type="dxa"/>
            <w:vAlign w:val="center"/>
          </w:tcPr>
          <w:p w14:paraId="7A10B8F4">
            <w:pPr>
              <w:rPr>
                <w:rFonts w:ascii="宋体" w:hAnsi="宋体"/>
                <w:szCs w:val="21"/>
              </w:rPr>
            </w:pPr>
          </w:p>
        </w:tc>
        <w:tc>
          <w:tcPr>
            <w:tcW w:w="1620" w:type="dxa"/>
            <w:vAlign w:val="center"/>
          </w:tcPr>
          <w:p w14:paraId="6E94701C">
            <w:pPr>
              <w:rPr>
                <w:rFonts w:ascii="宋体" w:hAnsi="宋体"/>
                <w:szCs w:val="21"/>
              </w:rPr>
            </w:pPr>
          </w:p>
        </w:tc>
        <w:tc>
          <w:tcPr>
            <w:tcW w:w="2082" w:type="dxa"/>
            <w:vAlign w:val="center"/>
          </w:tcPr>
          <w:p w14:paraId="4F9DCB98">
            <w:pPr>
              <w:rPr>
                <w:rFonts w:ascii="宋体" w:hAnsi="宋体"/>
                <w:szCs w:val="21"/>
              </w:rPr>
            </w:pPr>
          </w:p>
        </w:tc>
        <w:tc>
          <w:tcPr>
            <w:tcW w:w="1878" w:type="dxa"/>
            <w:vAlign w:val="center"/>
          </w:tcPr>
          <w:p w14:paraId="739875EF">
            <w:pPr>
              <w:rPr>
                <w:rFonts w:ascii="宋体" w:hAnsi="宋体"/>
                <w:szCs w:val="21"/>
              </w:rPr>
            </w:pPr>
          </w:p>
        </w:tc>
        <w:tc>
          <w:tcPr>
            <w:tcW w:w="1537" w:type="dxa"/>
          </w:tcPr>
          <w:p w14:paraId="3AF14B5C">
            <w:pPr>
              <w:rPr>
                <w:rFonts w:ascii="宋体" w:hAnsi="宋体"/>
                <w:szCs w:val="21"/>
              </w:rPr>
            </w:pPr>
          </w:p>
        </w:tc>
      </w:tr>
      <w:tr w14:paraId="28455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38" w:type="dxa"/>
            <w:vAlign w:val="center"/>
          </w:tcPr>
          <w:p w14:paraId="46A10ED8">
            <w:pPr>
              <w:rPr>
                <w:rFonts w:ascii="宋体" w:hAnsi="宋体"/>
                <w:szCs w:val="21"/>
              </w:rPr>
            </w:pPr>
          </w:p>
        </w:tc>
        <w:tc>
          <w:tcPr>
            <w:tcW w:w="1620" w:type="dxa"/>
            <w:vAlign w:val="center"/>
          </w:tcPr>
          <w:p w14:paraId="2BC33F79">
            <w:pPr>
              <w:rPr>
                <w:rFonts w:ascii="宋体" w:hAnsi="宋体"/>
                <w:szCs w:val="21"/>
              </w:rPr>
            </w:pPr>
          </w:p>
        </w:tc>
        <w:tc>
          <w:tcPr>
            <w:tcW w:w="2082" w:type="dxa"/>
            <w:vAlign w:val="center"/>
          </w:tcPr>
          <w:p w14:paraId="7C66D7F9">
            <w:pPr>
              <w:rPr>
                <w:rFonts w:ascii="宋体" w:hAnsi="宋体"/>
                <w:szCs w:val="21"/>
              </w:rPr>
            </w:pPr>
          </w:p>
        </w:tc>
        <w:tc>
          <w:tcPr>
            <w:tcW w:w="1878" w:type="dxa"/>
            <w:vAlign w:val="center"/>
          </w:tcPr>
          <w:p w14:paraId="1078758E">
            <w:pPr>
              <w:rPr>
                <w:rFonts w:ascii="宋体" w:hAnsi="宋体"/>
                <w:szCs w:val="21"/>
              </w:rPr>
            </w:pPr>
          </w:p>
        </w:tc>
        <w:tc>
          <w:tcPr>
            <w:tcW w:w="1537" w:type="dxa"/>
          </w:tcPr>
          <w:p w14:paraId="78427311">
            <w:pPr>
              <w:rPr>
                <w:rFonts w:ascii="宋体" w:hAnsi="宋体"/>
                <w:szCs w:val="21"/>
              </w:rPr>
            </w:pPr>
          </w:p>
        </w:tc>
      </w:tr>
    </w:tbl>
    <w:p w14:paraId="068E22B6">
      <w:pPr>
        <w:rPr>
          <w:rFonts w:ascii="宋体" w:hAnsi="宋体"/>
          <w:sz w:val="24"/>
        </w:rPr>
      </w:pPr>
      <w:r>
        <w:rPr>
          <w:rFonts w:hint="eastAsia" w:ascii="宋体" w:hAnsi="宋体"/>
          <w:color w:val="000000"/>
          <w:sz w:val="24"/>
        </w:rPr>
        <w:t>校准所依据/参照的技术文件</w:t>
      </w:r>
      <w:r>
        <w:rPr>
          <w:rFonts w:hint="eastAsia" w:ascii="宋体" w:hAnsi="宋体"/>
          <w:sz w:val="24"/>
        </w:rPr>
        <w:t xml:space="preserve">（代号、名称）：   </w:t>
      </w:r>
    </w:p>
    <w:p w14:paraId="15D64F53">
      <w:pPr>
        <w:rPr>
          <w:rFonts w:ascii="宋体" w:hAnsi="宋体"/>
          <w:sz w:val="24"/>
        </w:rPr>
      </w:pPr>
      <w:r>
        <w:rPr>
          <w:rFonts w:hint="eastAsia" w:ascii="宋体" w:hAnsi="宋体"/>
          <w:sz w:val="24"/>
        </w:rPr>
        <w:t>校准环境条件 温度   ℃ 湿度   %</w:t>
      </w:r>
      <w:r>
        <w:rPr>
          <w:rFonts w:ascii="宋体" w:hAnsi="宋体"/>
          <w:sz w:val="24"/>
        </w:rPr>
        <w:t>R</w:t>
      </w:r>
      <w:r>
        <w:rPr>
          <w:rFonts w:hint="eastAsia" w:ascii="宋体" w:hAnsi="宋体"/>
          <w:sz w:val="24"/>
        </w:rPr>
        <w:t xml:space="preserve">H   </w:t>
      </w:r>
      <w:r>
        <w:rPr>
          <w:rFonts w:ascii="宋体" w:hAnsi="宋体"/>
          <w:sz w:val="24"/>
        </w:rPr>
        <w:t xml:space="preserve">  </w:t>
      </w:r>
      <w:r>
        <w:rPr>
          <w:rFonts w:hint="eastAsia" w:ascii="宋体" w:hAnsi="宋体"/>
          <w:sz w:val="24"/>
        </w:rPr>
        <w:t xml:space="preserve">   主要标准器使用前工作状况     </w:t>
      </w:r>
    </w:p>
    <w:p w14:paraId="59ADE743">
      <w:pPr>
        <w:ind w:left="5580" w:hanging="5580" w:hangingChars="2325"/>
        <w:rPr>
          <w:rFonts w:ascii="宋体" w:hAnsi="宋体"/>
          <w:sz w:val="24"/>
        </w:rPr>
      </w:pPr>
      <w:r>
        <w:rPr>
          <w:rFonts w:hint="eastAsia" w:ascii="宋体" w:hAnsi="宋体"/>
          <w:sz w:val="24"/>
        </w:rPr>
        <w:t xml:space="preserve">校准地点                                 主要标准器使用后工作状况                     </w:t>
      </w:r>
    </w:p>
    <w:p w14:paraId="7F8DD372">
      <w:pPr>
        <w:rPr>
          <w:rFonts w:ascii="宋体" w:hAnsi="宋体"/>
          <w:sz w:val="24"/>
        </w:rPr>
      </w:pPr>
      <w:r>
        <w:rPr>
          <w:rFonts w:hint="eastAsia" w:ascii="宋体" w:hAnsi="宋体"/>
          <w:sz w:val="24"/>
        </w:rPr>
        <w:t>校准项目</w:t>
      </w:r>
    </w:p>
    <w:p w14:paraId="56DCFE58">
      <w:pPr>
        <w:numPr>
          <w:ilvl w:val="0"/>
          <w:numId w:val="1"/>
        </w:numPr>
        <w:spacing w:line="360" w:lineRule="auto"/>
        <w:rPr>
          <w:rFonts w:ascii="宋体" w:hAnsi="宋体"/>
          <w:sz w:val="24"/>
        </w:rPr>
      </w:pPr>
      <w:r>
        <w:rPr>
          <w:rFonts w:hint="eastAsia" w:ascii="宋体" w:hAnsi="宋体"/>
          <w:sz w:val="24"/>
        </w:rPr>
        <w:t>外观及工作正常性检查：</w:t>
      </w:r>
    </w:p>
    <w:p w14:paraId="77165580">
      <w:pPr>
        <w:numPr>
          <w:ilvl w:val="0"/>
          <w:numId w:val="1"/>
        </w:numPr>
        <w:spacing w:line="360" w:lineRule="auto"/>
        <w:rPr>
          <w:rFonts w:ascii="宋体" w:hAnsi="宋体"/>
          <w:sz w:val="24"/>
        </w:rPr>
      </w:pPr>
      <w:r>
        <w:rPr>
          <w:rFonts w:hint="eastAsia" w:ascii="宋体" w:hAnsi="宋体"/>
          <w:sz w:val="24"/>
        </w:rPr>
        <w:t>绝缘杆交流耐电压试验：</w:t>
      </w:r>
    </w:p>
    <w:p w14:paraId="06CAA2C4">
      <w:pPr>
        <w:numPr>
          <w:ilvl w:val="0"/>
          <w:numId w:val="1"/>
        </w:numPr>
        <w:spacing w:before="120" w:beforeLines="50"/>
        <w:rPr>
          <w:sz w:val="24"/>
        </w:rPr>
      </w:pPr>
      <w:r>
        <w:rPr>
          <w:rFonts w:hint="eastAsia"/>
          <w:sz w:val="24"/>
        </w:rPr>
        <w:t>临界角校准</w:t>
      </w:r>
      <w:r>
        <w:rPr>
          <w:rFonts w:hint="eastAsia" w:hAnsi="宋体"/>
          <w:sz w:val="24"/>
        </w:rPr>
        <w:t>：</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3"/>
        <w:gridCol w:w="2764"/>
        <w:gridCol w:w="3043"/>
      </w:tblGrid>
      <w:tr w14:paraId="738FB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43" w:type="dxa"/>
            <w:vAlign w:val="center"/>
          </w:tcPr>
          <w:p w14:paraId="1FB4A64D">
            <w:pPr>
              <w:spacing w:line="300" w:lineRule="auto"/>
              <w:jc w:val="center"/>
              <w:rPr>
                <w:rFonts w:ascii="宋体" w:hAnsi="宋体"/>
                <w:szCs w:val="21"/>
              </w:rPr>
            </w:pPr>
          </w:p>
        </w:tc>
        <w:tc>
          <w:tcPr>
            <w:tcW w:w="2764" w:type="dxa"/>
            <w:vAlign w:val="center"/>
          </w:tcPr>
          <w:p w14:paraId="705CA153">
            <w:pPr>
              <w:spacing w:line="300" w:lineRule="auto"/>
              <w:jc w:val="center"/>
              <w:rPr>
                <w:rFonts w:ascii="宋体" w:hAnsi="宋体"/>
                <w:szCs w:val="21"/>
              </w:rPr>
            </w:pPr>
            <w:r>
              <w:rPr>
                <w:rFonts w:hint="eastAsia" w:ascii="宋体" w:hAnsi="宋体"/>
                <w:szCs w:val="21"/>
              </w:rPr>
              <w:t>示值/°</w:t>
            </w:r>
          </w:p>
        </w:tc>
        <w:tc>
          <w:tcPr>
            <w:tcW w:w="3043" w:type="dxa"/>
            <w:vAlign w:val="center"/>
          </w:tcPr>
          <w:p w14:paraId="2CA5E6B0">
            <w:pPr>
              <w:spacing w:line="300" w:lineRule="auto"/>
              <w:jc w:val="center"/>
              <w:rPr>
                <w:rFonts w:ascii="宋体" w:hAnsi="宋体"/>
                <w:szCs w:val="21"/>
              </w:rPr>
            </w:pPr>
            <w:r>
              <w:rPr>
                <w:rFonts w:hint="eastAsia" w:ascii="宋体" w:hAnsi="宋体"/>
                <w:szCs w:val="21"/>
              </w:rPr>
              <w:t>不确定度</w:t>
            </w:r>
            <w:r>
              <w:rPr>
                <w:rFonts w:hint="eastAsia" w:ascii="宋体" w:hAnsi="宋体"/>
                <w:i/>
                <w:szCs w:val="21"/>
              </w:rPr>
              <w:t>U</w:t>
            </w:r>
            <w:r>
              <w:rPr>
                <w:rFonts w:ascii="宋体" w:hAnsi="宋体"/>
                <w:szCs w:val="21"/>
              </w:rPr>
              <w:t xml:space="preserve"> /</w:t>
            </w:r>
            <w:r>
              <w:rPr>
                <w:rFonts w:hint="eastAsia" w:ascii="宋体" w:hAnsi="宋体"/>
                <w:szCs w:val="21"/>
              </w:rPr>
              <w:t>°，</w:t>
            </w:r>
            <w:r>
              <w:rPr>
                <w:rFonts w:hint="eastAsia" w:ascii="宋体" w:hAnsi="宋体"/>
                <w:i/>
                <w:szCs w:val="21"/>
              </w:rPr>
              <w:t>k</w:t>
            </w:r>
            <w:r>
              <w:rPr>
                <w:rFonts w:hint="eastAsia" w:ascii="宋体" w:hAnsi="宋体"/>
                <w:szCs w:val="21"/>
              </w:rPr>
              <w:t>=2</w:t>
            </w:r>
          </w:p>
        </w:tc>
      </w:tr>
      <w:tr w14:paraId="3A65A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43" w:type="dxa"/>
            <w:vAlign w:val="center"/>
          </w:tcPr>
          <w:p w14:paraId="6BC807CB">
            <w:pPr>
              <w:spacing w:line="300" w:lineRule="auto"/>
              <w:jc w:val="center"/>
              <w:rPr>
                <w:rFonts w:ascii="宋体" w:hAnsi="宋体"/>
                <w:szCs w:val="21"/>
              </w:rPr>
            </w:pPr>
            <w:r>
              <w:rPr>
                <w:rFonts w:hint="eastAsia" w:ascii="宋体" w:hAnsi="宋体"/>
                <w:szCs w:val="21"/>
              </w:rPr>
              <w:t>校准电压</w:t>
            </w:r>
            <w:r>
              <w:rPr>
                <w:rFonts w:hint="eastAsia" w:ascii="Times New Roman" w:hAnsi="Times New Roman"/>
                <w:szCs w:val="21"/>
              </w:rPr>
              <w:t>/</w:t>
            </w:r>
            <w:r>
              <w:rPr>
                <w:rFonts w:hint="eastAsia" w:ascii="宋体" w:hAnsi="宋体"/>
                <w:szCs w:val="21"/>
              </w:rPr>
              <w:t>V</w:t>
            </w:r>
          </w:p>
        </w:tc>
        <w:tc>
          <w:tcPr>
            <w:tcW w:w="2764" w:type="dxa"/>
            <w:vAlign w:val="center"/>
          </w:tcPr>
          <w:p w14:paraId="73DFE842">
            <w:pPr>
              <w:spacing w:line="300" w:lineRule="auto"/>
              <w:jc w:val="center"/>
              <w:rPr>
                <w:rFonts w:ascii="宋体" w:hAnsi="宋体"/>
                <w:szCs w:val="21"/>
              </w:rPr>
            </w:pPr>
            <w:r>
              <w:rPr>
                <w:rFonts w:hint="eastAsia" w:ascii="宋体" w:hAnsi="宋体"/>
                <w:szCs w:val="21"/>
              </w:rPr>
              <w:t>实测值</w:t>
            </w:r>
            <w:r>
              <w:rPr>
                <w:rFonts w:ascii="宋体" w:hAnsi="宋体"/>
                <w:szCs w:val="21"/>
              </w:rPr>
              <w:t>/</w:t>
            </w:r>
            <w:r>
              <w:rPr>
                <w:rFonts w:hint="eastAsia" w:ascii="宋体" w:hAnsi="宋体"/>
                <w:szCs w:val="21"/>
              </w:rPr>
              <w:t>°</w:t>
            </w:r>
          </w:p>
        </w:tc>
        <w:tc>
          <w:tcPr>
            <w:tcW w:w="3043" w:type="dxa"/>
            <w:vAlign w:val="center"/>
          </w:tcPr>
          <w:p w14:paraId="6FDE335F">
            <w:pPr>
              <w:spacing w:line="300" w:lineRule="auto"/>
              <w:jc w:val="center"/>
              <w:rPr>
                <w:rFonts w:ascii="宋体" w:hAnsi="宋体"/>
                <w:szCs w:val="21"/>
              </w:rPr>
            </w:pPr>
            <w:r>
              <w:rPr>
                <w:rFonts w:hint="eastAsia" w:ascii="宋体" w:hAnsi="宋体"/>
                <w:szCs w:val="21"/>
              </w:rPr>
              <w:t>实测值</w:t>
            </w:r>
            <w:r>
              <w:rPr>
                <w:rFonts w:ascii="宋体" w:hAnsi="宋体"/>
                <w:szCs w:val="21"/>
              </w:rPr>
              <w:t>/</w:t>
            </w:r>
            <w:r>
              <w:rPr>
                <w:rFonts w:hint="eastAsia" w:ascii="宋体" w:hAnsi="宋体"/>
                <w:szCs w:val="21"/>
              </w:rPr>
              <w:t>°</w:t>
            </w:r>
          </w:p>
        </w:tc>
      </w:tr>
      <w:tr w14:paraId="7C06E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43" w:type="dxa"/>
            <w:vAlign w:val="center"/>
          </w:tcPr>
          <w:p w14:paraId="689FC870">
            <w:pPr>
              <w:spacing w:line="300" w:lineRule="auto"/>
              <w:jc w:val="center"/>
              <w:rPr>
                <w:rFonts w:ascii="宋体" w:hAnsi="宋体"/>
                <w:szCs w:val="21"/>
              </w:rPr>
            </w:pPr>
          </w:p>
        </w:tc>
        <w:tc>
          <w:tcPr>
            <w:tcW w:w="2764" w:type="dxa"/>
            <w:vAlign w:val="center"/>
          </w:tcPr>
          <w:p w14:paraId="54D965B9">
            <w:pPr>
              <w:spacing w:line="300" w:lineRule="auto"/>
              <w:jc w:val="center"/>
              <w:rPr>
                <w:rFonts w:ascii="宋体" w:hAnsi="宋体"/>
                <w:szCs w:val="21"/>
              </w:rPr>
            </w:pPr>
          </w:p>
        </w:tc>
        <w:tc>
          <w:tcPr>
            <w:tcW w:w="3043" w:type="dxa"/>
            <w:vAlign w:val="center"/>
          </w:tcPr>
          <w:p w14:paraId="33205FC5">
            <w:pPr>
              <w:spacing w:line="300" w:lineRule="auto"/>
              <w:jc w:val="center"/>
              <w:rPr>
                <w:rFonts w:ascii="宋体" w:hAnsi="宋体"/>
                <w:szCs w:val="21"/>
              </w:rPr>
            </w:pPr>
          </w:p>
        </w:tc>
      </w:tr>
    </w:tbl>
    <w:p w14:paraId="6EF88F95">
      <w:pPr>
        <w:spacing w:before="120" w:beforeLines="50"/>
        <w:rPr>
          <w:sz w:val="24"/>
        </w:rPr>
      </w:pPr>
      <w:r>
        <w:rPr>
          <w:rFonts w:hint="eastAsia"/>
          <w:sz w:val="24"/>
        </w:rPr>
        <w:t xml:space="preserve">四、 </w:t>
      </w:r>
      <w:r>
        <w:rPr>
          <w:sz w:val="24"/>
        </w:rPr>
        <w:t xml:space="preserve">  </w:t>
      </w:r>
      <w:r>
        <w:rPr>
          <w:rFonts w:hint="eastAsia"/>
          <w:sz w:val="24"/>
        </w:rPr>
        <w:t>相位角校准</w:t>
      </w:r>
      <w:r>
        <w:rPr>
          <w:rFonts w:hint="eastAsia" w:hAnsi="宋体"/>
          <w:sz w:val="24"/>
        </w:rPr>
        <w:t>：</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3"/>
        <w:gridCol w:w="2764"/>
        <w:gridCol w:w="3043"/>
      </w:tblGrid>
      <w:tr w14:paraId="242C6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43" w:type="dxa"/>
            <w:vMerge w:val="restart"/>
            <w:vAlign w:val="center"/>
          </w:tcPr>
          <w:p w14:paraId="50A926BD">
            <w:pPr>
              <w:spacing w:line="300" w:lineRule="auto"/>
              <w:jc w:val="center"/>
              <w:rPr>
                <w:rFonts w:ascii="宋体" w:hAnsi="宋体"/>
                <w:szCs w:val="21"/>
              </w:rPr>
            </w:pPr>
            <w:r>
              <w:rPr>
                <w:rFonts w:hint="eastAsia" w:ascii="宋体" w:hAnsi="宋体"/>
                <w:szCs w:val="21"/>
              </w:rPr>
              <w:t>标准值</w:t>
            </w:r>
          </w:p>
        </w:tc>
        <w:tc>
          <w:tcPr>
            <w:tcW w:w="5807" w:type="dxa"/>
            <w:gridSpan w:val="2"/>
            <w:vAlign w:val="center"/>
          </w:tcPr>
          <w:p w14:paraId="043FF1D0">
            <w:pPr>
              <w:spacing w:line="300" w:lineRule="auto"/>
              <w:jc w:val="center"/>
              <w:rPr>
                <w:rFonts w:ascii="宋体" w:hAnsi="宋体"/>
                <w:szCs w:val="21"/>
              </w:rPr>
            </w:pPr>
            <w:r>
              <w:rPr>
                <w:rFonts w:hint="eastAsia" w:ascii="宋体" w:hAnsi="宋体"/>
                <w:szCs w:val="21"/>
              </w:rPr>
              <w:t xml:space="preserve">校准电压： </w:t>
            </w:r>
            <w:r>
              <w:rPr>
                <w:rFonts w:ascii="宋体" w:hAnsi="宋体"/>
                <w:szCs w:val="21"/>
              </w:rPr>
              <w:t xml:space="preserve">       </w:t>
            </w:r>
            <w:r>
              <w:rPr>
                <w:rFonts w:hint="eastAsia" w:ascii="宋体" w:hAnsi="宋体"/>
                <w:szCs w:val="21"/>
              </w:rPr>
              <w:t>V</w:t>
            </w:r>
          </w:p>
        </w:tc>
      </w:tr>
      <w:tr w14:paraId="3D368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43" w:type="dxa"/>
            <w:vMerge w:val="continue"/>
            <w:vAlign w:val="center"/>
          </w:tcPr>
          <w:p w14:paraId="5598C00E">
            <w:pPr>
              <w:spacing w:line="300" w:lineRule="auto"/>
              <w:jc w:val="center"/>
              <w:rPr>
                <w:rFonts w:ascii="宋体" w:hAnsi="宋体"/>
                <w:szCs w:val="21"/>
              </w:rPr>
            </w:pPr>
          </w:p>
        </w:tc>
        <w:tc>
          <w:tcPr>
            <w:tcW w:w="2764" w:type="dxa"/>
            <w:vAlign w:val="center"/>
          </w:tcPr>
          <w:p w14:paraId="600CC894">
            <w:pPr>
              <w:spacing w:line="300" w:lineRule="auto"/>
              <w:jc w:val="center"/>
              <w:rPr>
                <w:rFonts w:ascii="宋体" w:hAnsi="宋体"/>
                <w:szCs w:val="21"/>
              </w:rPr>
            </w:pPr>
            <w:r>
              <w:rPr>
                <w:rFonts w:hint="eastAsia" w:ascii="宋体" w:hAnsi="宋体"/>
                <w:szCs w:val="21"/>
              </w:rPr>
              <w:t>示值/°</w:t>
            </w:r>
          </w:p>
        </w:tc>
        <w:tc>
          <w:tcPr>
            <w:tcW w:w="3043" w:type="dxa"/>
            <w:vAlign w:val="center"/>
          </w:tcPr>
          <w:p w14:paraId="6577BA64">
            <w:pPr>
              <w:spacing w:line="300" w:lineRule="auto"/>
              <w:jc w:val="center"/>
              <w:rPr>
                <w:rFonts w:ascii="宋体" w:hAnsi="宋体"/>
                <w:szCs w:val="21"/>
              </w:rPr>
            </w:pPr>
            <w:r>
              <w:rPr>
                <w:rFonts w:hint="eastAsia" w:ascii="宋体" w:hAnsi="宋体"/>
                <w:szCs w:val="21"/>
              </w:rPr>
              <w:t>不确定度</w:t>
            </w:r>
            <w:r>
              <w:rPr>
                <w:rFonts w:hint="eastAsia" w:ascii="宋体" w:hAnsi="宋体"/>
                <w:i/>
                <w:szCs w:val="21"/>
              </w:rPr>
              <w:t>U</w:t>
            </w:r>
            <w:r>
              <w:rPr>
                <w:rFonts w:ascii="宋体" w:hAnsi="宋体"/>
                <w:szCs w:val="21"/>
              </w:rPr>
              <w:t xml:space="preserve"> /</w:t>
            </w:r>
            <w:r>
              <w:rPr>
                <w:rFonts w:hint="eastAsia" w:ascii="宋体" w:hAnsi="宋体"/>
                <w:szCs w:val="21"/>
              </w:rPr>
              <w:t>°，</w:t>
            </w:r>
            <w:r>
              <w:rPr>
                <w:rFonts w:hint="eastAsia" w:ascii="宋体" w:hAnsi="宋体"/>
                <w:i/>
                <w:szCs w:val="21"/>
              </w:rPr>
              <w:t>k</w:t>
            </w:r>
            <w:r>
              <w:rPr>
                <w:rFonts w:hint="eastAsia" w:ascii="宋体" w:hAnsi="宋体"/>
                <w:szCs w:val="21"/>
              </w:rPr>
              <w:t>=2</w:t>
            </w:r>
          </w:p>
        </w:tc>
      </w:tr>
      <w:tr w14:paraId="21FEF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43" w:type="dxa"/>
            <w:vAlign w:val="center"/>
          </w:tcPr>
          <w:p w14:paraId="70B36CD3">
            <w:pPr>
              <w:spacing w:line="300" w:lineRule="auto"/>
              <w:jc w:val="center"/>
              <w:rPr>
                <w:rFonts w:ascii="宋体" w:hAnsi="宋体"/>
                <w:szCs w:val="21"/>
              </w:rPr>
            </w:pPr>
          </w:p>
        </w:tc>
        <w:tc>
          <w:tcPr>
            <w:tcW w:w="2764" w:type="dxa"/>
            <w:vAlign w:val="center"/>
          </w:tcPr>
          <w:p w14:paraId="2E62DED4">
            <w:pPr>
              <w:spacing w:line="300" w:lineRule="auto"/>
              <w:jc w:val="center"/>
              <w:rPr>
                <w:rFonts w:ascii="宋体" w:hAnsi="宋体"/>
                <w:szCs w:val="21"/>
              </w:rPr>
            </w:pPr>
          </w:p>
        </w:tc>
        <w:tc>
          <w:tcPr>
            <w:tcW w:w="3043" w:type="dxa"/>
            <w:vAlign w:val="center"/>
          </w:tcPr>
          <w:p w14:paraId="220B2E61">
            <w:pPr>
              <w:spacing w:line="300" w:lineRule="auto"/>
              <w:jc w:val="center"/>
              <w:rPr>
                <w:rFonts w:ascii="宋体" w:hAnsi="宋体"/>
                <w:szCs w:val="21"/>
              </w:rPr>
            </w:pPr>
          </w:p>
        </w:tc>
      </w:tr>
      <w:tr w14:paraId="385F1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43" w:type="dxa"/>
            <w:vAlign w:val="center"/>
          </w:tcPr>
          <w:p w14:paraId="4E6434A0">
            <w:pPr>
              <w:spacing w:line="300" w:lineRule="auto"/>
              <w:jc w:val="center"/>
              <w:rPr>
                <w:rFonts w:ascii="宋体" w:hAnsi="宋体"/>
                <w:szCs w:val="21"/>
              </w:rPr>
            </w:pPr>
          </w:p>
        </w:tc>
        <w:tc>
          <w:tcPr>
            <w:tcW w:w="2764" w:type="dxa"/>
            <w:vAlign w:val="center"/>
          </w:tcPr>
          <w:p w14:paraId="7543AF0B">
            <w:pPr>
              <w:spacing w:line="300" w:lineRule="auto"/>
              <w:jc w:val="center"/>
              <w:rPr>
                <w:rFonts w:ascii="宋体" w:hAnsi="宋体"/>
                <w:szCs w:val="21"/>
              </w:rPr>
            </w:pPr>
          </w:p>
        </w:tc>
        <w:tc>
          <w:tcPr>
            <w:tcW w:w="3043" w:type="dxa"/>
            <w:vAlign w:val="center"/>
          </w:tcPr>
          <w:p w14:paraId="409F3FCB">
            <w:pPr>
              <w:spacing w:line="300" w:lineRule="auto"/>
              <w:jc w:val="center"/>
              <w:rPr>
                <w:rFonts w:ascii="宋体" w:hAnsi="宋体"/>
                <w:szCs w:val="21"/>
              </w:rPr>
            </w:pPr>
          </w:p>
        </w:tc>
      </w:tr>
    </w:tbl>
    <w:p w14:paraId="3457632B">
      <w:pPr>
        <w:spacing w:before="120" w:beforeLines="50"/>
        <w:rPr>
          <w:sz w:val="24"/>
        </w:rPr>
      </w:pPr>
      <w:r>
        <w:rPr>
          <w:rFonts w:hint="eastAsia"/>
          <w:sz w:val="24"/>
        </w:rPr>
        <w:t xml:space="preserve">五、 </w:t>
      </w:r>
      <w:r>
        <w:rPr>
          <w:sz w:val="24"/>
        </w:rPr>
        <w:t xml:space="preserve">  </w:t>
      </w:r>
      <w:r>
        <w:rPr>
          <w:rFonts w:hint="eastAsia"/>
          <w:sz w:val="24"/>
        </w:rPr>
        <w:t>频率校准</w:t>
      </w:r>
      <w:r>
        <w:rPr>
          <w:rFonts w:hint="eastAsia" w:hAnsi="宋体"/>
          <w:sz w:val="24"/>
        </w:rPr>
        <w:t>：</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3"/>
        <w:gridCol w:w="2764"/>
        <w:gridCol w:w="3043"/>
      </w:tblGrid>
      <w:tr w14:paraId="5C373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43" w:type="dxa"/>
            <w:vMerge w:val="restart"/>
            <w:vAlign w:val="center"/>
          </w:tcPr>
          <w:p w14:paraId="17842D55">
            <w:pPr>
              <w:spacing w:line="300" w:lineRule="auto"/>
              <w:jc w:val="center"/>
              <w:rPr>
                <w:rFonts w:ascii="宋体" w:hAnsi="宋体"/>
                <w:szCs w:val="21"/>
              </w:rPr>
            </w:pPr>
            <w:r>
              <w:rPr>
                <w:rFonts w:hint="eastAsia" w:ascii="宋体" w:hAnsi="宋体"/>
                <w:szCs w:val="21"/>
              </w:rPr>
              <w:t>标准值</w:t>
            </w:r>
          </w:p>
        </w:tc>
        <w:tc>
          <w:tcPr>
            <w:tcW w:w="5807" w:type="dxa"/>
            <w:gridSpan w:val="2"/>
            <w:vAlign w:val="center"/>
          </w:tcPr>
          <w:p w14:paraId="44CBDF02">
            <w:pPr>
              <w:spacing w:line="300" w:lineRule="auto"/>
              <w:jc w:val="center"/>
              <w:rPr>
                <w:rFonts w:ascii="宋体" w:hAnsi="宋体"/>
                <w:szCs w:val="21"/>
              </w:rPr>
            </w:pPr>
            <w:r>
              <w:rPr>
                <w:rFonts w:hint="eastAsia" w:ascii="宋体" w:hAnsi="宋体"/>
                <w:szCs w:val="21"/>
              </w:rPr>
              <w:t xml:space="preserve">校准电压： </w:t>
            </w:r>
            <w:r>
              <w:rPr>
                <w:rFonts w:ascii="宋体" w:hAnsi="宋体"/>
                <w:szCs w:val="21"/>
              </w:rPr>
              <w:t xml:space="preserve">       </w:t>
            </w:r>
            <w:r>
              <w:rPr>
                <w:rFonts w:hint="eastAsia" w:ascii="宋体" w:hAnsi="宋体"/>
                <w:szCs w:val="21"/>
              </w:rPr>
              <w:t>V</w:t>
            </w:r>
          </w:p>
        </w:tc>
      </w:tr>
      <w:tr w14:paraId="682FB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43" w:type="dxa"/>
            <w:vMerge w:val="continue"/>
            <w:vAlign w:val="center"/>
          </w:tcPr>
          <w:p w14:paraId="4CE05EB9">
            <w:pPr>
              <w:spacing w:line="300" w:lineRule="auto"/>
              <w:jc w:val="center"/>
              <w:rPr>
                <w:rFonts w:ascii="宋体" w:hAnsi="宋体"/>
                <w:szCs w:val="21"/>
              </w:rPr>
            </w:pPr>
          </w:p>
        </w:tc>
        <w:tc>
          <w:tcPr>
            <w:tcW w:w="2764" w:type="dxa"/>
            <w:vAlign w:val="center"/>
          </w:tcPr>
          <w:p w14:paraId="569ECCFA">
            <w:pPr>
              <w:spacing w:line="300" w:lineRule="auto"/>
              <w:jc w:val="center"/>
              <w:rPr>
                <w:rFonts w:ascii="宋体" w:hAnsi="宋体"/>
                <w:szCs w:val="21"/>
              </w:rPr>
            </w:pPr>
            <w:r>
              <w:rPr>
                <w:rFonts w:hint="eastAsia" w:ascii="宋体" w:hAnsi="宋体"/>
                <w:szCs w:val="21"/>
              </w:rPr>
              <w:t>示值/°</w:t>
            </w:r>
          </w:p>
        </w:tc>
        <w:tc>
          <w:tcPr>
            <w:tcW w:w="3043" w:type="dxa"/>
            <w:vAlign w:val="center"/>
          </w:tcPr>
          <w:p w14:paraId="252A70A2">
            <w:pPr>
              <w:spacing w:line="300" w:lineRule="auto"/>
              <w:jc w:val="center"/>
              <w:rPr>
                <w:rFonts w:ascii="宋体" w:hAnsi="宋体"/>
                <w:szCs w:val="21"/>
              </w:rPr>
            </w:pPr>
            <w:r>
              <w:rPr>
                <w:rFonts w:hint="eastAsia" w:ascii="宋体" w:hAnsi="宋体"/>
                <w:szCs w:val="21"/>
              </w:rPr>
              <w:t>不确定度</w:t>
            </w:r>
            <w:r>
              <w:rPr>
                <w:rFonts w:hint="eastAsia" w:ascii="宋体" w:hAnsi="宋体"/>
                <w:i/>
                <w:szCs w:val="21"/>
              </w:rPr>
              <w:t>U</w:t>
            </w:r>
            <w:r>
              <w:rPr>
                <w:rFonts w:ascii="宋体" w:hAnsi="宋体"/>
                <w:szCs w:val="21"/>
              </w:rPr>
              <w:t xml:space="preserve"> /</w:t>
            </w:r>
            <w:r>
              <w:rPr>
                <w:rFonts w:hint="eastAsia" w:ascii="宋体" w:hAnsi="宋体"/>
                <w:szCs w:val="21"/>
              </w:rPr>
              <w:t>°，</w:t>
            </w:r>
            <w:r>
              <w:rPr>
                <w:rFonts w:hint="eastAsia" w:ascii="宋体" w:hAnsi="宋体"/>
                <w:i/>
                <w:szCs w:val="21"/>
              </w:rPr>
              <w:t>k</w:t>
            </w:r>
            <w:r>
              <w:rPr>
                <w:rFonts w:hint="eastAsia" w:ascii="宋体" w:hAnsi="宋体"/>
                <w:szCs w:val="21"/>
              </w:rPr>
              <w:t>=2</w:t>
            </w:r>
          </w:p>
        </w:tc>
      </w:tr>
      <w:tr w14:paraId="2E788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43" w:type="dxa"/>
            <w:vAlign w:val="center"/>
          </w:tcPr>
          <w:p w14:paraId="0A078EC6">
            <w:pPr>
              <w:spacing w:line="300" w:lineRule="auto"/>
              <w:jc w:val="center"/>
              <w:rPr>
                <w:rFonts w:ascii="宋体" w:hAnsi="宋体"/>
                <w:szCs w:val="21"/>
              </w:rPr>
            </w:pPr>
          </w:p>
        </w:tc>
        <w:tc>
          <w:tcPr>
            <w:tcW w:w="2764" w:type="dxa"/>
            <w:vAlign w:val="center"/>
          </w:tcPr>
          <w:p w14:paraId="5EFCFDA5">
            <w:pPr>
              <w:spacing w:line="300" w:lineRule="auto"/>
              <w:jc w:val="center"/>
              <w:rPr>
                <w:rFonts w:ascii="宋体" w:hAnsi="宋体"/>
                <w:szCs w:val="21"/>
              </w:rPr>
            </w:pPr>
          </w:p>
        </w:tc>
        <w:tc>
          <w:tcPr>
            <w:tcW w:w="3043" w:type="dxa"/>
            <w:vAlign w:val="center"/>
          </w:tcPr>
          <w:p w14:paraId="2A9B9A3B">
            <w:pPr>
              <w:spacing w:line="300" w:lineRule="auto"/>
              <w:jc w:val="center"/>
              <w:rPr>
                <w:rFonts w:ascii="宋体" w:hAnsi="宋体"/>
                <w:szCs w:val="21"/>
              </w:rPr>
            </w:pPr>
          </w:p>
        </w:tc>
      </w:tr>
      <w:tr w14:paraId="3BDE1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43" w:type="dxa"/>
            <w:vAlign w:val="center"/>
          </w:tcPr>
          <w:p w14:paraId="6059BCEF">
            <w:pPr>
              <w:spacing w:line="300" w:lineRule="auto"/>
              <w:jc w:val="center"/>
              <w:rPr>
                <w:rFonts w:ascii="宋体" w:hAnsi="宋体"/>
                <w:szCs w:val="21"/>
              </w:rPr>
            </w:pPr>
          </w:p>
        </w:tc>
        <w:tc>
          <w:tcPr>
            <w:tcW w:w="2764" w:type="dxa"/>
            <w:vAlign w:val="center"/>
          </w:tcPr>
          <w:p w14:paraId="6DB20B31">
            <w:pPr>
              <w:spacing w:line="300" w:lineRule="auto"/>
              <w:jc w:val="center"/>
              <w:rPr>
                <w:rFonts w:ascii="宋体" w:hAnsi="宋体"/>
                <w:szCs w:val="21"/>
              </w:rPr>
            </w:pPr>
          </w:p>
        </w:tc>
        <w:tc>
          <w:tcPr>
            <w:tcW w:w="3043" w:type="dxa"/>
            <w:vAlign w:val="center"/>
          </w:tcPr>
          <w:p w14:paraId="626445FE">
            <w:pPr>
              <w:spacing w:line="300" w:lineRule="auto"/>
              <w:jc w:val="center"/>
              <w:rPr>
                <w:rFonts w:ascii="宋体" w:hAnsi="宋体"/>
                <w:szCs w:val="21"/>
              </w:rPr>
            </w:pPr>
          </w:p>
        </w:tc>
      </w:tr>
    </w:tbl>
    <w:p w14:paraId="0597E00E">
      <w:pPr>
        <w:spacing w:before="120" w:beforeLines="50"/>
        <w:ind w:firstLine="480" w:firstLineChars="200"/>
        <w:rPr>
          <w:rFonts w:hAnsi="宋体"/>
          <w:sz w:val="24"/>
        </w:rPr>
      </w:pPr>
      <w:r>
        <w:rPr>
          <w:rFonts w:hint="eastAsia" w:hAnsi="宋体"/>
          <w:sz w:val="24"/>
        </w:rPr>
        <w:t>备注</w:t>
      </w:r>
      <w:r>
        <w:rPr>
          <w:rFonts w:hAnsi="宋体"/>
          <w:sz w:val="24"/>
        </w:rPr>
        <w:t>：</w:t>
      </w:r>
    </w:p>
    <w:p w14:paraId="771845A8">
      <w:pPr>
        <w:jc w:val="center"/>
        <w:rPr>
          <w:rFonts w:hint="eastAsia"/>
          <w:sz w:val="24"/>
        </w:rPr>
      </w:pPr>
      <w:r>
        <w:rPr>
          <w:rFonts w:hint="eastAsia" w:ascii="宋体" w:hAnsi="宋体"/>
          <w:sz w:val="24"/>
        </w:rPr>
        <w:t>校准员</w:t>
      </w:r>
      <w:r>
        <w:rPr>
          <w:rFonts w:hint="eastAsia" w:ascii="宋体" w:hAnsi="宋体"/>
          <w:sz w:val="24"/>
          <w:u w:val="single"/>
        </w:rPr>
        <w:t xml:space="preserve">      </w:t>
      </w:r>
      <w:r>
        <w:rPr>
          <w:rFonts w:ascii="宋体" w:hAnsi="宋体"/>
          <w:sz w:val="24"/>
        </w:rPr>
        <w:t xml:space="preserve"> </w:t>
      </w:r>
      <w:r>
        <w:rPr>
          <w:rFonts w:hint="eastAsia" w:ascii="宋体" w:hAnsi="宋体"/>
          <w:sz w:val="24"/>
        </w:rPr>
        <w:t xml:space="preserve"> 核验员</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 xml:space="preserve">           校准日期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5AC0E2D0">
      <w:pPr>
        <w:pStyle w:val="2"/>
        <w:spacing w:after="156" w:afterLines="50" w:line="360" w:lineRule="auto"/>
      </w:pPr>
      <w:r>
        <w:rPr>
          <w:rFonts w:hint="eastAsia" w:ascii="黑体" w:hAnsi="黑体" w:cs="黑体"/>
        </w:rPr>
        <w:t>附录B</w:t>
      </w:r>
      <w:bookmarkEnd w:id="19"/>
      <w:bookmarkEnd w:id="20"/>
      <w:bookmarkStart w:id="23" w:name="_Toc48819301"/>
    </w:p>
    <w:bookmarkEnd w:id="21"/>
    <w:bookmarkEnd w:id="22"/>
    <w:bookmarkEnd w:id="23"/>
    <w:p w14:paraId="34CA1C2E">
      <w:pPr>
        <w:pStyle w:val="2"/>
        <w:spacing w:line="360" w:lineRule="auto"/>
        <w:jc w:val="center"/>
      </w:pPr>
      <w:bookmarkStart w:id="24" w:name="_Toc24887"/>
      <w:r>
        <w:rPr>
          <w:rFonts w:hint="eastAsia"/>
        </w:rPr>
        <w:t>校准证书内容及内页（参考）格式</w:t>
      </w:r>
      <w:bookmarkEnd w:id="24"/>
    </w:p>
    <w:p w14:paraId="48A7E9A7">
      <w:pPr>
        <w:adjustRightInd w:val="0"/>
        <w:snapToGrid w:val="0"/>
        <w:spacing w:before="156" w:beforeLines="50" w:line="360" w:lineRule="auto"/>
        <w:rPr>
          <w:rFonts w:hint="eastAsia" w:ascii="黑体" w:hAnsi="黑体" w:eastAsia="黑体" w:cs="黑体"/>
          <w:bCs/>
        </w:rPr>
      </w:pPr>
      <w:r>
        <w:rPr>
          <w:rFonts w:hint="eastAsia" w:ascii="黑体" w:hAnsi="黑体" w:eastAsia="黑体" w:cs="黑体"/>
          <w:bCs/>
        </w:rPr>
        <w:t>B.1  校准证书应至少包括以下信息：</w:t>
      </w:r>
    </w:p>
    <w:p w14:paraId="6CBB7672">
      <w:pPr>
        <w:keepNext w:val="0"/>
        <w:keepLines w:val="0"/>
        <w:pageBreakBefore w:val="0"/>
        <w:widowControl w:val="0"/>
        <w:kinsoku/>
        <w:wordWrap/>
        <w:overflowPunct/>
        <w:topLinePunct w:val="0"/>
        <w:autoSpaceDE w:val="0"/>
        <w:autoSpaceDN w:val="0"/>
        <w:bidi w:val="0"/>
        <w:adjustRightInd/>
        <w:snapToGrid/>
        <w:spacing w:line="360" w:lineRule="auto"/>
        <w:textAlignment w:val="auto"/>
        <w:rPr>
          <w:bCs/>
        </w:rPr>
      </w:pPr>
      <w:r>
        <w:rPr>
          <w:bCs/>
        </w:rPr>
        <w:t>a）标题：“校准证书”；</w:t>
      </w:r>
    </w:p>
    <w:p w14:paraId="6EBBD7E4">
      <w:pPr>
        <w:keepNext w:val="0"/>
        <w:keepLines w:val="0"/>
        <w:pageBreakBefore w:val="0"/>
        <w:widowControl w:val="0"/>
        <w:kinsoku/>
        <w:wordWrap/>
        <w:overflowPunct/>
        <w:topLinePunct w:val="0"/>
        <w:autoSpaceDE w:val="0"/>
        <w:autoSpaceDN w:val="0"/>
        <w:bidi w:val="0"/>
        <w:adjustRightInd/>
        <w:snapToGrid/>
        <w:spacing w:line="360" w:lineRule="auto"/>
        <w:textAlignment w:val="auto"/>
        <w:rPr>
          <w:bCs/>
        </w:rPr>
      </w:pPr>
      <w:r>
        <w:rPr>
          <w:bCs/>
        </w:rPr>
        <w:t xml:space="preserve">b）实验室的名称和地址； </w:t>
      </w:r>
    </w:p>
    <w:p w14:paraId="375635FF">
      <w:pPr>
        <w:keepNext w:val="0"/>
        <w:keepLines w:val="0"/>
        <w:pageBreakBefore w:val="0"/>
        <w:widowControl w:val="0"/>
        <w:kinsoku/>
        <w:wordWrap/>
        <w:overflowPunct/>
        <w:topLinePunct w:val="0"/>
        <w:autoSpaceDE w:val="0"/>
        <w:autoSpaceDN w:val="0"/>
        <w:bidi w:val="0"/>
        <w:adjustRightInd/>
        <w:snapToGrid/>
        <w:spacing w:line="360" w:lineRule="auto"/>
        <w:textAlignment w:val="auto"/>
        <w:rPr>
          <w:bCs/>
        </w:rPr>
      </w:pPr>
      <w:r>
        <w:rPr>
          <w:bCs/>
        </w:rPr>
        <w:t>c）进行校准的地点（如果与实验室的地址不同）；</w:t>
      </w:r>
    </w:p>
    <w:p w14:paraId="01624E55">
      <w:pPr>
        <w:keepNext w:val="0"/>
        <w:keepLines w:val="0"/>
        <w:pageBreakBefore w:val="0"/>
        <w:widowControl w:val="0"/>
        <w:kinsoku/>
        <w:wordWrap/>
        <w:overflowPunct/>
        <w:topLinePunct w:val="0"/>
        <w:autoSpaceDE w:val="0"/>
        <w:autoSpaceDN w:val="0"/>
        <w:bidi w:val="0"/>
        <w:adjustRightInd/>
        <w:snapToGrid/>
        <w:spacing w:line="360" w:lineRule="auto"/>
        <w:textAlignment w:val="auto"/>
        <w:rPr>
          <w:bCs/>
        </w:rPr>
      </w:pPr>
      <w:r>
        <w:rPr>
          <w:bCs/>
        </w:rPr>
        <w:t>d）证书的唯一性标识（如编号），每页及总页数的标识；</w:t>
      </w:r>
    </w:p>
    <w:p w14:paraId="3363CC6D">
      <w:pPr>
        <w:keepNext w:val="0"/>
        <w:keepLines w:val="0"/>
        <w:pageBreakBefore w:val="0"/>
        <w:widowControl w:val="0"/>
        <w:kinsoku/>
        <w:wordWrap/>
        <w:overflowPunct/>
        <w:topLinePunct w:val="0"/>
        <w:autoSpaceDE w:val="0"/>
        <w:autoSpaceDN w:val="0"/>
        <w:bidi w:val="0"/>
        <w:adjustRightInd/>
        <w:snapToGrid/>
        <w:spacing w:line="360" w:lineRule="auto"/>
        <w:textAlignment w:val="auto"/>
        <w:rPr>
          <w:bCs/>
        </w:rPr>
      </w:pPr>
      <w:r>
        <w:rPr>
          <w:bCs/>
        </w:rPr>
        <w:t>e）送校单位的名称；</w:t>
      </w:r>
    </w:p>
    <w:p w14:paraId="16A63842">
      <w:pPr>
        <w:keepNext w:val="0"/>
        <w:keepLines w:val="0"/>
        <w:pageBreakBefore w:val="0"/>
        <w:widowControl w:val="0"/>
        <w:kinsoku/>
        <w:wordWrap/>
        <w:overflowPunct/>
        <w:topLinePunct w:val="0"/>
        <w:autoSpaceDE w:val="0"/>
        <w:autoSpaceDN w:val="0"/>
        <w:bidi w:val="0"/>
        <w:adjustRightInd/>
        <w:snapToGrid/>
        <w:spacing w:line="360" w:lineRule="auto"/>
        <w:textAlignment w:val="auto"/>
        <w:rPr>
          <w:bCs/>
        </w:rPr>
      </w:pPr>
      <w:r>
        <w:rPr>
          <w:bCs/>
        </w:rPr>
        <w:t>f) 被校对象的描述和明确标识；</w:t>
      </w:r>
    </w:p>
    <w:p w14:paraId="01C905F9">
      <w:pPr>
        <w:keepNext w:val="0"/>
        <w:keepLines w:val="0"/>
        <w:pageBreakBefore w:val="0"/>
        <w:widowControl w:val="0"/>
        <w:kinsoku/>
        <w:wordWrap/>
        <w:overflowPunct/>
        <w:topLinePunct w:val="0"/>
        <w:autoSpaceDE w:val="0"/>
        <w:autoSpaceDN w:val="0"/>
        <w:bidi w:val="0"/>
        <w:adjustRightInd/>
        <w:snapToGrid/>
        <w:spacing w:line="360" w:lineRule="auto"/>
        <w:textAlignment w:val="auto"/>
        <w:rPr>
          <w:bCs/>
        </w:rPr>
      </w:pPr>
      <w:r>
        <w:rPr>
          <w:bCs/>
        </w:rPr>
        <w:t>g) 进行校准的日期，如果与校准结果的有效性和应用有关时，应说明被校对象的接收日期；</w:t>
      </w:r>
    </w:p>
    <w:p w14:paraId="17F6CFF4">
      <w:pPr>
        <w:keepNext w:val="0"/>
        <w:keepLines w:val="0"/>
        <w:pageBreakBefore w:val="0"/>
        <w:widowControl w:val="0"/>
        <w:kinsoku/>
        <w:wordWrap/>
        <w:overflowPunct/>
        <w:topLinePunct w:val="0"/>
        <w:autoSpaceDE w:val="0"/>
        <w:autoSpaceDN w:val="0"/>
        <w:bidi w:val="0"/>
        <w:adjustRightInd/>
        <w:snapToGrid/>
        <w:spacing w:line="360" w:lineRule="auto"/>
        <w:textAlignment w:val="auto"/>
        <w:rPr>
          <w:bCs/>
        </w:rPr>
      </w:pPr>
      <w:r>
        <w:rPr>
          <w:bCs/>
        </w:rPr>
        <w:t>h) 如果与校准结果的有效性和应用有关时，应对被校样品的抽样程序进行说明；</w:t>
      </w:r>
    </w:p>
    <w:p w14:paraId="72947F19">
      <w:pPr>
        <w:keepNext w:val="0"/>
        <w:keepLines w:val="0"/>
        <w:pageBreakBefore w:val="0"/>
        <w:widowControl w:val="0"/>
        <w:kinsoku/>
        <w:wordWrap/>
        <w:overflowPunct/>
        <w:topLinePunct w:val="0"/>
        <w:autoSpaceDE w:val="0"/>
        <w:autoSpaceDN w:val="0"/>
        <w:bidi w:val="0"/>
        <w:adjustRightInd/>
        <w:snapToGrid/>
        <w:spacing w:line="360" w:lineRule="auto"/>
        <w:textAlignment w:val="auto"/>
        <w:rPr>
          <w:bCs/>
        </w:rPr>
      </w:pPr>
      <w:r>
        <w:rPr>
          <w:bCs/>
        </w:rPr>
        <w:t xml:space="preserve">i) 校准所依据的技术规范的标识，包括名称及代号； </w:t>
      </w:r>
    </w:p>
    <w:p w14:paraId="45DCC4CD">
      <w:pPr>
        <w:keepNext w:val="0"/>
        <w:keepLines w:val="0"/>
        <w:pageBreakBefore w:val="0"/>
        <w:widowControl w:val="0"/>
        <w:kinsoku/>
        <w:wordWrap/>
        <w:overflowPunct/>
        <w:topLinePunct w:val="0"/>
        <w:autoSpaceDE w:val="0"/>
        <w:autoSpaceDN w:val="0"/>
        <w:bidi w:val="0"/>
        <w:adjustRightInd/>
        <w:snapToGrid/>
        <w:spacing w:line="360" w:lineRule="auto"/>
        <w:textAlignment w:val="auto"/>
        <w:rPr>
          <w:bCs/>
        </w:rPr>
      </w:pPr>
      <w:r>
        <w:rPr>
          <w:bCs/>
        </w:rPr>
        <w:t xml:space="preserve">j) 本次校准所用测量标准的溯源性及有效性说明； </w:t>
      </w:r>
    </w:p>
    <w:p w14:paraId="4176BF1E">
      <w:pPr>
        <w:keepNext w:val="0"/>
        <w:keepLines w:val="0"/>
        <w:pageBreakBefore w:val="0"/>
        <w:widowControl w:val="0"/>
        <w:kinsoku/>
        <w:wordWrap/>
        <w:overflowPunct/>
        <w:topLinePunct w:val="0"/>
        <w:autoSpaceDE w:val="0"/>
        <w:autoSpaceDN w:val="0"/>
        <w:bidi w:val="0"/>
        <w:adjustRightInd/>
        <w:snapToGrid/>
        <w:spacing w:line="360" w:lineRule="auto"/>
        <w:textAlignment w:val="auto"/>
        <w:rPr>
          <w:bCs/>
        </w:rPr>
      </w:pPr>
      <w:r>
        <w:rPr>
          <w:bCs/>
        </w:rPr>
        <w:t>k) 校准环境的描述；</w:t>
      </w:r>
    </w:p>
    <w:p w14:paraId="038EC927">
      <w:pPr>
        <w:keepNext w:val="0"/>
        <w:keepLines w:val="0"/>
        <w:pageBreakBefore w:val="0"/>
        <w:widowControl w:val="0"/>
        <w:kinsoku/>
        <w:wordWrap/>
        <w:overflowPunct/>
        <w:topLinePunct w:val="0"/>
        <w:autoSpaceDE w:val="0"/>
        <w:autoSpaceDN w:val="0"/>
        <w:bidi w:val="0"/>
        <w:adjustRightInd/>
        <w:snapToGrid/>
        <w:spacing w:line="360" w:lineRule="auto"/>
        <w:textAlignment w:val="auto"/>
        <w:rPr>
          <w:bCs/>
        </w:rPr>
      </w:pPr>
      <w:r>
        <w:rPr>
          <w:bCs/>
        </w:rPr>
        <w:t>l) 校准结果及测量不确定度的说明；</w:t>
      </w:r>
    </w:p>
    <w:p w14:paraId="17C79C2F">
      <w:pPr>
        <w:keepNext w:val="0"/>
        <w:keepLines w:val="0"/>
        <w:pageBreakBefore w:val="0"/>
        <w:widowControl w:val="0"/>
        <w:kinsoku/>
        <w:wordWrap/>
        <w:overflowPunct/>
        <w:topLinePunct w:val="0"/>
        <w:autoSpaceDE w:val="0"/>
        <w:autoSpaceDN w:val="0"/>
        <w:bidi w:val="0"/>
        <w:adjustRightInd/>
        <w:snapToGrid/>
        <w:spacing w:line="360" w:lineRule="auto"/>
        <w:textAlignment w:val="auto"/>
        <w:rPr>
          <w:bCs/>
        </w:rPr>
      </w:pPr>
      <w:r>
        <w:rPr>
          <w:bCs/>
        </w:rPr>
        <w:t>m）对校准规范的偏离的说明；</w:t>
      </w:r>
    </w:p>
    <w:p w14:paraId="5FBF87B2">
      <w:pPr>
        <w:keepNext w:val="0"/>
        <w:keepLines w:val="0"/>
        <w:pageBreakBefore w:val="0"/>
        <w:widowControl w:val="0"/>
        <w:kinsoku/>
        <w:wordWrap/>
        <w:overflowPunct/>
        <w:topLinePunct w:val="0"/>
        <w:autoSpaceDE w:val="0"/>
        <w:autoSpaceDN w:val="0"/>
        <w:bidi w:val="0"/>
        <w:adjustRightInd/>
        <w:snapToGrid/>
        <w:spacing w:line="360" w:lineRule="auto"/>
        <w:textAlignment w:val="auto"/>
        <w:rPr>
          <w:bCs/>
        </w:rPr>
      </w:pPr>
      <w:r>
        <w:rPr>
          <w:bCs/>
        </w:rPr>
        <w:t>n）校准证书或校准报告签发人的签名、职务或等效标识；</w:t>
      </w:r>
    </w:p>
    <w:p w14:paraId="51C5A296">
      <w:pPr>
        <w:keepNext w:val="0"/>
        <w:keepLines w:val="0"/>
        <w:pageBreakBefore w:val="0"/>
        <w:widowControl w:val="0"/>
        <w:kinsoku/>
        <w:wordWrap/>
        <w:overflowPunct/>
        <w:topLinePunct w:val="0"/>
        <w:autoSpaceDE w:val="0"/>
        <w:autoSpaceDN w:val="0"/>
        <w:bidi w:val="0"/>
        <w:adjustRightInd/>
        <w:snapToGrid/>
        <w:spacing w:line="360" w:lineRule="auto"/>
        <w:textAlignment w:val="auto"/>
        <w:rPr>
          <w:bCs/>
        </w:rPr>
      </w:pPr>
      <w:r>
        <w:rPr>
          <w:bCs/>
        </w:rPr>
        <w:t>o）校准结果仅对校准对象有效的声明；</w:t>
      </w:r>
    </w:p>
    <w:p w14:paraId="3200495A">
      <w:pPr>
        <w:pStyle w:val="4"/>
        <w:keepNext w:val="0"/>
        <w:keepLines w:val="0"/>
        <w:pageBreakBefore w:val="0"/>
        <w:widowControl w:val="0"/>
        <w:kinsoku/>
        <w:wordWrap/>
        <w:overflowPunct/>
        <w:topLinePunct w:val="0"/>
        <w:bidi w:val="0"/>
        <w:adjustRightInd/>
        <w:snapToGrid/>
        <w:spacing w:line="360" w:lineRule="auto"/>
        <w:ind w:firstLine="0"/>
        <w:textAlignment w:val="auto"/>
        <w:rPr>
          <w:rFonts w:hint="eastAsia" w:ascii="宋体" w:hAnsi="宋体" w:cs="宋体"/>
          <w:snapToGrid w:val="0"/>
          <w:color w:val="000000"/>
          <w:kern w:val="0"/>
          <w:szCs w:val="24"/>
          <w:lang w:bidi="ar"/>
        </w:rPr>
      </w:pPr>
      <w:r>
        <w:rPr>
          <w:bCs/>
        </w:rPr>
        <w:t>p）未经校准实验室书面批准，不得部分复制校准证书的声明。</w:t>
      </w:r>
      <w:r>
        <w:rPr>
          <w:bCs/>
        </w:rPr>
        <w:br w:type="page"/>
      </w:r>
      <w:r>
        <w:rPr>
          <w:rFonts w:hint="eastAsia" w:eastAsia="黑体"/>
          <w:bCs/>
        </w:rPr>
        <w:t>B</w:t>
      </w:r>
      <w:r>
        <w:rPr>
          <w:rFonts w:eastAsia="黑体"/>
          <w:bCs/>
        </w:rPr>
        <w:t>.</w:t>
      </w:r>
      <w:r>
        <w:rPr>
          <w:rFonts w:hint="eastAsia" w:eastAsia="黑体"/>
          <w:bCs/>
        </w:rPr>
        <w:t xml:space="preserve">2  </w:t>
      </w:r>
      <w:r>
        <w:rPr>
          <w:rFonts w:hint="eastAsia" w:ascii="黑体" w:hAnsi="黑体" w:eastAsia="黑体" w:cs="黑体"/>
          <w:bCs/>
          <w:szCs w:val="24"/>
        </w:rPr>
        <w:t>校准证书内页（参考）格式</w:t>
      </w:r>
    </w:p>
    <w:p w14:paraId="01CDE485">
      <w:pPr>
        <w:spacing w:before="384" w:beforeLines="160" w:line="270" w:lineRule="exact"/>
        <w:jc w:val="center"/>
        <w:rPr>
          <w:rFonts w:eastAsia="黑体"/>
          <w:bCs/>
          <w:sz w:val="48"/>
          <w:szCs w:val="48"/>
        </w:rPr>
      </w:pPr>
      <w:r>
        <w:rPr>
          <w:rFonts w:eastAsia="黑体"/>
          <w:bCs/>
          <w:sz w:val="48"/>
          <w:szCs w:val="48"/>
        </w:rPr>
        <w:t>校 准 结 果</w:t>
      </w:r>
    </w:p>
    <w:p w14:paraId="52C4665B">
      <w:pPr>
        <w:spacing w:before="384" w:beforeLines="160" w:line="360" w:lineRule="auto"/>
        <w:rPr>
          <w:sz w:val="24"/>
          <w:u w:val="single"/>
        </w:rPr>
      </w:pPr>
      <w:r>
        <w:rPr>
          <w:sz w:val="24"/>
        </w:rPr>
        <w:t xml:space="preserve">证书编号 </w:t>
      </w:r>
      <w:r>
        <w:rPr>
          <w:sz w:val="24"/>
          <w:u w:val="single"/>
        </w:rPr>
        <w:t>XXXXXXXXXX</w:t>
      </w:r>
    </w:p>
    <w:p w14:paraId="075BC17F">
      <w:pPr>
        <w:numPr>
          <w:ilvl w:val="0"/>
          <w:numId w:val="2"/>
        </w:numPr>
        <w:spacing w:line="360" w:lineRule="auto"/>
        <w:rPr>
          <w:rFonts w:ascii="宋体" w:hAnsi="宋体"/>
          <w:sz w:val="24"/>
        </w:rPr>
      </w:pPr>
      <w:r>
        <w:rPr>
          <w:rFonts w:hint="eastAsia" w:ascii="宋体" w:hAnsi="宋体"/>
          <w:sz w:val="24"/>
        </w:rPr>
        <w:t>外观及工作正常性检查：</w:t>
      </w:r>
    </w:p>
    <w:p w14:paraId="661AE3ED">
      <w:pPr>
        <w:numPr>
          <w:ilvl w:val="0"/>
          <w:numId w:val="2"/>
        </w:numPr>
        <w:spacing w:line="360" w:lineRule="auto"/>
        <w:rPr>
          <w:rFonts w:ascii="宋体" w:hAnsi="宋体"/>
          <w:sz w:val="24"/>
        </w:rPr>
      </w:pPr>
      <w:r>
        <w:rPr>
          <w:rFonts w:hint="eastAsia" w:ascii="宋体" w:hAnsi="宋体"/>
          <w:sz w:val="24"/>
        </w:rPr>
        <w:t>绝缘杆交流耐电压试验：</w:t>
      </w:r>
    </w:p>
    <w:p w14:paraId="30A6DD2E">
      <w:pPr>
        <w:numPr>
          <w:ilvl w:val="0"/>
          <w:numId w:val="2"/>
        </w:numPr>
        <w:spacing w:before="120" w:beforeLines="50"/>
        <w:rPr>
          <w:sz w:val="24"/>
        </w:rPr>
      </w:pPr>
      <w:r>
        <w:rPr>
          <w:rFonts w:hint="eastAsia"/>
          <w:sz w:val="24"/>
        </w:rPr>
        <w:t>临界角校准</w:t>
      </w:r>
      <w:r>
        <w:rPr>
          <w:rFonts w:hint="eastAsia" w:hAnsi="宋体"/>
          <w:sz w:val="24"/>
        </w:rPr>
        <w:t>：</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3"/>
        <w:gridCol w:w="2764"/>
        <w:gridCol w:w="3043"/>
      </w:tblGrid>
      <w:tr w14:paraId="07D02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43" w:type="dxa"/>
            <w:vMerge w:val="restart"/>
            <w:vAlign w:val="center"/>
          </w:tcPr>
          <w:p w14:paraId="037C96B6">
            <w:pPr>
              <w:spacing w:line="300" w:lineRule="auto"/>
              <w:jc w:val="center"/>
              <w:rPr>
                <w:rFonts w:ascii="宋体" w:hAnsi="宋体"/>
                <w:szCs w:val="21"/>
              </w:rPr>
            </w:pPr>
            <w:r>
              <w:rPr>
                <w:rFonts w:hint="eastAsia" w:ascii="Times New Roman" w:hAnsi="Times New Roman"/>
                <w:szCs w:val="21"/>
              </w:rPr>
              <w:t>临界角标称值/°</w:t>
            </w:r>
          </w:p>
        </w:tc>
        <w:tc>
          <w:tcPr>
            <w:tcW w:w="5807" w:type="dxa"/>
            <w:gridSpan w:val="2"/>
            <w:vAlign w:val="center"/>
          </w:tcPr>
          <w:p w14:paraId="5DAE6E73">
            <w:pPr>
              <w:spacing w:line="300" w:lineRule="auto"/>
              <w:jc w:val="center"/>
              <w:rPr>
                <w:rFonts w:ascii="宋体" w:hAnsi="宋体"/>
                <w:szCs w:val="21"/>
              </w:rPr>
            </w:pPr>
            <w:r>
              <w:rPr>
                <w:rFonts w:hint="eastAsia" w:ascii="宋体" w:hAnsi="宋体"/>
                <w:szCs w:val="21"/>
              </w:rPr>
              <w:t xml:space="preserve">校准电压： </w:t>
            </w:r>
            <w:r>
              <w:rPr>
                <w:rFonts w:ascii="宋体" w:hAnsi="宋体"/>
                <w:szCs w:val="21"/>
              </w:rPr>
              <w:t xml:space="preserve">       </w:t>
            </w:r>
            <w:r>
              <w:rPr>
                <w:rFonts w:hint="eastAsia" w:ascii="宋体" w:hAnsi="宋体"/>
                <w:szCs w:val="21"/>
              </w:rPr>
              <w:t>V</w:t>
            </w:r>
          </w:p>
        </w:tc>
      </w:tr>
      <w:tr w14:paraId="18486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43" w:type="dxa"/>
            <w:vMerge w:val="continue"/>
            <w:vAlign w:val="center"/>
          </w:tcPr>
          <w:p w14:paraId="56F5348E">
            <w:pPr>
              <w:spacing w:line="300" w:lineRule="auto"/>
              <w:jc w:val="center"/>
              <w:rPr>
                <w:rFonts w:ascii="宋体" w:hAnsi="宋体"/>
                <w:szCs w:val="21"/>
              </w:rPr>
            </w:pPr>
          </w:p>
        </w:tc>
        <w:tc>
          <w:tcPr>
            <w:tcW w:w="2764" w:type="dxa"/>
            <w:vAlign w:val="center"/>
          </w:tcPr>
          <w:p w14:paraId="17EE18D6">
            <w:pPr>
              <w:spacing w:line="300" w:lineRule="auto"/>
              <w:jc w:val="center"/>
              <w:rPr>
                <w:rFonts w:ascii="宋体" w:hAnsi="宋体"/>
                <w:szCs w:val="21"/>
              </w:rPr>
            </w:pPr>
            <w:r>
              <w:rPr>
                <w:rFonts w:hint="eastAsia" w:ascii="宋体" w:hAnsi="宋体"/>
                <w:szCs w:val="21"/>
              </w:rPr>
              <w:t>实测值</w:t>
            </w:r>
            <w:r>
              <w:rPr>
                <w:rFonts w:ascii="宋体" w:hAnsi="宋体"/>
                <w:szCs w:val="21"/>
              </w:rPr>
              <w:t>/</w:t>
            </w:r>
            <w:r>
              <w:rPr>
                <w:rFonts w:hint="eastAsia" w:ascii="宋体" w:hAnsi="宋体"/>
                <w:szCs w:val="21"/>
              </w:rPr>
              <w:t>°</w:t>
            </w:r>
          </w:p>
        </w:tc>
        <w:tc>
          <w:tcPr>
            <w:tcW w:w="3043" w:type="dxa"/>
            <w:vAlign w:val="center"/>
          </w:tcPr>
          <w:p w14:paraId="243B76C7">
            <w:pPr>
              <w:spacing w:line="300" w:lineRule="auto"/>
              <w:jc w:val="center"/>
              <w:rPr>
                <w:rFonts w:ascii="宋体" w:hAnsi="宋体"/>
                <w:szCs w:val="21"/>
              </w:rPr>
            </w:pPr>
            <w:r>
              <w:rPr>
                <w:rFonts w:hint="eastAsia" w:ascii="宋体" w:hAnsi="宋体"/>
                <w:szCs w:val="21"/>
              </w:rPr>
              <w:t>不确定度</w:t>
            </w:r>
            <w:r>
              <w:rPr>
                <w:rFonts w:hint="eastAsia" w:ascii="宋体" w:hAnsi="宋体"/>
                <w:i/>
                <w:szCs w:val="21"/>
              </w:rPr>
              <w:t>U</w:t>
            </w:r>
            <w:r>
              <w:rPr>
                <w:rFonts w:ascii="宋体" w:hAnsi="宋体"/>
                <w:szCs w:val="21"/>
              </w:rPr>
              <w:t>/</w:t>
            </w:r>
            <w:r>
              <w:rPr>
                <w:rFonts w:hint="eastAsia" w:ascii="宋体" w:hAnsi="宋体"/>
                <w:szCs w:val="21"/>
              </w:rPr>
              <w:t>°</w:t>
            </w:r>
          </w:p>
        </w:tc>
      </w:tr>
      <w:tr w14:paraId="1A198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43" w:type="dxa"/>
            <w:vAlign w:val="center"/>
          </w:tcPr>
          <w:p w14:paraId="2D1CA33F">
            <w:pPr>
              <w:spacing w:line="300" w:lineRule="auto"/>
              <w:jc w:val="center"/>
              <w:rPr>
                <w:rFonts w:ascii="宋体" w:hAnsi="宋体"/>
                <w:szCs w:val="21"/>
              </w:rPr>
            </w:pPr>
          </w:p>
        </w:tc>
        <w:tc>
          <w:tcPr>
            <w:tcW w:w="2764" w:type="dxa"/>
            <w:vAlign w:val="center"/>
          </w:tcPr>
          <w:p w14:paraId="3EAF7C42">
            <w:pPr>
              <w:spacing w:line="300" w:lineRule="auto"/>
              <w:jc w:val="center"/>
              <w:rPr>
                <w:rFonts w:ascii="宋体" w:hAnsi="宋体"/>
                <w:szCs w:val="21"/>
              </w:rPr>
            </w:pPr>
          </w:p>
        </w:tc>
        <w:tc>
          <w:tcPr>
            <w:tcW w:w="3043" w:type="dxa"/>
            <w:vAlign w:val="center"/>
          </w:tcPr>
          <w:p w14:paraId="6D3EB7AE">
            <w:pPr>
              <w:spacing w:line="300" w:lineRule="auto"/>
              <w:jc w:val="center"/>
              <w:rPr>
                <w:rFonts w:ascii="宋体" w:hAnsi="宋体"/>
                <w:szCs w:val="21"/>
              </w:rPr>
            </w:pPr>
          </w:p>
        </w:tc>
      </w:tr>
      <w:tr w14:paraId="69150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43" w:type="dxa"/>
            <w:vAlign w:val="center"/>
          </w:tcPr>
          <w:p w14:paraId="607F356E">
            <w:pPr>
              <w:spacing w:line="300" w:lineRule="auto"/>
              <w:jc w:val="center"/>
              <w:rPr>
                <w:rFonts w:ascii="宋体" w:hAnsi="宋体"/>
                <w:szCs w:val="21"/>
              </w:rPr>
            </w:pPr>
          </w:p>
        </w:tc>
        <w:tc>
          <w:tcPr>
            <w:tcW w:w="2764" w:type="dxa"/>
            <w:vAlign w:val="center"/>
          </w:tcPr>
          <w:p w14:paraId="0B31A39E">
            <w:pPr>
              <w:spacing w:line="300" w:lineRule="auto"/>
              <w:jc w:val="center"/>
              <w:rPr>
                <w:rFonts w:ascii="宋体" w:hAnsi="宋体"/>
                <w:szCs w:val="21"/>
              </w:rPr>
            </w:pPr>
          </w:p>
        </w:tc>
        <w:tc>
          <w:tcPr>
            <w:tcW w:w="3043" w:type="dxa"/>
            <w:vAlign w:val="center"/>
          </w:tcPr>
          <w:p w14:paraId="0A5E9209">
            <w:pPr>
              <w:spacing w:line="300" w:lineRule="auto"/>
              <w:jc w:val="center"/>
              <w:rPr>
                <w:rFonts w:ascii="宋体" w:hAnsi="宋体"/>
                <w:szCs w:val="21"/>
              </w:rPr>
            </w:pPr>
          </w:p>
        </w:tc>
      </w:tr>
    </w:tbl>
    <w:p w14:paraId="146A552E">
      <w:pPr>
        <w:spacing w:before="120" w:beforeLines="50"/>
        <w:rPr>
          <w:sz w:val="24"/>
        </w:rPr>
      </w:pPr>
      <w:r>
        <w:rPr>
          <w:rFonts w:hint="eastAsia"/>
          <w:sz w:val="24"/>
        </w:rPr>
        <w:t xml:space="preserve">四、 </w:t>
      </w:r>
      <w:r>
        <w:rPr>
          <w:sz w:val="24"/>
        </w:rPr>
        <w:t xml:space="preserve">  </w:t>
      </w:r>
      <w:r>
        <w:rPr>
          <w:rFonts w:hint="eastAsia"/>
          <w:sz w:val="24"/>
        </w:rPr>
        <w:t>相位角校准</w:t>
      </w:r>
      <w:r>
        <w:rPr>
          <w:rFonts w:hint="eastAsia" w:hAnsi="宋体"/>
          <w:sz w:val="24"/>
        </w:rPr>
        <w:t>：</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3"/>
        <w:gridCol w:w="2764"/>
        <w:gridCol w:w="3043"/>
      </w:tblGrid>
      <w:tr w14:paraId="4373E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43" w:type="dxa"/>
            <w:vMerge w:val="restart"/>
            <w:vAlign w:val="center"/>
          </w:tcPr>
          <w:p w14:paraId="4E528939">
            <w:pPr>
              <w:spacing w:line="300" w:lineRule="auto"/>
              <w:jc w:val="center"/>
              <w:rPr>
                <w:rFonts w:ascii="宋体" w:hAnsi="宋体"/>
                <w:szCs w:val="21"/>
              </w:rPr>
            </w:pPr>
            <w:r>
              <w:rPr>
                <w:rFonts w:hint="eastAsia" w:ascii="宋体" w:hAnsi="宋体"/>
                <w:szCs w:val="21"/>
              </w:rPr>
              <w:t>标准值</w:t>
            </w:r>
          </w:p>
        </w:tc>
        <w:tc>
          <w:tcPr>
            <w:tcW w:w="5807" w:type="dxa"/>
            <w:gridSpan w:val="2"/>
            <w:vAlign w:val="center"/>
          </w:tcPr>
          <w:p w14:paraId="4F6727EF">
            <w:pPr>
              <w:spacing w:line="300" w:lineRule="auto"/>
              <w:jc w:val="center"/>
              <w:rPr>
                <w:rFonts w:ascii="宋体" w:hAnsi="宋体"/>
                <w:szCs w:val="21"/>
              </w:rPr>
            </w:pPr>
            <w:r>
              <w:rPr>
                <w:rFonts w:hint="eastAsia" w:ascii="宋体" w:hAnsi="宋体"/>
                <w:szCs w:val="21"/>
              </w:rPr>
              <w:t xml:space="preserve">校准电压： </w:t>
            </w:r>
            <w:r>
              <w:rPr>
                <w:rFonts w:ascii="宋体" w:hAnsi="宋体"/>
                <w:szCs w:val="21"/>
              </w:rPr>
              <w:t xml:space="preserve">       </w:t>
            </w:r>
            <w:r>
              <w:rPr>
                <w:rFonts w:hint="eastAsia" w:ascii="宋体" w:hAnsi="宋体"/>
                <w:szCs w:val="21"/>
              </w:rPr>
              <w:t>V</w:t>
            </w:r>
          </w:p>
        </w:tc>
      </w:tr>
      <w:tr w14:paraId="53A13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43" w:type="dxa"/>
            <w:vMerge w:val="continue"/>
            <w:vAlign w:val="center"/>
          </w:tcPr>
          <w:p w14:paraId="50093336">
            <w:pPr>
              <w:spacing w:line="300" w:lineRule="auto"/>
              <w:jc w:val="center"/>
              <w:rPr>
                <w:rFonts w:ascii="宋体" w:hAnsi="宋体"/>
                <w:szCs w:val="21"/>
              </w:rPr>
            </w:pPr>
          </w:p>
        </w:tc>
        <w:tc>
          <w:tcPr>
            <w:tcW w:w="2764" w:type="dxa"/>
            <w:vAlign w:val="center"/>
          </w:tcPr>
          <w:p w14:paraId="0BFE7A09">
            <w:pPr>
              <w:spacing w:line="300" w:lineRule="auto"/>
              <w:jc w:val="center"/>
              <w:rPr>
                <w:rFonts w:ascii="宋体" w:hAnsi="宋体"/>
                <w:szCs w:val="21"/>
              </w:rPr>
            </w:pPr>
            <w:r>
              <w:rPr>
                <w:rFonts w:hint="eastAsia" w:ascii="宋体" w:hAnsi="宋体"/>
                <w:szCs w:val="21"/>
              </w:rPr>
              <w:t>示值/°</w:t>
            </w:r>
          </w:p>
        </w:tc>
        <w:tc>
          <w:tcPr>
            <w:tcW w:w="3043" w:type="dxa"/>
            <w:vAlign w:val="center"/>
          </w:tcPr>
          <w:p w14:paraId="3C9C4F76">
            <w:pPr>
              <w:spacing w:line="300" w:lineRule="auto"/>
              <w:jc w:val="center"/>
              <w:rPr>
                <w:rFonts w:ascii="宋体" w:hAnsi="宋体"/>
                <w:szCs w:val="21"/>
              </w:rPr>
            </w:pPr>
            <w:r>
              <w:rPr>
                <w:rFonts w:hint="eastAsia" w:ascii="宋体" w:hAnsi="宋体"/>
                <w:szCs w:val="21"/>
              </w:rPr>
              <w:t>不确定度</w:t>
            </w:r>
            <w:r>
              <w:rPr>
                <w:rFonts w:hint="eastAsia" w:ascii="宋体" w:hAnsi="宋体"/>
                <w:i/>
                <w:szCs w:val="21"/>
              </w:rPr>
              <w:t>U</w:t>
            </w:r>
            <w:r>
              <w:rPr>
                <w:rFonts w:ascii="宋体" w:hAnsi="宋体"/>
                <w:szCs w:val="21"/>
              </w:rPr>
              <w:t xml:space="preserve"> /</w:t>
            </w:r>
            <w:r>
              <w:rPr>
                <w:rFonts w:hint="eastAsia" w:ascii="宋体" w:hAnsi="宋体"/>
                <w:szCs w:val="21"/>
              </w:rPr>
              <w:t>°，</w:t>
            </w:r>
            <w:r>
              <w:rPr>
                <w:rFonts w:hint="eastAsia" w:ascii="宋体" w:hAnsi="宋体"/>
                <w:i/>
                <w:szCs w:val="21"/>
              </w:rPr>
              <w:t>k</w:t>
            </w:r>
            <w:r>
              <w:rPr>
                <w:rFonts w:hint="eastAsia" w:ascii="宋体" w:hAnsi="宋体"/>
                <w:szCs w:val="21"/>
              </w:rPr>
              <w:t>=2</w:t>
            </w:r>
          </w:p>
        </w:tc>
      </w:tr>
      <w:tr w14:paraId="03089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43" w:type="dxa"/>
            <w:vAlign w:val="center"/>
          </w:tcPr>
          <w:p w14:paraId="69F29224">
            <w:pPr>
              <w:spacing w:line="300" w:lineRule="auto"/>
              <w:jc w:val="center"/>
              <w:rPr>
                <w:rFonts w:ascii="宋体" w:hAnsi="宋体"/>
                <w:szCs w:val="21"/>
              </w:rPr>
            </w:pPr>
          </w:p>
        </w:tc>
        <w:tc>
          <w:tcPr>
            <w:tcW w:w="2764" w:type="dxa"/>
            <w:vAlign w:val="center"/>
          </w:tcPr>
          <w:p w14:paraId="19DD63F8">
            <w:pPr>
              <w:spacing w:line="300" w:lineRule="auto"/>
              <w:jc w:val="center"/>
              <w:rPr>
                <w:rFonts w:ascii="宋体" w:hAnsi="宋体"/>
                <w:szCs w:val="21"/>
              </w:rPr>
            </w:pPr>
          </w:p>
        </w:tc>
        <w:tc>
          <w:tcPr>
            <w:tcW w:w="3043" w:type="dxa"/>
            <w:vAlign w:val="center"/>
          </w:tcPr>
          <w:p w14:paraId="5D50E25B">
            <w:pPr>
              <w:spacing w:line="300" w:lineRule="auto"/>
              <w:jc w:val="center"/>
              <w:rPr>
                <w:rFonts w:ascii="宋体" w:hAnsi="宋体"/>
                <w:szCs w:val="21"/>
              </w:rPr>
            </w:pPr>
          </w:p>
        </w:tc>
      </w:tr>
      <w:tr w14:paraId="377D6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43" w:type="dxa"/>
            <w:vAlign w:val="center"/>
          </w:tcPr>
          <w:p w14:paraId="7CC55963">
            <w:pPr>
              <w:spacing w:line="300" w:lineRule="auto"/>
              <w:jc w:val="center"/>
              <w:rPr>
                <w:rFonts w:ascii="宋体" w:hAnsi="宋体"/>
                <w:szCs w:val="21"/>
              </w:rPr>
            </w:pPr>
          </w:p>
        </w:tc>
        <w:tc>
          <w:tcPr>
            <w:tcW w:w="2764" w:type="dxa"/>
            <w:vAlign w:val="center"/>
          </w:tcPr>
          <w:p w14:paraId="3A0317C4">
            <w:pPr>
              <w:spacing w:line="300" w:lineRule="auto"/>
              <w:jc w:val="center"/>
              <w:rPr>
                <w:rFonts w:ascii="宋体" w:hAnsi="宋体"/>
                <w:szCs w:val="21"/>
              </w:rPr>
            </w:pPr>
          </w:p>
        </w:tc>
        <w:tc>
          <w:tcPr>
            <w:tcW w:w="3043" w:type="dxa"/>
            <w:vAlign w:val="center"/>
          </w:tcPr>
          <w:p w14:paraId="23B37ADE">
            <w:pPr>
              <w:spacing w:line="300" w:lineRule="auto"/>
              <w:jc w:val="center"/>
              <w:rPr>
                <w:rFonts w:ascii="宋体" w:hAnsi="宋体"/>
                <w:szCs w:val="21"/>
              </w:rPr>
            </w:pPr>
          </w:p>
        </w:tc>
      </w:tr>
    </w:tbl>
    <w:p w14:paraId="60E9ED3F">
      <w:pPr>
        <w:spacing w:before="120" w:beforeLines="50"/>
        <w:rPr>
          <w:sz w:val="24"/>
        </w:rPr>
      </w:pPr>
      <w:r>
        <w:rPr>
          <w:rFonts w:hint="eastAsia"/>
          <w:sz w:val="24"/>
        </w:rPr>
        <w:t>五、频率校准</w:t>
      </w:r>
      <w:r>
        <w:rPr>
          <w:rFonts w:hint="eastAsia" w:hAnsi="宋体"/>
          <w:sz w:val="24"/>
        </w:rPr>
        <w:t>：</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3"/>
        <w:gridCol w:w="2764"/>
        <w:gridCol w:w="3043"/>
      </w:tblGrid>
      <w:tr w14:paraId="2F964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43" w:type="dxa"/>
            <w:vMerge w:val="restart"/>
            <w:vAlign w:val="center"/>
          </w:tcPr>
          <w:p w14:paraId="093F73B0">
            <w:pPr>
              <w:spacing w:line="300" w:lineRule="auto"/>
              <w:jc w:val="center"/>
              <w:rPr>
                <w:rFonts w:ascii="宋体" w:hAnsi="宋体"/>
                <w:szCs w:val="21"/>
              </w:rPr>
            </w:pPr>
            <w:r>
              <w:rPr>
                <w:rFonts w:hint="eastAsia" w:ascii="宋体" w:hAnsi="宋体"/>
                <w:szCs w:val="21"/>
              </w:rPr>
              <w:t>标准值</w:t>
            </w:r>
          </w:p>
        </w:tc>
        <w:tc>
          <w:tcPr>
            <w:tcW w:w="5807" w:type="dxa"/>
            <w:gridSpan w:val="2"/>
            <w:vAlign w:val="center"/>
          </w:tcPr>
          <w:p w14:paraId="6245ECB2">
            <w:pPr>
              <w:spacing w:line="300" w:lineRule="auto"/>
              <w:jc w:val="center"/>
              <w:rPr>
                <w:rFonts w:ascii="宋体" w:hAnsi="宋体"/>
                <w:szCs w:val="21"/>
              </w:rPr>
            </w:pPr>
            <w:r>
              <w:rPr>
                <w:rFonts w:hint="eastAsia" w:ascii="宋体" w:hAnsi="宋体"/>
                <w:szCs w:val="21"/>
              </w:rPr>
              <w:t xml:space="preserve">校准电压： </w:t>
            </w:r>
            <w:r>
              <w:rPr>
                <w:rFonts w:ascii="宋体" w:hAnsi="宋体"/>
                <w:szCs w:val="21"/>
              </w:rPr>
              <w:t xml:space="preserve">       </w:t>
            </w:r>
            <w:r>
              <w:rPr>
                <w:rFonts w:hint="eastAsia" w:ascii="宋体" w:hAnsi="宋体"/>
                <w:szCs w:val="21"/>
              </w:rPr>
              <w:t>V</w:t>
            </w:r>
          </w:p>
        </w:tc>
      </w:tr>
      <w:tr w14:paraId="03F0C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43" w:type="dxa"/>
            <w:vMerge w:val="continue"/>
            <w:vAlign w:val="center"/>
          </w:tcPr>
          <w:p w14:paraId="3320396C">
            <w:pPr>
              <w:spacing w:line="300" w:lineRule="auto"/>
              <w:jc w:val="center"/>
              <w:rPr>
                <w:rFonts w:ascii="宋体" w:hAnsi="宋体"/>
                <w:szCs w:val="21"/>
              </w:rPr>
            </w:pPr>
          </w:p>
        </w:tc>
        <w:tc>
          <w:tcPr>
            <w:tcW w:w="2764" w:type="dxa"/>
            <w:vAlign w:val="center"/>
          </w:tcPr>
          <w:p w14:paraId="7647C124">
            <w:pPr>
              <w:spacing w:line="300" w:lineRule="auto"/>
              <w:jc w:val="center"/>
              <w:rPr>
                <w:rFonts w:ascii="宋体" w:hAnsi="宋体"/>
                <w:szCs w:val="21"/>
              </w:rPr>
            </w:pPr>
            <w:r>
              <w:rPr>
                <w:rFonts w:hint="eastAsia" w:ascii="宋体" w:hAnsi="宋体"/>
                <w:szCs w:val="21"/>
              </w:rPr>
              <w:t>示值/°</w:t>
            </w:r>
          </w:p>
        </w:tc>
        <w:tc>
          <w:tcPr>
            <w:tcW w:w="3043" w:type="dxa"/>
            <w:vAlign w:val="center"/>
          </w:tcPr>
          <w:p w14:paraId="39C98B46">
            <w:pPr>
              <w:spacing w:line="300" w:lineRule="auto"/>
              <w:jc w:val="center"/>
              <w:rPr>
                <w:rFonts w:ascii="宋体" w:hAnsi="宋体"/>
                <w:szCs w:val="21"/>
              </w:rPr>
            </w:pPr>
            <w:r>
              <w:rPr>
                <w:rFonts w:hint="eastAsia" w:ascii="宋体" w:hAnsi="宋体"/>
                <w:szCs w:val="21"/>
              </w:rPr>
              <w:t>不确定度</w:t>
            </w:r>
            <w:r>
              <w:rPr>
                <w:rFonts w:hint="eastAsia" w:ascii="宋体" w:hAnsi="宋体"/>
                <w:i/>
                <w:szCs w:val="21"/>
              </w:rPr>
              <w:t>U</w:t>
            </w:r>
            <w:r>
              <w:rPr>
                <w:rFonts w:ascii="宋体" w:hAnsi="宋体"/>
                <w:szCs w:val="21"/>
              </w:rPr>
              <w:t xml:space="preserve"> /</w:t>
            </w:r>
            <w:r>
              <w:rPr>
                <w:rFonts w:hint="eastAsia" w:ascii="宋体" w:hAnsi="宋体"/>
                <w:szCs w:val="21"/>
              </w:rPr>
              <w:t>°，</w:t>
            </w:r>
            <w:r>
              <w:rPr>
                <w:rFonts w:hint="eastAsia" w:ascii="宋体" w:hAnsi="宋体"/>
                <w:i/>
                <w:szCs w:val="21"/>
              </w:rPr>
              <w:t>k</w:t>
            </w:r>
            <w:r>
              <w:rPr>
                <w:rFonts w:hint="eastAsia" w:ascii="宋体" w:hAnsi="宋体"/>
                <w:szCs w:val="21"/>
              </w:rPr>
              <w:t>=2</w:t>
            </w:r>
          </w:p>
        </w:tc>
      </w:tr>
      <w:tr w14:paraId="2416A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43" w:type="dxa"/>
            <w:vAlign w:val="center"/>
          </w:tcPr>
          <w:p w14:paraId="46F78228">
            <w:pPr>
              <w:spacing w:line="300" w:lineRule="auto"/>
              <w:jc w:val="center"/>
              <w:rPr>
                <w:rFonts w:ascii="宋体" w:hAnsi="宋体"/>
                <w:szCs w:val="21"/>
              </w:rPr>
            </w:pPr>
          </w:p>
        </w:tc>
        <w:tc>
          <w:tcPr>
            <w:tcW w:w="2764" w:type="dxa"/>
            <w:vAlign w:val="center"/>
          </w:tcPr>
          <w:p w14:paraId="2049093B">
            <w:pPr>
              <w:spacing w:line="300" w:lineRule="auto"/>
              <w:jc w:val="center"/>
              <w:rPr>
                <w:rFonts w:ascii="宋体" w:hAnsi="宋体"/>
                <w:szCs w:val="21"/>
              </w:rPr>
            </w:pPr>
          </w:p>
        </w:tc>
        <w:tc>
          <w:tcPr>
            <w:tcW w:w="3043" w:type="dxa"/>
            <w:vAlign w:val="center"/>
          </w:tcPr>
          <w:p w14:paraId="2CF3E7F6">
            <w:pPr>
              <w:spacing w:line="300" w:lineRule="auto"/>
              <w:jc w:val="center"/>
              <w:rPr>
                <w:rFonts w:ascii="宋体" w:hAnsi="宋体"/>
                <w:szCs w:val="21"/>
              </w:rPr>
            </w:pPr>
          </w:p>
        </w:tc>
      </w:tr>
      <w:tr w14:paraId="495A7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43" w:type="dxa"/>
            <w:vAlign w:val="center"/>
          </w:tcPr>
          <w:p w14:paraId="13E396B9">
            <w:pPr>
              <w:spacing w:line="300" w:lineRule="auto"/>
              <w:jc w:val="center"/>
              <w:rPr>
                <w:rFonts w:ascii="宋体" w:hAnsi="宋体"/>
                <w:szCs w:val="21"/>
              </w:rPr>
            </w:pPr>
          </w:p>
        </w:tc>
        <w:tc>
          <w:tcPr>
            <w:tcW w:w="2764" w:type="dxa"/>
            <w:vAlign w:val="center"/>
          </w:tcPr>
          <w:p w14:paraId="1D19E43E">
            <w:pPr>
              <w:spacing w:line="300" w:lineRule="auto"/>
              <w:jc w:val="center"/>
              <w:rPr>
                <w:rFonts w:ascii="宋体" w:hAnsi="宋体"/>
                <w:szCs w:val="21"/>
              </w:rPr>
            </w:pPr>
          </w:p>
        </w:tc>
        <w:tc>
          <w:tcPr>
            <w:tcW w:w="3043" w:type="dxa"/>
            <w:vAlign w:val="center"/>
          </w:tcPr>
          <w:p w14:paraId="0555D85F">
            <w:pPr>
              <w:spacing w:line="300" w:lineRule="auto"/>
              <w:jc w:val="center"/>
              <w:rPr>
                <w:rFonts w:ascii="宋体" w:hAnsi="宋体"/>
                <w:szCs w:val="21"/>
              </w:rPr>
            </w:pPr>
          </w:p>
        </w:tc>
      </w:tr>
    </w:tbl>
    <w:p w14:paraId="541A9719">
      <w:pPr>
        <w:spacing w:before="120" w:beforeLines="50"/>
        <w:rPr>
          <w:rFonts w:hAnsi="宋体"/>
          <w:sz w:val="24"/>
        </w:rPr>
      </w:pPr>
      <w:r>
        <w:rPr>
          <w:rFonts w:hint="eastAsia" w:hAnsi="宋体"/>
          <w:sz w:val="24"/>
        </w:rPr>
        <w:t>备注</w:t>
      </w:r>
      <w:r>
        <w:rPr>
          <w:rFonts w:hAnsi="宋体"/>
          <w:sz w:val="24"/>
        </w:rPr>
        <w:t>：</w:t>
      </w:r>
    </w:p>
    <w:p w14:paraId="1B2380F6">
      <w:pPr>
        <w:spacing w:before="120" w:beforeLines="50"/>
        <w:jc w:val="center"/>
        <w:rPr>
          <w:rFonts w:hAnsi="宋体"/>
          <w:sz w:val="24"/>
        </w:rPr>
      </w:pPr>
      <w:r>
        <w:rPr>
          <w:rFonts w:hint="eastAsia" w:hAnsi="宋体"/>
          <w:sz w:val="24"/>
        </w:rPr>
        <w:t>以下空白</w:t>
      </w:r>
    </w:p>
    <w:p w14:paraId="38BD03BB">
      <w:pPr>
        <w:spacing w:line="440" w:lineRule="atLeast"/>
        <w:rPr>
          <w:rFonts w:hint="eastAsia" w:ascii="宋体" w:hAnsi="宋体"/>
          <w:sz w:val="24"/>
        </w:rPr>
      </w:pPr>
    </w:p>
    <w:p w14:paraId="4644F1C1">
      <w:pPr>
        <w:spacing w:line="440" w:lineRule="atLeast"/>
        <w:rPr>
          <w:rFonts w:hint="eastAsia" w:ascii="宋体" w:hAnsi="宋体"/>
          <w:sz w:val="24"/>
        </w:rPr>
      </w:pPr>
    </w:p>
    <w:p w14:paraId="5DFB51E7">
      <w:pPr>
        <w:spacing w:before="120" w:beforeLines="50" w:after="120" w:afterLines="50" w:line="440" w:lineRule="atLeast"/>
        <w:outlineLvl w:val="1"/>
        <w:rPr>
          <w:rFonts w:ascii="黑体" w:hAnsi="宋体" w:eastAsia="黑体"/>
          <w:kern w:val="0"/>
          <w:sz w:val="28"/>
          <w:szCs w:val="28"/>
          <w:lang w:val="zh-CN"/>
        </w:rPr>
      </w:pPr>
      <w:bookmarkStart w:id="25" w:name="_Toc38799589"/>
    </w:p>
    <w:bookmarkEnd w:id="25"/>
    <w:p w14:paraId="151E277B">
      <w:pPr>
        <w:pStyle w:val="4"/>
        <w:spacing w:before="156" w:beforeLines="50" w:after="156" w:afterLines="50" w:line="0" w:lineRule="atLeast"/>
        <w:ind w:firstLine="4800" w:firstLineChars="2000"/>
        <w:rPr>
          <w:rFonts w:hint="eastAsia" w:ascii="宋体" w:hAnsi="宋体" w:cs="宋体"/>
          <w:snapToGrid w:val="0"/>
          <w:color w:val="000000"/>
          <w:kern w:val="0"/>
          <w:szCs w:val="24"/>
          <w:lang w:bidi="ar"/>
        </w:rPr>
      </w:pPr>
    </w:p>
    <w:p w14:paraId="49DFFC19">
      <w:pPr>
        <w:pStyle w:val="4"/>
        <w:spacing w:before="156" w:beforeLines="50" w:after="156" w:afterLines="50" w:line="0" w:lineRule="atLeast"/>
        <w:ind w:firstLine="4800" w:firstLineChars="2000"/>
        <w:rPr>
          <w:rFonts w:hint="eastAsia" w:ascii="宋体" w:hAnsi="宋体" w:cs="宋体"/>
          <w:snapToGrid w:val="0"/>
          <w:color w:val="000000"/>
          <w:kern w:val="0"/>
          <w:szCs w:val="24"/>
          <w:lang w:bidi="ar"/>
        </w:rPr>
      </w:pPr>
    </w:p>
    <w:p w14:paraId="5A511FB0">
      <w:pPr>
        <w:pStyle w:val="2"/>
        <w:spacing w:line="360" w:lineRule="auto"/>
      </w:pPr>
      <w:bookmarkStart w:id="26" w:name="_Toc533963961"/>
      <w:bookmarkStart w:id="27" w:name="_Toc68083121"/>
      <w:bookmarkStart w:id="28" w:name="_Toc13315"/>
      <w:r>
        <w:t>附录</w:t>
      </w:r>
      <w:bookmarkEnd w:id="26"/>
      <w:r>
        <w:rPr>
          <w:rFonts w:hint="eastAsia"/>
        </w:rPr>
        <w:t>C</w:t>
      </w:r>
      <w:bookmarkEnd w:id="27"/>
      <w:bookmarkEnd w:id="28"/>
    </w:p>
    <w:p w14:paraId="75398E28">
      <w:pPr>
        <w:pStyle w:val="2"/>
        <w:spacing w:line="360" w:lineRule="auto"/>
        <w:jc w:val="center"/>
      </w:pPr>
      <w:bookmarkStart w:id="29" w:name="_Toc533963962"/>
      <w:bookmarkStart w:id="30" w:name="_Toc68083122"/>
      <w:bookmarkStart w:id="31" w:name="_Toc14453"/>
      <w:r>
        <w:rPr>
          <w:rFonts w:hint="eastAsia"/>
          <w:snapToGrid w:val="0"/>
          <w:color w:val="000000"/>
          <w:kern w:val="0"/>
          <w:szCs w:val="28"/>
          <w:lang w:val="en-US" w:eastAsia="zh-CN" w:bidi="ar"/>
        </w:rPr>
        <w:t>相位角</w:t>
      </w:r>
      <w:r>
        <w:t>示值误差</w:t>
      </w:r>
      <w:r>
        <w:rPr>
          <w:rFonts w:hint="eastAsia"/>
        </w:rPr>
        <w:t>的</w:t>
      </w:r>
      <w:r>
        <w:t>不确定度评定</w:t>
      </w:r>
      <w:bookmarkEnd w:id="29"/>
      <w:bookmarkEnd w:id="30"/>
      <w:bookmarkEnd w:id="31"/>
    </w:p>
    <w:p w14:paraId="1E046A2E">
      <w:pPr>
        <w:keepNext w:val="0"/>
        <w:keepLines w:val="0"/>
        <w:pageBreakBefore w:val="0"/>
        <w:kinsoku/>
        <w:wordWrap/>
        <w:overflowPunct/>
        <w:topLinePunct w:val="0"/>
        <w:autoSpaceDE/>
        <w:autoSpaceDN/>
        <w:bidi w:val="0"/>
        <w:adjustRightInd/>
        <w:snapToGrid/>
        <w:spacing w:line="360" w:lineRule="auto"/>
        <w:textAlignment w:val="auto"/>
        <w:rPr>
          <w:sz w:val="24"/>
        </w:rPr>
      </w:pPr>
      <w:r>
        <w:rPr>
          <w:rFonts w:hint="eastAsia"/>
          <w:sz w:val="24"/>
          <w:lang w:val="en-US" w:eastAsia="zh-CN"/>
        </w:rPr>
        <w:t>C</w:t>
      </w:r>
      <w:r>
        <w:rPr>
          <w:sz w:val="24"/>
        </w:rPr>
        <w:t>.1  测量方法</w:t>
      </w:r>
    </w:p>
    <w:p w14:paraId="2A6A32EA">
      <w:pPr>
        <w:keepNext w:val="0"/>
        <w:keepLines w:val="0"/>
        <w:pageBreakBefore w:val="0"/>
        <w:kinsoku/>
        <w:wordWrap/>
        <w:overflowPunct/>
        <w:topLinePunct w:val="0"/>
        <w:autoSpaceDE/>
        <w:autoSpaceDN/>
        <w:bidi w:val="0"/>
        <w:adjustRightInd/>
        <w:snapToGrid/>
        <w:spacing w:line="360" w:lineRule="auto"/>
        <w:textAlignment w:val="auto"/>
        <w:rPr>
          <w:sz w:val="24"/>
        </w:rPr>
      </w:pPr>
      <w:r>
        <w:rPr>
          <w:rFonts w:hint="eastAsia"/>
          <w:sz w:val="24"/>
          <w:lang w:val="en-US" w:eastAsia="zh-CN"/>
        </w:rPr>
        <w:t>C</w:t>
      </w:r>
      <w:r>
        <w:rPr>
          <w:sz w:val="24"/>
        </w:rPr>
        <w:t>.1.1 环境条件：温度：21.0</w:t>
      </w:r>
      <w:r>
        <w:rPr>
          <w:rFonts w:hint="eastAsia" w:ascii="宋体" w:hAnsi="宋体" w:cs="宋体"/>
          <w:sz w:val="24"/>
        </w:rPr>
        <w:t>℃</w:t>
      </w:r>
      <w:r>
        <w:rPr>
          <w:sz w:val="24"/>
        </w:rPr>
        <w:t xml:space="preserve">；相对湿度：40%RH。 </w:t>
      </w:r>
    </w:p>
    <w:p w14:paraId="47300A6F">
      <w:pPr>
        <w:keepNext w:val="0"/>
        <w:keepLines w:val="0"/>
        <w:pageBreakBefore w:val="0"/>
        <w:kinsoku/>
        <w:wordWrap/>
        <w:overflowPunct/>
        <w:topLinePunct w:val="0"/>
        <w:autoSpaceDE/>
        <w:autoSpaceDN/>
        <w:bidi w:val="0"/>
        <w:adjustRightInd/>
        <w:snapToGrid/>
        <w:spacing w:line="360" w:lineRule="auto"/>
        <w:textAlignment w:val="auto"/>
        <w:rPr>
          <w:sz w:val="24"/>
        </w:rPr>
      </w:pPr>
      <w:r>
        <w:rPr>
          <w:rFonts w:hint="eastAsia"/>
          <w:sz w:val="24"/>
          <w:lang w:val="en-US" w:eastAsia="zh-CN"/>
        </w:rPr>
        <w:t>C</w:t>
      </w:r>
      <w:r>
        <w:rPr>
          <w:sz w:val="24"/>
        </w:rPr>
        <w:t>.1.2 测量标准：</w:t>
      </w:r>
      <w:r>
        <w:rPr>
          <w:rFonts w:hint="eastAsia" w:ascii="宋体" w:hAnsi="宋体"/>
          <w:sz w:val="24"/>
        </w:rPr>
        <w:t>核相仪校准装置</w:t>
      </w:r>
    </w:p>
    <w:p w14:paraId="190D0C7C">
      <w:pPr>
        <w:keepNext w:val="0"/>
        <w:keepLines w:val="0"/>
        <w:pageBreakBefore w:val="0"/>
        <w:kinsoku/>
        <w:wordWrap/>
        <w:overflowPunct/>
        <w:topLinePunct w:val="0"/>
        <w:autoSpaceDE/>
        <w:autoSpaceDN/>
        <w:bidi w:val="0"/>
        <w:adjustRightInd/>
        <w:snapToGrid/>
        <w:spacing w:line="360" w:lineRule="auto"/>
        <w:textAlignment w:val="auto"/>
        <w:rPr>
          <w:sz w:val="24"/>
        </w:rPr>
      </w:pPr>
      <w:r>
        <w:rPr>
          <w:rFonts w:hint="eastAsia"/>
          <w:sz w:val="24"/>
          <w:lang w:val="en-US" w:eastAsia="zh-CN"/>
        </w:rPr>
        <w:t>C</w:t>
      </w:r>
      <w:r>
        <w:rPr>
          <w:sz w:val="24"/>
        </w:rPr>
        <w:t>.1.3 被测对象：</w:t>
      </w:r>
      <w:r>
        <w:rPr>
          <w:rFonts w:hint="eastAsia"/>
          <w:sz w:val="24"/>
        </w:rPr>
        <w:t>核相仪</w:t>
      </w:r>
    </w:p>
    <w:p w14:paraId="24A4A174">
      <w:pPr>
        <w:keepNext w:val="0"/>
        <w:keepLines w:val="0"/>
        <w:pageBreakBefore w:val="0"/>
        <w:kinsoku/>
        <w:wordWrap/>
        <w:overflowPunct/>
        <w:topLinePunct w:val="0"/>
        <w:autoSpaceDE/>
        <w:autoSpaceDN/>
        <w:bidi w:val="0"/>
        <w:adjustRightInd/>
        <w:snapToGrid/>
        <w:spacing w:line="360" w:lineRule="auto"/>
        <w:textAlignment w:val="auto"/>
        <w:rPr>
          <w:sz w:val="24"/>
        </w:rPr>
      </w:pPr>
      <w:r>
        <w:rPr>
          <w:rFonts w:hint="eastAsia"/>
          <w:sz w:val="24"/>
          <w:lang w:val="en-US" w:eastAsia="zh-CN"/>
        </w:rPr>
        <w:t>C</w:t>
      </w:r>
      <w:r>
        <w:rPr>
          <w:sz w:val="24"/>
        </w:rPr>
        <w:t>.1.4 测量过程：</w:t>
      </w:r>
      <w:r>
        <w:rPr>
          <w:rFonts w:hint="eastAsia" w:ascii="宋体" w:hAnsi="宋体"/>
          <w:sz w:val="24"/>
        </w:rPr>
        <w:t>核相仪校准装置</w:t>
      </w:r>
      <w:r>
        <w:rPr>
          <w:sz w:val="24"/>
        </w:rPr>
        <w:t>输出</w:t>
      </w:r>
      <w:r>
        <w:rPr>
          <w:rFonts w:hint="eastAsia" w:ascii="宋体" w:hAnsi="宋体"/>
          <w:sz w:val="24"/>
        </w:rPr>
        <w:t>标准相位角</w:t>
      </w:r>
      <w:r>
        <w:rPr>
          <w:sz w:val="24"/>
        </w:rPr>
        <w:t>：</w:t>
      </w:r>
      <w:r>
        <w:rPr>
          <w:rFonts w:hint="eastAsia" w:ascii="宋体" w:hAnsi="宋体"/>
          <w:sz w:val="24"/>
        </w:rPr>
        <w:t>1</w:t>
      </w:r>
      <w:r>
        <w:rPr>
          <w:rFonts w:ascii="宋体" w:hAnsi="宋体"/>
          <w:sz w:val="24"/>
        </w:rPr>
        <w:t>20</w:t>
      </w:r>
      <w:r>
        <w:rPr>
          <w:rFonts w:hint="eastAsia" w:ascii="宋体" w:hAnsi="宋体"/>
          <w:sz w:val="24"/>
        </w:rPr>
        <w:t>°，被校核相仪测量相位角</w:t>
      </w:r>
      <w:r>
        <w:rPr>
          <w:sz w:val="24"/>
        </w:rPr>
        <w:t>。</w:t>
      </w:r>
    </w:p>
    <w:p w14:paraId="5AD29FA7">
      <w:pPr>
        <w:keepNext w:val="0"/>
        <w:keepLines w:val="0"/>
        <w:pageBreakBefore w:val="0"/>
        <w:kinsoku/>
        <w:wordWrap/>
        <w:overflowPunct/>
        <w:topLinePunct w:val="0"/>
        <w:autoSpaceDE/>
        <w:autoSpaceDN/>
        <w:bidi w:val="0"/>
        <w:adjustRightInd/>
        <w:snapToGrid/>
        <w:spacing w:line="360" w:lineRule="auto"/>
        <w:textAlignment w:val="auto"/>
        <w:rPr>
          <w:sz w:val="24"/>
        </w:rPr>
      </w:pPr>
      <w:r>
        <w:rPr>
          <w:rFonts w:hint="eastAsia"/>
          <w:sz w:val="24"/>
          <w:lang w:val="en-US" w:eastAsia="zh-CN"/>
        </w:rPr>
        <w:t>C</w:t>
      </w:r>
      <w:r>
        <w:rPr>
          <w:sz w:val="24"/>
        </w:rPr>
        <w:t>.2 测量模型</w:t>
      </w:r>
    </w:p>
    <w:p w14:paraId="5D43B291">
      <w:pPr>
        <w:keepNext w:val="0"/>
        <w:keepLines w:val="0"/>
        <w:pageBreakBefore w:val="0"/>
        <w:kinsoku/>
        <w:wordWrap/>
        <w:overflowPunct/>
        <w:topLinePunct w:val="0"/>
        <w:autoSpaceDE/>
        <w:autoSpaceDN/>
        <w:bidi w:val="0"/>
        <w:adjustRightInd/>
        <w:snapToGrid/>
        <w:spacing w:line="360" w:lineRule="auto"/>
        <w:jc w:val="center"/>
        <w:textAlignment w:val="auto"/>
        <w:rPr>
          <w:sz w:val="24"/>
        </w:rPr>
      </w:pPr>
      <w:r>
        <w:rPr>
          <w:sz w:val="24"/>
        </w:rPr>
        <w:t>Δ=</w:t>
      </w:r>
      <w:r>
        <w:rPr>
          <w:i/>
          <w:sz w:val="24"/>
        </w:rPr>
        <w:t>Φ</w:t>
      </w:r>
      <w:r>
        <w:rPr>
          <w:sz w:val="24"/>
          <w:vertAlign w:val="subscript"/>
        </w:rPr>
        <w:t>x</w:t>
      </w:r>
      <w:r>
        <w:rPr>
          <w:sz w:val="24"/>
        </w:rPr>
        <w:t>-</w:t>
      </w:r>
      <w:r>
        <w:rPr>
          <w:i/>
          <w:sz w:val="24"/>
        </w:rPr>
        <w:t>Φ</w:t>
      </w:r>
      <w:r>
        <w:rPr>
          <w:sz w:val="24"/>
          <w:vertAlign w:val="subscript"/>
        </w:rPr>
        <w:t>n</w:t>
      </w:r>
      <w:r>
        <w:rPr>
          <w:sz w:val="24"/>
        </w:rPr>
        <w:t xml:space="preserve">  </w:t>
      </w:r>
    </w:p>
    <w:p w14:paraId="092649E8">
      <w:pPr>
        <w:keepNext w:val="0"/>
        <w:keepLines w:val="0"/>
        <w:pageBreakBefore w:val="0"/>
        <w:kinsoku/>
        <w:wordWrap/>
        <w:overflowPunct/>
        <w:topLinePunct w:val="0"/>
        <w:autoSpaceDE/>
        <w:autoSpaceDN/>
        <w:bidi w:val="0"/>
        <w:adjustRightInd/>
        <w:snapToGrid/>
        <w:spacing w:line="360" w:lineRule="auto"/>
        <w:textAlignment w:val="auto"/>
        <w:rPr>
          <w:sz w:val="24"/>
        </w:rPr>
      </w:pPr>
      <w:r>
        <w:rPr>
          <w:sz w:val="24"/>
        </w:rPr>
        <w:t xml:space="preserve">式中: </w:t>
      </w:r>
    </w:p>
    <w:p w14:paraId="1CEE0BF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sz w:val="24"/>
        </w:rPr>
      </w:pPr>
      <m:oMath>
        <m:r>
          <m:rPr/>
          <w:rPr>
            <w:rFonts w:ascii="Cambria Math" w:hAnsi="Cambria Math"/>
            <w:sz w:val="24"/>
          </w:rPr>
          <m:t>∆</m:t>
        </m:r>
      </m:oMath>
      <w:r>
        <w:t>——</w:t>
      </w:r>
      <w:r>
        <w:rPr>
          <w:rFonts w:hint="eastAsia" w:ascii="宋体" w:hAnsi="宋体"/>
          <w:sz w:val="24"/>
        </w:rPr>
        <w:t>被</w:t>
      </w:r>
      <w:r>
        <w:rPr>
          <w:rFonts w:hint="eastAsia" w:ascii="宋体" w:hAnsi="宋体"/>
          <w:sz w:val="24"/>
          <w:lang w:val="en-US" w:eastAsia="zh-CN"/>
        </w:rPr>
        <w:t>校</w:t>
      </w:r>
      <w:r>
        <w:rPr>
          <w:rFonts w:hint="eastAsia" w:ascii="宋体" w:hAnsi="宋体"/>
          <w:sz w:val="24"/>
        </w:rPr>
        <w:t>核相仪的相位角示值误差</w:t>
      </w:r>
    </w:p>
    <w:p w14:paraId="734DF5E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sz w:val="24"/>
        </w:rPr>
      </w:pPr>
      <w:r>
        <w:rPr>
          <w:i/>
          <w:sz w:val="24"/>
        </w:rPr>
        <w:t>Φ</w:t>
      </w:r>
      <w:r>
        <w:rPr>
          <w:sz w:val="24"/>
          <w:vertAlign w:val="subscript"/>
        </w:rPr>
        <w:t>x</w:t>
      </w:r>
      <w:r>
        <w:t>——</w:t>
      </w:r>
      <w:r>
        <w:rPr>
          <w:rFonts w:hint="eastAsia" w:ascii="宋体" w:hAnsi="宋体"/>
          <w:sz w:val="24"/>
        </w:rPr>
        <w:t>核相仪的相位角显示值</w:t>
      </w:r>
    </w:p>
    <w:p w14:paraId="10DF330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sz w:val="24"/>
        </w:rPr>
      </w:pPr>
      <w:r>
        <w:rPr>
          <w:i/>
          <w:sz w:val="24"/>
        </w:rPr>
        <w:t>Φ</w:t>
      </w:r>
      <w:r>
        <w:rPr>
          <w:sz w:val="24"/>
          <w:vertAlign w:val="subscript"/>
        </w:rPr>
        <w:t>n</w:t>
      </w:r>
      <w:r>
        <w:t>——</w:t>
      </w:r>
      <w:r>
        <w:rPr>
          <w:rFonts w:hint="eastAsia" w:ascii="宋体" w:hAnsi="宋体"/>
          <w:sz w:val="24"/>
        </w:rPr>
        <w:t>标准器的相位角显示值</w:t>
      </w:r>
    </w:p>
    <w:p w14:paraId="5DB4548D">
      <w:pPr>
        <w:keepNext w:val="0"/>
        <w:keepLines w:val="0"/>
        <w:pageBreakBefore w:val="0"/>
        <w:kinsoku/>
        <w:wordWrap/>
        <w:overflowPunct/>
        <w:topLinePunct w:val="0"/>
        <w:autoSpaceDE/>
        <w:autoSpaceDN/>
        <w:bidi w:val="0"/>
        <w:adjustRightInd/>
        <w:snapToGrid/>
        <w:spacing w:line="360" w:lineRule="auto"/>
        <w:textAlignment w:val="auto"/>
        <w:rPr>
          <w:sz w:val="24"/>
        </w:rPr>
      </w:pPr>
      <w:r>
        <w:rPr>
          <w:rFonts w:hint="eastAsia"/>
          <w:sz w:val="24"/>
          <w:lang w:val="en-US" w:eastAsia="zh-CN"/>
        </w:rPr>
        <w:t>C</w:t>
      </w:r>
      <w:r>
        <w:rPr>
          <w:sz w:val="24"/>
        </w:rPr>
        <w:t>.3 方差和灵敏系数</w:t>
      </w:r>
    </w:p>
    <w:p w14:paraId="6A1C7EFC">
      <w:pPr>
        <w:keepNext w:val="0"/>
        <w:keepLines w:val="0"/>
        <w:pageBreakBefore w:val="0"/>
        <w:kinsoku/>
        <w:wordWrap/>
        <w:overflowPunct/>
        <w:topLinePunct w:val="0"/>
        <w:autoSpaceDE/>
        <w:autoSpaceDN/>
        <w:bidi w:val="0"/>
        <w:adjustRightInd/>
        <w:snapToGrid/>
        <w:spacing w:line="360" w:lineRule="auto"/>
        <w:ind w:firstLine="480" w:firstLineChars="200"/>
        <w:textAlignment w:val="auto"/>
      </w:pPr>
      <m:oMathPara>
        <m:oMath>
          <m:sSubSup>
            <m:sSubSupPr>
              <m:ctrlPr>
                <w:rPr>
                  <w:rFonts w:ascii="Cambria Math" w:hAnsi="Cambria Math"/>
                  <w:i/>
                  <w:sz w:val="24"/>
                </w:rPr>
              </m:ctrlPr>
            </m:sSubSupPr>
            <m:e>
              <m:r>
                <m:rPr>
                  <m:nor/>
                </m:rPr>
                <w:rPr>
                  <w:i/>
                  <w:sz w:val="24"/>
                </w:rPr>
                <m:t>u</m:t>
              </m:r>
              <m:ctrlPr>
                <w:rPr>
                  <w:rFonts w:ascii="Cambria Math" w:hAnsi="Cambria Math"/>
                  <w:i/>
                  <w:sz w:val="24"/>
                </w:rPr>
              </m:ctrlPr>
            </m:e>
            <m:sub>
              <m:r>
                <m:rPr>
                  <m:nor/>
                  <m:sty m:val="p"/>
                </m:rPr>
                <w:rPr>
                  <w:b w:val="0"/>
                  <w:i w:val="0"/>
                  <w:sz w:val="24"/>
                </w:rPr>
                <m:t>c</m:t>
              </m:r>
              <m:ctrlPr>
                <w:rPr>
                  <w:rFonts w:ascii="Cambria Math" w:hAnsi="Cambria Math"/>
                  <w:i/>
                  <w:sz w:val="24"/>
                </w:rPr>
              </m:ctrlPr>
            </m:sub>
            <m:sup>
              <m:r>
                <m:rPr>
                  <m:nor/>
                  <m:sty m:val="p"/>
                </m:rPr>
                <w:rPr>
                  <w:b w:val="0"/>
                  <w:i w:val="0"/>
                  <w:sz w:val="24"/>
                </w:rPr>
                <m:t>2</m:t>
              </m:r>
              <m:ctrlPr>
                <w:rPr>
                  <w:rFonts w:ascii="Cambria Math" w:hAnsi="Cambria Math"/>
                  <w:i/>
                  <w:sz w:val="24"/>
                </w:rPr>
              </m:ctrlPr>
            </m:sup>
          </m:sSubSup>
          <m:d>
            <m:dPr>
              <m:ctrlPr>
                <w:rPr>
                  <w:rFonts w:ascii="Cambria Math" w:hAnsi="Cambria Math"/>
                  <w:i/>
                  <w:sz w:val="24"/>
                </w:rPr>
              </m:ctrlPr>
            </m:dPr>
            <m:e>
              <m:r>
                <m:rPr>
                  <m:nor/>
                  <m:sty m:val="p"/>
                </m:rPr>
                <w:rPr>
                  <w:b w:val="0"/>
                  <w:i w:val="0"/>
                  <w:sz w:val="24"/>
                </w:rPr>
                <m:t>∆</m:t>
              </m:r>
              <m:ctrlPr>
                <w:rPr>
                  <w:rFonts w:ascii="Cambria Math" w:hAnsi="Cambria Math"/>
                  <w:i/>
                  <w:sz w:val="24"/>
                </w:rPr>
              </m:ctrlPr>
            </m:e>
          </m:d>
          <m:r>
            <m:rPr>
              <m:nor/>
              <m:sty m:val="p"/>
            </m:rPr>
            <w:rPr>
              <w:b w:val="0"/>
              <w:i w:val="0"/>
              <w:sz w:val="24"/>
            </w:rPr>
            <m:t>=</m:t>
          </m:r>
          <m:sSup>
            <m:sSupPr>
              <m:ctrlPr>
                <w:rPr>
                  <w:rFonts w:ascii="Cambria Math" w:hAnsi="Cambria Math"/>
                  <w:i/>
                  <w:sz w:val="24"/>
                </w:rPr>
              </m:ctrlPr>
            </m:sSupPr>
            <m:e>
              <m:r>
                <m:rPr>
                  <m:nor/>
                  <m:sty m:val="p"/>
                </m:rPr>
                <w:rPr>
                  <w:b w:val="0"/>
                  <w:i w:val="0"/>
                  <w:sz w:val="24"/>
                </w:rPr>
                <m:t>c</m:t>
              </m:r>
              <m:ctrlPr>
                <w:rPr>
                  <w:rFonts w:ascii="Cambria Math" w:hAnsi="Cambria Math"/>
                  <w:i/>
                  <w:sz w:val="24"/>
                </w:rPr>
              </m:ctrlPr>
            </m:e>
            <m:sup>
              <m:r>
                <m:rPr>
                  <m:nor/>
                  <m:sty m:val="p"/>
                </m:rPr>
                <w:rPr>
                  <w:b w:val="0"/>
                  <w:i w:val="0"/>
                  <w:sz w:val="24"/>
                </w:rPr>
                <m:t>2</m:t>
              </m:r>
              <m:ctrlPr>
                <w:rPr>
                  <w:rFonts w:ascii="Cambria Math" w:hAnsi="Cambria Math"/>
                  <w:i/>
                  <w:sz w:val="24"/>
                </w:rPr>
              </m:ctrlPr>
            </m:sup>
          </m:sSup>
          <m:d>
            <m:dPr>
              <m:ctrlPr>
                <w:rPr>
                  <w:rFonts w:ascii="Cambria Math" w:hAnsi="Cambria Math"/>
                  <w:i/>
                  <w:sz w:val="24"/>
                </w:rPr>
              </m:ctrlPr>
            </m:dPr>
            <m:e>
              <m:sSub>
                <m:sSubPr>
                  <m:ctrlPr>
                    <w:rPr>
                      <w:rFonts w:ascii="Cambria Math" w:hAnsi="Cambria Math"/>
                      <w:sz w:val="24"/>
                    </w:rPr>
                  </m:ctrlPr>
                </m:sSubPr>
                <m:e>
                  <m:r>
                    <m:rPr>
                      <m:nor/>
                    </m:rPr>
                    <w:rPr>
                      <w:i/>
                      <w:sz w:val="24"/>
                    </w:rPr>
                    <m:t>Φ</m:t>
                  </m:r>
                  <m:ctrlPr>
                    <w:rPr>
                      <w:rFonts w:ascii="Cambria Math" w:hAnsi="Cambria Math"/>
                      <w:i/>
                      <w:sz w:val="24"/>
                    </w:rPr>
                  </m:ctrlPr>
                </m:e>
                <m:sub>
                  <m:r>
                    <m:rPr>
                      <m:nor/>
                      <m:sty m:val="p"/>
                    </m:rPr>
                    <w:rPr>
                      <w:b w:val="0"/>
                      <w:i w:val="0"/>
                      <w:sz w:val="24"/>
                    </w:rPr>
                    <m:t>x</m:t>
                  </m:r>
                  <m:ctrlPr>
                    <w:rPr>
                      <w:rFonts w:ascii="Cambria Math" w:hAnsi="Cambria Math"/>
                      <w:sz w:val="24"/>
                    </w:rPr>
                  </m:ctrlPr>
                </m:sub>
              </m:sSub>
              <m:ctrlPr>
                <w:rPr>
                  <w:rFonts w:ascii="Cambria Math" w:hAnsi="Cambria Math"/>
                  <w:i/>
                  <w:sz w:val="24"/>
                </w:rPr>
              </m:ctrlPr>
            </m:e>
          </m:d>
          <m:sSup>
            <m:sSupPr>
              <m:ctrlPr>
                <w:rPr>
                  <w:rFonts w:ascii="Cambria Math" w:hAnsi="Cambria Math"/>
                  <w:sz w:val="24"/>
                </w:rPr>
              </m:ctrlPr>
            </m:sSupPr>
            <m:e>
              <m:r>
                <m:rPr>
                  <m:nor/>
                </m:rPr>
                <w:rPr>
                  <w:i/>
                  <w:sz w:val="24"/>
                </w:rPr>
                <m:t>u</m:t>
              </m:r>
              <m:ctrlPr>
                <w:rPr>
                  <w:rFonts w:ascii="Cambria Math" w:hAnsi="Cambria Math"/>
                  <w:sz w:val="24"/>
                </w:rPr>
              </m:ctrlPr>
            </m:e>
            <m:sup>
              <m:r>
                <m:rPr>
                  <m:nor/>
                  <m:sty m:val="p"/>
                </m:rPr>
                <w:rPr>
                  <w:b w:val="0"/>
                  <w:i w:val="0"/>
                  <w:sz w:val="24"/>
                </w:rPr>
                <m:t>2</m:t>
              </m:r>
              <m:ctrlPr>
                <w:rPr>
                  <w:rFonts w:ascii="Cambria Math" w:hAnsi="Cambria Math"/>
                  <w:sz w:val="24"/>
                </w:rPr>
              </m:ctrlPr>
            </m:sup>
          </m:sSup>
          <m:d>
            <m:dPr>
              <m:ctrlPr>
                <w:rPr>
                  <w:rFonts w:ascii="Cambria Math" w:hAnsi="Cambria Math"/>
                  <w:i/>
                  <w:sz w:val="24"/>
                </w:rPr>
              </m:ctrlPr>
            </m:dPr>
            <m:e>
              <m:sSub>
                <m:sSubPr>
                  <m:ctrlPr>
                    <w:rPr>
                      <w:rFonts w:ascii="Cambria Math" w:hAnsi="Cambria Math"/>
                      <w:sz w:val="24"/>
                    </w:rPr>
                  </m:ctrlPr>
                </m:sSubPr>
                <m:e>
                  <m:r>
                    <m:rPr>
                      <m:nor/>
                    </m:rPr>
                    <w:rPr>
                      <w:i/>
                      <w:sz w:val="24"/>
                    </w:rPr>
                    <m:t>Φ</m:t>
                  </m:r>
                  <m:ctrlPr>
                    <w:rPr>
                      <w:rFonts w:ascii="Cambria Math" w:hAnsi="Cambria Math"/>
                      <w:i/>
                      <w:sz w:val="24"/>
                    </w:rPr>
                  </m:ctrlPr>
                </m:e>
                <m:sub>
                  <m:r>
                    <m:rPr>
                      <m:nor/>
                      <m:sty m:val="p"/>
                    </m:rPr>
                    <w:rPr>
                      <w:b w:val="0"/>
                      <w:i w:val="0"/>
                      <w:sz w:val="24"/>
                    </w:rPr>
                    <m:t>x</m:t>
                  </m:r>
                  <m:ctrlPr>
                    <w:rPr>
                      <w:rFonts w:ascii="Cambria Math" w:hAnsi="Cambria Math"/>
                      <w:sz w:val="24"/>
                    </w:rPr>
                  </m:ctrlPr>
                </m:sub>
              </m:sSub>
              <m:ctrlPr>
                <w:rPr>
                  <w:rFonts w:ascii="Cambria Math" w:hAnsi="Cambria Math"/>
                  <w:i/>
                  <w:sz w:val="24"/>
                </w:rPr>
              </m:ctrlPr>
            </m:e>
          </m:d>
          <m:r>
            <m:rPr>
              <m:nor/>
              <m:sty m:val="p"/>
            </m:rPr>
            <w:rPr>
              <w:b w:val="0"/>
              <w:i w:val="0"/>
              <w:sz w:val="24"/>
            </w:rPr>
            <m:t>+</m:t>
          </m:r>
          <m:sSup>
            <m:sSupPr>
              <m:ctrlPr>
                <w:rPr>
                  <w:rFonts w:ascii="Cambria Math" w:hAnsi="Cambria Math"/>
                  <w:i/>
                  <w:sz w:val="24"/>
                </w:rPr>
              </m:ctrlPr>
            </m:sSupPr>
            <m:e>
              <m:r>
                <m:rPr>
                  <m:nor/>
                  <m:sty m:val="p"/>
                </m:rPr>
                <w:rPr>
                  <w:b w:val="0"/>
                  <w:i w:val="0"/>
                  <w:sz w:val="24"/>
                </w:rPr>
                <m:t>c</m:t>
              </m:r>
              <m:ctrlPr>
                <w:rPr>
                  <w:rFonts w:ascii="Cambria Math" w:hAnsi="Cambria Math"/>
                  <w:i/>
                  <w:sz w:val="24"/>
                </w:rPr>
              </m:ctrlPr>
            </m:e>
            <m:sup>
              <m:r>
                <m:rPr>
                  <m:nor/>
                  <m:sty m:val="p"/>
                </m:rPr>
                <w:rPr>
                  <w:b w:val="0"/>
                  <w:i w:val="0"/>
                  <w:sz w:val="24"/>
                </w:rPr>
                <m:t>2</m:t>
              </m:r>
              <m:ctrlPr>
                <w:rPr>
                  <w:rFonts w:ascii="Cambria Math" w:hAnsi="Cambria Math"/>
                  <w:i/>
                  <w:sz w:val="24"/>
                </w:rPr>
              </m:ctrlPr>
            </m:sup>
          </m:sSup>
          <m:d>
            <m:dPr>
              <m:ctrlPr>
                <w:rPr>
                  <w:rFonts w:ascii="Cambria Math" w:hAnsi="Cambria Math"/>
                  <w:i/>
                  <w:sz w:val="24"/>
                </w:rPr>
              </m:ctrlPr>
            </m:dPr>
            <m:e>
              <m:sSub>
                <m:sSubPr>
                  <m:ctrlPr>
                    <w:rPr>
                      <w:rFonts w:ascii="Cambria Math" w:hAnsi="Cambria Math"/>
                      <w:sz w:val="24"/>
                    </w:rPr>
                  </m:ctrlPr>
                </m:sSubPr>
                <m:e>
                  <m:r>
                    <m:rPr>
                      <m:nor/>
                    </m:rPr>
                    <w:rPr>
                      <w:i/>
                      <w:sz w:val="24"/>
                    </w:rPr>
                    <m:t>Φ</m:t>
                  </m:r>
                  <m:ctrlPr>
                    <w:rPr>
                      <w:rFonts w:ascii="Cambria Math" w:hAnsi="Cambria Math"/>
                      <w:i/>
                      <w:sz w:val="24"/>
                    </w:rPr>
                  </m:ctrlPr>
                </m:e>
                <m:sub>
                  <m:r>
                    <m:rPr>
                      <m:nor/>
                      <m:sty m:val="p"/>
                    </m:rPr>
                    <w:rPr>
                      <w:b w:val="0"/>
                      <w:i w:val="0"/>
                      <w:sz w:val="24"/>
                    </w:rPr>
                    <m:t>n</m:t>
                  </m:r>
                  <m:ctrlPr>
                    <w:rPr>
                      <w:rFonts w:ascii="Cambria Math" w:hAnsi="Cambria Math"/>
                      <w:sz w:val="24"/>
                    </w:rPr>
                  </m:ctrlPr>
                </m:sub>
              </m:sSub>
              <m:ctrlPr>
                <w:rPr>
                  <w:rFonts w:ascii="Cambria Math" w:hAnsi="Cambria Math"/>
                  <w:i/>
                  <w:sz w:val="24"/>
                </w:rPr>
              </m:ctrlPr>
            </m:e>
          </m:d>
          <m:sSup>
            <m:sSupPr>
              <m:ctrlPr>
                <w:rPr>
                  <w:rFonts w:ascii="Cambria Math" w:hAnsi="Cambria Math"/>
                  <w:i/>
                  <w:sz w:val="24"/>
                </w:rPr>
              </m:ctrlPr>
            </m:sSupPr>
            <m:e>
              <m:r>
                <m:rPr>
                  <m:nor/>
                </m:rPr>
                <w:rPr>
                  <w:i/>
                  <w:sz w:val="24"/>
                </w:rPr>
                <m:t>u</m:t>
              </m:r>
              <m:ctrlPr>
                <w:rPr>
                  <w:rFonts w:ascii="Cambria Math" w:hAnsi="Cambria Math"/>
                  <w:i/>
                  <w:sz w:val="24"/>
                </w:rPr>
              </m:ctrlPr>
            </m:e>
            <m:sup>
              <m:r>
                <m:rPr>
                  <m:nor/>
                  <m:sty m:val="p"/>
                </m:rPr>
                <w:rPr>
                  <w:b w:val="0"/>
                  <w:i w:val="0"/>
                  <w:sz w:val="24"/>
                </w:rPr>
                <m:t>2</m:t>
              </m:r>
              <m:ctrlPr>
                <w:rPr>
                  <w:rFonts w:ascii="Cambria Math" w:hAnsi="Cambria Math"/>
                  <w:i/>
                  <w:sz w:val="24"/>
                </w:rPr>
              </m:ctrlPr>
            </m:sup>
          </m:sSup>
          <m:d>
            <m:dPr>
              <m:ctrlPr>
                <w:rPr>
                  <w:rFonts w:ascii="Cambria Math" w:hAnsi="Cambria Math"/>
                  <w:i/>
                  <w:sz w:val="24"/>
                </w:rPr>
              </m:ctrlPr>
            </m:dPr>
            <m:e>
              <m:sSub>
                <m:sSubPr>
                  <m:ctrlPr>
                    <w:rPr>
                      <w:rFonts w:ascii="Cambria Math" w:hAnsi="Cambria Math"/>
                      <w:sz w:val="24"/>
                    </w:rPr>
                  </m:ctrlPr>
                </m:sSubPr>
                <m:e>
                  <m:r>
                    <m:rPr>
                      <m:nor/>
                    </m:rPr>
                    <w:rPr>
                      <w:i/>
                      <w:sz w:val="24"/>
                    </w:rPr>
                    <m:t>Φ</m:t>
                  </m:r>
                  <m:ctrlPr>
                    <w:rPr>
                      <w:rFonts w:ascii="Cambria Math" w:hAnsi="Cambria Math"/>
                      <w:i/>
                      <w:sz w:val="24"/>
                    </w:rPr>
                  </m:ctrlPr>
                </m:e>
                <m:sub>
                  <m:r>
                    <m:rPr>
                      <m:nor/>
                      <m:sty m:val="p"/>
                    </m:rPr>
                    <w:rPr>
                      <w:b w:val="0"/>
                      <w:i w:val="0"/>
                      <w:sz w:val="24"/>
                    </w:rPr>
                    <m:t>n</m:t>
                  </m:r>
                  <m:ctrlPr>
                    <w:rPr>
                      <w:rFonts w:ascii="Cambria Math" w:hAnsi="Cambria Math"/>
                      <w:sz w:val="24"/>
                    </w:rPr>
                  </m:ctrlPr>
                </m:sub>
              </m:sSub>
              <m:ctrlPr>
                <w:rPr>
                  <w:rFonts w:ascii="Cambria Math" w:hAnsi="Cambria Math"/>
                  <w:i/>
                  <w:sz w:val="24"/>
                </w:rPr>
              </m:ctrlPr>
            </m:e>
          </m:d>
        </m:oMath>
      </m:oMathPara>
    </w:p>
    <w:p w14:paraId="62407A9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sz w:val="24"/>
        </w:rPr>
      </w:pPr>
      <w:r>
        <w:rPr>
          <w:sz w:val="24"/>
        </w:rPr>
        <w:t>灵敏系数</w:t>
      </w:r>
    </w:p>
    <w:p w14:paraId="5EACB68B">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sz w:val="24"/>
        </w:rPr>
      </w:pPr>
      <m:oMathPara>
        <m:oMath>
          <m:r>
            <m:rPr>
              <m:nor/>
              <m:sty m:val="p"/>
            </m:rPr>
            <w:rPr>
              <w:b w:val="0"/>
              <w:i w:val="0"/>
              <w:sz w:val="24"/>
            </w:rPr>
            <m:t>c</m:t>
          </m:r>
          <m:d>
            <m:dPr>
              <m:ctrlPr>
                <w:rPr>
                  <w:rFonts w:ascii="Cambria Math" w:hAnsi="Cambria Math"/>
                  <w:sz w:val="24"/>
                </w:rPr>
              </m:ctrlPr>
            </m:dPr>
            <m:e>
              <m:sSub>
                <m:sSubPr>
                  <m:ctrlPr>
                    <w:rPr>
                      <w:rFonts w:ascii="Cambria Math" w:hAnsi="Cambria Math"/>
                      <w:sz w:val="24"/>
                    </w:rPr>
                  </m:ctrlPr>
                </m:sSubPr>
                <m:e>
                  <m:r>
                    <m:rPr>
                      <m:nor/>
                    </m:rPr>
                    <w:rPr>
                      <w:i/>
                      <w:sz w:val="24"/>
                    </w:rPr>
                    <m:t>Φ</m:t>
                  </m:r>
                  <m:ctrlPr>
                    <w:rPr>
                      <w:rFonts w:ascii="Cambria Math" w:hAnsi="Cambria Math"/>
                      <w:sz w:val="24"/>
                    </w:rPr>
                  </m:ctrlPr>
                </m:e>
                <m:sub>
                  <m:r>
                    <m:rPr>
                      <m:nor/>
                      <m:sty m:val="p"/>
                    </m:rPr>
                    <w:rPr>
                      <w:b w:val="0"/>
                      <w:i w:val="0"/>
                      <w:sz w:val="24"/>
                    </w:rPr>
                    <m:t>x</m:t>
                  </m:r>
                  <m:ctrlPr>
                    <w:rPr>
                      <w:rFonts w:ascii="Cambria Math" w:hAnsi="Cambria Math"/>
                      <w:sz w:val="24"/>
                    </w:rPr>
                  </m:ctrlPr>
                </m:sub>
              </m:sSub>
              <m:ctrlPr>
                <w:rPr>
                  <w:rFonts w:ascii="Cambria Math" w:hAnsi="Cambria Math"/>
                  <w:sz w:val="24"/>
                </w:rPr>
              </m:ctrlPr>
            </m:e>
          </m:d>
          <m:r>
            <m:rPr>
              <m:nor/>
              <m:sty m:val="p"/>
            </m:rPr>
            <w:rPr>
              <w:b w:val="0"/>
              <w:i w:val="0"/>
              <w:sz w:val="24"/>
            </w:rPr>
            <m:t>=</m:t>
          </m:r>
          <m:f>
            <m:fPr>
              <m:ctrlPr>
                <w:rPr>
                  <w:rFonts w:ascii="Cambria Math" w:hAnsi="Cambria Math"/>
                  <w:i/>
                  <w:sz w:val="24"/>
                </w:rPr>
              </m:ctrlPr>
            </m:fPr>
            <m:num>
              <m:r>
                <m:rPr>
                  <m:nor/>
                  <m:sty m:val="p"/>
                </m:rPr>
                <w:rPr>
                  <w:b w:val="0"/>
                  <w:i w:val="0"/>
                  <w:sz w:val="24"/>
                </w:rPr>
                <m:t>∂</m:t>
              </m:r>
              <m:r>
                <m:rPr>
                  <m:nor/>
                </m:rPr>
                <w:rPr>
                  <w:i/>
                  <w:sz w:val="24"/>
                </w:rPr>
                <m:t>∆</m:t>
              </m:r>
              <m:ctrlPr>
                <w:rPr>
                  <w:rFonts w:ascii="Cambria Math" w:hAnsi="Cambria Math"/>
                  <w:i/>
                  <w:sz w:val="24"/>
                </w:rPr>
              </m:ctrlPr>
            </m:num>
            <m:den>
              <m:r>
                <m:rPr>
                  <m:nor/>
                  <m:sty m:val="p"/>
                </m:rPr>
                <w:rPr>
                  <w:b w:val="0"/>
                  <w:i w:val="0"/>
                  <w:sz w:val="24"/>
                </w:rPr>
                <m:t>∂</m:t>
              </m:r>
              <m:sSub>
                <m:sSubPr>
                  <m:ctrlPr>
                    <w:rPr>
                      <w:rFonts w:ascii="Cambria Math" w:hAnsi="Cambria Math"/>
                      <w:i/>
                      <w:sz w:val="24"/>
                    </w:rPr>
                  </m:ctrlPr>
                </m:sSubPr>
                <m:e>
                  <m:r>
                    <m:rPr>
                      <m:nor/>
                    </m:rPr>
                    <w:rPr>
                      <w:i/>
                      <w:sz w:val="24"/>
                    </w:rPr>
                    <m:t>Φ</m:t>
                  </m:r>
                  <m:ctrlPr>
                    <w:rPr>
                      <w:rFonts w:ascii="Cambria Math" w:hAnsi="Cambria Math"/>
                      <w:i/>
                      <w:sz w:val="24"/>
                    </w:rPr>
                  </m:ctrlPr>
                </m:e>
                <m:sub>
                  <m:r>
                    <m:rPr>
                      <m:nor/>
                      <m:sty m:val="p"/>
                    </m:rPr>
                    <w:rPr>
                      <w:b w:val="0"/>
                      <w:i w:val="0"/>
                      <w:sz w:val="24"/>
                    </w:rPr>
                    <m:t>x</m:t>
                  </m:r>
                  <m:ctrlPr>
                    <w:rPr>
                      <w:rFonts w:ascii="Cambria Math" w:hAnsi="Cambria Math"/>
                      <w:i/>
                      <w:sz w:val="24"/>
                    </w:rPr>
                  </m:ctrlPr>
                </m:sub>
              </m:sSub>
              <m:ctrlPr>
                <w:rPr>
                  <w:rFonts w:ascii="Cambria Math" w:hAnsi="Cambria Math"/>
                  <w:i/>
                  <w:sz w:val="24"/>
                </w:rPr>
              </m:ctrlPr>
            </m:den>
          </m:f>
          <m:r>
            <m:rPr>
              <m:nor/>
              <m:sty m:val="p"/>
            </m:rPr>
            <w:rPr>
              <w:b w:val="0"/>
              <w:i w:val="0"/>
              <w:sz w:val="24"/>
            </w:rPr>
            <m:t>=1</m:t>
          </m:r>
        </m:oMath>
      </m:oMathPara>
    </w:p>
    <w:p w14:paraId="22E3E6B6">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sz w:val="24"/>
        </w:rPr>
      </w:pPr>
      <m:oMathPara>
        <m:oMathParaPr>
          <m:jc m:val="center"/>
        </m:oMathParaPr>
        <m:oMath>
          <m:r>
            <m:rPr>
              <m:nor/>
              <m:sty m:val="p"/>
            </m:rPr>
            <w:rPr>
              <w:b w:val="0"/>
              <w:i w:val="0"/>
              <w:sz w:val="24"/>
            </w:rPr>
            <m:t>c</m:t>
          </m:r>
          <m:d>
            <m:dPr>
              <m:ctrlPr>
                <w:rPr>
                  <w:rFonts w:ascii="Cambria Math" w:hAnsi="Cambria Math"/>
                  <w:sz w:val="24"/>
                </w:rPr>
              </m:ctrlPr>
            </m:dPr>
            <m:e>
              <m:sSub>
                <m:sSubPr>
                  <m:ctrlPr>
                    <w:rPr>
                      <w:rFonts w:ascii="Cambria Math" w:hAnsi="Cambria Math"/>
                      <w:sz w:val="24"/>
                    </w:rPr>
                  </m:ctrlPr>
                </m:sSubPr>
                <m:e>
                  <m:r>
                    <m:rPr>
                      <m:nor/>
                    </m:rPr>
                    <w:rPr>
                      <w:i/>
                      <w:sz w:val="24"/>
                    </w:rPr>
                    <m:t>Φ</m:t>
                  </m:r>
                  <m:ctrlPr>
                    <w:rPr>
                      <w:rFonts w:ascii="Cambria Math" w:hAnsi="Cambria Math"/>
                      <w:sz w:val="24"/>
                    </w:rPr>
                  </m:ctrlPr>
                </m:e>
                <m:sub>
                  <m:r>
                    <m:rPr>
                      <m:nor/>
                      <m:sty m:val="p"/>
                    </m:rPr>
                    <w:rPr>
                      <w:rFonts w:ascii="Cambria Math"/>
                      <w:b w:val="0"/>
                      <w:i w:val="0"/>
                      <w:sz w:val="24"/>
                    </w:rPr>
                    <m:t>n</m:t>
                  </m:r>
                  <m:ctrlPr>
                    <w:rPr>
                      <w:rFonts w:ascii="Cambria Math" w:hAnsi="Cambria Math"/>
                      <w:sz w:val="24"/>
                    </w:rPr>
                  </m:ctrlPr>
                </m:sub>
              </m:sSub>
              <m:ctrlPr>
                <w:rPr>
                  <w:rFonts w:ascii="Cambria Math" w:hAnsi="Cambria Math"/>
                  <w:sz w:val="24"/>
                </w:rPr>
              </m:ctrlPr>
            </m:e>
          </m:d>
          <m:r>
            <m:rPr>
              <m:nor/>
              <m:sty m:val="p"/>
            </m:rPr>
            <w:rPr>
              <w:b w:val="0"/>
              <w:i w:val="0"/>
              <w:sz w:val="24"/>
            </w:rPr>
            <m:t>=</m:t>
          </m:r>
          <m:f>
            <m:fPr>
              <m:ctrlPr>
                <w:rPr>
                  <w:rFonts w:ascii="Cambria Math" w:hAnsi="Cambria Math"/>
                  <w:i/>
                  <w:sz w:val="24"/>
                </w:rPr>
              </m:ctrlPr>
            </m:fPr>
            <m:num>
              <m:r>
                <m:rPr>
                  <m:nor/>
                  <m:sty m:val="p"/>
                </m:rPr>
                <w:rPr>
                  <w:b w:val="0"/>
                  <w:i w:val="0"/>
                  <w:sz w:val="24"/>
                </w:rPr>
                <m:t>∂</m:t>
              </m:r>
              <m:r>
                <m:rPr>
                  <m:nor/>
                </m:rPr>
                <w:rPr>
                  <w:i/>
                  <w:sz w:val="24"/>
                </w:rPr>
                <m:t>∆</m:t>
              </m:r>
              <m:ctrlPr>
                <w:rPr>
                  <w:rFonts w:ascii="Cambria Math" w:hAnsi="Cambria Math"/>
                  <w:i/>
                  <w:sz w:val="24"/>
                </w:rPr>
              </m:ctrlPr>
            </m:num>
            <m:den>
              <m:r>
                <m:rPr>
                  <m:nor/>
                  <m:sty m:val="p"/>
                </m:rPr>
                <w:rPr>
                  <w:b w:val="0"/>
                  <w:i w:val="0"/>
                  <w:sz w:val="24"/>
                </w:rPr>
                <m:t>∂</m:t>
              </m:r>
              <m:sSub>
                <m:sSubPr>
                  <m:ctrlPr>
                    <w:rPr>
                      <w:rFonts w:ascii="Cambria Math" w:hAnsi="Cambria Math"/>
                      <w:i/>
                      <w:sz w:val="24"/>
                    </w:rPr>
                  </m:ctrlPr>
                </m:sSubPr>
                <m:e>
                  <m:r>
                    <m:rPr>
                      <m:nor/>
                    </m:rPr>
                    <w:rPr>
                      <w:i/>
                      <w:sz w:val="24"/>
                    </w:rPr>
                    <m:t>Φ</m:t>
                  </m:r>
                  <m:ctrlPr>
                    <w:rPr>
                      <w:rFonts w:ascii="Cambria Math" w:hAnsi="Cambria Math"/>
                      <w:i/>
                      <w:sz w:val="24"/>
                    </w:rPr>
                  </m:ctrlPr>
                </m:e>
                <m:sub>
                  <m:r>
                    <m:rPr>
                      <m:nor/>
                      <m:sty m:val="p"/>
                    </m:rPr>
                    <w:rPr>
                      <w:rFonts w:ascii="Cambria Math"/>
                      <w:b w:val="0"/>
                      <w:i w:val="0"/>
                      <w:sz w:val="24"/>
                    </w:rPr>
                    <m:t>n</m:t>
                  </m:r>
                  <m:ctrlPr>
                    <w:rPr>
                      <w:rFonts w:ascii="Cambria Math" w:hAnsi="Cambria Math"/>
                      <w:i/>
                      <w:sz w:val="24"/>
                    </w:rPr>
                  </m:ctrlPr>
                </m:sub>
              </m:sSub>
              <m:ctrlPr>
                <w:rPr>
                  <w:rFonts w:ascii="Cambria Math" w:hAnsi="Cambria Math"/>
                  <w:i/>
                  <w:sz w:val="24"/>
                </w:rPr>
              </m:ctrlPr>
            </m:den>
          </m:f>
          <m:r>
            <m:rPr>
              <m:nor/>
              <m:sty m:val="p"/>
            </m:rPr>
            <w:rPr>
              <w:b w:val="0"/>
              <w:i w:val="0"/>
              <w:sz w:val="24"/>
            </w:rPr>
            <m:t>=1</m:t>
          </m:r>
        </m:oMath>
      </m:oMathPara>
    </w:p>
    <w:p w14:paraId="1C16A365">
      <w:pPr>
        <w:keepNext w:val="0"/>
        <w:keepLines w:val="0"/>
        <w:pageBreakBefore w:val="0"/>
        <w:kinsoku/>
        <w:wordWrap/>
        <w:overflowPunct/>
        <w:topLinePunct w:val="0"/>
        <w:autoSpaceDE/>
        <w:autoSpaceDN/>
        <w:bidi w:val="0"/>
        <w:adjustRightInd/>
        <w:snapToGrid/>
        <w:spacing w:line="360" w:lineRule="auto"/>
        <w:textAlignment w:val="auto"/>
        <w:rPr>
          <w:sz w:val="24"/>
        </w:rPr>
      </w:pPr>
      <w:r>
        <w:rPr>
          <w:rFonts w:hint="eastAsia"/>
          <w:sz w:val="24"/>
          <w:lang w:val="en-US" w:eastAsia="zh-CN"/>
        </w:rPr>
        <w:t>C</w:t>
      </w:r>
      <w:r>
        <w:rPr>
          <w:sz w:val="24"/>
        </w:rPr>
        <w:t xml:space="preserve">.4 </w:t>
      </w:r>
      <w:r>
        <w:rPr>
          <w:rFonts w:hint="eastAsia"/>
          <w:sz w:val="24"/>
        </w:rPr>
        <w:t>测量</w:t>
      </w:r>
      <w:r>
        <w:rPr>
          <w:sz w:val="24"/>
        </w:rPr>
        <w:t>不确定度评定</w:t>
      </w:r>
    </w:p>
    <w:p w14:paraId="2B8713E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sz w:val="24"/>
        </w:rPr>
      </w:pPr>
      <w:r>
        <w:rPr>
          <w:rFonts w:hint="eastAsia"/>
          <w:sz w:val="24"/>
        </w:rPr>
        <w:t>不确定度主要来源于重复性引入的不确定度分量</w:t>
      </w:r>
      <w:r>
        <w:rPr>
          <w:sz w:val="24"/>
        </w:rPr>
        <w:t xml:space="preserve"> </w:t>
      </w:r>
      <m:oMath>
        <m:r>
          <m:rPr>
            <m:nor/>
          </m:rPr>
          <w:rPr>
            <w:i/>
            <w:sz w:val="24"/>
          </w:rPr>
          <m:t>u</m:t>
        </m:r>
        <m:d>
          <m:dPr>
            <m:ctrlPr>
              <w:rPr>
                <w:rFonts w:ascii="Cambria Math" w:hAnsi="Cambria Math"/>
                <w:sz w:val="24"/>
              </w:rPr>
            </m:ctrlPr>
          </m:dPr>
          <m:e>
            <m:sSub>
              <m:sSubPr>
                <m:ctrlPr>
                  <w:rPr>
                    <w:rFonts w:ascii="Cambria Math" w:hAnsi="Cambria Math"/>
                    <w:sz w:val="24"/>
                  </w:rPr>
                </m:ctrlPr>
              </m:sSubPr>
              <m:e>
                <m:r>
                  <m:rPr>
                    <m:nor/>
                  </m:rPr>
                  <w:rPr>
                    <w:i/>
                    <w:sz w:val="24"/>
                  </w:rPr>
                  <m:t>Φ</m:t>
                </m:r>
                <m:ctrlPr>
                  <w:rPr>
                    <w:rFonts w:ascii="Cambria Math" w:hAnsi="Cambria Math"/>
                    <w:i/>
                    <w:sz w:val="24"/>
                  </w:rPr>
                </m:ctrlPr>
              </m:e>
              <m:sub>
                <m:r>
                  <m:rPr>
                    <m:nor/>
                    <m:sty m:val="p"/>
                  </m:rPr>
                  <w:rPr>
                    <w:b w:val="0"/>
                    <w:i w:val="0"/>
                    <w:sz w:val="24"/>
                  </w:rPr>
                  <m:t>x</m:t>
                </m:r>
                <m:ctrlPr>
                  <w:rPr>
                    <w:rFonts w:ascii="Cambria Math" w:hAnsi="Cambria Math"/>
                    <w:sz w:val="24"/>
                  </w:rPr>
                </m:ctrlPr>
              </m:sub>
            </m:sSub>
            <m:ctrlPr>
              <w:rPr>
                <w:rFonts w:ascii="Cambria Math" w:hAnsi="Cambria Math"/>
                <w:sz w:val="24"/>
              </w:rPr>
            </m:ctrlPr>
          </m:e>
        </m:d>
      </m:oMath>
      <w:r>
        <w:rPr>
          <w:sz w:val="24"/>
        </w:rPr>
        <w:t xml:space="preserve"> </w:t>
      </w:r>
      <w:r>
        <w:rPr>
          <w:rFonts w:hint="eastAsia"/>
          <w:sz w:val="24"/>
        </w:rPr>
        <w:t>和</w:t>
      </w:r>
      <w:r>
        <w:rPr>
          <w:sz w:val="24"/>
        </w:rPr>
        <w:t>标准</w:t>
      </w:r>
      <w:r>
        <w:rPr>
          <w:rFonts w:hint="eastAsia"/>
          <w:sz w:val="24"/>
        </w:rPr>
        <w:t>器</w:t>
      </w:r>
      <w:r>
        <w:rPr>
          <w:sz w:val="24"/>
        </w:rPr>
        <w:t>引入的不确定度分量</w:t>
      </w:r>
      <m:oMath>
        <m:r>
          <m:rPr>
            <m:nor/>
          </m:rPr>
          <w:rPr>
            <w:i/>
            <w:sz w:val="24"/>
          </w:rPr>
          <m:t>u</m:t>
        </m:r>
        <m:d>
          <m:dPr>
            <m:ctrlPr>
              <w:rPr>
                <w:rFonts w:ascii="Cambria Math" w:hAnsi="Cambria Math"/>
                <w:sz w:val="24"/>
              </w:rPr>
            </m:ctrlPr>
          </m:dPr>
          <m:e>
            <m:sSub>
              <m:sSubPr>
                <m:ctrlPr>
                  <w:rPr>
                    <w:rFonts w:ascii="Cambria Math" w:hAnsi="Cambria Math"/>
                    <w:sz w:val="24"/>
                  </w:rPr>
                </m:ctrlPr>
              </m:sSubPr>
              <m:e>
                <m:r>
                  <m:rPr>
                    <m:nor/>
                  </m:rPr>
                  <w:rPr>
                    <w:i/>
                    <w:sz w:val="24"/>
                  </w:rPr>
                  <m:t>Φ</m:t>
                </m:r>
                <m:ctrlPr>
                  <w:rPr>
                    <w:rFonts w:ascii="Cambria Math" w:hAnsi="Cambria Math"/>
                    <w:i/>
                    <w:sz w:val="24"/>
                  </w:rPr>
                </m:ctrlPr>
              </m:e>
              <m:sub>
                <m:r>
                  <m:rPr>
                    <m:nor/>
                    <m:sty m:val="p"/>
                  </m:rPr>
                  <w:rPr>
                    <w:b w:val="0"/>
                    <w:i w:val="0"/>
                    <w:sz w:val="24"/>
                  </w:rPr>
                  <m:t>n</m:t>
                </m:r>
                <m:ctrlPr>
                  <w:rPr>
                    <w:rFonts w:ascii="Cambria Math" w:hAnsi="Cambria Math"/>
                    <w:sz w:val="24"/>
                  </w:rPr>
                </m:ctrlPr>
              </m:sub>
            </m:sSub>
            <m:ctrlPr>
              <w:rPr>
                <w:rFonts w:ascii="Cambria Math" w:hAnsi="Cambria Math"/>
                <w:sz w:val="24"/>
              </w:rPr>
            </m:ctrlPr>
          </m:e>
        </m:d>
      </m:oMath>
      <w:r>
        <w:rPr>
          <w:sz w:val="24"/>
        </w:rPr>
        <w:t>。</w:t>
      </w:r>
      <w:r>
        <w:rPr>
          <w:rFonts w:hint="eastAsia"/>
          <w:sz w:val="24"/>
        </w:rPr>
        <w:t xml:space="preserve">  </w:t>
      </w:r>
      <w:r>
        <w:rPr>
          <w:sz w:val="24"/>
        </w:rPr>
        <w:t xml:space="preserve"> </w:t>
      </w:r>
    </w:p>
    <w:p w14:paraId="7813B0A7">
      <w:pPr>
        <w:keepNext w:val="0"/>
        <w:keepLines w:val="0"/>
        <w:pageBreakBefore w:val="0"/>
        <w:kinsoku/>
        <w:wordWrap/>
        <w:overflowPunct/>
        <w:topLinePunct w:val="0"/>
        <w:autoSpaceDE/>
        <w:autoSpaceDN/>
        <w:bidi w:val="0"/>
        <w:adjustRightInd/>
        <w:snapToGrid/>
        <w:spacing w:line="360" w:lineRule="auto"/>
        <w:textAlignment w:val="auto"/>
        <w:rPr>
          <w:sz w:val="24"/>
        </w:rPr>
      </w:pPr>
      <w:r>
        <w:rPr>
          <w:rFonts w:hint="eastAsia"/>
          <w:sz w:val="24"/>
          <w:lang w:val="en-US" w:eastAsia="zh-CN"/>
        </w:rPr>
        <w:t>C</w:t>
      </w:r>
      <w:r>
        <w:rPr>
          <w:sz w:val="24"/>
        </w:rPr>
        <w:t>.4.1</w:t>
      </w:r>
      <w:r>
        <w:rPr>
          <w:rFonts w:hint="eastAsia"/>
          <w:sz w:val="24"/>
        </w:rPr>
        <w:t>重复性</w:t>
      </w:r>
      <w:r>
        <w:rPr>
          <w:sz w:val="24"/>
        </w:rPr>
        <w:t>引入的不确定度</w:t>
      </w:r>
      <m:oMath>
        <m:r>
          <m:rPr>
            <m:nor/>
          </m:rPr>
          <w:rPr>
            <w:i/>
            <w:sz w:val="24"/>
          </w:rPr>
          <m:t>u</m:t>
        </m:r>
        <m:d>
          <m:dPr>
            <m:ctrlPr>
              <w:rPr>
                <w:rFonts w:ascii="Cambria Math" w:hAnsi="Cambria Math"/>
                <w:sz w:val="24"/>
              </w:rPr>
            </m:ctrlPr>
          </m:dPr>
          <m:e>
            <m:sSub>
              <m:sSubPr>
                <m:ctrlPr>
                  <w:rPr>
                    <w:rFonts w:ascii="Cambria Math" w:hAnsi="Cambria Math"/>
                    <w:sz w:val="24"/>
                  </w:rPr>
                </m:ctrlPr>
              </m:sSubPr>
              <m:e>
                <m:r>
                  <m:rPr>
                    <m:nor/>
                  </m:rPr>
                  <w:rPr>
                    <w:i/>
                    <w:sz w:val="24"/>
                  </w:rPr>
                  <m:t>Φ</m:t>
                </m:r>
                <m:ctrlPr>
                  <w:rPr>
                    <w:rFonts w:ascii="Cambria Math" w:hAnsi="Cambria Math"/>
                    <w:i/>
                    <w:sz w:val="24"/>
                  </w:rPr>
                </m:ctrlPr>
              </m:e>
              <m:sub>
                <m:r>
                  <m:rPr>
                    <m:nor/>
                    <m:sty m:val="p"/>
                  </m:rPr>
                  <w:rPr>
                    <w:b w:val="0"/>
                    <w:i w:val="0"/>
                    <w:sz w:val="24"/>
                  </w:rPr>
                  <m:t>x</m:t>
                </m:r>
                <m:ctrlPr>
                  <w:rPr>
                    <w:rFonts w:ascii="Cambria Math" w:hAnsi="Cambria Math"/>
                    <w:sz w:val="24"/>
                  </w:rPr>
                </m:ctrlPr>
              </m:sub>
            </m:sSub>
            <m:ctrlPr>
              <w:rPr>
                <w:rFonts w:ascii="Cambria Math" w:hAnsi="Cambria Math"/>
                <w:sz w:val="24"/>
              </w:rPr>
            </m:ctrlPr>
          </m:e>
        </m:d>
      </m:oMath>
    </w:p>
    <w:p w14:paraId="266CDCCC">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 w:val="24"/>
        </w:rPr>
      </w:pPr>
      <w:r>
        <w:rPr>
          <w:rFonts w:hint="eastAsia"/>
          <w:sz w:val="24"/>
        </w:rPr>
        <w:t>核相仪</w:t>
      </w:r>
      <w:r>
        <w:rPr>
          <w:sz w:val="24"/>
        </w:rPr>
        <w:t>校准装置输出</w:t>
      </w:r>
      <w:r>
        <w:rPr>
          <w:rFonts w:hint="eastAsia" w:ascii="宋体" w:hAnsi="宋体"/>
          <w:sz w:val="24"/>
        </w:rPr>
        <w:t>相位角1</w:t>
      </w:r>
      <w:r>
        <w:rPr>
          <w:rFonts w:ascii="宋体" w:hAnsi="宋体"/>
          <w:sz w:val="24"/>
        </w:rPr>
        <w:t>20</w:t>
      </w:r>
      <w:r>
        <w:rPr>
          <w:rFonts w:hint="eastAsia" w:ascii="宋体" w:hAnsi="宋体"/>
          <w:sz w:val="24"/>
        </w:rPr>
        <w:t>°，在重复条件下</w:t>
      </w:r>
      <w:r>
        <w:rPr>
          <w:sz w:val="24"/>
        </w:rPr>
        <w:t>校准</w:t>
      </w:r>
      <w:r>
        <w:rPr>
          <w:rFonts w:hint="eastAsia" w:ascii="宋体" w:hAnsi="宋体"/>
          <w:sz w:val="24"/>
        </w:rPr>
        <w:t>1</w:t>
      </w:r>
      <w:r>
        <w:rPr>
          <w:rFonts w:ascii="宋体" w:hAnsi="宋体"/>
          <w:sz w:val="24"/>
        </w:rPr>
        <w:t>20</w:t>
      </w:r>
      <w:r>
        <w:rPr>
          <w:rFonts w:hint="eastAsia" w:ascii="宋体" w:hAnsi="宋体"/>
          <w:sz w:val="24"/>
        </w:rPr>
        <w:t>°，读取核相仪显示值</w:t>
      </w:r>
      <w:r>
        <w:rPr>
          <w:sz w:val="24"/>
        </w:rPr>
        <w:t>，数据如下表所示：</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74"/>
        <w:gridCol w:w="6473"/>
      </w:tblGrid>
      <w:tr w14:paraId="1782A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74" w:type="dxa"/>
            <w:vAlign w:val="center"/>
          </w:tcPr>
          <w:p w14:paraId="395F47C4">
            <w:pPr>
              <w:keepNext w:val="0"/>
              <w:keepLines w:val="0"/>
              <w:pageBreakBefore w:val="0"/>
              <w:tabs>
                <w:tab w:val="left" w:pos="4500"/>
              </w:tabs>
              <w:kinsoku/>
              <w:wordWrap/>
              <w:overflowPunct/>
              <w:topLinePunct w:val="0"/>
              <w:autoSpaceDE/>
              <w:autoSpaceDN/>
              <w:bidi w:val="0"/>
              <w:adjustRightInd/>
              <w:snapToGrid/>
              <w:spacing w:line="360" w:lineRule="auto"/>
              <w:jc w:val="center"/>
              <w:textAlignment w:val="auto"/>
              <w:rPr>
                <w:sz w:val="24"/>
              </w:rPr>
            </w:pPr>
            <w:r>
              <w:rPr>
                <w:sz w:val="24"/>
              </w:rPr>
              <w:t>测量次数n</w:t>
            </w:r>
          </w:p>
        </w:tc>
        <w:tc>
          <w:tcPr>
            <w:tcW w:w="6473" w:type="dxa"/>
            <w:vAlign w:val="center"/>
          </w:tcPr>
          <w:p w14:paraId="1750F2E3">
            <w:pPr>
              <w:keepNext w:val="0"/>
              <w:keepLines w:val="0"/>
              <w:pageBreakBefore w:val="0"/>
              <w:tabs>
                <w:tab w:val="left" w:pos="4500"/>
              </w:tabs>
              <w:kinsoku/>
              <w:wordWrap/>
              <w:overflowPunct/>
              <w:topLinePunct w:val="0"/>
              <w:autoSpaceDE/>
              <w:autoSpaceDN/>
              <w:bidi w:val="0"/>
              <w:adjustRightInd/>
              <w:snapToGrid/>
              <w:spacing w:line="360" w:lineRule="auto"/>
              <w:jc w:val="center"/>
              <w:textAlignment w:val="auto"/>
              <w:rPr>
                <w:sz w:val="24"/>
              </w:rPr>
            </w:pPr>
            <w:r>
              <w:rPr>
                <w:sz w:val="24"/>
              </w:rPr>
              <w:t>测量值（</w:t>
            </w:r>
            <w:r>
              <w:rPr>
                <w:rFonts w:hint="eastAsia" w:ascii="宋体" w:hAnsi="宋体"/>
                <w:sz w:val="24"/>
              </w:rPr>
              <w:t>°</w:t>
            </w:r>
            <w:r>
              <w:rPr>
                <w:sz w:val="24"/>
              </w:rPr>
              <w:t>）</w:t>
            </w:r>
          </w:p>
        </w:tc>
      </w:tr>
      <w:tr w14:paraId="63186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74" w:type="dxa"/>
            <w:vAlign w:val="center"/>
          </w:tcPr>
          <w:p w14:paraId="0AA51F8D">
            <w:pPr>
              <w:keepNext w:val="0"/>
              <w:keepLines w:val="0"/>
              <w:pageBreakBefore w:val="0"/>
              <w:tabs>
                <w:tab w:val="left" w:pos="4500"/>
              </w:tabs>
              <w:kinsoku/>
              <w:wordWrap/>
              <w:overflowPunct/>
              <w:topLinePunct w:val="0"/>
              <w:autoSpaceDE/>
              <w:autoSpaceDN/>
              <w:bidi w:val="0"/>
              <w:adjustRightInd/>
              <w:snapToGrid/>
              <w:spacing w:line="360" w:lineRule="auto"/>
              <w:jc w:val="center"/>
              <w:textAlignment w:val="auto"/>
              <w:rPr>
                <w:sz w:val="24"/>
              </w:rPr>
            </w:pPr>
            <w:r>
              <w:rPr>
                <w:sz w:val="24"/>
              </w:rPr>
              <w:t>1</w:t>
            </w:r>
          </w:p>
        </w:tc>
        <w:tc>
          <w:tcPr>
            <w:tcW w:w="6473" w:type="dxa"/>
            <w:vAlign w:val="center"/>
          </w:tcPr>
          <w:p w14:paraId="7BB82961">
            <w:pPr>
              <w:keepNext w:val="0"/>
              <w:keepLines w:val="0"/>
              <w:pageBreakBefore w:val="0"/>
              <w:tabs>
                <w:tab w:val="left" w:pos="4500"/>
              </w:tabs>
              <w:kinsoku/>
              <w:wordWrap/>
              <w:overflowPunct/>
              <w:topLinePunct w:val="0"/>
              <w:autoSpaceDE/>
              <w:autoSpaceDN/>
              <w:bidi w:val="0"/>
              <w:adjustRightInd/>
              <w:snapToGrid/>
              <w:spacing w:line="360" w:lineRule="auto"/>
              <w:jc w:val="center"/>
              <w:textAlignment w:val="auto"/>
              <w:rPr>
                <w:sz w:val="24"/>
              </w:rPr>
            </w:pPr>
            <w:r>
              <w:rPr>
                <w:rFonts w:hint="eastAsia"/>
                <w:sz w:val="24"/>
              </w:rPr>
              <w:t>124</w:t>
            </w:r>
          </w:p>
        </w:tc>
      </w:tr>
      <w:tr w14:paraId="43DC0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74" w:type="dxa"/>
            <w:vAlign w:val="center"/>
          </w:tcPr>
          <w:p w14:paraId="3954EDC4">
            <w:pPr>
              <w:keepNext w:val="0"/>
              <w:keepLines w:val="0"/>
              <w:pageBreakBefore w:val="0"/>
              <w:tabs>
                <w:tab w:val="left" w:pos="4500"/>
              </w:tabs>
              <w:kinsoku/>
              <w:wordWrap/>
              <w:overflowPunct/>
              <w:topLinePunct w:val="0"/>
              <w:autoSpaceDE/>
              <w:autoSpaceDN/>
              <w:bidi w:val="0"/>
              <w:adjustRightInd/>
              <w:snapToGrid/>
              <w:spacing w:line="360" w:lineRule="auto"/>
              <w:jc w:val="center"/>
              <w:textAlignment w:val="auto"/>
              <w:rPr>
                <w:sz w:val="24"/>
              </w:rPr>
            </w:pPr>
            <w:r>
              <w:rPr>
                <w:sz w:val="24"/>
              </w:rPr>
              <w:t>2</w:t>
            </w:r>
          </w:p>
        </w:tc>
        <w:tc>
          <w:tcPr>
            <w:tcW w:w="6473" w:type="dxa"/>
            <w:vAlign w:val="center"/>
          </w:tcPr>
          <w:p w14:paraId="0A3239B2">
            <w:pPr>
              <w:keepNext w:val="0"/>
              <w:keepLines w:val="0"/>
              <w:pageBreakBefore w:val="0"/>
              <w:kinsoku/>
              <w:wordWrap/>
              <w:overflowPunct/>
              <w:topLinePunct w:val="0"/>
              <w:autoSpaceDE/>
              <w:autoSpaceDN/>
              <w:bidi w:val="0"/>
              <w:adjustRightInd/>
              <w:snapToGrid/>
              <w:spacing w:line="360" w:lineRule="auto"/>
              <w:jc w:val="center"/>
              <w:textAlignment w:val="auto"/>
            </w:pPr>
            <w:r>
              <w:rPr>
                <w:rFonts w:hint="eastAsia"/>
              </w:rPr>
              <w:t>125</w:t>
            </w:r>
          </w:p>
        </w:tc>
      </w:tr>
      <w:tr w14:paraId="171A4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74" w:type="dxa"/>
            <w:vAlign w:val="center"/>
          </w:tcPr>
          <w:p w14:paraId="6BB9A80B">
            <w:pPr>
              <w:keepNext w:val="0"/>
              <w:keepLines w:val="0"/>
              <w:pageBreakBefore w:val="0"/>
              <w:tabs>
                <w:tab w:val="left" w:pos="4500"/>
              </w:tabs>
              <w:kinsoku/>
              <w:wordWrap/>
              <w:overflowPunct/>
              <w:topLinePunct w:val="0"/>
              <w:autoSpaceDE/>
              <w:autoSpaceDN/>
              <w:bidi w:val="0"/>
              <w:adjustRightInd/>
              <w:snapToGrid/>
              <w:spacing w:line="360" w:lineRule="auto"/>
              <w:jc w:val="center"/>
              <w:textAlignment w:val="auto"/>
              <w:rPr>
                <w:sz w:val="24"/>
              </w:rPr>
            </w:pPr>
            <w:r>
              <w:rPr>
                <w:sz w:val="24"/>
              </w:rPr>
              <w:t>3</w:t>
            </w:r>
          </w:p>
        </w:tc>
        <w:tc>
          <w:tcPr>
            <w:tcW w:w="6473" w:type="dxa"/>
            <w:vAlign w:val="center"/>
          </w:tcPr>
          <w:p w14:paraId="4C709BEA">
            <w:pPr>
              <w:keepNext w:val="0"/>
              <w:keepLines w:val="0"/>
              <w:pageBreakBefore w:val="0"/>
              <w:kinsoku/>
              <w:wordWrap/>
              <w:overflowPunct/>
              <w:topLinePunct w:val="0"/>
              <w:autoSpaceDE/>
              <w:autoSpaceDN/>
              <w:bidi w:val="0"/>
              <w:adjustRightInd/>
              <w:snapToGrid/>
              <w:spacing w:line="360" w:lineRule="auto"/>
              <w:jc w:val="center"/>
              <w:textAlignment w:val="auto"/>
            </w:pPr>
            <w:r>
              <w:rPr>
                <w:rFonts w:hint="eastAsia"/>
              </w:rPr>
              <w:t>124</w:t>
            </w:r>
          </w:p>
        </w:tc>
      </w:tr>
      <w:tr w14:paraId="38481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74" w:type="dxa"/>
            <w:vAlign w:val="center"/>
          </w:tcPr>
          <w:p w14:paraId="66DBEC77">
            <w:pPr>
              <w:keepNext w:val="0"/>
              <w:keepLines w:val="0"/>
              <w:pageBreakBefore w:val="0"/>
              <w:tabs>
                <w:tab w:val="left" w:pos="4500"/>
              </w:tabs>
              <w:kinsoku/>
              <w:wordWrap/>
              <w:overflowPunct/>
              <w:topLinePunct w:val="0"/>
              <w:autoSpaceDE/>
              <w:autoSpaceDN/>
              <w:bidi w:val="0"/>
              <w:adjustRightInd/>
              <w:snapToGrid/>
              <w:spacing w:line="360" w:lineRule="auto"/>
              <w:jc w:val="center"/>
              <w:textAlignment w:val="auto"/>
              <w:rPr>
                <w:sz w:val="24"/>
              </w:rPr>
            </w:pPr>
            <w:r>
              <w:rPr>
                <w:sz w:val="24"/>
              </w:rPr>
              <w:t>4</w:t>
            </w:r>
          </w:p>
        </w:tc>
        <w:tc>
          <w:tcPr>
            <w:tcW w:w="6473" w:type="dxa"/>
            <w:vAlign w:val="center"/>
          </w:tcPr>
          <w:p w14:paraId="1E0B7304">
            <w:pPr>
              <w:keepNext w:val="0"/>
              <w:keepLines w:val="0"/>
              <w:pageBreakBefore w:val="0"/>
              <w:kinsoku/>
              <w:wordWrap/>
              <w:overflowPunct/>
              <w:topLinePunct w:val="0"/>
              <w:autoSpaceDE/>
              <w:autoSpaceDN/>
              <w:bidi w:val="0"/>
              <w:adjustRightInd/>
              <w:snapToGrid/>
              <w:spacing w:line="360" w:lineRule="auto"/>
              <w:jc w:val="center"/>
              <w:textAlignment w:val="auto"/>
            </w:pPr>
            <w:r>
              <w:rPr>
                <w:rFonts w:hint="eastAsia"/>
              </w:rPr>
              <w:t>126</w:t>
            </w:r>
          </w:p>
        </w:tc>
      </w:tr>
      <w:tr w14:paraId="19942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74" w:type="dxa"/>
            <w:vAlign w:val="center"/>
          </w:tcPr>
          <w:p w14:paraId="406DC06B">
            <w:pPr>
              <w:keepNext w:val="0"/>
              <w:keepLines w:val="0"/>
              <w:pageBreakBefore w:val="0"/>
              <w:tabs>
                <w:tab w:val="left" w:pos="4500"/>
              </w:tabs>
              <w:kinsoku/>
              <w:wordWrap/>
              <w:overflowPunct/>
              <w:topLinePunct w:val="0"/>
              <w:autoSpaceDE/>
              <w:autoSpaceDN/>
              <w:bidi w:val="0"/>
              <w:adjustRightInd/>
              <w:snapToGrid/>
              <w:spacing w:line="360" w:lineRule="auto"/>
              <w:jc w:val="center"/>
              <w:textAlignment w:val="auto"/>
              <w:rPr>
                <w:sz w:val="24"/>
              </w:rPr>
            </w:pPr>
            <w:r>
              <w:rPr>
                <w:sz w:val="24"/>
              </w:rPr>
              <w:t>5</w:t>
            </w:r>
          </w:p>
        </w:tc>
        <w:tc>
          <w:tcPr>
            <w:tcW w:w="6473" w:type="dxa"/>
            <w:vAlign w:val="center"/>
          </w:tcPr>
          <w:p w14:paraId="4D7B9872">
            <w:pPr>
              <w:keepNext w:val="0"/>
              <w:keepLines w:val="0"/>
              <w:pageBreakBefore w:val="0"/>
              <w:kinsoku/>
              <w:wordWrap/>
              <w:overflowPunct/>
              <w:topLinePunct w:val="0"/>
              <w:autoSpaceDE/>
              <w:autoSpaceDN/>
              <w:bidi w:val="0"/>
              <w:adjustRightInd/>
              <w:snapToGrid/>
              <w:spacing w:line="360" w:lineRule="auto"/>
              <w:jc w:val="center"/>
              <w:textAlignment w:val="auto"/>
            </w:pPr>
            <w:r>
              <w:rPr>
                <w:rFonts w:hint="eastAsia"/>
              </w:rPr>
              <w:t>124</w:t>
            </w:r>
          </w:p>
        </w:tc>
      </w:tr>
      <w:tr w14:paraId="56681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74" w:type="dxa"/>
            <w:vAlign w:val="center"/>
          </w:tcPr>
          <w:p w14:paraId="632300C0">
            <w:pPr>
              <w:keepNext w:val="0"/>
              <w:keepLines w:val="0"/>
              <w:pageBreakBefore w:val="0"/>
              <w:tabs>
                <w:tab w:val="left" w:pos="4500"/>
              </w:tabs>
              <w:kinsoku/>
              <w:wordWrap/>
              <w:overflowPunct/>
              <w:topLinePunct w:val="0"/>
              <w:autoSpaceDE/>
              <w:autoSpaceDN/>
              <w:bidi w:val="0"/>
              <w:adjustRightInd/>
              <w:snapToGrid/>
              <w:spacing w:line="360" w:lineRule="auto"/>
              <w:jc w:val="center"/>
              <w:textAlignment w:val="auto"/>
              <w:rPr>
                <w:sz w:val="24"/>
              </w:rPr>
            </w:pPr>
            <w:r>
              <w:rPr>
                <w:sz w:val="24"/>
              </w:rPr>
              <w:t>6</w:t>
            </w:r>
          </w:p>
        </w:tc>
        <w:tc>
          <w:tcPr>
            <w:tcW w:w="6473" w:type="dxa"/>
            <w:vAlign w:val="center"/>
          </w:tcPr>
          <w:p w14:paraId="50E0AD60">
            <w:pPr>
              <w:keepNext w:val="0"/>
              <w:keepLines w:val="0"/>
              <w:pageBreakBefore w:val="0"/>
              <w:kinsoku/>
              <w:wordWrap/>
              <w:overflowPunct/>
              <w:topLinePunct w:val="0"/>
              <w:autoSpaceDE/>
              <w:autoSpaceDN/>
              <w:bidi w:val="0"/>
              <w:adjustRightInd/>
              <w:snapToGrid/>
              <w:spacing w:line="360" w:lineRule="auto"/>
              <w:jc w:val="center"/>
              <w:textAlignment w:val="auto"/>
            </w:pPr>
            <w:r>
              <w:rPr>
                <w:rFonts w:hint="eastAsia"/>
              </w:rPr>
              <w:t>124</w:t>
            </w:r>
          </w:p>
        </w:tc>
      </w:tr>
      <w:tr w14:paraId="31E72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74" w:type="dxa"/>
            <w:vAlign w:val="center"/>
          </w:tcPr>
          <w:p w14:paraId="73497150">
            <w:pPr>
              <w:keepNext w:val="0"/>
              <w:keepLines w:val="0"/>
              <w:pageBreakBefore w:val="0"/>
              <w:tabs>
                <w:tab w:val="left" w:pos="4500"/>
              </w:tabs>
              <w:kinsoku/>
              <w:wordWrap/>
              <w:overflowPunct/>
              <w:topLinePunct w:val="0"/>
              <w:autoSpaceDE/>
              <w:autoSpaceDN/>
              <w:bidi w:val="0"/>
              <w:adjustRightInd/>
              <w:snapToGrid/>
              <w:spacing w:line="360" w:lineRule="auto"/>
              <w:jc w:val="center"/>
              <w:textAlignment w:val="auto"/>
              <w:rPr>
                <w:sz w:val="24"/>
              </w:rPr>
            </w:pPr>
            <w:r>
              <w:rPr>
                <w:sz w:val="24"/>
              </w:rPr>
              <w:t>7</w:t>
            </w:r>
          </w:p>
        </w:tc>
        <w:tc>
          <w:tcPr>
            <w:tcW w:w="6473" w:type="dxa"/>
            <w:vAlign w:val="center"/>
          </w:tcPr>
          <w:p w14:paraId="638CF6DB">
            <w:pPr>
              <w:keepNext w:val="0"/>
              <w:keepLines w:val="0"/>
              <w:pageBreakBefore w:val="0"/>
              <w:kinsoku/>
              <w:wordWrap/>
              <w:overflowPunct/>
              <w:topLinePunct w:val="0"/>
              <w:autoSpaceDE/>
              <w:autoSpaceDN/>
              <w:bidi w:val="0"/>
              <w:adjustRightInd/>
              <w:snapToGrid/>
              <w:spacing w:line="360" w:lineRule="auto"/>
              <w:jc w:val="center"/>
              <w:textAlignment w:val="auto"/>
            </w:pPr>
            <w:r>
              <w:rPr>
                <w:rFonts w:hint="eastAsia"/>
              </w:rPr>
              <w:t>125</w:t>
            </w:r>
          </w:p>
        </w:tc>
      </w:tr>
      <w:tr w14:paraId="3B612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74" w:type="dxa"/>
            <w:vAlign w:val="center"/>
          </w:tcPr>
          <w:p w14:paraId="0BA4AE96">
            <w:pPr>
              <w:keepNext w:val="0"/>
              <w:keepLines w:val="0"/>
              <w:pageBreakBefore w:val="0"/>
              <w:tabs>
                <w:tab w:val="left" w:pos="4500"/>
              </w:tabs>
              <w:kinsoku/>
              <w:wordWrap/>
              <w:overflowPunct/>
              <w:topLinePunct w:val="0"/>
              <w:autoSpaceDE/>
              <w:autoSpaceDN/>
              <w:bidi w:val="0"/>
              <w:adjustRightInd/>
              <w:snapToGrid/>
              <w:spacing w:line="360" w:lineRule="auto"/>
              <w:jc w:val="center"/>
              <w:textAlignment w:val="auto"/>
              <w:rPr>
                <w:sz w:val="24"/>
              </w:rPr>
            </w:pPr>
            <w:r>
              <w:rPr>
                <w:sz w:val="24"/>
              </w:rPr>
              <w:t>8</w:t>
            </w:r>
          </w:p>
        </w:tc>
        <w:tc>
          <w:tcPr>
            <w:tcW w:w="6473" w:type="dxa"/>
            <w:vAlign w:val="center"/>
          </w:tcPr>
          <w:p w14:paraId="47CA6A69">
            <w:pPr>
              <w:keepNext w:val="0"/>
              <w:keepLines w:val="0"/>
              <w:pageBreakBefore w:val="0"/>
              <w:kinsoku/>
              <w:wordWrap/>
              <w:overflowPunct/>
              <w:topLinePunct w:val="0"/>
              <w:autoSpaceDE/>
              <w:autoSpaceDN/>
              <w:bidi w:val="0"/>
              <w:adjustRightInd/>
              <w:snapToGrid/>
              <w:spacing w:line="360" w:lineRule="auto"/>
              <w:jc w:val="center"/>
              <w:textAlignment w:val="auto"/>
            </w:pPr>
            <w:r>
              <w:rPr>
                <w:rFonts w:hint="eastAsia"/>
              </w:rPr>
              <w:t>125</w:t>
            </w:r>
          </w:p>
        </w:tc>
      </w:tr>
      <w:tr w14:paraId="1FD10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74" w:type="dxa"/>
            <w:vAlign w:val="center"/>
          </w:tcPr>
          <w:p w14:paraId="193AB531">
            <w:pPr>
              <w:keepNext w:val="0"/>
              <w:keepLines w:val="0"/>
              <w:pageBreakBefore w:val="0"/>
              <w:tabs>
                <w:tab w:val="left" w:pos="4500"/>
              </w:tabs>
              <w:kinsoku/>
              <w:wordWrap/>
              <w:overflowPunct/>
              <w:topLinePunct w:val="0"/>
              <w:autoSpaceDE/>
              <w:autoSpaceDN/>
              <w:bidi w:val="0"/>
              <w:adjustRightInd/>
              <w:snapToGrid/>
              <w:spacing w:line="360" w:lineRule="auto"/>
              <w:jc w:val="center"/>
              <w:textAlignment w:val="auto"/>
              <w:rPr>
                <w:sz w:val="24"/>
              </w:rPr>
            </w:pPr>
            <w:r>
              <w:rPr>
                <w:sz w:val="24"/>
              </w:rPr>
              <w:t>9</w:t>
            </w:r>
          </w:p>
        </w:tc>
        <w:tc>
          <w:tcPr>
            <w:tcW w:w="6473" w:type="dxa"/>
            <w:vAlign w:val="center"/>
          </w:tcPr>
          <w:p w14:paraId="7C45E0E1">
            <w:pPr>
              <w:keepNext w:val="0"/>
              <w:keepLines w:val="0"/>
              <w:pageBreakBefore w:val="0"/>
              <w:kinsoku/>
              <w:wordWrap/>
              <w:overflowPunct/>
              <w:topLinePunct w:val="0"/>
              <w:autoSpaceDE/>
              <w:autoSpaceDN/>
              <w:bidi w:val="0"/>
              <w:adjustRightInd/>
              <w:snapToGrid/>
              <w:spacing w:line="360" w:lineRule="auto"/>
              <w:jc w:val="center"/>
              <w:textAlignment w:val="auto"/>
            </w:pPr>
            <w:r>
              <w:rPr>
                <w:rFonts w:hint="eastAsia"/>
              </w:rPr>
              <w:t>126</w:t>
            </w:r>
          </w:p>
        </w:tc>
      </w:tr>
      <w:tr w14:paraId="0BEE6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74" w:type="dxa"/>
            <w:vAlign w:val="center"/>
          </w:tcPr>
          <w:p w14:paraId="320F1BA1">
            <w:pPr>
              <w:keepNext w:val="0"/>
              <w:keepLines w:val="0"/>
              <w:pageBreakBefore w:val="0"/>
              <w:tabs>
                <w:tab w:val="left" w:pos="4500"/>
              </w:tabs>
              <w:kinsoku/>
              <w:wordWrap/>
              <w:overflowPunct/>
              <w:topLinePunct w:val="0"/>
              <w:autoSpaceDE/>
              <w:autoSpaceDN/>
              <w:bidi w:val="0"/>
              <w:adjustRightInd/>
              <w:snapToGrid/>
              <w:spacing w:line="360" w:lineRule="auto"/>
              <w:jc w:val="center"/>
              <w:textAlignment w:val="auto"/>
              <w:rPr>
                <w:sz w:val="24"/>
              </w:rPr>
            </w:pPr>
            <w:r>
              <w:rPr>
                <w:sz w:val="24"/>
              </w:rPr>
              <w:t>10</w:t>
            </w:r>
          </w:p>
        </w:tc>
        <w:tc>
          <w:tcPr>
            <w:tcW w:w="6473" w:type="dxa"/>
            <w:vAlign w:val="center"/>
          </w:tcPr>
          <w:p w14:paraId="08A3B89F">
            <w:pPr>
              <w:keepNext w:val="0"/>
              <w:keepLines w:val="0"/>
              <w:pageBreakBefore w:val="0"/>
              <w:kinsoku/>
              <w:wordWrap/>
              <w:overflowPunct/>
              <w:topLinePunct w:val="0"/>
              <w:autoSpaceDE/>
              <w:autoSpaceDN/>
              <w:bidi w:val="0"/>
              <w:adjustRightInd/>
              <w:snapToGrid/>
              <w:spacing w:line="360" w:lineRule="auto"/>
              <w:jc w:val="center"/>
              <w:textAlignment w:val="auto"/>
            </w:pPr>
            <w:r>
              <w:rPr>
                <w:rFonts w:hint="eastAsia"/>
              </w:rPr>
              <w:t>125</w:t>
            </w:r>
          </w:p>
        </w:tc>
      </w:tr>
      <w:tr w14:paraId="0270D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74" w:type="dxa"/>
            <w:vAlign w:val="center"/>
          </w:tcPr>
          <w:p w14:paraId="54666635">
            <w:pPr>
              <w:keepNext w:val="0"/>
              <w:keepLines w:val="0"/>
              <w:pageBreakBefore w:val="0"/>
              <w:widowControl/>
              <w:tabs>
                <w:tab w:val="left" w:pos="810"/>
              </w:tabs>
              <w:kinsoku/>
              <w:wordWrap/>
              <w:overflowPunct/>
              <w:topLinePunct w:val="0"/>
              <w:autoSpaceDE/>
              <w:autoSpaceDN/>
              <w:bidi w:val="0"/>
              <w:adjustRightInd/>
              <w:snapToGrid/>
              <w:spacing w:line="360" w:lineRule="auto"/>
              <w:jc w:val="center"/>
              <w:textAlignment w:val="auto"/>
              <w:rPr>
                <w:sz w:val="24"/>
              </w:rPr>
            </w:pPr>
            <w:r>
              <w:rPr>
                <w:sz w:val="24"/>
              </w:rPr>
              <w:t>平均值</w:t>
            </w:r>
          </w:p>
        </w:tc>
        <w:tc>
          <w:tcPr>
            <w:tcW w:w="6473" w:type="dxa"/>
            <w:vAlign w:val="center"/>
          </w:tcPr>
          <w:p w14:paraId="776BED05">
            <w:pPr>
              <w:keepNext w:val="0"/>
              <w:keepLines w:val="0"/>
              <w:pageBreakBefore w:val="0"/>
              <w:tabs>
                <w:tab w:val="left" w:pos="4500"/>
              </w:tabs>
              <w:kinsoku/>
              <w:wordWrap/>
              <w:overflowPunct/>
              <w:topLinePunct w:val="0"/>
              <w:autoSpaceDE/>
              <w:autoSpaceDN/>
              <w:bidi w:val="0"/>
              <w:adjustRightInd/>
              <w:snapToGrid/>
              <w:spacing w:line="360" w:lineRule="auto"/>
              <w:jc w:val="center"/>
              <w:textAlignment w:val="auto"/>
              <w:rPr>
                <w:sz w:val="24"/>
              </w:rPr>
            </w:pPr>
            <w:r>
              <w:rPr>
                <w:sz w:val="24"/>
              </w:rPr>
              <w:t>124.8</w:t>
            </w:r>
          </w:p>
        </w:tc>
      </w:tr>
      <w:tr w14:paraId="55D91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74" w:type="dxa"/>
            <w:vAlign w:val="center"/>
          </w:tcPr>
          <w:p w14:paraId="3EDABFA2">
            <w:pPr>
              <w:keepNext w:val="0"/>
              <w:keepLines w:val="0"/>
              <w:pageBreakBefore w:val="0"/>
              <w:widowControl/>
              <w:tabs>
                <w:tab w:val="left" w:pos="810"/>
              </w:tabs>
              <w:kinsoku/>
              <w:wordWrap/>
              <w:overflowPunct/>
              <w:topLinePunct w:val="0"/>
              <w:autoSpaceDE/>
              <w:autoSpaceDN/>
              <w:bidi w:val="0"/>
              <w:adjustRightInd/>
              <w:snapToGrid/>
              <w:spacing w:line="360" w:lineRule="auto"/>
              <w:jc w:val="center"/>
              <w:textAlignment w:val="auto"/>
              <w:rPr>
                <w:sz w:val="24"/>
              </w:rPr>
            </w:pPr>
            <w:r>
              <w:rPr>
                <w:color w:val="000000"/>
                <w:position w:val="-26"/>
                <w:szCs w:val="21"/>
              </w:rPr>
              <w:object>
                <v:shape id="_x0000_i1029" o:spt="75" type="#_x0000_t75" style="height:43.8pt;width:93.6pt;" o:ole="t" fillcolor="#6D6D6D" filled="f" o:preferrelative="t" stroked="f" coordsize="21600,21600">
                  <v:path/>
                  <v:fill on="f" focussize="0,0"/>
                  <v:stroke on="f" joinstyle="miter"/>
                  <v:imagedata r:id="rId28" o:title=""/>
                  <o:lock v:ext="edit" aspectratio="t"/>
                  <w10:wrap type="none"/>
                  <w10:anchorlock/>
                </v:shape>
                <o:OLEObject Type="Embed" ProgID="Equation.3" ShapeID="_x0000_i1029" DrawAspect="Content" ObjectID="_1468075729" r:id="rId27">
                  <o:LockedField>false</o:LockedField>
                </o:OLEObject>
              </w:object>
            </w:r>
          </w:p>
        </w:tc>
        <w:tc>
          <w:tcPr>
            <w:tcW w:w="6473" w:type="dxa"/>
            <w:vAlign w:val="center"/>
          </w:tcPr>
          <w:p w14:paraId="68F68F01">
            <w:pPr>
              <w:keepNext w:val="0"/>
              <w:keepLines w:val="0"/>
              <w:pageBreakBefore w:val="0"/>
              <w:tabs>
                <w:tab w:val="left" w:pos="4500"/>
              </w:tabs>
              <w:kinsoku/>
              <w:wordWrap/>
              <w:overflowPunct/>
              <w:topLinePunct w:val="0"/>
              <w:autoSpaceDE/>
              <w:autoSpaceDN/>
              <w:bidi w:val="0"/>
              <w:adjustRightInd/>
              <w:snapToGrid/>
              <w:spacing w:line="360" w:lineRule="auto"/>
              <w:jc w:val="center"/>
              <w:textAlignment w:val="auto"/>
              <w:rPr>
                <w:sz w:val="24"/>
              </w:rPr>
            </w:pPr>
            <w:r>
              <w:rPr>
                <w:sz w:val="24"/>
              </w:rPr>
              <w:t>0.79</w:t>
            </w:r>
          </w:p>
        </w:tc>
      </w:tr>
    </w:tbl>
    <w:p w14:paraId="03A58DA3">
      <w:pPr>
        <w:keepNext w:val="0"/>
        <w:keepLines w:val="0"/>
        <w:pageBreakBefore w:val="0"/>
        <w:tabs>
          <w:tab w:val="left" w:pos="4500"/>
        </w:tabs>
        <w:kinsoku/>
        <w:wordWrap/>
        <w:overflowPunct/>
        <w:topLinePunct w:val="0"/>
        <w:autoSpaceDE/>
        <w:autoSpaceDN/>
        <w:bidi w:val="0"/>
        <w:adjustRightInd/>
        <w:snapToGrid/>
        <w:spacing w:line="360" w:lineRule="auto"/>
        <w:ind w:firstLine="480" w:firstLineChars="200"/>
        <w:jc w:val="left"/>
        <w:textAlignment w:val="auto"/>
        <w:rPr>
          <w:sz w:val="24"/>
        </w:rPr>
      </w:pPr>
      <w:r>
        <w:rPr>
          <w:sz w:val="24"/>
        </w:rPr>
        <w:t>在实际工作中取单次测量结果为最终结果，所以</w:t>
      </w:r>
      <m:oMath>
        <m:r>
          <m:rPr>
            <m:nor/>
          </m:rPr>
          <w:rPr>
            <w:i/>
            <w:sz w:val="24"/>
          </w:rPr>
          <m:t>u</m:t>
        </m:r>
        <m:d>
          <m:dPr>
            <m:ctrlPr>
              <w:rPr>
                <w:rFonts w:ascii="Cambria Math" w:hAnsi="Cambria Math"/>
                <w:sz w:val="24"/>
              </w:rPr>
            </m:ctrlPr>
          </m:dPr>
          <m:e>
            <m:sSub>
              <m:sSubPr>
                <m:ctrlPr>
                  <w:rPr>
                    <w:rFonts w:ascii="Cambria Math" w:hAnsi="Cambria Math"/>
                    <w:sz w:val="24"/>
                  </w:rPr>
                </m:ctrlPr>
              </m:sSubPr>
              <m:e>
                <m:r>
                  <m:rPr>
                    <m:nor/>
                  </m:rPr>
                  <w:rPr>
                    <w:i/>
                    <w:sz w:val="24"/>
                  </w:rPr>
                  <m:t>Φ</m:t>
                </m:r>
                <m:ctrlPr>
                  <w:rPr>
                    <w:rFonts w:ascii="Cambria Math" w:hAnsi="Cambria Math"/>
                    <w:i/>
                    <w:sz w:val="24"/>
                  </w:rPr>
                </m:ctrlPr>
              </m:e>
              <m:sub>
                <m:r>
                  <m:rPr>
                    <m:nor/>
                    <m:sty m:val="p"/>
                  </m:rPr>
                  <w:rPr>
                    <w:b w:val="0"/>
                    <w:i w:val="0"/>
                    <w:sz w:val="24"/>
                  </w:rPr>
                  <m:t>x</m:t>
                </m:r>
                <m:ctrlPr>
                  <w:rPr>
                    <w:rFonts w:ascii="Cambria Math" w:hAnsi="Cambria Math"/>
                    <w:sz w:val="24"/>
                  </w:rPr>
                </m:ctrlPr>
              </m:sub>
            </m:sSub>
            <m:ctrlPr>
              <w:rPr>
                <w:rFonts w:ascii="Cambria Math" w:hAnsi="Cambria Math"/>
                <w:sz w:val="24"/>
              </w:rPr>
            </m:ctrlPr>
          </m:e>
        </m:d>
        <m:r>
          <m:rPr/>
          <w:rPr>
            <w:rFonts w:ascii="Cambria Math" w:hAnsi="Cambria Math"/>
            <w:sz w:val="24"/>
          </w:rPr>
          <m:t>=s</m:t>
        </m:r>
      </m:oMath>
      <w:r>
        <w:rPr>
          <w:sz w:val="24"/>
        </w:rPr>
        <w:t>。</w:t>
      </w:r>
    </w:p>
    <w:p w14:paraId="0137611D">
      <w:pPr>
        <w:keepNext w:val="0"/>
        <w:keepLines w:val="0"/>
        <w:pageBreakBefore w:val="0"/>
        <w:kinsoku/>
        <w:wordWrap/>
        <w:overflowPunct/>
        <w:topLinePunct w:val="0"/>
        <w:autoSpaceDE/>
        <w:autoSpaceDN/>
        <w:bidi w:val="0"/>
        <w:adjustRightInd/>
        <w:snapToGrid/>
        <w:spacing w:line="360" w:lineRule="auto"/>
        <w:textAlignment w:val="auto"/>
        <w:rPr>
          <w:sz w:val="24"/>
        </w:rPr>
      </w:pPr>
      <w:r>
        <w:rPr>
          <w:rFonts w:hint="eastAsia"/>
          <w:sz w:val="24"/>
          <w:lang w:val="en-US" w:eastAsia="zh-CN"/>
        </w:rPr>
        <w:t>C</w:t>
      </w:r>
      <w:r>
        <w:rPr>
          <w:sz w:val="24"/>
        </w:rPr>
        <w:t xml:space="preserve">.4.2 </w:t>
      </w:r>
      <w:r>
        <w:rPr>
          <w:rFonts w:hint="eastAsia"/>
          <w:sz w:val="24"/>
        </w:rPr>
        <w:t>核相仪</w:t>
      </w:r>
      <w:r>
        <w:rPr>
          <w:sz w:val="24"/>
        </w:rPr>
        <w:t>校准</w:t>
      </w:r>
      <w:r>
        <w:rPr>
          <w:rFonts w:hint="eastAsia"/>
          <w:sz w:val="24"/>
        </w:rPr>
        <w:t>装置</w:t>
      </w:r>
      <w:r>
        <w:rPr>
          <w:sz w:val="24"/>
        </w:rPr>
        <w:t>引入的不确定度</w:t>
      </w:r>
      <m:oMath>
        <m:r>
          <m:rPr>
            <m:nor/>
          </m:rPr>
          <w:rPr>
            <w:i/>
            <w:sz w:val="24"/>
          </w:rPr>
          <m:t>u</m:t>
        </m:r>
        <m:d>
          <m:dPr>
            <m:ctrlPr>
              <w:rPr>
                <w:rFonts w:ascii="Cambria Math" w:hAnsi="Cambria Math"/>
                <w:sz w:val="24"/>
              </w:rPr>
            </m:ctrlPr>
          </m:dPr>
          <m:e>
            <m:sSub>
              <m:sSubPr>
                <m:ctrlPr>
                  <w:rPr>
                    <w:rFonts w:ascii="Cambria Math" w:hAnsi="Cambria Math"/>
                    <w:sz w:val="24"/>
                  </w:rPr>
                </m:ctrlPr>
              </m:sSubPr>
              <m:e>
                <m:r>
                  <m:rPr>
                    <m:nor/>
                  </m:rPr>
                  <w:rPr>
                    <w:i/>
                    <w:sz w:val="24"/>
                  </w:rPr>
                  <m:t>Φ</m:t>
                </m:r>
                <m:ctrlPr>
                  <w:rPr>
                    <w:rFonts w:ascii="Cambria Math" w:hAnsi="Cambria Math"/>
                    <w:i/>
                    <w:sz w:val="24"/>
                  </w:rPr>
                </m:ctrlPr>
              </m:e>
              <m:sub>
                <m:r>
                  <m:rPr>
                    <m:nor/>
                    <m:sty m:val="p"/>
                  </m:rPr>
                  <w:rPr>
                    <w:b w:val="0"/>
                    <w:i w:val="0"/>
                    <w:sz w:val="24"/>
                  </w:rPr>
                  <m:t>n</m:t>
                </m:r>
                <m:ctrlPr>
                  <w:rPr>
                    <w:rFonts w:ascii="Cambria Math" w:hAnsi="Cambria Math"/>
                    <w:sz w:val="24"/>
                  </w:rPr>
                </m:ctrlPr>
              </m:sub>
            </m:sSub>
            <m:ctrlPr>
              <w:rPr>
                <w:rFonts w:ascii="Cambria Math" w:hAnsi="Cambria Math"/>
                <w:sz w:val="24"/>
              </w:rPr>
            </m:ctrlPr>
          </m:e>
        </m:d>
      </m:oMath>
    </w:p>
    <w:p w14:paraId="4495402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sz w:val="24"/>
        </w:rPr>
      </w:pPr>
      <w:r>
        <w:rPr>
          <w:rFonts w:hint="eastAsia" w:ascii="宋体" w:hAnsi="宋体"/>
          <w:sz w:val="24"/>
        </w:rPr>
        <w:t>校准相位角1</w:t>
      </w:r>
      <w:r>
        <w:rPr>
          <w:rFonts w:ascii="宋体" w:hAnsi="宋体"/>
          <w:sz w:val="24"/>
        </w:rPr>
        <w:t>20</w:t>
      </w:r>
      <w:r>
        <w:rPr>
          <w:rFonts w:hint="eastAsia" w:ascii="宋体" w:hAnsi="宋体"/>
          <w:sz w:val="24"/>
        </w:rPr>
        <w:t>°</w:t>
      </w:r>
      <w:r>
        <w:rPr>
          <w:sz w:val="24"/>
        </w:rPr>
        <w:t>时，</w:t>
      </w:r>
      <w:r>
        <w:rPr>
          <w:rFonts w:hint="eastAsia"/>
          <w:sz w:val="24"/>
        </w:rPr>
        <w:t>核相仪</w:t>
      </w:r>
      <w:r>
        <w:rPr>
          <w:rFonts w:hint="eastAsia" w:ascii="宋体" w:hAnsi="宋体"/>
          <w:sz w:val="24"/>
        </w:rPr>
        <w:t>校准装置的相位角最大允许误差为±1°，</w:t>
      </w:r>
      <w:r>
        <w:rPr>
          <w:sz w:val="24"/>
        </w:rPr>
        <w:t>根据B类不确定度，</w:t>
      </w:r>
      <w:r>
        <w:rPr>
          <w:i/>
          <w:sz w:val="24"/>
        </w:rPr>
        <w:t>a</w:t>
      </w:r>
      <w:r>
        <w:rPr>
          <w:sz w:val="24"/>
        </w:rPr>
        <w:t>=1</w:t>
      </w:r>
      <w:r>
        <w:rPr>
          <w:rFonts w:hint="eastAsia" w:ascii="宋体" w:hAnsi="宋体"/>
          <w:sz w:val="24"/>
        </w:rPr>
        <w:t>°</w:t>
      </w:r>
      <w:r>
        <w:rPr>
          <w:sz w:val="24"/>
        </w:rPr>
        <w:t>，符合均匀分布，</w:t>
      </w:r>
      <w:r>
        <w:rPr>
          <w:i/>
          <w:sz w:val="24"/>
        </w:rPr>
        <w:t>k</w:t>
      </w:r>
      <w:r>
        <w:rPr>
          <w:sz w:val="24"/>
        </w:rPr>
        <w:t>=</w:t>
      </w:r>
      <w:r>
        <w:rPr>
          <w:position w:val="-8"/>
          <w:sz w:val="24"/>
        </w:rPr>
        <w:object>
          <v:shape id="_x0000_i1030" o:spt="75" type="#_x0000_t75" style="height:18pt;width:18pt;" o:ole="t" filled="f" o:preferrelative="t" stroked="f" coordsize="21600,21600">
            <v:path/>
            <v:fill on="f" focussize="0,0"/>
            <v:stroke on="f" joinstyle="miter"/>
            <v:imagedata r:id="rId30" o:title=""/>
            <o:lock v:ext="edit" aspectratio="t"/>
            <w10:wrap type="none"/>
            <w10:anchorlock/>
          </v:shape>
          <o:OLEObject Type="Embed" ProgID="Equation.3" ShapeID="_x0000_i1030" DrawAspect="Content" ObjectID="_1468075730" r:id="rId29">
            <o:LockedField>false</o:LockedField>
          </o:OLEObject>
        </w:object>
      </w:r>
      <w:r>
        <w:rPr>
          <w:sz w:val="24"/>
        </w:rPr>
        <w:t>，则</w:t>
      </w:r>
      <w:r>
        <w:rPr>
          <w:rFonts w:hint="eastAsia"/>
          <w:sz w:val="24"/>
        </w:rPr>
        <w:t>标准器</w:t>
      </w:r>
      <w:r>
        <w:rPr>
          <w:sz w:val="24"/>
        </w:rPr>
        <w:t>引入的标准不确定度为：</w:t>
      </w:r>
    </w:p>
    <w:p w14:paraId="2CCB9906">
      <w:pPr>
        <w:keepNext w:val="0"/>
        <w:keepLines w:val="0"/>
        <w:pageBreakBefore w:val="0"/>
        <w:kinsoku/>
        <w:wordWrap/>
        <w:overflowPunct/>
        <w:topLinePunct w:val="0"/>
        <w:autoSpaceDE/>
        <w:autoSpaceDN/>
        <w:bidi w:val="0"/>
        <w:adjustRightInd/>
        <w:snapToGrid/>
        <w:spacing w:line="360" w:lineRule="auto"/>
        <w:textAlignment w:val="auto"/>
        <w:rPr>
          <w:sz w:val="24"/>
        </w:rPr>
      </w:pPr>
      <m:oMathPara>
        <m:oMath>
          <m:r>
            <m:rPr>
              <m:nor/>
            </m:rPr>
            <w:rPr>
              <w:i/>
              <w:sz w:val="24"/>
            </w:rPr>
            <m:t>u</m:t>
          </m:r>
          <m:d>
            <m:dPr>
              <m:ctrlPr>
                <w:rPr>
                  <w:rFonts w:ascii="Cambria Math" w:hAnsi="Cambria Math"/>
                  <w:sz w:val="24"/>
                </w:rPr>
              </m:ctrlPr>
            </m:dPr>
            <m:e>
              <m:sSub>
                <m:sSubPr>
                  <m:ctrlPr>
                    <w:rPr>
                      <w:rFonts w:ascii="Cambria Math" w:hAnsi="Cambria Math"/>
                      <w:sz w:val="24"/>
                    </w:rPr>
                  </m:ctrlPr>
                </m:sSubPr>
                <m:e>
                  <m:r>
                    <m:rPr>
                      <m:nor/>
                    </m:rPr>
                    <w:rPr>
                      <w:i/>
                      <w:sz w:val="24"/>
                    </w:rPr>
                    <m:t>Φ</m:t>
                  </m:r>
                  <m:ctrlPr>
                    <w:rPr>
                      <w:rFonts w:ascii="Cambria Math" w:hAnsi="Cambria Math"/>
                      <w:i/>
                      <w:sz w:val="24"/>
                    </w:rPr>
                  </m:ctrlPr>
                </m:e>
                <m:sub>
                  <m:r>
                    <m:rPr>
                      <m:nor/>
                      <m:sty m:val="p"/>
                    </m:rPr>
                    <w:rPr>
                      <w:b w:val="0"/>
                      <w:i w:val="0"/>
                      <w:sz w:val="24"/>
                    </w:rPr>
                    <m:t>n</m:t>
                  </m:r>
                  <m:ctrlPr>
                    <w:rPr>
                      <w:rFonts w:ascii="Cambria Math" w:hAnsi="Cambria Math"/>
                      <w:sz w:val="24"/>
                    </w:rPr>
                  </m:ctrlPr>
                </m:sub>
              </m:sSub>
              <m:ctrlPr>
                <w:rPr>
                  <w:rFonts w:ascii="Cambria Math" w:hAnsi="Cambria Math"/>
                  <w:sz w:val="24"/>
                </w:rPr>
              </m:ctrlPr>
            </m:e>
          </m:d>
          <m:r>
            <m:rPr>
              <m:nor/>
              <m:sty m:val="p"/>
            </m:rPr>
            <w:rPr>
              <w:b w:val="0"/>
              <w:i w:val="0"/>
              <w:sz w:val="24"/>
            </w:rPr>
            <m:t>=</m:t>
          </m:r>
          <m:f>
            <m:fPr>
              <m:ctrlPr>
                <w:rPr>
                  <w:rFonts w:ascii="Cambria Math" w:hAnsi="Cambria Math"/>
                  <w:i/>
                  <w:sz w:val="24"/>
                </w:rPr>
              </m:ctrlPr>
            </m:fPr>
            <m:num>
              <m:r>
                <m:rPr>
                  <m:nor/>
                </m:rPr>
                <w:rPr>
                  <w:i/>
                  <w:sz w:val="24"/>
                </w:rPr>
                <m:t>a</m:t>
              </m:r>
              <m:ctrlPr>
                <w:rPr>
                  <w:rFonts w:ascii="Cambria Math" w:hAnsi="Cambria Math"/>
                  <w:i/>
                  <w:sz w:val="24"/>
                </w:rPr>
              </m:ctrlPr>
            </m:num>
            <m:den>
              <m:r>
                <m:rPr>
                  <m:nor/>
                </m:rPr>
                <w:rPr>
                  <w:i/>
                  <w:sz w:val="24"/>
                </w:rPr>
                <m:t>k</m:t>
              </m:r>
              <m:ctrlPr>
                <w:rPr>
                  <w:rFonts w:ascii="Cambria Math" w:hAnsi="Cambria Math"/>
                  <w:i/>
                  <w:sz w:val="24"/>
                </w:rPr>
              </m:ctrlPr>
            </m:den>
          </m:f>
          <m:r>
            <m:rPr>
              <m:nor/>
              <m:sty m:val="p"/>
            </m:rPr>
            <w:rPr>
              <w:b w:val="0"/>
              <w:i w:val="0"/>
              <w:sz w:val="24"/>
            </w:rPr>
            <m:t>=</m:t>
          </m:r>
          <m:f>
            <m:fPr>
              <m:ctrlPr>
                <w:rPr>
                  <w:rFonts w:ascii="Cambria Math" w:hAnsi="Cambria Math"/>
                  <w:i/>
                  <w:sz w:val="24"/>
                </w:rPr>
              </m:ctrlPr>
            </m:fPr>
            <m:num>
              <m:r>
                <m:rPr>
                  <m:nor/>
                  <m:sty m:val="p"/>
                </m:rPr>
                <w:rPr>
                  <w:rFonts w:ascii="Cambria Math"/>
                  <w:b w:val="0"/>
                  <w:i w:val="0"/>
                  <w:sz w:val="24"/>
                </w:rPr>
                <m:t>1</m:t>
              </m:r>
              <m:r>
                <m:rPr>
                  <m:nor/>
                  <m:sty m:val="p"/>
                </m:rPr>
                <w:rPr>
                  <w:b w:val="0"/>
                  <w:i w:val="0"/>
                  <w:sz w:val="24"/>
                </w:rPr>
                <m:t>°</m:t>
              </m:r>
              <m:ctrlPr>
                <w:rPr>
                  <w:rFonts w:ascii="Cambria Math" w:hAnsi="Cambria Math"/>
                  <w:i/>
                  <w:sz w:val="24"/>
                </w:rPr>
              </m:ctrlPr>
            </m:num>
            <m:den>
              <m:rad>
                <m:radPr>
                  <m:degHide m:val="1"/>
                  <m:ctrlPr>
                    <w:rPr>
                      <w:rFonts w:ascii="Cambria Math" w:hAnsi="Cambria Math"/>
                      <w:i/>
                      <w:sz w:val="24"/>
                    </w:rPr>
                  </m:ctrlPr>
                </m:radPr>
                <m:deg>
                  <m:ctrlPr>
                    <w:rPr>
                      <w:rFonts w:ascii="Cambria Math" w:hAnsi="Cambria Math"/>
                      <w:i/>
                      <w:sz w:val="24"/>
                    </w:rPr>
                  </m:ctrlPr>
                </m:deg>
                <m:e>
                  <m:r>
                    <m:rPr>
                      <m:nor/>
                      <m:sty m:val="p"/>
                    </m:rPr>
                    <w:rPr>
                      <w:b w:val="0"/>
                      <w:i w:val="0"/>
                      <w:sz w:val="24"/>
                    </w:rPr>
                    <m:t>3</m:t>
                  </m:r>
                  <m:ctrlPr>
                    <w:rPr>
                      <w:rFonts w:ascii="Cambria Math" w:hAnsi="Cambria Math"/>
                      <w:i/>
                      <w:sz w:val="24"/>
                    </w:rPr>
                  </m:ctrlPr>
                </m:e>
              </m:rad>
              <m:ctrlPr>
                <w:rPr>
                  <w:rFonts w:ascii="Cambria Math" w:hAnsi="Cambria Math"/>
                  <w:i/>
                  <w:sz w:val="24"/>
                </w:rPr>
              </m:ctrlPr>
            </m:den>
          </m:f>
          <m:r>
            <m:rPr>
              <m:nor/>
              <m:sty m:val="p"/>
            </m:rPr>
            <w:rPr>
              <w:b w:val="0"/>
              <w:i w:val="0"/>
              <w:sz w:val="24"/>
            </w:rPr>
            <m:t>=0.58°</m:t>
          </m:r>
        </m:oMath>
      </m:oMathPara>
    </w:p>
    <w:p w14:paraId="19BA5399">
      <w:pPr>
        <w:keepNext w:val="0"/>
        <w:keepLines w:val="0"/>
        <w:pageBreakBefore w:val="0"/>
        <w:kinsoku/>
        <w:wordWrap/>
        <w:overflowPunct/>
        <w:topLinePunct w:val="0"/>
        <w:autoSpaceDE/>
        <w:autoSpaceDN/>
        <w:bidi w:val="0"/>
        <w:adjustRightInd/>
        <w:snapToGrid/>
        <w:spacing w:line="360" w:lineRule="auto"/>
        <w:textAlignment w:val="auto"/>
        <w:rPr>
          <w:sz w:val="24"/>
        </w:rPr>
      </w:pPr>
      <w:r>
        <w:rPr>
          <w:rFonts w:hint="eastAsia"/>
          <w:sz w:val="24"/>
          <w:lang w:val="en-US" w:eastAsia="zh-CN"/>
        </w:rPr>
        <w:t>C</w:t>
      </w:r>
      <w:r>
        <w:rPr>
          <w:sz w:val="24"/>
        </w:rPr>
        <w:t>.4.3 合成标准不确定度</w:t>
      </w:r>
    </w:p>
    <w:p w14:paraId="1C25D4F3">
      <w:pPr>
        <w:keepNext w:val="0"/>
        <w:keepLines w:val="0"/>
        <w:pageBreakBefore w:val="0"/>
        <w:kinsoku/>
        <w:wordWrap/>
        <w:overflowPunct/>
        <w:topLinePunct w:val="0"/>
        <w:autoSpaceDE/>
        <w:autoSpaceDN/>
        <w:bidi w:val="0"/>
        <w:adjustRightInd/>
        <w:snapToGrid/>
        <w:spacing w:line="360" w:lineRule="auto"/>
        <w:textAlignment w:val="auto"/>
        <w:rPr>
          <w:sz w:val="24"/>
        </w:rPr>
      </w:pPr>
      <w:r>
        <w:rPr>
          <w:sz w:val="24"/>
        </w:rPr>
        <w:t>二者引入的不确定度分量不相关，合成不确定度为：</w:t>
      </w:r>
    </w:p>
    <w:p w14:paraId="38EBEC0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sz w:val="24"/>
        </w:rPr>
      </w:pPr>
      <m:oMath>
        <m:sSubSup>
          <m:sSubSupPr>
            <m:ctrlPr>
              <w:rPr>
                <w:rFonts w:ascii="Cambria Math" w:hAnsi="Cambria Math"/>
                <w:i/>
                <w:sz w:val="24"/>
              </w:rPr>
            </m:ctrlPr>
          </m:sSubSupPr>
          <m:e>
            <m:r>
              <m:rPr>
                <m:nor/>
              </m:rPr>
              <w:rPr>
                <w:i/>
                <w:sz w:val="24"/>
              </w:rPr>
              <m:t>u</m:t>
            </m:r>
            <m:ctrlPr>
              <w:rPr>
                <w:rFonts w:ascii="Cambria Math" w:hAnsi="Cambria Math"/>
                <w:i/>
                <w:sz w:val="24"/>
              </w:rPr>
            </m:ctrlPr>
          </m:e>
          <m:sub>
            <m:r>
              <m:rPr>
                <m:nor/>
                <m:sty m:val="p"/>
              </m:rPr>
              <w:rPr>
                <w:b w:val="0"/>
                <w:i w:val="0"/>
                <w:sz w:val="24"/>
              </w:rPr>
              <m:t>c</m:t>
            </m:r>
            <m:ctrlPr>
              <w:rPr>
                <w:rFonts w:ascii="Cambria Math" w:hAnsi="Cambria Math"/>
                <w:i/>
                <w:sz w:val="24"/>
              </w:rPr>
            </m:ctrlPr>
          </m:sub>
          <m:sup>
            <m:ctrlPr>
              <w:rPr>
                <w:rFonts w:ascii="Cambria Math" w:hAnsi="Cambria Math"/>
                <w:i/>
                <w:sz w:val="24"/>
              </w:rPr>
            </m:ctrlPr>
          </m:sup>
        </m:sSubSup>
        <m:d>
          <m:dPr>
            <m:ctrlPr>
              <w:rPr>
                <w:rFonts w:ascii="Cambria Math" w:hAnsi="Cambria Math"/>
                <w:i/>
                <w:sz w:val="24"/>
              </w:rPr>
            </m:ctrlPr>
          </m:dPr>
          <m:e>
            <m:r>
              <m:rPr>
                <m:nor/>
                <m:sty m:val="p"/>
              </m:rPr>
              <w:rPr>
                <w:b w:val="0"/>
                <w:i w:val="0"/>
                <w:sz w:val="24"/>
              </w:rPr>
              <m:t>∆</m:t>
            </m:r>
            <m:ctrlPr>
              <w:rPr>
                <w:rFonts w:ascii="Cambria Math" w:hAnsi="Cambria Math"/>
                <w:i/>
                <w:sz w:val="24"/>
              </w:rPr>
            </m:ctrlPr>
          </m:e>
        </m:d>
        <m:r>
          <m:rPr>
            <m:nor/>
            <m:sty m:val="p"/>
          </m:rPr>
          <w:rPr>
            <w:b w:val="0"/>
            <w:i w:val="0"/>
            <w:sz w:val="24"/>
          </w:rPr>
          <m:t>=</m:t>
        </m:r>
        <m:rad>
          <m:radPr>
            <m:degHide m:val="1"/>
            <m:ctrlPr>
              <w:rPr>
                <w:rFonts w:ascii="Cambria Math" w:hAnsi="Cambria Math"/>
                <w:i/>
                <w:sz w:val="24"/>
              </w:rPr>
            </m:ctrlPr>
          </m:radPr>
          <m:deg>
            <m:ctrlPr>
              <w:rPr>
                <w:rFonts w:ascii="Cambria Math" w:hAnsi="Cambria Math"/>
                <w:i/>
                <w:sz w:val="24"/>
              </w:rPr>
            </m:ctrlPr>
          </m:deg>
          <m:e>
            <m:sSup>
              <m:sSupPr>
                <m:ctrlPr>
                  <w:rPr>
                    <w:rFonts w:ascii="Cambria Math" w:hAnsi="Cambria Math"/>
                    <w:i/>
                    <w:sz w:val="24"/>
                  </w:rPr>
                </m:ctrlPr>
              </m:sSupPr>
              <m:e>
                <m:r>
                  <m:rPr>
                    <m:nor/>
                    <m:sty m:val="p"/>
                  </m:rPr>
                  <w:rPr>
                    <w:b w:val="0"/>
                    <w:i w:val="0"/>
                    <w:sz w:val="24"/>
                  </w:rPr>
                  <m:t>c</m:t>
                </m:r>
                <m:ctrlPr>
                  <w:rPr>
                    <w:rFonts w:ascii="Cambria Math" w:hAnsi="Cambria Math"/>
                    <w:i/>
                    <w:sz w:val="24"/>
                  </w:rPr>
                </m:ctrlPr>
              </m:e>
              <m:sup>
                <m:r>
                  <m:rPr>
                    <m:nor/>
                    <m:sty m:val="p"/>
                  </m:rPr>
                  <w:rPr>
                    <w:b w:val="0"/>
                    <w:i w:val="0"/>
                    <w:sz w:val="24"/>
                  </w:rPr>
                  <m:t>2</m:t>
                </m:r>
                <m:ctrlPr>
                  <w:rPr>
                    <w:rFonts w:ascii="Cambria Math" w:hAnsi="Cambria Math"/>
                    <w:i/>
                    <w:sz w:val="24"/>
                  </w:rPr>
                </m:ctrlPr>
              </m:sup>
            </m:sSup>
            <m:d>
              <m:dPr>
                <m:ctrlPr>
                  <w:rPr>
                    <w:rFonts w:ascii="Cambria Math" w:hAnsi="Cambria Math"/>
                    <w:i/>
                    <w:sz w:val="24"/>
                  </w:rPr>
                </m:ctrlPr>
              </m:dPr>
              <m:e>
                <m:sSub>
                  <m:sSubPr>
                    <m:ctrlPr>
                      <w:rPr>
                        <w:rFonts w:ascii="Cambria Math" w:hAnsi="Cambria Math"/>
                        <w:sz w:val="24"/>
                      </w:rPr>
                    </m:ctrlPr>
                  </m:sSubPr>
                  <m:e>
                    <m:r>
                      <m:rPr>
                        <m:nor/>
                      </m:rPr>
                      <w:rPr>
                        <w:i/>
                        <w:sz w:val="24"/>
                      </w:rPr>
                      <m:t>Φ</m:t>
                    </m:r>
                    <m:ctrlPr>
                      <w:rPr>
                        <w:rFonts w:ascii="Cambria Math" w:hAnsi="Cambria Math"/>
                        <w:i/>
                        <w:sz w:val="24"/>
                      </w:rPr>
                    </m:ctrlPr>
                  </m:e>
                  <m:sub>
                    <m:r>
                      <m:rPr>
                        <m:nor/>
                        <m:sty m:val="p"/>
                      </m:rPr>
                      <w:rPr>
                        <w:b w:val="0"/>
                        <w:i w:val="0"/>
                        <w:sz w:val="24"/>
                      </w:rPr>
                      <m:t>x</m:t>
                    </m:r>
                    <m:ctrlPr>
                      <w:rPr>
                        <w:rFonts w:ascii="Cambria Math" w:hAnsi="Cambria Math"/>
                        <w:sz w:val="24"/>
                      </w:rPr>
                    </m:ctrlPr>
                  </m:sub>
                </m:sSub>
                <m:ctrlPr>
                  <w:rPr>
                    <w:rFonts w:ascii="Cambria Math" w:hAnsi="Cambria Math"/>
                    <w:i/>
                    <w:sz w:val="24"/>
                  </w:rPr>
                </m:ctrlPr>
              </m:e>
            </m:d>
            <m:sSup>
              <m:sSupPr>
                <m:ctrlPr>
                  <w:rPr>
                    <w:rFonts w:ascii="Cambria Math" w:hAnsi="Cambria Math"/>
                    <w:sz w:val="24"/>
                  </w:rPr>
                </m:ctrlPr>
              </m:sSupPr>
              <m:e>
                <m:r>
                  <m:rPr>
                    <m:nor/>
                  </m:rPr>
                  <w:rPr>
                    <w:i/>
                    <w:sz w:val="24"/>
                  </w:rPr>
                  <m:t>u</m:t>
                </m:r>
                <m:ctrlPr>
                  <w:rPr>
                    <w:rFonts w:ascii="Cambria Math" w:hAnsi="Cambria Math"/>
                    <w:sz w:val="24"/>
                  </w:rPr>
                </m:ctrlPr>
              </m:e>
              <m:sup>
                <m:r>
                  <m:rPr>
                    <m:nor/>
                    <m:sty m:val="p"/>
                  </m:rPr>
                  <w:rPr>
                    <w:b w:val="0"/>
                    <w:i w:val="0"/>
                    <w:sz w:val="24"/>
                  </w:rPr>
                  <m:t>2</m:t>
                </m:r>
                <m:ctrlPr>
                  <w:rPr>
                    <w:rFonts w:ascii="Cambria Math" w:hAnsi="Cambria Math"/>
                    <w:sz w:val="24"/>
                  </w:rPr>
                </m:ctrlPr>
              </m:sup>
            </m:sSup>
            <m:d>
              <m:dPr>
                <m:ctrlPr>
                  <w:rPr>
                    <w:rFonts w:ascii="Cambria Math" w:hAnsi="Cambria Math"/>
                    <w:i/>
                    <w:sz w:val="24"/>
                  </w:rPr>
                </m:ctrlPr>
              </m:dPr>
              <m:e>
                <m:sSub>
                  <m:sSubPr>
                    <m:ctrlPr>
                      <w:rPr>
                        <w:rFonts w:ascii="Cambria Math" w:hAnsi="Cambria Math"/>
                        <w:sz w:val="24"/>
                      </w:rPr>
                    </m:ctrlPr>
                  </m:sSubPr>
                  <m:e>
                    <m:r>
                      <m:rPr>
                        <m:nor/>
                      </m:rPr>
                      <w:rPr>
                        <w:i/>
                        <w:sz w:val="24"/>
                      </w:rPr>
                      <m:t>Φ</m:t>
                    </m:r>
                    <m:ctrlPr>
                      <w:rPr>
                        <w:rFonts w:ascii="Cambria Math" w:hAnsi="Cambria Math"/>
                        <w:i/>
                        <w:sz w:val="24"/>
                      </w:rPr>
                    </m:ctrlPr>
                  </m:e>
                  <m:sub>
                    <m:r>
                      <m:rPr>
                        <m:nor/>
                        <m:sty m:val="p"/>
                      </m:rPr>
                      <w:rPr>
                        <w:b w:val="0"/>
                        <w:i w:val="0"/>
                        <w:sz w:val="24"/>
                      </w:rPr>
                      <m:t>x</m:t>
                    </m:r>
                    <m:ctrlPr>
                      <w:rPr>
                        <w:rFonts w:ascii="Cambria Math" w:hAnsi="Cambria Math"/>
                        <w:sz w:val="24"/>
                      </w:rPr>
                    </m:ctrlPr>
                  </m:sub>
                </m:sSub>
                <m:ctrlPr>
                  <w:rPr>
                    <w:rFonts w:ascii="Cambria Math" w:hAnsi="Cambria Math"/>
                    <w:i/>
                    <w:sz w:val="24"/>
                  </w:rPr>
                </m:ctrlPr>
              </m:e>
            </m:d>
            <m:r>
              <m:rPr>
                <m:nor/>
                <m:sty m:val="p"/>
              </m:rPr>
              <w:rPr>
                <w:b w:val="0"/>
                <w:i w:val="0"/>
                <w:sz w:val="24"/>
              </w:rPr>
              <m:t>+</m:t>
            </m:r>
            <m:sSup>
              <m:sSupPr>
                <m:ctrlPr>
                  <w:rPr>
                    <w:rFonts w:ascii="Cambria Math" w:hAnsi="Cambria Math"/>
                    <w:i/>
                    <w:sz w:val="24"/>
                  </w:rPr>
                </m:ctrlPr>
              </m:sSupPr>
              <m:e>
                <m:r>
                  <m:rPr>
                    <m:nor/>
                    <m:sty m:val="p"/>
                  </m:rPr>
                  <w:rPr>
                    <w:b w:val="0"/>
                    <w:i w:val="0"/>
                    <w:sz w:val="24"/>
                  </w:rPr>
                  <m:t>c</m:t>
                </m:r>
                <m:ctrlPr>
                  <w:rPr>
                    <w:rFonts w:ascii="Cambria Math" w:hAnsi="Cambria Math"/>
                    <w:i/>
                    <w:sz w:val="24"/>
                  </w:rPr>
                </m:ctrlPr>
              </m:e>
              <m:sup>
                <m:r>
                  <m:rPr>
                    <m:nor/>
                    <m:sty m:val="p"/>
                  </m:rPr>
                  <w:rPr>
                    <w:b w:val="0"/>
                    <w:i w:val="0"/>
                    <w:sz w:val="24"/>
                  </w:rPr>
                  <m:t>2</m:t>
                </m:r>
                <m:ctrlPr>
                  <w:rPr>
                    <w:rFonts w:ascii="Cambria Math" w:hAnsi="Cambria Math"/>
                    <w:i/>
                    <w:sz w:val="24"/>
                  </w:rPr>
                </m:ctrlPr>
              </m:sup>
            </m:sSup>
            <m:d>
              <m:dPr>
                <m:ctrlPr>
                  <w:rPr>
                    <w:rFonts w:ascii="Cambria Math" w:hAnsi="Cambria Math"/>
                    <w:i/>
                    <w:sz w:val="24"/>
                  </w:rPr>
                </m:ctrlPr>
              </m:dPr>
              <m:e>
                <m:sSub>
                  <m:sSubPr>
                    <m:ctrlPr>
                      <w:rPr>
                        <w:rFonts w:ascii="Cambria Math" w:hAnsi="Cambria Math"/>
                        <w:sz w:val="24"/>
                      </w:rPr>
                    </m:ctrlPr>
                  </m:sSubPr>
                  <m:e>
                    <m:r>
                      <m:rPr>
                        <m:nor/>
                      </m:rPr>
                      <w:rPr>
                        <w:i/>
                        <w:sz w:val="24"/>
                      </w:rPr>
                      <m:t>Φ</m:t>
                    </m:r>
                    <m:ctrlPr>
                      <w:rPr>
                        <w:rFonts w:ascii="Cambria Math" w:hAnsi="Cambria Math"/>
                        <w:i/>
                        <w:sz w:val="24"/>
                      </w:rPr>
                    </m:ctrlPr>
                  </m:e>
                  <m:sub>
                    <m:r>
                      <m:rPr>
                        <m:nor/>
                        <m:sty m:val="p"/>
                      </m:rPr>
                      <w:rPr>
                        <w:b w:val="0"/>
                        <w:i w:val="0"/>
                        <w:sz w:val="24"/>
                      </w:rPr>
                      <m:t>n</m:t>
                    </m:r>
                    <m:ctrlPr>
                      <w:rPr>
                        <w:rFonts w:ascii="Cambria Math" w:hAnsi="Cambria Math"/>
                        <w:sz w:val="24"/>
                      </w:rPr>
                    </m:ctrlPr>
                  </m:sub>
                </m:sSub>
                <m:ctrlPr>
                  <w:rPr>
                    <w:rFonts w:ascii="Cambria Math" w:hAnsi="Cambria Math"/>
                    <w:i/>
                    <w:sz w:val="24"/>
                  </w:rPr>
                </m:ctrlPr>
              </m:e>
            </m:d>
            <m:sSup>
              <m:sSupPr>
                <m:ctrlPr>
                  <w:rPr>
                    <w:rFonts w:ascii="Cambria Math" w:hAnsi="Cambria Math"/>
                    <w:i/>
                    <w:sz w:val="24"/>
                  </w:rPr>
                </m:ctrlPr>
              </m:sSupPr>
              <m:e>
                <m:r>
                  <m:rPr>
                    <m:nor/>
                  </m:rPr>
                  <w:rPr>
                    <w:i/>
                    <w:sz w:val="24"/>
                  </w:rPr>
                  <m:t>u</m:t>
                </m:r>
                <m:ctrlPr>
                  <w:rPr>
                    <w:rFonts w:ascii="Cambria Math" w:hAnsi="Cambria Math"/>
                    <w:i/>
                    <w:sz w:val="24"/>
                  </w:rPr>
                </m:ctrlPr>
              </m:e>
              <m:sup>
                <m:r>
                  <m:rPr>
                    <m:nor/>
                    <m:sty m:val="p"/>
                  </m:rPr>
                  <w:rPr>
                    <w:b w:val="0"/>
                    <w:i w:val="0"/>
                    <w:sz w:val="24"/>
                  </w:rPr>
                  <m:t>2</m:t>
                </m:r>
                <m:ctrlPr>
                  <w:rPr>
                    <w:rFonts w:ascii="Cambria Math" w:hAnsi="Cambria Math"/>
                    <w:i/>
                    <w:sz w:val="24"/>
                  </w:rPr>
                </m:ctrlPr>
              </m:sup>
            </m:sSup>
            <m:d>
              <m:dPr>
                <m:ctrlPr>
                  <w:rPr>
                    <w:rFonts w:ascii="Cambria Math" w:hAnsi="Cambria Math"/>
                    <w:i/>
                    <w:sz w:val="24"/>
                  </w:rPr>
                </m:ctrlPr>
              </m:dPr>
              <m:e>
                <m:sSub>
                  <m:sSubPr>
                    <m:ctrlPr>
                      <w:rPr>
                        <w:rFonts w:ascii="Cambria Math" w:hAnsi="Cambria Math"/>
                        <w:sz w:val="24"/>
                      </w:rPr>
                    </m:ctrlPr>
                  </m:sSubPr>
                  <m:e>
                    <m:r>
                      <m:rPr>
                        <m:nor/>
                      </m:rPr>
                      <w:rPr>
                        <w:i/>
                        <w:sz w:val="24"/>
                      </w:rPr>
                      <m:t>Φ</m:t>
                    </m:r>
                    <m:ctrlPr>
                      <w:rPr>
                        <w:rFonts w:ascii="Cambria Math" w:hAnsi="Cambria Math"/>
                        <w:i/>
                        <w:sz w:val="24"/>
                      </w:rPr>
                    </m:ctrlPr>
                  </m:e>
                  <m:sub>
                    <m:r>
                      <m:rPr>
                        <m:nor/>
                        <m:sty m:val="p"/>
                      </m:rPr>
                      <w:rPr>
                        <w:b w:val="0"/>
                        <w:i w:val="0"/>
                        <w:sz w:val="24"/>
                      </w:rPr>
                      <m:t>n</m:t>
                    </m:r>
                    <m:ctrlPr>
                      <w:rPr>
                        <w:rFonts w:ascii="Cambria Math" w:hAnsi="Cambria Math"/>
                        <w:sz w:val="24"/>
                      </w:rPr>
                    </m:ctrlPr>
                  </m:sub>
                </m:sSub>
                <m:ctrlPr>
                  <w:rPr>
                    <w:rFonts w:ascii="Cambria Math" w:hAnsi="Cambria Math"/>
                    <w:i/>
                    <w:sz w:val="24"/>
                  </w:rPr>
                </m:ctrlPr>
              </m:e>
            </m:d>
            <m:ctrlPr>
              <w:rPr>
                <w:rFonts w:ascii="Cambria Math" w:hAnsi="Cambria Math"/>
                <w:i/>
                <w:sz w:val="24"/>
              </w:rPr>
            </m:ctrlPr>
          </m:e>
        </m:rad>
      </m:oMath>
      <w:r>
        <w:rPr>
          <w:rFonts w:hint="eastAsia"/>
          <w:sz w:val="24"/>
        </w:rPr>
        <w:t>=</w:t>
      </w:r>
      <w:r>
        <w:rPr>
          <w:sz w:val="24"/>
        </w:rPr>
        <w:t>1°</w:t>
      </w:r>
    </w:p>
    <w:p w14:paraId="79B1D8D8">
      <w:pPr>
        <w:keepNext w:val="0"/>
        <w:keepLines w:val="0"/>
        <w:pageBreakBefore w:val="0"/>
        <w:kinsoku/>
        <w:wordWrap/>
        <w:overflowPunct/>
        <w:topLinePunct w:val="0"/>
        <w:autoSpaceDE/>
        <w:autoSpaceDN/>
        <w:bidi w:val="0"/>
        <w:adjustRightInd/>
        <w:snapToGrid/>
        <w:spacing w:line="360" w:lineRule="auto"/>
        <w:textAlignment w:val="auto"/>
        <w:rPr>
          <w:sz w:val="24"/>
        </w:rPr>
      </w:pPr>
      <w:r>
        <w:rPr>
          <w:rFonts w:hint="eastAsia"/>
          <w:sz w:val="24"/>
          <w:lang w:val="en-US" w:eastAsia="zh-CN"/>
        </w:rPr>
        <w:t>C</w:t>
      </w:r>
      <w:r>
        <w:rPr>
          <w:sz w:val="24"/>
        </w:rPr>
        <w:t>.4.4 扩展不确定度</w:t>
      </w:r>
    </w:p>
    <w:p w14:paraId="36D8BED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sz w:val="24"/>
        </w:rPr>
      </w:pPr>
      <w:r>
        <w:rPr>
          <w:sz w:val="24"/>
        </w:rPr>
        <w:t>取</w:t>
      </w:r>
      <w:r>
        <w:rPr>
          <w:i/>
          <w:sz w:val="24"/>
        </w:rPr>
        <w:t>k</w:t>
      </w:r>
      <w:r>
        <w:rPr>
          <w:sz w:val="24"/>
        </w:rPr>
        <w:t>=2得：</w:t>
      </w:r>
      <w:r>
        <w:rPr>
          <w:rFonts w:hint="eastAsia"/>
          <w:i/>
          <w:sz w:val="24"/>
        </w:rPr>
        <w:t>U</w:t>
      </w:r>
      <w:r>
        <w:rPr>
          <w:rFonts w:hint="eastAsia"/>
          <w:sz w:val="24"/>
        </w:rPr>
        <w:t>=</w:t>
      </w:r>
      <w:r>
        <w:rPr>
          <w:i/>
          <w:sz w:val="24"/>
        </w:rPr>
        <w:t>ku</w:t>
      </w:r>
      <w:r>
        <w:rPr>
          <w:sz w:val="24"/>
          <w:vertAlign w:val="subscript"/>
        </w:rPr>
        <w:t>c</w:t>
      </w:r>
      <w:r>
        <w:rPr>
          <w:sz w:val="24"/>
        </w:rPr>
        <w:t>=2°</w:t>
      </w:r>
    </w:p>
    <w:p w14:paraId="35D0408E">
      <w:pPr>
        <w:spacing w:line="440" w:lineRule="exact"/>
        <w:ind w:firstLine="4080" w:firstLineChars="1700"/>
        <w:rPr>
          <w:rFonts w:hint="eastAsia" w:ascii="宋体" w:hAnsi="宋体" w:cs="宋体"/>
          <w:snapToGrid w:val="0"/>
          <w:color w:val="000000"/>
          <w:kern w:val="0"/>
          <w:szCs w:val="24"/>
          <w:lang w:bidi="ar"/>
        </w:rPr>
      </w:pPr>
    </w:p>
    <w:p w14:paraId="263B86DA">
      <w:pPr>
        <w:spacing w:line="440" w:lineRule="exact"/>
        <w:ind w:firstLine="4080" w:firstLineChars="1700"/>
        <w:rPr>
          <w:rFonts w:hint="eastAsia" w:ascii="宋体" w:hAnsi="宋体" w:cs="宋体"/>
          <w:snapToGrid w:val="0"/>
          <w:color w:val="000000"/>
          <w:kern w:val="0"/>
          <w:szCs w:val="24"/>
          <w:lang w:bidi="ar"/>
        </w:rPr>
      </w:pPr>
    </w:p>
    <w:bookmarkEnd w:id="17"/>
    <w:p w14:paraId="6F63E23E">
      <w:pPr>
        <w:spacing w:line="440" w:lineRule="exact"/>
        <w:ind w:firstLine="4080" w:firstLineChars="1700"/>
        <w:rPr>
          <w:rFonts w:hint="eastAsia" w:ascii="宋体" w:hAnsi="宋体" w:cs="宋体"/>
          <w:snapToGrid w:val="0"/>
          <w:color w:val="000000"/>
          <w:kern w:val="0"/>
          <w:szCs w:val="24"/>
          <w:u w:val="thick"/>
          <w:lang w:bidi="ar"/>
        </w:rPr>
      </w:pPr>
    </w:p>
    <w:p w14:paraId="24B5B328">
      <w:pPr>
        <w:spacing w:line="440" w:lineRule="exact"/>
        <w:ind w:firstLine="4080" w:firstLineChars="1700"/>
        <w:rPr>
          <w:rFonts w:hint="eastAsia" w:ascii="宋体" w:hAnsi="宋体" w:cs="宋体"/>
          <w:snapToGrid w:val="0"/>
          <w:color w:val="000000"/>
          <w:kern w:val="0"/>
          <w:szCs w:val="24"/>
          <w:u w:val="thick"/>
          <w:lang w:bidi="ar"/>
        </w:rPr>
      </w:pPr>
      <w:r>
        <w:rPr>
          <w:rFonts w:hint="eastAsia" w:ascii="宋体" w:hAnsi="宋体" w:cs="宋体"/>
          <w:snapToGrid w:val="0"/>
          <w:color w:val="000000"/>
          <w:kern w:val="0"/>
          <w:szCs w:val="24"/>
          <w:u w:val="thick"/>
          <w:lang w:bidi="ar"/>
        </w:rPr>
        <w:t xml:space="preserve">                 </w:t>
      </w:r>
    </w:p>
    <w:p w14:paraId="5F20563E">
      <w:pPr>
        <w:spacing w:line="440" w:lineRule="exact"/>
        <w:ind w:firstLine="4080" w:firstLineChars="1700"/>
        <w:rPr>
          <w:rFonts w:hint="eastAsia" w:ascii="宋体" w:hAnsi="宋体" w:cs="宋体"/>
          <w:snapToGrid w:val="0"/>
          <w:color w:val="000000"/>
          <w:kern w:val="0"/>
          <w:szCs w:val="24"/>
          <w:u w:val="thick"/>
          <w:lang w:bidi="ar"/>
        </w:rPr>
      </w:pPr>
    </w:p>
    <w:p w14:paraId="32AE46AF">
      <w:pPr>
        <w:spacing w:line="440" w:lineRule="exact"/>
        <w:ind w:firstLine="4080" w:firstLineChars="1700"/>
        <w:rPr>
          <w:rFonts w:hint="eastAsia" w:ascii="宋体" w:hAnsi="宋体" w:cs="宋体"/>
          <w:snapToGrid w:val="0"/>
          <w:color w:val="000000"/>
          <w:kern w:val="0"/>
          <w:szCs w:val="24"/>
          <w:u w:val="thick"/>
          <w:lang w:bidi="ar"/>
        </w:rPr>
      </w:pPr>
    </w:p>
    <w:p w14:paraId="301ADD23">
      <w:pPr>
        <w:spacing w:line="440" w:lineRule="exact"/>
        <w:rPr>
          <w:rFonts w:hint="eastAsia" w:ascii="宋体" w:hAnsi="宋体" w:cs="宋体"/>
          <w:snapToGrid w:val="0"/>
          <w:color w:val="000000"/>
          <w:kern w:val="0"/>
          <w:szCs w:val="24"/>
          <w:u w:val="thick"/>
          <w:lang w:bidi="ar"/>
        </w:rPr>
        <w:sectPr>
          <w:headerReference r:id="rId14" w:type="default"/>
          <w:footerReference r:id="rId15" w:type="default"/>
          <w:footnotePr>
            <w:numFmt w:val="decimalEnclosedCircleChinese"/>
          </w:footnotePr>
          <w:pgSz w:w="11906" w:h="16838"/>
          <w:pgMar w:top="1587" w:right="1134" w:bottom="1134" w:left="1417" w:header="1304" w:footer="851" w:gutter="0"/>
          <w:pgNumType w:fmt="decimal"/>
          <w:cols w:space="720" w:num="1"/>
          <w:docGrid w:type="lines" w:linePitch="312" w:charSpace="0"/>
        </w:sectPr>
      </w:pPr>
    </w:p>
    <w:p w14:paraId="114900EB">
      <w:pPr>
        <w:spacing w:line="440" w:lineRule="exact"/>
        <w:rPr>
          <w:rFonts w:hint="eastAsia" w:ascii="宋体" w:hAnsi="宋体" w:cs="宋体"/>
          <w:snapToGrid w:val="0"/>
          <w:color w:val="000000"/>
          <w:kern w:val="0"/>
          <w:szCs w:val="24"/>
          <w:u w:val="thick"/>
          <w:lang w:bidi="ar"/>
        </w:rPr>
      </w:pPr>
    </w:p>
    <w:p w14:paraId="1903FAF0">
      <w:pPr>
        <w:spacing w:line="440" w:lineRule="exact"/>
        <w:ind w:firstLine="4080" w:firstLineChars="1700"/>
        <w:rPr>
          <w:rFonts w:hint="eastAsia" w:ascii="宋体" w:hAnsi="宋体" w:cs="宋体"/>
          <w:snapToGrid w:val="0"/>
          <w:color w:val="000000"/>
          <w:kern w:val="0"/>
          <w:szCs w:val="24"/>
          <w:u w:val="thick"/>
          <w:lang w:bidi="ar"/>
        </w:rPr>
      </w:pPr>
    </w:p>
    <w:p w14:paraId="090903D1">
      <w:pPr>
        <w:spacing w:line="440" w:lineRule="exact"/>
        <w:ind w:firstLine="4080" w:firstLineChars="1700"/>
        <w:rPr>
          <w:rFonts w:hint="eastAsia" w:ascii="宋体" w:hAnsi="宋体" w:cs="宋体"/>
          <w:snapToGrid w:val="0"/>
          <w:color w:val="000000"/>
          <w:kern w:val="0"/>
          <w:szCs w:val="24"/>
          <w:u w:val="thick"/>
          <w:lang w:bidi="ar"/>
        </w:rPr>
      </w:pPr>
    </w:p>
    <w:p w14:paraId="538813ED">
      <w:pPr>
        <w:spacing w:line="440" w:lineRule="exact"/>
        <w:ind w:firstLine="4080" w:firstLineChars="1700"/>
        <w:rPr>
          <w:rFonts w:hint="eastAsia" w:ascii="宋体" w:hAnsi="宋体" w:cs="宋体"/>
          <w:snapToGrid w:val="0"/>
          <w:color w:val="000000"/>
          <w:kern w:val="0"/>
          <w:szCs w:val="24"/>
          <w:u w:val="thick"/>
          <w:lang w:bidi="ar"/>
        </w:rPr>
      </w:pPr>
    </w:p>
    <w:p w14:paraId="54B1325C">
      <w:pPr>
        <w:spacing w:line="440" w:lineRule="exact"/>
        <w:ind w:firstLine="4080" w:firstLineChars="1700"/>
        <w:rPr>
          <w:kern w:val="0"/>
          <w:szCs w:val="24"/>
          <w:u w:val="single"/>
        </w:rPr>
      </w:pPr>
      <w:r>
        <w:rPr>
          <w:color w:val="FF0000"/>
        </w:rPr>
        <mc:AlternateContent>
          <mc:Choice Requires="wps">
            <w:drawing>
              <wp:anchor distT="0" distB="0" distL="114300" distR="114300" simplePos="0" relativeHeight="251671552" behindDoc="0" locked="0" layoutInCell="1" allowOverlap="1">
                <wp:simplePos x="0" y="0"/>
                <wp:positionH relativeFrom="margin">
                  <wp:posOffset>6085840</wp:posOffset>
                </wp:positionH>
                <wp:positionV relativeFrom="paragraph">
                  <wp:posOffset>-1082675</wp:posOffset>
                </wp:positionV>
                <wp:extent cx="546735" cy="1550670"/>
                <wp:effectExtent l="0" t="0" r="5715" b="11430"/>
                <wp:wrapNone/>
                <wp:docPr id="13" name="文本框 13"/>
                <wp:cNvGraphicFramePr/>
                <a:graphic xmlns:a="http://schemas.openxmlformats.org/drawingml/2006/main">
                  <a:graphicData uri="http://schemas.microsoft.com/office/word/2010/wordprocessingShape">
                    <wps:wsp>
                      <wps:cNvSpPr txBox="1"/>
                      <wps:spPr>
                        <a:xfrm>
                          <a:off x="0" y="0"/>
                          <a:ext cx="546735" cy="1550670"/>
                        </a:xfrm>
                        <a:prstGeom prst="rect">
                          <a:avLst/>
                        </a:prstGeom>
                        <a:solidFill>
                          <a:schemeClr val="lt1"/>
                        </a:solidFill>
                        <a:ln w="6350">
                          <a:noFill/>
                        </a:ln>
                      </wps:spPr>
                      <wps:txbx>
                        <w:txbxContent>
                          <w:p w14:paraId="6D42A59B">
                            <w:pPr>
                              <w:jc w:val="right"/>
                              <w:rPr>
                                <w:rFonts w:ascii="黑体" w:hAnsi="黑体" w:eastAsia="黑体"/>
                                <w:sz w:val="28"/>
                                <w:szCs w:val="28"/>
                              </w:rPr>
                            </w:pPr>
                            <w:r>
                              <w:rPr>
                                <w:rFonts w:ascii="黑体" w:hAnsi="黑体" w:eastAsia="黑体"/>
                                <w:sz w:val="28"/>
                                <w:szCs w:val="28"/>
                              </w:rPr>
                              <w:t>JJF 0000-2024</w:t>
                            </w:r>
                          </w:p>
                        </w:txbxContent>
                      </wps:txbx>
                      <wps:bodyPr rot="0" spcFirstLastPara="0" vertOverflow="overflow" horzOverflow="overflow" vert="vert270"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79.2pt;margin-top:-85.25pt;height:122.1pt;width:43.05pt;mso-position-horizontal-relative:margin;z-index:251671552;mso-width-relative:page;mso-height-relative:page;" fillcolor="#FFFFFF [3201]" filled="t" stroked="f" coordsize="21600,21600" o:gfxdata="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9evCm9wA&#10;AAAMAQAADwAAAAAAAAABACAAAAAiAAAAZHJzL2Rvd25yZXYueG1sUEsBAhQAFAAAAAgAh07iQGcv&#10;QvxUAgAAlAQAAA4AAAAAAAAAAQAgAAAAKwEAAGRycy9lMm9Eb2MueG1sUEsFBgAAAAAGAAYAWQEA&#10;APEFAAAAAA==&#10;">
                <v:fill on="t" focussize="0,0"/>
                <v:stroke on="f" weight="0.5pt"/>
                <v:imagedata o:title=""/>
                <o:lock v:ext="edit" aspectratio="f"/>
                <v:textbox style="layout-flow:vertical;mso-layout-flow-alt:bottom-to-top;">
                  <w:txbxContent>
                    <w:p w14:paraId="6D42A59B">
                      <w:pPr>
                        <w:jc w:val="right"/>
                        <w:rPr>
                          <w:rFonts w:ascii="黑体" w:hAnsi="黑体" w:eastAsia="黑体"/>
                          <w:sz w:val="28"/>
                          <w:szCs w:val="28"/>
                        </w:rPr>
                      </w:pPr>
                      <w:r>
                        <w:rPr>
                          <w:rFonts w:ascii="黑体" w:hAnsi="黑体" w:eastAsia="黑体"/>
                          <w:sz w:val="28"/>
                          <w:szCs w:val="28"/>
                        </w:rPr>
                        <w:t>JJF 0000-2024</w:t>
                      </w:r>
                    </w:p>
                  </w:txbxContent>
                </v:textbox>
              </v:shape>
            </w:pict>
          </mc:Fallback>
        </mc:AlternateContent>
      </w:r>
    </w:p>
    <w:sectPr>
      <w:footerReference r:id="rId16" w:type="default"/>
      <w:footnotePr>
        <w:numFmt w:val="decimalEnclosedCircleChinese"/>
      </w:footnotePr>
      <w:pgSz w:w="11906" w:h="16838"/>
      <w:pgMar w:top="1587" w:right="1134" w:bottom="1134" w:left="1417" w:header="1304" w:footer="851"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F33F97F3-FCC5-470B-8543-3649F6B01C0B}"/>
  </w:font>
  <w:font w:name="黑体">
    <w:panose1 w:val="02010609060101010101"/>
    <w:charset w:val="86"/>
    <w:family w:val="auto"/>
    <w:pitch w:val="default"/>
    <w:sig w:usb0="800002BF" w:usb1="38CF7CFA" w:usb2="00000016" w:usb3="00000000" w:csb0="00040001" w:csb1="00000000"/>
    <w:embedRegular r:id="rId2" w:fontKey="{F63F0C54-D0F5-44E5-89FC-59A33D75702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841EE5C4-0954-4873-9BA1-0FD36B227201}"/>
  </w:font>
  <w:font w:name="Cambria">
    <w:panose1 w:val="02040503050406030204"/>
    <w:charset w:val="00"/>
    <w:family w:val="roman"/>
    <w:pitch w:val="default"/>
    <w:sig w:usb0="E00006FF" w:usb1="420024FF" w:usb2="02000000" w:usb3="00000000" w:csb0="2000019F" w:csb1="00000000"/>
  </w:font>
  <w:font w:name="小标宋">
    <w:altName w:val="宋体"/>
    <w:panose1 w:val="00000000000000000000"/>
    <w:charset w:val="86"/>
    <w:family w:val="roman"/>
    <w:pitch w:val="default"/>
    <w:sig w:usb0="00000000" w:usb1="00000000" w:usb2="00000000" w:usb3="00000000" w:csb0="00040001" w:csb1="00000000"/>
    <w:embedRegular r:id="rId4" w:fontKey="{52AFAF87-28CA-4A08-A366-8F174F3236A0}"/>
  </w:font>
  <w:font w:name="仿宋">
    <w:panose1 w:val="02010609060101010101"/>
    <w:charset w:val="86"/>
    <w:family w:val="auto"/>
    <w:pitch w:val="default"/>
    <w:sig w:usb0="800002BF" w:usb1="38CF7CFA" w:usb2="00000016" w:usb3="00000000" w:csb0="00040001" w:csb1="00000000"/>
    <w:embedRegular r:id="rId5" w:fontKey="{B9C4AEF2-7996-4D91-AF39-96B4ED29F6F3}"/>
  </w:font>
  <w:font w:name="Cambria Math">
    <w:panose1 w:val="02040503050406030204"/>
    <w:charset w:val="00"/>
    <w:family w:val="roman"/>
    <w:pitch w:val="default"/>
    <w:sig w:usb0="E00006FF" w:usb1="420024FF" w:usb2="02000000" w:usb3="00000000" w:csb0="2000019F" w:csb1="00000000"/>
    <w:embedRegular r:id="rId6" w:fontKey="{C518FA6C-E531-4328-A90F-CCA99C19AAD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EE1893">
    <w:pPr>
      <w:pStyle w:val="11"/>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168BE1">
    <w:pPr>
      <w:pStyle w:val="11"/>
      <w:ind w:right="360"/>
    </w:pPr>
    <w:r>
      <mc:AlternateContent>
        <mc:Choice Requires="wps">
          <w:drawing>
            <wp:anchor distT="0" distB="0" distL="114300" distR="114300" simplePos="0" relativeHeight="251670528" behindDoc="0" locked="0" layoutInCell="1" allowOverlap="1">
              <wp:simplePos x="0" y="0"/>
              <wp:positionH relativeFrom="margin">
                <wp:align>outside</wp:align>
              </wp:positionH>
              <wp:positionV relativeFrom="paragraph">
                <wp:posOffset>0</wp:posOffset>
              </wp:positionV>
              <wp:extent cx="114935" cy="131445"/>
              <wp:effectExtent l="0" t="0" r="0" b="0"/>
              <wp:wrapNone/>
              <wp:docPr id="3" name="文本框 2064"/>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wps:spPr>
                    <wps:txbx>
                      <w:txbxContent>
                        <w:p w14:paraId="4F143FFB">
                          <w:pPr>
                            <w:pStyle w:val="11"/>
                          </w:pPr>
                        </w:p>
                      </w:txbxContent>
                    </wps:txbx>
                    <wps:bodyPr rot="0" vert="horz" wrap="none" lIns="0" tIns="0" rIns="0" bIns="0" anchor="t" anchorCtr="0" upright="1">
                      <a:spAutoFit/>
                    </wps:bodyPr>
                  </wps:wsp>
                </a:graphicData>
              </a:graphic>
            </wp:anchor>
          </w:drawing>
        </mc:Choice>
        <mc:Fallback>
          <w:pict>
            <v:shape id="文本框 2064" o:spid="_x0000_s1026" o:spt="202" type="#_x0000_t202" style="position:absolute;left:0pt;margin-top:0pt;height:10.35pt;width:9.05pt;mso-position-horizontal:outside;mso-position-horizontal-relative:margin;mso-wrap-style:none;z-index:251670528;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&#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PlfknQAAAAAwEAAA8AAAAAAAAAAQAgAAAAIgAAAGRy&#10;cy9kb3ducmV2LnhtbFBLAQIUABQAAAAIAIdO4kBLl9zgDQIAAAUEAAAOAAAAAAAAAAEAIAAAAB8B&#10;AABkcnMvZTJvRG9jLnhtbFBLBQYAAAAABgAGAFkBAACeBQAAAAA=&#10;">
              <v:fill on="f" focussize="0,0"/>
              <v:stroke on="f"/>
              <v:imagedata o:title=""/>
              <o:lock v:ext="edit" aspectratio="f"/>
              <v:textbox inset="0mm,0mm,0mm,0mm" style="mso-fit-shape-to-text:t;">
                <w:txbxContent>
                  <w:p w14:paraId="4F143FFB">
                    <w:pPr>
                      <w:pStyle w:val="11"/>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D52CE0">
    <w:pPr>
      <w:pStyle w:val="11"/>
      <w:framePr w:wrap="around" w:vAnchor="text" w:hAnchor="margin" w:xAlign="right" w:y="1"/>
      <w:rPr>
        <w:rStyle w:val="21"/>
      </w:rPr>
    </w:pPr>
    <w:r>
      <w:rPr>
        <w:rStyle w:val="21"/>
      </w:rPr>
      <w:fldChar w:fldCharType="begin"/>
    </w:r>
    <w:r>
      <w:rPr>
        <w:rStyle w:val="21"/>
      </w:rPr>
      <w:instrText xml:space="preserve">PAGE  </w:instrText>
    </w:r>
    <w:r>
      <w:rPr>
        <w:rStyle w:val="21"/>
      </w:rPr>
      <w:fldChar w:fldCharType="end"/>
    </w:r>
  </w:p>
  <w:p w14:paraId="0C27449A">
    <w:pPr>
      <w:pStyle w:val="11"/>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220720">
    <w:pPr>
      <w:pStyle w:val="11"/>
      <w:tabs>
        <w:tab w:val="right" w:pos="9355"/>
        <w:tab w:val="clear" w:pos="4153"/>
      </w:tabs>
    </w:pPr>
    <w:r>
      <w:rPr>
        <w:rFonts w:hint="eastAsia"/>
      </w:rPr>
      <w:tab/>
    </w:r>
    <w:r>
      <w:rPr>
        <w:rFonts w:hint="eastAsia"/>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A90542">
    <w:pPr>
      <w:pStyle w:val="11"/>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615F6A">
    <w:pPr>
      <w:pStyle w:val="11"/>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C135E7">
    <w:pPr>
      <w:pStyle w:val="11"/>
      <w:ind w:firstLine="8820" w:firstLineChars="4900"/>
    </w:pPr>
    <w:r>
      <mc:AlternateContent>
        <mc:Choice Requires="wps">
          <w:drawing>
            <wp:anchor distT="0" distB="0" distL="114300" distR="114300" simplePos="0" relativeHeight="251668480" behindDoc="0" locked="0" layoutInCell="1" allowOverlap="1">
              <wp:simplePos x="0" y="0"/>
              <wp:positionH relativeFrom="margin">
                <wp:align>outside</wp:align>
              </wp:positionH>
              <wp:positionV relativeFrom="paragraph">
                <wp:posOffset>0</wp:posOffset>
              </wp:positionV>
              <wp:extent cx="76200" cy="131445"/>
              <wp:effectExtent l="0" t="0" r="0" b="0"/>
              <wp:wrapNone/>
              <wp:docPr id="7" name="文本框 27"/>
              <wp:cNvGraphicFramePr/>
              <a:graphic xmlns:a="http://schemas.openxmlformats.org/drawingml/2006/main">
                <a:graphicData uri="http://schemas.microsoft.com/office/word/2010/wordprocessingShape">
                  <wps:wsp>
                    <wps:cNvSpPr txBox="1">
                      <a:spLocks noChangeArrowheads="1"/>
                    </wps:cNvSpPr>
                    <wps:spPr bwMode="auto">
                      <a:xfrm>
                        <a:off x="0" y="0"/>
                        <a:ext cx="76200" cy="131445"/>
                      </a:xfrm>
                      <a:prstGeom prst="rect">
                        <a:avLst/>
                      </a:prstGeom>
                      <a:noFill/>
                      <a:ln>
                        <a:noFill/>
                      </a:ln>
                      <a:effectLst/>
                    </wps:spPr>
                    <wps:txbx>
                      <w:txbxContent>
                        <w:p w14:paraId="44CB7E80">
                          <w:pPr>
                            <w:pStyle w:val="11"/>
                            <w:rPr>
                              <w:color w:val="000000"/>
                            </w:rPr>
                          </w:pPr>
                          <w:r>
                            <w:rPr>
                              <w:color w:val="000000"/>
                            </w:rPr>
                            <w:fldChar w:fldCharType="begin"/>
                          </w:r>
                          <w:r>
                            <w:rPr>
                              <w:color w:val="000000"/>
                            </w:rPr>
                            <w:instrText xml:space="preserve"> PAGE  \* MERGEFORMAT </w:instrText>
                          </w:r>
                          <w:r>
                            <w:rPr>
                              <w:color w:val="000000"/>
                            </w:rPr>
                            <w:fldChar w:fldCharType="separate"/>
                          </w:r>
                          <w:r>
                            <w:rPr>
                              <w:color w:val="000000"/>
                            </w:rPr>
                            <w:t>II</w:t>
                          </w:r>
                          <w:r>
                            <w:rPr>
                              <w:color w:val="000000"/>
                            </w:rPr>
                            <w:fldChar w:fldCharType="end"/>
                          </w:r>
                        </w:p>
                      </w:txbxContent>
                    </wps:txbx>
                    <wps:bodyPr rot="0" vert="horz" wrap="none" lIns="0" tIns="0" rIns="0" bIns="0" anchor="t" anchorCtr="0" upright="1">
                      <a:spAutoFit/>
                    </wps:bodyPr>
                  </wps:wsp>
                </a:graphicData>
              </a:graphic>
            </wp:anchor>
          </w:drawing>
        </mc:Choice>
        <mc:Fallback>
          <w:pict>
            <v:shape id="文本框 27" o:spid="_x0000_s1026" o:spt="202" type="#_x0000_t202" style="position:absolute;left:0pt;margin-top:0pt;height:10.35pt;width:6pt;mso-position-horizontal:outside;mso-position-horizontal-relative:margin;mso-wrap-style:none;z-index:251668480;mso-width-relative:page;mso-height-relative:page;" filled="f" stroked="f" coordsize="21600,21600" o:gfxdata="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DsNinPAAAAAwEAAA8AAAAAAAAAAQAgAAAAIgAAAGRy&#10;cy9kb3ducmV2LnhtbFBLAQIUABQAAAAIAIdO4kCjP3JCDgIAABAEAAAOAAAAAAAAAAEAIAAAAB4B&#10;AABkcnMvZTJvRG9jLnhtbFBLBQYAAAAABgAGAFkBAACeBQAAAAA=&#10;">
              <v:fill on="f" focussize="0,0"/>
              <v:stroke on="f"/>
              <v:imagedata o:title=""/>
              <o:lock v:ext="edit" aspectratio="f"/>
              <v:textbox inset="0mm,0mm,0mm,0mm" style="mso-fit-shape-to-text:t;">
                <w:txbxContent>
                  <w:p w14:paraId="44CB7E80">
                    <w:pPr>
                      <w:pStyle w:val="11"/>
                      <w:rPr>
                        <w:color w:val="000000"/>
                      </w:rPr>
                    </w:pPr>
                    <w:r>
                      <w:rPr>
                        <w:color w:val="000000"/>
                      </w:rPr>
                      <w:fldChar w:fldCharType="begin"/>
                    </w:r>
                    <w:r>
                      <w:rPr>
                        <w:color w:val="000000"/>
                      </w:rPr>
                      <w:instrText xml:space="preserve"> PAGE  \* MERGEFORMAT </w:instrText>
                    </w:r>
                    <w:r>
                      <w:rPr>
                        <w:color w:val="000000"/>
                      </w:rPr>
                      <w:fldChar w:fldCharType="separate"/>
                    </w:r>
                    <w:r>
                      <w:rPr>
                        <w:color w:val="000000"/>
                      </w:rPr>
                      <w:t>II</w:t>
                    </w:r>
                    <w:r>
                      <w:rPr>
                        <w:color w:val="000000"/>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C6146E">
    <w:pPr>
      <w:pStyle w:val="11"/>
      <w:ind w:right="360" w:rightChars="150" w:firstLine="360"/>
    </w:pPr>
    <w: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0</wp:posOffset>
              </wp:positionV>
              <wp:extent cx="1828800" cy="1828800"/>
              <wp:effectExtent l="0" t="0" r="0" b="12065"/>
              <wp:wrapNone/>
              <wp:docPr id="98" name="文本框 9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779389EE">
                          <w:pPr>
                            <w:pStyle w:val="11"/>
                            <w:ind w:right="360" w:firstLine="420"/>
                            <w:jc w:val="right"/>
                            <w:rPr>
                              <w:rStyle w:val="21"/>
                              <w:sz w:val="21"/>
                              <w:szCs w:val="21"/>
                            </w:rPr>
                          </w:pPr>
                          <w:r>
                            <w:rPr>
                              <w:rStyle w:val="21"/>
                              <w:sz w:val="21"/>
                              <w:szCs w:val="21"/>
                            </w:rPr>
                            <w:fldChar w:fldCharType="begin"/>
                          </w:r>
                          <w:r>
                            <w:rPr>
                              <w:rStyle w:val="21"/>
                              <w:sz w:val="21"/>
                              <w:szCs w:val="21"/>
                            </w:rPr>
                            <w:instrText xml:space="preserve"> PAGE   \* MERGEFORMAT </w:instrText>
                          </w:r>
                          <w:r>
                            <w:rPr>
                              <w:rStyle w:val="21"/>
                              <w:sz w:val="21"/>
                              <w:szCs w:val="21"/>
                            </w:rPr>
                            <w:fldChar w:fldCharType="separate"/>
                          </w:r>
                          <w:r>
                            <w:rPr>
                              <w:rStyle w:val="21"/>
                              <w:sz w:val="21"/>
                              <w:szCs w:val="21"/>
                              <w:lang w:val="zh-CN"/>
                            </w:rPr>
                            <w:t>3</w:t>
                          </w:r>
                          <w:r>
                            <w:rPr>
                              <w:rStyle w:val="21"/>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RhABcsAgAAVwQAAA4AAABkcnMvZTJvRG9jLnhtbK1UzY7TMBC+I/EO&#10;lu80aRGrUj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tGEAFywCAABXBAAADgAAAAAAAAABACAAAAAfAQAAZHJzL2Uyb0RvYy54bWxQSwUGAAAAAAYA&#10;BgBZAQAAvQUAAAAA&#10;">
              <v:fill on="f" focussize="0,0"/>
              <v:stroke on="f" weight="0.5pt"/>
              <v:imagedata o:title=""/>
              <o:lock v:ext="edit" aspectratio="f"/>
              <v:textbox inset="0mm,0mm,0mm,0mm" style="mso-fit-shape-to-text:t;">
                <w:txbxContent>
                  <w:p w14:paraId="779389EE">
                    <w:pPr>
                      <w:pStyle w:val="11"/>
                      <w:ind w:right="360" w:firstLine="420"/>
                      <w:jc w:val="right"/>
                      <w:rPr>
                        <w:rStyle w:val="21"/>
                        <w:sz w:val="21"/>
                        <w:szCs w:val="21"/>
                      </w:rPr>
                    </w:pPr>
                    <w:r>
                      <w:rPr>
                        <w:rStyle w:val="21"/>
                        <w:sz w:val="21"/>
                        <w:szCs w:val="21"/>
                      </w:rPr>
                      <w:fldChar w:fldCharType="begin"/>
                    </w:r>
                    <w:r>
                      <w:rPr>
                        <w:rStyle w:val="21"/>
                        <w:sz w:val="21"/>
                        <w:szCs w:val="21"/>
                      </w:rPr>
                      <w:instrText xml:space="preserve"> PAGE   \* MERGEFORMAT </w:instrText>
                    </w:r>
                    <w:r>
                      <w:rPr>
                        <w:rStyle w:val="21"/>
                        <w:sz w:val="21"/>
                        <w:szCs w:val="21"/>
                      </w:rPr>
                      <w:fldChar w:fldCharType="separate"/>
                    </w:r>
                    <w:r>
                      <w:rPr>
                        <w:rStyle w:val="21"/>
                        <w:sz w:val="21"/>
                        <w:szCs w:val="21"/>
                        <w:lang w:val="zh-CN"/>
                      </w:rPr>
                      <w:t>3</w:t>
                    </w:r>
                    <w:r>
                      <w:rPr>
                        <w:rStyle w:val="21"/>
                        <w:sz w:val="21"/>
                        <w:szCs w:val="21"/>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5BD248">
    <w:pPr>
      <w:pStyle w:val="11"/>
      <w:ind w:firstLine="8820" w:firstLineChars="4900"/>
    </w:pPr>
    <w: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57785" cy="131445"/>
              <wp:effectExtent l="0" t="0" r="0" b="0"/>
              <wp:wrapNone/>
              <wp:docPr id="6" name="文本框 23"/>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ffectLst/>
                    </wps:spPr>
                    <wps:txbx>
                      <w:txbxContent>
                        <w:p w14:paraId="39878FE4">
                          <w:pPr>
                            <w:pStyle w:val="11"/>
                          </w:pPr>
                          <w:r>
                            <w:rPr>
                              <w:color w:val="000000"/>
                            </w:rPr>
                            <w:fldChar w:fldCharType="begin"/>
                          </w:r>
                          <w:r>
                            <w:rPr>
                              <w:color w:val="000000"/>
                            </w:rPr>
                            <w:instrText xml:space="preserve"> PAGE  \* MERGEFORMAT </w:instrText>
                          </w:r>
                          <w:r>
                            <w:rPr>
                              <w:color w:val="000000"/>
                            </w:rPr>
                            <w:fldChar w:fldCharType="separate"/>
                          </w:r>
                          <w:r>
                            <w:rPr>
                              <w:color w:val="000000"/>
                            </w:rPr>
                            <w:t>6</w:t>
                          </w:r>
                          <w:r>
                            <w:rPr>
                              <w:color w:val="000000"/>
                            </w:rPr>
                            <w:fldChar w:fldCharType="end"/>
                          </w:r>
                        </w:p>
                      </w:txbxContent>
                    </wps:txbx>
                    <wps:bodyPr rot="0" vert="horz" wrap="none" lIns="0" tIns="0" rIns="0" bIns="0" anchor="t" anchorCtr="0" upright="1">
                      <a:spAutoFit/>
                    </wps:bodyPr>
                  </wps:wsp>
                </a:graphicData>
              </a:graphic>
            </wp:anchor>
          </w:drawing>
        </mc:Choice>
        <mc:Fallback>
          <w:pict>
            <v:shape id="文本框 23" o:spid="_x0000_s1026" o:spt="202" type="#_x0000_t202" style="position:absolute;left:0pt;margin-top:0pt;height:10.35pt;width:4.55pt;mso-position-horizontal:outside;mso-position-horizontal-relative:margin;mso-wrap-style:none;z-index:251666432;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M+L3UTQAAAAAgEAAA8AAAAAAAAAAQAgAAAAIgAA&#10;AGRycy9kb3ducmV2LnhtbFBLAQIUABQAAAAIAIdO4kA4EfZCEAIAABAEAAAOAAAAAAAAAAEAIAAA&#10;AB8BAABkcnMvZTJvRG9jLnhtbFBLBQYAAAAABgAGAFkBAAChBQAAAAA=&#10;">
              <v:fill on="f" focussize="0,0"/>
              <v:stroke on="f"/>
              <v:imagedata o:title=""/>
              <o:lock v:ext="edit" aspectratio="f"/>
              <v:textbox inset="0mm,0mm,0mm,0mm" style="mso-fit-shape-to-text:t;">
                <w:txbxContent>
                  <w:p w14:paraId="39878FE4">
                    <w:pPr>
                      <w:pStyle w:val="11"/>
                    </w:pPr>
                    <w:r>
                      <w:rPr>
                        <w:color w:val="000000"/>
                      </w:rPr>
                      <w:fldChar w:fldCharType="begin"/>
                    </w:r>
                    <w:r>
                      <w:rPr>
                        <w:color w:val="000000"/>
                      </w:rPr>
                      <w:instrText xml:space="preserve"> PAGE  \* MERGEFORMAT </w:instrText>
                    </w:r>
                    <w:r>
                      <w:rPr>
                        <w:color w:val="000000"/>
                      </w:rPr>
                      <w:fldChar w:fldCharType="separate"/>
                    </w:r>
                    <w:r>
                      <w:rPr>
                        <w:color w:val="000000"/>
                      </w:rPr>
                      <w:t>6</w:t>
                    </w:r>
                    <w:r>
                      <w:rPr>
                        <w:color w:val="000000"/>
                      </w:rPr>
                      <w:fldChar w:fldCharType="end"/>
                    </w:r>
                  </w:p>
                </w:txbxContent>
              </v:textbox>
            </v:shape>
          </w:pict>
        </mc:Fallback>
      </mc:AlternateContent>
    </w:r>
    <w: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14935" cy="175260"/>
              <wp:effectExtent l="0" t="0" r="0" b="0"/>
              <wp:wrapNone/>
              <wp:docPr id="5" name="文本框 97"/>
              <wp:cNvGraphicFramePr/>
              <a:graphic xmlns:a="http://schemas.openxmlformats.org/drawingml/2006/main">
                <a:graphicData uri="http://schemas.microsoft.com/office/word/2010/wordprocessingShape">
                  <wps:wsp>
                    <wps:cNvSpPr txBox="1">
                      <a:spLocks noChangeArrowheads="1"/>
                    </wps:cNvSpPr>
                    <wps:spPr bwMode="auto">
                      <a:xfrm>
                        <a:off x="0" y="0"/>
                        <a:ext cx="114935" cy="175260"/>
                      </a:xfrm>
                      <a:prstGeom prst="rect">
                        <a:avLst/>
                      </a:prstGeom>
                      <a:noFill/>
                      <a:ln>
                        <a:noFill/>
                      </a:ln>
                      <a:effectLst/>
                    </wps:spPr>
                    <wps:txbx>
                      <w:txbxContent>
                        <w:p w14:paraId="63E9CE6A"/>
                      </w:txbxContent>
                    </wps:txbx>
                    <wps:bodyPr rot="0" vert="horz" wrap="none" lIns="0" tIns="0" rIns="0" bIns="0" anchor="t" anchorCtr="0" upright="1">
                      <a:spAutoFit/>
                    </wps:bodyPr>
                  </wps:wsp>
                </a:graphicData>
              </a:graphic>
            </wp:anchor>
          </w:drawing>
        </mc:Choice>
        <mc:Fallback>
          <w:pict>
            <v:shape id="文本框 97" o:spid="_x0000_s1026" o:spt="202" type="#_x0000_t202" style="position:absolute;left:0pt;margin-top:0pt;height:13.8pt;width:9.05pt;mso-position-horizontal:outside;mso-position-horizontal-relative:margin;mso-wrap-style:none;z-index:251665408;mso-width-relative:page;mso-height-relative:page;" filled="f" stroked="f" coordsize="21600,21600" o:gfxdata="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IjD2H/QAAAAAwEAAA8AAAAAAAAAAQAgAAAAIgAA&#10;AGRycy9kb3ducmV2LnhtbFBLAQIUABQAAAAIAIdO4kCud2IrEAIAABEEAAAOAAAAAAAAAAEAIAAA&#10;AB8BAABkcnMvZTJvRG9jLnhtbFBLBQYAAAAABgAGAFkBAAChBQAAAAA=&#10;">
              <v:fill on="f" focussize="0,0"/>
              <v:stroke on="f"/>
              <v:imagedata o:title=""/>
              <o:lock v:ext="edit" aspectratio="f"/>
              <v:textbox inset="0mm,0mm,0mm,0mm" style="mso-fit-shape-to-text:t;">
                <w:txbxContent>
                  <w:p w14:paraId="63E9CE6A"/>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A8018C">
    <w:pPr>
      <w:pStyle w:val="11"/>
      <w:ind w:right="360"/>
    </w:pPr>
    <w:r>
      <w:rPr>
        <w:sz w:val="18"/>
      </w:rPr>
      <mc:AlternateContent>
        <mc:Choice Requires="wps">
          <w:drawing>
            <wp:anchor distT="0" distB="0" distL="114300" distR="114300" simplePos="0" relativeHeight="25166950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517519">
                          <w:pPr>
                            <w:pStyle w:val="11"/>
                          </w:pPr>
                          <w:r>
                            <w:fldChar w:fldCharType="begin"/>
                          </w:r>
                          <w:r>
                            <w:instrText xml:space="preserve"> PAGE  \* MERGEFORMAT </w:instrText>
                          </w:r>
                          <w:r>
                            <w:fldChar w:fldCharType="separate"/>
                          </w:r>
                          <w:r>
                            <w:t>VII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18517519">
                    <w:pPr>
                      <w:pStyle w:val="11"/>
                    </w:pPr>
                    <w:r>
                      <w:fldChar w:fldCharType="begin"/>
                    </w:r>
                    <w:r>
                      <w:instrText xml:space="preserve"> PAGE  \* MERGEFORMAT </w:instrText>
                    </w:r>
                    <w:r>
                      <w:fldChar w:fldCharType="separate"/>
                    </w:r>
                    <w:r>
                      <w:t>VII</w:t>
                    </w:r>
                    <w:r>
                      <w:fldChar w:fldCharType="end"/>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14935" cy="131445"/>
              <wp:effectExtent l="0" t="0" r="0" b="0"/>
              <wp:wrapNone/>
              <wp:docPr id="1" name="文本框 2064"/>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wps:spPr>
                    <wps:txbx>
                      <w:txbxContent>
                        <w:p w14:paraId="7F623538">
                          <w:pPr>
                            <w:pStyle w:val="11"/>
                          </w:pPr>
                        </w:p>
                      </w:txbxContent>
                    </wps:txbx>
                    <wps:bodyPr rot="0" vert="horz" wrap="none" lIns="0" tIns="0" rIns="0" bIns="0" anchor="t" anchorCtr="0" upright="1">
                      <a:spAutoFit/>
                    </wps:bodyPr>
                  </wps:wsp>
                </a:graphicData>
              </a:graphic>
            </wp:anchor>
          </w:drawing>
        </mc:Choice>
        <mc:Fallback>
          <w:pict>
            <v:shape id="文本框 2064" o:spid="_x0000_s1026" o:spt="202" type="#_x0000_t202" style="position:absolute;left:0pt;margin-top:0pt;height:10.35pt;width:9.05pt;mso-position-horizontal:outside;mso-position-horizontal-relative:margin;mso-wrap-style:none;z-index:251663360;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V+SdAAAAADAQAADwAAAAAAAAABACAAAAAiAAAAZHJz&#10;L2Rvd25yZXYueG1sUEsBAhQAFAAAAAgAh07iQPKt4AYMAgAABQQAAA4AAAAAAAAAAQAgAAAAHwEA&#10;AGRycy9lMm9Eb2MueG1sUEsFBgAAAAAGAAYAWQEAAJ0FAAAAAA==&#10;">
              <v:fill on="f" focussize="0,0"/>
              <v:stroke on="f"/>
              <v:imagedata o:title=""/>
              <o:lock v:ext="edit" aspectratio="f"/>
              <v:textbox inset="0mm,0mm,0mm,0mm" style="mso-fit-shape-to-text:t;">
                <w:txbxContent>
                  <w:p w14:paraId="7F623538">
                    <w:pPr>
                      <w:pStyle w:val="11"/>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1C9ABC">
    <w:pPr>
      <w:pStyle w:val="12"/>
      <w:pBdr>
        <w:bottom w:val="single" w:color="auto" w:sz="6" w:space="0"/>
      </w:pBdr>
      <w:rPr>
        <w:rFonts w:hint="eastAsia" w:ascii="黑体" w:hAnsi="黑体" w:eastAsia="黑体"/>
        <w:sz w:val="21"/>
        <w:szCs w:val="21"/>
      </w:rPr>
    </w:pPr>
    <w:r>
      <w:rPr>
        <w:rFonts w:ascii="黑体" w:hAnsi="黑体" w:eastAsia="黑体"/>
        <w:sz w:val="21"/>
        <w:szCs w:val="21"/>
      </w:rPr>
      <w:t>JJF(</w:t>
    </w:r>
    <w:r>
      <w:rPr>
        <w:rFonts w:hint="eastAsia" w:ascii="黑体" w:hAnsi="黑体" w:eastAsia="黑体"/>
        <w:sz w:val="21"/>
        <w:szCs w:val="21"/>
      </w:rPr>
      <w:t>甘</w:t>
    </w:r>
    <w:r>
      <w:rPr>
        <w:rFonts w:ascii="黑体" w:hAnsi="黑体" w:eastAsia="黑体"/>
        <w:sz w:val="21"/>
        <w:szCs w:val="21"/>
      </w:rPr>
      <w:t>)</w:t>
    </w:r>
    <w:r>
      <w:rPr>
        <w:rFonts w:hint="eastAsia" w:ascii="黑体" w:hAnsi="黑体" w:eastAsia="黑体"/>
        <w:sz w:val="21"/>
        <w:szCs w:val="21"/>
      </w:rPr>
      <w:t>XXX</w:t>
    </w:r>
    <w:r>
      <w:rPr>
        <w:rFonts w:ascii="黑体" w:hAnsi="黑体" w:eastAsia="黑体"/>
        <w:sz w:val="21"/>
        <w:szCs w:val="21"/>
      </w:rPr>
      <w:t>－</w:t>
    </w:r>
    <w:r>
      <w:rPr>
        <w:rFonts w:hint="eastAsia" w:ascii="黑体" w:hAnsi="黑体" w:eastAsia="黑体"/>
        <w:sz w:val="21"/>
        <w:szCs w:val="21"/>
      </w:rPr>
      <w:t>XXXX</w:t>
    </w:r>
  </w:p>
  <w:p w14:paraId="1A68FB36">
    <w:pPr>
      <w:pStyle w:val="12"/>
      <w:pBdr>
        <w:bottom w:val="none" w:color="auto" w:sz="0" w:space="0"/>
      </w:pBdr>
      <w:jc w:val="both"/>
      <w:rPr>
        <w:rFonts w:ascii="Arial" w:hAnsi="Arial" w:cs="Arial"/>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65AB82">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0A40FD">
    <w:pPr>
      <w:pStyle w:val="12"/>
      <w:pBdr>
        <w:bottom w:val="single" w:color="auto" w:sz="6" w:space="0"/>
      </w:pBdr>
      <w:rPr>
        <w:rFonts w:hint="eastAsia" w:ascii="黑体" w:hAnsi="黑体" w:eastAsia="黑体"/>
        <w:sz w:val="21"/>
        <w:szCs w:val="21"/>
      </w:rPr>
    </w:pPr>
    <w:r>
      <w:rPr>
        <w:rFonts w:ascii="黑体" w:hAnsi="黑体" w:eastAsia="黑体"/>
        <w:sz w:val="21"/>
        <w:szCs w:val="21"/>
      </w:rPr>
      <w:t>JJF(</w:t>
    </w:r>
    <w:r>
      <w:rPr>
        <w:rFonts w:hint="eastAsia" w:ascii="黑体" w:hAnsi="黑体" w:eastAsia="黑体"/>
        <w:sz w:val="21"/>
        <w:szCs w:val="21"/>
        <w:lang w:val="en-US" w:eastAsia="zh-CN"/>
      </w:rPr>
      <w:t>甘</w:t>
    </w:r>
    <w:r>
      <w:rPr>
        <w:rFonts w:ascii="黑体" w:hAnsi="黑体" w:eastAsia="黑体"/>
        <w:sz w:val="21"/>
        <w:szCs w:val="21"/>
      </w:rPr>
      <w:t>)</w:t>
    </w:r>
    <w:r>
      <w:rPr>
        <w:rFonts w:hint="eastAsia" w:ascii="黑体" w:hAnsi="黑体" w:eastAsia="黑体"/>
        <w:sz w:val="21"/>
        <w:szCs w:val="21"/>
      </w:rPr>
      <w:t>XXX</w:t>
    </w:r>
    <w:r>
      <w:rPr>
        <w:rFonts w:ascii="黑体" w:hAnsi="黑体" w:eastAsia="黑体"/>
        <w:sz w:val="21"/>
        <w:szCs w:val="21"/>
      </w:rPr>
      <w:t>－</w:t>
    </w:r>
    <w:r>
      <w:rPr>
        <w:rFonts w:hint="eastAsia" w:ascii="黑体" w:hAnsi="黑体" w:eastAsia="黑体"/>
        <w:sz w:val="21"/>
        <w:szCs w:val="21"/>
      </w:rPr>
      <w:t>XXXX</w:t>
    </w:r>
  </w:p>
  <w:p w14:paraId="326C28FD">
    <w:pPr>
      <w:pStyle w:val="12"/>
      <w:pBdr>
        <w:bottom w:val="none" w:color="auto" w:sz="0" w:space="0"/>
      </w:pBdr>
      <w:jc w:val="both"/>
      <w:rPr>
        <w:rFonts w:ascii="Arial" w:hAnsi="Arial" w:cs="Arial"/>
        <w:color w:val="00000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4D7C94">
    <w:pPr>
      <w:pStyle w:val="12"/>
      <w:pBdr>
        <w:bottom w:val="single" w:color="auto" w:sz="6" w:space="0"/>
      </w:pBdr>
      <w:rPr>
        <w:rFonts w:hint="eastAsia" w:ascii="黑体" w:hAnsi="黑体" w:eastAsia="黑体"/>
        <w:sz w:val="21"/>
        <w:szCs w:val="21"/>
      </w:rPr>
    </w:pPr>
    <w:r>
      <w:rPr>
        <w:rFonts w:ascii="黑体" w:hAnsi="黑体" w:eastAsia="黑体"/>
        <w:sz w:val="21"/>
        <w:szCs w:val="21"/>
      </w:rPr>
      <w:t>JJF(</w:t>
    </w:r>
    <w:r>
      <w:rPr>
        <w:rFonts w:hint="eastAsia" w:ascii="黑体" w:hAnsi="黑体" w:eastAsia="黑体"/>
        <w:sz w:val="21"/>
        <w:szCs w:val="21"/>
        <w:lang w:val="en-US" w:eastAsia="zh-CN"/>
      </w:rPr>
      <w:t>甘</w:t>
    </w:r>
    <w:r>
      <w:rPr>
        <w:rFonts w:ascii="黑体" w:hAnsi="黑体" w:eastAsia="黑体"/>
        <w:sz w:val="21"/>
        <w:szCs w:val="21"/>
      </w:rPr>
      <w:t>)</w:t>
    </w:r>
    <w:r>
      <w:rPr>
        <w:rFonts w:hint="eastAsia" w:ascii="黑体" w:hAnsi="黑体" w:eastAsia="黑体"/>
        <w:sz w:val="21"/>
        <w:szCs w:val="21"/>
      </w:rPr>
      <w:t>XXX</w:t>
    </w:r>
    <w:r>
      <w:rPr>
        <w:rFonts w:ascii="黑体" w:hAnsi="黑体" w:eastAsia="黑体"/>
        <w:sz w:val="21"/>
        <w:szCs w:val="21"/>
      </w:rPr>
      <w:t>－</w:t>
    </w:r>
    <w:r>
      <w:rPr>
        <w:rFonts w:hint="eastAsia" w:ascii="黑体" w:hAnsi="黑体" w:eastAsia="黑体"/>
        <w:sz w:val="21"/>
        <w:szCs w:val="21"/>
      </w:rPr>
      <w:t>XXXX</w:t>
    </w:r>
  </w:p>
  <w:p w14:paraId="15B1260A">
    <w:pPr>
      <w:pStyle w:val="12"/>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0427B6"/>
    <w:multiLevelType w:val="multilevel"/>
    <w:tmpl w:val="350427B6"/>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C7B5F36"/>
    <w:multiLevelType w:val="multilevel"/>
    <w:tmpl w:val="7C7B5F36"/>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20"/>
  <w:drawingGridVerticalSpacing w:val="163"/>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I3NGYxZTgxYTczZTk3OWNlYThlNTQ2MDk3MDM4MDIifQ=="/>
  </w:docVars>
  <w:rsids>
    <w:rsidRoot w:val="004A5B5E"/>
    <w:rsid w:val="00001A8F"/>
    <w:rsid w:val="00001CAB"/>
    <w:rsid w:val="000025A2"/>
    <w:rsid w:val="000034CC"/>
    <w:rsid w:val="00003CF2"/>
    <w:rsid w:val="00005137"/>
    <w:rsid w:val="0000557F"/>
    <w:rsid w:val="00006A6B"/>
    <w:rsid w:val="00010399"/>
    <w:rsid w:val="00010400"/>
    <w:rsid w:val="00010750"/>
    <w:rsid w:val="00010F76"/>
    <w:rsid w:val="0001364E"/>
    <w:rsid w:val="0001368E"/>
    <w:rsid w:val="00013972"/>
    <w:rsid w:val="0001425E"/>
    <w:rsid w:val="00014B17"/>
    <w:rsid w:val="00016B4B"/>
    <w:rsid w:val="00017046"/>
    <w:rsid w:val="00020DF9"/>
    <w:rsid w:val="000211BC"/>
    <w:rsid w:val="000226A4"/>
    <w:rsid w:val="000234B0"/>
    <w:rsid w:val="00024564"/>
    <w:rsid w:val="000246F2"/>
    <w:rsid w:val="0002539A"/>
    <w:rsid w:val="000254C1"/>
    <w:rsid w:val="000255BC"/>
    <w:rsid w:val="00025C57"/>
    <w:rsid w:val="00027813"/>
    <w:rsid w:val="00030790"/>
    <w:rsid w:val="00030924"/>
    <w:rsid w:val="00032593"/>
    <w:rsid w:val="0003273F"/>
    <w:rsid w:val="000328AB"/>
    <w:rsid w:val="00032E65"/>
    <w:rsid w:val="000340F3"/>
    <w:rsid w:val="00034A76"/>
    <w:rsid w:val="00035DDC"/>
    <w:rsid w:val="00036368"/>
    <w:rsid w:val="00037384"/>
    <w:rsid w:val="000376E2"/>
    <w:rsid w:val="00037E0B"/>
    <w:rsid w:val="00040355"/>
    <w:rsid w:val="00041134"/>
    <w:rsid w:val="00041D15"/>
    <w:rsid w:val="00043184"/>
    <w:rsid w:val="00044329"/>
    <w:rsid w:val="000453D0"/>
    <w:rsid w:val="00045E2D"/>
    <w:rsid w:val="000475A0"/>
    <w:rsid w:val="00050A3C"/>
    <w:rsid w:val="00051240"/>
    <w:rsid w:val="0005360F"/>
    <w:rsid w:val="00053E9D"/>
    <w:rsid w:val="00053F74"/>
    <w:rsid w:val="00057EC8"/>
    <w:rsid w:val="000600FC"/>
    <w:rsid w:val="00062373"/>
    <w:rsid w:val="00063551"/>
    <w:rsid w:val="00064034"/>
    <w:rsid w:val="00066BBA"/>
    <w:rsid w:val="00066DFD"/>
    <w:rsid w:val="000708EE"/>
    <w:rsid w:val="00070ABB"/>
    <w:rsid w:val="00070CD6"/>
    <w:rsid w:val="00070FF8"/>
    <w:rsid w:val="00071DA6"/>
    <w:rsid w:val="00072115"/>
    <w:rsid w:val="00073682"/>
    <w:rsid w:val="000747AF"/>
    <w:rsid w:val="00075DCC"/>
    <w:rsid w:val="00075ECD"/>
    <w:rsid w:val="00076097"/>
    <w:rsid w:val="00080658"/>
    <w:rsid w:val="000807D1"/>
    <w:rsid w:val="000812A7"/>
    <w:rsid w:val="00081F84"/>
    <w:rsid w:val="0008236C"/>
    <w:rsid w:val="000827E2"/>
    <w:rsid w:val="0008312E"/>
    <w:rsid w:val="00084432"/>
    <w:rsid w:val="000855FA"/>
    <w:rsid w:val="00085FFE"/>
    <w:rsid w:val="000861F7"/>
    <w:rsid w:val="000866F0"/>
    <w:rsid w:val="00087BE4"/>
    <w:rsid w:val="00090559"/>
    <w:rsid w:val="000943FE"/>
    <w:rsid w:val="00094422"/>
    <w:rsid w:val="0009454E"/>
    <w:rsid w:val="00094672"/>
    <w:rsid w:val="0009507C"/>
    <w:rsid w:val="0009602E"/>
    <w:rsid w:val="00096228"/>
    <w:rsid w:val="000975E7"/>
    <w:rsid w:val="00097DDB"/>
    <w:rsid w:val="000A069E"/>
    <w:rsid w:val="000A155C"/>
    <w:rsid w:val="000A2106"/>
    <w:rsid w:val="000A2369"/>
    <w:rsid w:val="000A28F3"/>
    <w:rsid w:val="000A2BC6"/>
    <w:rsid w:val="000A2C1B"/>
    <w:rsid w:val="000A3B98"/>
    <w:rsid w:val="000A4066"/>
    <w:rsid w:val="000A4930"/>
    <w:rsid w:val="000A5FF1"/>
    <w:rsid w:val="000A6534"/>
    <w:rsid w:val="000A75FB"/>
    <w:rsid w:val="000A789B"/>
    <w:rsid w:val="000B067D"/>
    <w:rsid w:val="000B0F28"/>
    <w:rsid w:val="000B29FE"/>
    <w:rsid w:val="000B3D52"/>
    <w:rsid w:val="000B494F"/>
    <w:rsid w:val="000B51CB"/>
    <w:rsid w:val="000B6F49"/>
    <w:rsid w:val="000C063B"/>
    <w:rsid w:val="000C0E3B"/>
    <w:rsid w:val="000C2807"/>
    <w:rsid w:val="000C2B0C"/>
    <w:rsid w:val="000C3C78"/>
    <w:rsid w:val="000C4237"/>
    <w:rsid w:val="000C4476"/>
    <w:rsid w:val="000C46D2"/>
    <w:rsid w:val="000C4720"/>
    <w:rsid w:val="000C5B47"/>
    <w:rsid w:val="000C67C0"/>
    <w:rsid w:val="000C7966"/>
    <w:rsid w:val="000C7F81"/>
    <w:rsid w:val="000D03A7"/>
    <w:rsid w:val="000D1385"/>
    <w:rsid w:val="000D339F"/>
    <w:rsid w:val="000D6C71"/>
    <w:rsid w:val="000D7394"/>
    <w:rsid w:val="000D768B"/>
    <w:rsid w:val="000D77D0"/>
    <w:rsid w:val="000E030E"/>
    <w:rsid w:val="000E0F63"/>
    <w:rsid w:val="000E1201"/>
    <w:rsid w:val="000E1B88"/>
    <w:rsid w:val="000E3802"/>
    <w:rsid w:val="000E3B3C"/>
    <w:rsid w:val="000E4365"/>
    <w:rsid w:val="000E478B"/>
    <w:rsid w:val="000E5343"/>
    <w:rsid w:val="000E586D"/>
    <w:rsid w:val="000E5A31"/>
    <w:rsid w:val="000E5CF6"/>
    <w:rsid w:val="000E61E2"/>
    <w:rsid w:val="000E69DB"/>
    <w:rsid w:val="000E78BA"/>
    <w:rsid w:val="000E7BEF"/>
    <w:rsid w:val="000F0772"/>
    <w:rsid w:val="000F0A84"/>
    <w:rsid w:val="000F24B6"/>
    <w:rsid w:val="000F2988"/>
    <w:rsid w:val="000F30C5"/>
    <w:rsid w:val="000F422A"/>
    <w:rsid w:val="000F59AA"/>
    <w:rsid w:val="000F60D8"/>
    <w:rsid w:val="000F7B25"/>
    <w:rsid w:val="000F7D28"/>
    <w:rsid w:val="001009DD"/>
    <w:rsid w:val="00101871"/>
    <w:rsid w:val="00102917"/>
    <w:rsid w:val="00103C74"/>
    <w:rsid w:val="001047BE"/>
    <w:rsid w:val="00104938"/>
    <w:rsid w:val="001049FE"/>
    <w:rsid w:val="00104BBE"/>
    <w:rsid w:val="00104BEA"/>
    <w:rsid w:val="001051FE"/>
    <w:rsid w:val="00105229"/>
    <w:rsid w:val="00105306"/>
    <w:rsid w:val="001073A8"/>
    <w:rsid w:val="00110197"/>
    <w:rsid w:val="001102A8"/>
    <w:rsid w:val="00110414"/>
    <w:rsid w:val="001107CF"/>
    <w:rsid w:val="00110F22"/>
    <w:rsid w:val="00111BFA"/>
    <w:rsid w:val="00113E12"/>
    <w:rsid w:val="00114161"/>
    <w:rsid w:val="00114821"/>
    <w:rsid w:val="00114F4F"/>
    <w:rsid w:val="001157BA"/>
    <w:rsid w:val="00115E81"/>
    <w:rsid w:val="00116024"/>
    <w:rsid w:val="0012415E"/>
    <w:rsid w:val="0012497E"/>
    <w:rsid w:val="00124A77"/>
    <w:rsid w:val="0012557C"/>
    <w:rsid w:val="00127ADF"/>
    <w:rsid w:val="00127E2F"/>
    <w:rsid w:val="00130C83"/>
    <w:rsid w:val="00131188"/>
    <w:rsid w:val="001322E8"/>
    <w:rsid w:val="0013258F"/>
    <w:rsid w:val="00132AE4"/>
    <w:rsid w:val="00132E17"/>
    <w:rsid w:val="00133002"/>
    <w:rsid w:val="00133CA8"/>
    <w:rsid w:val="00134B4C"/>
    <w:rsid w:val="00135B42"/>
    <w:rsid w:val="0013718C"/>
    <w:rsid w:val="00140A19"/>
    <w:rsid w:val="00141DD4"/>
    <w:rsid w:val="00142061"/>
    <w:rsid w:val="0014367F"/>
    <w:rsid w:val="001440C3"/>
    <w:rsid w:val="00144F9B"/>
    <w:rsid w:val="00145362"/>
    <w:rsid w:val="001471D7"/>
    <w:rsid w:val="0014794E"/>
    <w:rsid w:val="00147AC4"/>
    <w:rsid w:val="00150692"/>
    <w:rsid w:val="00150C0A"/>
    <w:rsid w:val="0015105F"/>
    <w:rsid w:val="00151264"/>
    <w:rsid w:val="00151940"/>
    <w:rsid w:val="00151D39"/>
    <w:rsid w:val="00153B65"/>
    <w:rsid w:val="00155A91"/>
    <w:rsid w:val="001563BB"/>
    <w:rsid w:val="00160221"/>
    <w:rsid w:val="00160BD7"/>
    <w:rsid w:val="001616C8"/>
    <w:rsid w:val="00161898"/>
    <w:rsid w:val="001623E7"/>
    <w:rsid w:val="001628AA"/>
    <w:rsid w:val="001651F5"/>
    <w:rsid w:val="001651F6"/>
    <w:rsid w:val="00165417"/>
    <w:rsid w:val="001655B2"/>
    <w:rsid w:val="00166F0E"/>
    <w:rsid w:val="001705AA"/>
    <w:rsid w:val="00170B82"/>
    <w:rsid w:val="001724C8"/>
    <w:rsid w:val="001726C2"/>
    <w:rsid w:val="00172A6F"/>
    <w:rsid w:val="001734F1"/>
    <w:rsid w:val="001748C4"/>
    <w:rsid w:val="00175C9D"/>
    <w:rsid w:val="00177CBC"/>
    <w:rsid w:val="001816A5"/>
    <w:rsid w:val="00182331"/>
    <w:rsid w:val="001827C5"/>
    <w:rsid w:val="00182FAB"/>
    <w:rsid w:val="00183590"/>
    <w:rsid w:val="00183FB4"/>
    <w:rsid w:val="00184DD8"/>
    <w:rsid w:val="001855B7"/>
    <w:rsid w:val="001868EE"/>
    <w:rsid w:val="00186BE5"/>
    <w:rsid w:val="00187473"/>
    <w:rsid w:val="00187CBD"/>
    <w:rsid w:val="00190DC5"/>
    <w:rsid w:val="00191883"/>
    <w:rsid w:val="00192C3B"/>
    <w:rsid w:val="00192EE8"/>
    <w:rsid w:val="00192F45"/>
    <w:rsid w:val="00193653"/>
    <w:rsid w:val="00195C4E"/>
    <w:rsid w:val="0019625A"/>
    <w:rsid w:val="00196A04"/>
    <w:rsid w:val="00197199"/>
    <w:rsid w:val="00197999"/>
    <w:rsid w:val="00197DE9"/>
    <w:rsid w:val="001A0AF8"/>
    <w:rsid w:val="001A17C4"/>
    <w:rsid w:val="001A18B2"/>
    <w:rsid w:val="001A1FCA"/>
    <w:rsid w:val="001A2DB2"/>
    <w:rsid w:val="001A2F8B"/>
    <w:rsid w:val="001A3AC5"/>
    <w:rsid w:val="001A5112"/>
    <w:rsid w:val="001A57E0"/>
    <w:rsid w:val="001A58EC"/>
    <w:rsid w:val="001A6AA7"/>
    <w:rsid w:val="001B0DF1"/>
    <w:rsid w:val="001B1AE1"/>
    <w:rsid w:val="001B22EE"/>
    <w:rsid w:val="001B2C32"/>
    <w:rsid w:val="001B3FFB"/>
    <w:rsid w:val="001B46C4"/>
    <w:rsid w:val="001B5C9D"/>
    <w:rsid w:val="001B721E"/>
    <w:rsid w:val="001B74EA"/>
    <w:rsid w:val="001C0029"/>
    <w:rsid w:val="001C09E6"/>
    <w:rsid w:val="001C0A3B"/>
    <w:rsid w:val="001C0AE8"/>
    <w:rsid w:val="001C0D2F"/>
    <w:rsid w:val="001C178D"/>
    <w:rsid w:val="001C1DA3"/>
    <w:rsid w:val="001C1F56"/>
    <w:rsid w:val="001C201A"/>
    <w:rsid w:val="001C3C46"/>
    <w:rsid w:val="001C4026"/>
    <w:rsid w:val="001C46C1"/>
    <w:rsid w:val="001C4DF3"/>
    <w:rsid w:val="001C5815"/>
    <w:rsid w:val="001C5AF0"/>
    <w:rsid w:val="001C5D9C"/>
    <w:rsid w:val="001C5FB3"/>
    <w:rsid w:val="001C6DFE"/>
    <w:rsid w:val="001C6FFC"/>
    <w:rsid w:val="001C7846"/>
    <w:rsid w:val="001C7987"/>
    <w:rsid w:val="001D05A6"/>
    <w:rsid w:val="001D07B6"/>
    <w:rsid w:val="001D0814"/>
    <w:rsid w:val="001D1AC6"/>
    <w:rsid w:val="001D58BD"/>
    <w:rsid w:val="001D6357"/>
    <w:rsid w:val="001D6569"/>
    <w:rsid w:val="001D6889"/>
    <w:rsid w:val="001D75FC"/>
    <w:rsid w:val="001E0A29"/>
    <w:rsid w:val="001E1FD8"/>
    <w:rsid w:val="001E22B4"/>
    <w:rsid w:val="001E2AF3"/>
    <w:rsid w:val="001E2B41"/>
    <w:rsid w:val="001E315B"/>
    <w:rsid w:val="001E4F9A"/>
    <w:rsid w:val="001E56EA"/>
    <w:rsid w:val="001E68F7"/>
    <w:rsid w:val="001E75C1"/>
    <w:rsid w:val="001E7E9F"/>
    <w:rsid w:val="001F031E"/>
    <w:rsid w:val="001F0958"/>
    <w:rsid w:val="001F0E74"/>
    <w:rsid w:val="001F2E48"/>
    <w:rsid w:val="001F4E0F"/>
    <w:rsid w:val="001F549B"/>
    <w:rsid w:val="001F6C2A"/>
    <w:rsid w:val="001F7A93"/>
    <w:rsid w:val="0020000A"/>
    <w:rsid w:val="00200101"/>
    <w:rsid w:val="0020031E"/>
    <w:rsid w:val="002007F2"/>
    <w:rsid w:val="0020157A"/>
    <w:rsid w:val="00201D38"/>
    <w:rsid w:val="00202046"/>
    <w:rsid w:val="002024A8"/>
    <w:rsid w:val="00202A94"/>
    <w:rsid w:val="00202B39"/>
    <w:rsid w:val="002034D4"/>
    <w:rsid w:val="002038B1"/>
    <w:rsid w:val="002046E1"/>
    <w:rsid w:val="0020498F"/>
    <w:rsid w:val="002053F4"/>
    <w:rsid w:val="002057CB"/>
    <w:rsid w:val="00206CA5"/>
    <w:rsid w:val="00207142"/>
    <w:rsid w:val="00207346"/>
    <w:rsid w:val="0020736B"/>
    <w:rsid w:val="002075E6"/>
    <w:rsid w:val="00207741"/>
    <w:rsid w:val="00210FF6"/>
    <w:rsid w:val="002113CA"/>
    <w:rsid w:val="002119D7"/>
    <w:rsid w:val="00212484"/>
    <w:rsid w:val="00212A82"/>
    <w:rsid w:val="00212EEC"/>
    <w:rsid w:val="00213908"/>
    <w:rsid w:val="00213E33"/>
    <w:rsid w:val="00214F64"/>
    <w:rsid w:val="0021518D"/>
    <w:rsid w:val="00215348"/>
    <w:rsid w:val="00215817"/>
    <w:rsid w:val="00216A1F"/>
    <w:rsid w:val="00217D9F"/>
    <w:rsid w:val="002204A0"/>
    <w:rsid w:val="00222838"/>
    <w:rsid w:val="00222C02"/>
    <w:rsid w:val="00223447"/>
    <w:rsid w:val="00223E45"/>
    <w:rsid w:val="00224049"/>
    <w:rsid w:val="00225297"/>
    <w:rsid w:val="002258E0"/>
    <w:rsid w:val="00225C3E"/>
    <w:rsid w:val="00225E23"/>
    <w:rsid w:val="00226F15"/>
    <w:rsid w:val="00227F82"/>
    <w:rsid w:val="00230086"/>
    <w:rsid w:val="0023038F"/>
    <w:rsid w:val="00230A8F"/>
    <w:rsid w:val="00231EC1"/>
    <w:rsid w:val="00234C3C"/>
    <w:rsid w:val="00235878"/>
    <w:rsid w:val="0023619A"/>
    <w:rsid w:val="00237649"/>
    <w:rsid w:val="00237F3F"/>
    <w:rsid w:val="002411A0"/>
    <w:rsid w:val="00241288"/>
    <w:rsid w:val="00242492"/>
    <w:rsid w:val="00243088"/>
    <w:rsid w:val="0024347C"/>
    <w:rsid w:val="00243B0A"/>
    <w:rsid w:val="00244A3A"/>
    <w:rsid w:val="00244E63"/>
    <w:rsid w:val="00246454"/>
    <w:rsid w:val="00250B0E"/>
    <w:rsid w:val="002514FC"/>
    <w:rsid w:val="002528EB"/>
    <w:rsid w:val="00254D4D"/>
    <w:rsid w:val="00254ED6"/>
    <w:rsid w:val="00256FD5"/>
    <w:rsid w:val="00256FFD"/>
    <w:rsid w:val="00261226"/>
    <w:rsid w:val="0026175D"/>
    <w:rsid w:val="002617B8"/>
    <w:rsid w:val="00261D85"/>
    <w:rsid w:val="0026215B"/>
    <w:rsid w:val="002628D0"/>
    <w:rsid w:val="00263783"/>
    <w:rsid w:val="00263791"/>
    <w:rsid w:val="00263D81"/>
    <w:rsid w:val="0026452A"/>
    <w:rsid w:val="002657C4"/>
    <w:rsid w:val="00265D2F"/>
    <w:rsid w:val="00267234"/>
    <w:rsid w:val="00267B45"/>
    <w:rsid w:val="00270791"/>
    <w:rsid w:val="00270C8E"/>
    <w:rsid w:val="00272FEF"/>
    <w:rsid w:val="00273A8E"/>
    <w:rsid w:val="00274775"/>
    <w:rsid w:val="00275A99"/>
    <w:rsid w:val="00276546"/>
    <w:rsid w:val="00276756"/>
    <w:rsid w:val="00276EDD"/>
    <w:rsid w:val="00283133"/>
    <w:rsid w:val="002836CD"/>
    <w:rsid w:val="00285A43"/>
    <w:rsid w:val="00285AC1"/>
    <w:rsid w:val="00285C10"/>
    <w:rsid w:val="00286BC6"/>
    <w:rsid w:val="00287512"/>
    <w:rsid w:val="00287A21"/>
    <w:rsid w:val="00291432"/>
    <w:rsid w:val="002917E8"/>
    <w:rsid w:val="0029556E"/>
    <w:rsid w:val="00295931"/>
    <w:rsid w:val="00296A3B"/>
    <w:rsid w:val="002A0078"/>
    <w:rsid w:val="002A066A"/>
    <w:rsid w:val="002A1B79"/>
    <w:rsid w:val="002A240D"/>
    <w:rsid w:val="002A5321"/>
    <w:rsid w:val="002A5DA8"/>
    <w:rsid w:val="002A715A"/>
    <w:rsid w:val="002A7229"/>
    <w:rsid w:val="002B1430"/>
    <w:rsid w:val="002B1BD9"/>
    <w:rsid w:val="002B2BE3"/>
    <w:rsid w:val="002B40C7"/>
    <w:rsid w:val="002B4CD0"/>
    <w:rsid w:val="002B6461"/>
    <w:rsid w:val="002C12DA"/>
    <w:rsid w:val="002C153C"/>
    <w:rsid w:val="002C2BAC"/>
    <w:rsid w:val="002C7A42"/>
    <w:rsid w:val="002D15F3"/>
    <w:rsid w:val="002D198A"/>
    <w:rsid w:val="002D251F"/>
    <w:rsid w:val="002D280E"/>
    <w:rsid w:val="002D28A9"/>
    <w:rsid w:val="002D4903"/>
    <w:rsid w:val="002D4BF2"/>
    <w:rsid w:val="002D4FDF"/>
    <w:rsid w:val="002D540D"/>
    <w:rsid w:val="002D5428"/>
    <w:rsid w:val="002D5F22"/>
    <w:rsid w:val="002D74D2"/>
    <w:rsid w:val="002D755B"/>
    <w:rsid w:val="002D7660"/>
    <w:rsid w:val="002E1F7B"/>
    <w:rsid w:val="002E31BE"/>
    <w:rsid w:val="002E494A"/>
    <w:rsid w:val="002E61F5"/>
    <w:rsid w:val="002F1D2F"/>
    <w:rsid w:val="002F2A2A"/>
    <w:rsid w:val="002F3C69"/>
    <w:rsid w:val="002F51B4"/>
    <w:rsid w:val="002F54FA"/>
    <w:rsid w:val="002F5CCA"/>
    <w:rsid w:val="002F65AC"/>
    <w:rsid w:val="00300F9E"/>
    <w:rsid w:val="00301057"/>
    <w:rsid w:val="00302E66"/>
    <w:rsid w:val="00306169"/>
    <w:rsid w:val="0031199C"/>
    <w:rsid w:val="00313ED3"/>
    <w:rsid w:val="00314343"/>
    <w:rsid w:val="00315023"/>
    <w:rsid w:val="003166E3"/>
    <w:rsid w:val="00316BC8"/>
    <w:rsid w:val="00316E35"/>
    <w:rsid w:val="00317B33"/>
    <w:rsid w:val="003202B4"/>
    <w:rsid w:val="003203F3"/>
    <w:rsid w:val="003210F8"/>
    <w:rsid w:val="00321FE2"/>
    <w:rsid w:val="0032232F"/>
    <w:rsid w:val="003225EC"/>
    <w:rsid w:val="00322633"/>
    <w:rsid w:val="00324D05"/>
    <w:rsid w:val="00325C4C"/>
    <w:rsid w:val="00326E06"/>
    <w:rsid w:val="003278D1"/>
    <w:rsid w:val="00327ECB"/>
    <w:rsid w:val="00330612"/>
    <w:rsid w:val="00331314"/>
    <w:rsid w:val="00331BE8"/>
    <w:rsid w:val="0033556B"/>
    <w:rsid w:val="00335E31"/>
    <w:rsid w:val="00336A33"/>
    <w:rsid w:val="003400FD"/>
    <w:rsid w:val="003401EA"/>
    <w:rsid w:val="00341A2F"/>
    <w:rsid w:val="00342020"/>
    <w:rsid w:val="00343832"/>
    <w:rsid w:val="00345BB4"/>
    <w:rsid w:val="00346354"/>
    <w:rsid w:val="0034666A"/>
    <w:rsid w:val="00347ACA"/>
    <w:rsid w:val="00347C89"/>
    <w:rsid w:val="00350527"/>
    <w:rsid w:val="00350F6E"/>
    <w:rsid w:val="003518DC"/>
    <w:rsid w:val="00353CC5"/>
    <w:rsid w:val="00354703"/>
    <w:rsid w:val="0035555B"/>
    <w:rsid w:val="003565D1"/>
    <w:rsid w:val="00357DEF"/>
    <w:rsid w:val="003614D8"/>
    <w:rsid w:val="0036202A"/>
    <w:rsid w:val="003628BC"/>
    <w:rsid w:val="0036794A"/>
    <w:rsid w:val="00370EB2"/>
    <w:rsid w:val="00372CC5"/>
    <w:rsid w:val="0037448C"/>
    <w:rsid w:val="003744DF"/>
    <w:rsid w:val="003752B5"/>
    <w:rsid w:val="00376E9B"/>
    <w:rsid w:val="00377D1F"/>
    <w:rsid w:val="00382272"/>
    <w:rsid w:val="00383323"/>
    <w:rsid w:val="00384D8E"/>
    <w:rsid w:val="0038542D"/>
    <w:rsid w:val="003870EE"/>
    <w:rsid w:val="00387143"/>
    <w:rsid w:val="00387177"/>
    <w:rsid w:val="00387F7B"/>
    <w:rsid w:val="00390033"/>
    <w:rsid w:val="003903A7"/>
    <w:rsid w:val="003926D5"/>
    <w:rsid w:val="00392C5B"/>
    <w:rsid w:val="00392F22"/>
    <w:rsid w:val="00394007"/>
    <w:rsid w:val="00394039"/>
    <w:rsid w:val="003952CA"/>
    <w:rsid w:val="003954B0"/>
    <w:rsid w:val="00395D89"/>
    <w:rsid w:val="003A0605"/>
    <w:rsid w:val="003A0913"/>
    <w:rsid w:val="003A174F"/>
    <w:rsid w:val="003A1D01"/>
    <w:rsid w:val="003A1E28"/>
    <w:rsid w:val="003A2CDA"/>
    <w:rsid w:val="003A347D"/>
    <w:rsid w:val="003A34FC"/>
    <w:rsid w:val="003A4233"/>
    <w:rsid w:val="003A53BF"/>
    <w:rsid w:val="003A7364"/>
    <w:rsid w:val="003A7636"/>
    <w:rsid w:val="003A7D50"/>
    <w:rsid w:val="003B11A8"/>
    <w:rsid w:val="003B12B1"/>
    <w:rsid w:val="003B139A"/>
    <w:rsid w:val="003B1E8C"/>
    <w:rsid w:val="003B23E1"/>
    <w:rsid w:val="003B3503"/>
    <w:rsid w:val="003B35DF"/>
    <w:rsid w:val="003B3ED4"/>
    <w:rsid w:val="003B46C8"/>
    <w:rsid w:val="003B4D33"/>
    <w:rsid w:val="003B635E"/>
    <w:rsid w:val="003B78A2"/>
    <w:rsid w:val="003C1ABC"/>
    <w:rsid w:val="003C1D40"/>
    <w:rsid w:val="003C379C"/>
    <w:rsid w:val="003C38EE"/>
    <w:rsid w:val="003C3CAF"/>
    <w:rsid w:val="003C43E8"/>
    <w:rsid w:val="003C7578"/>
    <w:rsid w:val="003D2AFF"/>
    <w:rsid w:val="003D327A"/>
    <w:rsid w:val="003D3F09"/>
    <w:rsid w:val="003D414A"/>
    <w:rsid w:val="003D621D"/>
    <w:rsid w:val="003D6DF1"/>
    <w:rsid w:val="003D759F"/>
    <w:rsid w:val="003D7DB4"/>
    <w:rsid w:val="003E178D"/>
    <w:rsid w:val="003E1E31"/>
    <w:rsid w:val="003E20C6"/>
    <w:rsid w:val="003E2CC6"/>
    <w:rsid w:val="003E45D7"/>
    <w:rsid w:val="003E4DC5"/>
    <w:rsid w:val="003E548B"/>
    <w:rsid w:val="003E6713"/>
    <w:rsid w:val="003E6D86"/>
    <w:rsid w:val="003E7B72"/>
    <w:rsid w:val="003E7BEA"/>
    <w:rsid w:val="003F0074"/>
    <w:rsid w:val="003F084E"/>
    <w:rsid w:val="003F0D72"/>
    <w:rsid w:val="003F19F8"/>
    <w:rsid w:val="003F210E"/>
    <w:rsid w:val="003F213B"/>
    <w:rsid w:val="003F3439"/>
    <w:rsid w:val="003F34DF"/>
    <w:rsid w:val="003F45F6"/>
    <w:rsid w:val="003F58C6"/>
    <w:rsid w:val="003F5C57"/>
    <w:rsid w:val="003F5CB5"/>
    <w:rsid w:val="003F6ED2"/>
    <w:rsid w:val="003F71FE"/>
    <w:rsid w:val="003F78A3"/>
    <w:rsid w:val="00400293"/>
    <w:rsid w:val="00401A34"/>
    <w:rsid w:val="00403487"/>
    <w:rsid w:val="00403AD8"/>
    <w:rsid w:val="00404A00"/>
    <w:rsid w:val="00405594"/>
    <w:rsid w:val="004057B0"/>
    <w:rsid w:val="0040626B"/>
    <w:rsid w:val="00410F44"/>
    <w:rsid w:val="0041124C"/>
    <w:rsid w:val="004115B9"/>
    <w:rsid w:val="0041327A"/>
    <w:rsid w:val="00414623"/>
    <w:rsid w:val="004151B5"/>
    <w:rsid w:val="004161AD"/>
    <w:rsid w:val="004169E2"/>
    <w:rsid w:val="0041733B"/>
    <w:rsid w:val="00420D97"/>
    <w:rsid w:val="00421420"/>
    <w:rsid w:val="004242F2"/>
    <w:rsid w:val="004245AC"/>
    <w:rsid w:val="00424CB7"/>
    <w:rsid w:val="004250AD"/>
    <w:rsid w:val="00425BD2"/>
    <w:rsid w:val="00425DDC"/>
    <w:rsid w:val="00426B8E"/>
    <w:rsid w:val="00426FB0"/>
    <w:rsid w:val="004271E1"/>
    <w:rsid w:val="004274CF"/>
    <w:rsid w:val="00427A2D"/>
    <w:rsid w:val="00431767"/>
    <w:rsid w:val="00432B84"/>
    <w:rsid w:val="004339C9"/>
    <w:rsid w:val="00433A2E"/>
    <w:rsid w:val="00433E68"/>
    <w:rsid w:val="00434101"/>
    <w:rsid w:val="0043557B"/>
    <w:rsid w:val="00435682"/>
    <w:rsid w:val="00435E08"/>
    <w:rsid w:val="00436B8E"/>
    <w:rsid w:val="004371CC"/>
    <w:rsid w:val="00440566"/>
    <w:rsid w:val="0044082C"/>
    <w:rsid w:val="004413A0"/>
    <w:rsid w:val="004420E7"/>
    <w:rsid w:val="00442138"/>
    <w:rsid w:val="00444212"/>
    <w:rsid w:val="0044452E"/>
    <w:rsid w:val="00445389"/>
    <w:rsid w:val="00445ACA"/>
    <w:rsid w:val="00447465"/>
    <w:rsid w:val="004476D6"/>
    <w:rsid w:val="00450C50"/>
    <w:rsid w:val="00451C7A"/>
    <w:rsid w:val="00453042"/>
    <w:rsid w:val="004531FD"/>
    <w:rsid w:val="0045410B"/>
    <w:rsid w:val="004548CF"/>
    <w:rsid w:val="00455A2C"/>
    <w:rsid w:val="00456679"/>
    <w:rsid w:val="00457441"/>
    <w:rsid w:val="0045794B"/>
    <w:rsid w:val="004579A6"/>
    <w:rsid w:val="004579A9"/>
    <w:rsid w:val="00463BA5"/>
    <w:rsid w:val="004649E3"/>
    <w:rsid w:val="0046604A"/>
    <w:rsid w:val="00470392"/>
    <w:rsid w:val="0047111F"/>
    <w:rsid w:val="00471C2D"/>
    <w:rsid w:val="00472B45"/>
    <w:rsid w:val="0047312B"/>
    <w:rsid w:val="00473AF9"/>
    <w:rsid w:val="00473D7B"/>
    <w:rsid w:val="00474647"/>
    <w:rsid w:val="00474A26"/>
    <w:rsid w:val="00475EC6"/>
    <w:rsid w:val="00477A37"/>
    <w:rsid w:val="00477D86"/>
    <w:rsid w:val="00477F50"/>
    <w:rsid w:val="00481DB0"/>
    <w:rsid w:val="00483336"/>
    <w:rsid w:val="0048338D"/>
    <w:rsid w:val="00484462"/>
    <w:rsid w:val="004845A2"/>
    <w:rsid w:val="00484A7D"/>
    <w:rsid w:val="00485120"/>
    <w:rsid w:val="004857C3"/>
    <w:rsid w:val="00491B27"/>
    <w:rsid w:val="00491DC9"/>
    <w:rsid w:val="00492C95"/>
    <w:rsid w:val="00493D79"/>
    <w:rsid w:val="00493F7E"/>
    <w:rsid w:val="0049561D"/>
    <w:rsid w:val="00495862"/>
    <w:rsid w:val="0049670D"/>
    <w:rsid w:val="00496A2C"/>
    <w:rsid w:val="00496A97"/>
    <w:rsid w:val="00497E51"/>
    <w:rsid w:val="004A060E"/>
    <w:rsid w:val="004A0830"/>
    <w:rsid w:val="004A0F22"/>
    <w:rsid w:val="004A1FA1"/>
    <w:rsid w:val="004A3587"/>
    <w:rsid w:val="004A3948"/>
    <w:rsid w:val="004A4024"/>
    <w:rsid w:val="004A550D"/>
    <w:rsid w:val="004A5B5E"/>
    <w:rsid w:val="004A69F0"/>
    <w:rsid w:val="004B0D26"/>
    <w:rsid w:val="004B266B"/>
    <w:rsid w:val="004B2AB3"/>
    <w:rsid w:val="004B2E38"/>
    <w:rsid w:val="004B30C2"/>
    <w:rsid w:val="004B3C2F"/>
    <w:rsid w:val="004B4662"/>
    <w:rsid w:val="004B477A"/>
    <w:rsid w:val="004B505D"/>
    <w:rsid w:val="004B52B6"/>
    <w:rsid w:val="004B575C"/>
    <w:rsid w:val="004B6E10"/>
    <w:rsid w:val="004C02D6"/>
    <w:rsid w:val="004C06F4"/>
    <w:rsid w:val="004C2330"/>
    <w:rsid w:val="004C324E"/>
    <w:rsid w:val="004C3453"/>
    <w:rsid w:val="004C3A6B"/>
    <w:rsid w:val="004C3D45"/>
    <w:rsid w:val="004C3F7B"/>
    <w:rsid w:val="004C4A6B"/>
    <w:rsid w:val="004C603F"/>
    <w:rsid w:val="004C6551"/>
    <w:rsid w:val="004C662F"/>
    <w:rsid w:val="004C697F"/>
    <w:rsid w:val="004C76AD"/>
    <w:rsid w:val="004C7BBF"/>
    <w:rsid w:val="004D07D5"/>
    <w:rsid w:val="004D0B0D"/>
    <w:rsid w:val="004D0E0C"/>
    <w:rsid w:val="004D12D6"/>
    <w:rsid w:val="004D393C"/>
    <w:rsid w:val="004D591A"/>
    <w:rsid w:val="004D6AE2"/>
    <w:rsid w:val="004D7F0B"/>
    <w:rsid w:val="004E14B1"/>
    <w:rsid w:val="004E17A5"/>
    <w:rsid w:val="004E2724"/>
    <w:rsid w:val="004E35F3"/>
    <w:rsid w:val="004E3940"/>
    <w:rsid w:val="004E49AD"/>
    <w:rsid w:val="004E5E08"/>
    <w:rsid w:val="004E678A"/>
    <w:rsid w:val="004E6926"/>
    <w:rsid w:val="004E70DF"/>
    <w:rsid w:val="004F0C2F"/>
    <w:rsid w:val="004F16AF"/>
    <w:rsid w:val="004F175A"/>
    <w:rsid w:val="004F5016"/>
    <w:rsid w:val="004F5A48"/>
    <w:rsid w:val="004F7604"/>
    <w:rsid w:val="004F7C27"/>
    <w:rsid w:val="005003F7"/>
    <w:rsid w:val="005024FC"/>
    <w:rsid w:val="00502F4F"/>
    <w:rsid w:val="0050416C"/>
    <w:rsid w:val="005043D8"/>
    <w:rsid w:val="00506499"/>
    <w:rsid w:val="00506FF6"/>
    <w:rsid w:val="00510580"/>
    <w:rsid w:val="00510B3C"/>
    <w:rsid w:val="005112AE"/>
    <w:rsid w:val="00512D41"/>
    <w:rsid w:val="00514476"/>
    <w:rsid w:val="00514DEE"/>
    <w:rsid w:val="0051629B"/>
    <w:rsid w:val="00516AF7"/>
    <w:rsid w:val="00516BFD"/>
    <w:rsid w:val="00516DC8"/>
    <w:rsid w:val="00516E8B"/>
    <w:rsid w:val="00516F2E"/>
    <w:rsid w:val="005178A6"/>
    <w:rsid w:val="005204CC"/>
    <w:rsid w:val="00520C9B"/>
    <w:rsid w:val="00521138"/>
    <w:rsid w:val="00521C66"/>
    <w:rsid w:val="00521F90"/>
    <w:rsid w:val="005226E5"/>
    <w:rsid w:val="00523445"/>
    <w:rsid w:val="005234FF"/>
    <w:rsid w:val="00523958"/>
    <w:rsid w:val="00524074"/>
    <w:rsid w:val="0052730C"/>
    <w:rsid w:val="00527E6F"/>
    <w:rsid w:val="00527F24"/>
    <w:rsid w:val="00530276"/>
    <w:rsid w:val="0053275E"/>
    <w:rsid w:val="00534230"/>
    <w:rsid w:val="005346EE"/>
    <w:rsid w:val="005364CA"/>
    <w:rsid w:val="00537021"/>
    <w:rsid w:val="00537364"/>
    <w:rsid w:val="00537597"/>
    <w:rsid w:val="0053778D"/>
    <w:rsid w:val="0053783E"/>
    <w:rsid w:val="00537C7A"/>
    <w:rsid w:val="005400D8"/>
    <w:rsid w:val="005418E9"/>
    <w:rsid w:val="005419E3"/>
    <w:rsid w:val="00542195"/>
    <w:rsid w:val="005424A4"/>
    <w:rsid w:val="005429BF"/>
    <w:rsid w:val="0054376B"/>
    <w:rsid w:val="00543863"/>
    <w:rsid w:val="00543B81"/>
    <w:rsid w:val="005443BF"/>
    <w:rsid w:val="00544C13"/>
    <w:rsid w:val="00544DA8"/>
    <w:rsid w:val="0054513C"/>
    <w:rsid w:val="0054561A"/>
    <w:rsid w:val="00545A3B"/>
    <w:rsid w:val="005462B7"/>
    <w:rsid w:val="00547303"/>
    <w:rsid w:val="00550658"/>
    <w:rsid w:val="005506A6"/>
    <w:rsid w:val="005507C0"/>
    <w:rsid w:val="00550CED"/>
    <w:rsid w:val="005510A5"/>
    <w:rsid w:val="005517A1"/>
    <w:rsid w:val="00551A31"/>
    <w:rsid w:val="00551C77"/>
    <w:rsid w:val="00551F43"/>
    <w:rsid w:val="00552023"/>
    <w:rsid w:val="005526FB"/>
    <w:rsid w:val="00552E90"/>
    <w:rsid w:val="005531CA"/>
    <w:rsid w:val="00554309"/>
    <w:rsid w:val="00560394"/>
    <w:rsid w:val="005605A5"/>
    <w:rsid w:val="0056164F"/>
    <w:rsid w:val="0056197D"/>
    <w:rsid w:val="00561B19"/>
    <w:rsid w:val="0056544D"/>
    <w:rsid w:val="00565666"/>
    <w:rsid w:val="005665F4"/>
    <w:rsid w:val="00567D93"/>
    <w:rsid w:val="005723C1"/>
    <w:rsid w:val="00572EDC"/>
    <w:rsid w:val="00573B7B"/>
    <w:rsid w:val="00575319"/>
    <w:rsid w:val="005754CE"/>
    <w:rsid w:val="0057568A"/>
    <w:rsid w:val="00576275"/>
    <w:rsid w:val="00576619"/>
    <w:rsid w:val="00577902"/>
    <w:rsid w:val="00582208"/>
    <w:rsid w:val="00582352"/>
    <w:rsid w:val="0058278D"/>
    <w:rsid w:val="00582A85"/>
    <w:rsid w:val="00583992"/>
    <w:rsid w:val="00583F30"/>
    <w:rsid w:val="00584C0F"/>
    <w:rsid w:val="0058711B"/>
    <w:rsid w:val="00587EEF"/>
    <w:rsid w:val="005906D3"/>
    <w:rsid w:val="00591FF2"/>
    <w:rsid w:val="00592156"/>
    <w:rsid w:val="00592A80"/>
    <w:rsid w:val="00595924"/>
    <w:rsid w:val="00596192"/>
    <w:rsid w:val="0059727C"/>
    <w:rsid w:val="005A03C3"/>
    <w:rsid w:val="005A069B"/>
    <w:rsid w:val="005A084E"/>
    <w:rsid w:val="005A0B16"/>
    <w:rsid w:val="005A1585"/>
    <w:rsid w:val="005A1A1F"/>
    <w:rsid w:val="005A1BAB"/>
    <w:rsid w:val="005A3103"/>
    <w:rsid w:val="005A5289"/>
    <w:rsid w:val="005A5FD2"/>
    <w:rsid w:val="005A6865"/>
    <w:rsid w:val="005B078B"/>
    <w:rsid w:val="005B13DF"/>
    <w:rsid w:val="005B24D6"/>
    <w:rsid w:val="005B280D"/>
    <w:rsid w:val="005B5C94"/>
    <w:rsid w:val="005B5F77"/>
    <w:rsid w:val="005B7CA7"/>
    <w:rsid w:val="005C03C3"/>
    <w:rsid w:val="005C041D"/>
    <w:rsid w:val="005C0CC2"/>
    <w:rsid w:val="005C2496"/>
    <w:rsid w:val="005C2853"/>
    <w:rsid w:val="005C6DAF"/>
    <w:rsid w:val="005C740E"/>
    <w:rsid w:val="005C77F6"/>
    <w:rsid w:val="005D0F84"/>
    <w:rsid w:val="005D1069"/>
    <w:rsid w:val="005D5081"/>
    <w:rsid w:val="005D55B7"/>
    <w:rsid w:val="005D56AC"/>
    <w:rsid w:val="005D629C"/>
    <w:rsid w:val="005D66DB"/>
    <w:rsid w:val="005D6AC4"/>
    <w:rsid w:val="005E0F8B"/>
    <w:rsid w:val="005E1D3F"/>
    <w:rsid w:val="005E2E33"/>
    <w:rsid w:val="005E3EA5"/>
    <w:rsid w:val="005E48E8"/>
    <w:rsid w:val="005E48F3"/>
    <w:rsid w:val="005E4EB1"/>
    <w:rsid w:val="005E4F85"/>
    <w:rsid w:val="005E5A93"/>
    <w:rsid w:val="005E784C"/>
    <w:rsid w:val="005E7C39"/>
    <w:rsid w:val="005F10A0"/>
    <w:rsid w:val="005F153A"/>
    <w:rsid w:val="005F1E32"/>
    <w:rsid w:val="005F25AD"/>
    <w:rsid w:val="005F34C4"/>
    <w:rsid w:val="005F4E89"/>
    <w:rsid w:val="005F65E4"/>
    <w:rsid w:val="005F77F9"/>
    <w:rsid w:val="006006D3"/>
    <w:rsid w:val="006021CE"/>
    <w:rsid w:val="00602FD0"/>
    <w:rsid w:val="00603012"/>
    <w:rsid w:val="00604465"/>
    <w:rsid w:val="006053F6"/>
    <w:rsid w:val="00605546"/>
    <w:rsid w:val="00606A99"/>
    <w:rsid w:val="00610F1A"/>
    <w:rsid w:val="00613147"/>
    <w:rsid w:val="0061372F"/>
    <w:rsid w:val="0061390A"/>
    <w:rsid w:val="006144DD"/>
    <w:rsid w:val="00614B39"/>
    <w:rsid w:val="00614C0E"/>
    <w:rsid w:val="00614E12"/>
    <w:rsid w:val="00614ECA"/>
    <w:rsid w:val="00615107"/>
    <w:rsid w:val="00615882"/>
    <w:rsid w:val="0061747B"/>
    <w:rsid w:val="00620C55"/>
    <w:rsid w:val="006222CF"/>
    <w:rsid w:val="006234C9"/>
    <w:rsid w:val="00623761"/>
    <w:rsid w:val="0062547B"/>
    <w:rsid w:val="0062679B"/>
    <w:rsid w:val="0062735A"/>
    <w:rsid w:val="00627564"/>
    <w:rsid w:val="00627987"/>
    <w:rsid w:val="006279EB"/>
    <w:rsid w:val="00630401"/>
    <w:rsid w:val="00630668"/>
    <w:rsid w:val="006322DF"/>
    <w:rsid w:val="00632F3E"/>
    <w:rsid w:val="006334AE"/>
    <w:rsid w:val="00633BDD"/>
    <w:rsid w:val="00634D52"/>
    <w:rsid w:val="00636940"/>
    <w:rsid w:val="00636C22"/>
    <w:rsid w:val="00636D16"/>
    <w:rsid w:val="006405EB"/>
    <w:rsid w:val="006427B0"/>
    <w:rsid w:val="0064313A"/>
    <w:rsid w:val="00643762"/>
    <w:rsid w:val="00643BC3"/>
    <w:rsid w:val="0064514B"/>
    <w:rsid w:val="0064545B"/>
    <w:rsid w:val="006465C1"/>
    <w:rsid w:val="00647605"/>
    <w:rsid w:val="00652CA3"/>
    <w:rsid w:val="00652DC7"/>
    <w:rsid w:val="00653AB9"/>
    <w:rsid w:val="00654F1D"/>
    <w:rsid w:val="00656158"/>
    <w:rsid w:val="006569FC"/>
    <w:rsid w:val="00660339"/>
    <w:rsid w:val="00661086"/>
    <w:rsid w:val="00661A52"/>
    <w:rsid w:val="00661FEB"/>
    <w:rsid w:val="00662821"/>
    <w:rsid w:val="00664446"/>
    <w:rsid w:val="00664AED"/>
    <w:rsid w:val="00664AEF"/>
    <w:rsid w:val="00664CF9"/>
    <w:rsid w:val="00666258"/>
    <w:rsid w:val="006662C1"/>
    <w:rsid w:val="006668CC"/>
    <w:rsid w:val="00666C3F"/>
    <w:rsid w:val="00667472"/>
    <w:rsid w:val="00667E23"/>
    <w:rsid w:val="00671251"/>
    <w:rsid w:val="006718D5"/>
    <w:rsid w:val="00671C3C"/>
    <w:rsid w:val="0067357B"/>
    <w:rsid w:val="00673F8F"/>
    <w:rsid w:val="00675B76"/>
    <w:rsid w:val="0067680D"/>
    <w:rsid w:val="00677EAD"/>
    <w:rsid w:val="00680EB6"/>
    <w:rsid w:val="0068238B"/>
    <w:rsid w:val="00685B2A"/>
    <w:rsid w:val="00690550"/>
    <w:rsid w:val="006919A3"/>
    <w:rsid w:val="00692A81"/>
    <w:rsid w:val="00695E45"/>
    <w:rsid w:val="00696FDB"/>
    <w:rsid w:val="006A247F"/>
    <w:rsid w:val="006A25F8"/>
    <w:rsid w:val="006A2EE4"/>
    <w:rsid w:val="006A3D30"/>
    <w:rsid w:val="006A4362"/>
    <w:rsid w:val="006A4D4A"/>
    <w:rsid w:val="006A5519"/>
    <w:rsid w:val="006A582C"/>
    <w:rsid w:val="006A7C77"/>
    <w:rsid w:val="006B036F"/>
    <w:rsid w:val="006B187E"/>
    <w:rsid w:val="006B24CD"/>
    <w:rsid w:val="006B2BDA"/>
    <w:rsid w:val="006B313B"/>
    <w:rsid w:val="006B3FCC"/>
    <w:rsid w:val="006B40B4"/>
    <w:rsid w:val="006B561F"/>
    <w:rsid w:val="006B6017"/>
    <w:rsid w:val="006B6DED"/>
    <w:rsid w:val="006B70EF"/>
    <w:rsid w:val="006B7BB4"/>
    <w:rsid w:val="006B7D5D"/>
    <w:rsid w:val="006B7D6D"/>
    <w:rsid w:val="006C0998"/>
    <w:rsid w:val="006C4CD5"/>
    <w:rsid w:val="006C5B26"/>
    <w:rsid w:val="006C741D"/>
    <w:rsid w:val="006C78A3"/>
    <w:rsid w:val="006D0A55"/>
    <w:rsid w:val="006D0C82"/>
    <w:rsid w:val="006D186D"/>
    <w:rsid w:val="006D2F46"/>
    <w:rsid w:val="006D5D4C"/>
    <w:rsid w:val="006D66D8"/>
    <w:rsid w:val="006D7258"/>
    <w:rsid w:val="006E0373"/>
    <w:rsid w:val="006E0C8F"/>
    <w:rsid w:val="006E1379"/>
    <w:rsid w:val="006E1AAB"/>
    <w:rsid w:val="006E210C"/>
    <w:rsid w:val="006E30FE"/>
    <w:rsid w:val="006E3BFF"/>
    <w:rsid w:val="006E5502"/>
    <w:rsid w:val="006E5727"/>
    <w:rsid w:val="006E62FD"/>
    <w:rsid w:val="006E709B"/>
    <w:rsid w:val="006E7498"/>
    <w:rsid w:val="006E7891"/>
    <w:rsid w:val="006F0913"/>
    <w:rsid w:val="006F201D"/>
    <w:rsid w:val="006F2084"/>
    <w:rsid w:val="006F20EC"/>
    <w:rsid w:val="006F2BA7"/>
    <w:rsid w:val="006F304A"/>
    <w:rsid w:val="006F3972"/>
    <w:rsid w:val="006F4F2D"/>
    <w:rsid w:val="006F5AED"/>
    <w:rsid w:val="006F62AF"/>
    <w:rsid w:val="006F62C3"/>
    <w:rsid w:val="006F6581"/>
    <w:rsid w:val="006F76AD"/>
    <w:rsid w:val="007008F7"/>
    <w:rsid w:val="00700E83"/>
    <w:rsid w:val="007032D8"/>
    <w:rsid w:val="00704581"/>
    <w:rsid w:val="00704AF9"/>
    <w:rsid w:val="007051AF"/>
    <w:rsid w:val="0070611C"/>
    <w:rsid w:val="0070709F"/>
    <w:rsid w:val="00707491"/>
    <w:rsid w:val="007074E3"/>
    <w:rsid w:val="0071011B"/>
    <w:rsid w:val="00710723"/>
    <w:rsid w:val="00710E8D"/>
    <w:rsid w:val="00711813"/>
    <w:rsid w:val="00711C0F"/>
    <w:rsid w:val="007129E9"/>
    <w:rsid w:val="00713083"/>
    <w:rsid w:val="007136E1"/>
    <w:rsid w:val="00713D6D"/>
    <w:rsid w:val="00714E6D"/>
    <w:rsid w:val="00715412"/>
    <w:rsid w:val="007169D9"/>
    <w:rsid w:val="00720683"/>
    <w:rsid w:val="007208EA"/>
    <w:rsid w:val="00721382"/>
    <w:rsid w:val="007231B0"/>
    <w:rsid w:val="00723E57"/>
    <w:rsid w:val="007243C5"/>
    <w:rsid w:val="00725C87"/>
    <w:rsid w:val="00725E19"/>
    <w:rsid w:val="00726610"/>
    <w:rsid w:val="00730BCC"/>
    <w:rsid w:val="00730EB5"/>
    <w:rsid w:val="00731823"/>
    <w:rsid w:val="0073219F"/>
    <w:rsid w:val="007324DB"/>
    <w:rsid w:val="00732D8F"/>
    <w:rsid w:val="00733086"/>
    <w:rsid w:val="00733490"/>
    <w:rsid w:val="00733DEB"/>
    <w:rsid w:val="007343F6"/>
    <w:rsid w:val="00734C98"/>
    <w:rsid w:val="00734ECB"/>
    <w:rsid w:val="00737207"/>
    <w:rsid w:val="00737BFE"/>
    <w:rsid w:val="00737EAC"/>
    <w:rsid w:val="007401EE"/>
    <w:rsid w:val="0074087E"/>
    <w:rsid w:val="00741128"/>
    <w:rsid w:val="007413C4"/>
    <w:rsid w:val="00741A8F"/>
    <w:rsid w:val="00741C39"/>
    <w:rsid w:val="00741F5B"/>
    <w:rsid w:val="007420F7"/>
    <w:rsid w:val="007422CA"/>
    <w:rsid w:val="00743F4B"/>
    <w:rsid w:val="0074791D"/>
    <w:rsid w:val="00747EDE"/>
    <w:rsid w:val="0075027F"/>
    <w:rsid w:val="00751AE2"/>
    <w:rsid w:val="00752804"/>
    <w:rsid w:val="007528B5"/>
    <w:rsid w:val="00753B62"/>
    <w:rsid w:val="007545CB"/>
    <w:rsid w:val="00754659"/>
    <w:rsid w:val="007546F3"/>
    <w:rsid w:val="0075565E"/>
    <w:rsid w:val="00755D44"/>
    <w:rsid w:val="0075779C"/>
    <w:rsid w:val="00761517"/>
    <w:rsid w:val="0076194A"/>
    <w:rsid w:val="0076204B"/>
    <w:rsid w:val="00762640"/>
    <w:rsid w:val="00763A48"/>
    <w:rsid w:val="00764157"/>
    <w:rsid w:val="007642F7"/>
    <w:rsid w:val="00764553"/>
    <w:rsid w:val="00765FF6"/>
    <w:rsid w:val="00767F81"/>
    <w:rsid w:val="00770033"/>
    <w:rsid w:val="0077023A"/>
    <w:rsid w:val="00770323"/>
    <w:rsid w:val="00770F7C"/>
    <w:rsid w:val="00771CC2"/>
    <w:rsid w:val="007733F6"/>
    <w:rsid w:val="00773404"/>
    <w:rsid w:val="00773837"/>
    <w:rsid w:val="007744FD"/>
    <w:rsid w:val="00774CAF"/>
    <w:rsid w:val="00775530"/>
    <w:rsid w:val="00775582"/>
    <w:rsid w:val="00775859"/>
    <w:rsid w:val="00776059"/>
    <w:rsid w:val="007768EE"/>
    <w:rsid w:val="00777A08"/>
    <w:rsid w:val="007800C1"/>
    <w:rsid w:val="0078215B"/>
    <w:rsid w:val="007824B6"/>
    <w:rsid w:val="00782C68"/>
    <w:rsid w:val="00783BB3"/>
    <w:rsid w:val="00784079"/>
    <w:rsid w:val="00786365"/>
    <w:rsid w:val="007874C4"/>
    <w:rsid w:val="00790B32"/>
    <w:rsid w:val="00790B69"/>
    <w:rsid w:val="007911A1"/>
    <w:rsid w:val="00791DAE"/>
    <w:rsid w:val="00794671"/>
    <w:rsid w:val="00794FFF"/>
    <w:rsid w:val="00795264"/>
    <w:rsid w:val="0079622B"/>
    <w:rsid w:val="00797456"/>
    <w:rsid w:val="00797B64"/>
    <w:rsid w:val="007A0FFA"/>
    <w:rsid w:val="007A137F"/>
    <w:rsid w:val="007A2975"/>
    <w:rsid w:val="007A2E54"/>
    <w:rsid w:val="007A386C"/>
    <w:rsid w:val="007A3E6B"/>
    <w:rsid w:val="007A4F88"/>
    <w:rsid w:val="007A5188"/>
    <w:rsid w:val="007B1091"/>
    <w:rsid w:val="007B1239"/>
    <w:rsid w:val="007B244B"/>
    <w:rsid w:val="007B25F3"/>
    <w:rsid w:val="007B332F"/>
    <w:rsid w:val="007B341C"/>
    <w:rsid w:val="007B426D"/>
    <w:rsid w:val="007B45BF"/>
    <w:rsid w:val="007B5BA2"/>
    <w:rsid w:val="007C0461"/>
    <w:rsid w:val="007C0B1B"/>
    <w:rsid w:val="007C177C"/>
    <w:rsid w:val="007C250E"/>
    <w:rsid w:val="007C2522"/>
    <w:rsid w:val="007C2A35"/>
    <w:rsid w:val="007C2DEE"/>
    <w:rsid w:val="007C358C"/>
    <w:rsid w:val="007C39F2"/>
    <w:rsid w:val="007C4577"/>
    <w:rsid w:val="007C5612"/>
    <w:rsid w:val="007C571F"/>
    <w:rsid w:val="007C6285"/>
    <w:rsid w:val="007C7AB7"/>
    <w:rsid w:val="007D084B"/>
    <w:rsid w:val="007D0AEC"/>
    <w:rsid w:val="007D0FA5"/>
    <w:rsid w:val="007D2459"/>
    <w:rsid w:val="007D2B73"/>
    <w:rsid w:val="007D30C2"/>
    <w:rsid w:val="007D39CE"/>
    <w:rsid w:val="007D4AEC"/>
    <w:rsid w:val="007D4BDA"/>
    <w:rsid w:val="007E0162"/>
    <w:rsid w:val="007E025F"/>
    <w:rsid w:val="007E2BA6"/>
    <w:rsid w:val="007E31A4"/>
    <w:rsid w:val="007E3785"/>
    <w:rsid w:val="007E3BBA"/>
    <w:rsid w:val="007E6C0C"/>
    <w:rsid w:val="007E73F4"/>
    <w:rsid w:val="007E7437"/>
    <w:rsid w:val="007E7C20"/>
    <w:rsid w:val="007F033A"/>
    <w:rsid w:val="007F15C8"/>
    <w:rsid w:val="007F268A"/>
    <w:rsid w:val="007F3F72"/>
    <w:rsid w:val="007F4511"/>
    <w:rsid w:val="007F4AB6"/>
    <w:rsid w:val="007F4C90"/>
    <w:rsid w:val="007F5261"/>
    <w:rsid w:val="007F5457"/>
    <w:rsid w:val="007F5C01"/>
    <w:rsid w:val="007F6021"/>
    <w:rsid w:val="007F6A4A"/>
    <w:rsid w:val="007F7A0F"/>
    <w:rsid w:val="00800083"/>
    <w:rsid w:val="008001B6"/>
    <w:rsid w:val="008007DE"/>
    <w:rsid w:val="00800913"/>
    <w:rsid w:val="0080190C"/>
    <w:rsid w:val="00802277"/>
    <w:rsid w:val="00802725"/>
    <w:rsid w:val="00802D02"/>
    <w:rsid w:val="00804C8E"/>
    <w:rsid w:val="008052C0"/>
    <w:rsid w:val="008057A2"/>
    <w:rsid w:val="008068D7"/>
    <w:rsid w:val="00806EC0"/>
    <w:rsid w:val="00810F91"/>
    <w:rsid w:val="008128F6"/>
    <w:rsid w:val="00814352"/>
    <w:rsid w:val="008144C6"/>
    <w:rsid w:val="00816A13"/>
    <w:rsid w:val="00823451"/>
    <w:rsid w:val="00827140"/>
    <w:rsid w:val="00831B8D"/>
    <w:rsid w:val="00832358"/>
    <w:rsid w:val="008329CC"/>
    <w:rsid w:val="00832E30"/>
    <w:rsid w:val="00833AE6"/>
    <w:rsid w:val="0083415A"/>
    <w:rsid w:val="00834726"/>
    <w:rsid w:val="00836753"/>
    <w:rsid w:val="00836E34"/>
    <w:rsid w:val="0083712C"/>
    <w:rsid w:val="00837414"/>
    <w:rsid w:val="0083786B"/>
    <w:rsid w:val="0083787D"/>
    <w:rsid w:val="00837F36"/>
    <w:rsid w:val="008403D4"/>
    <w:rsid w:val="008405C8"/>
    <w:rsid w:val="0084060F"/>
    <w:rsid w:val="00842858"/>
    <w:rsid w:val="008428DB"/>
    <w:rsid w:val="00843B81"/>
    <w:rsid w:val="008458D2"/>
    <w:rsid w:val="008463E7"/>
    <w:rsid w:val="00850274"/>
    <w:rsid w:val="00850A94"/>
    <w:rsid w:val="00851746"/>
    <w:rsid w:val="00852D04"/>
    <w:rsid w:val="0085467A"/>
    <w:rsid w:val="00856EFC"/>
    <w:rsid w:val="00860AB9"/>
    <w:rsid w:val="00860AE3"/>
    <w:rsid w:val="00861CD1"/>
    <w:rsid w:val="008620BF"/>
    <w:rsid w:val="00863768"/>
    <w:rsid w:val="008643EE"/>
    <w:rsid w:val="00864A30"/>
    <w:rsid w:val="008708F7"/>
    <w:rsid w:val="00870C00"/>
    <w:rsid w:val="00871471"/>
    <w:rsid w:val="008714FD"/>
    <w:rsid w:val="00872B62"/>
    <w:rsid w:val="00872F73"/>
    <w:rsid w:val="0087339E"/>
    <w:rsid w:val="00873771"/>
    <w:rsid w:val="0087474E"/>
    <w:rsid w:val="00876273"/>
    <w:rsid w:val="00877E77"/>
    <w:rsid w:val="008827AC"/>
    <w:rsid w:val="008834A0"/>
    <w:rsid w:val="00883F44"/>
    <w:rsid w:val="00884A6D"/>
    <w:rsid w:val="008863A9"/>
    <w:rsid w:val="008869C8"/>
    <w:rsid w:val="008873DF"/>
    <w:rsid w:val="00887915"/>
    <w:rsid w:val="00887F62"/>
    <w:rsid w:val="00887FE5"/>
    <w:rsid w:val="008921EE"/>
    <w:rsid w:val="00892CD9"/>
    <w:rsid w:val="00892F86"/>
    <w:rsid w:val="00894577"/>
    <w:rsid w:val="008951EE"/>
    <w:rsid w:val="008961BE"/>
    <w:rsid w:val="00896206"/>
    <w:rsid w:val="00896D28"/>
    <w:rsid w:val="00896F04"/>
    <w:rsid w:val="00896F37"/>
    <w:rsid w:val="0089716F"/>
    <w:rsid w:val="008A225D"/>
    <w:rsid w:val="008A233D"/>
    <w:rsid w:val="008A2890"/>
    <w:rsid w:val="008A2CCE"/>
    <w:rsid w:val="008A4A81"/>
    <w:rsid w:val="008A5CC3"/>
    <w:rsid w:val="008A5E7E"/>
    <w:rsid w:val="008A6964"/>
    <w:rsid w:val="008A71D1"/>
    <w:rsid w:val="008B0B88"/>
    <w:rsid w:val="008B1CE3"/>
    <w:rsid w:val="008B1D72"/>
    <w:rsid w:val="008B3848"/>
    <w:rsid w:val="008B53BD"/>
    <w:rsid w:val="008B63C1"/>
    <w:rsid w:val="008B7F37"/>
    <w:rsid w:val="008C0F87"/>
    <w:rsid w:val="008C20AA"/>
    <w:rsid w:val="008C2715"/>
    <w:rsid w:val="008C2D9D"/>
    <w:rsid w:val="008C3A9C"/>
    <w:rsid w:val="008C44BB"/>
    <w:rsid w:val="008C53A5"/>
    <w:rsid w:val="008C6A66"/>
    <w:rsid w:val="008C6C2A"/>
    <w:rsid w:val="008C6C30"/>
    <w:rsid w:val="008C7BB1"/>
    <w:rsid w:val="008C7BF1"/>
    <w:rsid w:val="008D1BD6"/>
    <w:rsid w:val="008D2B15"/>
    <w:rsid w:val="008D64FC"/>
    <w:rsid w:val="008D7429"/>
    <w:rsid w:val="008E0E36"/>
    <w:rsid w:val="008E11AF"/>
    <w:rsid w:val="008E28F8"/>
    <w:rsid w:val="008E302D"/>
    <w:rsid w:val="008E31E9"/>
    <w:rsid w:val="008E31EE"/>
    <w:rsid w:val="008E3363"/>
    <w:rsid w:val="008E3B9A"/>
    <w:rsid w:val="008E3BD4"/>
    <w:rsid w:val="008E4DA9"/>
    <w:rsid w:val="008E4E8D"/>
    <w:rsid w:val="008E4F5D"/>
    <w:rsid w:val="008E5299"/>
    <w:rsid w:val="008E711A"/>
    <w:rsid w:val="008E7A4B"/>
    <w:rsid w:val="008F1213"/>
    <w:rsid w:val="008F213D"/>
    <w:rsid w:val="008F3600"/>
    <w:rsid w:val="008F51CE"/>
    <w:rsid w:val="008F52F8"/>
    <w:rsid w:val="008F5568"/>
    <w:rsid w:val="008F6F49"/>
    <w:rsid w:val="008F7F9A"/>
    <w:rsid w:val="009001A8"/>
    <w:rsid w:val="009006DF"/>
    <w:rsid w:val="00900900"/>
    <w:rsid w:val="00902649"/>
    <w:rsid w:val="00902764"/>
    <w:rsid w:val="00903FE2"/>
    <w:rsid w:val="009043B7"/>
    <w:rsid w:val="00905034"/>
    <w:rsid w:val="0090538B"/>
    <w:rsid w:val="00906729"/>
    <w:rsid w:val="00907EA6"/>
    <w:rsid w:val="00911995"/>
    <w:rsid w:val="00912105"/>
    <w:rsid w:val="00912127"/>
    <w:rsid w:val="00913677"/>
    <w:rsid w:val="00913BA6"/>
    <w:rsid w:val="0091452C"/>
    <w:rsid w:val="00914CF5"/>
    <w:rsid w:val="00914DCE"/>
    <w:rsid w:val="00914E44"/>
    <w:rsid w:val="00916720"/>
    <w:rsid w:val="00916F9B"/>
    <w:rsid w:val="009172FE"/>
    <w:rsid w:val="0092115C"/>
    <w:rsid w:val="0092144C"/>
    <w:rsid w:val="00922BC4"/>
    <w:rsid w:val="00926166"/>
    <w:rsid w:val="009263D1"/>
    <w:rsid w:val="00926DCE"/>
    <w:rsid w:val="009317C1"/>
    <w:rsid w:val="0093192E"/>
    <w:rsid w:val="00931A91"/>
    <w:rsid w:val="00932ABF"/>
    <w:rsid w:val="00932C82"/>
    <w:rsid w:val="00932C98"/>
    <w:rsid w:val="00933F55"/>
    <w:rsid w:val="0093401E"/>
    <w:rsid w:val="009345C1"/>
    <w:rsid w:val="00936C3C"/>
    <w:rsid w:val="009406A4"/>
    <w:rsid w:val="00940FFB"/>
    <w:rsid w:val="00941728"/>
    <w:rsid w:val="00941A58"/>
    <w:rsid w:val="00942680"/>
    <w:rsid w:val="00943FE6"/>
    <w:rsid w:val="0094466C"/>
    <w:rsid w:val="00944DD6"/>
    <w:rsid w:val="00945D35"/>
    <w:rsid w:val="0094718C"/>
    <w:rsid w:val="00947664"/>
    <w:rsid w:val="00947A11"/>
    <w:rsid w:val="0095084D"/>
    <w:rsid w:val="0095105B"/>
    <w:rsid w:val="00951193"/>
    <w:rsid w:val="009516F3"/>
    <w:rsid w:val="00952709"/>
    <w:rsid w:val="00953E69"/>
    <w:rsid w:val="0095421F"/>
    <w:rsid w:val="0095422D"/>
    <w:rsid w:val="00955C5F"/>
    <w:rsid w:val="00956EF5"/>
    <w:rsid w:val="0095710F"/>
    <w:rsid w:val="00957CC7"/>
    <w:rsid w:val="009606EF"/>
    <w:rsid w:val="00961370"/>
    <w:rsid w:val="00961D5E"/>
    <w:rsid w:val="009620F4"/>
    <w:rsid w:val="00962653"/>
    <w:rsid w:val="00962CCE"/>
    <w:rsid w:val="00962D38"/>
    <w:rsid w:val="00962F6A"/>
    <w:rsid w:val="00964095"/>
    <w:rsid w:val="009659D5"/>
    <w:rsid w:val="00965AEB"/>
    <w:rsid w:val="00965B9A"/>
    <w:rsid w:val="009661BB"/>
    <w:rsid w:val="00966583"/>
    <w:rsid w:val="0096762E"/>
    <w:rsid w:val="00967D3B"/>
    <w:rsid w:val="0097085C"/>
    <w:rsid w:val="0097090B"/>
    <w:rsid w:val="00970D3A"/>
    <w:rsid w:val="00971311"/>
    <w:rsid w:val="00971FE0"/>
    <w:rsid w:val="009721A6"/>
    <w:rsid w:val="009725B4"/>
    <w:rsid w:val="00972774"/>
    <w:rsid w:val="0097331D"/>
    <w:rsid w:val="00974B53"/>
    <w:rsid w:val="0097533B"/>
    <w:rsid w:val="009777DF"/>
    <w:rsid w:val="009803D0"/>
    <w:rsid w:val="00981946"/>
    <w:rsid w:val="009821CC"/>
    <w:rsid w:val="00982E66"/>
    <w:rsid w:val="00983634"/>
    <w:rsid w:val="00983A72"/>
    <w:rsid w:val="00983FE7"/>
    <w:rsid w:val="00984000"/>
    <w:rsid w:val="00984359"/>
    <w:rsid w:val="00985696"/>
    <w:rsid w:val="00986AA7"/>
    <w:rsid w:val="00986F35"/>
    <w:rsid w:val="0098723A"/>
    <w:rsid w:val="00990294"/>
    <w:rsid w:val="009916EC"/>
    <w:rsid w:val="00991BB5"/>
    <w:rsid w:val="00991DEA"/>
    <w:rsid w:val="0099278C"/>
    <w:rsid w:val="00993505"/>
    <w:rsid w:val="009937C8"/>
    <w:rsid w:val="00994357"/>
    <w:rsid w:val="00994D68"/>
    <w:rsid w:val="00995540"/>
    <w:rsid w:val="00995BF6"/>
    <w:rsid w:val="009A0F8C"/>
    <w:rsid w:val="009A1EB7"/>
    <w:rsid w:val="009A523E"/>
    <w:rsid w:val="009A66E9"/>
    <w:rsid w:val="009A6A04"/>
    <w:rsid w:val="009A7DB7"/>
    <w:rsid w:val="009A7E55"/>
    <w:rsid w:val="009B0577"/>
    <w:rsid w:val="009B1945"/>
    <w:rsid w:val="009B1FC7"/>
    <w:rsid w:val="009B3152"/>
    <w:rsid w:val="009B3E5C"/>
    <w:rsid w:val="009B5644"/>
    <w:rsid w:val="009B7B31"/>
    <w:rsid w:val="009C0F43"/>
    <w:rsid w:val="009C1064"/>
    <w:rsid w:val="009C1541"/>
    <w:rsid w:val="009C2553"/>
    <w:rsid w:val="009C39C5"/>
    <w:rsid w:val="009C3AB1"/>
    <w:rsid w:val="009C3B3C"/>
    <w:rsid w:val="009C45D7"/>
    <w:rsid w:val="009C51B1"/>
    <w:rsid w:val="009C5870"/>
    <w:rsid w:val="009C6710"/>
    <w:rsid w:val="009C67A0"/>
    <w:rsid w:val="009C75E3"/>
    <w:rsid w:val="009C773B"/>
    <w:rsid w:val="009C7FDD"/>
    <w:rsid w:val="009D0C1F"/>
    <w:rsid w:val="009D0CD1"/>
    <w:rsid w:val="009D16C9"/>
    <w:rsid w:val="009D1AA2"/>
    <w:rsid w:val="009D3B0A"/>
    <w:rsid w:val="009D46C6"/>
    <w:rsid w:val="009D5693"/>
    <w:rsid w:val="009D57DE"/>
    <w:rsid w:val="009D7F36"/>
    <w:rsid w:val="009E065D"/>
    <w:rsid w:val="009E07CB"/>
    <w:rsid w:val="009E1D12"/>
    <w:rsid w:val="009E2292"/>
    <w:rsid w:val="009E2586"/>
    <w:rsid w:val="009E27EF"/>
    <w:rsid w:val="009E31EE"/>
    <w:rsid w:val="009E527E"/>
    <w:rsid w:val="009E5A88"/>
    <w:rsid w:val="009E5E20"/>
    <w:rsid w:val="009E673D"/>
    <w:rsid w:val="009E6995"/>
    <w:rsid w:val="009E6F89"/>
    <w:rsid w:val="009E70A9"/>
    <w:rsid w:val="009E7D0F"/>
    <w:rsid w:val="009F46B3"/>
    <w:rsid w:val="009F5672"/>
    <w:rsid w:val="009F7FC6"/>
    <w:rsid w:val="00A00E5F"/>
    <w:rsid w:val="00A01797"/>
    <w:rsid w:val="00A018D7"/>
    <w:rsid w:val="00A0232D"/>
    <w:rsid w:val="00A0280D"/>
    <w:rsid w:val="00A03156"/>
    <w:rsid w:val="00A03759"/>
    <w:rsid w:val="00A0480C"/>
    <w:rsid w:val="00A07228"/>
    <w:rsid w:val="00A111A5"/>
    <w:rsid w:val="00A12130"/>
    <w:rsid w:val="00A12A85"/>
    <w:rsid w:val="00A12B7A"/>
    <w:rsid w:val="00A15763"/>
    <w:rsid w:val="00A15E53"/>
    <w:rsid w:val="00A16408"/>
    <w:rsid w:val="00A16A22"/>
    <w:rsid w:val="00A17680"/>
    <w:rsid w:val="00A17A35"/>
    <w:rsid w:val="00A17F5C"/>
    <w:rsid w:val="00A20220"/>
    <w:rsid w:val="00A20AD7"/>
    <w:rsid w:val="00A20FAF"/>
    <w:rsid w:val="00A215FF"/>
    <w:rsid w:val="00A2165B"/>
    <w:rsid w:val="00A21755"/>
    <w:rsid w:val="00A22E45"/>
    <w:rsid w:val="00A2324A"/>
    <w:rsid w:val="00A2362D"/>
    <w:rsid w:val="00A23BC4"/>
    <w:rsid w:val="00A23EEA"/>
    <w:rsid w:val="00A25062"/>
    <w:rsid w:val="00A307D4"/>
    <w:rsid w:val="00A3137D"/>
    <w:rsid w:val="00A31ED9"/>
    <w:rsid w:val="00A323E7"/>
    <w:rsid w:val="00A3246F"/>
    <w:rsid w:val="00A32B28"/>
    <w:rsid w:val="00A33D68"/>
    <w:rsid w:val="00A35114"/>
    <w:rsid w:val="00A35898"/>
    <w:rsid w:val="00A37D82"/>
    <w:rsid w:val="00A40049"/>
    <w:rsid w:val="00A41089"/>
    <w:rsid w:val="00A41EBC"/>
    <w:rsid w:val="00A427F5"/>
    <w:rsid w:val="00A437D3"/>
    <w:rsid w:val="00A43EDD"/>
    <w:rsid w:val="00A4504E"/>
    <w:rsid w:val="00A4662A"/>
    <w:rsid w:val="00A476D6"/>
    <w:rsid w:val="00A47994"/>
    <w:rsid w:val="00A47D09"/>
    <w:rsid w:val="00A507E0"/>
    <w:rsid w:val="00A51AD5"/>
    <w:rsid w:val="00A52015"/>
    <w:rsid w:val="00A522C5"/>
    <w:rsid w:val="00A5273C"/>
    <w:rsid w:val="00A5394A"/>
    <w:rsid w:val="00A54CC2"/>
    <w:rsid w:val="00A55843"/>
    <w:rsid w:val="00A564D0"/>
    <w:rsid w:val="00A566B0"/>
    <w:rsid w:val="00A568C2"/>
    <w:rsid w:val="00A572C6"/>
    <w:rsid w:val="00A6060F"/>
    <w:rsid w:val="00A61D2D"/>
    <w:rsid w:val="00A61E28"/>
    <w:rsid w:val="00A654C4"/>
    <w:rsid w:val="00A66010"/>
    <w:rsid w:val="00A6683A"/>
    <w:rsid w:val="00A66DB6"/>
    <w:rsid w:val="00A67C69"/>
    <w:rsid w:val="00A72271"/>
    <w:rsid w:val="00A724D6"/>
    <w:rsid w:val="00A72CF9"/>
    <w:rsid w:val="00A7345F"/>
    <w:rsid w:val="00A735A5"/>
    <w:rsid w:val="00A74226"/>
    <w:rsid w:val="00A74274"/>
    <w:rsid w:val="00A76503"/>
    <w:rsid w:val="00A76A83"/>
    <w:rsid w:val="00A771CB"/>
    <w:rsid w:val="00A802E1"/>
    <w:rsid w:val="00A83BE5"/>
    <w:rsid w:val="00A85304"/>
    <w:rsid w:val="00A86E03"/>
    <w:rsid w:val="00A879A7"/>
    <w:rsid w:val="00A9033C"/>
    <w:rsid w:val="00A9088D"/>
    <w:rsid w:val="00A91054"/>
    <w:rsid w:val="00A9135E"/>
    <w:rsid w:val="00A91458"/>
    <w:rsid w:val="00A9251F"/>
    <w:rsid w:val="00A93B19"/>
    <w:rsid w:val="00A9432F"/>
    <w:rsid w:val="00A94E73"/>
    <w:rsid w:val="00A9627D"/>
    <w:rsid w:val="00A963E4"/>
    <w:rsid w:val="00A966D1"/>
    <w:rsid w:val="00A96D18"/>
    <w:rsid w:val="00A97292"/>
    <w:rsid w:val="00AA003D"/>
    <w:rsid w:val="00AA026F"/>
    <w:rsid w:val="00AA0454"/>
    <w:rsid w:val="00AA0805"/>
    <w:rsid w:val="00AA0C48"/>
    <w:rsid w:val="00AA0EFE"/>
    <w:rsid w:val="00AA1A0B"/>
    <w:rsid w:val="00AA1A3C"/>
    <w:rsid w:val="00AA2F89"/>
    <w:rsid w:val="00AA3070"/>
    <w:rsid w:val="00AA3569"/>
    <w:rsid w:val="00AA6F83"/>
    <w:rsid w:val="00AA761C"/>
    <w:rsid w:val="00AB0ECF"/>
    <w:rsid w:val="00AB4342"/>
    <w:rsid w:val="00AB4D94"/>
    <w:rsid w:val="00AB54AD"/>
    <w:rsid w:val="00AB61E6"/>
    <w:rsid w:val="00AB7140"/>
    <w:rsid w:val="00AC03E4"/>
    <w:rsid w:val="00AC04B4"/>
    <w:rsid w:val="00AC127F"/>
    <w:rsid w:val="00AC234A"/>
    <w:rsid w:val="00AC33D7"/>
    <w:rsid w:val="00AC4D20"/>
    <w:rsid w:val="00AC55EA"/>
    <w:rsid w:val="00AC6759"/>
    <w:rsid w:val="00AC7ECD"/>
    <w:rsid w:val="00AD093F"/>
    <w:rsid w:val="00AD1040"/>
    <w:rsid w:val="00AD3F4B"/>
    <w:rsid w:val="00AD556A"/>
    <w:rsid w:val="00AD5595"/>
    <w:rsid w:val="00AD5E12"/>
    <w:rsid w:val="00AD69B3"/>
    <w:rsid w:val="00AE0ABF"/>
    <w:rsid w:val="00AE2764"/>
    <w:rsid w:val="00AE2E08"/>
    <w:rsid w:val="00AE3A42"/>
    <w:rsid w:val="00AE49A3"/>
    <w:rsid w:val="00AE5055"/>
    <w:rsid w:val="00AE5C47"/>
    <w:rsid w:val="00AE5C94"/>
    <w:rsid w:val="00AE6174"/>
    <w:rsid w:val="00AE62D7"/>
    <w:rsid w:val="00AE72AD"/>
    <w:rsid w:val="00AE76CC"/>
    <w:rsid w:val="00AE7725"/>
    <w:rsid w:val="00AE7C46"/>
    <w:rsid w:val="00AF04D3"/>
    <w:rsid w:val="00AF1FED"/>
    <w:rsid w:val="00AF2333"/>
    <w:rsid w:val="00AF3E6F"/>
    <w:rsid w:val="00AF426E"/>
    <w:rsid w:val="00AF449D"/>
    <w:rsid w:val="00AF4B91"/>
    <w:rsid w:val="00AF4BD4"/>
    <w:rsid w:val="00AF4DAF"/>
    <w:rsid w:val="00AF71B2"/>
    <w:rsid w:val="00B00230"/>
    <w:rsid w:val="00B002BB"/>
    <w:rsid w:val="00B00390"/>
    <w:rsid w:val="00B0201D"/>
    <w:rsid w:val="00B02337"/>
    <w:rsid w:val="00B02400"/>
    <w:rsid w:val="00B03837"/>
    <w:rsid w:val="00B0431D"/>
    <w:rsid w:val="00B04E4A"/>
    <w:rsid w:val="00B052A8"/>
    <w:rsid w:val="00B05EEE"/>
    <w:rsid w:val="00B062B1"/>
    <w:rsid w:val="00B10E27"/>
    <w:rsid w:val="00B10FCD"/>
    <w:rsid w:val="00B11528"/>
    <w:rsid w:val="00B124B9"/>
    <w:rsid w:val="00B12B48"/>
    <w:rsid w:val="00B1372B"/>
    <w:rsid w:val="00B14B06"/>
    <w:rsid w:val="00B15FE8"/>
    <w:rsid w:val="00B213A8"/>
    <w:rsid w:val="00B214F6"/>
    <w:rsid w:val="00B215C7"/>
    <w:rsid w:val="00B2166C"/>
    <w:rsid w:val="00B2190F"/>
    <w:rsid w:val="00B21C7C"/>
    <w:rsid w:val="00B22E7F"/>
    <w:rsid w:val="00B240B1"/>
    <w:rsid w:val="00B25456"/>
    <w:rsid w:val="00B25C26"/>
    <w:rsid w:val="00B2687E"/>
    <w:rsid w:val="00B27E53"/>
    <w:rsid w:val="00B311DB"/>
    <w:rsid w:val="00B316FE"/>
    <w:rsid w:val="00B31FEC"/>
    <w:rsid w:val="00B3264F"/>
    <w:rsid w:val="00B328D8"/>
    <w:rsid w:val="00B32E3A"/>
    <w:rsid w:val="00B33634"/>
    <w:rsid w:val="00B33939"/>
    <w:rsid w:val="00B347AD"/>
    <w:rsid w:val="00B34D9D"/>
    <w:rsid w:val="00B356AF"/>
    <w:rsid w:val="00B40B08"/>
    <w:rsid w:val="00B40D54"/>
    <w:rsid w:val="00B41D2D"/>
    <w:rsid w:val="00B4226C"/>
    <w:rsid w:val="00B43560"/>
    <w:rsid w:val="00B436F2"/>
    <w:rsid w:val="00B43BC8"/>
    <w:rsid w:val="00B44EE3"/>
    <w:rsid w:val="00B464CD"/>
    <w:rsid w:val="00B533BE"/>
    <w:rsid w:val="00B54DAD"/>
    <w:rsid w:val="00B55777"/>
    <w:rsid w:val="00B56344"/>
    <w:rsid w:val="00B56E1A"/>
    <w:rsid w:val="00B57343"/>
    <w:rsid w:val="00B5740F"/>
    <w:rsid w:val="00B60F86"/>
    <w:rsid w:val="00B62E4C"/>
    <w:rsid w:val="00B640D9"/>
    <w:rsid w:val="00B64887"/>
    <w:rsid w:val="00B64AE5"/>
    <w:rsid w:val="00B64E40"/>
    <w:rsid w:val="00B65179"/>
    <w:rsid w:val="00B6588A"/>
    <w:rsid w:val="00B65B9B"/>
    <w:rsid w:val="00B660B3"/>
    <w:rsid w:val="00B66559"/>
    <w:rsid w:val="00B700F0"/>
    <w:rsid w:val="00B701E6"/>
    <w:rsid w:val="00B723C4"/>
    <w:rsid w:val="00B7269B"/>
    <w:rsid w:val="00B72766"/>
    <w:rsid w:val="00B72A8F"/>
    <w:rsid w:val="00B738F3"/>
    <w:rsid w:val="00B738FB"/>
    <w:rsid w:val="00B741E4"/>
    <w:rsid w:val="00B74692"/>
    <w:rsid w:val="00B74739"/>
    <w:rsid w:val="00B75228"/>
    <w:rsid w:val="00B75BC5"/>
    <w:rsid w:val="00B760EA"/>
    <w:rsid w:val="00B762E6"/>
    <w:rsid w:val="00B80A97"/>
    <w:rsid w:val="00B8110E"/>
    <w:rsid w:val="00B824A1"/>
    <w:rsid w:val="00B824A2"/>
    <w:rsid w:val="00B84441"/>
    <w:rsid w:val="00B850A2"/>
    <w:rsid w:val="00B85CEB"/>
    <w:rsid w:val="00B86376"/>
    <w:rsid w:val="00B86F5B"/>
    <w:rsid w:val="00B87C6A"/>
    <w:rsid w:val="00B87CD0"/>
    <w:rsid w:val="00B9049D"/>
    <w:rsid w:val="00B909A7"/>
    <w:rsid w:val="00B91DAC"/>
    <w:rsid w:val="00B9237F"/>
    <w:rsid w:val="00B927CA"/>
    <w:rsid w:val="00B92925"/>
    <w:rsid w:val="00B92D48"/>
    <w:rsid w:val="00B9638B"/>
    <w:rsid w:val="00B9671D"/>
    <w:rsid w:val="00B969C8"/>
    <w:rsid w:val="00B97CF2"/>
    <w:rsid w:val="00B97E65"/>
    <w:rsid w:val="00BA0531"/>
    <w:rsid w:val="00BA06A8"/>
    <w:rsid w:val="00BA1EE3"/>
    <w:rsid w:val="00BA1EF5"/>
    <w:rsid w:val="00BA1F40"/>
    <w:rsid w:val="00BA1F6A"/>
    <w:rsid w:val="00BA2FC7"/>
    <w:rsid w:val="00BA32AA"/>
    <w:rsid w:val="00BA365E"/>
    <w:rsid w:val="00BA4E21"/>
    <w:rsid w:val="00BA4F0F"/>
    <w:rsid w:val="00BA6FF2"/>
    <w:rsid w:val="00BB0853"/>
    <w:rsid w:val="00BB0A94"/>
    <w:rsid w:val="00BB1031"/>
    <w:rsid w:val="00BB2A88"/>
    <w:rsid w:val="00BB2F66"/>
    <w:rsid w:val="00BB410E"/>
    <w:rsid w:val="00BB6021"/>
    <w:rsid w:val="00BC00E9"/>
    <w:rsid w:val="00BC3103"/>
    <w:rsid w:val="00BC312E"/>
    <w:rsid w:val="00BC380D"/>
    <w:rsid w:val="00BC3FAC"/>
    <w:rsid w:val="00BC44E6"/>
    <w:rsid w:val="00BC44FD"/>
    <w:rsid w:val="00BC46B9"/>
    <w:rsid w:val="00BC57F0"/>
    <w:rsid w:val="00BC61FA"/>
    <w:rsid w:val="00BC64DF"/>
    <w:rsid w:val="00BC6881"/>
    <w:rsid w:val="00BC7FAA"/>
    <w:rsid w:val="00BD071D"/>
    <w:rsid w:val="00BD09B2"/>
    <w:rsid w:val="00BD17B2"/>
    <w:rsid w:val="00BD1F55"/>
    <w:rsid w:val="00BD27D1"/>
    <w:rsid w:val="00BD3F10"/>
    <w:rsid w:val="00BD482D"/>
    <w:rsid w:val="00BD4AE1"/>
    <w:rsid w:val="00BD6F49"/>
    <w:rsid w:val="00BD7A2D"/>
    <w:rsid w:val="00BE0AAC"/>
    <w:rsid w:val="00BE0B6E"/>
    <w:rsid w:val="00BE0F82"/>
    <w:rsid w:val="00BE16DE"/>
    <w:rsid w:val="00BE2E36"/>
    <w:rsid w:val="00BE35CE"/>
    <w:rsid w:val="00BE42C7"/>
    <w:rsid w:val="00BE49E4"/>
    <w:rsid w:val="00BE4BE9"/>
    <w:rsid w:val="00BE4CC3"/>
    <w:rsid w:val="00BE5C19"/>
    <w:rsid w:val="00BE5DAC"/>
    <w:rsid w:val="00BE62F1"/>
    <w:rsid w:val="00BE6797"/>
    <w:rsid w:val="00BE6D15"/>
    <w:rsid w:val="00BE72C3"/>
    <w:rsid w:val="00BE75BD"/>
    <w:rsid w:val="00BE7E76"/>
    <w:rsid w:val="00BF0FC9"/>
    <w:rsid w:val="00BF2B95"/>
    <w:rsid w:val="00BF5307"/>
    <w:rsid w:val="00BF5367"/>
    <w:rsid w:val="00BF56FB"/>
    <w:rsid w:val="00BF66F0"/>
    <w:rsid w:val="00BF67AF"/>
    <w:rsid w:val="00BF6B71"/>
    <w:rsid w:val="00BF6ED4"/>
    <w:rsid w:val="00BF724A"/>
    <w:rsid w:val="00BF7304"/>
    <w:rsid w:val="00C0112B"/>
    <w:rsid w:val="00C0525A"/>
    <w:rsid w:val="00C05FD6"/>
    <w:rsid w:val="00C06F49"/>
    <w:rsid w:val="00C104DA"/>
    <w:rsid w:val="00C1234E"/>
    <w:rsid w:val="00C12D26"/>
    <w:rsid w:val="00C132A2"/>
    <w:rsid w:val="00C133B5"/>
    <w:rsid w:val="00C1393C"/>
    <w:rsid w:val="00C13B2A"/>
    <w:rsid w:val="00C145EB"/>
    <w:rsid w:val="00C14D28"/>
    <w:rsid w:val="00C15A25"/>
    <w:rsid w:val="00C1693D"/>
    <w:rsid w:val="00C20962"/>
    <w:rsid w:val="00C21FD5"/>
    <w:rsid w:val="00C22197"/>
    <w:rsid w:val="00C22480"/>
    <w:rsid w:val="00C23ACE"/>
    <w:rsid w:val="00C24345"/>
    <w:rsid w:val="00C247B5"/>
    <w:rsid w:val="00C253D3"/>
    <w:rsid w:val="00C255E8"/>
    <w:rsid w:val="00C2678A"/>
    <w:rsid w:val="00C300FA"/>
    <w:rsid w:val="00C31045"/>
    <w:rsid w:val="00C316A6"/>
    <w:rsid w:val="00C3197C"/>
    <w:rsid w:val="00C31D3F"/>
    <w:rsid w:val="00C32B7C"/>
    <w:rsid w:val="00C33108"/>
    <w:rsid w:val="00C33A56"/>
    <w:rsid w:val="00C37170"/>
    <w:rsid w:val="00C376F3"/>
    <w:rsid w:val="00C40660"/>
    <w:rsid w:val="00C407F5"/>
    <w:rsid w:val="00C409BC"/>
    <w:rsid w:val="00C4298E"/>
    <w:rsid w:val="00C43168"/>
    <w:rsid w:val="00C445D0"/>
    <w:rsid w:val="00C44727"/>
    <w:rsid w:val="00C45B97"/>
    <w:rsid w:val="00C477D7"/>
    <w:rsid w:val="00C47A6D"/>
    <w:rsid w:val="00C50BAB"/>
    <w:rsid w:val="00C50D7B"/>
    <w:rsid w:val="00C51BC6"/>
    <w:rsid w:val="00C5363C"/>
    <w:rsid w:val="00C53AB5"/>
    <w:rsid w:val="00C54CC0"/>
    <w:rsid w:val="00C55940"/>
    <w:rsid w:val="00C55E11"/>
    <w:rsid w:val="00C56F31"/>
    <w:rsid w:val="00C56FF0"/>
    <w:rsid w:val="00C633CF"/>
    <w:rsid w:val="00C63CF5"/>
    <w:rsid w:val="00C643C6"/>
    <w:rsid w:val="00C6492B"/>
    <w:rsid w:val="00C6506D"/>
    <w:rsid w:val="00C6593D"/>
    <w:rsid w:val="00C65A13"/>
    <w:rsid w:val="00C65ECE"/>
    <w:rsid w:val="00C673B7"/>
    <w:rsid w:val="00C707DF"/>
    <w:rsid w:val="00C716EB"/>
    <w:rsid w:val="00C718D6"/>
    <w:rsid w:val="00C72C70"/>
    <w:rsid w:val="00C743FD"/>
    <w:rsid w:val="00C74B9E"/>
    <w:rsid w:val="00C7629C"/>
    <w:rsid w:val="00C76592"/>
    <w:rsid w:val="00C802EA"/>
    <w:rsid w:val="00C8067C"/>
    <w:rsid w:val="00C8086C"/>
    <w:rsid w:val="00C811D4"/>
    <w:rsid w:val="00C81CA0"/>
    <w:rsid w:val="00C861DB"/>
    <w:rsid w:val="00C863C5"/>
    <w:rsid w:val="00C87C16"/>
    <w:rsid w:val="00C91B14"/>
    <w:rsid w:val="00C91B71"/>
    <w:rsid w:val="00C9213C"/>
    <w:rsid w:val="00C92DD8"/>
    <w:rsid w:val="00C9440D"/>
    <w:rsid w:val="00C944B4"/>
    <w:rsid w:val="00C9563B"/>
    <w:rsid w:val="00C964A0"/>
    <w:rsid w:val="00C966A6"/>
    <w:rsid w:val="00C96E6F"/>
    <w:rsid w:val="00CA03FD"/>
    <w:rsid w:val="00CA0498"/>
    <w:rsid w:val="00CA161F"/>
    <w:rsid w:val="00CA1D7B"/>
    <w:rsid w:val="00CA2D5D"/>
    <w:rsid w:val="00CA3032"/>
    <w:rsid w:val="00CA3307"/>
    <w:rsid w:val="00CA335A"/>
    <w:rsid w:val="00CA4B6B"/>
    <w:rsid w:val="00CA4C5B"/>
    <w:rsid w:val="00CA57C4"/>
    <w:rsid w:val="00CA5D2C"/>
    <w:rsid w:val="00CA6382"/>
    <w:rsid w:val="00CB034B"/>
    <w:rsid w:val="00CB08D3"/>
    <w:rsid w:val="00CB0D9F"/>
    <w:rsid w:val="00CB0EF6"/>
    <w:rsid w:val="00CB0F5F"/>
    <w:rsid w:val="00CB2BD6"/>
    <w:rsid w:val="00CB3920"/>
    <w:rsid w:val="00CB4D5C"/>
    <w:rsid w:val="00CB5672"/>
    <w:rsid w:val="00CB634F"/>
    <w:rsid w:val="00CB79BA"/>
    <w:rsid w:val="00CC0DA7"/>
    <w:rsid w:val="00CC1646"/>
    <w:rsid w:val="00CC1D30"/>
    <w:rsid w:val="00CC2974"/>
    <w:rsid w:val="00CC3FDF"/>
    <w:rsid w:val="00CC46D6"/>
    <w:rsid w:val="00CC5242"/>
    <w:rsid w:val="00CC5797"/>
    <w:rsid w:val="00CC61FF"/>
    <w:rsid w:val="00CC6368"/>
    <w:rsid w:val="00CD1331"/>
    <w:rsid w:val="00CD4DBC"/>
    <w:rsid w:val="00CD56E7"/>
    <w:rsid w:val="00CD5CAF"/>
    <w:rsid w:val="00CD737A"/>
    <w:rsid w:val="00CE129C"/>
    <w:rsid w:val="00CE2075"/>
    <w:rsid w:val="00CE2D7E"/>
    <w:rsid w:val="00CE4978"/>
    <w:rsid w:val="00CE5660"/>
    <w:rsid w:val="00CE5DCA"/>
    <w:rsid w:val="00CE5DDE"/>
    <w:rsid w:val="00CE5FB2"/>
    <w:rsid w:val="00CE7342"/>
    <w:rsid w:val="00CE7DAA"/>
    <w:rsid w:val="00CF103D"/>
    <w:rsid w:val="00CF326B"/>
    <w:rsid w:val="00CF3E01"/>
    <w:rsid w:val="00CF4683"/>
    <w:rsid w:val="00CF480C"/>
    <w:rsid w:val="00CF4DE6"/>
    <w:rsid w:val="00CF5598"/>
    <w:rsid w:val="00CF6850"/>
    <w:rsid w:val="00D00E36"/>
    <w:rsid w:val="00D01309"/>
    <w:rsid w:val="00D0188A"/>
    <w:rsid w:val="00D04A08"/>
    <w:rsid w:val="00D04FE0"/>
    <w:rsid w:val="00D0589B"/>
    <w:rsid w:val="00D06DFB"/>
    <w:rsid w:val="00D12D67"/>
    <w:rsid w:val="00D1446E"/>
    <w:rsid w:val="00D148FF"/>
    <w:rsid w:val="00D167A5"/>
    <w:rsid w:val="00D16E4F"/>
    <w:rsid w:val="00D2001D"/>
    <w:rsid w:val="00D219B8"/>
    <w:rsid w:val="00D2243F"/>
    <w:rsid w:val="00D230FA"/>
    <w:rsid w:val="00D231FE"/>
    <w:rsid w:val="00D241A2"/>
    <w:rsid w:val="00D24B50"/>
    <w:rsid w:val="00D252D0"/>
    <w:rsid w:val="00D254AC"/>
    <w:rsid w:val="00D3195F"/>
    <w:rsid w:val="00D32BD4"/>
    <w:rsid w:val="00D34480"/>
    <w:rsid w:val="00D35C07"/>
    <w:rsid w:val="00D37D4C"/>
    <w:rsid w:val="00D408D2"/>
    <w:rsid w:val="00D41BEE"/>
    <w:rsid w:val="00D41C1F"/>
    <w:rsid w:val="00D4213B"/>
    <w:rsid w:val="00D42DE1"/>
    <w:rsid w:val="00D43EC4"/>
    <w:rsid w:val="00D450C3"/>
    <w:rsid w:val="00D45D85"/>
    <w:rsid w:val="00D461CA"/>
    <w:rsid w:val="00D4643B"/>
    <w:rsid w:val="00D47366"/>
    <w:rsid w:val="00D47582"/>
    <w:rsid w:val="00D5022E"/>
    <w:rsid w:val="00D50FB2"/>
    <w:rsid w:val="00D51385"/>
    <w:rsid w:val="00D514D4"/>
    <w:rsid w:val="00D5153B"/>
    <w:rsid w:val="00D51F72"/>
    <w:rsid w:val="00D520C4"/>
    <w:rsid w:val="00D52146"/>
    <w:rsid w:val="00D524A3"/>
    <w:rsid w:val="00D52632"/>
    <w:rsid w:val="00D526C5"/>
    <w:rsid w:val="00D52E4C"/>
    <w:rsid w:val="00D53566"/>
    <w:rsid w:val="00D5461C"/>
    <w:rsid w:val="00D55FD3"/>
    <w:rsid w:val="00D56087"/>
    <w:rsid w:val="00D56767"/>
    <w:rsid w:val="00D57337"/>
    <w:rsid w:val="00D57377"/>
    <w:rsid w:val="00D576D2"/>
    <w:rsid w:val="00D577AA"/>
    <w:rsid w:val="00D57C23"/>
    <w:rsid w:val="00D60553"/>
    <w:rsid w:val="00D616E4"/>
    <w:rsid w:val="00D61BDA"/>
    <w:rsid w:val="00D63B5A"/>
    <w:rsid w:val="00D64A90"/>
    <w:rsid w:val="00D64CCF"/>
    <w:rsid w:val="00D666CD"/>
    <w:rsid w:val="00D74BFB"/>
    <w:rsid w:val="00D76A8D"/>
    <w:rsid w:val="00D77036"/>
    <w:rsid w:val="00D80B97"/>
    <w:rsid w:val="00D83A30"/>
    <w:rsid w:val="00D83A8E"/>
    <w:rsid w:val="00D84B4F"/>
    <w:rsid w:val="00D86586"/>
    <w:rsid w:val="00D9035A"/>
    <w:rsid w:val="00D90AF1"/>
    <w:rsid w:val="00D90BE6"/>
    <w:rsid w:val="00D90FCD"/>
    <w:rsid w:val="00D925F2"/>
    <w:rsid w:val="00D937B8"/>
    <w:rsid w:val="00D937ED"/>
    <w:rsid w:val="00D9387F"/>
    <w:rsid w:val="00D94245"/>
    <w:rsid w:val="00D9446B"/>
    <w:rsid w:val="00D94604"/>
    <w:rsid w:val="00D95465"/>
    <w:rsid w:val="00D95847"/>
    <w:rsid w:val="00D95C90"/>
    <w:rsid w:val="00D96692"/>
    <w:rsid w:val="00D9679B"/>
    <w:rsid w:val="00D97B77"/>
    <w:rsid w:val="00D97C5B"/>
    <w:rsid w:val="00DA01F5"/>
    <w:rsid w:val="00DA067A"/>
    <w:rsid w:val="00DA0760"/>
    <w:rsid w:val="00DA0C48"/>
    <w:rsid w:val="00DA2199"/>
    <w:rsid w:val="00DA2B5E"/>
    <w:rsid w:val="00DA41E2"/>
    <w:rsid w:val="00DA477D"/>
    <w:rsid w:val="00DA499C"/>
    <w:rsid w:val="00DA4A43"/>
    <w:rsid w:val="00DA4AC4"/>
    <w:rsid w:val="00DA5A79"/>
    <w:rsid w:val="00DA75E2"/>
    <w:rsid w:val="00DB095E"/>
    <w:rsid w:val="00DB114B"/>
    <w:rsid w:val="00DB1847"/>
    <w:rsid w:val="00DB1EDB"/>
    <w:rsid w:val="00DB2123"/>
    <w:rsid w:val="00DB2275"/>
    <w:rsid w:val="00DB36FE"/>
    <w:rsid w:val="00DB38C5"/>
    <w:rsid w:val="00DB5FC4"/>
    <w:rsid w:val="00DB69C6"/>
    <w:rsid w:val="00DB6A66"/>
    <w:rsid w:val="00DB7FEA"/>
    <w:rsid w:val="00DC036B"/>
    <w:rsid w:val="00DC0543"/>
    <w:rsid w:val="00DC0FEF"/>
    <w:rsid w:val="00DC1395"/>
    <w:rsid w:val="00DC1FB7"/>
    <w:rsid w:val="00DC23F5"/>
    <w:rsid w:val="00DC2FA8"/>
    <w:rsid w:val="00DC31CC"/>
    <w:rsid w:val="00DC339D"/>
    <w:rsid w:val="00DC3819"/>
    <w:rsid w:val="00DC4936"/>
    <w:rsid w:val="00DC589A"/>
    <w:rsid w:val="00DC58D7"/>
    <w:rsid w:val="00DC5DF2"/>
    <w:rsid w:val="00DC6D44"/>
    <w:rsid w:val="00DC711B"/>
    <w:rsid w:val="00DC7188"/>
    <w:rsid w:val="00DD03A5"/>
    <w:rsid w:val="00DD29F8"/>
    <w:rsid w:val="00DD301B"/>
    <w:rsid w:val="00DD3B4D"/>
    <w:rsid w:val="00DD42F4"/>
    <w:rsid w:val="00DD4E27"/>
    <w:rsid w:val="00DD4F40"/>
    <w:rsid w:val="00DD5C35"/>
    <w:rsid w:val="00DD64F0"/>
    <w:rsid w:val="00DD6BCD"/>
    <w:rsid w:val="00DE111D"/>
    <w:rsid w:val="00DE15F5"/>
    <w:rsid w:val="00DE22FC"/>
    <w:rsid w:val="00DE2536"/>
    <w:rsid w:val="00DE394D"/>
    <w:rsid w:val="00DE49B0"/>
    <w:rsid w:val="00DE4E5F"/>
    <w:rsid w:val="00DE508A"/>
    <w:rsid w:val="00DE7CD5"/>
    <w:rsid w:val="00DF02E5"/>
    <w:rsid w:val="00DF1E5A"/>
    <w:rsid w:val="00DF2731"/>
    <w:rsid w:val="00DF2E09"/>
    <w:rsid w:val="00DF3540"/>
    <w:rsid w:val="00DF3692"/>
    <w:rsid w:val="00DF375F"/>
    <w:rsid w:val="00DF3BDB"/>
    <w:rsid w:val="00DF3DCB"/>
    <w:rsid w:val="00DF42FF"/>
    <w:rsid w:val="00DF45CE"/>
    <w:rsid w:val="00DF6205"/>
    <w:rsid w:val="00E000AD"/>
    <w:rsid w:val="00E0014D"/>
    <w:rsid w:val="00E001F8"/>
    <w:rsid w:val="00E00206"/>
    <w:rsid w:val="00E00939"/>
    <w:rsid w:val="00E00C48"/>
    <w:rsid w:val="00E022B3"/>
    <w:rsid w:val="00E02763"/>
    <w:rsid w:val="00E02B01"/>
    <w:rsid w:val="00E02C02"/>
    <w:rsid w:val="00E033AB"/>
    <w:rsid w:val="00E04952"/>
    <w:rsid w:val="00E052B7"/>
    <w:rsid w:val="00E0533A"/>
    <w:rsid w:val="00E07131"/>
    <w:rsid w:val="00E104B8"/>
    <w:rsid w:val="00E10F1D"/>
    <w:rsid w:val="00E1103F"/>
    <w:rsid w:val="00E13FD8"/>
    <w:rsid w:val="00E1499E"/>
    <w:rsid w:val="00E149B8"/>
    <w:rsid w:val="00E154D6"/>
    <w:rsid w:val="00E160F5"/>
    <w:rsid w:val="00E1769A"/>
    <w:rsid w:val="00E20439"/>
    <w:rsid w:val="00E210D0"/>
    <w:rsid w:val="00E22D44"/>
    <w:rsid w:val="00E244E6"/>
    <w:rsid w:val="00E2459B"/>
    <w:rsid w:val="00E25CE6"/>
    <w:rsid w:val="00E2643E"/>
    <w:rsid w:val="00E26CBA"/>
    <w:rsid w:val="00E27D6A"/>
    <w:rsid w:val="00E31C56"/>
    <w:rsid w:val="00E3203B"/>
    <w:rsid w:val="00E32EE1"/>
    <w:rsid w:val="00E33613"/>
    <w:rsid w:val="00E3613A"/>
    <w:rsid w:val="00E37371"/>
    <w:rsid w:val="00E379FC"/>
    <w:rsid w:val="00E37EFA"/>
    <w:rsid w:val="00E400A7"/>
    <w:rsid w:val="00E40638"/>
    <w:rsid w:val="00E4113E"/>
    <w:rsid w:val="00E42387"/>
    <w:rsid w:val="00E42626"/>
    <w:rsid w:val="00E42A6D"/>
    <w:rsid w:val="00E4349C"/>
    <w:rsid w:val="00E44557"/>
    <w:rsid w:val="00E4509F"/>
    <w:rsid w:val="00E46426"/>
    <w:rsid w:val="00E50B30"/>
    <w:rsid w:val="00E52353"/>
    <w:rsid w:val="00E52C58"/>
    <w:rsid w:val="00E52FB2"/>
    <w:rsid w:val="00E53D61"/>
    <w:rsid w:val="00E543A0"/>
    <w:rsid w:val="00E54A1D"/>
    <w:rsid w:val="00E557F9"/>
    <w:rsid w:val="00E56ABB"/>
    <w:rsid w:val="00E56B83"/>
    <w:rsid w:val="00E57745"/>
    <w:rsid w:val="00E57AD7"/>
    <w:rsid w:val="00E60FBD"/>
    <w:rsid w:val="00E615BC"/>
    <w:rsid w:val="00E623FE"/>
    <w:rsid w:val="00E626B1"/>
    <w:rsid w:val="00E62E5E"/>
    <w:rsid w:val="00E630A7"/>
    <w:rsid w:val="00E63875"/>
    <w:rsid w:val="00E64800"/>
    <w:rsid w:val="00E64C9D"/>
    <w:rsid w:val="00E655AE"/>
    <w:rsid w:val="00E67DD3"/>
    <w:rsid w:val="00E70FA5"/>
    <w:rsid w:val="00E71CB4"/>
    <w:rsid w:val="00E72716"/>
    <w:rsid w:val="00E72D43"/>
    <w:rsid w:val="00E73ECC"/>
    <w:rsid w:val="00E753ED"/>
    <w:rsid w:val="00E7579E"/>
    <w:rsid w:val="00E75BE3"/>
    <w:rsid w:val="00E7603D"/>
    <w:rsid w:val="00E7620C"/>
    <w:rsid w:val="00E76BFA"/>
    <w:rsid w:val="00E81201"/>
    <w:rsid w:val="00E83B2E"/>
    <w:rsid w:val="00E83BB1"/>
    <w:rsid w:val="00E84897"/>
    <w:rsid w:val="00E87215"/>
    <w:rsid w:val="00E87466"/>
    <w:rsid w:val="00E87938"/>
    <w:rsid w:val="00E90935"/>
    <w:rsid w:val="00E91A7A"/>
    <w:rsid w:val="00E91AB5"/>
    <w:rsid w:val="00E926F9"/>
    <w:rsid w:val="00E92E89"/>
    <w:rsid w:val="00E934D1"/>
    <w:rsid w:val="00E93F1E"/>
    <w:rsid w:val="00E9527E"/>
    <w:rsid w:val="00E957E9"/>
    <w:rsid w:val="00E95AC8"/>
    <w:rsid w:val="00E95B17"/>
    <w:rsid w:val="00E95E4E"/>
    <w:rsid w:val="00E960C8"/>
    <w:rsid w:val="00E962E0"/>
    <w:rsid w:val="00E96523"/>
    <w:rsid w:val="00E96E47"/>
    <w:rsid w:val="00E97C31"/>
    <w:rsid w:val="00EA16D9"/>
    <w:rsid w:val="00EA19AC"/>
    <w:rsid w:val="00EA1C02"/>
    <w:rsid w:val="00EA2568"/>
    <w:rsid w:val="00EA3218"/>
    <w:rsid w:val="00EA4327"/>
    <w:rsid w:val="00EA4A0A"/>
    <w:rsid w:val="00EA56BE"/>
    <w:rsid w:val="00EA6082"/>
    <w:rsid w:val="00EA6567"/>
    <w:rsid w:val="00EA68B2"/>
    <w:rsid w:val="00EA6FE9"/>
    <w:rsid w:val="00EB0ABF"/>
    <w:rsid w:val="00EB0B8F"/>
    <w:rsid w:val="00EB3E66"/>
    <w:rsid w:val="00EB4525"/>
    <w:rsid w:val="00EB5B4E"/>
    <w:rsid w:val="00EB5BF5"/>
    <w:rsid w:val="00EB5FAB"/>
    <w:rsid w:val="00EC0044"/>
    <w:rsid w:val="00EC1208"/>
    <w:rsid w:val="00EC1FA8"/>
    <w:rsid w:val="00EC20EC"/>
    <w:rsid w:val="00EC2F6D"/>
    <w:rsid w:val="00EC3155"/>
    <w:rsid w:val="00EC351A"/>
    <w:rsid w:val="00EC37A9"/>
    <w:rsid w:val="00EC3AA2"/>
    <w:rsid w:val="00EC3B36"/>
    <w:rsid w:val="00EC3EB3"/>
    <w:rsid w:val="00EC58B8"/>
    <w:rsid w:val="00EC6B49"/>
    <w:rsid w:val="00EC6DBC"/>
    <w:rsid w:val="00EC7A71"/>
    <w:rsid w:val="00ED14D6"/>
    <w:rsid w:val="00ED3774"/>
    <w:rsid w:val="00ED3AA9"/>
    <w:rsid w:val="00ED3E9D"/>
    <w:rsid w:val="00ED4788"/>
    <w:rsid w:val="00ED4CA8"/>
    <w:rsid w:val="00ED4DC3"/>
    <w:rsid w:val="00ED5B0D"/>
    <w:rsid w:val="00ED664B"/>
    <w:rsid w:val="00ED68B1"/>
    <w:rsid w:val="00EE01E2"/>
    <w:rsid w:val="00EE087A"/>
    <w:rsid w:val="00EE1B56"/>
    <w:rsid w:val="00EE22A7"/>
    <w:rsid w:val="00EE2425"/>
    <w:rsid w:val="00EE2AFE"/>
    <w:rsid w:val="00EE304B"/>
    <w:rsid w:val="00EE596C"/>
    <w:rsid w:val="00EE64F4"/>
    <w:rsid w:val="00EE782A"/>
    <w:rsid w:val="00EF0607"/>
    <w:rsid w:val="00EF0738"/>
    <w:rsid w:val="00EF1792"/>
    <w:rsid w:val="00EF1E8D"/>
    <w:rsid w:val="00EF30AC"/>
    <w:rsid w:val="00EF3360"/>
    <w:rsid w:val="00EF3D17"/>
    <w:rsid w:val="00EF3E26"/>
    <w:rsid w:val="00EF453E"/>
    <w:rsid w:val="00EF47A3"/>
    <w:rsid w:val="00EF5D2E"/>
    <w:rsid w:val="00EF6A91"/>
    <w:rsid w:val="00EF7454"/>
    <w:rsid w:val="00EF7919"/>
    <w:rsid w:val="00F00FEB"/>
    <w:rsid w:val="00F011BF"/>
    <w:rsid w:val="00F01910"/>
    <w:rsid w:val="00F02E05"/>
    <w:rsid w:val="00F03F6B"/>
    <w:rsid w:val="00F03F7A"/>
    <w:rsid w:val="00F076D1"/>
    <w:rsid w:val="00F07780"/>
    <w:rsid w:val="00F07955"/>
    <w:rsid w:val="00F119AD"/>
    <w:rsid w:val="00F133E1"/>
    <w:rsid w:val="00F1386E"/>
    <w:rsid w:val="00F13971"/>
    <w:rsid w:val="00F15F33"/>
    <w:rsid w:val="00F167F8"/>
    <w:rsid w:val="00F2061C"/>
    <w:rsid w:val="00F2112C"/>
    <w:rsid w:val="00F22AB4"/>
    <w:rsid w:val="00F22BF2"/>
    <w:rsid w:val="00F22E9A"/>
    <w:rsid w:val="00F23960"/>
    <w:rsid w:val="00F305FB"/>
    <w:rsid w:val="00F308C3"/>
    <w:rsid w:val="00F30910"/>
    <w:rsid w:val="00F30BDC"/>
    <w:rsid w:val="00F31B31"/>
    <w:rsid w:val="00F31C3B"/>
    <w:rsid w:val="00F31CFE"/>
    <w:rsid w:val="00F32212"/>
    <w:rsid w:val="00F33136"/>
    <w:rsid w:val="00F334B6"/>
    <w:rsid w:val="00F343BB"/>
    <w:rsid w:val="00F3788B"/>
    <w:rsid w:val="00F404CF"/>
    <w:rsid w:val="00F418BA"/>
    <w:rsid w:val="00F41C0C"/>
    <w:rsid w:val="00F42148"/>
    <w:rsid w:val="00F430BA"/>
    <w:rsid w:val="00F45223"/>
    <w:rsid w:val="00F458B3"/>
    <w:rsid w:val="00F47FA0"/>
    <w:rsid w:val="00F51273"/>
    <w:rsid w:val="00F51E71"/>
    <w:rsid w:val="00F524E4"/>
    <w:rsid w:val="00F527DF"/>
    <w:rsid w:val="00F52D94"/>
    <w:rsid w:val="00F56422"/>
    <w:rsid w:val="00F56803"/>
    <w:rsid w:val="00F56F6B"/>
    <w:rsid w:val="00F57E5D"/>
    <w:rsid w:val="00F6000C"/>
    <w:rsid w:val="00F61520"/>
    <w:rsid w:val="00F6394F"/>
    <w:rsid w:val="00F63C8C"/>
    <w:rsid w:val="00F63CE9"/>
    <w:rsid w:val="00F642EC"/>
    <w:rsid w:val="00F655CD"/>
    <w:rsid w:val="00F65AC1"/>
    <w:rsid w:val="00F70D24"/>
    <w:rsid w:val="00F70FA9"/>
    <w:rsid w:val="00F711B3"/>
    <w:rsid w:val="00F7287B"/>
    <w:rsid w:val="00F7358C"/>
    <w:rsid w:val="00F7384B"/>
    <w:rsid w:val="00F73D70"/>
    <w:rsid w:val="00F81199"/>
    <w:rsid w:val="00F812F6"/>
    <w:rsid w:val="00F81F40"/>
    <w:rsid w:val="00F83045"/>
    <w:rsid w:val="00F84BC6"/>
    <w:rsid w:val="00F84EDF"/>
    <w:rsid w:val="00F8630C"/>
    <w:rsid w:val="00F86BE3"/>
    <w:rsid w:val="00F86F77"/>
    <w:rsid w:val="00F90936"/>
    <w:rsid w:val="00F926C7"/>
    <w:rsid w:val="00F92799"/>
    <w:rsid w:val="00F94117"/>
    <w:rsid w:val="00F944E6"/>
    <w:rsid w:val="00F94BE3"/>
    <w:rsid w:val="00F94E61"/>
    <w:rsid w:val="00F954E9"/>
    <w:rsid w:val="00F96958"/>
    <w:rsid w:val="00FA11D2"/>
    <w:rsid w:val="00FA1733"/>
    <w:rsid w:val="00FA24A4"/>
    <w:rsid w:val="00FA348A"/>
    <w:rsid w:val="00FA4F4D"/>
    <w:rsid w:val="00FA5041"/>
    <w:rsid w:val="00FA5305"/>
    <w:rsid w:val="00FA5E51"/>
    <w:rsid w:val="00FA7F1D"/>
    <w:rsid w:val="00FB1985"/>
    <w:rsid w:val="00FB40EA"/>
    <w:rsid w:val="00FB460A"/>
    <w:rsid w:val="00FB471E"/>
    <w:rsid w:val="00FB59CE"/>
    <w:rsid w:val="00FB59D5"/>
    <w:rsid w:val="00FB7B05"/>
    <w:rsid w:val="00FB7C96"/>
    <w:rsid w:val="00FB7F06"/>
    <w:rsid w:val="00FC0581"/>
    <w:rsid w:val="00FC0791"/>
    <w:rsid w:val="00FC169E"/>
    <w:rsid w:val="00FC1807"/>
    <w:rsid w:val="00FC1E5E"/>
    <w:rsid w:val="00FC2D0D"/>
    <w:rsid w:val="00FC2F81"/>
    <w:rsid w:val="00FC3328"/>
    <w:rsid w:val="00FC59BD"/>
    <w:rsid w:val="00FC7A2E"/>
    <w:rsid w:val="00FD0500"/>
    <w:rsid w:val="00FD0923"/>
    <w:rsid w:val="00FD0F1B"/>
    <w:rsid w:val="00FD1975"/>
    <w:rsid w:val="00FD1FC5"/>
    <w:rsid w:val="00FD2C1A"/>
    <w:rsid w:val="00FD4EB5"/>
    <w:rsid w:val="00FD6887"/>
    <w:rsid w:val="00FD695E"/>
    <w:rsid w:val="00FD6981"/>
    <w:rsid w:val="00FD7911"/>
    <w:rsid w:val="00FD7FB4"/>
    <w:rsid w:val="00FE1B62"/>
    <w:rsid w:val="00FE4A34"/>
    <w:rsid w:val="00FE4AF9"/>
    <w:rsid w:val="00FE4E5E"/>
    <w:rsid w:val="00FE6426"/>
    <w:rsid w:val="00FE79F0"/>
    <w:rsid w:val="00FE7C80"/>
    <w:rsid w:val="00FF0CE7"/>
    <w:rsid w:val="00FF2584"/>
    <w:rsid w:val="00FF25D3"/>
    <w:rsid w:val="00FF2BBE"/>
    <w:rsid w:val="00FF558B"/>
    <w:rsid w:val="00FF5C22"/>
    <w:rsid w:val="00FF5FCF"/>
    <w:rsid w:val="00FF6DF0"/>
    <w:rsid w:val="01472597"/>
    <w:rsid w:val="01EB27C9"/>
    <w:rsid w:val="027527A8"/>
    <w:rsid w:val="03262D4F"/>
    <w:rsid w:val="032C6165"/>
    <w:rsid w:val="03BA0D49"/>
    <w:rsid w:val="046D2DCE"/>
    <w:rsid w:val="04C1692C"/>
    <w:rsid w:val="05361D61"/>
    <w:rsid w:val="055275B0"/>
    <w:rsid w:val="060C3D9D"/>
    <w:rsid w:val="065114EE"/>
    <w:rsid w:val="07135C73"/>
    <w:rsid w:val="07260B56"/>
    <w:rsid w:val="072F4F4B"/>
    <w:rsid w:val="072F590B"/>
    <w:rsid w:val="075449B1"/>
    <w:rsid w:val="080261BB"/>
    <w:rsid w:val="08482524"/>
    <w:rsid w:val="091004C3"/>
    <w:rsid w:val="09825231"/>
    <w:rsid w:val="09D10638"/>
    <w:rsid w:val="0A560A40"/>
    <w:rsid w:val="0AA17960"/>
    <w:rsid w:val="0AAA5B5A"/>
    <w:rsid w:val="0AD64B85"/>
    <w:rsid w:val="0B024D14"/>
    <w:rsid w:val="0B773CAF"/>
    <w:rsid w:val="0BBC498B"/>
    <w:rsid w:val="0BC05968"/>
    <w:rsid w:val="0BD71E82"/>
    <w:rsid w:val="0C1C642A"/>
    <w:rsid w:val="0C4845FB"/>
    <w:rsid w:val="0C601702"/>
    <w:rsid w:val="0C9A5C2A"/>
    <w:rsid w:val="0D5B3E1B"/>
    <w:rsid w:val="0DB75459"/>
    <w:rsid w:val="0DD24117"/>
    <w:rsid w:val="0DF63CF6"/>
    <w:rsid w:val="0E635A4A"/>
    <w:rsid w:val="0E6F1617"/>
    <w:rsid w:val="0E7B0207"/>
    <w:rsid w:val="0EF86DC1"/>
    <w:rsid w:val="0EFC18E9"/>
    <w:rsid w:val="0F4E697D"/>
    <w:rsid w:val="0F5D2278"/>
    <w:rsid w:val="0F6E4A0F"/>
    <w:rsid w:val="0FC228CA"/>
    <w:rsid w:val="10156CA8"/>
    <w:rsid w:val="103D5FC2"/>
    <w:rsid w:val="108539CB"/>
    <w:rsid w:val="10DC0B54"/>
    <w:rsid w:val="11A401C0"/>
    <w:rsid w:val="11E61C4B"/>
    <w:rsid w:val="130E666B"/>
    <w:rsid w:val="132D7CE1"/>
    <w:rsid w:val="138C18CE"/>
    <w:rsid w:val="139B0F39"/>
    <w:rsid w:val="145D1F7B"/>
    <w:rsid w:val="148E2AD3"/>
    <w:rsid w:val="15CE07E5"/>
    <w:rsid w:val="16273BBA"/>
    <w:rsid w:val="164E37AE"/>
    <w:rsid w:val="16E74422"/>
    <w:rsid w:val="16FC68BB"/>
    <w:rsid w:val="17530141"/>
    <w:rsid w:val="17A728DB"/>
    <w:rsid w:val="186364ED"/>
    <w:rsid w:val="1873157B"/>
    <w:rsid w:val="18770500"/>
    <w:rsid w:val="187C7FDF"/>
    <w:rsid w:val="1887755B"/>
    <w:rsid w:val="198E1A43"/>
    <w:rsid w:val="19965515"/>
    <w:rsid w:val="199D3E9B"/>
    <w:rsid w:val="199F69B9"/>
    <w:rsid w:val="19AA66B3"/>
    <w:rsid w:val="19C5543E"/>
    <w:rsid w:val="1A4B0A5E"/>
    <w:rsid w:val="1A6E76E0"/>
    <w:rsid w:val="1B5F38EB"/>
    <w:rsid w:val="1C112A39"/>
    <w:rsid w:val="1CA16DC2"/>
    <w:rsid w:val="1DA97D6B"/>
    <w:rsid w:val="1DD94C53"/>
    <w:rsid w:val="1E013955"/>
    <w:rsid w:val="1E48065E"/>
    <w:rsid w:val="1F100D66"/>
    <w:rsid w:val="1F2A2E41"/>
    <w:rsid w:val="1F5C66B9"/>
    <w:rsid w:val="1F767F30"/>
    <w:rsid w:val="1F845C8A"/>
    <w:rsid w:val="1F8A7B3C"/>
    <w:rsid w:val="202822DE"/>
    <w:rsid w:val="209459C7"/>
    <w:rsid w:val="20B03043"/>
    <w:rsid w:val="214B33D6"/>
    <w:rsid w:val="216944CA"/>
    <w:rsid w:val="21DA2D53"/>
    <w:rsid w:val="223E5A50"/>
    <w:rsid w:val="22481D15"/>
    <w:rsid w:val="22663061"/>
    <w:rsid w:val="231E247A"/>
    <w:rsid w:val="23222197"/>
    <w:rsid w:val="23332CA9"/>
    <w:rsid w:val="233F3ED7"/>
    <w:rsid w:val="23437053"/>
    <w:rsid w:val="235558E1"/>
    <w:rsid w:val="2435572C"/>
    <w:rsid w:val="24897B3B"/>
    <w:rsid w:val="24961D0D"/>
    <w:rsid w:val="24CA7DAC"/>
    <w:rsid w:val="24D2735C"/>
    <w:rsid w:val="25302686"/>
    <w:rsid w:val="254665ED"/>
    <w:rsid w:val="254C52F8"/>
    <w:rsid w:val="25695674"/>
    <w:rsid w:val="261559F4"/>
    <w:rsid w:val="2636692F"/>
    <w:rsid w:val="266864A6"/>
    <w:rsid w:val="26703544"/>
    <w:rsid w:val="26D85E93"/>
    <w:rsid w:val="26F8762E"/>
    <w:rsid w:val="27081768"/>
    <w:rsid w:val="27644345"/>
    <w:rsid w:val="278B6514"/>
    <w:rsid w:val="27C02422"/>
    <w:rsid w:val="27DD68CA"/>
    <w:rsid w:val="28133675"/>
    <w:rsid w:val="285E6FE6"/>
    <w:rsid w:val="28697739"/>
    <w:rsid w:val="28706286"/>
    <w:rsid w:val="28721FA3"/>
    <w:rsid w:val="28A76AD2"/>
    <w:rsid w:val="29185BC4"/>
    <w:rsid w:val="29D70B8E"/>
    <w:rsid w:val="2A710BA2"/>
    <w:rsid w:val="2A7B1AE6"/>
    <w:rsid w:val="2ABF1D23"/>
    <w:rsid w:val="2B006133"/>
    <w:rsid w:val="2B285689"/>
    <w:rsid w:val="2B42736F"/>
    <w:rsid w:val="2B5B639F"/>
    <w:rsid w:val="2C6C34F7"/>
    <w:rsid w:val="2CFB6309"/>
    <w:rsid w:val="2DB352D8"/>
    <w:rsid w:val="2DB605A3"/>
    <w:rsid w:val="2E894F71"/>
    <w:rsid w:val="2F9A04D8"/>
    <w:rsid w:val="2FD8767E"/>
    <w:rsid w:val="30177E74"/>
    <w:rsid w:val="30934E41"/>
    <w:rsid w:val="30CD652E"/>
    <w:rsid w:val="30F82B74"/>
    <w:rsid w:val="316A4D6A"/>
    <w:rsid w:val="31A352C5"/>
    <w:rsid w:val="31A67FFC"/>
    <w:rsid w:val="31BC1D32"/>
    <w:rsid w:val="31E542D4"/>
    <w:rsid w:val="32171FB4"/>
    <w:rsid w:val="323703CC"/>
    <w:rsid w:val="329C1156"/>
    <w:rsid w:val="33276D51"/>
    <w:rsid w:val="3387267D"/>
    <w:rsid w:val="3390510D"/>
    <w:rsid w:val="33B84685"/>
    <w:rsid w:val="340053F5"/>
    <w:rsid w:val="34880F47"/>
    <w:rsid w:val="34D601EB"/>
    <w:rsid w:val="35EF1E71"/>
    <w:rsid w:val="35FC1A72"/>
    <w:rsid w:val="363C7476"/>
    <w:rsid w:val="364B77E3"/>
    <w:rsid w:val="372E2279"/>
    <w:rsid w:val="3760306F"/>
    <w:rsid w:val="37D1117A"/>
    <w:rsid w:val="38126BB7"/>
    <w:rsid w:val="38624185"/>
    <w:rsid w:val="38904D48"/>
    <w:rsid w:val="39AA29A7"/>
    <w:rsid w:val="39C80232"/>
    <w:rsid w:val="3A505C26"/>
    <w:rsid w:val="3A8B353F"/>
    <w:rsid w:val="3AA91111"/>
    <w:rsid w:val="3AAC0334"/>
    <w:rsid w:val="3AB02FA5"/>
    <w:rsid w:val="3AD47DCC"/>
    <w:rsid w:val="3AF51C5B"/>
    <w:rsid w:val="3AFD2BF3"/>
    <w:rsid w:val="3B331C0C"/>
    <w:rsid w:val="3C38136D"/>
    <w:rsid w:val="3C9963E7"/>
    <w:rsid w:val="3CA81732"/>
    <w:rsid w:val="3CE95E6B"/>
    <w:rsid w:val="3CEF24AB"/>
    <w:rsid w:val="3CF17716"/>
    <w:rsid w:val="3CF92739"/>
    <w:rsid w:val="3D7C6E63"/>
    <w:rsid w:val="3DA656BC"/>
    <w:rsid w:val="3E3409FC"/>
    <w:rsid w:val="3E3522AD"/>
    <w:rsid w:val="3E5A63AB"/>
    <w:rsid w:val="3E907376"/>
    <w:rsid w:val="3E952109"/>
    <w:rsid w:val="3F550B09"/>
    <w:rsid w:val="3F5C58DE"/>
    <w:rsid w:val="3F664D32"/>
    <w:rsid w:val="3FD91E6F"/>
    <w:rsid w:val="403F042B"/>
    <w:rsid w:val="40BD5DDD"/>
    <w:rsid w:val="40E0483F"/>
    <w:rsid w:val="40EA5463"/>
    <w:rsid w:val="40F77B80"/>
    <w:rsid w:val="414A6610"/>
    <w:rsid w:val="41564718"/>
    <w:rsid w:val="42706585"/>
    <w:rsid w:val="42E07095"/>
    <w:rsid w:val="435F19FB"/>
    <w:rsid w:val="438C638E"/>
    <w:rsid w:val="439B26E7"/>
    <w:rsid w:val="43C7035D"/>
    <w:rsid w:val="43CE08D5"/>
    <w:rsid w:val="44054F76"/>
    <w:rsid w:val="443E5A8F"/>
    <w:rsid w:val="445A5AC9"/>
    <w:rsid w:val="445C6678"/>
    <w:rsid w:val="44616745"/>
    <w:rsid w:val="449623AE"/>
    <w:rsid w:val="44F20D8A"/>
    <w:rsid w:val="44FA7C3F"/>
    <w:rsid w:val="450522D3"/>
    <w:rsid w:val="4545710C"/>
    <w:rsid w:val="460E5C36"/>
    <w:rsid w:val="4634400F"/>
    <w:rsid w:val="46367A2C"/>
    <w:rsid w:val="467C3463"/>
    <w:rsid w:val="46A73FBF"/>
    <w:rsid w:val="46E66FF8"/>
    <w:rsid w:val="47157547"/>
    <w:rsid w:val="471F2BF8"/>
    <w:rsid w:val="477041E8"/>
    <w:rsid w:val="478313C8"/>
    <w:rsid w:val="479156C5"/>
    <w:rsid w:val="47C00CCC"/>
    <w:rsid w:val="47D14639"/>
    <w:rsid w:val="481051A1"/>
    <w:rsid w:val="48293B4D"/>
    <w:rsid w:val="4832519D"/>
    <w:rsid w:val="49046564"/>
    <w:rsid w:val="493279A7"/>
    <w:rsid w:val="49423CC3"/>
    <w:rsid w:val="494910D2"/>
    <w:rsid w:val="49AE319B"/>
    <w:rsid w:val="49DA3B9B"/>
    <w:rsid w:val="49DD7F47"/>
    <w:rsid w:val="49FD6207"/>
    <w:rsid w:val="4A483389"/>
    <w:rsid w:val="4A524201"/>
    <w:rsid w:val="4A537BD5"/>
    <w:rsid w:val="4A6E0EB3"/>
    <w:rsid w:val="4A866087"/>
    <w:rsid w:val="4A9959A5"/>
    <w:rsid w:val="4ABB5E08"/>
    <w:rsid w:val="4AD0080D"/>
    <w:rsid w:val="4B44701F"/>
    <w:rsid w:val="4B487F78"/>
    <w:rsid w:val="4B826885"/>
    <w:rsid w:val="4BCB04AF"/>
    <w:rsid w:val="4BED22AB"/>
    <w:rsid w:val="4BEE6B6F"/>
    <w:rsid w:val="4C246190"/>
    <w:rsid w:val="4C465D0F"/>
    <w:rsid w:val="4D051F7F"/>
    <w:rsid w:val="4D7C2AE4"/>
    <w:rsid w:val="4D9C1893"/>
    <w:rsid w:val="4DD471B1"/>
    <w:rsid w:val="4E4130AB"/>
    <w:rsid w:val="4EAA28CB"/>
    <w:rsid w:val="4EBF0B0E"/>
    <w:rsid w:val="4ECC61A8"/>
    <w:rsid w:val="4ED54AD4"/>
    <w:rsid w:val="4EFE2B07"/>
    <w:rsid w:val="4EFF657E"/>
    <w:rsid w:val="4F1D6A04"/>
    <w:rsid w:val="4F2204BE"/>
    <w:rsid w:val="4F974A08"/>
    <w:rsid w:val="504C29B4"/>
    <w:rsid w:val="50871B8A"/>
    <w:rsid w:val="50D91977"/>
    <w:rsid w:val="50E96DDD"/>
    <w:rsid w:val="510C4F82"/>
    <w:rsid w:val="51C124DD"/>
    <w:rsid w:val="526A4E0B"/>
    <w:rsid w:val="527F65E7"/>
    <w:rsid w:val="52F12681"/>
    <w:rsid w:val="53500996"/>
    <w:rsid w:val="535F56F4"/>
    <w:rsid w:val="53642806"/>
    <w:rsid w:val="53894442"/>
    <w:rsid w:val="538E26DF"/>
    <w:rsid w:val="53A5266B"/>
    <w:rsid w:val="53FA417A"/>
    <w:rsid w:val="544A1C27"/>
    <w:rsid w:val="54F121FD"/>
    <w:rsid w:val="552C56D3"/>
    <w:rsid w:val="554C0043"/>
    <w:rsid w:val="55510760"/>
    <w:rsid w:val="55572F5F"/>
    <w:rsid w:val="57263C45"/>
    <w:rsid w:val="57447F3E"/>
    <w:rsid w:val="57507D61"/>
    <w:rsid w:val="57931F59"/>
    <w:rsid w:val="5794182D"/>
    <w:rsid w:val="58134CBF"/>
    <w:rsid w:val="582360B4"/>
    <w:rsid w:val="588C5691"/>
    <w:rsid w:val="58BB7711"/>
    <w:rsid w:val="59597AA9"/>
    <w:rsid w:val="596C7F85"/>
    <w:rsid w:val="59E66421"/>
    <w:rsid w:val="5A865DA5"/>
    <w:rsid w:val="5AFE64E7"/>
    <w:rsid w:val="5B257229"/>
    <w:rsid w:val="5B5C37FD"/>
    <w:rsid w:val="5C1C79E2"/>
    <w:rsid w:val="5C55596B"/>
    <w:rsid w:val="5C7659A5"/>
    <w:rsid w:val="5CFA34B2"/>
    <w:rsid w:val="5DB01F22"/>
    <w:rsid w:val="5DC0337C"/>
    <w:rsid w:val="5E230C6C"/>
    <w:rsid w:val="5E6A778C"/>
    <w:rsid w:val="5F0A757A"/>
    <w:rsid w:val="5F2557E7"/>
    <w:rsid w:val="5F7568CA"/>
    <w:rsid w:val="5F952703"/>
    <w:rsid w:val="5F9916B2"/>
    <w:rsid w:val="5FEE5B44"/>
    <w:rsid w:val="5FF4555F"/>
    <w:rsid w:val="60A07495"/>
    <w:rsid w:val="610A685F"/>
    <w:rsid w:val="61474801"/>
    <w:rsid w:val="61794210"/>
    <w:rsid w:val="61BC02FE"/>
    <w:rsid w:val="61BC4533"/>
    <w:rsid w:val="62790176"/>
    <w:rsid w:val="62994706"/>
    <w:rsid w:val="62B32D96"/>
    <w:rsid w:val="630E6555"/>
    <w:rsid w:val="63264DB7"/>
    <w:rsid w:val="63676048"/>
    <w:rsid w:val="638035D4"/>
    <w:rsid w:val="63A35660"/>
    <w:rsid w:val="63BC177F"/>
    <w:rsid w:val="63E43445"/>
    <w:rsid w:val="655A1BA7"/>
    <w:rsid w:val="659550EE"/>
    <w:rsid w:val="659A5139"/>
    <w:rsid w:val="65B05122"/>
    <w:rsid w:val="660A0ABE"/>
    <w:rsid w:val="66354CA7"/>
    <w:rsid w:val="666D3A02"/>
    <w:rsid w:val="66BB035F"/>
    <w:rsid w:val="66C57C55"/>
    <w:rsid w:val="67246CB9"/>
    <w:rsid w:val="672E1DFE"/>
    <w:rsid w:val="67794DF1"/>
    <w:rsid w:val="677E659B"/>
    <w:rsid w:val="67925BBE"/>
    <w:rsid w:val="67AB6E4B"/>
    <w:rsid w:val="67EC1019"/>
    <w:rsid w:val="683F0DBA"/>
    <w:rsid w:val="68451CA5"/>
    <w:rsid w:val="68AD0B44"/>
    <w:rsid w:val="68C219B5"/>
    <w:rsid w:val="69006D22"/>
    <w:rsid w:val="692A3D9F"/>
    <w:rsid w:val="699029A4"/>
    <w:rsid w:val="69AC70AE"/>
    <w:rsid w:val="69FE3F49"/>
    <w:rsid w:val="6A09542B"/>
    <w:rsid w:val="6A3F161F"/>
    <w:rsid w:val="6ABA7D86"/>
    <w:rsid w:val="6AE945A1"/>
    <w:rsid w:val="6B250CC2"/>
    <w:rsid w:val="6BC35B2B"/>
    <w:rsid w:val="6BCA2ADE"/>
    <w:rsid w:val="6BDF4029"/>
    <w:rsid w:val="6BF863D7"/>
    <w:rsid w:val="6C1E7C2D"/>
    <w:rsid w:val="6C801D91"/>
    <w:rsid w:val="6DCB3CF6"/>
    <w:rsid w:val="6DFB0400"/>
    <w:rsid w:val="6E5C256C"/>
    <w:rsid w:val="6E8932F7"/>
    <w:rsid w:val="6E8A7499"/>
    <w:rsid w:val="6FA34098"/>
    <w:rsid w:val="705A6DF1"/>
    <w:rsid w:val="708C3591"/>
    <w:rsid w:val="70B12B90"/>
    <w:rsid w:val="70D73CA7"/>
    <w:rsid w:val="70DB1105"/>
    <w:rsid w:val="71146B29"/>
    <w:rsid w:val="711710AD"/>
    <w:rsid w:val="718974DC"/>
    <w:rsid w:val="71F4319C"/>
    <w:rsid w:val="72247F25"/>
    <w:rsid w:val="725E6E82"/>
    <w:rsid w:val="72731B43"/>
    <w:rsid w:val="72FA3672"/>
    <w:rsid w:val="73032F1C"/>
    <w:rsid w:val="730833A3"/>
    <w:rsid w:val="736E6F7E"/>
    <w:rsid w:val="738A395C"/>
    <w:rsid w:val="73F40AA2"/>
    <w:rsid w:val="74A530E1"/>
    <w:rsid w:val="75C92F7F"/>
    <w:rsid w:val="75E25D45"/>
    <w:rsid w:val="75FE45EA"/>
    <w:rsid w:val="76046894"/>
    <w:rsid w:val="76143E0D"/>
    <w:rsid w:val="763D22D4"/>
    <w:rsid w:val="76616951"/>
    <w:rsid w:val="76E579EA"/>
    <w:rsid w:val="76F34E32"/>
    <w:rsid w:val="76F71CB6"/>
    <w:rsid w:val="77350D51"/>
    <w:rsid w:val="77417216"/>
    <w:rsid w:val="77550B81"/>
    <w:rsid w:val="777A7B3F"/>
    <w:rsid w:val="77863C42"/>
    <w:rsid w:val="781E0F73"/>
    <w:rsid w:val="78686692"/>
    <w:rsid w:val="78FA16DB"/>
    <w:rsid w:val="7900476B"/>
    <w:rsid w:val="79444A09"/>
    <w:rsid w:val="79933896"/>
    <w:rsid w:val="79FF5F07"/>
    <w:rsid w:val="7A181677"/>
    <w:rsid w:val="7A496112"/>
    <w:rsid w:val="7A6743AA"/>
    <w:rsid w:val="7A7D1BEA"/>
    <w:rsid w:val="7A981C2E"/>
    <w:rsid w:val="7AA07438"/>
    <w:rsid w:val="7AD406D5"/>
    <w:rsid w:val="7B2D512B"/>
    <w:rsid w:val="7C02295A"/>
    <w:rsid w:val="7C317737"/>
    <w:rsid w:val="7C502E72"/>
    <w:rsid w:val="7C531E4F"/>
    <w:rsid w:val="7E0168A6"/>
    <w:rsid w:val="7E26070B"/>
    <w:rsid w:val="7E5054C0"/>
    <w:rsid w:val="7E620B08"/>
    <w:rsid w:val="7E8A55B4"/>
    <w:rsid w:val="7EEB654A"/>
    <w:rsid w:val="7F2E1A21"/>
    <w:rsid w:val="7F4F5EB6"/>
    <w:rsid w:val="7F974957"/>
    <w:rsid w:val="7FDF36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qFormat="1" w:uiPriority="0" w:semiHidden="0" w:name="footnote text"/>
    <w:lsdException w:qFormat="1"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iPriority="0" w:semiHidden="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szCs w:val="21"/>
      <w:lang w:val="en-US" w:eastAsia="zh-CN" w:bidi="ar-SA"/>
    </w:rPr>
  </w:style>
  <w:style w:type="paragraph" w:styleId="2">
    <w:name w:val="heading 1"/>
    <w:basedOn w:val="1"/>
    <w:next w:val="1"/>
    <w:link w:val="24"/>
    <w:qFormat/>
    <w:uiPriority w:val="0"/>
    <w:pPr>
      <w:keepNext/>
      <w:keepLines/>
      <w:spacing w:line="640" w:lineRule="exact"/>
      <w:outlineLvl w:val="0"/>
    </w:pPr>
    <w:rPr>
      <w:rFonts w:eastAsia="黑体"/>
      <w:bCs/>
      <w:kern w:val="44"/>
      <w:sz w:val="28"/>
      <w:szCs w:val="44"/>
    </w:rPr>
  </w:style>
  <w:style w:type="paragraph" w:styleId="3">
    <w:name w:val="heading 6"/>
    <w:basedOn w:val="1"/>
    <w:next w:val="1"/>
    <w:qFormat/>
    <w:uiPriority w:val="0"/>
    <w:pPr>
      <w:keepNext/>
      <w:keepLines/>
      <w:spacing w:before="240" w:after="64" w:line="320" w:lineRule="auto"/>
      <w:outlineLvl w:val="5"/>
    </w:pPr>
    <w:rPr>
      <w:rFonts w:ascii="Arial" w:hAnsi="Arial" w:eastAsia="黑体"/>
      <w:b/>
      <w:bCs/>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5">
    <w:name w:val="annotation text"/>
    <w:basedOn w:val="1"/>
    <w:unhideWhenUsed/>
    <w:qFormat/>
    <w:uiPriority w:val="0"/>
    <w:pPr>
      <w:jc w:val="left"/>
    </w:pPr>
  </w:style>
  <w:style w:type="paragraph" w:styleId="6">
    <w:name w:val="Body Text Indent"/>
    <w:basedOn w:val="1"/>
    <w:qFormat/>
    <w:uiPriority w:val="0"/>
    <w:pPr>
      <w:ind w:firstLine="435"/>
    </w:pPr>
    <w:rPr>
      <w:szCs w:val="24"/>
    </w:rPr>
  </w:style>
  <w:style w:type="paragraph" w:styleId="7">
    <w:name w:val="toc 3"/>
    <w:basedOn w:val="1"/>
    <w:next w:val="1"/>
    <w:unhideWhenUsed/>
    <w:qFormat/>
    <w:uiPriority w:val="39"/>
    <w:pPr>
      <w:widowControl/>
      <w:spacing w:after="100" w:line="276" w:lineRule="auto"/>
      <w:ind w:left="440"/>
      <w:jc w:val="left"/>
    </w:pPr>
    <w:rPr>
      <w:rFonts w:ascii="Calibri" w:hAnsi="Calibri"/>
      <w:kern w:val="0"/>
      <w:sz w:val="22"/>
      <w:szCs w:val="22"/>
    </w:rPr>
  </w:style>
  <w:style w:type="paragraph" w:styleId="8">
    <w:name w:val="Date"/>
    <w:basedOn w:val="1"/>
    <w:next w:val="1"/>
    <w:link w:val="25"/>
    <w:qFormat/>
    <w:uiPriority w:val="0"/>
    <w:rPr>
      <w:sz w:val="32"/>
      <w:szCs w:val="20"/>
    </w:rPr>
  </w:style>
  <w:style w:type="paragraph" w:styleId="9">
    <w:name w:val="Body Text Indent 2"/>
    <w:basedOn w:val="1"/>
    <w:qFormat/>
    <w:uiPriority w:val="0"/>
    <w:pPr>
      <w:ind w:firstLine="420"/>
    </w:pPr>
    <w:rPr>
      <w:szCs w:val="20"/>
    </w:rPr>
  </w:style>
  <w:style w:type="paragraph" w:styleId="10">
    <w:name w:val="Balloon Text"/>
    <w:basedOn w:val="1"/>
    <w:link w:val="26"/>
    <w:qFormat/>
    <w:uiPriority w:val="0"/>
    <w:rPr>
      <w:color w:val="3333FF"/>
      <w:sz w:val="18"/>
      <w:szCs w:val="18"/>
    </w:rPr>
  </w:style>
  <w:style w:type="paragraph" w:styleId="11">
    <w:name w:val="footer"/>
    <w:basedOn w:val="1"/>
    <w:link w:val="27"/>
    <w:qFormat/>
    <w:uiPriority w:val="99"/>
    <w:pPr>
      <w:tabs>
        <w:tab w:val="center" w:pos="4153"/>
        <w:tab w:val="right" w:pos="8306"/>
      </w:tabs>
      <w:snapToGrid w:val="0"/>
      <w:jc w:val="left"/>
    </w:pPr>
    <w:rPr>
      <w:color w:val="3333FF"/>
      <w:sz w:val="18"/>
      <w:szCs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unhideWhenUsed/>
    <w:qFormat/>
    <w:uiPriority w:val="39"/>
    <w:pPr>
      <w:widowControl/>
      <w:tabs>
        <w:tab w:val="right" w:leader="dot" w:pos="9628"/>
      </w:tabs>
      <w:spacing w:line="336" w:lineRule="auto"/>
      <w:jc w:val="left"/>
    </w:pPr>
    <w:rPr>
      <w:rFonts w:ascii="Calibri" w:hAnsi="Calibri"/>
      <w:kern w:val="0"/>
      <w:sz w:val="22"/>
      <w:szCs w:val="22"/>
    </w:rPr>
  </w:style>
  <w:style w:type="paragraph" w:styleId="14">
    <w:name w:val="footnote text"/>
    <w:basedOn w:val="1"/>
    <w:unhideWhenUsed/>
    <w:qFormat/>
    <w:uiPriority w:val="0"/>
    <w:pPr>
      <w:snapToGrid w:val="0"/>
      <w:jc w:val="left"/>
    </w:pPr>
    <w:rPr>
      <w:sz w:val="18"/>
    </w:rPr>
  </w:style>
  <w:style w:type="paragraph" w:styleId="15">
    <w:name w:val="toc 2"/>
    <w:basedOn w:val="1"/>
    <w:next w:val="1"/>
    <w:unhideWhenUsed/>
    <w:qFormat/>
    <w:uiPriority w:val="39"/>
    <w:pPr>
      <w:widowControl/>
      <w:spacing w:after="100" w:line="276" w:lineRule="auto"/>
      <w:ind w:left="220"/>
      <w:jc w:val="left"/>
    </w:pPr>
    <w:rPr>
      <w:rFonts w:ascii="Calibri" w:hAnsi="Calibri"/>
      <w:kern w:val="0"/>
      <w:sz w:val="22"/>
      <w:szCs w:val="22"/>
    </w:rPr>
  </w:style>
  <w:style w:type="paragraph" w:styleId="16">
    <w:name w:val="Normal (Web)"/>
    <w:basedOn w:val="1"/>
    <w:qFormat/>
    <w:uiPriority w:val="0"/>
    <w:pPr>
      <w:widowControl/>
      <w:spacing w:before="100" w:beforeAutospacing="1" w:after="100" w:afterAutospacing="1"/>
      <w:jc w:val="left"/>
    </w:pPr>
    <w:rPr>
      <w:rFonts w:ascii="宋体" w:hAnsi="宋体" w:cs="宋体"/>
      <w:kern w:val="0"/>
    </w:rPr>
  </w:style>
  <w:style w:type="paragraph" w:styleId="17">
    <w:name w:val="Title"/>
    <w:basedOn w:val="2"/>
    <w:next w:val="1"/>
    <w:link w:val="28"/>
    <w:qFormat/>
    <w:uiPriority w:val="0"/>
    <w:pPr>
      <w:spacing w:line="440" w:lineRule="exact"/>
      <w:jc w:val="left"/>
    </w:pPr>
    <w:rPr>
      <w:rFonts w:ascii="Cambria" w:hAnsi="Cambria" w:eastAsia="宋体"/>
      <w:bCs w:val="0"/>
      <w:sz w:val="24"/>
      <w:szCs w:val="32"/>
    </w:rPr>
  </w:style>
  <w:style w:type="table" w:styleId="19">
    <w:name w:val="Table Grid"/>
    <w:basedOn w:val="1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qFormat/>
    <w:uiPriority w:val="0"/>
  </w:style>
  <w:style w:type="character" w:styleId="22">
    <w:name w:val="Hyperlink"/>
    <w:unhideWhenUsed/>
    <w:qFormat/>
    <w:uiPriority w:val="99"/>
    <w:rPr>
      <w:color w:val="0000FF"/>
      <w:u w:val="single"/>
    </w:rPr>
  </w:style>
  <w:style w:type="character" w:styleId="23">
    <w:name w:val="footnote reference"/>
    <w:unhideWhenUsed/>
    <w:qFormat/>
    <w:uiPriority w:val="0"/>
    <w:rPr>
      <w:vertAlign w:val="superscript"/>
    </w:rPr>
  </w:style>
  <w:style w:type="character" w:customStyle="1" w:styleId="24">
    <w:name w:val="标题 1 字符"/>
    <w:link w:val="2"/>
    <w:qFormat/>
    <w:uiPriority w:val="0"/>
    <w:rPr>
      <w:rFonts w:eastAsia="黑体"/>
      <w:bCs/>
      <w:kern w:val="44"/>
      <w:sz w:val="28"/>
      <w:szCs w:val="44"/>
    </w:rPr>
  </w:style>
  <w:style w:type="character" w:customStyle="1" w:styleId="25">
    <w:name w:val="日期 字符"/>
    <w:link w:val="8"/>
    <w:qFormat/>
    <w:uiPriority w:val="0"/>
    <w:rPr>
      <w:kern w:val="2"/>
      <w:sz w:val="32"/>
    </w:rPr>
  </w:style>
  <w:style w:type="character" w:customStyle="1" w:styleId="26">
    <w:name w:val="批注框文本 字符"/>
    <w:link w:val="10"/>
    <w:qFormat/>
    <w:uiPriority w:val="0"/>
    <w:rPr>
      <w:color w:val="3333FF"/>
      <w:kern w:val="2"/>
      <w:sz w:val="18"/>
      <w:szCs w:val="18"/>
    </w:rPr>
  </w:style>
  <w:style w:type="character" w:customStyle="1" w:styleId="27">
    <w:name w:val="页脚 字符"/>
    <w:link w:val="11"/>
    <w:qFormat/>
    <w:uiPriority w:val="99"/>
    <w:rPr>
      <w:color w:val="3333FF"/>
      <w:kern w:val="2"/>
      <w:sz w:val="18"/>
      <w:szCs w:val="18"/>
    </w:rPr>
  </w:style>
  <w:style w:type="character" w:customStyle="1" w:styleId="28">
    <w:name w:val="标题 字符"/>
    <w:link w:val="17"/>
    <w:qFormat/>
    <w:uiPriority w:val="0"/>
    <w:rPr>
      <w:rFonts w:ascii="Cambria" w:hAnsi="Cambria" w:cs="Times New Roman"/>
      <w:kern w:val="44"/>
      <w:sz w:val="24"/>
      <w:szCs w:val="32"/>
    </w:rPr>
  </w:style>
  <w:style w:type="paragraph" w:styleId="29">
    <w:name w:val="List Paragraph"/>
    <w:basedOn w:val="1"/>
    <w:qFormat/>
    <w:uiPriority w:val="34"/>
    <w:pPr>
      <w:ind w:firstLine="420" w:firstLineChars="200"/>
    </w:pPr>
  </w:style>
  <w:style w:type="character" w:styleId="30">
    <w:name w:val="Placeholder Text"/>
    <w:semiHidden/>
    <w:qFormat/>
    <w:uiPriority w:val="99"/>
    <w:rPr>
      <w:color w:val="808080"/>
    </w:rPr>
  </w:style>
  <w:style w:type="paragraph" w:customStyle="1" w:styleId="31">
    <w:name w:val="TOC 标题1"/>
    <w:basedOn w:val="2"/>
    <w:next w:val="1"/>
    <w:qFormat/>
    <w:uiPriority w:val="39"/>
    <w:pPr>
      <w:widowControl/>
      <w:spacing w:before="480" w:line="276" w:lineRule="auto"/>
      <w:jc w:val="left"/>
      <w:outlineLvl w:val="9"/>
    </w:pPr>
    <w:rPr>
      <w:rFonts w:ascii="Cambria" w:hAnsi="Cambria" w:eastAsia="宋体"/>
      <w:b/>
      <w:color w:val="365F91"/>
      <w:kern w:val="0"/>
      <w:szCs w:val="28"/>
    </w:rPr>
  </w:style>
  <w:style w:type="character" w:customStyle="1" w:styleId="32">
    <w:name w:val="不明显强调1"/>
    <w:qFormat/>
    <w:uiPriority w:val="19"/>
    <w:rPr>
      <w:i/>
      <w:iCs/>
      <w:color w:val="404040"/>
    </w:rPr>
  </w:style>
  <w:style w:type="paragraph" w:customStyle="1" w:styleId="33">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34">
    <w:name w:val="ca-3"/>
    <w:qFormat/>
    <w:uiPriority w:val="0"/>
  </w:style>
  <w:style w:type="table" w:customStyle="1" w:styleId="35">
    <w:name w:val="Table Normal"/>
    <w:unhideWhenUsed/>
    <w:qFormat/>
    <w:uiPriority w:val="0"/>
    <w:tblPr>
      <w:tblCellMar>
        <w:top w:w="0" w:type="dxa"/>
        <w:left w:w="0" w:type="dxa"/>
        <w:bottom w:w="0" w:type="dxa"/>
        <w:right w:w="0" w:type="dxa"/>
      </w:tblCellMar>
    </w:tblPr>
  </w:style>
  <w:style w:type="paragraph" w:customStyle="1" w:styleId="36">
    <w:name w:val="（正文）条文"/>
    <w:basedOn w:val="1"/>
    <w:qFormat/>
    <w:uiPriority w:val="0"/>
    <w:pPr>
      <w:ind w:firstLine="200" w:firstLineChars="200"/>
    </w:pPr>
    <w:rPr>
      <w:szCs w:val="28"/>
    </w:rPr>
  </w:style>
  <w:style w:type="paragraph" w:customStyle="1" w:styleId="37">
    <w:name w:val="章(标题)"/>
    <w:qFormat/>
    <w:uiPriority w:val="0"/>
    <w:pPr>
      <w:spacing w:before="156" w:after="156"/>
    </w:pPr>
    <w:rPr>
      <w:rFonts w:ascii="Times New Roman" w:hAnsi="Times New Roman" w:eastAsia="黑体" w:cstheme="minorBidi"/>
      <w:kern w:val="2"/>
      <w:sz w:val="24"/>
      <w:szCs w:val="28"/>
      <w:lang w:val="en-US" w:eastAsia="zh-CN" w:bidi="ar-SA"/>
      <w14:ligatures w14:val="standardContextual"/>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3" Type="http://schemas.openxmlformats.org/officeDocument/2006/relationships/fontTable" Target="fontTable.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7.wmf"/><Relationship Id="rId3" Type="http://schemas.openxmlformats.org/officeDocument/2006/relationships/header" Target="header1.xml"/><Relationship Id="rId29" Type="http://schemas.openxmlformats.org/officeDocument/2006/relationships/oleObject" Target="embeddings/oleObject6.bin"/><Relationship Id="rId28" Type="http://schemas.openxmlformats.org/officeDocument/2006/relationships/image" Target="media/image6.wmf"/><Relationship Id="rId27" Type="http://schemas.openxmlformats.org/officeDocument/2006/relationships/oleObject" Target="embeddings/oleObject5.bin"/><Relationship Id="rId26" Type="http://schemas.openxmlformats.org/officeDocument/2006/relationships/image" Target="media/image5.emf"/><Relationship Id="rId25" Type="http://schemas.openxmlformats.org/officeDocument/2006/relationships/oleObject" Target="embeddings/oleObject4.bin"/><Relationship Id="rId24" Type="http://schemas.openxmlformats.org/officeDocument/2006/relationships/image" Target="media/image4.emf"/><Relationship Id="rId23" Type="http://schemas.openxmlformats.org/officeDocument/2006/relationships/oleObject" Target="embeddings/oleObject3.bin"/><Relationship Id="rId22" Type="http://schemas.openxmlformats.org/officeDocument/2006/relationships/image" Target="media/image3.emf"/><Relationship Id="rId21" Type="http://schemas.openxmlformats.org/officeDocument/2006/relationships/oleObject" Target="embeddings/oleObject2.bin"/><Relationship Id="rId20" Type="http://schemas.openxmlformats.org/officeDocument/2006/relationships/image" Target="media/image2.emf"/><Relationship Id="rId2" Type="http://schemas.openxmlformats.org/officeDocument/2006/relationships/settings" Target="settings.xml"/><Relationship Id="rId19" Type="http://schemas.openxmlformats.org/officeDocument/2006/relationships/oleObject" Target="embeddings/oleObject1.bin"/><Relationship Id="rId18" Type="http://schemas.openxmlformats.org/officeDocument/2006/relationships/image" Target="media/image1.jpeg"/><Relationship Id="rId17" Type="http://schemas.openxmlformats.org/officeDocument/2006/relationships/theme" Target="theme/theme1.xml"/><Relationship Id="rId16" Type="http://schemas.openxmlformats.org/officeDocument/2006/relationships/footer" Target="footer10.xml"/><Relationship Id="rId15" Type="http://schemas.openxmlformats.org/officeDocument/2006/relationships/footer" Target="footer9.xml"/><Relationship Id="rId14" Type="http://schemas.openxmlformats.org/officeDocument/2006/relationships/header" Target="header4.xml"/><Relationship Id="rId13" Type="http://schemas.openxmlformats.org/officeDocument/2006/relationships/footer" Target="footer8.xml"/><Relationship Id="rId12" Type="http://schemas.openxmlformats.org/officeDocument/2006/relationships/header" Target="header3.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17</Pages>
  <Words>1698</Words>
  <Characters>2020</Characters>
  <Lines>44</Lines>
  <Paragraphs>12</Paragraphs>
  <TotalTime>1</TotalTime>
  <ScaleCrop>false</ScaleCrop>
  <LinksUpToDate>false</LinksUpToDate>
  <CharactersWithSpaces>2289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2024-12-03T05:41:00Z</dcterms:created>
  <dc:creator>chen</dc:creator>
  <cp:lastModifiedBy>莹莹</cp:lastModifiedBy>
  <cp:lastPrinted>2024-10-10T09:10:00Z</cp:lastPrinted>
  <dcterms:modified xsi:type="dcterms:W3CDTF">2024-12-12T08:34:10Z</dcterms:modified>
  <dc:title>JJF 1135-2005《化学分析测量不确定度评定》</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2052-12.1.0.19302</vt:lpwstr>
  </property>
  <property fmtid="{D5CDD505-2E9C-101B-9397-08002B2CF9AE}" pid="4" name="ICV">
    <vt:lpwstr>6CA520EF50B2463F8227F61296ACAD3A</vt:lpwstr>
  </property>
</Properties>
</file>